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12AEB" w14:textId="77777777" w:rsidR="00982B05" w:rsidRDefault="00000000">
      <w:pPr>
        <w:autoSpaceDE w:val="0"/>
        <w:autoSpaceDN w:val="0"/>
        <w:spacing w:before="880" w:after="0" w:line="1020" w:lineRule="atLeast"/>
        <w:ind w:left="6360"/>
        <w:jc w:val="both"/>
        <w:rPr>
          <w:rFonts w:hint="eastAsia"/>
          <w:sz w:val="64"/>
        </w:rPr>
      </w:pPr>
      <w:r>
        <w:rPr>
          <w:rFonts w:ascii="宋体" w:eastAsia="宋体" w:hAnsi="宋体" w:cs="宋体"/>
          <w:color w:val="000000"/>
          <w:sz w:val="64"/>
        </w:rPr>
        <w:t>第3章</w:t>
      </w:r>
    </w:p>
    <w:p w14:paraId="691824E7" w14:textId="77777777" w:rsidR="00982B05" w:rsidRDefault="00000000">
      <w:pPr>
        <w:autoSpaceDE w:val="0"/>
        <w:autoSpaceDN w:val="0"/>
        <w:spacing w:before="20" w:after="0" w:line="580" w:lineRule="atLeast"/>
        <w:ind w:left="4040"/>
        <w:jc w:val="both"/>
        <w:rPr>
          <w:rFonts w:hint="eastAsia"/>
          <w:sz w:val="36"/>
        </w:rPr>
      </w:pPr>
      <w:r>
        <w:rPr>
          <w:rFonts w:ascii="宋体" w:eastAsia="宋体" w:hAnsi="宋体" w:cs="宋体"/>
          <w:color w:val="000000"/>
          <w:sz w:val="36"/>
        </w:rPr>
        <w:t>C51编程语言基础</w:t>
      </w:r>
    </w:p>
    <w:p w14:paraId="5E4CA036" w14:textId="77777777" w:rsidR="00982B05" w:rsidRDefault="00000000">
      <w:pPr>
        <w:autoSpaceDE w:val="0"/>
        <w:autoSpaceDN w:val="0"/>
        <w:spacing w:before="840" w:after="0" w:line="280" w:lineRule="atLeast"/>
        <w:ind w:left="60" w:right="320" w:firstLine="360"/>
        <w:jc w:val="both"/>
        <w:rPr>
          <w:rFonts w:hint="eastAsia"/>
          <w:sz w:val="17"/>
        </w:rPr>
      </w:pPr>
      <w:r>
        <w:rPr>
          <w:rFonts w:ascii="宋体" w:eastAsia="宋体" w:hAnsi="宋体" w:cs="宋体"/>
          <w:color w:val="000000"/>
          <w:sz w:val="17"/>
        </w:rPr>
        <w:t>【内容概要】本章介绍有关C51语言编程的基础知识，对C51语言与8051汇编语言编程进行比较，了解C51语言与标准C语言的差别，并对C51语言的数据类型与存储类型，C51语言的基本运算，分支与循环结构，数组、指针、函数等也做以介绍。</w:t>
      </w:r>
    </w:p>
    <w:p w14:paraId="3CAB1FD8" w14:textId="77777777" w:rsidR="00982B05" w:rsidRDefault="00000000">
      <w:pPr>
        <w:autoSpaceDE w:val="0"/>
        <w:autoSpaceDN w:val="0"/>
        <w:spacing w:before="160" w:after="0" w:line="300" w:lineRule="atLeast"/>
        <w:ind w:left="40" w:right="320" w:firstLine="380"/>
        <w:jc w:val="both"/>
        <w:rPr>
          <w:rFonts w:hint="eastAsia"/>
          <w:sz w:val="17"/>
        </w:rPr>
      </w:pPr>
      <w:r>
        <w:rPr>
          <w:rFonts w:ascii="宋体" w:eastAsia="宋体" w:hAnsi="宋体" w:cs="宋体"/>
          <w:color w:val="000000"/>
          <w:sz w:val="17"/>
        </w:rPr>
        <w:t>随着单片机应用系统的日趋复杂，对程序的可读性、升级与维护以及模块化的要求越来越高，对软件编程的要求也越来越高，这就要求编程人员在短时间内编写出执行效率高、运行可靠的程序代码。同时，也要方便多个编程人员来进行协同开发。</w:t>
      </w:r>
    </w:p>
    <w:p w14:paraId="0BF16E59" w14:textId="77777777" w:rsidR="00982B05" w:rsidRDefault="00000000">
      <w:pPr>
        <w:autoSpaceDE w:val="0"/>
        <w:autoSpaceDN w:val="0"/>
        <w:spacing w:before="40" w:after="0" w:line="280" w:lineRule="atLeast"/>
        <w:ind w:left="20" w:right="320" w:firstLine="400"/>
        <w:jc w:val="both"/>
        <w:rPr>
          <w:rFonts w:hint="eastAsia"/>
          <w:sz w:val="17"/>
        </w:rPr>
      </w:pPr>
      <w:r>
        <w:rPr>
          <w:rFonts w:ascii="宋体" w:eastAsia="宋体" w:hAnsi="宋体" w:cs="宋体"/>
          <w:color w:val="000000"/>
          <w:sz w:val="17"/>
        </w:rPr>
        <w:t>C51 语言是目前的 8051 单片机应用开发中，普遍使用的程序设计语言。C51 语言能直接对8051单片机硬件进行操作，它既有高级语言的特点，又有汇编语言的特点，因此在8051 单片机程序设计中，C51语言得到非常广泛的使用。</w:t>
      </w:r>
    </w:p>
    <w:p w14:paraId="48230DBF" w14:textId="77777777" w:rsidR="00982B05" w:rsidRDefault="00000000">
      <w:pPr>
        <w:autoSpaceDE w:val="0"/>
        <w:autoSpaceDN w:val="0"/>
        <w:spacing w:before="420" w:after="0" w:line="460" w:lineRule="atLeast"/>
        <w:ind w:left="2080"/>
        <w:jc w:val="both"/>
        <w:rPr>
          <w:rFonts w:hint="eastAsia"/>
          <w:sz w:val="28"/>
        </w:rPr>
      </w:pPr>
      <w:r>
        <w:rPr>
          <w:rFonts w:ascii="宋体" w:eastAsia="宋体" w:hAnsi="宋体" w:cs="宋体"/>
          <w:color w:val="000000"/>
          <w:sz w:val="28"/>
        </w:rPr>
        <w:t>3.1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C51编程语言简介</w:t>
      </w:r>
    </w:p>
    <w:p w14:paraId="03D321D2" w14:textId="77777777" w:rsidR="00982B05" w:rsidRDefault="00000000">
      <w:pPr>
        <w:autoSpaceDE w:val="0"/>
        <w:autoSpaceDN w:val="0"/>
        <w:spacing w:before="400" w:after="0" w:line="287" w:lineRule="atLeast"/>
        <w:ind w:left="40" w:right="320" w:firstLine="380"/>
        <w:jc w:val="both"/>
        <w:rPr>
          <w:rFonts w:hint="eastAsia"/>
          <w:sz w:val="17"/>
        </w:rPr>
      </w:pPr>
      <w:r>
        <w:rPr>
          <w:rFonts w:ascii="宋体" w:eastAsia="宋体" w:hAnsi="宋体" w:cs="宋体"/>
          <w:color w:val="000000"/>
          <w:sz w:val="17"/>
        </w:rPr>
        <w:t>C51 语言是在标准C语言的基础上针对8051单片机的硬件特点进行了扩展，并向8051单片机上移植，经过多年努力，C51语言已成为公认的高效、简洁的8051单片机的实用高级编程语言。与8051汇编语言相比，C51语言在功能上、结构性、可读性、可维护性上有明显优势，且易学易用。</w:t>
      </w:r>
    </w:p>
    <w:p w14:paraId="55C52910" w14:textId="77777777" w:rsidR="00982B05" w:rsidRDefault="00000000">
      <w:pPr>
        <w:autoSpaceDE w:val="0"/>
        <w:autoSpaceDN w:val="0"/>
        <w:spacing w:before="180" w:after="0" w:line="260" w:lineRule="atLeast"/>
        <w:ind w:left="420"/>
        <w:jc w:val="both"/>
        <w:rPr>
          <w:rFonts w:hint="eastAsia"/>
          <w:sz w:val="17"/>
        </w:rPr>
      </w:pPr>
      <w:r>
        <w:rPr>
          <w:rFonts w:ascii="宋体" w:eastAsia="宋体" w:hAnsi="宋体" w:cs="宋体"/>
          <w:color w:val="000000"/>
          <w:sz w:val="17"/>
        </w:rPr>
        <w:t>3.1.1 C51 语言与8051 汇编语言的比较</w:t>
      </w:r>
    </w:p>
    <w:p w14:paraId="07C5385D" w14:textId="77777777" w:rsidR="00982B05" w:rsidRDefault="00000000">
      <w:pPr>
        <w:autoSpaceDE w:val="0"/>
        <w:autoSpaceDN w:val="0"/>
        <w:spacing w:before="180" w:after="0" w:line="280" w:lineRule="atLeast"/>
        <w:ind w:left="420"/>
        <w:jc w:val="both"/>
        <w:rPr>
          <w:rFonts w:hint="eastAsia"/>
          <w:sz w:val="17"/>
        </w:rPr>
      </w:pPr>
      <w:r>
        <w:rPr>
          <w:rFonts w:ascii="宋体" w:eastAsia="宋体" w:hAnsi="宋体" w:cs="宋体"/>
          <w:color w:val="000000"/>
          <w:sz w:val="17"/>
        </w:rPr>
        <w:t>与8051单片机汇编语言相比，  C51 语言具有如下优点。</w:t>
      </w:r>
    </w:p>
    <w:p w14:paraId="340FEA54" w14:textId="77777777" w:rsidR="00982B05" w:rsidRDefault="00000000">
      <w:pPr>
        <w:autoSpaceDE w:val="0"/>
        <w:autoSpaceDN w:val="0"/>
        <w:spacing w:before="20" w:after="0" w:line="300" w:lineRule="atLeast"/>
        <w:ind w:left="60" w:right="300" w:firstLine="360"/>
        <w:jc w:val="both"/>
        <w:rPr>
          <w:rFonts w:hint="eastAsia"/>
          <w:sz w:val="17"/>
        </w:rPr>
      </w:pPr>
      <w:r>
        <w:rPr>
          <w:rFonts w:ascii="宋体" w:eastAsia="宋体" w:hAnsi="宋体" w:cs="宋体"/>
          <w:color w:val="000000"/>
          <w:sz w:val="17"/>
        </w:rPr>
        <w:t>(1)可读性好。C51语言程序比汇编语言程序的可读性好，编程效率高，程序便于修改、维护以及升级。</w:t>
      </w:r>
    </w:p>
    <w:p w14:paraId="619D683D" w14:textId="77777777" w:rsidR="00982B05" w:rsidRDefault="00000000">
      <w:pPr>
        <w:autoSpaceDE w:val="0"/>
        <w:autoSpaceDN w:val="0"/>
        <w:spacing w:before="20" w:after="0" w:line="287" w:lineRule="atLeast"/>
        <w:ind w:left="80" w:right="260" w:firstLine="340"/>
        <w:jc w:val="both"/>
        <w:rPr>
          <w:rFonts w:hint="eastAsia"/>
          <w:sz w:val="17"/>
        </w:rPr>
      </w:pPr>
      <w:r>
        <w:rPr>
          <w:rFonts w:ascii="宋体" w:eastAsia="宋体" w:hAnsi="宋体" w:cs="宋体"/>
          <w:color w:val="000000"/>
          <w:sz w:val="17"/>
        </w:rPr>
        <w:t>(2)模块化开发与资源共享。用C51语言开发的程序模块可以不经修改，直接被其他工程所用，使得开发者能够很好地利用已有的大量标准C程序资源与丰富的库函数，从而减少重复劳动，同时也有利于多个程序设计者协同开发。</w:t>
      </w:r>
    </w:p>
    <w:p w14:paraId="6EB4D030" w14:textId="77777777" w:rsidR="00982B05" w:rsidRDefault="00000000">
      <w:pPr>
        <w:autoSpaceDE w:val="0"/>
        <w:autoSpaceDN w:val="0"/>
        <w:spacing w:after="0" w:line="287" w:lineRule="atLeast"/>
        <w:ind w:left="60" w:right="300" w:firstLine="360"/>
        <w:jc w:val="both"/>
        <w:rPr>
          <w:rFonts w:hint="eastAsia"/>
          <w:sz w:val="17"/>
        </w:rPr>
      </w:pPr>
      <w:r>
        <w:rPr>
          <w:rFonts w:ascii="宋体" w:eastAsia="宋体" w:hAnsi="宋体" w:cs="宋体"/>
          <w:color w:val="000000"/>
          <w:sz w:val="17"/>
        </w:rPr>
        <w:t>(3)可移植性好。为某种型号单片机开发的C语言程序，只需将与硬件相关的头文件和编译链接的参数进行适当修改，就可方便地移植到其他型号的单片机上。例如，为8051单片机编写的程序通过改写头文件以及少量的程序行，就可方便地移植到 PIC单片机上。</w:t>
      </w:r>
    </w:p>
    <w:p w14:paraId="29A3AE16" w14:textId="77777777" w:rsidR="00982B05" w:rsidRDefault="00000000">
      <w:pPr>
        <w:autoSpaceDE w:val="0"/>
        <w:autoSpaceDN w:val="0"/>
        <w:spacing w:after="0" w:line="290" w:lineRule="atLeast"/>
        <w:ind w:left="60" w:right="300" w:firstLine="360"/>
        <w:jc w:val="both"/>
        <w:rPr>
          <w:rFonts w:hint="eastAsia"/>
          <w:sz w:val="17"/>
        </w:rPr>
      </w:pPr>
      <w:r>
        <w:rPr>
          <w:rFonts w:ascii="宋体" w:eastAsia="宋体" w:hAnsi="宋体" w:cs="宋体"/>
          <w:color w:val="000000"/>
          <w:sz w:val="17"/>
        </w:rPr>
        <w:t>(4)生成的代码效率高。当前较好的C51语言编译系统编译出来的代码，效率只比直接使用汇编语言低20%左右，如果使用优化编译选项，最高效率可达到90%。</w:t>
      </w:r>
    </w:p>
    <w:p w14:paraId="075A4428" w14:textId="77777777" w:rsidR="00982B05" w:rsidRDefault="00000000">
      <w:pPr>
        <w:autoSpaceDE w:val="0"/>
        <w:autoSpaceDN w:val="0"/>
        <w:spacing w:before="200" w:after="0" w:line="260" w:lineRule="atLeast"/>
        <w:ind w:left="8280"/>
        <w:jc w:val="both"/>
        <w:rPr>
          <w:rFonts w:hint="eastAsia"/>
          <w:sz w:val="17"/>
        </w:rPr>
      </w:pPr>
      <w:r>
        <w:rPr>
          <w:rFonts w:ascii="宋体" w:eastAsia="宋体" w:hAnsi="宋体" w:cs="宋体"/>
          <w:color w:val="000000"/>
          <w:sz w:val="17"/>
        </w:rPr>
        <w:t>43</w:t>
      </w:r>
      <w:r>
        <w:br w:type="page"/>
      </w:r>
    </w:p>
    <w:p w14:paraId="2CF574EB" w14:textId="77777777" w:rsidR="00982B05" w:rsidRDefault="00000000">
      <w:pPr>
        <w:autoSpaceDE w:val="0"/>
        <w:autoSpaceDN w:val="0"/>
        <w:spacing w:before="20" w:after="0" w:line="280" w:lineRule="atLeast"/>
        <w:ind w:left="460"/>
        <w:jc w:val="both"/>
        <w:rPr>
          <w:rFonts w:hint="eastAsia"/>
          <w:sz w:val="17"/>
        </w:rPr>
      </w:pPr>
      <w:r>
        <w:rPr>
          <w:rFonts w:ascii="宋体" w:eastAsia="宋体" w:hAnsi="宋体" w:cs="宋体"/>
          <w:color w:val="000000"/>
          <w:sz w:val="17"/>
        </w:rPr>
        <w:lastRenderedPageBreak/>
        <w:t>单片机原理及接口技术(C51编程)(第2版)</w:t>
      </w:r>
    </w:p>
    <w:p w14:paraId="5F9332A9" w14:textId="77777777" w:rsidR="00982B05" w:rsidRDefault="00000000">
      <w:pPr>
        <w:autoSpaceDE w:val="0"/>
        <w:autoSpaceDN w:val="0"/>
        <w:spacing w:before="340" w:after="0" w:line="340" w:lineRule="atLeast"/>
        <w:ind w:left="740"/>
        <w:jc w:val="both"/>
        <w:rPr>
          <w:rFonts w:hint="eastAsia"/>
        </w:rPr>
      </w:pPr>
      <w:r>
        <w:rPr>
          <w:rFonts w:ascii="宋体" w:eastAsia="宋体" w:hAnsi="宋体" w:cs="宋体"/>
          <w:color w:val="000000"/>
        </w:rPr>
        <w:t>3.1.2 C51 语言与标准C语言的比较</w:t>
      </w:r>
    </w:p>
    <w:p w14:paraId="2D0B6EB0" w14:textId="77777777" w:rsidR="00982B05" w:rsidRDefault="00000000">
      <w:pPr>
        <w:autoSpaceDE w:val="0"/>
        <w:autoSpaceDN w:val="0"/>
        <w:spacing w:before="160" w:after="0" w:line="287" w:lineRule="atLeast"/>
        <w:ind w:left="380" w:firstLine="360"/>
        <w:jc w:val="both"/>
        <w:rPr>
          <w:rFonts w:hint="eastAsia"/>
          <w:sz w:val="17"/>
        </w:rPr>
      </w:pPr>
      <w:r>
        <w:rPr>
          <w:rFonts w:ascii="宋体" w:eastAsia="宋体" w:hAnsi="宋体" w:cs="宋体"/>
          <w:color w:val="000000"/>
          <w:sz w:val="17"/>
        </w:rPr>
        <w:t>C51语言与标准C语言有许多相同之处，但也有其自身的一些特点。不同的嵌入式C语言编译系统之所以与标准 C 语言有不同的地方，主要是由于它们所针对的硬件系统不同。对于 8051单片机，目前广泛使用的是C51语言。</w:t>
      </w:r>
    </w:p>
    <w:p w14:paraId="2AA221FE" w14:textId="77777777" w:rsidR="00982B05" w:rsidRDefault="00000000">
      <w:pPr>
        <w:autoSpaceDE w:val="0"/>
        <w:autoSpaceDN w:val="0"/>
        <w:spacing w:before="40" w:after="0" w:line="280" w:lineRule="atLeast"/>
        <w:ind w:left="360" w:firstLine="380"/>
        <w:jc w:val="both"/>
        <w:rPr>
          <w:rFonts w:hint="eastAsia"/>
          <w:sz w:val="17"/>
        </w:rPr>
      </w:pPr>
      <w:r>
        <w:rPr>
          <w:rFonts w:ascii="宋体" w:eastAsia="宋体" w:hAnsi="宋体" w:cs="宋体"/>
          <w:color w:val="000000"/>
          <w:sz w:val="17"/>
        </w:rPr>
        <w:t>C51语言的基本语法与标准C语言相同，只是在标准C语言的基础上进行了适合于8051内核单片机硬件的扩展。深入理解C51语言对标准C语言的扩展部分以及它们的不同之处，是掌握C51语言的关键之一。</w:t>
      </w:r>
    </w:p>
    <w:p w14:paraId="28FECEC3" w14:textId="77777777" w:rsidR="00982B05" w:rsidRDefault="00000000">
      <w:pPr>
        <w:autoSpaceDE w:val="0"/>
        <w:autoSpaceDN w:val="0"/>
        <w:spacing w:before="20" w:after="0" w:line="280" w:lineRule="atLeast"/>
        <w:ind w:left="740"/>
        <w:jc w:val="both"/>
        <w:rPr>
          <w:rFonts w:hint="eastAsia"/>
          <w:sz w:val="17"/>
        </w:rPr>
      </w:pPr>
      <w:r>
        <w:rPr>
          <w:rFonts w:ascii="宋体" w:eastAsia="宋体" w:hAnsi="宋体" w:cs="宋体"/>
          <w:color w:val="000000"/>
          <w:sz w:val="17"/>
        </w:rPr>
        <w:t>C51语言与标准C语言的一些差别如下。</w:t>
      </w:r>
    </w:p>
    <w:p w14:paraId="524EDF3D" w14:textId="77777777" w:rsidR="00982B05" w:rsidRDefault="00000000">
      <w:pPr>
        <w:autoSpaceDE w:val="0"/>
        <w:autoSpaceDN w:val="0"/>
        <w:spacing w:before="60" w:after="0" w:line="280" w:lineRule="atLeast"/>
        <w:ind w:left="380" w:firstLine="360"/>
        <w:jc w:val="both"/>
        <w:rPr>
          <w:rFonts w:hint="eastAsia"/>
          <w:sz w:val="17"/>
        </w:rPr>
      </w:pPr>
      <w:r>
        <w:rPr>
          <w:rFonts w:ascii="宋体" w:eastAsia="宋体" w:hAnsi="宋体" w:cs="宋体"/>
          <w:color w:val="000000"/>
          <w:sz w:val="17"/>
        </w:rPr>
        <w:t>(1)库函数的不同。标准C语言中的，</w:t>
      </w:r>
      <w:proofErr w:type="gramStart"/>
      <w:r>
        <w:rPr>
          <w:rFonts w:ascii="宋体" w:eastAsia="宋体" w:hAnsi="宋体" w:cs="宋体"/>
          <w:color w:val="000000"/>
          <w:sz w:val="17"/>
        </w:rPr>
        <w:t>不</w:t>
      </w:r>
      <w:proofErr w:type="gramEnd"/>
      <w:r>
        <w:rPr>
          <w:rFonts w:ascii="宋体" w:eastAsia="宋体" w:hAnsi="宋体" w:cs="宋体"/>
          <w:color w:val="000000"/>
          <w:sz w:val="17"/>
        </w:rPr>
        <w:t xml:space="preserve">适合于嵌入式控制器系统的库函数，被排除在C51语言之外，如字符屏幕和图形函数，而有些库函数必须针对8051单片机的硬件特点来做出相应的开发。例如，库函数 </w:t>
      </w:r>
      <w:proofErr w:type="spellStart"/>
      <w:r>
        <w:rPr>
          <w:rFonts w:ascii="宋体" w:eastAsia="宋体" w:hAnsi="宋体" w:cs="宋体"/>
          <w:color w:val="000000"/>
          <w:sz w:val="17"/>
        </w:rPr>
        <w:t>printf</w:t>
      </w:r>
      <w:proofErr w:type="spellEnd"/>
      <w:r>
        <w:rPr>
          <w:rFonts w:ascii="宋体" w:eastAsia="宋体" w:hAnsi="宋体" w:cs="宋体"/>
          <w:color w:val="000000"/>
          <w:sz w:val="17"/>
        </w:rPr>
        <w:t>和</w:t>
      </w:r>
      <w:proofErr w:type="spellStart"/>
      <w:r>
        <w:rPr>
          <w:rFonts w:ascii="宋体" w:eastAsia="宋体" w:hAnsi="宋体" w:cs="宋体"/>
          <w:color w:val="000000"/>
          <w:sz w:val="17"/>
        </w:rPr>
        <w:t>scanf</w:t>
      </w:r>
      <w:proofErr w:type="spellEnd"/>
      <w:r>
        <w:rPr>
          <w:rFonts w:ascii="宋体" w:eastAsia="宋体" w:hAnsi="宋体" w:cs="宋体"/>
          <w:color w:val="000000"/>
          <w:sz w:val="17"/>
        </w:rPr>
        <w:t>，在标准C语言中，这两个函数通常用于屏幕打印和接收字符，而在C51语言中，主要用于串行口数据的收发。</w:t>
      </w:r>
    </w:p>
    <w:p w14:paraId="36D6FD2E" w14:textId="77777777" w:rsidR="00982B05" w:rsidRDefault="00000000">
      <w:pPr>
        <w:autoSpaceDE w:val="0"/>
        <w:autoSpaceDN w:val="0"/>
        <w:spacing w:after="0" w:line="300" w:lineRule="atLeast"/>
        <w:ind w:left="380" w:firstLine="360"/>
        <w:jc w:val="both"/>
        <w:rPr>
          <w:rFonts w:hint="eastAsia"/>
          <w:sz w:val="17"/>
        </w:rPr>
      </w:pPr>
      <w:r>
        <w:rPr>
          <w:rFonts w:ascii="宋体" w:eastAsia="宋体" w:hAnsi="宋体" w:cs="宋体"/>
          <w:color w:val="000000"/>
          <w:sz w:val="17"/>
        </w:rPr>
        <w:t>(2)数据类型有一定区别。在C51 语言中增加了几种针对 8051单片机特有的数据类型，在标准C语言的基础上又扩展了4种类型。例如，8051单片机</w:t>
      </w:r>
      <w:proofErr w:type="gramStart"/>
      <w:r>
        <w:rPr>
          <w:rFonts w:ascii="宋体" w:eastAsia="宋体" w:hAnsi="宋体" w:cs="宋体"/>
          <w:color w:val="000000"/>
          <w:sz w:val="17"/>
        </w:rPr>
        <w:t>包含位</w:t>
      </w:r>
      <w:proofErr w:type="gramEnd"/>
      <w:r>
        <w:rPr>
          <w:rFonts w:ascii="宋体" w:eastAsia="宋体" w:hAnsi="宋体" w:cs="宋体"/>
          <w:color w:val="000000"/>
          <w:sz w:val="17"/>
        </w:rPr>
        <w:t>操作空间和丰富的位操作指令，因此，C51语言与标准C语言相比增加了位类型。</w:t>
      </w:r>
    </w:p>
    <w:p w14:paraId="70BB9544" w14:textId="77777777" w:rsidR="00982B05" w:rsidRDefault="00000000">
      <w:pPr>
        <w:autoSpaceDE w:val="0"/>
        <w:autoSpaceDN w:val="0"/>
        <w:spacing w:before="40" w:after="0" w:line="280" w:lineRule="atLeast"/>
        <w:ind w:left="380" w:firstLine="360"/>
        <w:jc w:val="both"/>
        <w:rPr>
          <w:rFonts w:hint="eastAsia"/>
          <w:sz w:val="17"/>
        </w:rPr>
      </w:pPr>
      <w:r>
        <w:rPr>
          <w:rFonts w:ascii="宋体" w:eastAsia="宋体" w:hAnsi="宋体" w:cs="宋体"/>
          <w:color w:val="000000"/>
          <w:sz w:val="17"/>
        </w:rPr>
        <w:t>(3)C51语言的变量存储模式与标准C语言中的变量存储模式数据不一样。标准C语言最初是为通用计算机设计的，在通用计算机中只有一个程序和数据统一寻址的内存空间，而C51语言中变量的存储模式与8051单片机的各种存储器区紧密相关。</w:t>
      </w:r>
    </w:p>
    <w:p w14:paraId="675A3D73" w14:textId="77777777" w:rsidR="00982B05" w:rsidRDefault="00000000">
      <w:pPr>
        <w:autoSpaceDE w:val="0"/>
        <w:autoSpaceDN w:val="0"/>
        <w:spacing w:before="20" w:after="0" w:line="285" w:lineRule="atLeast"/>
        <w:ind w:left="380" w:firstLine="360"/>
        <w:jc w:val="both"/>
        <w:rPr>
          <w:rFonts w:hint="eastAsia"/>
          <w:sz w:val="17"/>
        </w:rPr>
      </w:pPr>
      <w:r>
        <w:rPr>
          <w:rFonts w:ascii="宋体" w:eastAsia="宋体" w:hAnsi="宋体" w:cs="宋体"/>
          <w:color w:val="000000"/>
          <w:sz w:val="17"/>
        </w:rPr>
        <w:t>(4)数据存储类型的不同。8051单片机存储区可分为内部数据存储区、外部数据存储区以及程序存储区。内部数据存储区可分为3个不同的C51存储类型：data、</w:t>
      </w:r>
      <w:proofErr w:type="spellStart"/>
      <w:r>
        <w:rPr>
          <w:rFonts w:ascii="宋体" w:eastAsia="宋体" w:hAnsi="宋体" w:cs="宋体"/>
          <w:color w:val="000000"/>
          <w:sz w:val="17"/>
        </w:rPr>
        <w:t>idata</w:t>
      </w:r>
      <w:proofErr w:type="spellEnd"/>
      <w:r>
        <w:rPr>
          <w:rFonts w:ascii="宋体" w:eastAsia="宋体" w:hAnsi="宋体" w:cs="宋体"/>
          <w:color w:val="000000"/>
          <w:sz w:val="17"/>
        </w:rPr>
        <w:t xml:space="preserve"> 和 </w:t>
      </w:r>
      <w:proofErr w:type="spellStart"/>
      <w:r>
        <w:rPr>
          <w:rFonts w:ascii="宋体" w:eastAsia="宋体" w:hAnsi="宋体" w:cs="宋体"/>
          <w:color w:val="000000"/>
          <w:sz w:val="17"/>
        </w:rPr>
        <w:t>bdata</w:t>
      </w:r>
      <w:proofErr w:type="spellEnd"/>
      <w:r>
        <w:rPr>
          <w:rFonts w:ascii="宋体" w:eastAsia="宋体" w:hAnsi="宋体" w:cs="宋体"/>
          <w:color w:val="000000"/>
          <w:sz w:val="17"/>
        </w:rPr>
        <w:t>。外部数据存储区分为2个不同的C51存储类型：</w:t>
      </w:r>
      <w:proofErr w:type="spellStart"/>
      <w:r>
        <w:rPr>
          <w:rFonts w:ascii="宋体" w:eastAsia="宋体" w:hAnsi="宋体" w:cs="宋体"/>
          <w:color w:val="000000"/>
          <w:sz w:val="17"/>
        </w:rPr>
        <w:t>xdata</w:t>
      </w:r>
      <w:proofErr w:type="spellEnd"/>
      <w:r>
        <w:rPr>
          <w:rFonts w:ascii="宋体" w:eastAsia="宋体" w:hAnsi="宋体" w:cs="宋体"/>
          <w:color w:val="000000"/>
          <w:sz w:val="17"/>
        </w:rPr>
        <w:t xml:space="preserve">和 </w:t>
      </w:r>
      <w:proofErr w:type="spellStart"/>
      <w:r>
        <w:rPr>
          <w:rFonts w:ascii="宋体" w:eastAsia="宋体" w:hAnsi="宋体" w:cs="宋体"/>
          <w:color w:val="000000"/>
          <w:sz w:val="17"/>
        </w:rPr>
        <w:t>pdata</w:t>
      </w:r>
      <w:proofErr w:type="spellEnd"/>
      <w:r>
        <w:rPr>
          <w:rFonts w:ascii="宋体" w:eastAsia="宋体" w:hAnsi="宋体" w:cs="宋体"/>
          <w:color w:val="000000"/>
          <w:sz w:val="17"/>
        </w:rPr>
        <w:t>。程序存储</w:t>
      </w:r>
      <w:proofErr w:type="gramStart"/>
      <w:r>
        <w:rPr>
          <w:rFonts w:ascii="宋体" w:eastAsia="宋体" w:hAnsi="宋体" w:cs="宋体"/>
          <w:color w:val="000000"/>
          <w:sz w:val="17"/>
        </w:rPr>
        <w:t>区只能</w:t>
      </w:r>
      <w:proofErr w:type="gramEnd"/>
      <w:r>
        <w:rPr>
          <w:rFonts w:ascii="宋体" w:eastAsia="宋体" w:hAnsi="宋体" w:cs="宋体"/>
          <w:color w:val="000000"/>
          <w:sz w:val="17"/>
        </w:rPr>
        <w:t>读不能写，可能在8051单片机片内或在片外，C51语言提供的 code存储类型用来访问程序存储区。</w:t>
      </w:r>
    </w:p>
    <w:p w14:paraId="0BF4466A" w14:textId="77777777" w:rsidR="00982B05" w:rsidRDefault="00000000">
      <w:pPr>
        <w:autoSpaceDE w:val="0"/>
        <w:autoSpaceDN w:val="0"/>
        <w:spacing w:before="20" w:after="0" w:line="280" w:lineRule="atLeast"/>
        <w:ind w:left="740"/>
        <w:jc w:val="both"/>
        <w:rPr>
          <w:rFonts w:hint="eastAsia"/>
          <w:sz w:val="17"/>
        </w:rPr>
      </w:pPr>
      <w:r>
        <w:rPr>
          <w:rFonts w:ascii="宋体" w:eastAsia="宋体" w:hAnsi="宋体" w:cs="宋体"/>
          <w:color w:val="000000"/>
          <w:sz w:val="17"/>
        </w:rPr>
        <w:t>(5)标准C语言没有处理单片机中断的定义，而C51语言中有专门的中断函数。</w:t>
      </w:r>
    </w:p>
    <w:p w14:paraId="353DF79F" w14:textId="77777777" w:rsidR="00982B05" w:rsidRDefault="00000000">
      <w:pPr>
        <w:autoSpaceDE w:val="0"/>
        <w:autoSpaceDN w:val="0"/>
        <w:spacing w:after="0" w:line="300" w:lineRule="atLeast"/>
        <w:ind w:left="380" w:firstLine="360"/>
        <w:jc w:val="both"/>
        <w:rPr>
          <w:rFonts w:hint="eastAsia"/>
          <w:sz w:val="17"/>
        </w:rPr>
      </w:pPr>
      <w:r>
        <w:rPr>
          <w:rFonts w:ascii="宋体" w:eastAsia="宋体" w:hAnsi="宋体" w:cs="宋体"/>
          <w:color w:val="000000"/>
          <w:sz w:val="17"/>
        </w:rPr>
        <w:t>(6)头文件不同。C51语言与标准C语言头文件的差异是C51语言头文件必须把8051单片机内部的外设硬件资源(如定时器、中断、I/O等)相应的特殊功能寄存器写入到头文件内。</w:t>
      </w:r>
    </w:p>
    <w:p w14:paraId="2551618F" w14:textId="77777777" w:rsidR="00982B05" w:rsidRDefault="00000000">
      <w:pPr>
        <w:autoSpaceDE w:val="0"/>
        <w:autoSpaceDN w:val="0"/>
        <w:spacing w:before="20" w:after="0" w:line="280" w:lineRule="atLeast"/>
        <w:ind w:left="380" w:firstLine="360"/>
        <w:jc w:val="both"/>
        <w:rPr>
          <w:rFonts w:hint="eastAsia"/>
          <w:sz w:val="17"/>
        </w:rPr>
      </w:pPr>
      <w:r>
        <w:rPr>
          <w:rFonts w:ascii="宋体" w:eastAsia="宋体" w:hAnsi="宋体" w:cs="宋体"/>
          <w:color w:val="000000"/>
          <w:sz w:val="17"/>
        </w:rPr>
        <w:t>(7)程序结构的差异。由于8051单片机的硬件资源有限，它的编译系统不允许太多的程序嵌套。其次，标准C语言所具备的递归特性不被C51语言支持。</w:t>
      </w:r>
    </w:p>
    <w:p w14:paraId="3E1879C6" w14:textId="77777777" w:rsidR="00982B05" w:rsidRDefault="00000000">
      <w:pPr>
        <w:autoSpaceDE w:val="0"/>
        <w:autoSpaceDN w:val="0"/>
        <w:spacing w:before="40" w:after="0" w:line="293" w:lineRule="atLeast"/>
        <w:ind w:left="360" w:firstLine="380"/>
        <w:jc w:val="both"/>
        <w:rPr>
          <w:rFonts w:hint="eastAsia"/>
          <w:sz w:val="17"/>
        </w:rPr>
      </w:pPr>
      <w:r>
        <w:rPr>
          <w:rFonts w:ascii="宋体" w:eastAsia="宋体" w:hAnsi="宋体" w:cs="宋体"/>
          <w:color w:val="000000"/>
          <w:sz w:val="17"/>
        </w:rPr>
        <w:t>但是从数据运算操作、程序控制语句以及函数的使用上来说，C51语言与标准C语言几乎没有什么明显的差别。如果程序设计者具备了标准C语言的编程基础，只要注意C51语言与标准C语言的不同之处，并熟悉8051单片机的硬件结构，就能较快地掌握C51语言的编程。</w:t>
      </w:r>
    </w:p>
    <w:p w14:paraId="4C047E11" w14:textId="77777777" w:rsidR="00982B05" w:rsidRDefault="00000000">
      <w:pPr>
        <w:autoSpaceDE w:val="0"/>
        <w:autoSpaceDN w:val="0"/>
        <w:spacing w:before="340" w:after="0" w:line="540" w:lineRule="atLeast"/>
        <w:ind w:left="2020"/>
        <w:jc w:val="both"/>
        <w:rPr>
          <w:rFonts w:hint="eastAsia"/>
          <w:sz w:val="34"/>
        </w:rPr>
      </w:pPr>
      <w:r>
        <w:rPr>
          <w:rFonts w:ascii="宋体" w:eastAsia="宋体" w:hAnsi="宋体" w:cs="宋体"/>
          <w:color w:val="000000"/>
          <w:sz w:val="34"/>
        </w:rPr>
        <w:t>3.2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34"/>
        </w:rPr>
        <w:t>C51语言程序设计基础</w:t>
      </w:r>
    </w:p>
    <w:p w14:paraId="6365238C" w14:textId="77777777" w:rsidR="00982B05" w:rsidRDefault="00000000">
      <w:pPr>
        <w:autoSpaceDE w:val="0"/>
        <w:autoSpaceDN w:val="0"/>
        <w:spacing w:before="420" w:after="0" w:line="280" w:lineRule="atLeast"/>
        <w:ind w:left="340" w:firstLine="400"/>
        <w:jc w:val="both"/>
        <w:rPr>
          <w:rFonts w:hint="eastAsia"/>
          <w:sz w:val="17"/>
        </w:rPr>
      </w:pPr>
      <w:r>
        <w:rPr>
          <w:rFonts w:ascii="宋体" w:eastAsia="宋体" w:hAnsi="宋体" w:cs="宋体"/>
          <w:color w:val="000000"/>
          <w:sz w:val="17"/>
        </w:rPr>
        <w:t>本节在标准C 语言的基础上，了解掌握C51语言的数据类型和存储类型、C51语言的基本运算与流程控制语句、C51语言构造数据类型、C51函数以及C51 程序设计的其他一些问题，为C51的程序开发打下基础。</w:t>
      </w:r>
    </w:p>
    <w:p w14:paraId="3A1195BD" w14:textId="77777777" w:rsidR="00982B05" w:rsidRDefault="00000000">
      <w:pPr>
        <w:autoSpaceDE w:val="0"/>
        <w:autoSpaceDN w:val="0"/>
        <w:spacing w:before="540" w:after="0" w:line="260" w:lineRule="atLeast"/>
        <w:ind w:left="60"/>
        <w:jc w:val="both"/>
        <w:rPr>
          <w:rFonts w:hint="eastAsia"/>
          <w:sz w:val="17"/>
        </w:rPr>
      </w:pPr>
      <w:r>
        <w:rPr>
          <w:rFonts w:ascii="宋体" w:eastAsia="宋体" w:hAnsi="宋体" w:cs="宋体"/>
          <w:color w:val="000000"/>
          <w:sz w:val="17"/>
        </w:rPr>
        <w:t>44</w:t>
      </w:r>
      <w:r>
        <w:br w:type="page"/>
      </w:r>
    </w:p>
    <w:p w14:paraId="4FAA525E" w14:textId="77777777" w:rsidR="00982B05" w:rsidRDefault="00000000">
      <w:pPr>
        <w:autoSpaceDE w:val="0"/>
        <w:autoSpaceDN w:val="0"/>
        <w:spacing w:before="20" w:after="0" w:line="260" w:lineRule="atLeast"/>
        <w:ind w:left="5980"/>
        <w:jc w:val="both"/>
        <w:rPr>
          <w:rFonts w:hint="eastAsia"/>
          <w:sz w:val="16"/>
        </w:rPr>
      </w:pPr>
      <w:r>
        <w:rPr>
          <w:rFonts w:ascii="宋体" w:eastAsia="宋体" w:hAnsi="宋体" w:cs="宋体"/>
          <w:color w:val="000000"/>
          <w:sz w:val="16"/>
        </w:rPr>
        <w:lastRenderedPageBreak/>
        <w:t>第3章 C51编程语言基础</w:t>
      </w:r>
    </w:p>
    <w:p w14:paraId="5426D0C4" w14:textId="77777777" w:rsidR="00982B05" w:rsidRDefault="00000000">
      <w:pPr>
        <w:autoSpaceDE w:val="0"/>
        <w:autoSpaceDN w:val="0"/>
        <w:spacing w:before="380" w:after="0" w:line="360" w:lineRule="atLeast"/>
        <w:ind w:left="460"/>
        <w:jc w:val="both"/>
        <w:rPr>
          <w:rFonts w:hint="eastAsia"/>
        </w:rPr>
      </w:pPr>
      <w:r>
        <w:rPr>
          <w:rFonts w:ascii="宋体" w:eastAsia="宋体" w:hAnsi="宋体" w:cs="宋体"/>
          <w:color w:val="000000"/>
        </w:rPr>
        <w:t>3.2.1 C51 语言中的数据类型与存储类型</w:t>
      </w:r>
    </w:p>
    <w:p w14:paraId="7023C944" w14:textId="77777777" w:rsidR="00982B05" w:rsidRDefault="00000000">
      <w:pPr>
        <w:autoSpaceDE w:val="0"/>
        <w:autoSpaceDN w:val="0"/>
        <w:spacing w:before="160" w:after="0" w:line="240" w:lineRule="atLeast"/>
        <w:ind w:left="460"/>
        <w:jc w:val="both"/>
        <w:rPr>
          <w:rFonts w:hint="eastAsia"/>
          <w:sz w:val="16"/>
        </w:rPr>
      </w:pPr>
      <w:r>
        <w:rPr>
          <w:rFonts w:ascii="宋体" w:eastAsia="宋体" w:hAnsi="宋体" w:cs="宋体"/>
          <w:color w:val="000000"/>
          <w:sz w:val="16"/>
        </w:rPr>
        <w:t>数据是单片机操作的对象，是具有一定格式的数字或数值，数据的不同格式就称为数据类型。</w:t>
      </w:r>
    </w:p>
    <w:p w14:paraId="27ED1C48" w14:textId="77777777" w:rsidR="00982B05" w:rsidRDefault="00000000">
      <w:pPr>
        <w:autoSpaceDE w:val="0"/>
        <w:autoSpaceDN w:val="0"/>
        <w:spacing w:before="60" w:after="0" w:line="260" w:lineRule="atLeast"/>
        <w:ind w:left="460"/>
        <w:jc w:val="both"/>
        <w:rPr>
          <w:rFonts w:hint="eastAsia"/>
          <w:sz w:val="16"/>
        </w:rPr>
      </w:pPr>
      <w:r>
        <w:rPr>
          <w:rFonts w:ascii="宋体" w:eastAsia="宋体" w:hAnsi="宋体" w:cs="宋体"/>
          <w:color w:val="000000"/>
          <w:sz w:val="16"/>
        </w:rPr>
        <w:t>1.数据类型</w:t>
      </w:r>
    </w:p>
    <w:p w14:paraId="4E62C342" w14:textId="77777777" w:rsidR="00982B05" w:rsidRDefault="00000000">
      <w:pPr>
        <w:autoSpaceDE w:val="0"/>
        <w:autoSpaceDN w:val="0"/>
        <w:spacing w:before="20" w:after="0" w:line="293" w:lineRule="atLeast"/>
        <w:ind w:left="80" w:right="320" w:firstLine="380"/>
        <w:jc w:val="both"/>
        <w:rPr>
          <w:rFonts w:hint="eastAsia"/>
          <w:sz w:val="16"/>
        </w:rPr>
      </w:pPr>
      <w:r>
        <w:rPr>
          <w:rFonts w:ascii="宋体" w:eastAsia="宋体" w:hAnsi="宋体" w:cs="宋体"/>
          <w:color w:val="000000"/>
          <w:sz w:val="16"/>
        </w:rPr>
        <w:t>Keil C51支持的基本数据类型如表3-1所示。针对8051单片机的硬件特点，C51语言在标准C语言的基础上，扩展了4种数据类型(见表3-1中最后4行)。注意，扩展的4种数据类型，不能使用指针来对它们存取。</w:t>
      </w:r>
    </w:p>
    <w:p w14:paraId="3DE9914B" w14:textId="77777777" w:rsidR="00982B05" w:rsidRDefault="00000000">
      <w:pPr>
        <w:autoSpaceDE w:val="0"/>
        <w:autoSpaceDN w:val="0"/>
        <w:spacing w:before="120" w:after="0" w:line="240" w:lineRule="atLeast"/>
        <w:ind w:left="460"/>
        <w:jc w:val="both"/>
        <w:rPr>
          <w:rFonts w:hint="eastAsia"/>
          <w:sz w:val="24"/>
        </w:rPr>
      </w:pPr>
      <w:r>
        <w:rPr>
          <w:rFonts w:ascii="宋体" w:eastAsia="宋体" w:hAnsi="宋体" w:cs="宋体"/>
          <w:color w:val="000000"/>
          <w:sz w:val="16"/>
        </w:rPr>
        <w:t>表3-1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Keil C51支持的数据类型</w:t>
      </w:r>
    </w:p>
    <w:p w14:paraId="4477CDAD" w14:textId="77777777" w:rsidR="00982B05" w:rsidRDefault="00982B05">
      <w:pPr>
        <w:spacing w:after="0" w:line="140" w:lineRule="exact"/>
        <w:rPr>
          <w:rFonts w:hint="eastAsia"/>
        </w:rPr>
      </w:pP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480"/>
        <w:gridCol w:w="800"/>
        <w:gridCol w:w="920"/>
        <w:gridCol w:w="4920"/>
      </w:tblGrid>
      <w:tr w:rsidR="00982B05" w14:paraId="44521965" w14:textId="77777777">
        <w:trPr>
          <w:trHeight w:val="200"/>
        </w:trPr>
        <w:tc>
          <w:tcPr>
            <w:tcW w:w="1480" w:type="dxa"/>
            <w:tcBorders>
              <w:left w:val="nil"/>
            </w:tcBorders>
            <w:vAlign w:val="center"/>
          </w:tcPr>
          <w:p w14:paraId="431A411C" w14:textId="77777777" w:rsidR="00982B05" w:rsidRDefault="00000000">
            <w:pPr>
              <w:autoSpaceDE w:val="0"/>
              <w:autoSpaceDN w:val="0"/>
              <w:spacing w:after="0" w:line="200" w:lineRule="atLeast"/>
              <w:jc w:val="center"/>
              <w:rPr>
                <w:rFonts w:hint="eastAsia"/>
                <w:sz w:val="14"/>
              </w:rPr>
            </w:pPr>
            <w:r>
              <w:rPr>
                <w:rFonts w:ascii="宋体" w:eastAsia="宋体" w:hAnsi="宋体" w:cs="宋体"/>
                <w:color w:val="000000"/>
                <w:sz w:val="14"/>
              </w:rPr>
              <w:t>数据类型</w:t>
            </w:r>
          </w:p>
        </w:tc>
        <w:tc>
          <w:tcPr>
            <w:tcW w:w="800" w:type="dxa"/>
            <w:vAlign w:val="center"/>
          </w:tcPr>
          <w:p w14:paraId="6140B227" w14:textId="77777777" w:rsidR="00982B05" w:rsidRDefault="00000000">
            <w:pPr>
              <w:autoSpaceDE w:val="0"/>
              <w:autoSpaceDN w:val="0"/>
              <w:spacing w:after="0" w:line="180" w:lineRule="atLeast"/>
              <w:jc w:val="center"/>
              <w:rPr>
                <w:rFonts w:hint="eastAsia"/>
                <w:sz w:val="14"/>
              </w:rPr>
            </w:pPr>
            <w:r>
              <w:rPr>
                <w:rFonts w:ascii="宋体" w:eastAsia="宋体" w:hAnsi="宋体" w:cs="宋体"/>
                <w:color w:val="000000"/>
                <w:sz w:val="14"/>
              </w:rPr>
              <w:t>位数</w:t>
            </w:r>
          </w:p>
        </w:tc>
        <w:tc>
          <w:tcPr>
            <w:tcW w:w="920" w:type="dxa"/>
            <w:vAlign w:val="center"/>
          </w:tcPr>
          <w:p w14:paraId="09FF59FD" w14:textId="77777777" w:rsidR="00982B05" w:rsidRDefault="00000000">
            <w:pPr>
              <w:autoSpaceDE w:val="0"/>
              <w:autoSpaceDN w:val="0"/>
              <w:spacing w:after="0" w:line="200" w:lineRule="atLeast"/>
              <w:jc w:val="center"/>
              <w:rPr>
                <w:rFonts w:hint="eastAsia"/>
                <w:sz w:val="14"/>
              </w:rPr>
            </w:pPr>
            <w:r>
              <w:rPr>
                <w:rFonts w:ascii="宋体" w:eastAsia="宋体" w:hAnsi="宋体" w:cs="宋体"/>
                <w:color w:val="000000"/>
                <w:sz w:val="14"/>
              </w:rPr>
              <w:t>字节数</w:t>
            </w:r>
          </w:p>
        </w:tc>
        <w:tc>
          <w:tcPr>
            <w:tcW w:w="4920" w:type="dxa"/>
            <w:tcBorders>
              <w:right w:val="nil"/>
            </w:tcBorders>
            <w:vAlign w:val="center"/>
          </w:tcPr>
          <w:p w14:paraId="242BEDE4" w14:textId="77777777" w:rsidR="00982B05" w:rsidRDefault="00000000">
            <w:pPr>
              <w:autoSpaceDE w:val="0"/>
              <w:autoSpaceDN w:val="0"/>
              <w:spacing w:after="0" w:line="180" w:lineRule="atLeast"/>
              <w:jc w:val="center"/>
              <w:rPr>
                <w:rFonts w:hint="eastAsia"/>
                <w:sz w:val="24"/>
              </w:rPr>
            </w:pPr>
            <w:r>
              <w:rPr>
                <w:rFonts w:ascii="宋体" w:eastAsia="宋体" w:hAnsi="宋体" w:cs="宋体"/>
                <w:color w:val="000000"/>
                <w:sz w:val="14"/>
              </w:rPr>
              <w:t>值</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域</w:t>
            </w:r>
          </w:p>
        </w:tc>
      </w:tr>
      <w:tr w:rsidR="00982B05" w14:paraId="61A01AA5" w14:textId="77777777">
        <w:trPr>
          <w:trHeight w:val="320"/>
        </w:trPr>
        <w:tc>
          <w:tcPr>
            <w:tcW w:w="1480" w:type="dxa"/>
            <w:tcBorders>
              <w:left w:val="nil"/>
            </w:tcBorders>
            <w:vAlign w:val="center"/>
          </w:tcPr>
          <w:p w14:paraId="1CA5222B" w14:textId="77777777" w:rsidR="00982B05" w:rsidRDefault="00000000">
            <w:pPr>
              <w:autoSpaceDE w:val="0"/>
              <w:autoSpaceDN w:val="0"/>
              <w:spacing w:after="0" w:line="260" w:lineRule="atLeast"/>
              <w:jc w:val="center"/>
              <w:rPr>
                <w:rFonts w:hint="eastAsia"/>
                <w:sz w:val="14"/>
              </w:rPr>
            </w:pPr>
            <w:r>
              <w:rPr>
                <w:rFonts w:ascii="宋体" w:eastAsia="宋体" w:hAnsi="宋体" w:cs="宋体"/>
                <w:color w:val="000000"/>
                <w:sz w:val="14"/>
              </w:rPr>
              <w:t>signed char</w:t>
            </w:r>
          </w:p>
        </w:tc>
        <w:tc>
          <w:tcPr>
            <w:tcW w:w="800" w:type="dxa"/>
            <w:vAlign w:val="center"/>
          </w:tcPr>
          <w:p w14:paraId="061C835F" w14:textId="77777777" w:rsidR="00982B05" w:rsidRDefault="00000000">
            <w:pPr>
              <w:autoSpaceDE w:val="0"/>
              <w:autoSpaceDN w:val="0"/>
              <w:spacing w:after="0" w:line="260" w:lineRule="atLeast"/>
              <w:jc w:val="center"/>
              <w:rPr>
                <w:rFonts w:hint="eastAsia"/>
                <w:sz w:val="14"/>
              </w:rPr>
            </w:pPr>
            <w:r>
              <w:rPr>
                <w:rFonts w:ascii="宋体" w:eastAsia="宋体" w:hAnsi="宋体" w:cs="宋体"/>
                <w:color w:val="000000"/>
                <w:sz w:val="14"/>
              </w:rPr>
              <w:t>8</w:t>
            </w:r>
          </w:p>
        </w:tc>
        <w:tc>
          <w:tcPr>
            <w:tcW w:w="920" w:type="dxa"/>
            <w:vAlign w:val="center"/>
          </w:tcPr>
          <w:p w14:paraId="0EE88C63" w14:textId="77777777" w:rsidR="00982B05" w:rsidRDefault="00000000">
            <w:pPr>
              <w:autoSpaceDE w:val="0"/>
              <w:autoSpaceDN w:val="0"/>
              <w:spacing w:after="0" w:line="260" w:lineRule="atLeast"/>
              <w:jc w:val="center"/>
              <w:rPr>
                <w:rFonts w:hint="eastAsia"/>
                <w:sz w:val="14"/>
              </w:rPr>
            </w:pPr>
            <w:r>
              <w:rPr>
                <w:rFonts w:ascii="宋体" w:eastAsia="宋体" w:hAnsi="宋体" w:cs="宋体"/>
                <w:color w:val="000000"/>
                <w:sz w:val="14"/>
              </w:rPr>
              <w:t>1</w:t>
            </w:r>
          </w:p>
        </w:tc>
        <w:tc>
          <w:tcPr>
            <w:tcW w:w="4920" w:type="dxa"/>
            <w:tcBorders>
              <w:right w:val="nil"/>
            </w:tcBorders>
            <w:vAlign w:val="center"/>
          </w:tcPr>
          <w:p w14:paraId="0A5E6046" w14:textId="77777777" w:rsidR="00982B05" w:rsidRDefault="00000000">
            <w:pPr>
              <w:autoSpaceDE w:val="0"/>
              <w:autoSpaceDN w:val="0"/>
              <w:spacing w:after="0" w:line="260" w:lineRule="atLeast"/>
              <w:jc w:val="both"/>
              <w:rPr>
                <w:rFonts w:hint="eastAsia"/>
                <w:sz w:val="14"/>
              </w:rPr>
            </w:pPr>
            <w:r>
              <w:rPr>
                <w:rFonts w:ascii="宋体" w:eastAsia="宋体" w:hAnsi="宋体" w:cs="宋体"/>
                <w:color w:val="000000"/>
                <w:sz w:val="14"/>
              </w:rPr>
              <w:t>-128~+127, 有符号字符变量</w:t>
            </w:r>
          </w:p>
        </w:tc>
      </w:tr>
      <w:tr w:rsidR="00982B05" w14:paraId="7493F59F" w14:textId="77777777">
        <w:trPr>
          <w:trHeight w:val="280"/>
        </w:trPr>
        <w:tc>
          <w:tcPr>
            <w:tcW w:w="1480" w:type="dxa"/>
            <w:tcBorders>
              <w:left w:val="nil"/>
            </w:tcBorders>
            <w:vAlign w:val="center"/>
          </w:tcPr>
          <w:p w14:paraId="562B1524"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unsigned char</w:t>
            </w:r>
          </w:p>
        </w:tc>
        <w:tc>
          <w:tcPr>
            <w:tcW w:w="800" w:type="dxa"/>
            <w:vAlign w:val="center"/>
          </w:tcPr>
          <w:p w14:paraId="4DD6E0D1"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8</w:t>
            </w:r>
          </w:p>
        </w:tc>
        <w:tc>
          <w:tcPr>
            <w:tcW w:w="920" w:type="dxa"/>
            <w:vAlign w:val="center"/>
          </w:tcPr>
          <w:p w14:paraId="477B8A7E"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1</w:t>
            </w:r>
          </w:p>
        </w:tc>
        <w:tc>
          <w:tcPr>
            <w:tcW w:w="4920" w:type="dxa"/>
            <w:tcBorders>
              <w:right w:val="nil"/>
            </w:tcBorders>
            <w:vAlign w:val="center"/>
          </w:tcPr>
          <w:p w14:paraId="697CD212"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0~255，无符号字符变量</w:t>
            </w:r>
          </w:p>
        </w:tc>
      </w:tr>
      <w:tr w:rsidR="00982B05" w14:paraId="12BF3EC2" w14:textId="77777777">
        <w:trPr>
          <w:trHeight w:val="300"/>
        </w:trPr>
        <w:tc>
          <w:tcPr>
            <w:tcW w:w="1480" w:type="dxa"/>
            <w:tcBorders>
              <w:left w:val="nil"/>
            </w:tcBorders>
            <w:vAlign w:val="center"/>
          </w:tcPr>
          <w:p w14:paraId="6B42C2FB"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signed int</w:t>
            </w:r>
          </w:p>
        </w:tc>
        <w:tc>
          <w:tcPr>
            <w:tcW w:w="800" w:type="dxa"/>
            <w:vAlign w:val="center"/>
          </w:tcPr>
          <w:p w14:paraId="7B3EF883"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16</w:t>
            </w:r>
          </w:p>
        </w:tc>
        <w:tc>
          <w:tcPr>
            <w:tcW w:w="920" w:type="dxa"/>
            <w:vAlign w:val="center"/>
          </w:tcPr>
          <w:p w14:paraId="39D0B7FF"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2</w:t>
            </w:r>
          </w:p>
        </w:tc>
        <w:tc>
          <w:tcPr>
            <w:tcW w:w="4920" w:type="dxa"/>
            <w:tcBorders>
              <w:right w:val="nil"/>
            </w:tcBorders>
            <w:vAlign w:val="center"/>
          </w:tcPr>
          <w:p w14:paraId="172F7599"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-32768~+32767. 有符号</w:t>
            </w:r>
            <w:proofErr w:type="gramStart"/>
            <w:r>
              <w:rPr>
                <w:rFonts w:ascii="宋体" w:eastAsia="宋体" w:hAnsi="宋体" w:cs="宋体"/>
                <w:color w:val="000000"/>
                <w:sz w:val="14"/>
              </w:rPr>
              <w:t>整型数</w:t>
            </w:r>
            <w:proofErr w:type="gramEnd"/>
          </w:p>
        </w:tc>
      </w:tr>
      <w:tr w:rsidR="00982B05" w14:paraId="5B819A0F" w14:textId="77777777">
        <w:trPr>
          <w:trHeight w:val="280"/>
        </w:trPr>
        <w:tc>
          <w:tcPr>
            <w:tcW w:w="1480" w:type="dxa"/>
            <w:tcBorders>
              <w:left w:val="nil"/>
            </w:tcBorders>
            <w:vAlign w:val="center"/>
          </w:tcPr>
          <w:p w14:paraId="4DD75997"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unsigned int</w:t>
            </w:r>
          </w:p>
        </w:tc>
        <w:tc>
          <w:tcPr>
            <w:tcW w:w="800" w:type="dxa"/>
            <w:vAlign w:val="center"/>
          </w:tcPr>
          <w:p w14:paraId="5994C9C6"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16</w:t>
            </w:r>
          </w:p>
        </w:tc>
        <w:tc>
          <w:tcPr>
            <w:tcW w:w="920" w:type="dxa"/>
            <w:vAlign w:val="center"/>
          </w:tcPr>
          <w:p w14:paraId="3C0D9B8E"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2</w:t>
            </w:r>
          </w:p>
        </w:tc>
        <w:tc>
          <w:tcPr>
            <w:tcW w:w="4920" w:type="dxa"/>
            <w:tcBorders>
              <w:right w:val="nil"/>
            </w:tcBorders>
            <w:vAlign w:val="center"/>
          </w:tcPr>
          <w:p w14:paraId="71155C44"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0~65 535, 无符号</w:t>
            </w:r>
            <w:proofErr w:type="gramStart"/>
            <w:r>
              <w:rPr>
                <w:rFonts w:ascii="宋体" w:eastAsia="宋体" w:hAnsi="宋体" w:cs="宋体"/>
                <w:color w:val="000000"/>
                <w:sz w:val="14"/>
              </w:rPr>
              <w:t>整型数</w:t>
            </w:r>
            <w:proofErr w:type="gramEnd"/>
          </w:p>
        </w:tc>
      </w:tr>
      <w:tr w:rsidR="00982B05" w14:paraId="18B780B6" w14:textId="77777777">
        <w:trPr>
          <w:trHeight w:val="280"/>
        </w:trPr>
        <w:tc>
          <w:tcPr>
            <w:tcW w:w="1480" w:type="dxa"/>
            <w:tcBorders>
              <w:left w:val="nil"/>
            </w:tcBorders>
            <w:vAlign w:val="center"/>
          </w:tcPr>
          <w:p w14:paraId="160006F2"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signed long</w:t>
            </w:r>
          </w:p>
        </w:tc>
        <w:tc>
          <w:tcPr>
            <w:tcW w:w="800" w:type="dxa"/>
            <w:vAlign w:val="center"/>
          </w:tcPr>
          <w:p w14:paraId="1A172F0F"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32</w:t>
            </w:r>
          </w:p>
        </w:tc>
        <w:tc>
          <w:tcPr>
            <w:tcW w:w="920" w:type="dxa"/>
            <w:vAlign w:val="center"/>
          </w:tcPr>
          <w:p w14:paraId="06750E52"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4</w:t>
            </w:r>
          </w:p>
        </w:tc>
        <w:tc>
          <w:tcPr>
            <w:tcW w:w="4920" w:type="dxa"/>
            <w:tcBorders>
              <w:right w:val="nil"/>
            </w:tcBorders>
            <w:vAlign w:val="center"/>
          </w:tcPr>
          <w:p w14:paraId="53B31849"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-2147483648~+2147483 647, 有符号长</w:t>
            </w:r>
            <w:proofErr w:type="gramStart"/>
            <w:r>
              <w:rPr>
                <w:rFonts w:ascii="宋体" w:eastAsia="宋体" w:hAnsi="宋体" w:cs="宋体"/>
                <w:color w:val="000000"/>
                <w:sz w:val="14"/>
              </w:rPr>
              <w:t>整型数</w:t>
            </w:r>
            <w:proofErr w:type="gramEnd"/>
          </w:p>
        </w:tc>
      </w:tr>
      <w:tr w:rsidR="00982B05" w14:paraId="40B9743C" w14:textId="77777777">
        <w:trPr>
          <w:trHeight w:val="320"/>
        </w:trPr>
        <w:tc>
          <w:tcPr>
            <w:tcW w:w="1480" w:type="dxa"/>
            <w:tcBorders>
              <w:left w:val="nil"/>
            </w:tcBorders>
            <w:vAlign w:val="center"/>
          </w:tcPr>
          <w:p w14:paraId="52D197F0" w14:textId="77777777" w:rsidR="00982B05" w:rsidRDefault="00000000">
            <w:pPr>
              <w:autoSpaceDE w:val="0"/>
              <w:autoSpaceDN w:val="0"/>
              <w:spacing w:after="0" w:line="260" w:lineRule="atLeast"/>
              <w:jc w:val="center"/>
              <w:rPr>
                <w:rFonts w:hint="eastAsia"/>
                <w:sz w:val="14"/>
              </w:rPr>
            </w:pPr>
            <w:r>
              <w:rPr>
                <w:rFonts w:ascii="宋体" w:eastAsia="宋体" w:hAnsi="宋体" w:cs="宋体"/>
                <w:color w:val="000000"/>
                <w:sz w:val="14"/>
              </w:rPr>
              <w:t>unsigned long</w:t>
            </w:r>
          </w:p>
        </w:tc>
        <w:tc>
          <w:tcPr>
            <w:tcW w:w="800" w:type="dxa"/>
            <w:vAlign w:val="center"/>
          </w:tcPr>
          <w:p w14:paraId="4DBEB983" w14:textId="77777777" w:rsidR="00982B05" w:rsidRDefault="00000000">
            <w:pPr>
              <w:autoSpaceDE w:val="0"/>
              <w:autoSpaceDN w:val="0"/>
              <w:spacing w:after="0" w:line="260" w:lineRule="atLeast"/>
              <w:jc w:val="center"/>
              <w:rPr>
                <w:rFonts w:hint="eastAsia"/>
                <w:sz w:val="14"/>
              </w:rPr>
            </w:pPr>
            <w:r>
              <w:rPr>
                <w:rFonts w:ascii="宋体" w:eastAsia="宋体" w:hAnsi="宋体" w:cs="宋体"/>
                <w:color w:val="000000"/>
                <w:sz w:val="14"/>
              </w:rPr>
              <w:t>32</w:t>
            </w:r>
          </w:p>
        </w:tc>
        <w:tc>
          <w:tcPr>
            <w:tcW w:w="920" w:type="dxa"/>
            <w:vAlign w:val="center"/>
          </w:tcPr>
          <w:p w14:paraId="28DFC2F0" w14:textId="77777777" w:rsidR="00982B05" w:rsidRDefault="00000000">
            <w:pPr>
              <w:autoSpaceDE w:val="0"/>
              <w:autoSpaceDN w:val="0"/>
              <w:spacing w:after="0" w:line="260" w:lineRule="atLeast"/>
              <w:jc w:val="center"/>
              <w:rPr>
                <w:rFonts w:hint="eastAsia"/>
                <w:sz w:val="14"/>
              </w:rPr>
            </w:pPr>
            <w:r>
              <w:rPr>
                <w:rFonts w:ascii="宋体" w:eastAsia="宋体" w:hAnsi="宋体" w:cs="宋体"/>
                <w:color w:val="000000"/>
                <w:sz w:val="14"/>
              </w:rPr>
              <w:t>4</w:t>
            </w:r>
          </w:p>
        </w:tc>
        <w:tc>
          <w:tcPr>
            <w:tcW w:w="4920" w:type="dxa"/>
            <w:tcBorders>
              <w:right w:val="nil"/>
            </w:tcBorders>
            <w:vAlign w:val="center"/>
          </w:tcPr>
          <w:p w14:paraId="2B463DB1" w14:textId="77777777" w:rsidR="00982B05" w:rsidRDefault="00000000">
            <w:pPr>
              <w:autoSpaceDE w:val="0"/>
              <w:autoSpaceDN w:val="0"/>
              <w:spacing w:after="0" w:line="260" w:lineRule="atLeast"/>
              <w:jc w:val="both"/>
              <w:rPr>
                <w:rFonts w:hint="eastAsia"/>
                <w:sz w:val="14"/>
              </w:rPr>
            </w:pPr>
            <w:r>
              <w:rPr>
                <w:rFonts w:ascii="宋体" w:eastAsia="宋体" w:hAnsi="宋体" w:cs="宋体"/>
                <w:color w:val="000000"/>
                <w:sz w:val="14"/>
              </w:rPr>
              <w:t>0~+4294967295, 无符号长</w:t>
            </w:r>
            <w:proofErr w:type="gramStart"/>
            <w:r>
              <w:rPr>
                <w:rFonts w:ascii="宋体" w:eastAsia="宋体" w:hAnsi="宋体" w:cs="宋体"/>
                <w:color w:val="000000"/>
                <w:sz w:val="14"/>
              </w:rPr>
              <w:t>整型数</w:t>
            </w:r>
            <w:proofErr w:type="gramEnd"/>
          </w:p>
        </w:tc>
      </w:tr>
      <w:tr w:rsidR="00982B05" w14:paraId="7CDE504E" w14:textId="77777777">
        <w:trPr>
          <w:trHeight w:val="220"/>
        </w:trPr>
        <w:tc>
          <w:tcPr>
            <w:tcW w:w="1480" w:type="dxa"/>
            <w:tcBorders>
              <w:left w:val="nil"/>
            </w:tcBorders>
            <w:vAlign w:val="center"/>
          </w:tcPr>
          <w:p w14:paraId="25ACFFD5" w14:textId="77777777" w:rsidR="00982B05" w:rsidRDefault="00000000">
            <w:pPr>
              <w:autoSpaceDE w:val="0"/>
              <w:autoSpaceDN w:val="0"/>
              <w:spacing w:after="0" w:line="200" w:lineRule="atLeast"/>
              <w:jc w:val="center"/>
              <w:rPr>
                <w:rFonts w:hint="eastAsia"/>
                <w:sz w:val="14"/>
              </w:rPr>
            </w:pPr>
            <w:r>
              <w:rPr>
                <w:rFonts w:ascii="宋体" w:eastAsia="宋体" w:hAnsi="宋体" w:cs="宋体"/>
                <w:color w:val="000000"/>
                <w:sz w:val="14"/>
              </w:rPr>
              <w:t>float</w:t>
            </w:r>
          </w:p>
        </w:tc>
        <w:tc>
          <w:tcPr>
            <w:tcW w:w="800" w:type="dxa"/>
            <w:vAlign w:val="center"/>
          </w:tcPr>
          <w:p w14:paraId="78DF66A4" w14:textId="77777777" w:rsidR="00982B05" w:rsidRDefault="00000000">
            <w:pPr>
              <w:autoSpaceDE w:val="0"/>
              <w:autoSpaceDN w:val="0"/>
              <w:spacing w:after="0" w:line="200" w:lineRule="atLeast"/>
              <w:jc w:val="center"/>
              <w:rPr>
                <w:rFonts w:hint="eastAsia"/>
                <w:sz w:val="14"/>
              </w:rPr>
            </w:pPr>
            <w:r>
              <w:rPr>
                <w:rFonts w:ascii="宋体" w:eastAsia="宋体" w:hAnsi="宋体" w:cs="宋体"/>
                <w:color w:val="000000"/>
                <w:sz w:val="14"/>
              </w:rPr>
              <w:t>32</w:t>
            </w:r>
          </w:p>
        </w:tc>
        <w:tc>
          <w:tcPr>
            <w:tcW w:w="920" w:type="dxa"/>
            <w:vAlign w:val="center"/>
          </w:tcPr>
          <w:p w14:paraId="2D71A0BC" w14:textId="77777777" w:rsidR="00982B05" w:rsidRDefault="00000000">
            <w:pPr>
              <w:autoSpaceDE w:val="0"/>
              <w:autoSpaceDN w:val="0"/>
              <w:spacing w:after="0" w:line="200" w:lineRule="atLeast"/>
              <w:jc w:val="center"/>
              <w:rPr>
                <w:rFonts w:hint="eastAsia"/>
                <w:sz w:val="14"/>
              </w:rPr>
            </w:pPr>
            <w:r>
              <w:rPr>
                <w:rFonts w:ascii="宋体" w:eastAsia="宋体" w:hAnsi="宋体" w:cs="宋体"/>
                <w:color w:val="000000"/>
                <w:sz w:val="14"/>
              </w:rPr>
              <w:t>4</w:t>
            </w:r>
          </w:p>
        </w:tc>
        <w:tc>
          <w:tcPr>
            <w:tcW w:w="4920" w:type="dxa"/>
            <w:tcBorders>
              <w:right w:val="nil"/>
            </w:tcBorders>
            <w:vAlign w:val="center"/>
          </w:tcPr>
          <w:p w14:paraId="7B300936"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±1.175494E-38~±3.402823E+38</w:t>
            </w:r>
          </w:p>
        </w:tc>
      </w:tr>
      <w:tr w:rsidR="00982B05" w14:paraId="62FE1001" w14:textId="77777777">
        <w:trPr>
          <w:trHeight w:val="300"/>
        </w:trPr>
        <w:tc>
          <w:tcPr>
            <w:tcW w:w="1480" w:type="dxa"/>
            <w:tcBorders>
              <w:left w:val="nil"/>
            </w:tcBorders>
            <w:vAlign w:val="center"/>
          </w:tcPr>
          <w:p w14:paraId="77BBAB8E"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double</w:t>
            </w:r>
          </w:p>
        </w:tc>
        <w:tc>
          <w:tcPr>
            <w:tcW w:w="800" w:type="dxa"/>
            <w:vAlign w:val="center"/>
          </w:tcPr>
          <w:p w14:paraId="75B16416"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32</w:t>
            </w:r>
          </w:p>
        </w:tc>
        <w:tc>
          <w:tcPr>
            <w:tcW w:w="920" w:type="dxa"/>
            <w:vAlign w:val="center"/>
          </w:tcPr>
          <w:p w14:paraId="3159A9C9"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4</w:t>
            </w:r>
          </w:p>
        </w:tc>
        <w:tc>
          <w:tcPr>
            <w:tcW w:w="4920" w:type="dxa"/>
            <w:tcBorders>
              <w:right w:val="nil"/>
            </w:tcBorders>
            <w:vAlign w:val="center"/>
          </w:tcPr>
          <w:p w14:paraId="57D35F5B"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±1.175494E-38~±3.402823E+38</w:t>
            </w:r>
          </w:p>
        </w:tc>
      </w:tr>
      <w:tr w:rsidR="00982B05" w14:paraId="2CA4F5D2" w14:textId="77777777">
        <w:trPr>
          <w:trHeight w:val="320"/>
        </w:trPr>
        <w:tc>
          <w:tcPr>
            <w:tcW w:w="1480" w:type="dxa"/>
            <w:tcBorders>
              <w:left w:val="nil"/>
            </w:tcBorders>
            <w:vAlign w:val="center"/>
          </w:tcPr>
          <w:p w14:paraId="47B8F06C" w14:textId="77777777" w:rsidR="00982B05" w:rsidRDefault="00000000">
            <w:pPr>
              <w:autoSpaceDE w:val="0"/>
              <w:autoSpaceDN w:val="0"/>
              <w:spacing w:after="0" w:line="260" w:lineRule="atLeast"/>
              <w:jc w:val="center"/>
              <w:rPr>
                <w:rFonts w:hint="eastAsia"/>
                <w:sz w:val="14"/>
              </w:rPr>
            </w:pPr>
            <w:r>
              <w:rPr>
                <w:rFonts w:ascii="宋体" w:eastAsia="宋体" w:hAnsi="宋体" w:cs="宋体"/>
                <w:color w:val="000000"/>
                <w:sz w:val="14"/>
              </w:rPr>
              <w:t>*</w:t>
            </w:r>
          </w:p>
        </w:tc>
        <w:tc>
          <w:tcPr>
            <w:tcW w:w="800" w:type="dxa"/>
            <w:vAlign w:val="center"/>
          </w:tcPr>
          <w:p w14:paraId="1CEC34F4" w14:textId="77777777" w:rsidR="00982B05" w:rsidRDefault="00000000">
            <w:pPr>
              <w:autoSpaceDE w:val="0"/>
              <w:autoSpaceDN w:val="0"/>
              <w:spacing w:after="0" w:line="260" w:lineRule="atLeast"/>
              <w:jc w:val="center"/>
              <w:rPr>
                <w:rFonts w:hint="eastAsia"/>
                <w:sz w:val="14"/>
              </w:rPr>
            </w:pPr>
            <w:r>
              <w:rPr>
                <w:rFonts w:ascii="宋体" w:eastAsia="宋体" w:hAnsi="宋体" w:cs="宋体"/>
                <w:color w:val="000000"/>
                <w:sz w:val="14"/>
              </w:rPr>
              <w:t>8~24</w:t>
            </w:r>
          </w:p>
        </w:tc>
        <w:tc>
          <w:tcPr>
            <w:tcW w:w="920" w:type="dxa"/>
            <w:vAlign w:val="center"/>
          </w:tcPr>
          <w:p w14:paraId="2CB846B0" w14:textId="77777777" w:rsidR="00982B05" w:rsidRDefault="00000000">
            <w:pPr>
              <w:autoSpaceDE w:val="0"/>
              <w:autoSpaceDN w:val="0"/>
              <w:spacing w:after="0" w:line="260" w:lineRule="atLeast"/>
              <w:jc w:val="center"/>
              <w:rPr>
                <w:rFonts w:hint="eastAsia"/>
                <w:sz w:val="14"/>
              </w:rPr>
            </w:pPr>
            <w:r>
              <w:rPr>
                <w:rFonts w:ascii="宋体" w:eastAsia="宋体" w:hAnsi="宋体" w:cs="宋体"/>
                <w:color w:val="000000"/>
                <w:sz w:val="14"/>
              </w:rPr>
              <w:t>1~3</w:t>
            </w:r>
          </w:p>
        </w:tc>
        <w:tc>
          <w:tcPr>
            <w:tcW w:w="4920" w:type="dxa"/>
            <w:tcBorders>
              <w:right w:val="nil"/>
            </w:tcBorders>
            <w:vAlign w:val="center"/>
          </w:tcPr>
          <w:p w14:paraId="347CA3CE" w14:textId="77777777" w:rsidR="00982B05" w:rsidRDefault="00000000">
            <w:pPr>
              <w:autoSpaceDE w:val="0"/>
              <w:autoSpaceDN w:val="0"/>
              <w:spacing w:after="0" w:line="260" w:lineRule="atLeast"/>
              <w:jc w:val="both"/>
              <w:rPr>
                <w:rFonts w:hint="eastAsia"/>
                <w:sz w:val="14"/>
              </w:rPr>
            </w:pPr>
            <w:r>
              <w:rPr>
                <w:rFonts w:ascii="宋体" w:eastAsia="宋体" w:hAnsi="宋体" w:cs="宋体"/>
                <w:color w:val="000000"/>
                <w:sz w:val="14"/>
              </w:rPr>
              <w:t>对象指针</w:t>
            </w:r>
          </w:p>
        </w:tc>
      </w:tr>
      <w:tr w:rsidR="00982B05" w14:paraId="5768527E" w14:textId="77777777">
        <w:trPr>
          <w:trHeight w:val="280"/>
        </w:trPr>
        <w:tc>
          <w:tcPr>
            <w:tcW w:w="1480" w:type="dxa"/>
            <w:tcBorders>
              <w:left w:val="nil"/>
            </w:tcBorders>
            <w:vAlign w:val="center"/>
          </w:tcPr>
          <w:p w14:paraId="4F7746EA"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bit</w:t>
            </w:r>
          </w:p>
        </w:tc>
        <w:tc>
          <w:tcPr>
            <w:tcW w:w="800" w:type="dxa"/>
            <w:vAlign w:val="center"/>
          </w:tcPr>
          <w:p w14:paraId="2DE85FBE"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1</w:t>
            </w:r>
          </w:p>
        </w:tc>
        <w:tc>
          <w:tcPr>
            <w:tcW w:w="920" w:type="dxa"/>
            <w:vAlign w:val="center"/>
          </w:tcPr>
          <w:p w14:paraId="46ADC29B" w14:textId="77777777" w:rsidR="00982B05" w:rsidRDefault="00982B05">
            <w:pPr>
              <w:spacing w:after="0" w:line="240" w:lineRule="exact"/>
              <w:jc w:val="center"/>
              <w:rPr>
                <w:rFonts w:hint="eastAsia"/>
              </w:rPr>
            </w:pPr>
          </w:p>
        </w:tc>
        <w:tc>
          <w:tcPr>
            <w:tcW w:w="4920" w:type="dxa"/>
            <w:tcBorders>
              <w:right w:val="nil"/>
            </w:tcBorders>
            <w:vAlign w:val="center"/>
          </w:tcPr>
          <w:p w14:paraId="130F9232"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0或1</w:t>
            </w:r>
          </w:p>
        </w:tc>
      </w:tr>
      <w:tr w:rsidR="00982B05" w14:paraId="43F8322B" w14:textId="77777777">
        <w:trPr>
          <w:trHeight w:val="240"/>
        </w:trPr>
        <w:tc>
          <w:tcPr>
            <w:tcW w:w="1480" w:type="dxa"/>
            <w:tcBorders>
              <w:left w:val="nil"/>
            </w:tcBorders>
            <w:vAlign w:val="center"/>
          </w:tcPr>
          <w:p w14:paraId="58318CCE" w14:textId="77777777" w:rsidR="00982B05" w:rsidRDefault="00000000">
            <w:pPr>
              <w:autoSpaceDE w:val="0"/>
              <w:autoSpaceDN w:val="0"/>
              <w:spacing w:after="0" w:line="220" w:lineRule="atLeast"/>
              <w:jc w:val="center"/>
              <w:rPr>
                <w:rFonts w:hint="eastAsia"/>
                <w:sz w:val="14"/>
              </w:rPr>
            </w:pPr>
            <w:proofErr w:type="spellStart"/>
            <w:r>
              <w:rPr>
                <w:rFonts w:ascii="宋体" w:eastAsia="宋体" w:hAnsi="宋体" w:cs="宋体"/>
                <w:color w:val="000000"/>
                <w:sz w:val="14"/>
              </w:rPr>
              <w:t>sfr</w:t>
            </w:r>
            <w:proofErr w:type="spellEnd"/>
          </w:p>
        </w:tc>
        <w:tc>
          <w:tcPr>
            <w:tcW w:w="800" w:type="dxa"/>
            <w:vAlign w:val="center"/>
          </w:tcPr>
          <w:p w14:paraId="7FF39D4A"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8</w:t>
            </w:r>
          </w:p>
        </w:tc>
        <w:tc>
          <w:tcPr>
            <w:tcW w:w="920" w:type="dxa"/>
            <w:vAlign w:val="center"/>
          </w:tcPr>
          <w:p w14:paraId="3FE613A6"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1</w:t>
            </w:r>
          </w:p>
        </w:tc>
        <w:tc>
          <w:tcPr>
            <w:tcW w:w="4920" w:type="dxa"/>
            <w:tcBorders>
              <w:right w:val="nil"/>
            </w:tcBorders>
            <w:vAlign w:val="center"/>
          </w:tcPr>
          <w:p w14:paraId="788C9334" w14:textId="77777777" w:rsidR="00982B05" w:rsidRDefault="00000000">
            <w:pPr>
              <w:autoSpaceDE w:val="0"/>
              <w:autoSpaceDN w:val="0"/>
              <w:spacing w:after="0" w:line="220" w:lineRule="atLeast"/>
              <w:jc w:val="both"/>
              <w:rPr>
                <w:rFonts w:hint="eastAsia"/>
                <w:sz w:val="14"/>
              </w:rPr>
            </w:pPr>
            <w:r>
              <w:rPr>
                <w:rFonts w:ascii="宋体" w:eastAsia="宋体" w:hAnsi="宋体" w:cs="宋体"/>
                <w:color w:val="000000"/>
                <w:sz w:val="14"/>
              </w:rPr>
              <w:t>0~255</w:t>
            </w:r>
          </w:p>
        </w:tc>
      </w:tr>
      <w:tr w:rsidR="00982B05" w14:paraId="7BA23820" w14:textId="77777777">
        <w:trPr>
          <w:trHeight w:val="300"/>
        </w:trPr>
        <w:tc>
          <w:tcPr>
            <w:tcW w:w="1480" w:type="dxa"/>
            <w:tcBorders>
              <w:left w:val="nil"/>
            </w:tcBorders>
            <w:vAlign w:val="center"/>
          </w:tcPr>
          <w:p w14:paraId="23A97443"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sfr16</w:t>
            </w:r>
          </w:p>
        </w:tc>
        <w:tc>
          <w:tcPr>
            <w:tcW w:w="800" w:type="dxa"/>
            <w:vAlign w:val="center"/>
          </w:tcPr>
          <w:p w14:paraId="36DE039C"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16</w:t>
            </w:r>
          </w:p>
        </w:tc>
        <w:tc>
          <w:tcPr>
            <w:tcW w:w="920" w:type="dxa"/>
            <w:vAlign w:val="center"/>
          </w:tcPr>
          <w:p w14:paraId="7E3D4645"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2</w:t>
            </w:r>
          </w:p>
        </w:tc>
        <w:tc>
          <w:tcPr>
            <w:tcW w:w="4920" w:type="dxa"/>
            <w:tcBorders>
              <w:right w:val="nil"/>
            </w:tcBorders>
            <w:vAlign w:val="center"/>
          </w:tcPr>
          <w:p w14:paraId="0FBDB3AA"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0~65 535</w:t>
            </w:r>
          </w:p>
        </w:tc>
      </w:tr>
      <w:tr w:rsidR="00982B05" w14:paraId="69089818" w14:textId="77777777">
        <w:trPr>
          <w:trHeight w:val="320"/>
        </w:trPr>
        <w:tc>
          <w:tcPr>
            <w:tcW w:w="1480" w:type="dxa"/>
            <w:tcBorders>
              <w:left w:val="nil"/>
            </w:tcBorders>
            <w:vAlign w:val="center"/>
          </w:tcPr>
          <w:p w14:paraId="19502CBF" w14:textId="77777777" w:rsidR="00982B05" w:rsidRDefault="00000000">
            <w:pPr>
              <w:autoSpaceDE w:val="0"/>
              <w:autoSpaceDN w:val="0"/>
              <w:spacing w:after="0" w:line="260" w:lineRule="atLeast"/>
              <w:jc w:val="center"/>
              <w:rPr>
                <w:rFonts w:hint="eastAsia"/>
                <w:sz w:val="14"/>
              </w:rPr>
            </w:pPr>
            <w:proofErr w:type="spellStart"/>
            <w:r>
              <w:rPr>
                <w:rFonts w:ascii="宋体" w:eastAsia="宋体" w:hAnsi="宋体" w:cs="宋体"/>
                <w:color w:val="000000"/>
                <w:sz w:val="14"/>
              </w:rPr>
              <w:t>sbit</w:t>
            </w:r>
            <w:proofErr w:type="spellEnd"/>
          </w:p>
        </w:tc>
        <w:tc>
          <w:tcPr>
            <w:tcW w:w="800" w:type="dxa"/>
            <w:vAlign w:val="center"/>
          </w:tcPr>
          <w:p w14:paraId="33D15E73" w14:textId="77777777" w:rsidR="00982B05" w:rsidRDefault="00000000">
            <w:pPr>
              <w:autoSpaceDE w:val="0"/>
              <w:autoSpaceDN w:val="0"/>
              <w:spacing w:after="0" w:line="260" w:lineRule="atLeast"/>
              <w:jc w:val="center"/>
              <w:rPr>
                <w:rFonts w:hint="eastAsia"/>
                <w:sz w:val="14"/>
              </w:rPr>
            </w:pPr>
            <w:r>
              <w:rPr>
                <w:rFonts w:ascii="宋体" w:eastAsia="宋体" w:hAnsi="宋体" w:cs="宋体"/>
                <w:color w:val="000000"/>
                <w:sz w:val="14"/>
              </w:rPr>
              <w:t>1</w:t>
            </w:r>
          </w:p>
        </w:tc>
        <w:tc>
          <w:tcPr>
            <w:tcW w:w="920" w:type="dxa"/>
            <w:vAlign w:val="center"/>
          </w:tcPr>
          <w:p w14:paraId="02212B10" w14:textId="77777777" w:rsidR="00982B05" w:rsidRDefault="00982B05">
            <w:pPr>
              <w:spacing w:after="0" w:line="240" w:lineRule="exact"/>
              <w:jc w:val="center"/>
              <w:rPr>
                <w:rFonts w:hint="eastAsia"/>
              </w:rPr>
            </w:pPr>
          </w:p>
        </w:tc>
        <w:tc>
          <w:tcPr>
            <w:tcW w:w="4920" w:type="dxa"/>
            <w:tcBorders>
              <w:right w:val="nil"/>
            </w:tcBorders>
            <w:vAlign w:val="center"/>
          </w:tcPr>
          <w:p w14:paraId="4D7DAAA7"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可</w:t>
            </w:r>
            <w:proofErr w:type="gramStart"/>
            <w:r>
              <w:rPr>
                <w:rFonts w:ascii="宋体" w:eastAsia="宋体" w:hAnsi="宋体" w:cs="宋体"/>
                <w:color w:val="000000"/>
                <w:sz w:val="14"/>
              </w:rPr>
              <w:t>进行位寻址</w:t>
            </w:r>
            <w:proofErr w:type="gramEnd"/>
            <w:r>
              <w:rPr>
                <w:rFonts w:ascii="宋体" w:eastAsia="宋体" w:hAnsi="宋体" w:cs="宋体"/>
                <w:color w:val="000000"/>
                <w:sz w:val="14"/>
              </w:rPr>
              <w:t>的特殊功能寄存器的某位的绝对地址</w:t>
            </w:r>
          </w:p>
        </w:tc>
      </w:tr>
    </w:tbl>
    <w:p w14:paraId="09BFAFE2" w14:textId="77777777" w:rsidR="00982B05" w:rsidRDefault="00000000">
      <w:pPr>
        <w:autoSpaceDE w:val="0"/>
        <w:autoSpaceDN w:val="0"/>
        <w:spacing w:before="180" w:after="0" w:line="260" w:lineRule="atLeast"/>
        <w:ind w:left="460"/>
        <w:jc w:val="both"/>
        <w:rPr>
          <w:rFonts w:hint="eastAsia"/>
          <w:sz w:val="16"/>
        </w:rPr>
      </w:pPr>
      <w:r>
        <w:rPr>
          <w:rFonts w:ascii="宋体" w:eastAsia="宋体" w:hAnsi="宋体" w:cs="宋体"/>
          <w:color w:val="000000"/>
          <w:sz w:val="16"/>
        </w:rPr>
        <w:t>2. C51的扩展数据类型</w:t>
      </w:r>
    </w:p>
    <w:p w14:paraId="19CB1871" w14:textId="77777777" w:rsidR="00982B05" w:rsidRDefault="00000000">
      <w:pPr>
        <w:autoSpaceDE w:val="0"/>
        <w:autoSpaceDN w:val="0"/>
        <w:spacing w:before="60" w:after="0" w:line="240" w:lineRule="atLeast"/>
        <w:ind w:left="460"/>
        <w:jc w:val="both"/>
        <w:rPr>
          <w:rFonts w:hint="eastAsia"/>
          <w:sz w:val="16"/>
        </w:rPr>
      </w:pPr>
      <w:r>
        <w:rPr>
          <w:rFonts w:ascii="宋体" w:eastAsia="宋体" w:hAnsi="宋体" w:cs="宋体"/>
          <w:color w:val="000000"/>
          <w:sz w:val="16"/>
        </w:rPr>
        <w:t>下面对扩展的4种数据类型进行说明。</w:t>
      </w:r>
    </w:p>
    <w:p w14:paraId="1F756864" w14:textId="77777777" w:rsidR="00982B05" w:rsidRDefault="00000000">
      <w:pPr>
        <w:autoSpaceDE w:val="0"/>
        <w:autoSpaceDN w:val="0"/>
        <w:spacing w:before="60" w:after="0" w:line="240" w:lineRule="atLeast"/>
        <w:ind w:left="460"/>
        <w:jc w:val="both"/>
        <w:rPr>
          <w:rFonts w:hint="eastAsia"/>
          <w:sz w:val="16"/>
        </w:rPr>
      </w:pPr>
      <w:r>
        <w:rPr>
          <w:rFonts w:ascii="宋体" w:eastAsia="宋体" w:hAnsi="宋体" w:cs="宋体"/>
          <w:color w:val="000000"/>
          <w:sz w:val="16"/>
        </w:rPr>
        <w:t>(1)位变量 bit。bit的值可以是1(true), 也可以是0(false)。</w:t>
      </w:r>
    </w:p>
    <w:p w14:paraId="763286C9" w14:textId="77777777" w:rsidR="00982B05" w:rsidRDefault="00000000">
      <w:pPr>
        <w:autoSpaceDE w:val="0"/>
        <w:autoSpaceDN w:val="0"/>
        <w:spacing w:before="40" w:after="0" w:line="285" w:lineRule="atLeast"/>
        <w:ind w:left="80" w:right="280" w:firstLine="380"/>
        <w:jc w:val="both"/>
        <w:rPr>
          <w:rFonts w:hint="eastAsia"/>
          <w:sz w:val="16"/>
        </w:rPr>
      </w:pPr>
      <w:r>
        <w:rPr>
          <w:rFonts w:ascii="宋体" w:eastAsia="宋体" w:hAnsi="宋体" w:cs="宋体"/>
          <w:color w:val="000000"/>
          <w:sz w:val="16"/>
        </w:rPr>
        <w:t xml:space="preserve">(2)特殊功能寄存器 </w:t>
      </w:r>
      <w:proofErr w:type="spellStart"/>
      <w:r>
        <w:rPr>
          <w:rFonts w:ascii="宋体" w:eastAsia="宋体" w:hAnsi="宋体" w:cs="宋体"/>
          <w:color w:val="000000"/>
          <w:sz w:val="16"/>
        </w:rPr>
        <w:t>sfr</w:t>
      </w:r>
      <w:proofErr w:type="spellEnd"/>
      <w:r>
        <w:rPr>
          <w:rFonts w:ascii="宋体" w:eastAsia="宋体" w:hAnsi="宋体" w:cs="宋体"/>
          <w:color w:val="000000"/>
          <w:sz w:val="16"/>
        </w:rPr>
        <w:t>。8051单片机的特殊功能寄存器分布在片内数据存储区的地址单元80H~FFH 之间，“</w:t>
      </w:r>
      <w:proofErr w:type="spellStart"/>
      <w:r>
        <w:rPr>
          <w:rFonts w:ascii="宋体" w:eastAsia="宋体" w:hAnsi="宋体" w:cs="宋体"/>
          <w:color w:val="000000"/>
          <w:sz w:val="16"/>
        </w:rPr>
        <w:t>sfr</w:t>
      </w:r>
      <w:proofErr w:type="spellEnd"/>
      <w:r>
        <w:rPr>
          <w:rFonts w:ascii="宋体" w:eastAsia="宋体" w:hAnsi="宋体" w:cs="宋体"/>
          <w:color w:val="000000"/>
          <w:sz w:val="16"/>
        </w:rPr>
        <w:t>”数据类型占用一个内存单元。利用它可以访问8051 单片机内部的所有特殊功能寄存器。例如，</w:t>
      </w:r>
      <w:proofErr w:type="spellStart"/>
      <w:r>
        <w:rPr>
          <w:rFonts w:ascii="宋体" w:eastAsia="宋体" w:hAnsi="宋体" w:cs="宋体"/>
          <w:color w:val="000000"/>
          <w:sz w:val="16"/>
        </w:rPr>
        <w:t>sfr</w:t>
      </w:r>
      <w:proofErr w:type="spellEnd"/>
      <w:r>
        <w:rPr>
          <w:rFonts w:ascii="宋体" w:eastAsia="宋体" w:hAnsi="宋体" w:cs="宋体"/>
          <w:color w:val="000000"/>
          <w:sz w:val="16"/>
        </w:rPr>
        <w:t xml:space="preserve"> P1=0x90这一语句定义了 P1端口在片内的寄存器，在程序后续的语句中可以用“P1=0xff”，使P1的所有引脚输出为高电平的语句来操作特殊功能寄存器。</w:t>
      </w:r>
    </w:p>
    <w:p w14:paraId="0B69D1A5" w14:textId="77777777" w:rsidR="00982B05" w:rsidRDefault="00000000">
      <w:pPr>
        <w:autoSpaceDE w:val="0"/>
        <w:autoSpaceDN w:val="0"/>
        <w:spacing w:before="20" w:after="0" w:line="290" w:lineRule="atLeast"/>
        <w:ind w:left="120" w:right="240" w:firstLine="340"/>
        <w:jc w:val="both"/>
        <w:rPr>
          <w:rFonts w:hint="eastAsia"/>
          <w:sz w:val="16"/>
        </w:rPr>
      </w:pPr>
      <w:r>
        <w:rPr>
          <w:rFonts w:ascii="宋体" w:eastAsia="宋体" w:hAnsi="宋体" w:cs="宋体"/>
          <w:color w:val="000000"/>
          <w:sz w:val="16"/>
        </w:rPr>
        <w:t>(3)特殊功能寄存器sfr16。“sfr16”数据类型占用两个内存单元。sfr16和</w:t>
      </w:r>
      <w:proofErr w:type="spellStart"/>
      <w:r>
        <w:rPr>
          <w:rFonts w:ascii="宋体" w:eastAsia="宋体" w:hAnsi="宋体" w:cs="宋体"/>
          <w:color w:val="000000"/>
          <w:sz w:val="16"/>
        </w:rPr>
        <w:t>sfr</w:t>
      </w:r>
      <w:proofErr w:type="spellEnd"/>
      <w:r>
        <w:rPr>
          <w:rFonts w:ascii="宋体" w:eastAsia="宋体" w:hAnsi="宋体" w:cs="宋体"/>
          <w:color w:val="000000"/>
          <w:sz w:val="16"/>
        </w:rPr>
        <w:t>一样用于操作特殊功能寄存器，不同的是，sfr16用于</w:t>
      </w:r>
      <w:proofErr w:type="gramStart"/>
      <w:r>
        <w:rPr>
          <w:rFonts w:ascii="宋体" w:eastAsia="宋体" w:hAnsi="宋体" w:cs="宋体"/>
          <w:color w:val="000000"/>
          <w:sz w:val="16"/>
        </w:rPr>
        <w:t>操作占</w:t>
      </w:r>
      <w:proofErr w:type="gramEnd"/>
      <w:r>
        <w:rPr>
          <w:rFonts w:ascii="宋体" w:eastAsia="宋体" w:hAnsi="宋体" w:cs="宋体"/>
          <w:color w:val="000000"/>
          <w:sz w:val="16"/>
        </w:rPr>
        <w:t>两个字节的特殊功能寄存器。例如，“sfr16DPTR=0x82”语句定义了片内16位数据指针寄存器DPTR，其低8位字节地址为82H，高8位字节地址为83H，在程序的后续语句中就可对DPTR 进行操作。</w:t>
      </w:r>
    </w:p>
    <w:p w14:paraId="759C6DE5" w14:textId="77777777" w:rsidR="00982B05" w:rsidRDefault="00000000">
      <w:pPr>
        <w:autoSpaceDE w:val="0"/>
        <w:autoSpaceDN w:val="0"/>
        <w:spacing w:before="40" w:after="0" w:line="240" w:lineRule="atLeast"/>
        <w:ind w:left="460"/>
        <w:jc w:val="both"/>
        <w:rPr>
          <w:rFonts w:hint="eastAsia"/>
          <w:sz w:val="16"/>
        </w:rPr>
      </w:pPr>
      <w:r>
        <w:rPr>
          <w:rFonts w:ascii="宋体" w:eastAsia="宋体" w:hAnsi="宋体" w:cs="宋体"/>
          <w:color w:val="000000"/>
          <w:sz w:val="16"/>
        </w:rPr>
        <w:t xml:space="preserve">(4)特殊功能位 </w:t>
      </w:r>
      <w:proofErr w:type="spellStart"/>
      <w:r>
        <w:rPr>
          <w:rFonts w:ascii="宋体" w:eastAsia="宋体" w:hAnsi="宋体" w:cs="宋体"/>
          <w:color w:val="000000"/>
          <w:sz w:val="16"/>
        </w:rPr>
        <w:t>sbit</w:t>
      </w:r>
      <w:proofErr w:type="spellEnd"/>
      <w:r>
        <w:rPr>
          <w:rFonts w:ascii="宋体" w:eastAsia="宋体" w:hAnsi="宋体" w:cs="宋体"/>
          <w:color w:val="000000"/>
          <w:sz w:val="16"/>
        </w:rPr>
        <w:t>。</w:t>
      </w:r>
      <w:proofErr w:type="spellStart"/>
      <w:r>
        <w:rPr>
          <w:rFonts w:ascii="宋体" w:eastAsia="宋体" w:hAnsi="宋体" w:cs="宋体"/>
          <w:color w:val="000000"/>
          <w:sz w:val="16"/>
        </w:rPr>
        <w:t>sbit</w:t>
      </w:r>
      <w:proofErr w:type="spellEnd"/>
      <w:r>
        <w:rPr>
          <w:rFonts w:ascii="宋体" w:eastAsia="宋体" w:hAnsi="宋体" w:cs="宋体"/>
          <w:color w:val="000000"/>
          <w:sz w:val="16"/>
        </w:rPr>
        <w:t>是指AT89S51片内特殊功能寄存器的可寻址位。例如。</w:t>
      </w:r>
    </w:p>
    <w:p w14:paraId="0D30EAEC" w14:textId="77777777" w:rsidR="00982B05" w:rsidRDefault="00000000">
      <w:pPr>
        <w:autoSpaceDE w:val="0"/>
        <w:autoSpaceDN w:val="0"/>
        <w:spacing w:before="60" w:after="0" w:line="280" w:lineRule="atLeast"/>
        <w:ind w:left="460"/>
        <w:jc w:val="both"/>
        <w:rPr>
          <w:rFonts w:hint="eastAsia"/>
          <w:sz w:val="24"/>
        </w:rPr>
      </w:pPr>
      <w:proofErr w:type="spellStart"/>
      <w:r>
        <w:rPr>
          <w:rFonts w:ascii="宋体" w:eastAsia="宋体" w:hAnsi="宋体" w:cs="宋体"/>
          <w:color w:val="000000"/>
          <w:sz w:val="16"/>
        </w:rPr>
        <w:t>sfr</w:t>
      </w:r>
      <w:proofErr w:type="spellEnd"/>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PSW=0xd0;</w:t>
      </w:r>
      <w:r>
        <w:rPr>
          <w:rFonts w:ascii="宋体" w:eastAsia="宋体" w:hAnsi="宋体" w:cs="宋体"/>
          <w:sz w:val="24"/>
        </w:rPr>
        <w:t xml:space="preserve">              </w:t>
      </w:r>
      <w:r>
        <w:rPr>
          <w:rFonts w:ascii="宋体" w:eastAsia="宋体" w:hAnsi="宋体" w:cs="宋体"/>
          <w:color w:val="000000"/>
          <w:sz w:val="16"/>
        </w:rPr>
        <w:t>//定义PSW寄存器地址为0xd0</w:t>
      </w:r>
    </w:p>
    <w:p w14:paraId="28B1159C" w14:textId="77777777" w:rsidR="00982B05" w:rsidRDefault="00000000">
      <w:pPr>
        <w:autoSpaceDE w:val="0"/>
        <w:autoSpaceDN w:val="0"/>
        <w:spacing w:after="0" w:line="240" w:lineRule="atLeast"/>
        <w:ind w:left="460"/>
        <w:jc w:val="both"/>
        <w:rPr>
          <w:rFonts w:hint="eastAsia"/>
          <w:sz w:val="24"/>
        </w:rPr>
      </w:pPr>
      <w:proofErr w:type="spellStart"/>
      <w:r>
        <w:rPr>
          <w:rFonts w:ascii="宋体" w:eastAsia="宋体" w:hAnsi="宋体" w:cs="宋体"/>
          <w:color w:val="000000"/>
          <w:sz w:val="16"/>
        </w:rPr>
        <w:t>sbit</w:t>
      </w:r>
      <w:proofErr w:type="spellEnd"/>
      <w:r>
        <w:rPr>
          <w:rFonts w:ascii="宋体" w:eastAsia="宋体" w:hAnsi="宋体" w:cs="宋体"/>
          <w:sz w:val="24"/>
        </w:rPr>
        <w:t xml:space="preserve">    </w:t>
      </w:r>
      <w:proofErr w:type="spellStart"/>
      <w:r>
        <w:rPr>
          <w:rFonts w:ascii="宋体" w:eastAsia="宋体" w:hAnsi="宋体" w:cs="宋体"/>
          <w:color w:val="000000"/>
          <w:sz w:val="16"/>
        </w:rPr>
        <w:t>ov</w:t>
      </w:r>
      <w:proofErr w:type="spellEnd"/>
      <w:r>
        <w:rPr>
          <w:rFonts w:ascii="宋体" w:eastAsia="宋体" w:hAnsi="宋体" w:cs="宋体"/>
          <w:color w:val="000000"/>
          <w:sz w:val="16"/>
        </w:rPr>
        <w:t>=PSW^2;</w:t>
      </w:r>
      <w:r>
        <w:rPr>
          <w:rFonts w:ascii="宋体" w:eastAsia="宋体" w:hAnsi="宋体" w:cs="宋体"/>
          <w:sz w:val="24"/>
        </w:rPr>
        <w:t xml:space="preserve">              </w:t>
      </w:r>
      <w:r>
        <w:rPr>
          <w:rFonts w:ascii="宋体" w:eastAsia="宋体" w:hAnsi="宋体" w:cs="宋体"/>
          <w:color w:val="000000"/>
          <w:sz w:val="16"/>
        </w:rPr>
        <w:t>//定义OV位为 PSW.2</w:t>
      </w:r>
    </w:p>
    <w:p w14:paraId="2C96CC27" w14:textId="77777777" w:rsidR="00982B05" w:rsidRDefault="00000000">
      <w:pPr>
        <w:autoSpaceDE w:val="0"/>
        <w:autoSpaceDN w:val="0"/>
        <w:spacing w:before="20" w:after="0" w:line="290" w:lineRule="atLeast"/>
        <w:ind w:left="60" w:right="320"/>
        <w:jc w:val="both"/>
        <w:rPr>
          <w:rFonts w:hint="eastAsia"/>
          <w:sz w:val="16"/>
        </w:rPr>
      </w:pPr>
      <w:r>
        <w:rPr>
          <w:rFonts w:ascii="宋体" w:eastAsia="宋体" w:hAnsi="宋体" w:cs="宋体"/>
          <w:color w:val="000000"/>
          <w:sz w:val="16"/>
        </w:rPr>
        <w:t>符号“^”前面是特殊功能寄存器的名字，“^”后面的数字定义特殊功能寄存器可</w:t>
      </w:r>
      <w:proofErr w:type="gramStart"/>
      <w:r>
        <w:rPr>
          <w:rFonts w:ascii="宋体" w:eastAsia="宋体" w:hAnsi="宋体" w:cs="宋体"/>
          <w:color w:val="000000"/>
          <w:sz w:val="16"/>
        </w:rPr>
        <w:t>寻址位</w:t>
      </w:r>
      <w:proofErr w:type="gramEnd"/>
      <w:r>
        <w:rPr>
          <w:rFonts w:ascii="宋体" w:eastAsia="宋体" w:hAnsi="宋体" w:cs="宋体"/>
          <w:color w:val="000000"/>
          <w:sz w:val="16"/>
        </w:rPr>
        <w:t>在寄存器中的位置，取值必须是0~7。</w:t>
      </w:r>
    </w:p>
    <w:p w14:paraId="3022BCC6" w14:textId="77777777" w:rsidR="00982B05" w:rsidRDefault="00000000">
      <w:pPr>
        <w:autoSpaceDE w:val="0"/>
        <w:autoSpaceDN w:val="0"/>
        <w:spacing w:before="380" w:after="0" w:line="260" w:lineRule="atLeast"/>
        <w:ind w:left="8260"/>
        <w:jc w:val="both"/>
        <w:rPr>
          <w:rFonts w:hint="eastAsia"/>
          <w:sz w:val="16"/>
        </w:rPr>
      </w:pPr>
      <w:r>
        <w:rPr>
          <w:rFonts w:ascii="宋体" w:eastAsia="宋体" w:hAnsi="宋体" w:cs="宋体"/>
          <w:color w:val="000000"/>
          <w:sz w:val="16"/>
        </w:rPr>
        <w:t>45</w:t>
      </w:r>
      <w:r>
        <w:br w:type="page"/>
      </w:r>
    </w:p>
    <w:p w14:paraId="3FB0D225" w14:textId="77777777" w:rsidR="00982B05" w:rsidRDefault="00000000">
      <w:pPr>
        <w:autoSpaceDE w:val="0"/>
        <w:autoSpaceDN w:val="0"/>
        <w:spacing w:before="20" w:after="0" w:line="260" w:lineRule="atLeast"/>
        <w:ind w:left="420"/>
        <w:jc w:val="both"/>
        <w:rPr>
          <w:rFonts w:hint="eastAsia"/>
          <w:sz w:val="17"/>
        </w:rPr>
      </w:pPr>
      <w:r>
        <w:rPr>
          <w:rFonts w:ascii="宋体" w:eastAsia="宋体" w:hAnsi="宋体" w:cs="宋体"/>
          <w:color w:val="000000"/>
          <w:sz w:val="17"/>
        </w:rPr>
        <w:lastRenderedPageBreak/>
        <w:t>单片机原理及接口技术(C51编程)(第2版)</w:t>
      </w:r>
    </w:p>
    <w:p w14:paraId="7D7AA397" w14:textId="77777777" w:rsidR="00982B05" w:rsidRDefault="00982B05">
      <w:pPr>
        <w:spacing w:after="0" w:line="206" w:lineRule="exact"/>
        <w:rPr>
          <w:rFonts w:hint="eastAsia"/>
        </w:rPr>
      </w:pPr>
    </w:p>
    <w:p w14:paraId="64E2C300" w14:textId="77777777" w:rsidR="00982B05" w:rsidRDefault="00000000">
      <w:pPr>
        <w:spacing w:after="0" w:line="14" w:lineRule="exact"/>
        <w:rPr>
          <w:rFonts w:hint="eastAsia"/>
        </w:rPr>
      </w:pPr>
      <w:r>
        <w:rPr>
          <w:noProof/>
        </w:rPr>
        <mc:AlternateContent>
          <mc:Choice Requires="wps">
            <w:drawing>
              <wp:anchor distT="0" distB="0" distL="0" distR="0" simplePos="0" relativeHeight="250620416" behindDoc="0" locked="0" layoutInCell="1" allowOverlap="1" wp14:anchorId="57AEF6F0" wp14:editId="6E444461">
                <wp:simplePos x="0" y="0"/>
                <wp:positionH relativeFrom="column">
                  <wp:posOffset>228600</wp:posOffset>
                </wp:positionH>
                <wp:positionV relativeFrom="paragraph">
                  <wp:posOffset>0</wp:posOffset>
                </wp:positionV>
                <wp:extent cx="5181600" cy="368300"/>
                <wp:effectExtent l="0" t="0" r="0" b="0"/>
                <wp:wrapTopAndBottom/>
                <wp:docPr id="164" name="文本框 164"/>
                <wp:cNvGraphicFramePr/>
                <a:graphic xmlns:a="http://schemas.openxmlformats.org/drawingml/2006/main">
                  <a:graphicData uri="http://schemas.microsoft.com/office/word/2010/wordprocessingShape">
                    <wps:wsp>
                      <wps:cNvSpPr txBox="1"/>
                      <wps:spPr>
                        <a:xfrm>
                          <a:off x="0" y="0"/>
                          <a:ext cx="5181600" cy="368300"/>
                        </a:xfrm>
                        <a:prstGeom prst="rect">
                          <a:avLst/>
                        </a:prstGeom>
                        <a:noFill/>
                        <a:ln w="6350">
                          <a:noFill/>
                        </a:ln>
                      </wps:spPr>
                      <wps:txbx>
                        <w:txbxContent>
                          <w:p w14:paraId="6940408E" w14:textId="77777777" w:rsidR="00000000" w:rsidRDefault="00000000"/>
                        </w:txbxContent>
                      </wps:txbx>
                      <wps:bodyPr vert="horz" wrap="square" lIns="0" tIns="0" rIns="0" bIns="0" anchor="t">
                        <a:noAutofit/>
                      </wps:bodyPr>
                    </wps:wsp>
                  </a:graphicData>
                </a:graphic>
              </wp:anchor>
            </w:drawing>
          </mc:Choice>
          <mc:Fallback>
            <w:pict>
              <v:shapetype w14:anchorId="57AEF6F0" id="_x0000_t202" coordsize="21600,21600" o:spt="202" path="m,l,21600r21600,l21600,xe">
                <v:stroke joinstyle="miter"/>
                <v:path gradientshapeok="t" o:connecttype="rect"/>
              </v:shapetype>
              <v:shape id="文本框 164" o:spid="_x0000_s1026" type="#_x0000_t202" style="position:absolute;margin-left:18pt;margin-top:0;width:408pt;height:29pt;z-index:2506204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" filled="f" stroked="f" strokeweight=".5pt">
                <v:textbox inset="0,0,0,0">
                  <w:txbxContent>
                    <w:p w14:paraId="6940408E"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621440" behindDoc="0" locked="0" layoutInCell="1" allowOverlap="1" wp14:anchorId="4C002C5B" wp14:editId="3DB28749">
                <wp:simplePos x="0" y="0"/>
                <wp:positionH relativeFrom="column">
                  <wp:posOffset>228600</wp:posOffset>
                </wp:positionH>
                <wp:positionV relativeFrom="paragraph">
                  <wp:posOffset>63500</wp:posOffset>
                </wp:positionV>
                <wp:extent cx="317500" cy="292100"/>
                <wp:effectExtent l="0" t="0" r="0" b="0"/>
                <wp:wrapTopAndBottom/>
                <wp:docPr id="165" name="文本框 165"/>
                <wp:cNvGraphicFramePr/>
                <a:graphic xmlns:a="http://schemas.openxmlformats.org/drawingml/2006/main">
                  <a:graphicData uri="http://schemas.microsoft.com/office/word/2010/wordprocessingShape">
                    <wps:wsp>
                      <wps:cNvSpPr txBox="1"/>
                      <wps:spPr>
                        <a:xfrm>
                          <a:off x="0" y="0"/>
                          <a:ext cx="317500" cy="292100"/>
                        </a:xfrm>
                        <a:prstGeom prst="rect">
                          <a:avLst/>
                        </a:prstGeom>
                        <a:noFill/>
                        <a:ln w="6350">
                          <a:noFill/>
                        </a:ln>
                      </wps:spPr>
                      <wps:txbx>
                        <w:txbxContent>
                          <w:p w14:paraId="5C3D8BB2" w14:textId="77777777" w:rsidR="00982B05" w:rsidRDefault="00000000">
                            <w:pPr>
                              <w:spacing w:after="0"/>
                              <w:jc w:val="both"/>
                              <w:rPr>
                                <w:rFonts w:hint="eastAsia"/>
                              </w:rPr>
                            </w:pPr>
                            <w:r>
                              <w:rPr>
                                <w:noProof/>
                              </w:rPr>
                              <w:drawing>
                                <wp:inline distT="0" distB="0" distL="0" distR="0" wp14:anchorId="7DC23140" wp14:editId="1DE85159">
                                  <wp:extent cx="317500" cy="292100"/>
                                  <wp:effectExtent l="0" t="0" r="0" b="0"/>
                                  <wp:docPr id="167" name="Drawing 167"/>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pic:cNvPicPr>
                                        </pic:nvPicPr>
                                        <pic:blipFill>
                                          <a:blip r:embed="rId4"/>
                                          <a:stretch>
                                            <a:fillRect/>
                                          </a:stretch>
                                        </pic:blipFill>
                                        <pic:spPr>
                                          <a:xfrm>
                                            <a:off x="0" y="0"/>
                                            <a:ext cx="317500" cy="2921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4C002C5B" id="文本框 165" o:spid="_x0000_s1027" type="#_x0000_t202" style="position:absolute;margin-left:18pt;margin-top:5pt;width:25pt;height:23pt;z-index:2506214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" filled="f" stroked="f" strokeweight=".5pt">
                <v:textbox style="mso-fit-shape-to-text:t" inset="0,0,0,0">
                  <w:txbxContent>
                    <w:p w14:paraId="5C3D8BB2" w14:textId="77777777" w:rsidR="00982B05" w:rsidRDefault="00000000">
                      <w:pPr>
                        <w:spacing w:after="0"/>
                        <w:jc w:val="both"/>
                        <w:rPr>
                          <w:rFonts w:hint="eastAsia"/>
                        </w:rPr>
                      </w:pPr>
                      <w:r>
                        <w:rPr>
                          <w:noProof/>
                        </w:rPr>
                        <w:drawing>
                          <wp:inline distT="0" distB="0" distL="0" distR="0" wp14:anchorId="7DC23140" wp14:editId="1DE85159">
                            <wp:extent cx="317500" cy="292100"/>
                            <wp:effectExtent l="0" t="0" r="0" b="0"/>
                            <wp:docPr id="167" name="Drawing 167"/>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pic:cNvPicPr>
                                  </pic:nvPicPr>
                                  <pic:blipFill>
                                    <a:blip r:embed="rId4"/>
                                    <a:stretch>
                                      <a:fillRect/>
                                    </a:stretch>
                                  </pic:blipFill>
                                  <pic:spPr>
                                    <a:xfrm>
                                      <a:off x="0" y="0"/>
                                      <a:ext cx="317500" cy="292100"/>
                                    </a:xfrm>
                                    <a:prstGeom prst="rect">
                                      <a:avLst/>
                                    </a:prstGeom>
                                  </pic:spPr>
                                </pic:pic>
                              </a:graphicData>
                            </a:graphic>
                          </wp:inline>
                        </w:drawing>
                      </w:r>
                    </w:p>
                  </w:txbxContent>
                </v:textbox>
                <w10:wrap type="topAndBottom"/>
              </v:shape>
            </w:pict>
          </mc:Fallback>
        </mc:AlternateContent>
      </w:r>
      <w:r>
        <w:rPr>
          <w:noProof/>
        </w:rPr>
        <mc:AlternateContent>
          <mc:Choice Requires="wps">
            <w:drawing>
              <wp:anchor distT="0" distB="0" distL="0" distR="0" simplePos="0" relativeHeight="250622464" behindDoc="0" locked="0" layoutInCell="1" allowOverlap="1" wp14:anchorId="04FCC866" wp14:editId="70A0B277">
                <wp:simplePos x="0" y="0"/>
                <wp:positionH relativeFrom="column">
                  <wp:posOffset>266700</wp:posOffset>
                </wp:positionH>
                <wp:positionV relativeFrom="paragraph">
                  <wp:posOffset>368300</wp:posOffset>
                </wp:positionV>
                <wp:extent cx="304800" cy="127000"/>
                <wp:effectExtent l="0" t="0" r="0" b="0"/>
                <wp:wrapTopAndBottom/>
                <wp:docPr id="170" name="文本框 170"/>
                <wp:cNvGraphicFramePr/>
                <a:graphic xmlns:a="http://schemas.openxmlformats.org/drawingml/2006/main">
                  <a:graphicData uri="http://schemas.microsoft.com/office/word/2010/wordprocessingShape">
                    <wps:wsp>
                      <wps:cNvSpPr txBox="1"/>
                      <wps:spPr>
                        <a:xfrm>
                          <a:off x="0" y="0"/>
                          <a:ext cx="304800" cy="127000"/>
                        </a:xfrm>
                        <a:prstGeom prst="rect">
                          <a:avLst/>
                        </a:prstGeom>
                        <a:noFill/>
                        <a:ln w="6350">
                          <a:noFill/>
                        </a:ln>
                      </wps:spPr>
                      <wps:txbx>
                        <w:txbxContent>
                          <w:p w14:paraId="6AA3D141" w14:textId="77777777" w:rsidR="00982B05" w:rsidRDefault="00000000">
                            <w:pPr>
                              <w:autoSpaceDE w:val="0"/>
                              <w:autoSpaceDN w:val="0"/>
                              <w:spacing w:after="0" w:line="200" w:lineRule="atLeast"/>
                              <w:jc w:val="both"/>
                              <w:rPr>
                                <w:rFonts w:hint="eastAsia"/>
                                <w:sz w:val="17"/>
                              </w:rPr>
                            </w:pPr>
                            <w:r>
                              <w:rPr>
                                <w:rFonts w:ascii="宋体" w:eastAsia="宋体" w:hAnsi="宋体" w:cs="宋体"/>
                                <w:color w:val="000000"/>
                                <w:sz w:val="17"/>
                              </w:rPr>
                              <w:t>注意</w:t>
                            </w:r>
                          </w:p>
                        </w:txbxContent>
                      </wps:txbx>
                      <wps:bodyPr vert="horz" wrap="square" lIns="0" tIns="0" rIns="0" bIns="0" anchor="t">
                        <a:spAutoFit/>
                      </wps:bodyPr>
                    </wps:wsp>
                  </a:graphicData>
                </a:graphic>
              </wp:anchor>
            </w:drawing>
          </mc:Choice>
          <mc:Fallback>
            <w:pict>
              <v:shape w14:anchorId="04FCC866" id="文本框 170" o:spid="_x0000_s1028" type="#_x0000_t202" style="position:absolute;margin-left:21pt;margin-top:29pt;width:24pt;height:10pt;z-index:2506224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" filled="f" stroked="f" strokeweight=".5pt">
                <v:textbox style="mso-fit-shape-to-text:t" inset="0,0,0,0">
                  <w:txbxContent>
                    <w:p w14:paraId="6AA3D141" w14:textId="77777777" w:rsidR="00982B05" w:rsidRDefault="00000000">
                      <w:pPr>
                        <w:autoSpaceDE w:val="0"/>
                        <w:autoSpaceDN w:val="0"/>
                        <w:spacing w:after="0" w:line="200" w:lineRule="atLeast"/>
                        <w:jc w:val="both"/>
                        <w:rPr>
                          <w:rFonts w:hint="eastAsia"/>
                          <w:sz w:val="17"/>
                        </w:rPr>
                      </w:pPr>
                      <w:r>
                        <w:rPr>
                          <w:rFonts w:ascii="宋体" w:eastAsia="宋体" w:hAnsi="宋体" w:cs="宋体"/>
                          <w:color w:val="000000"/>
                          <w:sz w:val="17"/>
                        </w:rPr>
                        <w:t>注意</w:t>
                      </w:r>
                    </w:p>
                  </w:txbxContent>
                </v:textbox>
                <w10:wrap type="topAndBottom"/>
              </v:shape>
            </w:pict>
          </mc:Fallback>
        </mc:AlternateContent>
      </w:r>
      <w:r>
        <w:rPr>
          <w:noProof/>
        </w:rPr>
        <mc:AlternateContent>
          <mc:Choice Requires="wps">
            <w:drawing>
              <wp:anchor distT="0" distB="0" distL="0" distR="0" simplePos="0" relativeHeight="250623488" behindDoc="0" locked="0" layoutInCell="1" allowOverlap="1" wp14:anchorId="5FEB6F06" wp14:editId="660F1351">
                <wp:simplePos x="0" y="0"/>
                <wp:positionH relativeFrom="column">
                  <wp:posOffset>723900</wp:posOffset>
                </wp:positionH>
                <wp:positionV relativeFrom="paragraph">
                  <wp:posOffset>0</wp:posOffset>
                </wp:positionV>
                <wp:extent cx="4686300" cy="520700"/>
                <wp:effectExtent l="0" t="0" r="0" b="0"/>
                <wp:wrapTopAndBottom/>
                <wp:docPr id="171" name="文本框 171"/>
                <wp:cNvGraphicFramePr/>
                <a:graphic xmlns:a="http://schemas.openxmlformats.org/drawingml/2006/main">
                  <a:graphicData uri="http://schemas.microsoft.com/office/word/2010/wordprocessingShape">
                    <wps:wsp>
                      <wps:cNvSpPr txBox="1"/>
                      <wps:spPr>
                        <a:xfrm>
                          <a:off x="0" y="0"/>
                          <a:ext cx="4686300" cy="520700"/>
                        </a:xfrm>
                        <a:prstGeom prst="rect">
                          <a:avLst/>
                        </a:prstGeom>
                        <a:noFill/>
                        <a:ln w="6350">
                          <a:noFill/>
                        </a:ln>
                      </wps:spPr>
                      <wps:txbx>
                        <w:txbxContent>
                          <w:p w14:paraId="68C2DB23" w14:textId="77777777" w:rsidR="00982B05" w:rsidRDefault="00000000">
                            <w:pPr>
                              <w:autoSpaceDE w:val="0"/>
                              <w:autoSpaceDN w:val="0"/>
                              <w:spacing w:after="0" w:line="267" w:lineRule="atLeast"/>
                              <w:ind w:firstLine="400"/>
                              <w:jc w:val="both"/>
                              <w:rPr>
                                <w:rFonts w:hint="eastAsia"/>
                                <w:sz w:val="17"/>
                              </w:rPr>
                            </w:pPr>
                            <w:r>
                              <w:rPr>
                                <w:rFonts w:ascii="宋体" w:eastAsia="宋体" w:hAnsi="宋体" w:cs="宋体"/>
                                <w:color w:val="000000"/>
                                <w:sz w:val="17"/>
                              </w:rPr>
                              <w:t xml:space="preserve">不要把 bit与 </w:t>
                            </w:r>
                            <w:proofErr w:type="spellStart"/>
                            <w:r>
                              <w:rPr>
                                <w:rFonts w:ascii="宋体" w:eastAsia="宋体" w:hAnsi="宋体" w:cs="宋体"/>
                                <w:color w:val="000000"/>
                                <w:sz w:val="17"/>
                              </w:rPr>
                              <w:t>sbit</w:t>
                            </w:r>
                            <w:proofErr w:type="spellEnd"/>
                            <w:r>
                              <w:rPr>
                                <w:rFonts w:ascii="宋体" w:eastAsia="宋体" w:hAnsi="宋体" w:cs="宋体"/>
                                <w:color w:val="000000"/>
                                <w:sz w:val="17"/>
                              </w:rPr>
                              <w:t xml:space="preserve"> 相混淆。bit是用来定义普通的位变量，它的值只能是二进制的0或1。而</w:t>
                            </w:r>
                            <w:proofErr w:type="spellStart"/>
                            <w:r>
                              <w:rPr>
                                <w:rFonts w:ascii="宋体" w:eastAsia="宋体" w:hAnsi="宋体" w:cs="宋体"/>
                                <w:color w:val="000000"/>
                                <w:sz w:val="17"/>
                              </w:rPr>
                              <w:t>sbit</w:t>
                            </w:r>
                            <w:proofErr w:type="spellEnd"/>
                            <w:r>
                              <w:rPr>
                                <w:rFonts w:ascii="宋体" w:eastAsia="宋体" w:hAnsi="宋体" w:cs="宋体"/>
                                <w:color w:val="000000"/>
                                <w:sz w:val="17"/>
                              </w:rPr>
                              <w:t>定义的是特殊功能寄存器的可寻址位，它的值是</w:t>
                            </w:r>
                            <w:proofErr w:type="gramStart"/>
                            <w:r>
                              <w:rPr>
                                <w:rFonts w:ascii="宋体" w:eastAsia="宋体" w:hAnsi="宋体" w:cs="宋体"/>
                                <w:color w:val="000000"/>
                                <w:sz w:val="17"/>
                              </w:rPr>
                              <w:t>可位寻址</w:t>
                            </w:r>
                            <w:proofErr w:type="gramEnd"/>
                            <w:r>
                              <w:rPr>
                                <w:rFonts w:ascii="宋体" w:eastAsia="宋体" w:hAnsi="宋体" w:cs="宋体"/>
                                <w:color w:val="000000"/>
                                <w:sz w:val="17"/>
                              </w:rPr>
                              <w:t>的特殊功能寄存器某位的绝对地址，例如PSW寄存器OV 位的绝对地址0xd2。</w:t>
                            </w:r>
                          </w:p>
                        </w:txbxContent>
                      </wps:txbx>
                      <wps:bodyPr vert="horz" wrap="square" lIns="0" tIns="0" rIns="0" bIns="0" anchor="t">
                        <a:spAutoFit/>
                      </wps:bodyPr>
                    </wps:wsp>
                  </a:graphicData>
                </a:graphic>
              </wp:anchor>
            </w:drawing>
          </mc:Choice>
          <mc:Fallback>
            <w:pict>
              <v:shape w14:anchorId="5FEB6F06" id="文本框 171" o:spid="_x0000_s1029" type="#_x0000_t202" style="position:absolute;margin-left:57pt;margin-top:0;width:369pt;height:41pt;z-index:2506234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" filled="f" stroked="f" strokeweight=".5pt">
                <v:textbox style="mso-fit-shape-to-text:t" inset="0,0,0,0">
                  <w:txbxContent>
                    <w:p w14:paraId="68C2DB23" w14:textId="77777777" w:rsidR="00982B05" w:rsidRDefault="00000000">
                      <w:pPr>
                        <w:autoSpaceDE w:val="0"/>
                        <w:autoSpaceDN w:val="0"/>
                        <w:spacing w:after="0" w:line="267" w:lineRule="atLeast"/>
                        <w:ind w:firstLine="400"/>
                        <w:jc w:val="both"/>
                        <w:rPr>
                          <w:rFonts w:hint="eastAsia"/>
                          <w:sz w:val="17"/>
                        </w:rPr>
                      </w:pPr>
                      <w:r>
                        <w:rPr>
                          <w:rFonts w:ascii="宋体" w:eastAsia="宋体" w:hAnsi="宋体" w:cs="宋体"/>
                          <w:color w:val="000000"/>
                          <w:sz w:val="17"/>
                        </w:rPr>
                        <w:t xml:space="preserve">不要把 bit与 </w:t>
                      </w:r>
                      <w:proofErr w:type="spellStart"/>
                      <w:r>
                        <w:rPr>
                          <w:rFonts w:ascii="宋体" w:eastAsia="宋体" w:hAnsi="宋体" w:cs="宋体"/>
                          <w:color w:val="000000"/>
                          <w:sz w:val="17"/>
                        </w:rPr>
                        <w:t>sbit</w:t>
                      </w:r>
                      <w:proofErr w:type="spellEnd"/>
                      <w:r>
                        <w:rPr>
                          <w:rFonts w:ascii="宋体" w:eastAsia="宋体" w:hAnsi="宋体" w:cs="宋体"/>
                          <w:color w:val="000000"/>
                          <w:sz w:val="17"/>
                        </w:rPr>
                        <w:t xml:space="preserve"> 相混淆。bit是用来定义普通的位变量，它的值只能是二进制的0或1。而</w:t>
                      </w:r>
                      <w:proofErr w:type="spellStart"/>
                      <w:r>
                        <w:rPr>
                          <w:rFonts w:ascii="宋体" w:eastAsia="宋体" w:hAnsi="宋体" w:cs="宋体"/>
                          <w:color w:val="000000"/>
                          <w:sz w:val="17"/>
                        </w:rPr>
                        <w:t>sbit</w:t>
                      </w:r>
                      <w:proofErr w:type="spellEnd"/>
                      <w:r>
                        <w:rPr>
                          <w:rFonts w:ascii="宋体" w:eastAsia="宋体" w:hAnsi="宋体" w:cs="宋体"/>
                          <w:color w:val="000000"/>
                          <w:sz w:val="17"/>
                        </w:rPr>
                        <w:t>定义的是特殊功能寄存器的可寻址位，它的值是</w:t>
                      </w:r>
                      <w:proofErr w:type="gramStart"/>
                      <w:r>
                        <w:rPr>
                          <w:rFonts w:ascii="宋体" w:eastAsia="宋体" w:hAnsi="宋体" w:cs="宋体"/>
                          <w:color w:val="000000"/>
                          <w:sz w:val="17"/>
                        </w:rPr>
                        <w:t>可位寻址</w:t>
                      </w:r>
                      <w:proofErr w:type="gramEnd"/>
                      <w:r>
                        <w:rPr>
                          <w:rFonts w:ascii="宋体" w:eastAsia="宋体" w:hAnsi="宋体" w:cs="宋体"/>
                          <w:color w:val="000000"/>
                          <w:sz w:val="17"/>
                        </w:rPr>
                        <w:t>的特殊功能寄存器某位的绝对地址，例如PSW寄存器OV 位的绝对地址0xd2。</w:t>
                      </w:r>
                    </w:p>
                  </w:txbxContent>
                </v:textbox>
                <w10:wrap type="topAndBottom"/>
              </v:shape>
            </w:pict>
          </mc:Fallback>
        </mc:AlternateContent>
      </w:r>
    </w:p>
    <w:p w14:paraId="6A5FCD9C" w14:textId="77777777" w:rsidR="00982B05" w:rsidRDefault="00000000">
      <w:pPr>
        <w:autoSpaceDE w:val="0"/>
        <w:autoSpaceDN w:val="0"/>
        <w:spacing w:before="200" w:after="0" w:line="260" w:lineRule="atLeast"/>
        <w:ind w:left="740"/>
        <w:jc w:val="both"/>
        <w:rPr>
          <w:rFonts w:hint="eastAsia"/>
          <w:sz w:val="17"/>
        </w:rPr>
      </w:pPr>
      <w:r>
        <w:rPr>
          <w:rFonts w:ascii="宋体" w:eastAsia="宋体" w:hAnsi="宋体" w:cs="宋体"/>
          <w:color w:val="000000"/>
          <w:sz w:val="17"/>
        </w:rPr>
        <w:t>上面的例子还涉及C51 注释的写法问题，C51 的注释写法有两种：</w:t>
      </w:r>
    </w:p>
    <w:p w14:paraId="785FC81D" w14:textId="77777777" w:rsidR="00982B05" w:rsidRDefault="00000000">
      <w:pPr>
        <w:autoSpaceDE w:val="0"/>
        <w:autoSpaceDN w:val="0"/>
        <w:spacing w:after="0" w:line="300" w:lineRule="atLeast"/>
        <w:ind w:left="380" w:firstLine="360"/>
        <w:jc w:val="both"/>
        <w:rPr>
          <w:rFonts w:hint="eastAsia"/>
          <w:sz w:val="17"/>
        </w:rPr>
      </w:pPr>
      <w:r>
        <w:rPr>
          <w:rFonts w:ascii="宋体" w:eastAsia="宋体" w:hAnsi="宋体" w:cs="宋体"/>
          <w:color w:val="000000"/>
          <w:sz w:val="17"/>
        </w:rPr>
        <w:t>(1)∥⋯⋯，两个斜杠后面跟着的为注释语句，本写法只能注释一行，当换行时，必须在新行上重新写“//”。</w:t>
      </w:r>
    </w:p>
    <w:p w14:paraId="0D8CF6B3" w14:textId="77777777" w:rsidR="00982B05" w:rsidRDefault="00000000">
      <w:pPr>
        <w:autoSpaceDE w:val="0"/>
        <w:autoSpaceDN w:val="0"/>
        <w:spacing w:before="40" w:after="0" w:line="280" w:lineRule="atLeast"/>
        <w:ind w:left="360" w:firstLine="380"/>
        <w:jc w:val="both"/>
        <w:rPr>
          <w:rFonts w:hint="eastAsia"/>
          <w:sz w:val="17"/>
        </w:rPr>
      </w:pPr>
      <w:r>
        <w:rPr>
          <w:rFonts w:ascii="宋体" w:eastAsia="宋体" w:hAnsi="宋体" w:cs="宋体"/>
          <w:color w:val="000000"/>
          <w:sz w:val="17"/>
        </w:rPr>
        <w:t>(2)/*⋯⋯*/，一个斜杠与星号结合使用，本写法可注释任一行，即斜杠星号与星号斜杠之间的所有文字都作为注释，即注释有多行时，只需在注释的开始处，加“/*”，在注释的结尾处，加上“*/”即可。</w:t>
      </w:r>
    </w:p>
    <w:p w14:paraId="73E0F5BC" w14:textId="77777777" w:rsidR="00982B05" w:rsidRDefault="00000000">
      <w:pPr>
        <w:autoSpaceDE w:val="0"/>
        <w:autoSpaceDN w:val="0"/>
        <w:spacing w:after="0" w:line="300" w:lineRule="atLeast"/>
        <w:ind w:left="360" w:firstLine="380"/>
        <w:jc w:val="both"/>
        <w:rPr>
          <w:rFonts w:hint="eastAsia"/>
          <w:sz w:val="17"/>
        </w:rPr>
      </w:pPr>
      <w:r>
        <w:rPr>
          <w:rFonts w:ascii="宋体" w:eastAsia="宋体" w:hAnsi="宋体" w:cs="宋体"/>
          <w:color w:val="000000"/>
          <w:sz w:val="17"/>
        </w:rPr>
        <w:t>加注释的目的是为了便于读懂程序，所有注释都不参与程序编译，编译器在编译过程中会自动删去注释。</w:t>
      </w:r>
    </w:p>
    <w:p w14:paraId="18401CCB" w14:textId="77777777" w:rsidR="00982B05" w:rsidRDefault="00000000">
      <w:pPr>
        <w:autoSpaceDE w:val="0"/>
        <w:autoSpaceDN w:val="0"/>
        <w:spacing w:before="40" w:after="0" w:line="240" w:lineRule="atLeast"/>
        <w:ind w:left="740"/>
        <w:jc w:val="both"/>
        <w:rPr>
          <w:rFonts w:hint="eastAsia"/>
          <w:sz w:val="17"/>
        </w:rPr>
      </w:pPr>
      <w:r>
        <w:rPr>
          <w:rFonts w:ascii="宋体" w:eastAsia="宋体" w:hAnsi="宋体" w:cs="宋体"/>
          <w:color w:val="000000"/>
          <w:sz w:val="17"/>
        </w:rPr>
        <w:t>3.数据存储类型</w:t>
      </w:r>
    </w:p>
    <w:p w14:paraId="6E9D5602" w14:textId="77777777" w:rsidR="00982B05" w:rsidRDefault="00000000">
      <w:pPr>
        <w:autoSpaceDE w:val="0"/>
        <w:autoSpaceDN w:val="0"/>
        <w:spacing w:before="20" w:after="0" w:line="287" w:lineRule="atLeast"/>
        <w:ind w:left="360" w:firstLine="380"/>
        <w:jc w:val="both"/>
        <w:rPr>
          <w:rFonts w:hint="eastAsia"/>
          <w:sz w:val="17"/>
        </w:rPr>
      </w:pPr>
      <w:r>
        <w:rPr>
          <w:rFonts w:ascii="宋体" w:eastAsia="宋体" w:hAnsi="宋体" w:cs="宋体"/>
          <w:color w:val="000000"/>
          <w:sz w:val="17"/>
        </w:rPr>
        <w:t>在讨论C51 的数据类型时，必须同时提及它的存储类型，以及它与8051单片机存储器结构的关系，因为C51定义的任何数据类型必须以一定的方式，定位在8051单片机的某一存储区中，否则就没有任何实际意义。</w:t>
      </w:r>
    </w:p>
    <w:p w14:paraId="24F988C2" w14:textId="77777777" w:rsidR="00982B05" w:rsidRDefault="00000000">
      <w:pPr>
        <w:autoSpaceDE w:val="0"/>
        <w:autoSpaceDN w:val="0"/>
        <w:spacing w:before="40" w:after="0" w:line="290" w:lineRule="atLeast"/>
        <w:ind w:left="360" w:firstLine="380"/>
        <w:jc w:val="both"/>
        <w:rPr>
          <w:rFonts w:hint="eastAsia"/>
          <w:sz w:val="17"/>
        </w:rPr>
      </w:pPr>
      <w:r>
        <w:rPr>
          <w:rFonts w:ascii="宋体" w:eastAsia="宋体" w:hAnsi="宋体" w:cs="宋体"/>
          <w:color w:val="000000"/>
          <w:sz w:val="17"/>
        </w:rPr>
        <w:t>8051单片机有片内、片外数据存储区，还有程序存储区。片内的数据存储区是可读写的，8051单片机的衍生系列最多可有256字节的内部数据存储区(例如 AT89S52单片机)，其中低128字节可直接寻址，高128字节(80H~FFH)只能间接寻址，从地址20H开始的16字节</w:t>
      </w:r>
      <w:proofErr w:type="gramStart"/>
      <w:r>
        <w:rPr>
          <w:rFonts w:ascii="宋体" w:eastAsia="宋体" w:hAnsi="宋体" w:cs="宋体"/>
          <w:color w:val="000000"/>
          <w:sz w:val="17"/>
        </w:rPr>
        <w:t>可位寻址</w:t>
      </w:r>
      <w:proofErr w:type="gramEnd"/>
      <w:r>
        <w:rPr>
          <w:rFonts w:ascii="宋体" w:eastAsia="宋体" w:hAnsi="宋体" w:cs="宋体"/>
          <w:color w:val="000000"/>
          <w:sz w:val="17"/>
        </w:rPr>
        <w:t>。内部数据存储区可分为3个不同的数据存储类型：data、</w:t>
      </w:r>
      <w:proofErr w:type="spellStart"/>
      <w:r>
        <w:rPr>
          <w:rFonts w:ascii="宋体" w:eastAsia="宋体" w:hAnsi="宋体" w:cs="宋体"/>
          <w:color w:val="000000"/>
          <w:sz w:val="17"/>
        </w:rPr>
        <w:t>idata</w:t>
      </w:r>
      <w:proofErr w:type="spellEnd"/>
      <w:r>
        <w:rPr>
          <w:rFonts w:ascii="宋体" w:eastAsia="宋体" w:hAnsi="宋体" w:cs="宋体"/>
          <w:color w:val="000000"/>
          <w:sz w:val="17"/>
        </w:rPr>
        <w:t xml:space="preserve"> 和 </w:t>
      </w:r>
      <w:proofErr w:type="spellStart"/>
      <w:r>
        <w:rPr>
          <w:rFonts w:ascii="宋体" w:eastAsia="宋体" w:hAnsi="宋体" w:cs="宋体"/>
          <w:color w:val="000000"/>
          <w:sz w:val="17"/>
        </w:rPr>
        <w:t>bdata</w:t>
      </w:r>
      <w:proofErr w:type="spellEnd"/>
      <w:r>
        <w:rPr>
          <w:rFonts w:ascii="宋体" w:eastAsia="宋体" w:hAnsi="宋体" w:cs="宋体"/>
          <w:color w:val="000000"/>
          <w:sz w:val="17"/>
        </w:rPr>
        <w:t>。</w:t>
      </w:r>
    </w:p>
    <w:p w14:paraId="14004209" w14:textId="77777777" w:rsidR="00982B05" w:rsidRDefault="00000000">
      <w:pPr>
        <w:autoSpaceDE w:val="0"/>
        <w:autoSpaceDN w:val="0"/>
        <w:spacing w:after="0" w:line="300" w:lineRule="atLeast"/>
        <w:ind w:left="340" w:firstLine="400"/>
        <w:jc w:val="both"/>
        <w:rPr>
          <w:rFonts w:hint="eastAsia"/>
          <w:sz w:val="17"/>
        </w:rPr>
      </w:pPr>
      <w:r>
        <w:rPr>
          <w:rFonts w:ascii="宋体" w:eastAsia="宋体" w:hAnsi="宋体" w:cs="宋体"/>
          <w:color w:val="000000"/>
          <w:sz w:val="17"/>
        </w:rPr>
        <w:t>访问片外数据存储区</w:t>
      </w:r>
      <w:proofErr w:type="gramStart"/>
      <w:r>
        <w:rPr>
          <w:rFonts w:ascii="宋体" w:eastAsia="宋体" w:hAnsi="宋体" w:cs="宋体"/>
          <w:color w:val="000000"/>
          <w:sz w:val="17"/>
        </w:rPr>
        <w:t>比访问</w:t>
      </w:r>
      <w:proofErr w:type="gramEnd"/>
      <w:r>
        <w:rPr>
          <w:rFonts w:ascii="宋体" w:eastAsia="宋体" w:hAnsi="宋体" w:cs="宋体"/>
          <w:color w:val="000000"/>
          <w:sz w:val="17"/>
        </w:rPr>
        <w:t>片内数据存储区慢，因为访问片外数据存储区需要通过数据指针加载地址来间接寻址访问。C51 提供两种不同的数据存储类型——</w:t>
      </w:r>
      <w:proofErr w:type="gramStart"/>
      <w:r>
        <w:rPr>
          <w:rFonts w:ascii="宋体" w:eastAsia="宋体" w:hAnsi="宋体" w:cs="宋体"/>
          <w:color w:val="000000"/>
          <w:sz w:val="17"/>
        </w:rPr>
        <w:t>——</w:t>
      </w:r>
      <w:proofErr w:type="spellStart"/>
      <w:proofErr w:type="gramEnd"/>
      <w:r>
        <w:rPr>
          <w:rFonts w:ascii="宋体" w:eastAsia="宋体" w:hAnsi="宋体" w:cs="宋体"/>
          <w:color w:val="000000"/>
          <w:sz w:val="17"/>
        </w:rPr>
        <w:t>xdata</w:t>
      </w:r>
      <w:proofErr w:type="spellEnd"/>
      <w:r>
        <w:rPr>
          <w:rFonts w:ascii="宋体" w:eastAsia="宋体" w:hAnsi="宋体" w:cs="宋体"/>
          <w:color w:val="000000"/>
          <w:sz w:val="17"/>
        </w:rPr>
        <w:t>和</w:t>
      </w:r>
      <w:proofErr w:type="spellStart"/>
      <w:r>
        <w:rPr>
          <w:rFonts w:ascii="宋体" w:eastAsia="宋体" w:hAnsi="宋体" w:cs="宋体"/>
          <w:color w:val="000000"/>
          <w:sz w:val="17"/>
        </w:rPr>
        <w:t>pdata</w:t>
      </w:r>
      <w:proofErr w:type="spellEnd"/>
      <w:r>
        <w:rPr>
          <w:rFonts w:ascii="宋体" w:eastAsia="宋体" w:hAnsi="宋体" w:cs="宋体"/>
          <w:color w:val="000000"/>
          <w:sz w:val="17"/>
        </w:rPr>
        <w:t>，来访问片外数据存储区。</w:t>
      </w:r>
    </w:p>
    <w:p w14:paraId="68F218A7" w14:textId="77777777" w:rsidR="00982B05" w:rsidRDefault="00000000">
      <w:pPr>
        <w:autoSpaceDE w:val="0"/>
        <w:autoSpaceDN w:val="0"/>
        <w:spacing w:before="20" w:after="0" w:line="280" w:lineRule="atLeast"/>
        <w:ind w:left="360" w:right="160" w:firstLine="380"/>
        <w:jc w:val="both"/>
        <w:rPr>
          <w:rFonts w:hint="eastAsia"/>
          <w:sz w:val="17"/>
        </w:rPr>
      </w:pPr>
      <w:r>
        <w:rPr>
          <w:rFonts w:ascii="宋体" w:eastAsia="宋体" w:hAnsi="宋体" w:cs="宋体"/>
          <w:color w:val="000000"/>
          <w:sz w:val="17"/>
        </w:rPr>
        <w:t>程序存储</w:t>
      </w:r>
      <w:proofErr w:type="gramStart"/>
      <w:r>
        <w:rPr>
          <w:rFonts w:ascii="宋体" w:eastAsia="宋体" w:hAnsi="宋体" w:cs="宋体"/>
          <w:color w:val="000000"/>
          <w:sz w:val="17"/>
        </w:rPr>
        <w:t>区只能</w:t>
      </w:r>
      <w:proofErr w:type="gramEnd"/>
      <w:r>
        <w:rPr>
          <w:rFonts w:ascii="宋体" w:eastAsia="宋体" w:hAnsi="宋体" w:cs="宋体"/>
          <w:color w:val="000000"/>
          <w:sz w:val="17"/>
        </w:rPr>
        <w:t>读不能写。程序存储区可能在 8051 单片机内部或外部，或者外部和内部都有，这由8051单片机的硬件决定，C51 提供了 code存储类型来访问程序存储区。</w:t>
      </w:r>
    </w:p>
    <w:p w14:paraId="2AA8A027" w14:textId="77777777" w:rsidR="00982B05" w:rsidRDefault="00000000">
      <w:pPr>
        <w:autoSpaceDE w:val="0"/>
        <w:autoSpaceDN w:val="0"/>
        <w:spacing w:before="40" w:after="0" w:line="240" w:lineRule="atLeast"/>
        <w:ind w:left="740"/>
        <w:jc w:val="both"/>
        <w:rPr>
          <w:rFonts w:hint="eastAsia"/>
          <w:sz w:val="17"/>
        </w:rPr>
      </w:pPr>
      <w:r>
        <w:rPr>
          <w:rFonts w:ascii="宋体" w:eastAsia="宋体" w:hAnsi="宋体" w:cs="宋体"/>
          <w:color w:val="000000"/>
          <w:sz w:val="17"/>
        </w:rPr>
        <w:t>上述的C51的数据存储类型与8051单片机实际存储空间的对应关系见表3-2。</w:t>
      </w:r>
    </w:p>
    <w:p w14:paraId="2214B7B6" w14:textId="77777777" w:rsidR="00982B05" w:rsidRDefault="00000000">
      <w:pPr>
        <w:autoSpaceDE w:val="0"/>
        <w:autoSpaceDN w:val="0"/>
        <w:spacing w:before="180" w:after="0" w:line="260" w:lineRule="atLeast"/>
        <w:ind w:left="740"/>
        <w:jc w:val="both"/>
        <w:rPr>
          <w:rFonts w:hint="eastAsia"/>
          <w:sz w:val="24"/>
        </w:rPr>
      </w:pPr>
      <w:r>
        <w:rPr>
          <w:rFonts w:ascii="宋体" w:eastAsia="宋体" w:hAnsi="宋体" w:cs="宋体"/>
          <w:color w:val="000000"/>
          <w:sz w:val="17"/>
        </w:rPr>
        <w:t>表3-2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C51语言存储类型与8051 存储空间的对应关系</w:t>
      </w:r>
    </w:p>
    <w:p w14:paraId="0FD875CC" w14:textId="77777777" w:rsidR="00982B05" w:rsidRDefault="00982B05">
      <w:pPr>
        <w:spacing w:after="0" w:line="80" w:lineRule="exact"/>
        <w:rPr>
          <w:rFonts w:hint="eastAsia"/>
        </w:rPr>
      </w:pPr>
    </w:p>
    <w:tbl>
      <w:tblPr>
        <w:tblW w:w="0" w:type="auto"/>
        <w:tblInd w:w="3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80"/>
        <w:gridCol w:w="1220"/>
        <w:gridCol w:w="5800"/>
      </w:tblGrid>
      <w:tr w:rsidR="00982B05" w14:paraId="3004FCA4" w14:textId="77777777">
        <w:trPr>
          <w:trHeight w:val="240"/>
        </w:trPr>
        <w:tc>
          <w:tcPr>
            <w:tcW w:w="1080" w:type="dxa"/>
            <w:tcBorders>
              <w:left w:val="nil"/>
            </w:tcBorders>
            <w:vAlign w:val="center"/>
          </w:tcPr>
          <w:p w14:paraId="7E2BBAD1"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存储区</w:t>
            </w:r>
          </w:p>
        </w:tc>
        <w:tc>
          <w:tcPr>
            <w:tcW w:w="1220" w:type="dxa"/>
            <w:vAlign w:val="center"/>
          </w:tcPr>
          <w:p w14:paraId="6EAAEE77"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存储类型</w:t>
            </w:r>
          </w:p>
        </w:tc>
        <w:tc>
          <w:tcPr>
            <w:tcW w:w="5800" w:type="dxa"/>
            <w:tcBorders>
              <w:right w:val="nil"/>
            </w:tcBorders>
            <w:vAlign w:val="center"/>
          </w:tcPr>
          <w:p w14:paraId="2E8B45E4"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与存储空间的对应关系</w:t>
            </w:r>
          </w:p>
        </w:tc>
      </w:tr>
      <w:tr w:rsidR="00982B05" w14:paraId="4D39CF35" w14:textId="77777777">
        <w:trPr>
          <w:trHeight w:val="320"/>
        </w:trPr>
        <w:tc>
          <w:tcPr>
            <w:tcW w:w="1080" w:type="dxa"/>
            <w:tcBorders>
              <w:left w:val="nil"/>
            </w:tcBorders>
            <w:vAlign w:val="center"/>
          </w:tcPr>
          <w:p w14:paraId="4A5CFDFD" w14:textId="77777777" w:rsidR="00982B05" w:rsidRDefault="00000000">
            <w:pPr>
              <w:autoSpaceDE w:val="0"/>
              <w:autoSpaceDN w:val="0"/>
              <w:spacing w:after="0" w:line="280" w:lineRule="atLeast"/>
              <w:jc w:val="both"/>
              <w:rPr>
                <w:rFonts w:hint="eastAsia"/>
                <w:sz w:val="16"/>
              </w:rPr>
            </w:pPr>
            <w:r>
              <w:rPr>
                <w:rFonts w:ascii="宋体" w:eastAsia="宋体" w:hAnsi="宋体" w:cs="宋体"/>
                <w:color w:val="000000"/>
                <w:sz w:val="16"/>
              </w:rPr>
              <w:t>DATA</w:t>
            </w:r>
          </w:p>
        </w:tc>
        <w:tc>
          <w:tcPr>
            <w:tcW w:w="1220" w:type="dxa"/>
            <w:vAlign w:val="center"/>
          </w:tcPr>
          <w:p w14:paraId="6C88A7A7" w14:textId="77777777" w:rsidR="00982B05" w:rsidRDefault="00000000">
            <w:pPr>
              <w:autoSpaceDE w:val="0"/>
              <w:autoSpaceDN w:val="0"/>
              <w:spacing w:after="0" w:line="280" w:lineRule="atLeast"/>
              <w:jc w:val="center"/>
              <w:rPr>
                <w:rFonts w:hint="eastAsia"/>
                <w:sz w:val="16"/>
              </w:rPr>
            </w:pPr>
            <w:r>
              <w:rPr>
                <w:rFonts w:ascii="宋体" w:eastAsia="宋体" w:hAnsi="宋体" w:cs="宋体"/>
                <w:color w:val="000000"/>
                <w:sz w:val="16"/>
              </w:rPr>
              <w:t>data</w:t>
            </w:r>
          </w:p>
        </w:tc>
        <w:tc>
          <w:tcPr>
            <w:tcW w:w="5800" w:type="dxa"/>
            <w:tcBorders>
              <w:right w:val="nil"/>
            </w:tcBorders>
            <w:vAlign w:val="center"/>
          </w:tcPr>
          <w:p w14:paraId="51949C37" w14:textId="77777777" w:rsidR="00982B05" w:rsidRDefault="00000000">
            <w:pPr>
              <w:autoSpaceDE w:val="0"/>
              <w:autoSpaceDN w:val="0"/>
              <w:spacing w:after="0" w:line="280" w:lineRule="atLeast"/>
              <w:jc w:val="both"/>
              <w:rPr>
                <w:rFonts w:hint="eastAsia"/>
                <w:sz w:val="16"/>
              </w:rPr>
            </w:pPr>
            <w:r>
              <w:rPr>
                <w:rFonts w:ascii="宋体" w:eastAsia="宋体" w:hAnsi="宋体" w:cs="宋体"/>
                <w:color w:val="000000"/>
                <w:sz w:val="16"/>
              </w:rPr>
              <w:t>片内RAM直接寻址区。位于片内RAM 的低128字节</w:t>
            </w:r>
          </w:p>
        </w:tc>
      </w:tr>
      <w:tr w:rsidR="00982B05" w14:paraId="6D068B3A" w14:textId="77777777">
        <w:trPr>
          <w:trHeight w:val="300"/>
        </w:trPr>
        <w:tc>
          <w:tcPr>
            <w:tcW w:w="1080" w:type="dxa"/>
            <w:tcBorders>
              <w:left w:val="nil"/>
            </w:tcBorders>
            <w:vAlign w:val="center"/>
          </w:tcPr>
          <w:p w14:paraId="3DCF0D4E"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BDATA</w:t>
            </w:r>
          </w:p>
        </w:tc>
        <w:tc>
          <w:tcPr>
            <w:tcW w:w="1220" w:type="dxa"/>
            <w:vAlign w:val="center"/>
          </w:tcPr>
          <w:p w14:paraId="4B3E3623" w14:textId="77777777" w:rsidR="00982B05" w:rsidRDefault="00000000">
            <w:pPr>
              <w:autoSpaceDE w:val="0"/>
              <w:autoSpaceDN w:val="0"/>
              <w:spacing w:after="0" w:line="260" w:lineRule="atLeast"/>
              <w:jc w:val="center"/>
              <w:rPr>
                <w:rFonts w:hint="eastAsia"/>
                <w:sz w:val="16"/>
              </w:rPr>
            </w:pPr>
            <w:proofErr w:type="spellStart"/>
            <w:r>
              <w:rPr>
                <w:rFonts w:ascii="宋体" w:eastAsia="宋体" w:hAnsi="宋体" w:cs="宋体"/>
                <w:color w:val="000000"/>
                <w:sz w:val="16"/>
              </w:rPr>
              <w:t>bdata</w:t>
            </w:r>
            <w:proofErr w:type="spellEnd"/>
          </w:p>
        </w:tc>
        <w:tc>
          <w:tcPr>
            <w:tcW w:w="5800" w:type="dxa"/>
            <w:tcBorders>
              <w:right w:val="nil"/>
            </w:tcBorders>
            <w:vAlign w:val="center"/>
          </w:tcPr>
          <w:p w14:paraId="2CAFBD86"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片内RAM位</w:t>
            </w:r>
            <w:proofErr w:type="gramStart"/>
            <w:r>
              <w:rPr>
                <w:rFonts w:ascii="宋体" w:eastAsia="宋体" w:hAnsi="宋体" w:cs="宋体"/>
                <w:color w:val="000000"/>
                <w:sz w:val="16"/>
              </w:rPr>
              <w:t>寻址区</w:t>
            </w:r>
            <w:proofErr w:type="gramEnd"/>
            <w:r>
              <w:rPr>
                <w:rFonts w:ascii="宋体" w:eastAsia="宋体" w:hAnsi="宋体" w:cs="宋体"/>
                <w:color w:val="000000"/>
                <w:sz w:val="16"/>
              </w:rPr>
              <w:t>, 位于20H~2FH空间</w:t>
            </w:r>
          </w:p>
        </w:tc>
      </w:tr>
      <w:tr w:rsidR="00982B05" w14:paraId="124F608D" w14:textId="77777777">
        <w:trPr>
          <w:trHeight w:val="280"/>
        </w:trPr>
        <w:tc>
          <w:tcPr>
            <w:tcW w:w="1080" w:type="dxa"/>
            <w:tcBorders>
              <w:left w:val="nil"/>
            </w:tcBorders>
            <w:vAlign w:val="center"/>
          </w:tcPr>
          <w:p w14:paraId="2F183033"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IDATA</w:t>
            </w:r>
          </w:p>
        </w:tc>
        <w:tc>
          <w:tcPr>
            <w:tcW w:w="1220" w:type="dxa"/>
            <w:vAlign w:val="center"/>
          </w:tcPr>
          <w:p w14:paraId="4DFDDF61" w14:textId="77777777" w:rsidR="00982B05" w:rsidRDefault="00000000">
            <w:pPr>
              <w:autoSpaceDE w:val="0"/>
              <w:autoSpaceDN w:val="0"/>
              <w:spacing w:after="0" w:line="260" w:lineRule="atLeast"/>
              <w:jc w:val="center"/>
              <w:rPr>
                <w:rFonts w:hint="eastAsia"/>
                <w:sz w:val="16"/>
              </w:rPr>
            </w:pPr>
            <w:proofErr w:type="spellStart"/>
            <w:r>
              <w:rPr>
                <w:rFonts w:ascii="宋体" w:eastAsia="宋体" w:hAnsi="宋体" w:cs="宋体"/>
                <w:color w:val="000000"/>
                <w:sz w:val="16"/>
              </w:rPr>
              <w:t>idata</w:t>
            </w:r>
            <w:proofErr w:type="spellEnd"/>
          </w:p>
        </w:tc>
        <w:tc>
          <w:tcPr>
            <w:tcW w:w="5800" w:type="dxa"/>
            <w:tcBorders>
              <w:right w:val="nil"/>
            </w:tcBorders>
            <w:vAlign w:val="center"/>
          </w:tcPr>
          <w:p w14:paraId="1F6F77B0"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片内RAM的256字节，必须间接寻址的存储区</w:t>
            </w:r>
          </w:p>
        </w:tc>
      </w:tr>
      <w:tr w:rsidR="00982B05" w14:paraId="31EB9089" w14:textId="77777777">
        <w:trPr>
          <w:trHeight w:val="280"/>
        </w:trPr>
        <w:tc>
          <w:tcPr>
            <w:tcW w:w="1080" w:type="dxa"/>
            <w:tcBorders>
              <w:left w:val="nil"/>
            </w:tcBorders>
            <w:vAlign w:val="center"/>
          </w:tcPr>
          <w:p w14:paraId="0A37AAE3"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XDATA</w:t>
            </w:r>
          </w:p>
        </w:tc>
        <w:tc>
          <w:tcPr>
            <w:tcW w:w="1220" w:type="dxa"/>
            <w:vAlign w:val="center"/>
          </w:tcPr>
          <w:p w14:paraId="14A379A5" w14:textId="77777777" w:rsidR="00982B05" w:rsidRDefault="00000000">
            <w:pPr>
              <w:autoSpaceDE w:val="0"/>
              <w:autoSpaceDN w:val="0"/>
              <w:spacing w:after="0" w:line="260" w:lineRule="atLeast"/>
              <w:jc w:val="center"/>
              <w:rPr>
                <w:rFonts w:hint="eastAsia"/>
                <w:sz w:val="16"/>
              </w:rPr>
            </w:pPr>
            <w:proofErr w:type="spellStart"/>
            <w:r>
              <w:rPr>
                <w:rFonts w:ascii="宋体" w:eastAsia="宋体" w:hAnsi="宋体" w:cs="宋体"/>
                <w:color w:val="000000"/>
                <w:sz w:val="16"/>
              </w:rPr>
              <w:t>xdata</w:t>
            </w:r>
            <w:proofErr w:type="spellEnd"/>
          </w:p>
        </w:tc>
        <w:tc>
          <w:tcPr>
            <w:tcW w:w="5800" w:type="dxa"/>
            <w:tcBorders>
              <w:right w:val="nil"/>
            </w:tcBorders>
            <w:vAlign w:val="center"/>
          </w:tcPr>
          <w:p w14:paraId="5E7E64BD"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片外64KB的RAM空间, 使用@DPTR 间接寻址</w:t>
            </w:r>
          </w:p>
        </w:tc>
      </w:tr>
      <w:tr w:rsidR="00982B05" w14:paraId="7CBFC04F" w14:textId="77777777">
        <w:trPr>
          <w:trHeight w:val="300"/>
        </w:trPr>
        <w:tc>
          <w:tcPr>
            <w:tcW w:w="1080" w:type="dxa"/>
            <w:tcBorders>
              <w:left w:val="nil"/>
            </w:tcBorders>
            <w:vAlign w:val="center"/>
          </w:tcPr>
          <w:p w14:paraId="3514A47F"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PDATA</w:t>
            </w:r>
          </w:p>
        </w:tc>
        <w:tc>
          <w:tcPr>
            <w:tcW w:w="1220" w:type="dxa"/>
            <w:vAlign w:val="center"/>
          </w:tcPr>
          <w:p w14:paraId="73F775F9" w14:textId="77777777" w:rsidR="00982B05" w:rsidRDefault="00000000">
            <w:pPr>
              <w:autoSpaceDE w:val="0"/>
              <w:autoSpaceDN w:val="0"/>
              <w:spacing w:after="0" w:line="260" w:lineRule="atLeast"/>
              <w:jc w:val="center"/>
              <w:rPr>
                <w:rFonts w:hint="eastAsia"/>
                <w:sz w:val="16"/>
              </w:rPr>
            </w:pPr>
            <w:proofErr w:type="spellStart"/>
            <w:r>
              <w:rPr>
                <w:rFonts w:ascii="宋体" w:eastAsia="宋体" w:hAnsi="宋体" w:cs="宋体"/>
                <w:color w:val="000000"/>
                <w:sz w:val="16"/>
              </w:rPr>
              <w:t>pdata</w:t>
            </w:r>
            <w:proofErr w:type="spellEnd"/>
          </w:p>
        </w:tc>
        <w:tc>
          <w:tcPr>
            <w:tcW w:w="5800" w:type="dxa"/>
            <w:tcBorders>
              <w:right w:val="nil"/>
            </w:tcBorders>
            <w:vAlign w:val="center"/>
          </w:tcPr>
          <w:p w14:paraId="7775C97D"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片外 RAM的256字节,使用@Ri 间接寻址</w:t>
            </w:r>
          </w:p>
        </w:tc>
      </w:tr>
      <w:tr w:rsidR="00982B05" w14:paraId="108F167F" w14:textId="77777777">
        <w:trPr>
          <w:trHeight w:val="320"/>
        </w:trPr>
        <w:tc>
          <w:tcPr>
            <w:tcW w:w="1080" w:type="dxa"/>
            <w:tcBorders>
              <w:left w:val="nil"/>
            </w:tcBorders>
            <w:vAlign w:val="center"/>
          </w:tcPr>
          <w:p w14:paraId="6341994C" w14:textId="77777777" w:rsidR="00982B05" w:rsidRDefault="00000000">
            <w:pPr>
              <w:autoSpaceDE w:val="0"/>
              <w:autoSpaceDN w:val="0"/>
              <w:spacing w:after="0" w:line="280" w:lineRule="atLeast"/>
              <w:jc w:val="both"/>
              <w:rPr>
                <w:rFonts w:hint="eastAsia"/>
                <w:sz w:val="16"/>
              </w:rPr>
            </w:pPr>
            <w:r>
              <w:rPr>
                <w:rFonts w:ascii="宋体" w:eastAsia="宋体" w:hAnsi="宋体" w:cs="宋体"/>
                <w:color w:val="000000"/>
                <w:sz w:val="16"/>
              </w:rPr>
              <w:t>CODE</w:t>
            </w:r>
          </w:p>
        </w:tc>
        <w:tc>
          <w:tcPr>
            <w:tcW w:w="1220" w:type="dxa"/>
            <w:vAlign w:val="center"/>
          </w:tcPr>
          <w:p w14:paraId="66A2E986" w14:textId="77777777" w:rsidR="00982B05" w:rsidRDefault="00000000">
            <w:pPr>
              <w:autoSpaceDE w:val="0"/>
              <w:autoSpaceDN w:val="0"/>
              <w:spacing w:after="0" w:line="280" w:lineRule="atLeast"/>
              <w:jc w:val="center"/>
              <w:rPr>
                <w:rFonts w:hint="eastAsia"/>
                <w:sz w:val="16"/>
              </w:rPr>
            </w:pPr>
            <w:r>
              <w:rPr>
                <w:rFonts w:ascii="宋体" w:eastAsia="宋体" w:hAnsi="宋体" w:cs="宋体"/>
                <w:color w:val="000000"/>
                <w:sz w:val="16"/>
              </w:rPr>
              <w:t>code</w:t>
            </w:r>
          </w:p>
        </w:tc>
        <w:tc>
          <w:tcPr>
            <w:tcW w:w="5800" w:type="dxa"/>
            <w:tcBorders>
              <w:right w:val="nil"/>
            </w:tcBorders>
            <w:vAlign w:val="center"/>
          </w:tcPr>
          <w:p w14:paraId="12E5AF9F" w14:textId="77777777" w:rsidR="00982B05" w:rsidRDefault="00000000">
            <w:pPr>
              <w:autoSpaceDE w:val="0"/>
              <w:autoSpaceDN w:val="0"/>
              <w:spacing w:after="0" w:line="280" w:lineRule="atLeast"/>
              <w:jc w:val="both"/>
              <w:rPr>
                <w:rFonts w:hint="eastAsia"/>
                <w:sz w:val="16"/>
              </w:rPr>
            </w:pPr>
            <w:r>
              <w:rPr>
                <w:rFonts w:ascii="宋体" w:eastAsia="宋体" w:hAnsi="宋体" w:cs="宋体"/>
                <w:color w:val="000000"/>
                <w:sz w:val="16"/>
              </w:rPr>
              <w:t>程序存储区，使用DPTR 寻址</w:t>
            </w:r>
          </w:p>
        </w:tc>
      </w:tr>
    </w:tbl>
    <w:p w14:paraId="5C5EAE4C" w14:textId="77777777" w:rsidR="00982B05" w:rsidRDefault="00000000">
      <w:pPr>
        <w:autoSpaceDE w:val="0"/>
        <w:autoSpaceDN w:val="0"/>
        <w:spacing w:before="140" w:after="0" w:line="240" w:lineRule="atLeast"/>
        <w:ind w:left="740"/>
        <w:jc w:val="both"/>
        <w:rPr>
          <w:rFonts w:hint="eastAsia"/>
          <w:sz w:val="17"/>
        </w:rPr>
      </w:pPr>
      <w:r>
        <w:rPr>
          <w:rFonts w:ascii="宋体" w:eastAsia="宋体" w:hAnsi="宋体" w:cs="宋体"/>
          <w:color w:val="000000"/>
          <w:sz w:val="17"/>
        </w:rPr>
        <w:t>下面对表3-2中的各种存储区作以说明。</w:t>
      </w:r>
    </w:p>
    <w:p w14:paraId="3751813C" w14:textId="77777777" w:rsidR="00982B05" w:rsidRDefault="00000000">
      <w:pPr>
        <w:autoSpaceDE w:val="0"/>
        <w:autoSpaceDN w:val="0"/>
        <w:spacing w:before="20" w:after="0" w:line="287" w:lineRule="atLeast"/>
        <w:ind w:left="380" w:firstLine="360"/>
        <w:jc w:val="both"/>
        <w:rPr>
          <w:rFonts w:hint="eastAsia"/>
          <w:sz w:val="17"/>
        </w:rPr>
      </w:pPr>
      <w:r>
        <w:rPr>
          <w:rFonts w:ascii="宋体" w:eastAsia="宋体" w:hAnsi="宋体" w:cs="宋体"/>
          <w:color w:val="000000"/>
          <w:sz w:val="17"/>
        </w:rPr>
        <w:t>(1)DATA区。DATA区的寻址是最快的，应把经常使用的变量放在DATA区，但是DATA区的存储空间是有限的，DATA 区除了包含程序变量外，还包含了堆栈和寄存器组。DATA 区声明中的存储类型标识符为 data，通常指片内RAM的128字节的内部数据存储的变量，可直接寻址。</w:t>
      </w:r>
    </w:p>
    <w:p w14:paraId="4CD7BCA7" w14:textId="77777777" w:rsidR="00982B05" w:rsidRDefault="00000000">
      <w:pPr>
        <w:autoSpaceDE w:val="0"/>
        <w:autoSpaceDN w:val="0"/>
        <w:spacing w:before="60" w:after="0" w:line="260" w:lineRule="atLeast"/>
        <w:ind w:left="740"/>
        <w:jc w:val="both"/>
        <w:rPr>
          <w:rFonts w:hint="eastAsia"/>
          <w:sz w:val="17"/>
        </w:rPr>
      </w:pPr>
      <w:r>
        <w:rPr>
          <w:rFonts w:ascii="宋体" w:eastAsia="宋体" w:hAnsi="宋体" w:cs="宋体"/>
          <w:color w:val="000000"/>
          <w:sz w:val="17"/>
        </w:rPr>
        <w:t>声明举例如下：</w:t>
      </w:r>
    </w:p>
    <w:p w14:paraId="0B6D350D" w14:textId="77777777" w:rsidR="00982B05" w:rsidRDefault="00000000">
      <w:pPr>
        <w:autoSpaceDE w:val="0"/>
        <w:autoSpaceDN w:val="0"/>
        <w:spacing w:before="280" w:after="0" w:line="280" w:lineRule="atLeast"/>
        <w:ind w:left="20"/>
        <w:jc w:val="both"/>
        <w:rPr>
          <w:rFonts w:hint="eastAsia"/>
          <w:sz w:val="16"/>
        </w:rPr>
      </w:pPr>
      <w:r>
        <w:rPr>
          <w:rFonts w:ascii="宋体" w:eastAsia="宋体" w:hAnsi="宋体" w:cs="宋体"/>
          <w:color w:val="000000"/>
          <w:sz w:val="16"/>
        </w:rPr>
        <w:t>46</w:t>
      </w:r>
      <w:r>
        <w:br w:type="page"/>
      </w:r>
    </w:p>
    <w:p w14:paraId="7798FA27" w14:textId="77777777" w:rsidR="00982B05" w:rsidRDefault="00000000">
      <w:pPr>
        <w:autoSpaceDE w:val="0"/>
        <w:autoSpaceDN w:val="0"/>
        <w:spacing w:before="20" w:after="0" w:line="260" w:lineRule="atLeast"/>
        <w:ind w:left="5980"/>
        <w:jc w:val="both"/>
        <w:rPr>
          <w:rFonts w:hint="eastAsia"/>
          <w:sz w:val="15"/>
        </w:rPr>
      </w:pPr>
      <w:r>
        <w:rPr>
          <w:rFonts w:ascii="宋体" w:eastAsia="宋体" w:hAnsi="宋体" w:cs="宋体"/>
          <w:color w:val="000000"/>
          <w:sz w:val="15"/>
        </w:rPr>
        <w:lastRenderedPageBreak/>
        <w:t>第3章 C51编程语言基础</w:t>
      </w:r>
    </w:p>
    <w:p w14:paraId="42C1A07B" w14:textId="77777777" w:rsidR="00982B05" w:rsidRDefault="00000000">
      <w:pPr>
        <w:autoSpaceDE w:val="0"/>
        <w:autoSpaceDN w:val="0"/>
        <w:spacing w:before="180" w:after="0" w:line="240" w:lineRule="atLeast"/>
        <w:ind w:left="460"/>
        <w:jc w:val="both"/>
        <w:rPr>
          <w:rFonts w:hint="eastAsia"/>
          <w:sz w:val="15"/>
        </w:rPr>
      </w:pPr>
      <w:r>
        <w:rPr>
          <w:rFonts w:ascii="宋体" w:eastAsia="宋体" w:hAnsi="宋体" w:cs="宋体"/>
          <w:color w:val="000000"/>
          <w:sz w:val="15"/>
        </w:rPr>
        <w:t xml:space="preserve">unsigned char data system </w:t>
      </w:r>
      <w:r>
        <w:rPr>
          <w:rFonts w:ascii="宋体" w:eastAsia="宋体" w:hAnsi="宋体" w:cs="宋体"/>
          <w:color w:val="000000"/>
          <w:sz w:val="15"/>
          <w:u w:val="single"/>
        </w:rPr>
        <w:t xml:space="preserve"> </w:t>
      </w:r>
      <w:r>
        <w:rPr>
          <w:rFonts w:ascii="宋体" w:eastAsia="宋体" w:hAnsi="宋体" w:cs="宋体"/>
          <w:color w:val="000000"/>
          <w:sz w:val="15"/>
        </w:rPr>
        <w:t xml:space="preserve"> status=0;</w:t>
      </w:r>
    </w:p>
    <w:p w14:paraId="19366155" w14:textId="77777777" w:rsidR="00982B05" w:rsidRDefault="00000000">
      <w:pPr>
        <w:autoSpaceDE w:val="0"/>
        <w:autoSpaceDN w:val="0"/>
        <w:spacing w:before="20" w:after="0" w:line="220" w:lineRule="atLeast"/>
        <w:ind w:left="460"/>
        <w:jc w:val="both"/>
        <w:rPr>
          <w:rFonts w:hint="eastAsia"/>
          <w:sz w:val="15"/>
        </w:rPr>
      </w:pPr>
      <w:r>
        <w:rPr>
          <w:rFonts w:ascii="宋体" w:eastAsia="宋体" w:hAnsi="宋体" w:cs="宋体"/>
          <w:color w:val="000000"/>
          <w:sz w:val="15"/>
        </w:rPr>
        <w:t xml:space="preserve">unsigned int data unit </w:t>
      </w:r>
      <w:r>
        <w:rPr>
          <w:rFonts w:ascii="宋体" w:eastAsia="宋体" w:hAnsi="宋体" w:cs="宋体"/>
          <w:color w:val="000000"/>
          <w:sz w:val="15"/>
          <w:u w:val="single"/>
        </w:rPr>
        <w:t xml:space="preserve"> </w:t>
      </w:r>
      <w:r>
        <w:rPr>
          <w:rFonts w:ascii="宋体" w:eastAsia="宋体" w:hAnsi="宋体" w:cs="宋体"/>
          <w:color w:val="000000"/>
          <w:sz w:val="15"/>
        </w:rPr>
        <w:t xml:space="preserve"> </w:t>
      </w:r>
      <w:proofErr w:type="gramStart"/>
      <w:r>
        <w:rPr>
          <w:rFonts w:ascii="宋体" w:eastAsia="宋体" w:hAnsi="宋体" w:cs="宋体"/>
          <w:color w:val="000000"/>
          <w:sz w:val="15"/>
        </w:rPr>
        <w:t>id[</w:t>
      </w:r>
      <w:proofErr w:type="gramEnd"/>
      <w:r>
        <w:rPr>
          <w:rFonts w:ascii="宋体" w:eastAsia="宋体" w:hAnsi="宋体" w:cs="宋体"/>
          <w:color w:val="000000"/>
          <w:sz w:val="15"/>
        </w:rPr>
        <w:t>8];</w:t>
      </w:r>
    </w:p>
    <w:p w14:paraId="5640BAC4" w14:textId="77777777" w:rsidR="00982B05" w:rsidRDefault="00000000">
      <w:pPr>
        <w:autoSpaceDE w:val="0"/>
        <w:autoSpaceDN w:val="0"/>
        <w:spacing w:after="0" w:line="240" w:lineRule="atLeast"/>
        <w:ind w:left="460"/>
        <w:jc w:val="both"/>
        <w:rPr>
          <w:rFonts w:hint="eastAsia"/>
          <w:sz w:val="15"/>
        </w:rPr>
      </w:pPr>
      <w:r>
        <w:rPr>
          <w:rFonts w:ascii="宋体" w:eastAsia="宋体" w:hAnsi="宋体" w:cs="宋体"/>
          <w:color w:val="000000"/>
          <w:sz w:val="15"/>
        </w:rPr>
        <w:t xml:space="preserve">char data </w:t>
      </w:r>
      <w:proofErr w:type="spellStart"/>
      <w:r>
        <w:rPr>
          <w:rFonts w:ascii="宋体" w:eastAsia="宋体" w:hAnsi="宋体" w:cs="宋体"/>
          <w:color w:val="000000"/>
          <w:sz w:val="15"/>
        </w:rPr>
        <w:t>inp</w:t>
      </w:r>
      <w:proofErr w:type="spellEnd"/>
      <w:r>
        <w:rPr>
          <w:rFonts w:ascii="宋体" w:eastAsia="宋体" w:hAnsi="宋体" w:cs="宋体"/>
          <w:color w:val="000000"/>
          <w:sz w:val="15"/>
        </w:rPr>
        <w:t xml:space="preserve"> </w:t>
      </w:r>
      <w:r>
        <w:rPr>
          <w:rFonts w:ascii="宋体" w:eastAsia="宋体" w:hAnsi="宋体" w:cs="宋体"/>
          <w:color w:val="000000"/>
          <w:sz w:val="15"/>
          <w:u w:val="single"/>
        </w:rPr>
        <w:t xml:space="preserve"> </w:t>
      </w:r>
      <w:r>
        <w:rPr>
          <w:rFonts w:ascii="宋体" w:eastAsia="宋体" w:hAnsi="宋体" w:cs="宋体"/>
          <w:color w:val="000000"/>
          <w:sz w:val="15"/>
        </w:rPr>
        <w:t xml:space="preserve"> </w:t>
      </w:r>
      <w:proofErr w:type="gramStart"/>
      <w:r>
        <w:rPr>
          <w:rFonts w:ascii="宋体" w:eastAsia="宋体" w:hAnsi="宋体" w:cs="宋体"/>
          <w:color w:val="000000"/>
          <w:sz w:val="15"/>
        </w:rPr>
        <w:t>string[</w:t>
      </w:r>
      <w:proofErr w:type="gramEnd"/>
      <w:r>
        <w:rPr>
          <w:rFonts w:ascii="宋体" w:eastAsia="宋体" w:hAnsi="宋体" w:cs="宋体"/>
          <w:color w:val="000000"/>
          <w:sz w:val="15"/>
        </w:rPr>
        <w:t>20];</w:t>
      </w:r>
    </w:p>
    <w:p w14:paraId="0C49D696" w14:textId="77777777" w:rsidR="00982B05" w:rsidRDefault="00000000">
      <w:pPr>
        <w:autoSpaceDE w:val="0"/>
        <w:autoSpaceDN w:val="0"/>
        <w:spacing w:before="20" w:after="0" w:line="280" w:lineRule="atLeast"/>
        <w:ind w:left="60" w:right="320" w:firstLine="400"/>
        <w:jc w:val="both"/>
        <w:rPr>
          <w:rFonts w:hint="eastAsia"/>
          <w:sz w:val="15"/>
        </w:rPr>
      </w:pPr>
      <w:r>
        <w:rPr>
          <w:rFonts w:ascii="宋体" w:eastAsia="宋体" w:hAnsi="宋体" w:cs="宋体"/>
          <w:color w:val="000000"/>
          <w:sz w:val="15"/>
        </w:rPr>
        <w:t>标准变量和用户自声明变量都可存储在DATA区中，只要不超出DATA 区的范围即可，由于C51使用默认的寄存器组来传递参数，这样DATA区至少失去了8字节的空间。另外，当内部堆栈溢出的时候，程序会莫名其妙地复位。这是因为8051单片机没有报错的机制，堆栈的溢出只能以这种方式表示，因此要留有较大的堆栈空间来防止堆栈溢出。</w:t>
      </w:r>
    </w:p>
    <w:p w14:paraId="07B9E2C1" w14:textId="77777777" w:rsidR="00982B05" w:rsidRDefault="00000000">
      <w:pPr>
        <w:autoSpaceDE w:val="0"/>
        <w:autoSpaceDN w:val="0"/>
        <w:spacing w:before="20" w:after="0" w:line="280" w:lineRule="atLeast"/>
        <w:ind w:left="80" w:right="280" w:firstLine="380"/>
        <w:jc w:val="both"/>
        <w:rPr>
          <w:rFonts w:hint="eastAsia"/>
          <w:sz w:val="15"/>
        </w:rPr>
      </w:pPr>
      <w:r>
        <w:rPr>
          <w:rFonts w:ascii="宋体" w:eastAsia="宋体" w:hAnsi="宋体" w:cs="宋体"/>
          <w:color w:val="000000"/>
          <w:sz w:val="15"/>
        </w:rPr>
        <w:t>(2)BDATA区。BDATA区实质上是DATA 中的位寻址区，在这个区中声明变量就可</w:t>
      </w:r>
      <w:proofErr w:type="gramStart"/>
      <w:r>
        <w:rPr>
          <w:rFonts w:ascii="宋体" w:eastAsia="宋体" w:hAnsi="宋体" w:cs="宋体"/>
          <w:color w:val="000000"/>
          <w:sz w:val="15"/>
        </w:rPr>
        <w:t>进行位寻址</w:t>
      </w:r>
      <w:proofErr w:type="gramEnd"/>
      <w:r>
        <w:rPr>
          <w:rFonts w:ascii="宋体" w:eastAsia="宋体" w:hAnsi="宋体" w:cs="宋体"/>
          <w:color w:val="000000"/>
          <w:sz w:val="15"/>
        </w:rPr>
        <w:t xml:space="preserve">。BDATA 区声明中的存储类型标识符为 </w:t>
      </w:r>
      <w:proofErr w:type="spellStart"/>
      <w:r>
        <w:rPr>
          <w:rFonts w:ascii="宋体" w:eastAsia="宋体" w:hAnsi="宋体" w:cs="宋体"/>
          <w:color w:val="000000"/>
          <w:sz w:val="15"/>
        </w:rPr>
        <w:t>bdata</w:t>
      </w:r>
      <w:proofErr w:type="spellEnd"/>
      <w:r>
        <w:rPr>
          <w:rFonts w:ascii="宋体" w:eastAsia="宋体" w:hAnsi="宋体" w:cs="宋体"/>
          <w:color w:val="000000"/>
          <w:sz w:val="15"/>
        </w:rPr>
        <w:t>，指的是片内RAM</w:t>
      </w:r>
      <w:proofErr w:type="gramStart"/>
      <w:r>
        <w:rPr>
          <w:rFonts w:ascii="宋体" w:eastAsia="宋体" w:hAnsi="宋体" w:cs="宋体"/>
          <w:color w:val="000000"/>
          <w:sz w:val="15"/>
        </w:rPr>
        <w:t>可位寻址</w:t>
      </w:r>
      <w:proofErr w:type="gramEnd"/>
      <w:r>
        <w:rPr>
          <w:rFonts w:ascii="宋体" w:eastAsia="宋体" w:hAnsi="宋体" w:cs="宋体"/>
          <w:color w:val="000000"/>
          <w:sz w:val="15"/>
        </w:rPr>
        <w:t>的16字节存储区(字节地址为20H~2FH)中的128个位。</w:t>
      </w:r>
    </w:p>
    <w:p w14:paraId="013CCAAD" w14:textId="77777777" w:rsidR="00982B05" w:rsidRDefault="00000000">
      <w:pPr>
        <w:autoSpaceDE w:val="0"/>
        <w:autoSpaceDN w:val="0"/>
        <w:spacing w:before="60" w:after="0" w:line="260" w:lineRule="atLeast"/>
        <w:ind w:left="460"/>
        <w:jc w:val="both"/>
        <w:rPr>
          <w:rFonts w:hint="eastAsia"/>
          <w:sz w:val="15"/>
        </w:rPr>
      </w:pPr>
      <w:r>
        <w:rPr>
          <w:rFonts w:ascii="宋体" w:eastAsia="宋体" w:hAnsi="宋体" w:cs="宋体"/>
          <w:color w:val="000000"/>
          <w:sz w:val="15"/>
        </w:rPr>
        <w:t>下面是在 BDATA 区中声明的位变量和</w:t>
      </w:r>
      <w:proofErr w:type="gramStart"/>
      <w:r>
        <w:rPr>
          <w:rFonts w:ascii="宋体" w:eastAsia="宋体" w:hAnsi="宋体" w:cs="宋体"/>
          <w:color w:val="000000"/>
          <w:sz w:val="15"/>
        </w:rPr>
        <w:t>使用位</w:t>
      </w:r>
      <w:proofErr w:type="gramEnd"/>
      <w:r>
        <w:rPr>
          <w:rFonts w:ascii="宋体" w:eastAsia="宋体" w:hAnsi="宋体" w:cs="宋体"/>
          <w:color w:val="000000"/>
          <w:sz w:val="15"/>
        </w:rPr>
        <w:t>变量的例子：</w:t>
      </w:r>
    </w:p>
    <w:p w14:paraId="14380A0B" w14:textId="77777777" w:rsidR="00982B05" w:rsidRDefault="00000000">
      <w:pPr>
        <w:autoSpaceDE w:val="0"/>
        <w:autoSpaceDN w:val="0"/>
        <w:spacing w:after="0" w:line="260" w:lineRule="atLeast"/>
        <w:ind w:left="460"/>
        <w:jc w:val="both"/>
        <w:rPr>
          <w:rFonts w:hint="eastAsia"/>
          <w:sz w:val="15"/>
        </w:rPr>
      </w:pPr>
      <w:r>
        <w:rPr>
          <w:rFonts w:ascii="宋体" w:eastAsia="宋体" w:hAnsi="宋体" w:cs="宋体"/>
          <w:color w:val="000000"/>
          <w:sz w:val="15"/>
        </w:rPr>
        <w:t xml:space="preserve">unsigned char </w:t>
      </w:r>
      <w:proofErr w:type="spellStart"/>
      <w:r>
        <w:rPr>
          <w:rFonts w:ascii="宋体" w:eastAsia="宋体" w:hAnsi="宋体" w:cs="宋体"/>
          <w:color w:val="000000"/>
          <w:sz w:val="15"/>
        </w:rPr>
        <w:t>bdata</w:t>
      </w:r>
      <w:proofErr w:type="spellEnd"/>
      <w:r>
        <w:rPr>
          <w:rFonts w:ascii="宋体" w:eastAsia="宋体" w:hAnsi="宋体" w:cs="宋体"/>
          <w:color w:val="000000"/>
          <w:sz w:val="15"/>
        </w:rPr>
        <w:t xml:space="preserve"> status </w:t>
      </w:r>
      <w:r>
        <w:rPr>
          <w:rFonts w:ascii="宋体" w:eastAsia="宋体" w:hAnsi="宋体" w:cs="宋体"/>
          <w:color w:val="000000"/>
          <w:sz w:val="15"/>
          <w:u w:val="single"/>
        </w:rPr>
        <w:t xml:space="preserve"> </w:t>
      </w:r>
      <w:r>
        <w:rPr>
          <w:rFonts w:ascii="宋体" w:eastAsia="宋体" w:hAnsi="宋体" w:cs="宋体"/>
          <w:color w:val="000000"/>
          <w:sz w:val="15"/>
        </w:rPr>
        <w:t xml:space="preserve"> byte;</w:t>
      </w:r>
    </w:p>
    <w:p w14:paraId="44E60E81" w14:textId="77777777" w:rsidR="00982B05" w:rsidRDefault="00000000">
      <w:pPr>
        <w:autoSpaceDE w:val="0"/>
        <w:autoSpaceDN w:val="0"/>
        <w:spacing w:before="20" w:after="0" w:line="200" w:lineRule="atLeast"/>
        <w:ind w:left="460"/>
        <w:jc w:val="both"/>
        <w:rPr>
          <w:rFonts w:hint="eastAsia"/>
          <w:sz w:val="15"/>
        </w:rPr>
      </w:pPr>
      <w:r>
        <w:rPr>
          <w:rFonts w:ascii="宋体" w:eastAsia="宋体" w:hAnsi="宋体" w:cs="宋体"/>
          <w:color w:val="000000"/>
          <w:sz w:val="15"/>
        </w:rPr>
        <w:t xml:space="preserve">unsigned int </w:t>
      </w:r>
      <w:proofErr w:type="spellStart"/>
      <w:r>
        <w:rPr>
          <w:rFonts w:ascii="宋体" w:eastAsia="宋体" w:hAnsi="宋体" w:cs="宋体"/>
          <w:color w:val="000000"/>
          <w:sz w:val="15"/>
        </w:rPr>
        <w:t>bdata</w:t>
      </w:r>
      <w:proofErr w:type="spellEnd"/>
      <w:r>
        <w:rPr>
          <w:rFonts w:ascii="宋体" w:eastAsia="宋体" w:hAnsi="宋体" w:cs="宋体"/>
          <w:color w:val="000000"/>
          <w:sz w:val="15"/>
        </w:rPr>
        <w:t xml:space="preserve"> status </w:t>
      </w:r>
      <w:r>
        <w:rPr>
          <w:rFonts w:ascii="宋体" w:eastAsia="宋体" w:hAnsi="宋体" w:cs="宋体"/>
          <w:color w:val="000000"/>
          <w:sz w:val="15"/>
          <w:u w:val="single"/>
        </w:rPr>
        <w:t xml:space="preserve"> </w:t>
      </w:r>
      <w:r>
        <w:rPr>
          <w:rFonts w:ascii="宋体" w:eastAsia="宋体" w:hAnsi="宋体" w:cs="宋体"/>
          <w:color w:val="000000"/>
          <w:sz w:val="15"/>
        </w:rPr>
        <w:t xml:space="preserve"> word;</w:t>
      </w:r>
    </w:p>
    <w:p w14:paraId="48C74D48" w14:textId="77777777" w:rsidR="00982B05" w:rsidRDefault="00000000">
      <w:pPr>
        <w:autoSpaceDE w:val="0"/>
        <w:autoSpaceDN w:val="0"/>
        <w:spacing w:after="0" w:line="240" w:lineRule="atLeast"/>
        <w:ind w:left="460"/>
        <w:jc w:val="both"/>
        <w:rPr>
          <w:rFonts w:hint="eastAsia"/>
          <w:sz w:val="15"/>
        </w:rPr>
      </w:pPr>
      <w:proofErr w:type="spellStart"/>
      <w:r>
        <w:rPr>
          <w:rFonts w:ascii="宋体" w:eastAsia="宋体" w:hAnsi="宋体" w:cs="宋体"/>
          <w:color w:val="000000"/>
          <w:sz w:val="15"/>
        </w:rPr>
        <w:t>sbit</w:t>
      </w:r>
      <w:proofErr w:type="spellEnd"/>
      <w:r>
        <w:rPr>
          <w:rFonts w:ascii="宋体" w:eastAsia="宋体" w:hAnsi="宋体" w:cs="宋体"/>
          <w:color w:val="000000"/>
          <w:sz w:val="15"/>
        </w:rPr>
        <w:t xml:space="preserve"> stat </w:t>
      </w:r>
      <w:r>
        <w:rPr>
          <w:rFonts w:ascii="宋体" w:eastAsia="宋体" w:hAnsi="宋体" w:cs="宋体"/>
          <w:color w:val="000000"/>
          <w:sz w:val="15"/>
          <w:u w:val="single"/>
        </w:rPr>
        <w:t xml:space="preserve"> </w:t>
      </w:r>
      <w:r>
        <w:rPr>
          <w:rFonts w:ascii="宋体" w:eastAsia="宋体" w:hAnsi="宋体" w:cs="宋体"/>
          <w:color w:val="000000"/>
          <w:sz w:val="15"/>
        </w:rPr>
        <w:t xml:space="preserve"> flag= status </w:t>
      </w:r>
      <w:r>
        <w:rPr>
          <w:rFonts w:ascii="宋体" w:eastAsia="宋体" w:hAnsi="宋体" w:cs="宋体"/>
          <w:color w:val="000000"/>
          <w:sz w:val="15"/>
          <w:u w:val="single"/>
        </w:rPr>
        <w:t xml:space="preserve"> </w:t>
      </w:r>
      <w:r>
        <w:rPr>
          <w:rFonts w:ascii="宋体" w:eastAsia="宋体" w:hAnsi="宋体" w:cs="宋体"/>
          <w:color w:val="000000"/>
          <w:sz w:val="15"/>
        </w:rPr>
        <w:t xml:space="preserve"> byte^4;</w:t>
      </w:r>
    </w:p>
    <w:p w14:paraId="20ECA038" w14:textId="77777777" w:rsidR="00982B05" w:rsidRDefault="00000000">
      <w:pPr>
        <w:autoSpaceDE w:val="0"/>
        <w:autoSpaceDN w:val="0"/>
        <w:spacing w:before="20" w:after="0" w:line="200" w:lineRule="atLeast"/>
        <w:ind w:left="460"/>
        <w:jc w:val="both"/>
        <w:rPr>
          <w:rFonts w:hint="eastAsia"/>
          <w:sz w:val="15"/>
        </w:rPr>
      </w:pPr>
      <w:proofErr w:type="gramStart"/>
      <w:r>
        <w:rPr>
          <w:rFonts w:ascii="宋体" w:eastAsia="宋体" w:hAnsi="宋体" w:cs="宋体"/>
          <w:color w:val="000000"/>
          <w:sz w:val="15"/>
        </w:rPr>
        <w:t>if(</w:t>
      </w:r>
      <w:proofErr w:type="gramEnd"/>
      <w:r>
        <w:rPr>
          <w:rFonts w:ascii="宋体" w:eastAsia="宋体" w:hAnsi="宋体" w:cs="宋体"/>
          <w:color w:val="000000"/>
          <w:sz w:val="15"/>
        </w:rPr>
        <w:t xml:space="preserve">status </w:t>
      </w:r>
      <w:r>
        <w:rPr>
          <w:rFonts w:ascii="宋体" w:eastAsia="宋体" w:hAnsi="宋体" w:cs="宋体"/>
          <w:color w:val="000000"/>
          <w:sz w:val="15"/>
          <w:u w:val="single"/>
        </w:rPr>
        <w:t xml:space="preserve"> </w:t>
      </w:r>
      <w:r>
        <w:rPr>
          <w:rFonts w:ascii="宋体" w:eastAsia="宋体" w:hAnsi="宋体" w:cs="宋体"/>
          <w:color w:val="000000"/>
          <w:sz w:val="15"/>
        </w:rPr>
        <w:t xml:space="preserve"> word^15)</w:t>
      </w:r>
    </w:p>
    <w:p w14:paraId="30CB4EC0" w14:textId="77777777" w:rsidR="00982B05" w:rsidRDefault="00000000">
      <w:pPr>
        <w:autoSpaceDE w:val="0"/>
        <w:autoSpaceDN w:val="0"/>
        <w:spacing w:after="0" w:line="220" w:lineRule="atLeast"/>
        <w:ind w:left="460"/>
        <w:jc w:val="both"/>
        <w:rPr>
          <w:rFonts w:hint="eastAsia"/>
          <w:sz w:val="15"/>
        </w:rPr>
      </w:pPr>
      <w:r>
        <w:rPr>
          <w:rFonts w:ascii="宋体" w:eastAsia="宋体" w:hAnsi="宋体" w:cs="宋体"/>
          <w:color w:val="000000"/>
          <w:sz w:val="15"/>
        </w:rPr>
        <w:t>(……)</w:t>
      </w:r>
    </w:p>
    <w:p w14:paraId="0298DD64" w14:textId="77777777" w:rsidR="00982B05" w:rsidRDefault="00000000">
      <w:pPr>
        <w:autoSpaceDE w:val="0"/>
        <w:autoSpaceDN w:val="0"/>
        <w:spacing w:before="20" w:after="0" w:line="220" w:lineRule="atLeast"/>
        <w:ind w:left="460"/>
        <w:jc w:val="both"/>
        <w:rPr>
          <w:rFonts w:hint="eastAsia"/>
          <w:sz w:val="15"/>
        </w:rPr>
      </w:pPr>
      <w:r>
        <w:rPr>
          <w:rFonts w:ascii="宋体" w:eastAsia="宋体" w:hAnsi="宋体" w:cs="宋体"/>
          <w:color w:val="000000"/>
          <w:sz w:val="15"/>
        </w:rPr>
        <w:t xml:space="preserve">stat </w:t>
      </w:r>
      <w:r>
        <w:rPr>
          <w:rFonts w:ascii="宋体" w:eastAsia="宋体" w:hAnsi="宋体" w:cs="宋体"/>
          <w:color w:val="000000"/>
          <w:sz w:val="15"/>
          <w:u w:val="single"/>
        </w:rPr>
        <w:t xml:space="preserve"> </w:t>
      </w:r>
      <w:r>
        <w:rPr>
          <w:rFonts w:ascii="宋体" w:eastAsia="宋体" w:hAnsi="宋体" w:cs="宋体"/>
          <w:color w:val="000000"/>
          <w:sz w:val="15"/>
        </w:rPr>
        <w:t xml:space="preserve"> flag=1;</w:t>
      </w:r>
    </w:p>
    <w:p w14:paraId="3D71FD4D" w14:textId="77777777" w:rsidR="00982B05" w:rsidRDefault="00000000">
      <w:pPr>
        <w:autoSpaceDE w:val="0"/>
        <w:autoSpaceDN w:val="0"/>
        <w:spacing w:after="0" w:line="220" w:lineRule="atLeast"/>
        <w:ind w:left="460"/>
        <w:jc w:val="both"/>
        <w:rPr>
          <w:rFonts w:hint="eastAsia"/>
          <w:sz w:val="15"/>
        </w:rPr>
      </w:pPr>
      <w:r>
        <w:rPr>
          <w:rFonts w:ascii="宋体" w:eastAsia="宋体" w:hAnsi="宋体" w:cs="宋体"/>
          <w:color w:val="000000"/>
          <w:sz w:val="15"/>
        </w:rPr>
        <w:t>C51 编译器不允许在 BDATA 区中声明 float 和 double型的变量。</w:t>
      </w:r>
    </w:p>
    <w:p w14:paraId="590F40C0" w14:textId="77777777" w:rsidR="00982B05" w:rsidRDefault="00000000">
      <w:pPr>
        <w:autoSpaceDE w:val="0"/>
        <w:autoSpaceDN w:val="0"/>
        <w:spacing w:before="20" w:after="0" w:line="300" w:lineRule="atLeast"/>
        <w:ind w:left="80" w:right="260" w:firstLine="380"/>
        <w:jc w:val="both"/>
        <w:rPr>
          <w:rFonts w:hint="eastAsia"/>
          <w:sz w:val="15"/>
        </w:rPr>
      </w:pPr>
      <w:r>
        <w:rPr>
          <w:rFonts w:ascii="宋体" w:eastAsia="宋体" w:hAnsi="宋体" w:cs="宋体"/>
          <w:color w:val="000000"/>
          <w:sz w:val="15"/>
        </w:rPr>
        <w:t xml:space="preserve">(3)IDATA 区。IDATA 区使用寄存器作为指针来进行间接寻址，常用来存放使用比较频繁的变量。与外部存储器寻址相比，它的指令执行周期和代码长度相对较短。IDATA 区声明中的存储类型标识符为 </w:t>
      </w:r>
      <w:proofErr w:type="spellStart"/>
      <w:r>
        <w:rPr>
          <w:rFonts w:ascii="宋体" w:eastAsia="宋体" w:hAnsi="宋体" w:cs="宋体"/>
          <w:color w:val="000000"/>
          <w:sz w:val="15"/>
        </w:rPr>
        <w:t>idata</w:t>
      </w:r>
      <w:proofErr w:type="spellEnd"/>
      <w:r>
        <w:rPr>
          <w:rFonts w:ascii="宋体" w:eastAsia="宋体" w:hAnsi="宋体" w:cs="宋体"/>
          <w:color w:val="000000"/>
          <w:sz w:val="15"/>
        </w:rPr>
        <w:t>，指的是片内RAM的256字节的存储区，它只能间接寻址，速度比直接寻址慢。</w:t>
      </w:r>
    </w:p>
    <w:p w14:paraId="3933E50F" w14:textId="77777777" w:rsidR="00982B05" w:rsidRDefault="00000000">
      <w:pPr>
        <w:autoSpaceDE w:val="0"/>
        <w:autoSpaceDN w:val="0"/>
        <w:spacing w:before="40" w:after="0" w:line="260" w:lineRule="atLeast"/>
        <w:ind w:left="460"/>
        <w:jc w:val="both"/>
        <w:rPr>
          <w:rFonts w:hint="eastAsia"/>
          <w:sz w:val="15"/>
        </w:rPr>
      </w:pPr>
      <w:r>
        <w:rPr>
          <w:rFonts w:ascii="宋体" w:eastAsia="宋体" w:hAnsi="宋体" w:cs="宋体"/>
          <w:color w:val="000000"/>
          <w:sz w:val="15"/>
        </w:rPr>
        <w:t>声明举例如下：</w:t>
      </w:r>
    </w:p>
    <w:p w14:paraId="16E74C17" w14:textId="77777777" w:rsidR="00982B05" w:rsidRDefault="00000000">
      <w:pPr>
        <w:autoSpaceDE w:val="0"/>
        <w:autoSpaceDN w:val="0"/>
        <w:spacing w:before="40" w:after="0" w:line="240" w:lineRule="atLeast"/>
        <w:ind w:left="460"/>
        <w:jc w:val="both"/>
        <w:rPr>
          <w:rFonts w:hint="eastAsia"/>
          <w:sz w:val="15"/>
        </w:rPr>
      </w:pPr>
      <w:r>
        <w:rPr>
          <w:rFonts w:ascii="宋体" w:eastAsia="宋体" w:hAnsi="宋体" w:cs="宋体"/>
          <w:color w:val="000000"/>
          <w:sz w:val="15"/>
        </w:rPr>
        <w:t xml:space="preserve">unsigned char </w:t>
      </w:r>
      <w:proofErr w:type="spellStart"/>
      <w:r>
        <w:rPr>
          <w:rFonts w:ascii="宋体" w:eastAsia="宋体" w:hAnsi="宋体" w:cs="宋体"/>
          <w:color w:val="000000"/>
          <w:sz w:val="15"/>
        </w:rPr>
        <w:t>idata</w:t>
      </w:r>
      <w:proofErr w:type="spellEnd"/>
      <w:r>
        <w:rPr>
          <w:rFonts w:ascii="宋体" w:eastAsia="宋体" w:hAnsi="宋体" w:cs="宋体"/>
          <w:color w:val="000000"/>
          <w:sz w:val="15"/>
        </w:rPr>
        <w:t xml:space="preserve"> system </w:t>
      </w:r>
      <w:r>
        <w:rPr>
          <w:rFonts w:ascii="宋体" w:eastAsia="宋体" w:hAnsi="宋体" w:cs="宋体"/>
          <w:color w:val="000000"/>
          <w:sz w:val="15"/>
          <w:u w:val="single"/>
        </w:rPr>
        <w:t xml:space="preserve"> </w:t>
      </w:r>
      <w:r>
        <w:rPr>
          <w:rFonts w:ascii="宋体" w:eastAsia="宋体" w:hAnsi="宋体" w:cs="宋体"/>
          <w:color w:val="000000"/>
          <w:sz w:val="15"/>
        </w:rPr>
        <w:t xml:space="preserve"> status-0;</w:t>
      </w:r>
    </w:p>
    <w:p w14:paraId="425EC773" w14:textId="77777777" w:rsidR="00982B05" w:rsidRDefault="00000000">
      <w:pPr>
        <w:autoSpaceDE w:val="0"/>
        <w:autoSpaceDN w:val="0"/>
        <w:spacing w:after="0" w:line="220" w:lineRule="atLeast"/>
        <w:ind w:left="460"/>
        <w:jc w:val="both"/>
        <w:rPr>
          <w:rFonts w:hint="eastAsia"/>
          <w:sz w:val="15"/>
        </w:rPr>
      </w:pPr>
      <w:proofErr w:type="spellStart"/>
      <w:r>
        <w:rPr>
          <w:rFonts w:ascii="宋体" w:eastAsia="宋体" w:hAnsi="宋体" w:cs="宋体"/>
          <w:color w:val="000000"/>
          <w:sz w:val="15"/>
        </w:rPr>
        <w:t>unaigned</w:t>
      </w:r>
      <w:proofErr w:type="spellEnd"/>
      <w:r>
        <w:rPr>
          <w:rFonts w:ascii="宋体" w:eastAsia="宋体" w:hAnsi="宋体" w:cs="宋体"/>
          <w:color w:val="000000"/>
          <w:sz w:val="15"/>
        </w:rPr>
        <w:t xml:space="preserve"> int </w:t>
      </w:r>
      <w:proofErr w:type="spellStart"/>
      <w:r>
        <w:rPr>
          <w:rFonts w:ascii="宋体" w:eastAsia="宋体" w:hAnsi="宋体" w:cs="宋体"/>
          <w:color w:val="000000"/>
          <w:sz w:val="15"/>
        </w:rPr>
        <w:t>idata</w:t>
      </w:r>
      <w:proofErr w:type="spellEnd"/>
      <w:r>
        <w:rPr>
          <w:rFonts w:ascii="宋体" w:eastAsia="宋体" w:hAnsi="宋体" w:cs="宋体"/>
          <w:color w:val="000000"/>
          <w:sz w:val="15"/>
        </w:rPr>
        <w:t xml:space="preserve"> unit </w:t>
      </w:r>
      <w:r>
        <w:rPr>
          <w:rFonts w:ascii="宋体" w:eastAsia="宋体" w:hAnsi="宋体" w:cs="宋体"/>
          <w:color w:val="000000"/>
          <w:sz w:val="15"/>
          <w:u w:val="single"/>
        </w:rPr>
        <w:t xml:space="preserve"> </w:t>
      </w:r>
      <w:r>
        <w:rPr>
          <w:rFonts w:ascii="宋体" w:eastAsia="宋体" w:hAnsi="宋体" w:cs="宋体"/>
          <w:color w:val="000000"/>
          <w:sz w:val="15"/>
        </w:rPr>
        <w:t xml:space="preserve"> </w:t>
      </w:r>
      <w:proofErr w:type="gramStart"/>
      <w:r>
        <w:rPr>
          <w:rFonts w:ascii="宋体" w:eastAsia="宋体" w:hAnsi="宋体" w:cs="宋体"/>
          <w:color w:val="000000"/>
          <w:sz w:val="15"/>
        </w:rPr>
        <w:t>id[</w:t>
      </w:r>
      <w:proofErr w:type="gramEnd"/>
      <w:r>
        <w:rPr>
          <w:rFonts w:ascii="宋体" w:eastAsia="宋体" w:hAnsi="宋体" w:cs="宋体"/>
          <w:color w:val="000000"/>
          <w:sz w:val="15"/>
        </w:rPr>
        <w:t>8];</w:t>
      </w:r>
    </w:p>
    <w:p w14:paraId="4916705A" w14:textId="77777777" w:rsidR="00982B05" w:rsidRDefault="00000000">
      <w:pPr>
        <w:autoSpaceDE w:val="0"/>
        <w:autoSpaceDN w:val="0"/>
        <w:spacing w:before="20" w:after="0" w:line="220" w:lineRule="atLeast"/>
        <w:ind w:left="460"/>
        <w:jc w:val="both"/>
        <w:rPr>
          <w:rFonts w:hint="eastAsia"/>
          <w:sz w:val="15"/>
        </w:rPr>
      </w:pPr>
      <w:r>
        <w:rPr>
          <w:rFonts w:ascii="宋体" w:eastAsia="宋体" w:hAnsi="宋体" w:cs="宋体"/>
          <w:color w:val="000000"/>
          <w:sz w:val="15"/>
        </w:rPr>
        <w:t xml:space="preserve">char </w:t>
      </w:r>
      <w:proofErr w:type="spellStart"/>
      <w:r>
        <w:rPr>
          <w:rFonts w:ascii="宋体" w:eastAsia="宋体" w:hAnsi="宋体" w:cs="宋体"/>
          <w:color w:val="000000"/>
          <w:sz w:val="15"/>
        </w:rPr>
        <w:t>idata</w:t>
      </w:r>
      <w:proofErr w:type="spellEnd"/>
      <w:r>
        <w:rPr>
          <w:rFonts w:ascii="宋体" w:eastAsia="宋体" w:hAnsi="宋体" w:cs="宋体"/>
          <w:color w:val="000000"/>
          <w:sz w:val="15"/>
        </w:rPr>
        <w:t xml:space="preserve"> </w:t>
      </w:r>
      <w:proofErr w:type="spellStart"/>
      <w:r>
        <w:rPr>
          <w:rFonts w:ascii="宋体" w:eastAsia="宋体" w:hAnsi="宋体" w:cs="宋体"/>
          <w:color w:val="000000"/>
          <w:sz w:val="15"/>
        </w:rPr>
        <w:t>inp</w:t>
      </w:r>
      <w:proofErr w:type="spellEnd"/>
      <w:r>
        <w:rPr>
          <w:rFonts w:ascii="宋体" w:eastAsia="宋体" w:hAnsi="宋体" w:cs="宋体"/>
          <w:color w:val="000000"/>
          <w:sz w:val="15"/>
        </w:rPr>
        <w:t xml:space="preserve"> </w:t>
      </w:r>
      <w:r>
        <w:rPr>
          <w:rFonts w:ascii="宋体" w:eastAsia="宋体" w:hAnsi="宋体" w:cs="宋体"/>
          <w:color w:val="000000"/>
          <w:sz w:val="15"/>
          <w:u w:val="single"/>
        </w:rPr>
        <w:t xml:space="preserve"> </w:t>
      </w:r>
      <w:r>
        <w:rPr>
          <w:rFonts w:ascii="宋体" w:eastAsia="宋体" w:hAnsi="宋体" w:cs="宋体"/>
          <w:color w:val="000000"/>
          <w:sz w:val="15"/>
        </w:rPr>
        <w:t xml:space="preserve"> </w:t>
      </w:r>
      <w:proofErr w:type="gramStart"/>
      <w:r>
        <w:rPr>
          <w:rFonts w:ascii="宋体" w:eastAsia="宋体" w:hAnsi="宋体" w:cs="宋体"/>
          <w:color w:val="000000"/>
          <w:sz w:val="15"/>
        </w:rPr>
        <w:t>string[</w:t>
      </w:r>
      <w:proofErr w:type="gramEnd"/>
      <w:r>
        <w:rPr>
          <w:rFonts w:ascii="宋体" w:eastAsia="宋体" w:hAnsi="宋体" w:cs="宋体"/>
          <w:color w:val="000000"/>
          <w:sz w:val="15"/>
        </w:rPr>
        <w:t>16];</w:t>
      </w:r>
    </w:p>
    <w:p w14:paraId="7CE103E9" w14:textId="77777777" w:rsidR="00982B05" w:rsidRDefault="00000000">
      <w:pPr>
        <w:autoSpaceDE w:val="0"/>
        <w:autoSpaceDN w:val="0"/>
        <w:spacing w:after="0" w:line="220" w:lineRule="atLeast"/>
        <w:ind w:left="460"/>
        <w:jc w:val="both"/>
        <w:rPr>
          <w:rFonts w:hint="eastAsia"/>
          <w:sz w:val="15"/>
        </w:rPr>
      </w:pPr>
      <w:r>
        <w:rPr>
          <w:rFonts w:ascii="宋体" w:eastAsia="宋体" w:hAnsi="宋体" w:cs="宋体"/>
          <w:color w:val="000000"/>
          <w:sz w:val="15"/>
        </w:rPr>
        <w:t xml:space="preserve">float </w:t>
      </w:r>
      <w:proofErr w:type="spellStart"/>
      <w:r>
        <w:rPr>
          <w:rFonts w:ascii="宋体" w:eastAsia="宋体" w:hAnsi="宋体" w:cs="宋体"/>
          <w:color w:val="000000"/>
          <w:sz w:val="15"/>
        </w:rPr>
        <w:t>idata</w:t>
      </w:r>
      <w:proofErr w:type="spellEnd"/>
      <w:r>
        <w:rPr>
          <w:rFonts w:ascii="宋体" w:eastAsia="宋体" w:hAnsi="宋体" w:cs="宋体"/>
          <w:color w:val="000000"/>
          <w:sz w:val="15"/>
        </w:rPr>
        <w:t xml:space="preserve"> out </w:t>
      </w:r>
      <w:r>
        <w:rPr>
          <w:rFonts w:ascii="宋体" w:eastAsia="宋体" w:hAnsi="宋体" w:cs="宋体"/>
          <w:color w:val="000000"/>
          <w:sz w:val="15"/>
          <w:u w:val="single"/>
        </w:rPr>
        <w:t xml:space="preserve"> </w:t>
      </w:r>
      <w:r>
        <w:rPr>
          <w:rFonts w:ascii="宋体" w:eastAsia="宋体" w:hAnsi="宋体" w:cs="宋体"/>
          <w:color w:val="000000"/>
          <w:sz w:val="15"/>
        </w:rPr>
        <w:t xml:space="preserve"> value;</w:t>
      </w:r>
    </w:p>
    <w:p w14:paraId="5F5FEBF7" w14:textId="77777777" w:rsidR="00982B05" w:rsidRDefault="00000000">
      <w:pPr>
        <w:autoSpaceDE w:val="0"/>
        <w:autoSpaceDN w:val="0"/>
        <w:spacing w:before="20" w:after="0" w:line="280" w:lineRule="atLeast"/>
        <w:ind w:left="100" w:right="280" w:firstLine="360"/>
        <w:jc w:val="both"/>
        <w:rPr>
          <w:rFonts w:hint="eastAsia"/>
          <w:sz w:val="15"/>
        </w:rPr>
      </w:pPr>
      <w:r>
        <w:rPr>
          <w:rFonts w:ascii="宋体" w:eastAsia="宋体" w:hAnsi="宋体" w:cs="宋体"/>
          <w:color w:val="000000"/>
          <w:sz w:val="15"/>
        </w:rPr>
        <w:t>(4) PDATA区和XDATA区。PDATA区和XDATA 区位于片外存储区, PDATA 区和XDATA</w:t>
      </w:r>
      <w:r>
        <w:rPr>
          <w:rFonts w:ascii="宋体" w:eastAsia="宋体" w:hAnsi="宋体" w:cs="宋体"/>
          <w:sz w:val="15"/>
        </w:rPr>
        <w:t xml:space="preserve"> </w:t>
      </w:r>
      <w:r>
        <w:rPr>
          <w:rFonts w:ascii="宋体" w:eastAsia="宋体" w:hAnsi="宋体" w:cs="宋体"/>
          <w:color w:val="000000"/>
          <w:sz w:val="15"/>
        </w:rPr>
        <w:t xml:space="preserve">区声明中的存储类型标识符分别为 </w:t>
      </w:r>
      <w:proofErr w:type="spellStart"/>
      <w:r>
        <w:rPr>
          <w:rFonts w:ascii="宋体" w:eastAsia="宋体" w:hAnsi="宋体" w:cs="宋体"/>
          <w:color w:val="000000"/>
          <w:sz w:val="15"/>
        </w:rPr>
        <w:t>pdata</w:t>
      </w:r>
      <w:proofErr w:type="spellEnd"/>
      <w:r>
        <w:rPr>
          <w:rFonts w:ascii="宋体" w:eastAsia="宋体" w:hAnsi="宋体" w:cs="宋体"/>
          <w:color w:val="000000"/>
          <w:sz w:val="15"/>
        </w:rPr>
        <w:t xml:space="preserve"> 和 </w:t>
      </w:r>
      <w:proofErr w:type="spellStart"/>
      <w:r>
        <w:rPr>
          <w:rFonts w:ascii="宋体" w:eastAsia="宋体" w:hAnsi="宋体" w:cs="宋体"/>
          <w:color w:val="000000"/>
          <w:sz w:val="15"/>
        </w:rPr>
        <w:t>xdata</w:t>
      </w:r>
      <w:proofErr w:type="spellEnd"/>
      <w:r>
        <w:rPr>
          <w:rFonts w:ascii="宋体" w:eastAsia="宋体" w:hAnsi="宋体" w:cs="宋体"/>
          <w:color w:val="000000"/>
          <w:sz w:val="15"/>
        </w:rPr>
        <w:t xml:space="preserve">。PDATA 区只有256字节，仅指定256字节的外部数据存储区。但XDATA区最多可达64KB，它对应的 </w:t>
      </w:r>
      <w:proofErr w:type="spellStart"/>
      <w:r>
        <w:rPr>
          <w:rFonts w:ascii="宋体" w:eastAsia="宋体" w:hAnsi="宋体" w:cs="宋体"/>
          <w:color w:val="000000"/>
          <w:sz w:val="15"/>
        </w:rPr>
        <w:t>xdata</w:t>
      </w:r>
      <w:proofErr w:type="spellEnd"/>
      <w:r>
        <w:rPr>
          <w:rFonts w:ascii="宋体" w:eastAsia="宋体" w:hAnsi="宋体" w:cs="宋体"/>
          <w:color w:val="000000"/>
          <w:sz w:val="15"/>
        </w:rPr>
        <w:t>存储类型标识符可以指定外部数据区64KB内的任何地址。</w:t>
      </w:r>
    </w:p>
    <w:p w14:paraId="7DEC5957" w14:textId="77777777" w:rsidR="00982B05" w:rsidRDefault="00000000">
      <w:pPr>
        <w:autoSpaceDE w:val="0"/>
        <w:autoSpaceDN w:val="0"/>
        <w:spacing w:before="60" w:after="0" w:line="260" w:lineRule="atLeast"/>
        <w:ind w:left="60" w:right="320" w:firstLine="400"/>
        <w:jc w:val="both"/>
        <w:rPr>
          <w:rFonts w:hint="eastAsia"/>
          <w:sz w:val="15"/>
        </w:rPr>
      </w:pPr>
      <w:r>
        <w:rPr>
          <w:rFonts w:ascii="宋体" w:eastAsia="宋体" w:hAnsi="宋体" w:cs="宋体"/>
          <w:color w:val="000000"/>
          <w:sz w:val="15"/>
        </w:rPr>
        <w:t>对PDATA 区寻址要比对XDATA区寻址快，因为对PDATA区寻址，只需装入8位地址，而对XDATA 区寻址要装入16位地址，所以要尽量把外部数据存储在 PDATA 区中。</w:t>
      </w:r>
    </w:p>
    <w:p w14:paraId="6F2C4D0C" w14:textId="77777777" w:rsidR="00982B05" w:rsidRDefault="00000000">
      <w:pPr>
        <w:autoSpaceDE w:val="0"/>
        <w:autoSpaceDN w:val="0"/>
        <w:spacing w:before="60" w:after="0" w:line="240" w:lineRule="atLeast"/>
        <w:ind w:left="460"/>
        <w:jc w:val="both"/>
        <w:rPr>
          <w:rFonts w:hint="eastAsia"/>
          <w:sz w:val="15"/>
        </w:rPr>
      </w:pPr>
      <w:r>
        <w:rPr>
          <w:rFonts w:ascii="宋体" w:eastAsia="宋体" w:hAnsi="宋体" w:cs="宋体"/>
          <w:color w:val="000000"/>
          <w:sz w:val="15"/>
        </w:rPr>
        <w:t>对PDATA 区和 XDATA区的声明举例如下:</w:t>
      </w:r>
    </w:p>
    <w:p w14:paraId="1194BBAD" w14:textId="77777777" w:rsidR="00982B05" w:rsidRDefault="00000000">
      <w:pPr>
        <w:autoSpaceDE w:val="0"/>
        <w:autoSpaceDN w:val="0"/>
        <w:spacing w:before="40" w:after="0" w:line="260" w:lineRule="atLeast"/>
        <w:ind w:left="460"/>
        <w:jc w:val="both"/>
        <w:rPr>
          <w:rFonts w:hint="eastAsia"/>
          <w:sz w:val="15"/>
        </w:rPr>
      </w:pPr>
      <w:r>
        <w:rPr>
          <w:rFonts w:ascii="宋体" w:eastAsia="宋体" w:hAnsi="宋体" w:cs="宋体"/>
          <w:color w:val="000000"/>
          <w:sz w:val="15"/>
        </w:rPr>
        <w:t xml:space="preserve">unsigned char </w:t>
      </w:r>
      <w:proofErr w:type="spellStart"/>
      <w:r>
        <w:rPr>
          <w:rFonts w:ascii="宋体" w:eastAsia="宋体" w:hAnsi="宋体" w:cs="宋体"/>
          <w:color w:val="000000"/>
          <w:sz w:val="15"/>
        </w:rPr>
        <w:t>xdata</w:t>
      </w:r>
      <w:proofErr w:type="spellEnd"/>
      <w:r>
        <w:rPr>
          <w:rFonts w:ascii="宋体" w:eastAsia="宋体" w:hAnsi="宋体" w:cs="宋体"/>
          <w:color w:val="000000"/>
          <w:sz w:val="15"/>
        </w:rPr>
        <w:t xml:space="preserve"> system </w:t>
      </w:r>
      <w:r>
        <w:rPr>
          <w:rFonts w:ascii="宋体" w:eastAsia="宋体" w:hAnsi="宋体" w:cs="宋体"/>
          <w:color w:val="000000"/>
          <w:sz w:val="15"/>
          <w:u w:val="single"/>
        </w:rPr>
        <w:t xml:space="preserve"> </w:t>
      </w:r>
      <w:r>
        <w:rPr>
          <w:rFonts w:ascii="宋体" w:eastAsia="宋体" w:hAnsi="宋体" w:cs="宋体"/>
          <w:color w:val="000000"/>
          <w:sz w:val="15"/>
        </w:rPr>
        <w:t xml:space="preserve"> status=0;</w:t>
      </w:r>
    </w:p>
    <w:p w14:paraId="11F08822" w14:textId="77777777" w:rsidR="00982B05" w:rsidRDefault="00000000">
      <w:pPr>
        <w:autoSpaceDE w:val="0"/>
        <w:autoSpaceDN w:val="0"/>
        <w:spacing w:before="20" w:after="0" w:line="220" w:lineRule="atLeast"/>
        <w:ind w:left="460"/>
        <w:jc w:val="both"/>
        <w:rPr>
          <w:rFonts w:hint="eastAsia"/>
          <w:sz w:val="15"/>
        </w:rPr>
      </w:pPr>
      <w:r>
        <w:rPr>
          <w:rFonts w:ascii="宋体" w:eastAsia="宋体" w:hAnsi="宋体" w:cs="宋体"/>
          <w:color w:val="000000"/>
          <w:sz w:val="15"/>
        </w:rPr>
        <w:t xml:space="preserve">unsigned int </w:t>
      </w:r>
      <w:proofErr w:type="spellStart"/>
      <w:r>
        <w:rPr>
          <w:rFonts w:ascii="宋体" w:eastAsia="宋体" w:hAnsi="宋体" w:cs="宋体"/>
          <w:color w:val="000000"/>
          <w:sz w:val="15"/>
        </w:rPr>
        <w:t>pdata</w:t>
      </w:r>
      <w:proofErr w:type="spellEnd"/>
      <w:r>
        <w:rPr>
          <w:rFonts w:ascii="宋体" w:eastAsia="宋体" w:hAnsi="宋体" w:cs="宋体"/>
          <w:color w:val="000000"/>
          <w:sz w:val="15"/>
        </w:rPr>
        <w:t xml:space="preserve"> unit </w:t>
      </w:r>
      <w:r>
        <w:rPr>
          <w:rFonts w:ascii="宋体" w:eastAsia="宋体" w:hAnsi="宋体" w:cs="宋体"/>
          <w:color w:val="000000"/>
          <w:sz w:val="15"/>
          <w:u w:val="single"/>
        </w:rPr>
        <w:t xml:space="preserve"> </w:t>
      </w:r>
      <w:r>
        <w:rPr>
          <w:rFonts w:ascii="宋体" w:eastAsia="宋体" w:hAnsi="宋体" w:cs="宋体"/>
          <w:color w:val="000000"/>
          <w:sz w:val="15"/>
        </w:rPr>
        <w:t xml:space="preserve"> </w:t>
      </w:r>
      <w:proofErr w:type="gramStart"/>
      <w:r>
        <w:rPr>
          <w:rFonts w:ascii="宋体" w:eastAsia="宋体" w:hAnsi="宋体" w:cs="宋体"/>
          <w:color w:val="000000"/>
          <w:sz w:val="15"/>
        </w:rPr>
        <w:t>id[</w:t>
      </w:r>
      <w:proofErr w:type="gramEnd"/>
      <w:r>
        <w:rPr>
          <w:rFonts w:ascii="宋体" w:eastAsia="宋体" w:hAnsi="宋体" w:cs="宋体"/>
          <w:color w:val="000000"/>
          <w:sz w:val="15"/>
        </w:rPr>
        <w:t>8];</w:t>
      </w:r>
    </w:p>
    <w:p w14:paraId="53A3413D" w14:textId="77777777" w:rsidR="00982B05" w:rsidRDefault="00000000">
      <w:pPr>
        <w:autoSpaceDE w:val="0"/>
        <w:autoSpaceDN w:val="0"/>
        <w:spacing w:after="0" w:line="240" w:lineRule="atLeast"/>
        <w:ind w:left="460"/>
        <w:jc w:val="both"/>
        <w:rPr>
          <w:rFonts w:hint="eastAsia"/>
          <w:sz w:val="15"/>
        </w:rPr>
      </w:pPr>
      <w:r>
        <w:rPr>
          <w:rFonts w:ascii="宋体" w:eastAsia="宋体" w:hAnsi="宋体" w:cs="宋体"/>
          <w:color w:val="000000"/>
          <w:sz w:val="15"/>
        </w:rPr>
        <w:t xml:space="preserve">char </w:t>
      </w:r>
      <w:proofErr w:type="spellStart"/>
      <w:r>
        <w:rPr>
          <w:rFonts w:ascii="宋体" w:eastAsia="宋体" w:hAnsi="宋体" w:cs="宋体"/>
          <w:color w:val="000000"/>
          <w:sz w:val="15"/>
        </w:rPr>
        <w:t>xdata</w:t>
      </w:r>
      <w:proofErr w:type="spellEnd"/>
      <w:r>
        <w:rPr>
          <w:rFonts w:ascii="宋体" w:eastAsia="宋体" w:hAnsi="宋体" w:cs="宋体"/>
          <w:color w:val="000000"/>
          <w:sz w:val="15"/>
        </w:rPr>
        <w:t xml:space="preserve"> </w:t>
      </w:r>
      <w:proofErr w:type="spellStart"/>
      <w:r>
        <w:rPr>
          <w:rFonts w:ascii="宋体" w:eastAsia="宋体" w:hAnsi="宋体" w:cs="宋体"/>
          <w:color w:val="000000"/>
          <w:sz w:val="15"/>
        </w:rPr>
        <w:t>inp</w:t>
      </w:r>
      <w:proofErr w:type="spellEnd"/>
      <w:r>
        <w:rPr>
          <w:rFonts w:ascii="宋体" w:eastAsia="宋体" w:hAnsi="宋体" w:cs="宋体"/>
          <w:color w:val="000000"/>
          <w:sz w:val="15"/>
        </w:rPr>
        <w:t xml:space="preserve"> </w:t>
      </w:r>
      <w:r>
        <w:rPr>
          <w:rFonts w:ascii="宋体" w:eastAsia="宋体" w:hAnsi="宋体" w:cs="宋体"/>
          <w:color w:val="000000"/>
          <w:sz w:val="15"/>
          <w:u w:val="single"/>
        </w:rPr>
        <w:t xml:space="preserve"> </w:t>
      </w:r>
      <w:r>
        <w:rPr>
          <w:rFonts w:ascii="宋体" w:eastAsia="宋体" w:hAnsi="宋体" w:cs="宋体"/>
          <w:color w:val="000000"/>
          <w:sz w:val="15"/>
        </w:rPr>
        <w:t xml:space="preserve"> </w:t>
      </w:r>
      <w:proofErr w:type="gramStart"/>
      <w:r>
        <w:rPr>
          <w:rFonts w:ascii="宋体" w:eastAsia="宋体" w:hAnsi="宋体" w:cs="宋体"/>
          <w:color w:val="000000"/>
          <w:sz w:val="15"/>
        </w:rPr>
        <w:t>string[</w:t>
      </w:r>
      <w:proofErr w:type="gramEnd"/>
      <w:r>
        <w:rPr>
          <w:rFonts w:ascii="宋体" w:eastAsia="宋体" w:hAnsi="宋体" w:cs="宋体"/>
          <w:color w:val="000000"/>
          <w:sz w:val="15"/>
        </w:rPr>
        <w:t>16];</w:t>
      </w:r>
    </w:p>
    <w:p w14:paraId="390AA68A" w14:textId="77777777" w:rsidR="00982B05" w:rsidRDefault="00000000">
      <w:pPr>
        <w:autoSpaceDE w:val="0"/>
        <w:autoSpaceDN w:val="0"/>
        <w:spacing w:before="20" w:after="0" w:line="220" w:lineRule="atLeast"/>
        <w:ind w:left="460"/>
        <w:jc w:val="both"/>
        <w:rPr>
          <w:rFonts w:hint="eastAsia"/>
          <w:sz w:val="15"/>
        </w:rPr>
      </w:pPr>
      <w:r>
        <w:rPr>
          <w:rFonts w:ascii="宋体" w:eastAsia="宋体" w:hAnsi="宋体" w:cs="宋体"/>
          <w:color w:val="000000"/>
          <w:sz w:val="15"/>
        </w:rPr>
        <w:t xml:space="preserve">float </w:t>
      </w:r>
      <w:proofErr w:type="spellStart"/>
      <w:r>
        <w:rPr>
          <w:rFonts w:ascii="宋体" w:eastAsia="宋体" w:hAnsi="宋体" w:cs="宋体"/>
          <w:color w:val="000000"/>
          <w:sz w:val="15"/>
        </w:rPr>
        <w:t>pdata</w:t>
      </w:r>
      <w:proofErr w:type="spellEnd"/>
      <w:r>
        <w:rPr>
          <w:rFonts w:ascii="宋体" w:eastAsia="宋体" w:hAnsi="宋体" w:cs="宋体"/>
          <w:color w:val="000000"/>
          <w:sz w:val="15"/>
        </w:rPr>
        <w:t xml:space="preserve"> out </w:t>
      </w:r>
      <w:r>
        <w:rPr>
          <w:rFonts w:ascii="宋体" w:eastAsia="宋体" w:hAnsi="宋体" w:cs="宋体"/>
          <w:color w:val="000000"/>
          <w:sz w:val="15"/>
          <w:u w:val="single"/>
        </w:rPr>
        <w:t xml:space="preserve"> </w:t>
      </w:r>
      <w:r>
        <w:rPr>
          <w:rFonts w:ascii="宋体" w:eastAsia="宋体" w:hAnsi="宋体" w:cs="宋体"/>
          <w:color w:val="000000"/>
          <w:sz w:val="15"/>
        </w:rPr>
        <w:t xml:space="preserve"> value;</w:t>
      </w:r>
    </w:p>
    <w:p w14:paraId="68A3CCC1" w14:textId="77777777" w:rsidR="00982B05" w:rsidRDefault="00000000">
      <w:pPr>
        <w:autoSpaceDE w:val="0"/>
        <w:autoSpaceDN w:val="0"/>
        <w:spacing w:after="0" w:line="267" w:lineRule="atLeast"/>
        <w:ind w:left="60" w:right="320" w:firstLine="400"/>
        <w:jc w:val="both"/>
        <w:rPr>
          <w:rFonts w:hint="eastAsia"/>
          <w:sz w:val="15"/>
        </w:rPr>
      </w:pPr>
      <w:r>
        <w:rPr>
          <w:rFonts w:ascii="宋体" w:eastAsia="宋体" w:hAnsi="宋体" w:cs="宋体"/>
          <w:color w:val="000000"/>
          <w:sz w:val="15"/>
        </w:rPr>
        <w:t>由于外部数据存储器与外部1/0口是统一编址的，因此外部数据存储器地址段中除了包含数据存储器地址外，还包含外部I/O口的地址。对外部数据存储器及外部I/O口的寻址将在本章的绝对地址寻址中详细介绍。</w:t>
      </w:r>
    </w:p>
    <w:p w14:paraId="6EF2F309" w14:textId="77777777" w:rsidR="00982B05" w:rsidRDefault="00000000">
      <w:pPr>
        <w:autoSpaceDE w:val="0"/>
        <w:autoSpaceDN w:val="0"/>
        <w:spacing w:after="0" w:line="280" w:lineRule="atLeast"/>
        <w:ind w:left="100" w:right="380" w:firstLine="360"/>
        <w:jc w:val="both"/>
        <w:rPr>
          <w:rFonts w:hint="eastAsia"/>
          <w:sz w:val="15"/>
        </w:rPr>
      </w:pPr>
      <w:r>
        <w:rPr>
          <w:rFonts w:ascii="宋体" w:eastAsia="宋体" w:hAnsi="宋体" w:cs="宋体"/>
          <w:color w:val="000000"/>
          <w:sz w:val="15"/>
        </w:rPr>
        <w:t>(5)程序存储区CODE。程序存储区CODE 声明的标识符为 code，储存的数据是不可改变的。在C51编译器中可以用存储</w:t>
      </w:r>
      <w:proofErr w:type="gramStart"/>
      <w:r>
        <w:rPr>
          <w:rFonts w:ascii="宋体" w:eastAsia="宋体" w:hAnsi="宋体" w:cs="宋体"/>
          <w:color w:val="000000"/>
          <w:sz w:val="15"/>
        </w:rPr>
        <w:t>区类型</w:t>
      </w:r>
      <w:proofErr w:type="gramEnd"/>
      <w:r>
        <w:rPr>
          <w:rFonts w:ascii="宋体" w:eastAsia="宋体" w:hAnsi="宋体" w:cs="宋体"/>
          <w:color w:val="000000"/>
          <w:sz w:val="15"/>
        </w:rPr>
        <w:t>标识符 code来访问程序存储区。</w:t>
      </w:r>
    </w:p>
    <w:p w14:paraId="796281D3" w14:textId="77777777" w:rsidR="00982B05" w:rsidRDefault="00000000">
      <w:pPr>
        <w:autoSpaceDE w:val="0"/>
        <w:autoSpaceDN w:val="0"/>
        <w:spacing w:before="80" w:after="0" w:line="260" w:lineRule="atLeast"/>
        <w:ind w:left="460"/>
        <w:jc w:val="both"/>
        <w:rPr>
          <w:rFonts w:hint="eastAsia"/>
          <w:sz w:val="15"/>
        </w:rPr>
      </w:pPr>
      <w:r>
        <w:rPr>
          <w:rFonts w:ascii="宋体" w:eastAsia="宋体" w:hAnsi="宋体" w:cs="宋体"/>
          <w:color w:val="000000"/>
          <w:sz w:val="15"/>
        </w:rPr>
        <w:t>声明举例如下：</w:t>
      </w:r>
    </w:p>
    <w:p w14:paraId="531B68AC" w14:textId="77777777" w:rsidR="00982B05" w:rsidRDefault="00000000">
      <w:pPr>
        <w:autoSpaceDE w:val="0"/>
        <w:autoSpaceDN w:val="0"/>
        <w:spacing w:after="0" w:line="240" w:lineRule="atLeast"/>
        <w:ind w:left="460"/>
        <w:jc w:val="both"/>
        <w:rPr>
          <w:rFonts w:hint="eastAsia"/>
          <w:sz w:val="15"/>
        </w:rPr>
      </w:pPr>
      <w:r>
        <w:rPr>
          <w:rFonts w:ascii="宋体" w:eastAsia="宋体" w:hAnsi="宋体" w:cs="宋体"/>
          <w:color w:val="000000"/>
          <w:sz w:val="15"/>
        </w:rPr>
        <w:t xml:space="preserve">unsigned char code </w:t>
      </w:r>
      <w:proofErr w:type="gramStart"/>
      <w:r>
        <w:rPr>
          <w:rFonts w:ascii="宋体" w:eastAsia="宋体" w:hAnsi="宋体" w:cs="宋体"/>
          <w:color w:val="000000"/>
          <w:sz w:val="15"/>
        </w:rPr>
        <w:t>a[ ]=</w:t>
      </w:r>
      <w:proofErr w:type="gramEnd"/>
      <w:r>
        <w:rPr>
          <w:rFonts w:ascii="宋体" w:eastAsia="宋体" w:hAnsi="宋体" w:cs="宋体"/>
          <w:color w:val="000000"/>
          <w:sz w:val="15"/>
        </w:rPr>
        <w:t>(0x00,0x01,0x02,0x03,0x04,0x05,0x06,0x07,0x08);</w:t>
      </w:r>
    </w:p>
    <w:p w14:paraId="5D8B7369" w14:textId="77777777" w:rsidR="00982B05" w:rsidRDefault="00000000">
      <w:pPr>
        <w:autoSpaceDE w:val="0"/>
        <w:autoSpaceDN w:val="0"/>
        <w:spacing w:before="140" w:after="0" w:line="240" w:lineRule="atLeast"/>
        <w:ind w:left="8280"/>
        <w:jc w:val="both"/>
        <w:rPr>
          <w:rFonts w:hint="eastAsia"/>
          <w:sz w:val="15"/>
        </w:rPr>
      </w:pPr>
      <w:r>
        <w:rPr>
          <w:rFonts w:ascii="宋体" w:eastAsia="宋体" w:hAnsi="宋体" w:cs="宋体"/>
          <w:color w:val="000000"/>
          <w:sz w:val="15"/>
        </w:rPr>
        <w:t>47</w:t>
      </w:r>
      <w:r>
        <w:br w:type="page"/>
      </w:r>
    </w:p>
    <w:p w14:paraId="49D776AF" w14:textId="77777777" w:rsidR="00982B05" w:rsidRDefault="00000000">
      <w:pPr>
        <w:autoSpaceDE w:val="0"/>
        <w:autoSpaceDN w:val="0"/>
        <w:spacing w:before="20" w:after="0" w:line="260" w:lineRule="atLeast"/>
        <w:ind w:left="460"/>
        <w:jc w:val="both"/>
        <w:rPr>
          <w:rFonts w:hint="eastAsia"/>
          <w:sz w:val="16"/>
        </w:rPr>
      </w:pPr>
      <w:r>
        <w:rPr>
          <w:rFonts w:ascii="宋体" w:eastAsia="宋体" w:hAnsi="宋体" w:cs="宋体"/>
          <w:color w:val="000000"/>
          <w:sz w:val="16"/>
        </w:rPr>
        <w:lastRenderedPageBreak/>
        <w:t>单片机原理及接口技术(C51编程)(第2版)</w:t>
      </w:r>
    </w:p>
    <w:p w14:paraId="69F0F4DC" w14:textId="77777777" w:rsidR="00982B05" w:rsidRDefault="00000000">
      <w:pPr>
        <w:autoSpaceDE w:val="0"/>
        <w:autoSpaceDN w:val="0"/>
        <w:spacing w:before="240" w:after="0" w:line="240" w:lineRule="atLeast"/>
        <w:ind w:left="720"/>
        <w:jc w:val="both"/>
        <w:rPr>
          <w:rFonts w:hint="eastAsia"/>
          <w:sz w:val="16"/>
        </w:rPr>
      </w:pPr>
      <w:r>
        <w:rPr>
          <w:rFonts w:ascii="宋体" w:eastAsia="宋体" w:hAnsi="宋体" w:cs="宋体"/>
          <w:color w:val="000000"/>
          <w:sz w:val="16"/>
        </w:rPr>
        <w:t>上面介绍了C51的数据存储类型，C51数据存储类型及其大小和值域如表3-3所示。</w:t>
      </w:r>
    </w:p>
    <w:p w14:paraId="5BEE7B3B" w14:textId="77777777" w:rsidR="00982B05" w:rsidRDefault="00000000">
      <w:pPr>
        <w:autoSpaceDE w:val="0"/>
        <w:autoSpaceDN w:val="0"/>
        <w:spacing w:before="20" w:after="0" w:line="287" w:lineRule="atLeast"/>
        <w:ind w:left="340" w:firstLine="380"/>
        <w:jc w:val="both"/>
        <w:rPr>
          <w:rFonts w:hint="eastAsia"/>
          <w:sz w:val="16"/>
        </w:rPr>
      </w:pPr>
      <w:r>
        <w:rPr>
          <w:rFonts w:ascii="宋体" w:eastAsia="宋体" w:hAnsi="宋体" w:cs="宋体"/>
          <w:color w:val="000000"/>
          <w:sz w:val="16"/>
        </w:rPr>
        <w:t>单片机读写片内 RAM 比读写片外 RAM 的速度相对快一些，所以应当尽量把频繁使用的变量置于片内RAM，即采用 data、</w:t>
      </w:r>
      <w:proofErr w:type="spellStart"/>
      <w:r>
        <w:rPr>
          <w:rFonts w:ascii="宋体" w:eastAsia="宋体" w:hAnsi="宋体" w:cs="宋体"/>
          <w:color w:val="000000"/>
          <w:sz w:val="16"/>
        </w:rPr>
        <w:t>bdata</w:t>
      </w:r>
      <w:proofErr w:type="spellEnd"/>
      <w:r>
        <w:rPr>
          <w:rFonts w:ascii="宋体" w:eastAsia="宋体" w:hAnsi="宋体" w:cs="宋体"/>
          <w:color w:val="000000"/>
          <w:sz w:val="16"/>
        </w:rPr>
        <w:t xml:space="preserve">或 </w:t>
      </w:r>
      <w:proofErr w:type="spellStart"/>
      <w:r>
        <w:rPr>
          <w:rFonts w:ascii="宋体" w:eastAsia="宋体" w:hAnsi="宋体" w:cs="宋体"/>
          <w:color w:val="000000"/>
          <w:sz w:val="16"/>
        </w:rPr>
        <w:t>idata</w:t>
      </w:r>
      <w:proofErr w:type="spellEnd"/>
      <w:r>
        <w:rPr>
          <w:rFonts w:ascii="宋体" w:eastAsia="宋体" w:hAnsi="宋体" w:cs="宋体"/>
          <w:color w:val="000000"/>
          <w:sz w:val="16"/>
        </w:rPr>
        <w:t xml:space="preserve">存储类型，而将容量较大的或使用不太频繁的那些变量置于片外RAM，即采用 </w:t>
      </w:r>
      <w:proofErr w:type="spellStart"/>
      <w:r>
        <w:rPr>
          <w:rFonts w:ascii="宋体" w:eastAsia="宋体" w:hAnsi="宋体" w:cs="宋体"/>
          <w:color w:val="000000"/>
          <w:sz w:val="16"/>
        </w:rPr>
        <w:t>pdata</w:t>
      </w:r>
      <w:proofErr w:type="spellEnd"/>
      <w:r>
        <w:rPr>
          <w:rFonts w:ascii="宋体" w:eastAsia="宋体" w:hAnsi="宋体" w:cs="宋体"/>
          <w:color w:val="000000"/>
          <w:sz w:val="16"/>
        </w:rPr>
        <w:t xml:space="preserve">或 </w:t>
      </w:r>
      <w:proofErr w:type="spellStart"/>
      <w:r>
        <w:rPr>
          <w:rFonts w:ascii="宋体" w:eastAsia="宋体" w:hAnsi="宋体" w:cs="宋体"/>
          <w:color w:val="000000"/>
          <w:sz w:val="16"/>
        </w:rPr>
        <w:t>xdata</w:t>
      </w:r>
      <w:proofErr w:type="spellEnd"/>
      <w:r>
        <w:rPr>
          <w:rFonts w:ascii="宋体" w:eastAsia="宋体" w:hAnsi="宋体" w:cs="宋体"/>
          <w:color w:val="000000"/>
          <w:sz w:val="16"/>
        </w:rPr>
        <w:t>存储类型。常量只能采用 code存储类型。</w:t>
      </w:r>
    </w:p>
    <w:p w14:paraId="66FA6212" w14:textId="77777777" w:rsidR="00982B05" w:rsidRDefault="00000000">
      <w:pPr>
        <w:autoSpaceDE w:val="0"/>
        <w:autoSpaceDN w:val="0"/>
        <w:spacing w:before="60" w:after="0" w:line="260" w:lineRule="atLeast"/>
        <w:ind w:left="720"/>
        <w:jc w:val="both"/>
        <w:rPr>
          <w:rFonts w:hint="eastAsia"/>
          <w:sz w:val="24"/>
        </w:rPr>
      </w:pPr>
      <w:r>
        <w:rPr>
          <w:rFonts w:ascii="宋体" w:eastAsia="宋体" w:hAnsi="宋体" w:cs="宋体"/>
          <w:color w:val="000000"/>
          <w:sz w:val="16"/>
        </w:rPr>
        <w:t>表3-3</w:t>
      </w:r>
      <w:r>
        <w:rPr>
          <w:rFonts w:ascii="宋体" w:eastAsia="宋体" w:hAnsi="宋体" w:cs="宋体"/>
          <w:sz w:val="24"/>
        </w:rPr>
        <w:t xml:space="preserve">                  </w:t>
      </w:r>
      <w:r>
        <w:rPr>
          <w:rFonts w:ascii="宋体" w:eastAsia="宋体" w:hAnsi="宋体" w:cs="宋体"/>
          <w:color w:val="000000"/>
          <w:sz w:val="16"/>
        </w:rPr>
        <w:t>C51存储类型及其大小和值域</w:t>
      </w:r>
    </w:p>
    <w:p w14:paraId="2E912C00" w14:textId="77777777" w:rsidR="00982B05" w:rsidRDefault="00982B05">
      <w:pPr>
        <w:spacing w:after="0" w:line="100" w:lineRule="exact"/>
        <w:rPr>
          <w:rFonts w:hint="eastAsia"/>
        </w:rPr>
      </w:pPr>
    </w:p>
    <w:tbl>
      <w:tblPr>
        <w:tblW w:w="0" w:type="auto"/>
        <w:tblInd w:w="3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080"/>
        <w:gridCol w:w="1800"/>
        <w:gridCol w:w="2080"/>
        <w:gridCol w:w="2160"/>
      </w:tblGrid>
      <w:tr w:rsidR="00982B05" w14:paraId="7ECF52C9" w14:textId="77777777">
        <w:trPr>
          <w:trHeight w:val="200"/>
        </w:trPr>
        <w:tc>
          <w:tcPr>
            <w:tcW w:w="2080" w:type="dxa"/>
            <w:tcBorders>
              <w:left w:val="nil"/>
            </w:tcBorders>
            <w:vAlign w:val="center"/>
          </w:tcPr>
          <w:p w14:paraId="1251BF37" w14:textId="77777777" w:rsidR="00982B05" w:rsidRDefault="00000000">
            <w:pPr>
              <w:autoSpaceDE w:val="0"/>
              <w:autoSpaceDN w:val="0"/>
              <w:spacing w:after="0" w:line="180" w:lineRule="atLeast"/>
              <w:jc w:val="center"/>
              <w:rPr>
                <w:rFonts w:hint="eastAsia"/>
                <w:sz w:val="12"/>
              </w:rPr>
            </w:pPr>
            <w:r>
              <w:rPr>
                <w:rFonts w:ascii="宋体" w:eastAsia="宋体" w:hAnsi="宋体" w:cs="宋体"/>
                <w:color w:val="000000"/>
                <w:sz w:val="12"/>
              </w:rPr>
              <w:t>存储类型</w:t>
            </w:r>
          </w:p>
        </w:tc>
        <w:tc>
          <w:tcPr>
            <w:tcW w:w="1800" w:type="dxa"/>
            <w:vAlign w:val="center"/>
          </w:tcPr>
          <w:p w14:paraId="652151D5" w14:textId="77777777" w:rsidR="00982B05" w:rsidRDefault="00000000">
            <w:pPr>
              <w:autoSpaceDE w:val="0"/>
              <w:autoSpaceDN w:val="0"/>
              <w:spacing w:after="0" w:line="180" w:lineRule="atLeast"/>
              <w:jc w:val="center"/>
              <w:rPr>
                <w:rFonts w:hint="eastAsia"/>
                <w:sz w:val="12"/>
              </w:rPr>
            </w:pPr>
            <w:r>
              <w:rPr>
                <w:rFonts w:ascii="宋体" w:eastAsia="宋体" w:hAnsi="宋体" w:cs="宋体"/>
                <w:color w:val="000000"/>
                <w:sz w:val="12"/>
              </w:rPr>
              <w:t>长度/ bit</w:t>
            </w:r>
          </w:p>
        </w:tc>
        <w:tc>
          <w:tcPr>
            <w:tcW w:w="2080" w:type="dxa"/>
            <w:vAlign w:val="center"/>
          </w:tcPr>
          <w:p w14:paraId="4A4D42B4" w14:textId="77777777" w:rsidR="00982B05" w:rsidRDefault="00000000">
            <w:pPr>
              <w:autoSpaceDE w:val="0"/>
              <w:autoSpaceDN w:val="0"/>
              <w:spacing w:after="0" w:line="200" w:lineRule="atLeast"/>
              <w:jc w:val="center"/>
              <w:rPr>
                <w:rFonts w:hint="eastAsia"/>
                <w:sz w:val="12"/>
              </w:rPr>
            </w:pPr>
            <w:r>
              <w:rPr>
                <w:rFonts w:ascii="宋体" w:eastAsia="宋体" w:hAnsi="宋体" w:cs="宋体"/>
                <w:color w:val="000000"/>
                <w:sz w:val="12"/>
              </w:rPr>
              <w:t>长度/ byte</w:t>
            </w:r>
          </w:p>
        </w:tc>
        <w:tc>
          <w:tcPr>
            <w:tcW w:w="2160" w:type="dxa"/>
            <w:tcBorders>
              <w:right w:val="nil"/>
            </w:tcBorders>
            <w:vAlign w:val="center"/>
          </w:tcPr>
          <w:p w14:paraId="1104C391" w14:textId="77777777" w:rsidR="00982B05" w:rsidRDefault="00000000">
            <w:pPr>
              <w:autoSpaceDE w:val="0"/>
              <w:autoSpaceDN w:val="0"/>
              <w:spacing w:after="0" w:line="200" w:lineRule="atLeast"/>
              <w:jc w:val="center"/>
              <w:rPr>
                <w:rFonts w:hint="eastAsia"/>
                <w:sz w:val="12"/>
              </w:rPr>
            </w:pPr>
            <w:r>
              <w:rPr>
                <w:rFonts w:ascii="宋体" w:eastAsia="宋体" w:hAnsi="宋体" w:cs="宋体"/>
                <w:color w:val="000000"/>
                <w:sz w:val="12"/>
              </w:rPr>
              <w:t>值域</w:t>
            </w:r>
          </w:p>
        </w:tc>
      </w:tr>
      <w:tr w:rsidR="00982B05" w14:paraId="488398F9" w14:textId="77777777">
        <w:trPr>
          <w:trHeight w:val="280"/>
        </w:trPr>
        <w:tc>
          <w:tcPr>
            <w:tcW w:w="2080" w:type="dxa"/>
            <w:tcBorders>
              <w:left w:val="nil"/>
            </w:tcBorders>
            <w:vAlign w:val="center"/>
          </w:tcPr>
          <w:p w14:paraId="72A7E34D" w14:textId="77777777" w:rsidR="00982B05" w:rsidRDefault="00000000">
            <w:pPr>
              <w:autoSpaceDE w:val="0"/>
              <w:autoSpaceDN w:val="0"/>
              <w:spacing w:after="0" w:line="200" w:lineRule="atLeast"/>
              <w:jc w:val="center"/>
              <w:rPr>
                <w:rFonts w:hint="eastAsia"/>
                <w:sz w:val="12"/>
              </w:rPr>
            </w:pPr>
            <w:r>
              <w:rPr>
                <w:rFonts w:ascii="宋体" w:eastAsia="宋体" w:hAnsi="宋体" w:cs="宋体"/>
                <w:color w:val="000000"/>
                <w:sz w:val="12"/>
              </w:rPr>
              <w:t>data</w:t>
            </w:r>
          </w:p>
        </w:tc>
        <w:tc>
          <w:tcPr>
            <w:tcW w:w="1800" w:type="dxa"/>
            <w:vAlign w:val="center"/>
          </w:tcPr>
          <w:p w14:paraId="2DC7EB99" w14:textId="77777777" w:rsidR="00982B05" w:rsidRDefault="00000000">
            <w:pPr>
              <w:autoSpaceDE w:val="0"/>
              <w:autoSpaceDN w:val="0"/>
              <w:spacing w:after="0" w:line="200" w:lineRule="atLeast"/>
              <w:jc w:val="center"/>
              <w:rPr>
                <w:rFonts w:hint="eastAsia"/>
                <w:sz w:val="12"/>
              </w:rPr>
            </w:pPr>
            <w:r>
              <w:rPr>
                <w:rFonts w:ascii="宋体" w:eastAsia="宋体" w:hAnsi="宋体" w:cs="宋体"/>
                <w:color w:val="000000"/>
                <w:sz w:val="12"/>
              </w:rPr>
              <w:t>8</w:t>
            </w:r>
          </w:p>
        </w:tc>
        <w:tc>
          <w:tcPr>
            <w:tcW w:w="2080" w:type="dxa"/>
            <w:vAlign w:val="center"/>
          </w:tcPr>
          <w:p w14:paraId="69A61257" w14:textId="77777777" w:rsidR="00982B05" w:rsidRDefault="00000000">
            <w:pPr>
              <w:autoSpaceDE w:val="0"/>
              <w:autoSpaceDN w:val="0"/>
              <w:spacing w:after="0" w:line="200" w:lineRule="atLeast"/>
              <w:jc w:val="center"/>
              <w:rPr>
                <w:rFonts w:hint="eastAsia"/>
                <w:sz w:val="12"/>
              </w:rPr>
            </w:pPr>
            <w:r>
              <w:rPr>
                <w:rFonts w:ascii="宋体" w:eastAsia="宋体" w:hAnsi="宋体" w:cs="宋体"/>
                <w:color w:val="000000"/>
                <w:sz w:val="12"/>
              </w:rPr>
              <w:t>1</w:t>
            </w:r>
          </w:p>
        </w:tc>
        <w:tc>
          <w:tcPr>
            <w:tcW w:w="2160" w:type="dxa"/>
            <w:tcBorders>
              <w:right w:val="nil"/>
            </w:tcBorders>
            <w:vAlign w:val="center"/>
          </w:tcPr>
          <w:p w14:paraId="231A7191" w14:textId="77777777" w:rsidR="00982B05" w:rsidRDefault="00000000">
            <w:pPr>
              <w:autoSpaceDE w:val="0"/>
              <w:autoSpaceDN w:val="0"/>
              <w:spacing w:after="0" w:line="200" w:lineRule="atLeast"/>
              <w:jc w:val="center"/>
              <w:rPr>
                <w:rFonts w:hint="eastAsia"/>
                <w:sz w:val="12"/>
              </w:rPr>
            </w:pPr>
            <w:r>
              <w:rPr>
                <w:rFonts w:ascii="宋体" w:eastAsia="宋体" w:hAnsi="宋体" w:cs="宋体"/>
                <w:color w:val="000000"/>
                <w:sz w:val="12"/>
              </w:rPr>
              <w:t>0~255</w:t>
            </w:r>
          </w:p>
        </w:tc>
      </w:tr>
      <w:tr w:rsidR="00982B05" w14:paraId="264CEAB6" w14:textId="77777777">
        <w:trPr>
          <w:trHeight w:val="280"/>
        </w:trPr>
        <w:tc>
          <w:tcPr>
            <w:tcW w:w="2080" w:type="dxa"/>
            <w:tcBorders>
              <w:left w:val="nil"/>
            </w:tcBorders>
            <w:vAlign w:val="center"/>
          </w:tcPr>
          <w:p w14:paraId="7B90655D" w14:textId="77777777" w:rsidR="00982B05" w:rsidRDefault="00000000">
            <w:pPr>
              <w:autoSpaceDE w:val="0"/>
              <w:autoSpaceDN w:val="0"/>
              <w:spacing w:after="0" w:line="200" w:lineRule="atLeast"/>
              <w:jc w:val="center"/>
              <w:rPr>
                <w:rFonts w:hint="eastAsia"/>
                <w:sz w:val="12"/>
              </w:rPr>
            </w:pPr>
            <w:proofErr w:type="spellStart"/>
            <w:r>
              <w:rPr>
                <w:rFonts w:ascii="宋体" w:eastAsia="宋体" w:hAnsi="宋体" w:cs="宋体"/>
                <w:color w:val="000000"/>
                <w:sz w:val="12"/>
              </w:rPr>
              <w:t>idata</w:t>
            </w:r>
            <w:proofErr w:type="spellEnd"/>
          </w:p>
        </w:tc>
        <w:tc>
          <w:tcPr>
            <w:tcW w:w="1800" w:type="dxa"/>
            <w:vAlign w:val="center"/>
          </w:tcPr>
          <w:p w14:paraId="6D8DA9FA" w14:textId="77777777" w:rsidR="00982B05" w:rsidRDefault="00000000">
            <w:pPr>
              <w:autoSpaceDE w:val="0"/>
              <w:autoSpaceDN w:val="0"/>
              <w:spacing w:after="0" w:line="200" w:lineRule="atLeast"/>
              <w:jc w:val="center"/>
              <w:rPr>
                <w:rFonts w:hint="eastAsia"/>
                <w:sz w:val="12"/>
              </w:rPr>
            </w:pPr>
            <w:r>
              <w:rPr>
                <w:rFonts w:ascii="宋体" w:eastAsia="宋体" w:hAnsi="宋体" w:cs="宋体"/>
                <w:color w:val="000000"/>
                <w:sz w:val="12"/>
              </w:rPr>
              <w:t>8</w:t>
            </w:r>
          </w:p>
        </w:tc>
        <w:tc>
          <w:tcPr>
            <w:tcW w:w="2080" w:type="dxa"/>
            <w:vAlign w:val="center"/>
          </w:tcPr>
          <w:p w14:paraId="6EBECC23" w14:textId="77777777" w:rsidR="00982B05" w:rsidRDefault="00000000">
            <w:pPr>
              <w:autoSpaceDE w:val="0"/>
              <w:autoSpaceDN w:val="0"/>
              <w:spacing w:after="0" w:line="200" w:lineRule="atLeast"/>
              <w:jc w:val="center"/>
              <w:rPr>
                <w:rFonts w:hint="eastAsia"/>
                <w:sz w:val="12"/>
              </w:rPr>
            </w:pPr>
            <w:r>
              <w:rPr>
                <w:rFonts w:ascii="宋体" w:eastAsia="宋体" w:hAnsi="宋体" w:cs="宋体"/>
                <w:color w:val="000000"/>
                <w:sz w:val="12"/>
              </w:rPr>
              <w:t>1</w:t>
            </w:r>
          </w:p>
        </w:tc>
        <w:tc>
          <w:tcPr>
            <w:tcW w:w="2160" w:type="dxa"/>
            <w:tcBorders>
              <w:right w:val="nil"/>
            </w:tcBorders>
            <w:vAlign w:val="center"/>
          </w:tcPr>
          <w:p w14:paraId="28AA3F58" w14:textId="77777777" w:rsidR="00982B05" w:rsidRDefault="00000000">
            <w:pPr>
              <w:autoSpaceDE w:val="0"/>
              <w:autoSpaceDN w:val="0"/>
              <w:spacing w:after="0" w:line="200" w:lineRule="atLeast"/>
              <w:jc w:val="center"/>
              <w:rPr>
                <w:rFonts w:hint="eastAsia"/>
                <w:sz w:val="12"/>
              </w:rPr>
            </w:pPr>
            <w:r>
              <w:rPr>
                <w:rFonts w:ascii="宋体" w:eastAsia="宋体" w:hAnsi="宋体" w:cs="宋体"/>
                <w:color w:val="000000"/>
                <w:sz w:val="12"/>
              </w:rPr>
              <w:t>0~255</w:t>
            </w:r>
          </w:p>
        </w:tc>
      </w:tr>
      <w:tr w:rsidR="00982B05" w14:paraId="57444D27" w14:textId="77777777">
        <w:trPr>
          <w:trHeight w:val="280"/>
        </w:trPr>
        <w:tc>
          <w:tcPr>
            <w:tcW w:w="2080" w:type="dxa"/>
            <w:tcBorders>
              <w:left w:val="nil"/>
            </w:tcBorders>
            <w:vAlign w:val="center"/>
          </w:tcPr>
          <w:p w14:paraId="6FD5167D" w14:textId="77777777" w:rsidR="00982B05" w:rsidRDefault="00000000">
            <w:pPr>
              <w:autoSpaceDE w:val="0"/>
              <w:autoSpaceDN w:val="0"/>
              <w:spacing w:after="0" w:line="200" w:lineRule="atLeast"/>
              <w:jc w:val="center"/>
              <w:rPr>
                <w:rFonts w:hint="eastAsia"/>
                <w:sz w:val="12"/>
              </w:rPr>
            </w:pPr>
            <w:proofErr w:type="spellStart"/>
            <w:r>
              <w:rPr>
                <w:rFonts w:ascii="宋体" w:eastAsia="宋体" w:hAnsi="宋体" w:cs="宋体"/>
                <w:color w:val="000000"/>
                <w:sz w:val="12"/>
              </w:rPr>
              <w:t>bdata</w:t>
            </w:r>
            <w:proofErr w:type="spellEnd"/>
          </w:p>
        </w:tc>
        <w:tc>
          <w:tcPr>
            <w:tcW w:w="1800" w:type="dxa"/>
            <w:vAlign w:val="center"/>
          </w:tcPr>
          <w:p w14:paraId="5CCCB976" w14:textId="77777777" w:rsidR="00982B05" w:rsidRDefault="00000000">
            <w:pPr>
              <w:autoSpaceDE w:val="0"/>
              <w:autoSpaceDN w:val="0"/>
              <w:spacing w:after="0" w:line="200" w:lineRule="atLeast"/>
              <w:jc w:val="center"/>
              <w:rPr>
                <w:rFonts w:hint="eastAsia"/>
                <w:sz w:val="12"/>
              </w:rPr>
            </w:pPr>
            <w:r>
              <w:rPr>
                <w:rFonts w:ascii="宋体" w:eastAsia="宋体" w:hAnsi="宋体" w:cs="宋体"/>
                <w:color w:val="000000"/>
                <w:sz w:val="12"/>
              </w:rPr>
              <w:t>1</w:t>
            </w:r>
          </w:p>
        </w:tc>
        <w:tc>
          <w:tcPr>
            <w:tcW w:w="2080" w:type="dxa"/>
            <w:vAlign w:val="center"/>
          </w:tcPr>
          <w:p w14:paraId="34F3CE0B" w14:textId="77777777" w:rsidR="00982B05" w:rsidRDefault="00982B05">
            <w:pPr>
              <w:spacing w:after="0" w:line="240" w:lineRule="exact"/>
              <w:jc w:val="center"/>
              <w:rPr>
                <w:rFonts w:hint="eastAsia"/>
              </w:rPr>
            </w:pPr>
          </w:p>
        </w:tc>
        <w:tc>
          <w:tcPr>
            <w:tcW w:w="2160" w:type="dxa"/>
            <w:tcBorders>
              <w:right w:val="nil"/>
            </w:tcBorders>
            <w:vAlign w:val="center"/>
          </w:tcPr>
          <w:p w14:paraId="08343E3D" w14:textId="77777777" w:rsidR="00982B05" w:rsidRDefault="00000000">
            <w:pPr>
              <w:autoSpaceDE w:val="0"/>
              <w:autoSpaceDN w:val="0"/>
              <w:spacing w:after="0" w:line="200" w:lineRule="atLeast"/>
              <w:jc w:val="center"/>
              <w:rPr>
                <w:rFonts w:hint="eastAsia"/>
                <w:sz w:val="12"/>
              </w:rPr>
            </w:pPr>
            <w:r>
              <w:rPr>
                <w:rFonts w:ascii="宋体" w:eastAsia="宋体" w:hAnsi="宋体" w:cs="宋体"/>
                <w:color w:val="000000"/>
                <w:sz w:val="12"/>
              </w:rPr>
              <w:t>0或1</w:t>
            </w:r>
          </w:p>
        </w:tc>
      </w:tr>
      <w:tr w:rsidR="00982B05" w14:paraId="1A994362" w14:textId="77777777">
        <w:trPr>
          <w:trHeight w:val="280"/>
        </w:trPr>
        <w:tc>
          <w:tcPr>
            <w:tcW w:w="2080" w:type="dxa"/>
            <w:tcBorders>
              <w:left w:val="nil"/>
            </w:tcBorders>
            <w:vAlign w:val="center"/>
          </w:tcPr>
          <w:p w14:paraId="7250A456" w14:textId="77777777" w:rsidR="00982B05" w:rsidRDefault="00000000">
            <w:pPr>
              <w:autoSpaceDE w:val="0"/>
              <w:autoSpaceDN w:val="0"/>
              <w:spacing w:after="0" w:line="200" w:lineRule="atLeast"/>
              <w:jc w:val="center"/>
              <w:rPr>
                <w:rFonts w:hint="eastAsia"/>
                <w:sz w:val="12"/>
              </w:rPr>
            </w:pPr>
            <w:proofErr w:type="spellStart"/>
            <w:r>
              <w:rPr>
                <w:rFonts w:ascii="宋体" w:eastAsia="宋体" w:hAnsi="宋体" w:cs="宋体"/>
                <w:color w:val="000000"/>
                <w:sz w:val="12"/>
              </w:rPr>
              <w:t>pdata</w:t>
            </w:r>
            <w:proofErr w:type="spellEnd"/>
          </w:p>
        </w:tc>
        <w:tc>
          <w:tcPr>
            <w:tcW w:w="1800" w:type="dxa"/>
            <w:vAlign w:val="center"/>
          </w:tcPr>
          <w:p w14:paraId="1ABD68E9" w14:textId="77777777" w:rsidR="00982B05" w:rsidRDefault="00000000">
            <w:pPr>
              <w:autoSpaceDE w:val="0"/>
              <w:autoSpaceDN w:val="0"/>
              <w:spacing w:after="0" w:line="200" w:lineRule="atLeast"/>
              <w:jc w:val="center"/>
              <w:rPr>
                <w:rFonts w:hint="eastAsia"/>
                <w:sz w:val="12"/>
              </w:rPr>
            </w:pPr>
            <w:r>
              <w:rPr>
                <w:rFonts w:ascii="宋体" w:eastAsia="宋体" w:hAnsi="宋体" w:cs="宋体"/>
                <w:color w:val="000000"/>
                <w:sz w:val="12"/>
              </w:rPr>
              <w:t>8</w:t>
            </w:r>
          </w:p>
        </w:tc>
        <w:tc>
          <w:tcPr>
            <w:tcW w:w="2080" w:type="dxa"/>
            <w:vAlign w:val="center"/>
          </w:tcPr>
          <w:p w14:paraId="6F6E7B3F" w14:textId="77777777" w:rsidR="00982B05" w:rsidRDefault="00000000">
            <w:pPr>
              <w:autoSpaceDE w:val="0"/>
              <w:autoSpaceDN w:val="0"/>
              <w:spacing w:after="0" w:line="200" w:lineRule="atLeast"/>
              <w:jc w:val="center"/>
              <w:rPr>
                <w:rFonts w:hint="eastAsia"/>
                <w:sz w:val="12"/>
              </w:rPr>
            </w:pPr>
            <w:r>
              <w:rPr>
                <w:rFonts w:ascii="宋体" w:eastAsia="宋体" w:hAnsi="宋体" w:cs="宋体"/>
                <w:color w:val="000000"/>
                <w:sz w:val="12"/>
              </w:rPr>
              <w:t>1</w:t>
            </w:r>
          </w:p>
        </w:tc>
        <w:tc>
          <w:tcPr>
            <w:tcW w:w="2160" w:type="dxa"/>
            <w:tcBorders>
              <w:right w:val="nil"/>
            </w:tcBorders>
            <w:vAlign w:val="center"/>
          </w:tcPr>
          <w:p w14:paraId="7C7B2076" w14:textId="77777777" w:rsidR="00982B05" w:rsidRDefault="00000000">
            <w:pPr>
              <w:autoSpaceDE w:val="0"/>
              <w:autoSpaceDN w:val="0"/>
              <w:spacing w:after="0" w:line="200" w:lineRule="atLeast"/>
              <w:jc w:val="center"/>
              <w:rPr>
                <w:rFonts w:hint="eastAsia"/>
                <w:sz w:val="12"/>
              </w:rPr>
            </w:pPr>
            <w:r>
              <w:rPr>
                <w:rFonts w:ascii="宋体" w:eastAsia="宋体" w:hAnsi="宋体" w:cs="宋体"/>
                <w:color w:val="000000"/>
                <w:sz w:val="12"/>
              </w:rPr>
              <w:t>0~255</w:t>
            </w:r>
          </w:p>
        </w:tc>
      </w:tr>
      <w:tr w:rsidR="00982B05" w14:paraId="4BE772A2" w14:textId="77777777">
        <w:trPr>
          <w:trHeight w:val="280"/>
        </w:trPr>
        <w:tc>
          <w:tcPr>
            <w:tcW w:w="2080" w:type="dxa"/>
            <w:tcBorders>
              <w:left w:val="nil"/>
            </w:tcBorders>
            <w:vAlign w:val="center"/>
          </w:tcPr>
          <w:p w14:paraId="04BACB77" w14:textId="77777777" w:rsidR="00982B05" w:rsidRDefault="00000000">
            <w:pPr>
              <w:autoSpaceDE w:val="0"/>
              <w:autoSpaceDN w:val="0"/>
              <w:spacing w:after="0" w:line="200" w:lineRule="atLeast"/>
              <w:jc w:val="center"/>
              <w:rPr>
                <w:rFonts w:hint="eastAsia"/>
                <w:sz w:val="12"/>
              </w:rPr>
            </w:pPr>
            <w:proofErr w:type="spellStart"/>
            <w:r>
              <w:rPr>
                <w:rFonts w:ascii="宋体" w:eastAsia="宋体" w:hAnsi="宋体" w:cs="宋体"/>
                <w:color w:val="000000"/>
                <w:sz w:val="12"/>
              </w:rPr>
              <w:t>xdata</w:t>
            </w:r>
            <w:proofErr w:type="spellEnd"/>
          </w:p>
        </w:tc>
        <w:tc>
          <w:tcPr>
            <w:tcW w:w="1800" w:type="dxa"/>
            <w:vAlign w:val="center"/>
          </w:tcPr>
          <w:p w14:paraId="0D1C44F0" w14:textId="77777777" w:rsidR="00982B05" w:rsidRDefault="00000000">
            <w:pPr>
              <w:autoSpaceDE w:val="0"/>
              <w:autoSpaceDN w:val="0"/>
              <w:spacing w:after="0" w:line="200" w:lineRule="atLeast"/>
              <w:jc w:val="center"/>
              <w:rPr>
                <w:rFonts w:hint="eastAsia"/>
                <w:sz w:val="12"/>
              </w:rPr>
            </w:pPr>
            <w:r>
              <w:rPr>
                <w:rFonts w:ascii="宋体" w:eastAsia="宋体" w:hAnsi="宋体" w:cs="宋体"/>
                <w:color w:val="000000"/>
                <w:sz w:val="12"/>
              </w:rPr>
              <w:t>16</w:t>
            </w:r>
          </w:p>
        </w:tc>
        <w:tc>
          <w:tcPr>
            <w:tcW w:w="2080" w:type="dxa"/>
            <w:vAlign w:val="center"/>
          </w:tcPr>
          <w:p w14:paraId="108D6137" w14:textId="77777777" w:rsidR="00982B05" w:rsidRDefault="00000000">
            <w:pPr>
              <w:autoSpaceDE w:val="0"/>
              <w:autoSpaceDN w:val="0"/>
              <w:spacing w:after="0" w:line="200" w:lineRule="atLeast"/>
              <w:jc w:val="center"/>
              <w:rPr>
                <w:rFonts w:hint="eastAsia"/>
                <w:sz w:val="12"/>
              </w:rPr>
            </w:pPr>
            <w:r>
              <w:rPr>
                <w:rFonts w:ascii="宋体" w:eastAsia="宋体" w:hAnsi="宋体" w:cs="宋体"/>
                <w:color w:val="000000"/>
                <w:sz w:val="12"/>
              </w:rPr>
              <w:t>2</w:t>
            </w:r>
          </w:p>
        </w:tc>
        <w:tc>
          <w:tcPr>
            <w:tcW w:w="2160" w:type="dxa"/>
            <w:tcBorders>
              <w:right w:val="nil"/>
            </w:tcBorders>
            <w:vAlign w:val="center"/>
          </w:tcPr>
          <w:p w14:paraId="1AD72D09" w14:textId="77777777" w:rsidR="00982B05" w:rsidRDefault="00000000">
            <w:pPr>
              <w:autoSpaceDE w:val="0"/>
              <w:autoSpaceDN w:val="0"/>
              <w:spacing w:after="0" w:line="200" w:lineRule="atLeast"/>
              <w:jc w:val="center"/>
              <w:rPr>
                <w:rFonts w:hint="eastAsia"/>
                <w:sz w:val="12"/>
              </w:rPr>
            </w:pPr>
            <w:r>
              <w:rPr>
                <w:rFonts w:ascii="宋体" w:eastAsia="宋体" w:hAnsi="宋体" w:cs="宋体"/>
                <w:color w:val="000000"/>
                <w:sz w:val="12"/>
              </w:rPr>
              <w:t>0~65535</w:t>
            </w:r>
          </w:p>
        </w:tc>
      </w:tr>
      <w:tr w:rsidR="00982B05" w14:paraId="5CD46A3D" w14:textId="77777777">
        <w:trPr>
          <w:trHeight w:val="300"/>
        </w:trPr>
        <w:tc>
          <w:tcPr>
            <w:tcW w:w="2080" w:type="dxa"/>
            <w:tcBorders>
              <w:left w:val="nil"/>
            </w:tcBorders>
            <w:vAlign w:val="center"/>
          </w:tcPr>
          <w:p w14:paraId="09258BD1" w14:textId="77777777" w:rsidR="00982B05" w:rsidRDefault="00000000">
            <w:pPr>
              <w:autoSpaceDE w:val="0"/>
              <w:autoSpaceDN w:val="0"/>
              <w:spacing w:after="0" w:line="200" w:lineRule="atLeast"/>
              <w:jc w:val="center"/>
              <w:rPr>
                <w:rFonts w:hint="eastAsia"/>
                <w:sz w:val="12"/>
              </w:rPr>
            </w:pPr>
            <w:r>
              <w:rPr>
                <w:rFonts w:ascii="宋体" w:eastAsia="宋体" w:hAnsi="宋体" w:cs="宋体"/>
                <w:color w:val="000000"/>
                <w:sz w:val="12"/>
              </w:rPr>
              <w:t>code</w:t>
            </w:r>
          </w:p>
        </w:tc>
        <w:tc>
          <w:tcPr>
            <w:tcW w:w="1800" w:type="dxa"/>
            <w:vAlign w:val="center"/>
          </w:tcPr>
          <w:p w14:paraId="00719809" w14:textId="77777777" w:rsidR="00982B05" w:rsidRDefault="00000000">
            <w:pPr>
              <w:autoSpaceDE w:val="0"/>
              <w:autoSpaceDN w:val="0"/>
              <w:spacing w:after="0" w:line="200" w:lineRule="atLeast"/>
              <w:jc w:val="center"/>
              <w:rPr>
                <w:rFonts w:hint="eastAsia"/>
                <w:sz w:val="12"/>
              </w:rPr>
            </w:pPr>
            <w:r>
              <w:rPr>
                <w:rFonts w:ascii="宋体" w:eastAsia="宋体" w:hAnsi="宋体" w:cs="宋体"/>
                <w:color w:val="000000"/>
                <w:sz w:val="12"/>
              </w:rPr>
              <w:t>16</w:t>
            </w:r>
          </w:p>
        </w:tc>
        <w:tc>
          <w:tcPr>
            <w:tcW w:w="2080" w:type="dxa"/>
            <w:vAlign w:val="center"/>
          </w:tcPr>
          <w:p w14:paraId="20E25335" w14:textId="77777777" w:rsidR="00982B05" w:rsidRDefault="00000000">
            <w:pPr>
              <w:autoSpaceDE w:val="0"/>
              <w:autoSpaceDN w:val="0"/>
              <w:spacing w:after="0" w:line="200" w:lineRule="atLeast"/>
              <w:jc w:val="center"/>
              <w:rPr>
                <w:rFonts w:hint="eastAsia"/>
                <w:sz w:val="12"/>
              </w:rPr>
            </w:pPr>
            <w:r>
              <w:rPr>
                <w:rFonts w:ascii="宋体" w:eastAsia="宋体" w:hAnsi="宋体" w:cs="宋体"/>
                <w:color w:val="000000"/>
                <w:sz w:val="12"/>
              </w:rPr>
              <w:t>2</w:t>
            </w:r>
          </w:p>
        </w:tc>
        <w:tc>
          <w:tcPr>
            <w:tcW w:w="2160" w:type="dxa"/>
            <w:tcBorders>
              <w:right w:val="nil"/>
            </w:tcBorders>
            <w:vAlign w:val="center"/>
          </w:tcPr>
          <w:p w14:paraId="259EEC1A" w14:textId="77777777" w:rsidR="00982B05" w:rsidRDefault="00000000">
            <w:pPr>
              <w:autoSpaceDE w:val="0"/>
              <w:autoSpaceDN w:val="0"/>
              <w:spacing w:after="0" w:line="200" w:lineRule="atLeast"/>
              <w:jc w:val="center"/>
              <w:rPr>
                <w:rFonts w:hint="eastAsia"/>
                <w:sz w:val="12"/>
              </w:rPr>
            </w:pPr>
            <w:r>
              <w:rPr>
                <w:rFonts w:ascii="宋体" w:eastAsia="宋体" w:hAnsi="宋体" w:cs="宋体"/>
                <w:color w:val="000000"/>
                <w:sz w:val="12"/>
              </w:rPr>
              <w:t>0~65 535</w:t>
            </w:r>
          </w:p>
        </w:tc>
      </w:tr>
    </w:tbl>
    <w:p w14:paraId="5BFC7E9D" w14:textId="77777777" w:rsidR="00982B05" w:rsidRDefault="00000000">
      <w:pPr>
        <w:autoSpaceDE w:val="0"/>
        <w:autoSpaceDN w:val="0"/>
        <w:spacing w:before="120" w:after="0" w:line="240" w:lineRule="atLeast"/>
        <w:ind w:left="720"/>
        <w:jc w:val="both"/>
        <w:rPr>
          <w:rFonts w:hint="eastAsia"/>
          <w:sz w:val="16"/>
        </w:rPr>
      </w:pPr>
      <w:r>
        <w:rPr>
          <w:rFonts w:ascii="宋体" w:eastAsia="宋体" w:hAnsi="宋体" w:cs="宋体"/>
          <w:color w:val="000000"/>
          <w:sz w:val="16"/>
        </w:rPr>
        <w:t>变量存储类型定义举例：</w:t>
      </w:r>
    </w:p>
    <w:p w14:paraId="0092241B" w14:textId="77777777" w:rsidR="00982B05" w:rsidRDefault="00000000">
      <w:pPr>
        <w:autoSpaceDE w:val="0"/>
        <w:autoSpaceDN w:val="0"/>
        <w:spacing w:before="60" w:after="0" w:line="260" w:lineRule="atLeast"/>
        <w:ind w:left="720"/>
        <w:jc w:val="both"/>
        <w:rPr>
          <w:rFonts w:hint="eastAsia"/>
          <w:sz w:val="24"/>
        </w:rPr>
      </w:pPr>
      <w:r>
        <w:rPr>
          <w:rFonts w:ascii="宋体" w:eastAsia="宋体" w:hAnsi="宋体" w:cs="宋体"/>
          <w:color w:val="000000"/>
          <w:sz w:val="16"/>
        </w:rPr>
        <w:t>(1) char data al;</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//字符变量a1被定义为 data型，分配在片内RAM低128字节中。</w:t>
      </w:r>
    </w:p>
    <w:p w14:paraId="017FD5D6" w14:textId="77777777" w:rsidR="00982B05" w:rsidRDefault="00000000">
      <w:pPr>
        <w:autoSpaceDE w:val="0"/>
        <w:autoSpaceDN w:val="0"/>
        <w:spacing w:after="0" w:line="220" w:lineRule="atLeast"/>
        <w:ind w:left="720"/>
        <w:jc w:val="both"/>
        <w:rPr>
          <w:rFonts w:hint="eastAsia"/>
          <w:sz w:val="24"/>
        </w:rPr>
      </w:pPr>
      <w:r>
        <w:rPr>
          <w:rFonts w:ascii="宋体" w:eastAsia="宋体" w:hAnsi="宋体" w:cs="宋体"/>
          <w:color w:val="000000"/>
          <w:sz w:val="16"/>
        </w:rPr>
        <w:t xml:space="preserve">(2) float </w:t>
      </w:r>
      <w:proofErr w:type="spellStart"/>
      <w:r>
        <w:rPr>
          <w:rFonts w:ascii="宋体" w:eastAsia="宋体" w:hAnsi="宋体" w:cs="宋体"/>
          <w:color w:val="000000"/>
          <w:sz w:val="16"/>
        </w:rPr>
        <w:t>idata</w:t>
      </w:r>
      <w:proofErr w:type="spellEnd"/>
      <w:r>
        <w:rPr>
          <w:rFonts w:ascii="宋体" w:eastAsia="宋体" w:hAnsi="宋体" w:cs="宋体"/>
          <w:color w:val="000000"/>
          <w:sz w:val="16"/>
        </w:rPr>
        <w:t xml:space="preserve"> </w:t>
      </w:r>
      <w:proofErr w:type="spellStart"/>
      <w:r>
        <w:rPr>
          <w:rFonts w:ascii="宋体" w:eastAsia="宋体" w:hAnsi="宋体" w:cs="宋体"/>
          <w:color w:val="000000"/>
          <w:sz w:val="16"/>
        </w:rPr>
        <w:t>x,y</w:t>
      </w:r>
      <w:proofErr w:type="spellEnd"/>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 xml:space="preserve">//浮点变量x和y被定义为 </w:t>
      </w:r>
      <w:proofErr w:type="spellStart"/>
      <w:r>
        <w:rPr>
          <w:rFonts w:ascii="宋体" w:eastAsia="宋体" w:hAnsi="宋体" w:cs="宋体"/>
          <w:color w:val="000000"/>
          <w:sz w:val="16"/>
        </w:rPr>
        <w:t>idata</w:t>
      </w:r>
      <w:proofErr w:type="spellEnd"/>
      <w:r>
        <w:rPr>
          <w:rFonts w:ascii="宋体" w:eastAsia="宋体" w:hAnsi="宋体" w:cs="宋体"/>
          <w:color w:val="000000"/>
          <w:sz w:val="16"/>
        </w:rPr>
        <w:t>型，定位在片内</w:t>
      </w:r>
      <w:proofErr w:type="spellStart"/>
      <w:r>
        <w:rPr>
          <w:rFonts w:ascii="宋体" w:eastAsia="宋体" w:hAnsi="宋体" w:cs="宋体"/>
          <w:color w:val="000000"/>
          <w:sz w:val="16"/>
        </w:rPr>
        <w:t>RACt</w:t>
      </w:r>
      <w:proofErr w:type="spellEnd"/>
      <w:r>
        <w:rPr>
          <w:rFonts w:ascii="宋体" w:eastAsia="宋体" w:hAnsi="宋体" w:cs="宋体"/>
          <w:color w:val="000000"/>
          <w:sz w:val="16"/>
        </w:rPr>
        <w:t>中，只能用</w:t>
      </w:r>
    </w:p>
    <w:p w14:paraId="203B24CC" w14:textId="77777777" w:rsidR="00982B05" w:rsidRDefault="00000000">
      <w:pPr>
        <w:autoSpaceDE w:val="0"/>
        <w:autoSpaceDN w:val="0"/>
        <w:spacing w:before="60" w:after="0" w:line="180" w:lineRule="atLeast"/>
        <w:ind w:left="3180"/>
        <w:jc w:val="both"/>
        <w:rPr>
          <w:rFonts w:hint="eastAsia"/>
          <w:sz w:val="10"/>
        </w:rPr>
      </w:pPr>
      <w:r>
        <w:rPr>
          <w:rFonts w:ascii="宋体" w:eastAsia="宋体" w:hAnsi="宋体" w:cs="宋体"/>
          <w:color w:val="000000"/>
          <w:sz w:val="10"/>
        </w:rPr>
        <w:t>//间接寻址方式寻址。</w:t>
      </w:r>
    </w:p>
    <w:p w14:paraId="17FF71FA" w14:textId="77777777" w:rsidR="00982B05" w:rsidRDefault="00000000">
      <w:pPr>
        <w:autoSpaceDE w:val="0"/>
        <w:autoSpaceDN w:val="0"/>
        <w:spacing w:before="60" w:after="0" w:line="240" w:lineRule="atLeast"/>
        <w:ind w:left="720"/>
        <w:jc w:val="both"/>
        <w:rPr>
          <w:rFonts w:hint="eastAsia"/>
          <w:sz w:val="24"/>
        </w:rPr>
      </w:pPr>
      <w:r>
        <w:rPr>
          <w:rFonts w:ascii="宋体" w:eastAsia="宋体" w:hAnsi="宋体" w:cs="宋体"/>
          <w:color w:val="000000"/>
          <w:sz w:val="16"/>
        </w:rPr>
        <w:t xml:space="preserve">(3) bit </w:t>
      </w:r>
      <w:proofErr w:type="spellStart"/>
      <w:r>
        <w:rPr>
          <w:rFonts w:ascii="宋体" w:eastAsia="宋体" w:hAnsi="宋体" w:cs="宋体"/>
          <w:color w:val="000000"/>
          <w:sz w:val="16"/>
        </w:rPr>
        <w:t>bdata</w:t>
      </w:r>
      <w:proofErr w:type="spellEnd"/>
      <w:r>
        <w:rPr>
          <w:rFonts w:ascii="宋体" w:eastAsia="宋体" w:hAnsi="宋体" w:cs="宋体"/>
          <w:color w:val="000000"/>
          <w:sz w:val="16"/>
        </w:rPr>
        <w:t xml:space="preserve"> p;</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 xml:space="preserve">//位变量p被定义为 </w:t>
      </w:r>
      <w:proofErr w:type="spellStart"/>
      <w:r>
        <w:rPr>
          <w:rFonts w:ascii="宋体" w:eastAsia="宋体" w:hAnsi="宋体" w:cs="宋体"/>
          <w:color w:val="000000"/>
          <w:sz w:val="16"/>
        </w:rPr>
        <w:t>bdata</w:t>
      </w:r>
      <w:proofErr w:type="spellEnd"/>
      <w:r>
        <w:rPr>
          <w:rFonts w:ascii="宋体" w:eastAsia="宋体" w:hAnsi="宋体" w:cs="宋体"/>
          <w:color w:val="000000"/>
          <w:sz w:val="16"/>
        </w:rPr>
        <w:t>型，定位在片内 RA24中的位寻址区。</w:t>
      </w:r>
    </w:p>
    <w:p w14:paraId="3DC43011" w14:textId="77777777" w:rsidR="00982B05" w:rsidRDefault="00000000">
      <w:pPr>
        <w:autoSpaceDE w:val="0"/>
        <w:autoSpaceDN w:val="0"/>
        <w:spacing w:after="0" w:line="240" w:lineRule="atLeast"/>
        <w:ind w:left="720" w:right="360"/>
        <w:jc w:val="both"/>
        <w:rPr>
          <w:rFonts w:hint="eastAsia"/>
          <w:sz w:val="16"/>
        </w:rPr>
      </w:pPr>
      <w:r>
        <w:rPr>
          <w:rFonts w:ascii="宋体" w:eastAsia="宋体" w:hAnsi="宋体" w:cs="宋体"/>
          <w:color w:val="000000"/>
          <w:sz w:val="16"/>
        </w:rPr>
        <w:t xml:space="preserve">(4) unsigned int </w:t>
      </w:r>
      <w:proofErr w:type="spellStart"/>
      <w:r>
        <w:rPr>
          <w:rFonts w:ascii="宋体" w:eastAsia="宋体" w:hAnsi="宋体" w:cs="宋体"/>
          <w:color w:val="000000"/>
          <w:sz w:val="16"/>
        </w:rPr>
        <w:t>pdata</w:t>
      </w:r>
      <w:proofErr w:type="spellEnd"/>
      <w:r>
        <w:rPr>
          <w:rFonts w:ascii="宋体" w:eastAsia="宋体" w:hAnsi="宋体" w:cs="宋体"/>
          <w:color w:val="000000"/>
          <w:sz w:val="16"/>
        </w:rPr>
        <w:t xml:space="preserve"> </w:t>
      </w:r>
      <w:proofErr w:type="spellStart"/>
      <w:r>
        <w:rPr>
          <w:rFonts w:ascii="宋体" w:eastAsia="宋体" w:hAnsi="宋体" w:cs="宋体"/>
          <w:color w:val="000000"/>
          <w:sz w:val="16"/>
        </w:rPr>
        <w:t>varl</w:t>
      </w:r>
      <w:proofErr w:type="spellEnd"/>
      <w:r>
        <w:rPr>
          <w:rFonts w:ascii="宋体" w:eastAsia="宋体" w:hAnsi="宋体" w:cs="宋体"/>
          <w:color w:val="000000"/>
          <w:sz w:val="16"/>
        </w:rPr>
        <w:t xml:space="preserve">;  //无符号整型变量var1被定义为 </w:t>
      </w:r>
      <w:proofErr w:type="spellStart"/>
      <w:r>
        <w:rPr>
          <w:rFonts w:ascii="宋体" w:eastAsia="宋体" w:hAnsi="宋体" w:cs="宋体"/>
          <w:color w:val="000000"/>
          <w:sz w:val="16"/>
        </w:rPr>
        <w:t>pdata</w:t>
      </w:r>
      <w:proofErr w:type="spellEnd"/>
      <w:r>
        <w:rPr>
          <w:rFonts w:ascii="宋体" w:eastAsia="宋体" w:hAnsi="宋体" w:cs="宋体"/>
          <w:color w:val="000000"/>
          <w:sz w:val="16"/>
        </w:rPr>
        <w:t>型,定位在片外RAM中,//相当于使用@Ri间接寻址。</w:t>
      </w:r>
    </w:p>
    <w:p w14:paraId="2A74CCC3" w14:textId="77777777" w:rsidR="00982B05" w:rsidRDefault="00000000">
      <w:pPr>
        <w:autoSpaceDE w:val="0"/>
        <w:autoSpaceDN w:val="0"/>
        <w:spacing w:before="60" w:after="0" w:line="240" w:lineRule="atLeast"/>
        <w:ind w:left="720"/>
        <w:jc w:val="both"/>
        <w:rPr>
          <w:rFonts w:hint="eastAsia"/>
          <w:sz w:val="16"/>
        </w:rPr>
      </w:pPr>
      <w:r>
        <w:rPr>
          <w:rFonts w:ascii="宋体" w:eastAsia="宋体" w:hAnsi="宋体" w:cs="宋体"/>
          <w:color w:val="000000"/>
          <w:sz w:val="16"/>
        </w:rPr>
        <w:t xml:space="preserve">(5) unsigned char </w:t>
      </w:r>
      <w:proofErr w:type="spellStart"/>
      <w:r>
        <w:rPr>
          <w:rFonts w:ascii="宋体" w:eastAsia="宋体" w:hAnsi="宋体" w:cs="宋体"/>
          <w:color w:val="000000"/>
          <w:sz w:val="16"/>
        </w:rPr>
        <w:t>xdata</w:t>
      </w:r>
      <w:proofErr w:type="spellEnd"/>
      <w:r>
        <w:rPr>
          <w:rFonts w:ascii="宋体" w:eastAsia="宋体" w:hAnsi="宋体" w:cs="宋体"/>
          <w:color w:val="000000"/>
          <w:sz w:val="16"/>
        </w:rPr>
        <w:t xml:space="preserve"> a[2] [4]; //无符号字符型二维数组变量a[2][4]被定义为 </w:t>
      </w:r>
      <w:proofErr w:type="spellStart"/>
      <w:r>
        <w:rPr>
          <w:rFonts w:ascii="宋体" w:eastAsia="宋体" w:hAnsi="宋体" w:cs="宋体"/>
          <w:color w:val="000000"/>
          <w:sz w:val="16"/>
        </w:rPr>
        <w:t>xdata</w:t>
      </w:r>
      <w:proofErr w:type="spellEnd"/>
      <w:r>
        <w:rPr>
          <w:rFonts w:ascii="宋体" w:eastAsia="宋体" w:hAnsi="宋体" w:cs="宋体"/>
          <w:color w:val="000000"/>
          <w:sz w:val="16"/>
        </w:rPr>
        <w:t>存储类型,</w:t>
      </w:r>
    </w:p>
    <w:p w14:paraId="5DE0290F" w14:textId="77777777" w:rsidR="00982B05" w:rsidRDefault="00000000">
      <w:pPr>
        <w:autoSpaceDE w:val="0"/>
        <w:autoSpaceDN w:val="0"/>
        <w:spacing w:before="20" w:after="0" w:line="220" w:lineRule="atLeast"/>
        <w:ind w:left="3580"/>
        <w:jc w:val="both"/>
        <w:rPr>
          <w:rFonts w:hint="eastAsia"/>
          <w:sz w:val="16"/>
        </w:rPr>
      </w:pPr>
      <w:r>
        <w:rPr>
          <w:rFonts w:ascii="宋体" w:eastAsia="宋体" w:hAnsi="宋体" w:cs="宋体"/>
          <w:color w:val="000000"/>
          <w:sz w:val="16"/>
        </w:rPr>
        <w:t>//定位在片外RAM中，占据2·4-8字节，相当于使用@DPTR间接寻址。</w:t>
      </w:r>
    </w:p>
    <w:p w14:paraId="7B940494" w14:textId="77777777" w:rsidR="00982B05" w:rsidRDefault="00000000">
      <w:pPr>
        <w:autoSpaceDE w:val="0"/>
        <w:autoSpaceDN w:val="0"/>
        <w:spacing w:before="20" w:after="0" w:line="240" w:lineRule="atLeast"/>
        <w:ind w:left="720"/>
        <w:jc w:val="both"/>
        <w:rPr>
          <w:rFonts w:hint="eastAsia"/>
          <w:sz w:val="16"/>
        </w:rPr>
      </w:pPr>
      <w:r>
        <w:rPr>
          <w:rFonts w:ascii="宋体" w:eastAsia="宋体" w:hAnsi="宋体" w:cs="宋体"/>
          <w:color w:val="000000"/>
          <w:sz w:val="16"/>
        </w:rPr>
        <w:t>4.数据存储模式</w:t>
      </w:r>
    </w:p>
    <w:p w14:paraId="7880A3B0" w14:textId="77777777" w:rsidR="00982B05" w:rsidRDefault="00000000">
      <w:pPr>
        <w:autoSpaceDE w:val="0"/>
        <w:autoSpaceDN w:val="0"/>
        <w:spacing w:after="0" w:line="295" w:lineRule="atLeast"/>
        <w:ind w:left="320" w:firstLine="400"/>
        <w:jc w:val="both"/>
        <w:rPr>
          <w:rFonts w:hint="eastAsia"/>
          <w:sz w:val="16"/>
        </w:rPr>
      </w:pPr>
      <w:r>
        <w:rPr>
          <w:rFonts w:ascii="宋体" w:eastAsia="宋体" w:hAnsi="宋体" w:cs="宋体"/>
          <w:color w:val="000000"/>
          <w:sz w:val="16"/>
        </w:rPr>
        <w:t xml:space="preserve">如果在变量定义时略去存储类型标识符，编译器会自动默认存储类型。默认的存储类型进一步由SMALL、COMPACT和LARGE存储模式指令限制。例如, 若声明 char </w:t>
      </w:r>
      <w:proofErr w:type="spellStart"/>
      <w:r>
        <w:rPr>
          <w:rFonts w:ascii="宋体" w:eastAsia="宋体" w:hAnsi="宋体" w:cs="宋体"/>
          <w:color w:val="000000"/>
          <w:sz w:val="16"/>
        </w:rPr>
        <w:t>varl</w:t>
      </w:r>
      <w:proofErr w:type="spellEnd"/>
      <w:r>
        <w:rPr>
          <w:rFonts w:ascii="宋体" w:eastAsia="宋体" w:hAnsi="宋体" w:cs="宋体"/>
          <w:color w:val="000000"/>
          <w:sz w:val="16"/>
        </w:rPr>
        <w:t>,则在使用SMALL</w:t>
      </w:r>
      <w:r>
        <w:rPr>
          <w:rFonts w:ascii="宋体" w:eastAsia="宋体" w:hAnsi="宋体" w:cs="宋体"/>
          <w:sz w:val="16"/>
        </w:rPr>
        <w:t xml:space="preserve"> </w:t>
      </w:r>
      <w:r>
        <w:rPr>
          <w:rFonts w:ascii="宋体" w:eastAsia="宋体" w:hAnsi="宋体" w:cs="宋体"/>
          <w:color w:val="000000"/>
          <w:sz w:val="16"/>
        </w:rPr>
        <w:t xml:space="preserve">存储模式下, </w:t>
      </w:r>
      <w:proofErr w:type="spellStart"/>
      <w:r>
        <w:rPr>
          <w:rFonts w:ascii="宋体" w:eastAsia="宋体" w:hAnsi="宋体" w:cs="宋体"/>
          <w:color w:val="000000"/>
          <w:sz w:val="16"/>
        </w:rPr>
        <w:t>varl</w:t>
      </w:r>
      <w:proofErr w:type="spellEnd"/>
      <w:r>
        <w:rPr>
          <w:rFonts w:ascii="宋体" w:eastAsia="宋体" w:hAnsi="宋体" w:cs="宋体"/>
          <w:color w:val="000000"/>
          <w:sz w:val="16"/>
        </w:rPr>
        <w:t xml:space="preserve"> 被定位在 data存储区, 在使用COMPACT模式下, </w:t>
      </w:r>
      <w:proofErr w:type="spellStart"/>
      <w:r>
        <w:rPr>
          <w:rFonts w:ascii="宋体" w:eastAsia="宋体" w:hAnsi="宋体" w:cs="宋体"/>
          <w:color w:val="000000"/>
          <w:sz w:val="16"/>
        </w:rPr>
        <w:t>varl</w:t>
      </w:r>
      <w:proofErr w:type="spellEnd"/>
      <w:r>
        <w:rPr>
          <w:rFonts w:ascii="宋体" w:eastAsia="宋体" w:hAnsi="宋体" w:cs="宋体"/>
          <w:color w:val="000000"/>
          <w:sz w:val="16"/>
        </w:rPr>
        <w:t xml:space="preserve"> 被定位在 </w:t>
      </w:r>
      <w:proofErr w:type="spellStart"/>
      <w:r>
        <w:rPr>
          <w:rFonts w:ascii="宋体" w:eastAsia="宋体" w:hAnsi="宋体" w:cs="宋体"/>
          <w:color w:val="000000"/>
          <w:sz w:val="16"/>
        </w:rPr>
        <w:t>idata</w:t>
      </w:r>
      <w:proofErr w:type="spellEnd"/>
      <w:r>
        <w:rPr>
          <w:rFonts w:ascii="宋体" w:eastAsia="宋体" w:hAnsi="宋体" w:cs="宋体"/>
          <w:color w:val="000000"/>
          <w:sz w:val="16"/>
        </w:rPr>
        <w:t xml:space="preserve">存储区;在LARGE模式下, </w:t>
      </w:r>
      <w:proofErr w:type="spellStart"/>
      <w:r>
        <w:rPr>
          <w:rFonts w:ascii="宋体" w:eastAsia="宋体" w:hAnsi="宋体" w:cs="宋体"/>
          <w:color w:val="000000"/>
          <w:sz w:val="16"/>
        </w:rPr>
        <w:t>varl</w:t>
      </w:r>
      <w:proofErr w:type="spellEnd"/>
      <w:r>
        <w:rPr>
          <w:rFonts w:ascii="宋体" w:eastAsia="宋体" w:hAnsi="宋体" w:cs="宋体"/>
          <w:color w:val="000000"/>
          <w:sz w:val="16"/>
        </w:rPr>
        <w:t xml:space="preserve">被定位在 </w:t>
      </w:r>
      <w:proofErr w:type="spellStart"/>
      <w:r>
        <w:rPr>
          <w:rFonts w:ascii="宋体" w:eastAsia="宋体" w:hAnsi="宋体" w:cs="宋体"/>
          <w:color w:val="000000"/>
          <w:sz w:val="16"/>
        </w:rPr>
        <w:t>xdata</w:t>
      </w:r>
      <w:proofErr w:type="spellEnd"/>
      <w:r>
        <w:rPr>
          <w:rFonts w:ascii="宋体" w:eastAsia="宋体" w:hAnsi="宋体" w:cs="宋体"/>
          <w:color w:val="000000"/>
          <w:sz w:val="16"/>
        </w:rPr>
        <w:t>存储区中。</w:t>
      </w:r>
    </w:p>
    <w:p w14:paraId="7A1495F0" w14:textId="77777777" w:rsidR="00982B05" w:rsidRDefault="00000000">
      <w:pPr>
        <w:autoSpaceDE w:val="0"/>
        <w:autoSpaceDN w:val="0"/>
        <w:spacing w:before="80" w:after="0" w:line="240" w:lineRule="atLeast"/>
        <w:ind w:left="720"/>
        <w:jc w:val="both"/>
        <w:rPr>
          <w:rFonts w:hint="eastAsia"/>
          <w:sz w:val="16"/>
        </w:rPr>
      </w:pPr>
      <w:r>
        <w:rPr>
          <w:rFonts w:ascii="宋体" w:eastAsia="宋体" w:hAnsi="宋体" w:cs="宋体"/>
          <w:color w:val="000000"/>
          <w:sz w:val="16"/>
        </w:rPr>
        <w:t>下面对存储模式作进一步的说明。</w:t>
      </w:r>
    </w:p>
    <w:p w14:paraId="02C913E6" w14:textId="77777777" w:rsidR="00982B05" w:rsidRDefault="00000000">
      <w:pPr>
        <w:autoSpaceDE w:val="0"/>
        <w:autoSpaceDN w:val="0"/>
        <w:spacing w:after="0" w:line="287" w:lineRule="atLeast"/>
        <w:ind w:left="360" w:firstLine="360"/>
        <w:jc w:val="both"/>
        <w:rPr>
          <w:rFonts w:hint="eastAsia"/>
          <w:sz w:val="16"/>
        </w:rPr>
      </w:pPr>
      <w:r>
        <w:rPr>
          <w:rFonts w:ascii="宋体" w:eastAsia="宋体" w:hAnsi="宋体" w:cs="宋体"/>
          <w:color w:val="000000"/>
          <w:sz w:val="16"/>
        </w:rPr>
        <w:t>(1)SMALL模式。在该模式下，所有变量都默认位于8051单片机内部的数据存储器内，这与使用 data指定存储器类型的方式一样。在此模式下，变量访问的效率高，但是所有数据对象和堆栈必须使用内部RAM。</w:t>
      </w:r>
    </w:p>
    <w:p w14:paraId="770D0DD5" w14:textId="77777777" w:rsidR="00982B05" w:rsidRDefault="00000000">
      <w:pPr>
        <w:autoSpaceDE w:val="0"/>
        <w:autoSpaceDN w:val="0"/>
        <w:spacing w:before="20" w:after="0" w:line="285" w:lineRule="atLeast"/>
        <w:ind w:left="340" w:firstLine="380"/>
        <w:jc w:val="both"/>
        <w:rPr>
          <w:rFonts w:hint="eastAsia"/>
          <w:sz w:val="16"/>
        </w:rPr>
      </w:pPr>
      <w:r>
        <w:rPr>
          <w:rFonts w:ascii="宋体" w:eastAsia="宋体" w:hAnsi="宋体" w:cs="宋体"/>
          <w:color w:val="000000"/>
          <w:sz w:val="16"/>
        </w:rPr>
        <w:t xml:space="preserve">(2)COMPACT模式。本模式下的所有变量都默认在外部数据存储器的1页(256字节)内，这与使用 </w:t>
      </w:r>
      <w:proofErr w:type="spellStart"/>
      <w:r>
        <w:rPr>
          <w:rFonts w:ascii="宋体" w:eastAsia="宋体" w:hAnsi="宋体" w:cs="宋体"/>
          <w:color w:val="000000"/>
          <w:sz w:val="16"/>
        </w:rPr>
        <w:t>pdata</w:t>
      </w:r>
      <w:proofErr w:type="spellEnd"/>
      <w:r>
        <w:rPr>
          <w:rFonts w:ascii="宋体" w:eastAsia="宋体" w:hAnsi="宋体" w:cs="宋体"/>
          <w:color w:val="000000"/>
          <w:sz w:val="16"/>
        </w:rPr>
        <w:t xml:space="preserve"> 指定存储器类型是一样的。该存储器类型适用于变量不超过256字节的情况，此限制是由寻址方式决定的，相当于使用数据指针@Ri进行寻址。与SMALL模式相比，该存储模式的效率比较低，对变量访问的速度也慢一些，但比LARGE 模式快。</w:t>
      </w:r>
    </w:p>
    <w:p w14:paraId="4AD895D3" w14:textId="77777777" w:rsidR="00982B05" w:rsidRDefault="00000000">
      <w:pPr>
        <w:autoSpaceDE w:val="0"/>
        <w:autoSpaceDN w:val="0"/>
        <w:spacing w:before="20" w:after="0" w:line="280" w:lineRule="atLeast"/>
        <w:ind w:left="340" w:firstLine="380"/>
        <w:jc w:val="both"/>
        <w:rPr>
          <w:rFonts w:hint="eastAsia"/>
          <w:sz w:val="16"/>
        </w:rPr>
      </w:pPr>
      <w:r>
        <w:rPr>
          <w:rFonts w:ascii="宋体" w:eastAsia="宋体" w:hAnsi="宋体" w:cs="宋体"/>
          <w:color w:val="000000"/>
          <w:sz w:val="16"/>
        </w:rPr>
        <w:t>(3)LARGE模式。在LARGE模式下，所有变量都默认位于外部数据存储器，相当于使用数据指针@DPTR 进行寻址。通过数据指针访问外部数据存储器的效率较低，特别是当变量为2字节或更多字节时，该模式要比SMALL 和COMPACT产生更多的代码。</w:t>
      </w:r>
    </w:p>
    <w:p w14:paraId="71F88A5A" w14:textId="77777777" w:rsidR="00982B05" w:rsidRDefault="00000000">
      <w:pPr>
        <w:autoSpaceDE w:val="0"/>
        <w:autoSpaceDN w:val="0"/>
        <w:spacing w:before="40" w:after="0" w:line="290" w:lineRule="atLeast"/>
        <w:ind w:left="320" w:firstLine="400"/>
        <w:jc w:val="both"/>
        <w:rPr>
          <w:rFonts w:hint="eastAsia"/>
          <w:sz w:val="16"/>
        </w:rPr>
      </w:pPr>
      <w:r>
        <w:rPr>
          <w:rFonts w:ascii="宋体" w:eastAsia="宋体" w:hAnsi="宋体" w:cs="宋体"/>
          <w:color w:val="000000"/>
          <w:sz w:val="16"/>
        </w:rPr>
        <w:t>在固定的存储器地址上进行变量的传递，是C51的标准特征之一。在SMALL模式下，参数传递是在片内数据存储区中完成的。LARGE 和COMPACT 模式允许参数在外部存储器中传递。C51也支持混合模式，例如，在 LARGE 模式下，生成的程序可以将一些函数放入SMALL模式中，从而加快执行速度。</w:t>
      </w:r>
    </w:p>
    <w:p w14:paraId="66E0A291" w14:textId="77777777" w:rsidR="00982B05" w:rsidRDefault="00000000">
      <w:pPr>
        <w:autoSpaceDE w:val="0"/>
        <w:autoSpaceDN w:val="0"/>
        <w:spacing w:before="80" w:after="0" w:line="240" w:lineRule="atLeast"/>
        <w:jc w:val="both"/>
        <w:rPr>
          <w:rFonts w:hint="eastAsia"/>
          <w:sz w:val="16"/>
        </w:rPr>
      </w:pPr>
      <w:r>
        <w:rPr>
          <w:rFonts w:ascii="宋体" w:eastAsia="宋体" w:hAnsi="宋体" w:cs="宋体"/>
          <w:color w:val="000000"/>
          <w:sz w:val="16"/>
        </w:rPr>
        <w:t>48</w:t>
      </w:r>
      <w:r>
        <w:br w:type="page"/>
      </w:r>
    </w:p>
    <w:p w14:paraId="52C988E4" w14:textId="77777777" w:rsidR="00982B05" w:rsidRDefault="00000000">
      <w:pPr>
        <w:autoSpaceDE w:val="0"/>
        <w:autoSpaceDN w:val="0"/>
        <w:spacing w:before="20" w:after="0" w:line="260" w:lineRule="atLeast"/>
        <w:ind w:left="5980"/>
        <w:jc w:val="both"/>
        <w:rPr>
          <w:rFonts w:hint="eastAsia"/>
          <w:sz w:val="16"/>
        </w:rPr>
      </w:pPr>
      <w:r>
        <w:rPr>
          <w:rFonts w:ascii="宋体" w:eastAsia="宋体" w:hAnsi="宋体" w:cs="宋体"/>
          <w:b/>
          <w:color w:val="000000"/>
          <w:sz w:val="16"/>
        </w:rPr>
        <w:lastRenderedPageBreak/>
        <w:t>第3章 C51编程语言基础</w:t>
      </w:r>
    </w:p>
    <w:p w14:paraId="1895621B" w14:textId="77777777" w:rsidR="00982B05" w:rsidRDefault="00000000">
      <w:pPr>
        <w:autoSpaceDE w:val="0"/>
        <w:autoSpaceDN w:val="0"/>
        <w:spacing w:before="360" w:after="0" w:line="240" w:lineRule="atLeast"/>
        <w:ind w:left="460"/>
        <w:jc w:val="both"/>
        <w:rPr>
          <w:rFonts w:hint="eastAsia"/>
          <w:sz w:val="16"/>
        </w:rPr>
      </w:pPr>
      <w:r>
        <w:rPr>
          <w:rFonts w:ascii="宋体" w:eastAsia="宋体" w:hAnsi="宋体" w:cs="宋体"/>
          <w:color w:val="000000"/>
          <w:sz w:val="16"/>
        </w:rPr>
        <w:t>3.2.2 C51语言的特殊功能</w:t>
      </w:r>
      <w:proofErr w:type="gramStart"/>
      <w:r>
        <w:rPr>
          <w:rFonts w:ascii="宋体" w:eastAsia="宋体" w:hAnsi="宋体" w:cs="宋体"/>
          <w:color w:val="000000"/>
          <w:sz w:val="16"/>
        </w:rPr>
        <w:t>寄存器及位变量</w:t>
      </w:r>
      <w:proofErr w:type="gramEnd"/>
      <w:r>
        <w:rPr>
          <w:rFonts w:ascii="宋体" w:eastAsia="宋体" w:hAnsi="宋体" w:cs="宋体"/>
          <w:color w:val="000000"/>
          <w:sz w:val="16"/>
        </w:rPr>
        <w:t>定义</w:t>
      </w:r>
    </w:p>
    <w:p w14:paraId="35E16007" w14:textId="77777777" w:rsidR="00982B05" w:rsidRDefault="00000000">
      <w:pPr>
        <w:autoSpaceDE w:val="0"/>
        <w:autoSpaceDN w:val="0"/>
        <w:spacing w:before="200" w:after="0" w:line="240" w:lineRule="atLeast"/>
        <w:ind w:left="460"/>
        <w:jc w:val="both"/>
        <w:rPr>
          <w:rFonts w:hint="eastAsia"/>
          <w:sz w:val="16"/>
        </w:rPr>
      </w:pPr>
      <w:r>
        <w:rPr>
          <w:rFonts w:ascii="宋体" w:eastAsia="宋体" w:hAnsi="宋体" w:cs="宋体"/>
          <w:color w:val="000000"/>
          <w:sz w:val="16"/>
        </w:rPr>
        <w:t>下面介绍C51如何对8051的特殊功能寄存器以及位变量进行定义并访问。</w:t>
      </w:r>
    </w:p>
    <w:p w14:paraId="222DCB8E" w14:textId="77777777" w:rsidR="00982B05" w:rsidRDefault="00000000">
      <w:pPr>
        <w:autoSpaceDE w:val="0"/>
        <w:autoSpaceDN w:val="0"/>
        <w:spacing w:before="40" w:after="0" w:line="260" w:lineRule="atLeast"/>
        <w:ind w:left="460"/>
        <w:jc w:val="both"/>
        <w:rPr>
          <w:rFonts w:hint="eastAsia"/>
          <w:sz w:val="16"/>
        </w:rPr>
      </w:pPr>
      <w:r>
        <w:rPr>
          <w:rFonts w:ascii="宋体" w:eastAsia="宋体" w:hAnsi="宋体" w:cs="宋体"/>
          <w:color w:val="000000"/>
          <w:sz w:val="16"/>
        </w:rPr>
        <w:t>1.特殊功能寄存器的C51定义</w:t>
      </w:r>
    </w:p>
    <w:p w14:paraId="51E6C659" w14:textId="77777777" w:rsidR="00982B05" w:rsidRDefault="00000000">
      <w:pPr>
        <w:autoSpaceDE w:val="0"/>
        <w:autoSpaceDN w:val="0"/>
        <w:spacing w:before="20" w:after="0" w:line="287" w:lineRule="atLeast"/>
        <w:ind w:left="80" w:right="300" w:firstLine="380"/>
        <w:jc w:val="both"/>
        <w:rPr>
          <w:rFonts w:hint="eastAsia"/>
          <w:sz w:val="16"/>
        </w:rPr>
      </w:pPr>
      <w:r>
        <w:rPr>
          <w:rFonts w:ascii="宋体" w:eastAsia="宋体" w:hAnsi="宋体" w:cs="宋体"/>
          <w:color w:val="000000"/>
          <w:sz w:val="16"/>
        </w:rPr>
        <w:t xml:space="preserve">C51 语言允许通过使用关键字 </w:t>
      </w:r>
      <w:proofErr w:type="spellStart"/>
      <w:r>
        <w:rPr>
          <w:rFonts w:ascii="宋体" w:eastAsia="宋体" w:hAnsi="宋体" w:cs="宋体"/>
          <w:color w:val="000000"/>
          <w:sz w:val="16"/>
        </w:rPr>
        <w:t>sfr</w:t>
      </w:r>
      <w:proofErr w:type="spellEnd"/>
      <w:r>
        <w:rPr>
          <w:rFonts w:ascii="宋体" w:eastAsia="宋体" w:hAnsi="宋体" w:cs="宋体"/>
          <w:color w:val="000000"/>
          <w:sz w:val="16"/>
        </w:rPr>
        <w:t>、</w:t>
      </w:r>
      <w:proofErr w:type="spellStart"/>
      <w:r>
        <w:rPr>
          <w:rFonts w:ascii="宋体" w:eastAsia="宋体" w:hAnsi="宋体" w:cs="宋体"/>
          <w:color w:val="000000"/>
          <w:sz w:val="16"/>
        </w:rPr>
        <w:t>sbit</w:t>
      </w:r>
      <w:proofErr w:type="spellEnd"/>
      <w:r>
        <w:rPr>
          <w:rFonts w:ascii="宋体" w:eastAsia="宋体" w:hAnsi="宋体" w:cs="宋体"/>
          <w:color w:val="000000"/>
          <w:sz w:val="16"/>
        </w:rPr>
        <w:t>或直接引用编译器提供的头文件来对特殊功能寄存器(SFR)进行访问，8051单片机的特殊功能寄存器分布在片内RAM 的高128字节中，对 SFR 的访问只能采用直接寻址方式。</w:t>
      </w:r>
    </w:p>
    <w:p w14:paraId="1D543447" w14:textId="77777777" w:rsidR="00982B05" w:rsidRDefault="00000000">
      <w:pPr>
        <w:autoSpaceDE w:val="0"/>
        <w:autoSpaceDN w:val="0"/>
        <w:spacing w:after="0" w:line="290" w:lineRule="atLeast"/>
        <w:ind w:left="120" w:right="360" w:firstLine="340"/>
        <w:jc w:val="both"/>
        <w:rPr>
          <w:rFonts w:hint="eastAsia"/>
          <w:sz w:val="16"/>
        </w:rPr>
      </w:pPr>
      <w:r>
        <w:rPr>
          <w:rFonts w:ascii="宋体" w:eastAsia="宋体" w:hAnsi="宋体" w:cs="宋体"/>
          <w:color w:val="000000"/>
          <w:sz w:val="16"/>
        </w:rPr>
        <w:t xml:space="preserve">(1)使用关键字定义 </w:t>
      </w:r>
      <w:proofErr w:type="spellStart"/>
      <w:r>
        <w:rPr>
          <w:rFonts w:ascii="宋体" w:eastAsia="宋体" w:hAnsi="宋体" w:cs="宋体"/>
          <w:color w:val="000000"/>
          <w:sz w:val="16"/>
        </w:rPr>
        <w:t>sfr</w:t>
      </w:r>
      <w:proofErr w:type="spellEnd"/>
      <w:r>
        <w:rPr>
          <w:rFonts w:ascii="宋体" w:eastAsia="宋体" w:hAnsi="宋体" w:cs="宋体"/>
          <w:color w:val="000000"/>
          <w:sz w:val="16"/>
        </w:rPr>
        <w:t xml:space="preserve">。为了能直接访问特殊功能寄存器SFR，C51提供了一种定义方法，即引入关键字 </w:t>
      </w:r>
      <w:proofErr w:type="spellStart"/>
      <w:r>
        <w:rPr>
          <w:rFonts w:ascii="宋体" w:eastAsia="宋体" w:hAnsi="宋体" w:cs="宋体"/>
          <w:color w:val="000000"/>
          <w:sz w:val="16"/>
        </w:rPr>
        <w:t>sfr</w:t>
      </w:r>
      <w:proofErr w:type="spellEnd"/>
      <w:r>
        <w:rPr>
          <w:rFonts w:ascii="宋体" w:eastAsia="宋体" w:hAnsi="宋体" w:cs="宋体"/>
          <w:color w:val="000000"/>
          <w:sz w:val="16"/>
        </w:rPr>
        <w:t>，语法如下：</w:t>
      </w:r>
    </w:p>
    <w:p w14:paraId="42664981" w14:textId="77777777" w:rsidR="00982B05" w:rsidRDefault="00000000">
      <w:pPr>
        <w:autoSpaceDE w:val="0"/>
        <w:autoSpaceDN w:val="0"/>
        <w:spacing w:before="60" w:after="0" w:line="240" w:lineRule="atLeast"/>
        <w:ind w:left="460"/>
        <w:jc w:val="both"/>
        <w:rPr>
          <w:rFonts w:hint="eastAsia"/>
          <w:sz w:val="16"/>
        </w:rPr>
      </w:pPr>
      <w:proofErr w:type="spellStart"/>
      <w:r>
        <w:rPr>
          <w:rFonts w:ascii="宋体" w:eastAsia="宋体" w:hAnsi="宋体" w:cs="宋体"/>
          <w:color w:val="000000"/>
          <w:sz w:val="16"/>
        </w:rPr>
        <w:t>sfr</w:t>
      </w:r>
      <w:proofErr w:type="spellEnd"/>
      <w:r>
        <w:rPr>
          <w:rFonts w:ascii="宋体" w:eastAsia="宋体" w:hAnsi="宋体" w:cs="宋体"/>
          <w:color w:val="000000"/>
          <w:sz w:val="16"/>
        </w:rPr>
        <w:t xml:space="preserve"> 特殊功能寄存器名字=特殊功能寄存器地址；</w:t>
      </w:r>
    </w:p>
    <w:p w14:paraId="691EBF2A" w14:textId="77777777" w:rsidR="00982B05" w:rsidRDefault="00000000">
      <w:pPr>
        <w:autoSpaceDE w:val="0"/>
        <w:autoSpaceDN w:val="0"/>
        <w:spacing w:before="60" w:after="0" w:line="260" w:lineRule="atLeast"/>
        <w:ind w:left="460"/>
        <w:jc w:val="both"/>
        <w:rPr>
          <w:rFonts w:hint="eastAsia"/>
          <w:sz w:val="16"/>
        </w:rPr>
      </w:pPr>
      <w:r>
        <w:rPr>
          <w:rFonts w:ascii="宋体" w:eastAsia="宋体" w:hAnsi="宋体" w:cs="宋体"/>
          <w:color w:val="000000"/>
          <w:sz w:val="16"/>
        </w:rPr>
        <w:t>例如：</w:t>
      </w:r>
    </w:p>
    <w:p w14:paraId="5B989E46" w14:textId="77777777" w:rsidR="00982B05" w:rsidRDefault="00000000">
      <w:pPr>
        <w:autoSpaceDE w:val="0"/>
        <w:autoSpaceDN w:val="0"/>
        <w:spacing w:before="40" w:after="0" w:line="240" w:lineRule="atLeast"/>
        <w:ind w:left="460"/>
        <w:jc w:val="both"/>
        <w:rPr>
          <w:rFonts w:hint="eastAsia"/>
          <w:sz w:val="24"/>
        </w:rPr>
      </w:pPr>
      <w:proofErr w:type="spellStart"/>
      <w:r>
        <w:rPr>
          <w:rFonts w:ascii="宋体" w:eastAsia="宋体" w:hAnsi="宋体" w:cs="宋体"/>
          <w:color w:val="000000"/>
          <w:sz w:val="16"/>
        </w:rPr>
        <w:t>sfr</w:t>
      </w:r>
      <w:proofErr w:type="spellEnd"/>
      <w:r>
        <w:rPr>
          <w:rFonts w:ascii="宋体" w:eastAsia="宋体" w:hAnsi="宋体" w:cs="宋体"/>
          <w:color w:val="000000"/>
          <w:sz w:val="16"/>
        </w:rPr>
        <w:t xml:space="preserve"> IE=0xA8;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//中断允许寄存器地址A8H</w:t>
      </w:r>
    </w:p>
    <w:p w14:paraId="08FCD27A" w14:textId="77777777" w:rsidR="00982B05" w:rsidRDefault="00000000">
      <w:pPr>
        <w:autoSpaceDE w:val="0"/>
        <w:autoSpaceDN w:val="0"/>
        <w:spacing w:before="20" w:after="0" w:line="280" w:lineRule="atLeast"/>
        <w:ind w:left="460"/>
        <w:jc w:val="both"/>
        <w:rPr>
          <w:rFonts w:hint="eastAsia"/>
          <w:sz w:val="24"/>
        </w:rPr>
      </w:pPr>
      <w:proofErr w:type="spellStart"/>
      <w:r>
        <w:rPr>
          <w:rFonts w:ascii="宋体" w:eastAsia="宋体" w:hAnsi="宋体" w:cs="宋体"/>
          <w:color w:val="000000"/>
          <w:sz w:val="16"/>
        </w:rPr>
        <w:t>sfr</w:t>
      </w:r>
      <w:proofErr w:type="spellEnd"/>
      <w:r>
        <w:rPr>
          <w:rFonts w:ascii="宋体" w:eastAsia="宋体" w:hAnsi="宋体" w:cs="宋体"/>
          <w:color w:val="000000"/>
          <w:sz w:val="16"/>
        </w:rPr>
        <w:t xml:space="preserve"> TCON=0x88;</w:t>
      </w:r>
      <w:r>
        <w:rPr>
          <w:rFonts w:ascii="宋体" w:eastAsia="宋体" w:hAnsi="宋体" w:cs="宋体"/>
          <w:sz w:val="24"/>
        </w:rPr>
        <w:t xml:space="preserve">              </w:t>
      </w:r>
      <w:r>
        <w:rPr>
          <w:rFonts w:ascii="宋体" w:eastAsia="宋体" w:hAnsi="宋体" w:cs="宋体"/>
          <w:color w:val="000000"/>
          <w:sz w:val="16"/>
        </w:rPr>
        <w:t>//定时器/计数器控制寄存器地址888</w:t>
      </w:r>
    </w:p>
    <w:p w14:paraId="66234D23" w14:textId="77777777" w:rsidR="00982B05" w:rsidRDefault="00000000">
      <w:pPr>
        <w:autoSpaceDE w:val="0"/>
        <w:autoSpaceDN w:val="0"/>
        <w:spacing w:before="20" w:after="0" w:line="220" w:lineRule="atLeast"/>
        <w:ind w:left="460"/>
        <w:jc w:val="both"/>
        <w:rPr>
          <w:rFonts w:hint="eastAsia"/>
          <w:sz w:val="24"/>
        </w:rPr>
      </w:pPr>
      <w:proofErr w:type="spellStart"/>
      <w:r>
        <w:rPr>
          <w:rFonts w:ascii="宋体" w:eastAsia="宋体" w:hAnsi="宋体" w:cs="宋体"/>
          <w:color w:val="000000"/>
          <w:sz w:val="16"/>
        </w:rPr>
        <w:t>sfr</w:t>
      </w:r>
      <w:proofErr w:type="spellEnd"/>
      <w:r>
        <w:rPr>
          <w:rFonts w:ascii="宋体" w:eastAsia="宋体" w:hAnsi="宋体" w:cs="宋体"/>
          <w:color w:val="000000"/>
          <w:sz w:val="16"/>
        </w:rPr>
        <w:t xml:space="preserve"> SCON=0x98;</w:t>
      </w:r>
      <w:r>
        <w:rPr>
          <w:rFonts w:ascii="宋体" w:eastAsia="宋体" w:hAnsi="宋体" w:cs="宋体"/>
          <w:sz w:val="24"/>
        </w:rPr>
        <w:t xml:space="preserve">              </w:t>
      </w:r>
      <w:r>
        <w:rPr>
          <w:rFonts w:ascii="宋体" w:eastAsia="宋体" w:hAnsi="宋体" w:cs="宋体"/>
          <w:color w:val="000000"/>
          <w:sz w:val="16"/>
        </w:rPr>
        <w:t>//串行口控制寄存器地址98H</w:t>
      </w:r>
    </w:p>
    <w:p w14:paraId="7353281B" w14:textId="77777777" w:rsidR="00982B05" w:rsidRDefault="00000000">
      <w:pPr>
        <w:autoSpaceDE w:val="0"/>
        <w:autoSpaceDN w:val="0"/>
        <w:spacing w:before="20" w:after="0" w:line="260" w:lineRule="atLeast"/>
        <w:ind w:left="100" w:right="300" w:firstLine="360"/>
        <w:jc w:val="both"/>
        <w:rPr>
          <w:rFonts w:hint="eastAsia"/>
          <w:sz w:val="16"/>
        </w:rPr>
      </w:pPr>
      <w:r>
        <w:rPr>
          <w:rFonts w:ascii="宋体" w:eastAsia="宋体" w:hAnsi="宋体" w:cs="宋体"/>
          <w:color w:val="000000"/>
          <w:sz w:val="16"/>
        </w:rPr>
        <w:t>在8051单片机中，如要访问16位SFR，可使用关键字sfr16，16位SFR的低字节地址必须作为“sfr16”的定义地址，例如：</w:t>
      </w:r>
    </w:p>
    <w:p w14:paraId="58367F54" w14:textId="77777777" w:rsidR="00982B05" w:rsidRDefault="00000000">
      <w:pPr>
        <w:autoSpaceDE w:val="0"/>
        <w:autoSpaceDN w:val="0"/>
        <w:spacing w:before="80" w:after="0" w:line="260" w:lineRule="atLeast"/>
        <w:ind w:left="460"/>
        <w:jc w:val="both"/>
        <w:rPr>
          <w:rFonts w:hint="eastAsia"/>
          <w:sz w:val="24"/>
        </w:rPr>
      </w:pPr>
      <w:r>
        <w:rPr>
          <w:rFonts w:ascii="宋体" w:eastAsia="宋体" w:hAnsi="宋体" w:cs="宋体"/>
          <w:color w:val="000000"/>
          <w:sz w:val="16"/>
        </w:rPr>
        <w:t>sfr16 DPTR=0x82</w:t>
      </w:r>
      <w:r>
        <w:rPr>
          <w:rFonts w:ascii="宋体" w:eastAsia="宋体" w:hAnsi="宋体" w:cs="宋体"/>
          <w:sz w:val="24"/>
        </w:rPr>
        <w:t xml:space="preserve">   </w:t>
      </w:r>
      <w:r>
        <w:rPr>
          <w:rFonts w:ascii="宋体" w:eastAsia="宋体" w:hAnsi="宋体" w:cs="宋体"/>
          <w:color w:val="000000"/>
          <w:sz w:val="16"/>
        </w:rPr>
        <w:t xml:space="preserve">    //数据指针DPTR 的低8位地址为82H,高8位地址为83H</w:t>
      </w:r>
    </w:p>
    <w:p w14:paraId="3DBFAC88" w14:textId="77777777" w:rsidR="00982B05" w:rsidRDefault="00000000">
      <w:pPr>
        <w:autoSpaceDE w:val="0"/>
        <w:autoSpaceDN w:val="0"/>
        <w:spacing w:after="0" w:line="280" w:lineRule="atLeast"/>
        <w:ind w:left="80" w:right="280" w:firstLine="380"/>
        <w:jc w:val="both"/>
        <w:rPr>
          <w:rFonts w:hint="eastAsia"/>
          <w:sz w:val="16"/>
        </w:rPr>
      </w:pPr>
      <w:r>
        <w:rPr>
          <w:rFonts w:ascii="宋体" w:eastAsia="宋体" w:hAnsi="宋体" w:cs="宋体"/>
          <w:color w:val="000000"/>
          <w:sz w:val="16"/>
        </w:rPr>
        <w:t>(2)通过头文件访问 SFR。各种衍生型的 8051 单片机的特殊功能寄存器的数量与类型有时是不相同的，对单片机特殊功能寄存器的访问可通过头文件的访问来进行。</w:t>
      </w:r>
    </w:p>
    <w:p w14:paraId="7D4AB046" w14:textId="77777777" w:rsidR="00982B05" w:rsidRDefault="00000000">
      <w:pPr>
        <w:autoSpaceDE w:val="0"/>
        <w:autoSpaceDN w:val="0"/>
        <w:spacing w:before="20" w:after="0" w:line="296" w:lineRule="atLeast"/>
        <w:ind w:left="80" w:right="260" w:firstLine="380"/>
        <w:jc w:val="both"/>
        <w:rPr>
          <w:rFonts w:hint="eastAsia"/>
          <w:sz w:val="16"/>
        </w:rPr>
      </w:pPr>
      <w:r>
        <w:rPr>
          <w:rFonts w:ascii="宋体" w:eastAsia="宋体" w:hAnsi="宋体" w:cs="宋体"/>
          <w:color w:val="000000"/>
          <w:sz w:val="16"/>
        </w:rPr>
        <w:t>为了用户处理方便。C51把8051单片机(或8052单片机)常用的特殊功能寄存器和其中的可</w:t>
      </w:r>
      <w:proofErr w:type="gramStart"/>
      <w:r>
        <w:rPr>
          <w:rFonts w:ascii="宋体" w:eastAsia="宋体" w:hAnsi="宋体" w:cs="宋体"/>
          <w:color w:val="000000"/>
          <w:sz w:val="16"/>
        </w:rPr>
        <w:t>寻址位</w:t>
      </w:r>
      <w:proofErr w:type="gramEnd"/>
      <w:r>
        <w:rPr>
          <w:rFonts w:ascii="宋体" w:eastAsia="宋体" w:hAnsi="宋体" w:cs="宋体"/>
          <w:color w:val="000000"/>
          <w:sz w:val="16"/>
        </w:rPr>
        <w:t>进行了定义，放在一个 reg51. h(或reg52. h)的头文件中。当用户要使用时，只需在使用之前用一条预处理命令#include&lt;reg51. h&gt;把头文件“reg51. h”包含到程序中,就可以使用特殊功能寄存器名和其中的可</w:t>
      </w:r>
      <w:proofErr w:type="gramStart"/>
      <w:r>
        <w:rPr>
          <w:rFonts w:ascii="宋体" w:eastAsia="宋体" w:hAnsi="宋体" w:cs="宋体"/>
          <w:color w:val="000000"/>
          <w:sz w:val="16"/>
        </w:rPr>
        <w:t>寻址位</w:t>
      </w:r>
      <w:proofErr w:type="gramEnd"/>
      <w:r>
        <w:rPr>
          <w:rFonts w:ascii="宋体" w:eastAsia="宋体" w:hAnsi="宋体" w:cs="宋体"/>
          <w:color w:val="000000"/>
          <w:sz w:val="16"/>
        </w:rPr>
        <w:t>名称了。用户可在 Keil环境下打开该头文件查看其内容，也可通过文本编辑器对头文件进行增减。</w:t>
      </w:r>
    </w:p>
    <w:p w14:paraId="35596996" w14:textId="77777777" w:rsidR="00982B05" w:rsidRDefault="00982B05">
      <w:pPr>
        <w:spacing w:after="0" w:line="206" w:lineRule="exact"/>
        <w:rPr>
          <w:rFonts w:hint="eastAsia"/>
        </w:rPr>
      </w:pPr>
    </w:p>
    <w:p w14:paraId="42347895" w14:textId="77777777" w:rsidR="00982B05" w:rsidRDefault="00000000">
      <w:pPr>
        <w:spacing w:after="0" w:line="14" w:lineRule="exact"/>
        <w:rPr>
          <w:rFonts w:hint="eastAsia"/>
        </w:rPr>
      </w:pPr>
      <w:r>
        <w:rPr>
          <w:noProof/>
        </w:rPr>
        <mc:AlternateContent>
          <mc:Choice Requires="wps">
            <w:drawing>
              <wp:anchor distT="0" distB="0" distL="0" distR="0" simplePos="0" relativeHeight="250624512" behindDoc="0" locked="0" layoutInCell="1" allowOverlap="1" wp14:anchorId="6B64F7F8" wp14:editId="1B89D45D">
                <wp:simplePos x="0" y="0"/>
                <wp:positionH relativeFrom="column">
                  <wp:posOffset>50800</wp:posOffset>
                </wp:positionH>
                <wp:positionV relativeFrom="paragraph">
                  <wp:posOffset>0</wp:posOffset>
                </wp:positionV>
                <wp:extent cx="5207000" cy="292100"/>
                <wp:effectExtent l="0" t="0" r="0" b="0"/>
                <wp:wrapTopAndBottom/>
                <wp:docPr id="172" name="文本框 172"/>
                <wp:cNvGraphicFramePr/>
                <a:graphic xmlns:a="http://schemas.openxmlformats.org/drawingml/2006/main">
                  <a:graphicData uri="http://schemas.microsoft.com/office/word/2010/wordprocessingShape">
                    <wps:wsp>
                      <wps:cNvSpPr txBox="1"/>
                      <wps:spPr>
                        <a:xfrm>
                          <a:off x="0" y="0"/>
                          <a:ext cx="5207000" cy="292100"/>
                        </a:xfrm>
                        <a:prstGeom prst="rect">
                          <a:avLst/>
                        </a:prstGeom>
                        <a:noFill/>
                        <a:ln w="6350">
                          <a:noFill/>
                        </a:ln>
                      </wps:spPr>
                      <wps:txbx>
                        <w:txbxContent>
                          <w:p w14:paraId="249825BD" w14:textId="77777777" w:rsidR="00000000" w:rsidRDefault="00000000"/>
                        </w:txbxContent>
                      </wps:txbx>
                      <wps:bodyPr vert="horz" wrap="square" lIns="0" tIns="0" rIns="0" bIns="0" anchor="t">
                        <a:noAutofit/>
                      </wps:bodyPr>
                    </wps:wsp>
                  </a:graphicData>
                </a:graphic>
              </wp:anchor>
            </w:drawing>
          </mc:Choice>
          <mc:Fallback>
            <w:pict>
              <v:shape w14:anchorId="6B64F7F8" id="文本框 172" o:spid="_x0000_s1030" type="#_x0000_t202" style="position:absolute;margin-left:4pt;margin-top:0;width:410pt;height:23pt;z-index:2506245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" filled="f" stroked="f" strokeweight=".5pt">
                <v:textbox inset="0,0,0,0">
                  <w:txbxContent>
                    <w:p w14:paraId="249825BD"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625536" behindDoc="0" locked="0" layoutInCell="1" allowOverlap="1" wp14:anchorId="11A4C396" wp14:editId="78F01620">
                <wp:simplePos x="0" y="0"/>
                <wp:positionH relativeFrom="column">
                  <wp:posOffset>50800</wp:posOffset>
                </wp:positionH>
                <wp:positionV relativeFrom="paragraph">
                  <wp:posOffset>0</wp:posOffset>
                </wp:positionV>
                <wp:extent cx="330200" cy="279400"/>
                <wp:effectExtent l="0" t="0" r="0" b="0"/>
                <wp:wrapTopAndBottom/>
                <wp:docPr id="173" name="文本框 173"/>
                <wp:cNvGraphicFramePr/>
                <a:graphic xmlns:a="http://schemas.openxmlformats.org/drawingml/2006/main">
                  <a:graphicData uri="http://schemas.microsoft.com/office/word/2010/wordprocessingShape">
                    <wps:wsp>
                      <wps:cNvSpPr txBox="1"/>
                      <wps:spPr>
                        <a:xfrm>
                          <a:off x="0" y="0"/>
                          <a:ext cx="330200" cy="279400"/>
                        </a:xfrm>
                        <a:prstGeom prst="rect">
                          <a:avLst/>
                        </a:prstGeom>
                        <a:noFill/>
                        <a:ln w="6350">
                          <a:noFill/>
                        </a:ln>
                      </wps:spPr>
                      <wps:txbx>
                        <w:txbxContent>
                          <w:p w14:paraId="3D4C613A" w14:textId="77777777" w:rsidR="00982B05" w:rsidRDefault="00000000">
                            <w:pPr>
                              <w:spacing w:after="0"/>
                              <w:jc w:val="both"/>
                              <w:rPr>
                                <w:rFonts w:hint="eastAsia"/>
                              </w:rPr>
                            </w:pPr>
                            <w:r>
                              <w:rPr>
                                <w:noProof/>
                              </w:rPr>
                              <w:drawing>
                                <wp:inline distT="0" distB="0" distL="0" distR="0" wp14:anchorId="748588CA" wp14:editId="41DD95D5">
                                  <wp:extent cx="330200" cy="279400"/>
                                  <wp:effectExtent l="0" t="0" r="0" b="0"/>
                                  <wp:docPr id="175" name="Drawing 175"/>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pic:cNvPicPr>
                                        </pic:nvPicPr>
                                        <pic:blipFill>
                                          <a:blip r:embed="rId5"/>
                                          <a:stretch>
                                            <a:fillRect/>
                                          </a:stretch>
                                        </pic:blipFill>
                                        <pic:spPr>
                                          <a:xfrm>
                                            <a:off x="0" y="0"/>
                                            <a:ext cx="330200" cy="2794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11A4C396" id="文本框 173" o:spid="_x0000_s1031" type="#_x0000_t202" style="position:absolute;margin-left:4pt;margin-top:0;width:26pt;height:22pt;z-index:2506255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" filled="f" stroked="f" strokeweight=".5pt">
                <v:textbox style="mso-fit-shape-to-text:t" inset="0,0,0,0">
                  <w:txbxContent>
                    <w:p w14:paraId="3D4C613A" w14:textId="77777777" w:rsidR="00982B05" w:rsidRDefault="00000000">
                      <w:pPr>
                        <w:spacing w:after="0"/>
                        <w:jc w:val="both"/>
                        <w:rPr>
                          <w:rFonts w:hint="eastAsia"/>
                        </w:rPr>
                      </w:pPr>
                      <w:r>
                        <w:rPr>
                          <w:noProof/>
                        </w:rPr>
                        <w:drawing>
                          <wp:inline distT="0" distB="0" distL="0" distR="0" wp14:anchorId="748588CA" wp14:editId="41DD95D5">
                            <wp:extent cx="330200" cy="279400"/>
                            <wp:effectExtent l="0" t="0" r="0" b="0"/>
                            <wp:docPr id="175" name="Drawing 175"/>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pic:cNvPicPr>
                                  </pic:nvPicPr>
                                  <pic:blipFill>
                                    <a:blip r:embed="rId5"/>
                                    <a:stretch>
                                      <a:fillRect/>
                                    </a:stretch>
                                  </pic:blipFill>
                                  <pic:spPr>
                                    <a:xfrm>
                                      <a:off x="0" y="0"/>
                                      <a:ext cx="330200" cy="279400"/>
                                    </a:xfrm>
                                    <a:prstGeom prst="rect">
                                      <a:avLst/>
                                    </a:prstGeom>
                                  </pic:spPr>
                                </pic:pic>
                              </a:graphicData>
                            </a:graphic>
                          </wp:inline>
                        </w:drawing>
                      </w:r>
                    </w:p>
                  </w:txbxContent>
                </v:textbox>
                <w10:wrap type="topAndBottom"/>
              </v:shape>
            </w:pict>
          </mc:Fallback>
        </mc:AlternateContent>
      </w:r>
      <w:r>
        <w:rPr>
          <w:noProof/>
        </w:rPr>
        <mc:AlternateContent>
          <mc:Choice Requires="wps">
            <w:drawing>
              <wp:anchor distT="0" distB="0" distL="0" distR="0" simplePos="0" relativeHeight="250626560" behindDoc="0" locked="0" layoutInCell="1" allowOverlap="1" wp14:anchorId="2D8DB227" wp14:editId="2FF844A1">
                <wp:simplePos x="0" y="0"/>
                <wp:positionH relativeFrom="column">
                  <wp:posOffset>63500</wp:posOffset>
                </wp:positionH>
                <wp:positionV relativeFrom="paragraph">
                  <wp:posOffset>292100</wp:posOffset>
                </wp:positionV>
                <wp:extent cx="317500" cy="127000"/>
                <wp:effectExtent l="0" t="0" r="0" b="0"/>
                <wp:wrapTopAndBottom/>
                <wp:docPr id="178" name="文本框 178"/>
                <wp:cNvGraphicFramePr/>
                <a:graphic xmlns:a="http://schemas.openxmlformats.org/drawingml/2006/main">
                  <a:graphicData uri="http://schemas.microsoft.com/office/word/2010/wordprocessingShape">
                    <wps:wsp>
                      <wps:cNvSpPr txBox="1"/>
                      <wps:spPr>
                        <a:xfrm>
                          <a:off x="0" y="0"/>
                          <a:ext cx="317500" cy="127000"/>
                        </a:xfrm>
                        <a:prstGeom prst="rect">
                          <a:avLst/>
                        </a:prstGeom>
                        <a:noFill/>
                        <a:ln w="6350">
                          <a:noFill/>
                        </a:ln>
                      </wps:spPr>
                      <wps:txbx>
                        <w:txbxContent>
                          <w:p w14:paraId="07E60964" w14:textId="77777777" w:rsidR="00982B05" w:rsidRDefault="00000000">
                            <w:pPr>
                              <w:autoSpaceDE w:val="0"/>
                              <w:autoSpaceDN w:val="0"/>
                              <w:spacing w:after="0" w:line="200" w:lineRule="atLeast"/>
                              <w:jc w:val="both"/>
                              <w:rPr>
                                <w:rFonts w:hint="eastAsia"/>
                                <w:sz w:val="16"/>
                              </w:rPr>
                            </w:pPr>
                            <w:r>
                              <w:rPr>
                                <w:rFonts w:ascii="宋体" w:eastAsia="宋体" w:hAnsi="宋体" w:cs="宋体"/>
                                <w:b/>
                                <w:color w:val="000000"/>
                                <w:sz w:val="16"/>
                              </w:rPr>
                              <w:t>注意</w:t>
                            </w:r>
                          </w:p>
                        </w:txbxContent>
                      </wps:txbx>
                      <wps:bodyPr vert="horz" wrap="square" lIns="0" tIns="0" rIns="0" bIns="0" anchor="t">
                        <a:spAutoFit/>
                      </wps:bodyPr>
                    </wps:wsp>
                  </a:graphicData>
                </a:graphic>
              </wp:anchor>
            </w:drawing>
          </mc:Choice>
          <mc:Fallback>
            <w:pict>
              <v:shape w14:anchorId="2D8DB227" id="文本框 178" o:spid="_x0000_s1032" type="#_x0000_t202" style="position:absolute;margin-left:5pt;margin-top:23pt;width:25pt;height:10pt;z-index:2506265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" filled="f" stroked="f" strokeweight=".5pt">
                <v:textbox style="mso-fit-shape-to-text:t" inset="0,0,0,0">
                  <w:txbxContent>
                    <w:p w14:paraId="07E60964" w14:textId="77777777" w:rsidR="00982B05" w:rsidRDefault="00000000">
                      <w:pPr>
                        <w:autoSpaceDE w:val="0"/>
                        <w:autoSpaceDN w:val="0"/>
                        <w:spacing w:after="0" w:line="200" w:lineRule="atLeast"/>
                        <w:jc w:val="both"/>
                        <w:rPr>
                          <w:rFonts w:hint="eastAsia"/>
                          <w:sz w:val="16"/>
                        </w:rPr>
                      </w:pPr>
                      <w:r>
                        <w:rPr>
                          <w:rFonts w:ascii="宋体" w:eastAsia="宋体" w:hAnsi="宋体" w:cs="宋体"/>
                          <w:b/>
                          <w:color w:val="000000"/>
                          <w:sz w:val="16"/>
                        </w:rPr>
                        <w:t>注意</w:t>
                      </w:r>
                    </w:p>
                  </w:txbxContent>
                </v:textbox>
                <w10:wrap type="topAndBottom"/>
              </v:shape>
            </w:pict>
          </mc:Fallback>
        </mc:AlternateContent>
      </w:r>
      <w:r>
        <w:rPr>
          <w:noProof/>
        </w:rPr>
        <mc:AlternateContent>
          <mc:Choice Requires="wps">
            <w:drawing>
              <wp:anchor distT="0" distB="0" distL="0" distR="0" simplePos="0" relativeHeight="250627584" behindDoc="0" locked="0" layoutInCell="1" allowOverlap="1" wp14:anchorId="626DB2BF" wp14:editId="256F368F">
                <wp:simplePos x="0" y="0"/>
                <wp:positionH relativeFrom="column">
                  <wp:posOffset>571500</wp:posOffset>
                </wp:positionH>
                <wp:positionV relativeFrom="paragraph">
                  <wp:posOffset>12700</wp:posOffset>
                </wp:positionV>
                <wp:extent cx="4686300" cy="368300"/>
                <wp:effectExtent l="0" t="0" r="0" b="0"/>
                <wp:wrapTopAndBottom/>
                <wp:docPr id="179" name="文本框 179"/>
                <wp:cNvGraphicFramePr/>
                <a:graphic xmlns:a="http://schemas.openxmlformats.org/drawingml/2006/main">
                  <a:graphicData uri="http://schemas.microsoft.com/office/word/2010/wordprocessingShape">
                    <wps:wsp>
                      <wps:cNvSpPr txBox="1"/>
                      <wps:spPr>
                        <a:xfrm>
                          <a:off x="0" y="0"/>
                          <a:ext cx="4686300" cy="368300"/>
                        </a:xfrm>
                        <a:prstGeom prst="rect">
                          <a:avLst/>
                        </a:prstGeom>
                        <a:noFill/>
                        <a:ln w="6350">
                          <a:noFill/>
                        </a:ln>
                      </wps:spPr>
                      <wps:txbx>
                        <w:txbxContent>
                          <w:p w14:paraId="4DC727E8" w14:textId="77777777" w:rsidR="00982B05" w:rsidRDefault="00000000">
                            <w:pPr>
                              <w:autoSpaceDE w:val="0"/>
                              <w:autoSpaceDN w:val="0"/>
                              <w:spacing w:after="0" w:line="290" w:lineRule="atLeast"/>
                              <w:ind w:firstLine="320"/>
                              <w:jc w:val="both"/>
                              <w:rPr>
                                <w:rFonts w:hint="eastAsia"/>
                                <w:sz w:val="16"/>
                              </w:rPr>
                            </w:pPr>
                            <w:r>
                              <w:rPr>
                                <w:rFonts w:ascii="宋体" w:eastAsia="宋体" w:hAnsi="宋体" w:cs="宋体"/>
                                <w:color w:val="000000"/>
                                <w:sz w:val="16"/>
                              </w:rPr>
                              <w:t>在程序中加入头文件有两种书写方法,分别为# include&lt;reg51. h&gt;和# include"reg51. h",包含头文件时不需要在后面加分号。</w:t>
                            </w:r>
                          </w:p>
                        </w:txbxContent>
                      </wps:txbx>
                      <wps:bodyPr vert="horz" wrap="square" lIns="0" tIns="0" rIns="0" bIns="0" anchor="t">
                        <a:spAutoFit/>
                      </wps:bodyPr>
                    </wps:wsp>
                  </a:graphicData>
                </a:graphic>
              </wp:anchor>
            </w:drawing>
          </mc:Choice>
          <mc:Fallback>
            <w:pict>
              <v:shape w14:anchorId="626DB2BF" id="文本框 179" o:spid="_x0000_s1033" type="#_x0000_t202" style="position:absolute;margin-left:45pt;margin-top:1pt;width:369pt;height:29pt;z-index:2506275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" filled="f" stroked="f" strokeweight=".5pt">
                <v:textbox style="mso-fit-shape-to-text:t" inset="0,0,0,0">
                  <w:txbxContent>
                    <w:p w14:paraId="4DC727E8" w14:textId="77777777" w:rsidR="00982B05" w:rsidRDefault="00000000">
                      <w:pPr>
                        <w:autoSpaceDE w:val="0"/>
                        <w:autoSpaceDN w:val="0"/>
                        <w:spacing w:after="0" w:line="290" w:lineRule="atLeast"/>
                        <w:ind w:firstLine="320"/>
                        <w:jc w:val="both"/>
                        <w:rPr>
                          <w:rFonts w:hint="eastAsia"/>
                          <w:sz w:val="16"/>
                        </w:rPr>
                      </w:pPr>
                      <w:r>
                        <w:rPr>
                          <w:rFonts w:ascii="宋体" w:eastAsia="宋体" w:hAnsi="宋体" w:cs="宋体"/>
                          <w:color w:val="000000"/>
                          <w:sz w:val="16"/>
                        </w:rPr>
                        <w:t>在程序中加入头文件有两种书写方法,分别为# include&lt;reg51. h&gt;和# include"reg51. h",包含头文件时不需要在后面加分号。</w:t>
                      </w:r>
                    </w:p>
                  </w:txbxContent>
                </v:textbox>
                <w10:wrap type="topAndBottom"/>
              </v:shape>
            </w:pict>
          </mc:Fallback>
        </mc:AlternateContent>
      </w:r>
    </w:p>
    <w:p w14:paraId="7202C4D7" w14:textId="77777777" w:rsidR="00982B05" w:rsidRDefault="00000000">
      <w:pPr>
        <w:autoSpaceDE w:val="0"/>
        <w:autoSpaceDN w:val="0"/>
        <w:spacing w:before="120" w:after="0" w:line="300" w:lineRule="atLeast"/>
        <w:ind w:left="80" w:right="300" w:firstLine="380"/>
        <w:jc w:val="both"/>
        <w:rPr>
          <w:rFonts w:hint="eastAsia"/>
          <w:sz w:val="16"/>
        </w:rPr>
      </w:pPr>
      <w:r>
        <w:rPr>
          <w:rFonts w:ascii="宋体" w:eastAsia="宋体" w:hAnsi="宋体" w:cs="宋体"/>
          <w:color w:val="000000"/>
          <w:sz w:val="16"/>
        </w:rPr>
        <w:t>当使用&lt;&gt;包含头文件时，编译器先进入到软件安装文件夹处开始搜索该头文件，也就是Keil/C51/INC 这个文件夹下，如果这个文件夹下没有引用的头文件，编译器将会报错。</w:t>
      </w:r>
    </w:p>
    <w:p w14:paraId="6F466EB4" w14:textId="77777777" w:rsidR="00982B05" w:rsidRDefault="00000000">
      <w:pPr>
        <w:autoSpaceDE w:val="0"/>
        <w:autoSpaceDN w:val="0"/>
        <w:spacing w:before="60" w:after="0" w:line="273" w:lineRule="atLeast"/>
        <w:ind w:left="80" w:right="280" w:firstLine="380"/>
        <w:jc w:val="both"/>
        <w:rPr>
          <w:rFonts w:hint="eastAsia"/>
          <w:sz w:val="16"/>
        </w:rPr>
      </w:pPr>
      <w:r>
        <w:rPr>
          <w:rFonts w:ascii="宋体" w:eastAsia="宋体" w:hAnsi="宋体" w:cs="宋体"/>
          <w:color w:val="000000"/>
          <w:sz w:val="16"/>
        </w:rPr>
        <w:t>当使用“”包含头文件时，编译器先进入到当前工程所在文件夹处开始搜索该头文件，如果当前工程所在文件夹下没有该头文件，编译器将继续回到软件安装文件夹处搜索该头文件，若找不到该头文件,编译器将报错。reg51. h在软件安装文件夹处存在,所以一般写成#include&lt;reg51. h&gt;。</w:t>
      </w:r>
    </w:p>
    <w:p w14:paraId="7C11E04E" w14:textId="77777777" w:rsidR="00982B05" w:rsidRDefault="00000000">
      <w:pPr>
        <w:autoSpaceDE w:val="0"/>
        <w:autoSpaceDN w:val="0"/>
        <w:spacing w:before="60" w:after="0" w:line="240" w:lineRule="atLeast"/>
        <w:ind w:left="460"/>
        <w:jc w:val="both"/>
        <w:rPr>
          <w:rFonts w:hint="eastAsia"/>
          <w:sz w:val="16"/>
        </w:rPr>
      </w:pPr>
      <w:r>
        <w:rPr>
          <w:rFonts w:ascii="宋体" w:eastAsia="宋体" w:hAnsi="宋体" w:cs="宋体"/>
          <w:color w:val="000000"/>
          <w:sz w:val="16"/>
        </w:rPr>
        <w:t>头文件引用举例如下：</w:t>
      </w:r>
    </w:p>
    <w:p w14:paraId="54D70659" w14:textId="77777777" w:rsidR="00982B05" w:rsidRDefault="00000000">
      <w:pPr>
        <w:autoSpaceDE w:val="0"/>
        <w:autoSpaceDN w:val="0"/>
        <w:spacing w:before="60" w:after="0" w:line="260" w:lineRule="atLeast"/>
        <w:ind w:left="460"/>
        <w:jc w:val="both"/>
        <w:rPr>
          <w:rFonts w:hint="eastAsia"/>
          <w:sz w:val="24"/>
        </w:rPr>
      </w:pPr>
      <w:r>
        <w:rPr>
          <w:rFonts w:ascii="宋体" w:eastAsia="宋体" w:hAnsi="宋体" w:cs="宋体"/>
          <w:color w:val="000000"/>
          <w:sz w:val="16"/>
        </w:rPr>
        <w:t># include&lt;reg51. h&gt;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//包含8051单片机的头文件</w:t>
      </w:r>
    </w:p>
    <w:p w14:paraId="581B6177" w14:textId="77777777" w:rsidR="00982B05" w:rsidRDefault="00000000">
      <w:pPr>
        <w:autoSpaceDE w:val="0"/>
        <w:autoSpaceDN w:val="0"/>
        <w:spacing w:after="0" w:line="220" w:lineRule="atLeast"/>
        <w:ind w:left="460"/>
        <w:jc w:val="both"/>
        <w:rPr>
          <w:rFonts w:hint="eastAsia"/>
          <w:sz w:val="16"/>
        </w:rPr>
      </w:pPr>
      <w:r>
        <w:rPr>
          <w:rFonts w:ascii="宋体" w:eastAsia="宋体" w:hAnsi="宋体" w:cs="宋体"/>
          <w:color w:val="000000"/>
          <w:sz w:val="16"/>
        </w:rPr>
        <w:t>void main(void)</w:t>
      </w:r>
    </w:p>
    <w:p w14:paraId="2D7709F8" w14:textId="77777777" w:rsidR="00982B05" w:rsidRDefault="00982B05">
      <w:pPr>
        <w:spacing w:after="0" w:line="14" w:lineRule="exact"/>
        <w:rPr>
          <w:rFonts w:hint="eastAsia"/>
        </w:rPr>
      </w:pPr>
    </w:p>
    <w:p w14:paraId="4AC62C9C" w14:textId="77777777" w:rsidR="00982B05" w:rsidRDefault="00000000">
      <w:pPr>
        <w:spacing w:after="0" w:line="14" w:lineRule="exact"/>
        <w:rPr>
          <w:rFonts w:hint="eastAsia"/>
        </w:rPr>
      </w:pPr>
      <w:r>
        <w:rPr>
          <w:noProof/>
        </w:rPr>
        <mc:AlternateContent>
          <mc:Choice Requires="wps">
            <w:drawing>
              <wp:anchor distT="0" distB="0" distL="0" distR="0" simplePos="0" relativeHeight="250628608" behindDoc="0" locked="0" layoutInCell="1" allowOverlap="1" wp14:anchorId="368CD861" wp14:editId="5455BF34">
                <wp:simplePos x="0" y="0"/>
                <wp:positionH relativeFrom="column">
                  <wp:posOffset>292100</wp:posOffset>
                </wp:positionH>
                <wp:positionV relativeFrom="paragraph">
                  <wp:posOffset>0</wp:posOffset>
                </wp:positionV>
                <wp:extent cx="4724400" cy="101600"/>
                <wp:effectExtent l="0" t="0" r="0" b="0"/>
                <wp:wrapTopAndBottom/>
                <wp:docPr id="180" name="文本框 180"/>
                <wp:cNvGraphicFramePr/>
                <a:graphic xmlns:a="http://schemas.openxmlformats.org/drawingml/2006/main">
                  <a:graphicData uri="http://schemas.microsoft.com/office/word/2010/wordprocessingShape">
                    <wps:wsp>
                      <wps:cNvSpPr txBox="1"/>
                      <wps:spPr>
                        <a:xfrm>
                          <a:off x="0" y="0"/>
                          <a:ext cx="4724400" cy="101600"/>
                        </a:xfrm>
                        <a:prstGeom prst="rect">
                          <a:avLst/>
                        </a:prstGeom>
                        <a:noFill/>
                        <a:ln w="6350">
                          <a:noFill/>
                        </a:ln>
                      </wps:spPr>
                      <wps:txbx>
                        <w:txbxContent>
                          <w:p w14:paraId="3F8FF535" w14:textId="77777777" w:rsidR="00000000" w:rsidRDefault="00000000"/>
                        </w:txbxContent>
                      </wps:txbx>
                      <wps:bodyPr vert="horz" wrap="square" lIns="0" tIns="0" rIns="0" bIns="0" anchor="t">
                        <a:noAutofit/>
                      </wps:bodyPr>
                    </wps:wsp>
                  </a:graphicData>
                </a:graphic>
              </wp:anchor>
            </w:drawing>
          </mc:Choice>
          <mc:Fallback>
            <w:pict>
              <v:shape w14:anchorId="368CD861" id="文本框 180" o:spid="_x0000_s1034" type="#_x0000_t202" style="position:absolute;margin-left:23pt;margin-top:0;width:372pt;height:8pt;z-index:2506286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" filled="f" stroked="f" strokeweight=".5pt">
                <v:textbox inset="0,0,0,0">
                  <w:txbxContent>
                    <w:p w14:paraId="3F8FF535"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629632" behindDoc="0" locked="0" layoutInCell="1" allowOverlap="1" wp14:anchorId="7895100B" wp14:editId="09957441">
                <wp:simplePos x="0" y="0"/>
                <wp:positionH relativeFrom="column">
                  <wp:posOffset>292100</wp:posOffset>
                </wp:positionH>
                <wp:positionV relativeFrom="paragraph">
                  <wp:posOffset>0</wp:posOffset>
                </wp:positionV>
                <wp:extent cx="63500" cy="127000"/>
                <wp:effectExtent l="0" t="0" r="0" b="0"/>
                <wp:wrapTopAndBottom/>
                <wp:docPr id="181" name="文本框 181"/>
                <wp:cNvGraphicFramePr/>
                <a:graphic xmlns:a="http://schemas.openxmlformats.org/drawingml/2006/main">
                  <a:graphicData uri="http://schemas.microsoft.com/office/word/2010/wordprocessingShape">
                    <wps:wsp>
                      <wps:cNvSpPr txBox="1"/>
                      <wps:spPr>
                        <a:xfrm>
                          <a:off x="0" y="0"/>
                          <a:ext cx="63500" cy="127000"/>
                        </a:xfrm>
                        <a:prstGeom prst="rect">
                          <a:avLst/>
                        </a:prstGeom>
                        <a:noFill/>
                        <a:ln w="6350">
                          <a:noFill/>
                        </a:ln>
                      </wps:spPr>
                      <wps:txbx>
                        <w:txbxContent>
                          <w:p w14:paraId="04FE6B7F" w14:textId="77777777" w:rsidR="00982B05" w:rsidRDefault="00000000">
                            <w:pPr>
                              <w:autoSpaceDE w:val="0"/>
                              <w:autoSpaceDN w:val="0"/>
                              <w:spacing w:after="0" w:line="200" w:lineRule="atLeast"/>
                              <w:jc w:val="both"/>
                              <w:rPr>
                                <w:rFonts w:hint="eastAsia"/>
                                <w:sz w:val="16"/>
                              </w:rPr>
                            </w:pP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w14:anchorId="7895100B" id="文本框 181" o:spid="_x0000_s1035" type="#_x0000_t202" style="position:absolute;margin-left:23pt;margin-top:0;width:5pt;height:10pt;z-index:2506296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" filled="f" stroked="f" strokeweight=".5pt">
                <v:textbox style="mso-fit-shape-to-text:t" inset="0,0,0,0">
                  <w:txbxContent>
                    <w:p w14:paraId="04FE6B7F" w14:textId="77777777" w:rsidR="00982B05" w:rsidRDefault="00000000">
                      <w:pPr>
                        <w:autoSpaceDE w:val="0"/>
                        <w:autoSpaceDN w:val="0"/>
                        <w:spacing w:after="0" w:line="200" w:lineRule="atLeast"/>
                        <w:jc w:val="both"/>
                        <w:rPr>
                          <w:rFonts w:hint="eastAsia"/>
                          <w:sz w:val="16"/>
                        </w:rPr>
                      </w:pPr>
                      <w:r>
                        <w:rPr>
                          <w:rFonts w:ascii="宋体" w:eastAsia="宋体" w:hAnsi="宋体" w:cs="宋体"/>
                          <w:color w:val="000000"/>
                          <w:sz w:val="16"/>
                        </w:rPr>
                        <w:t>(</w:t>
                      </w:r>
                    </w:p>
                  </w:txbxContent>
                </v:textbox>
                <w10:wrap type="topAndBottom"/>
              </v:shape>
            </w:pict>
          </mc:Fallback>
        </mc:AlternateContent>
      </w:r>
      <w:r>
        <w:rPr>
          <w:noProof/>
        </w:rPr>
        <mc:AlternateContent>
          <mc:Choice Requires="wps">
            <w:drawing>
              <wp:anchor distT="0" distB="0" distL="0" distR="0" simplePos="0" relativeHeight="250630656" behindDoc="0" locked="0" layoutInCell="1" allowOverlap="1" wp14:anchorId="459997A3" wp14:editId="305B20A2">
                <wp:simplePos x="0" y="0"/>
                <wp:positionH relativeFrom="column">
                  <wp:posOffset>558800</wp:posOffset>
                </wp:positionH>
                <wp:positionV relativeFrom="paragraph">
                  <wp:posOffset>101600</wp:posOffset>
                </wp:positionV>
                <wp:extent cx="4457700" cy="177800"/>
                <wp:effectExtent l="0" t="0" r="0" b="0"/>
                <wp:wrapTopAndBottom/>
                <wp:docPr id="182" name="文本框 182"/>
                <wp:cNvGraphicFramePr/>
                <a:graphic xmlns:a="http://schemas.openxmlformats.org/drawingml/2006/main">
                  <a:graphicData uri="http://schemas.microsoft.com/office/word/2010/wordprocessingShape">
                    <wps:wsp>
                      <wps:cNvSpPr txBox="1"/>
                      <wps:spPr>
                        <a:xfrm>
                          <a:off x="0" y="0"/>
                          <a:ext cx="4457700" cy="177800"/>
                        </a:xfrm>
                        <a:prstGeom prst="rect">
                          <a:avLst/>
                        </a:prstGeom>
                        <a:noFill/>
                        <a:ln w="6350">
                          <a:noFill/>
                        </a:ln>
                      </wps:spPr>
                      <wps:txbx>
                        <w:txbxContent>
                          <w:p w14:paraId="3F23223F" w14:textId="77777777" w:rsidR="00982B05" w:rsidRDefault="00000000">
                            <w:pPr>
                              <w:autoSpaceDE w:val="0"/>
                              <w:autoSpaceDN w:val="0"/>
                              <w:spacing w:after="0" w:line="280" w:lineRule="atLeast"/>
                              <w:jc w:val="both"/>
                              <w:rPr>
                                <w:rFonts w:hint="eastAsia"/>
                                <w:sz w:val="24"/>
                              </w:rPr>
                            </w:pPr>
                            <w:r>
                              <w:rPr>
                                <w:rFonts w:ascii="宋体" w:eastAsia="宋体" w:hAnsi="宋体" w:cs="宋体"/>
                                <w:color w:val="000000"/>
                                <w:sz w:val="16"/>
                              </w:rPr>
                              <w:t>TL0=0xf0;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w:t>
                            </w:r>
                            <w:r>
                              <w:rPr>
                                <w:rFonts w:ascii="宋体" w:eastAsia="宋体" w:hAnsi="宋体" w:cs="宋体"/>
                                <w:color w:val="000000"/>
                                <w:sz w:val="16"/>
                              </w:rPr>
                              <w:t>给定时器T0 低字节TL0设置时间常数,已在 reg51. h 中定义</w:t>
                            </w:r>
                          </w:p>
                        </w:txbxContent>
                      </wps:txbx>
                      <wps:bodyPr vert="horz" wrap="square" lIns="0" tIns="0" rIns="0" bIns="0" anchor="t">
                        <a:spAutoFit/>
                      </wps:bodyPr>
                    </wps:wsp>
                  </a:graphicData>
                </a:graphic>
              </wp:anchor>
            </w:drawing>
          </mc:Choice>
          <mc:Fallback>
            <w:pict>
              <v:shape w14:anchorId="459997A3" id="文本框 182" o:spid="_x0000_s1036" type="#_x0000_t202" style="position:absolute;margin-left:44pt;margin-top:8pt;width:351pt;height:14pt;z-index:2506306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" filled="f" stroked="f" strokeweight=".5pt">
                <v:textbox style="mso-fit-shape-to-text:t" inset="0,0,0,0">
                  <w:txbxContent>
                    <w:p w14:paraId="3F23223F" w14:textId="77777777" w:rsidR="00982B05" w:rsidRDefault="00000000">
                      <w:pPr>
                        <w:autoSpaceDE w:val="0"/>
                        <w:autoSpaceDN w:val="0"/>
                        <w:spacing w:after="0" w:line="280" w:lineRule="atLeast"/>
                        <w:jc w:val="both"/>
                        <w:rPr>
                          <w:rFonts w:hint="eastAsia"/>
                          <w:sz w:val="24"/>
                        </w:rPr>
                      </w:pPr>
                      <w:r>
                        <w:rPr>
                          <w:rFonts w:ascii="宋体" w:eastAsia="宋体" w:hAnsi="宋体" w:cs="宋体"/>
                          <w:color w:val="000000"/>
                          <w:sz w:val="16"/>
                        </w:rPr>
                        <w:t>TL0=0xf0;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w:t>
                      </w:r>
                      <w:r>
                        <w:rPr>
                          <w:rFonts w:ascii="宋体" w:eastAsia="宋体" w:hAnsi="宋体" w:cs="宋体"/>
                          <w:color w:val="000000"/>
                          <w:sz w:val="16"/>
                        </w:rPr>
                        <w:t>给定时器T0 低字节TL0设置时间常数,已在 reg51. h 中定义</w:t>
                      </w:r>
                    </w:p>
                  </w:txbxContent>
                </v:textbox>
                <w10:wrap type="topAndBottom"/>
              </v:shape>
            </w:pict>
          </mc:Fallback>
        </mc:AlternateContent>
      </w:r>
    </w:p>
    <w:p w14:paraId="2FAA3B62" w14:textId="77777777" w:rsidR="00982B05" w:rsidRDefault="00000000">
      <w:pPr>
        <w:autoSpaceDE w:val="0"/>
        <w:autoSpaceDN w:val="0"/>
        <w:spacing w:after="0" w:line="220" w:lineRule="atLeast"/>
        <w:ind w:left="880"/>
        <w:jc w:val="both"/>
        <w:rPr>
          <w:rFonts w:hint="eastAsia"/>
          <w:sz w:val="24"/>
        </w:rPr>
      </w:pPr>
      <w:r>
        <w:rPr>
          <w:rFonts w:ascii="宋体" w:eastAsia="宋体" w:hAnsi="宋体" w:cs="宋体"/>
          <w:color w:val="000000"/>
          <w:sz w:val="16"/>
        </w:rPr>
        <w:t>TH0=0x3f;</w:t>
      </w:r>
      <w:r>
        <w:rPr>
          <w:rFonts w:ascii="宋体" w:eastAsia="宋体" w:hAnsi="宋体" w:cs="宋体"/>
          <w:sz w:val="24"/>
        </w:rPr>
        <w:t xml:space="preserve">              </w:t>
      </w:r>
      <w:r>
        <w:rPr>
          <w:rFonts w:ascii="宋体" w:eastAsia="宋体" w:hAnsi="宋体" w:cs="宋体"/>
          <w:color w:val="000000"/>
          <w:sz w:val="16"/>
        </w:rPr>
        <w:t>//给定时器T0高字节TH0设置时间常数，已在reg51. h 中定义</w:t>
      </w:r>
    </w:p>
    <w:p w14:paraId="30B4E8DB" w14:textId="77777777" w:rsidR="00982B05" w:rsidRDefault="00000000">
      <w:pPr>
        <w:autoSpaceDE w:val="0"/>
        <w:autoSpaceDN w:val="0"/>
        <w:spacing w:before="20" w:after="0" w:line="240" w:lineRule="atLeast"/>
        <w:ind w:left="880"/>
        <w:jc w:val="both"/>
        <w:rPr>
          <w:rFonts w:hint="eastAsia"/>
          <w:sz w:val="24"/>
        </w:rPr>
      </w:pPr>
      <w:r>
        <w:rPr>
          <w:rFonts w:ascii="宋体" w:eastAsia="宋体" w:hAnsi="宋体" w:cs="宋体"/>
          <w:color w:val="000000"/>
          <w:sz w:val="16"/>
        </w:rPr>
        <w:t>TR0=1;</w:t>
      </w:r>
      <w:r>
        <w:rPr>
          <w:rFonts w:ascii="宋体" w:eastAsia="宋体" w:hAnsi="宋体" w:cs="宋体"/>
          <w:sz w:val="24"/>
        </w:rPr>
        <w:t xml:space="preserve">                </w:t>
      </w:r>
      <w:r>
        <w:rPr>
          <w:rFonts w:ascii="宋体" w:eastAsia="宋体" w:hAnsi="宋体" w:cs="宋体"/>
          <w:color w:val="000000"/>
          <w:sz w:val="16"/>
        </w:rPr>
        <w:t>//自动定时器。</w:t>
      </w:r>
    </w:p>
    <w:p w14:paraId="2755F3A0" w14:textId="77777777" w:rsidR="00982B05" w:rsidRDefault="00000000">
      <w:pPr>
        <w:autoSpaceDE w:val="0"/>
        <w:autoSpaceDN w:val="0"/>
        <w:spacing w:before="260" w:after="0" w:line="240" w:lineRule="atLeast"/>
        <w:ind w:left="460"/>
        <w:jc w:val="both"/>
        <w:rPr>
          <w:rFonts w:hint="eastAsia"/>
          <w:sz w:val="16"/>
        </w:rPr>
      </w:pPr>
      <w:r>
        <w:rPr>
          <w:rFonts w:ascii="宋体" w:eastAsia="宋体" w:hAnsi="宋体" w:cs="宋体"/>
          <w:color w:val="000000"/>
          <w:sz w:val="16"/>
        </w:rPr>
        <w:t>1</w:t>
      </w:r>
    </w:p>
    <w:p w14:paraId="27700157" w14:textId="77777777" w:rsidR="00982B05" w:rsidRDefault="00000000">
      <w:pPr>
        <w:autoSpaceDE w:val="0"/>
        <w:autoSpaceDN w:val="0"/>
        <w:spacing w:before="220" w:after="0" w:line="240" w:lineRule="atLeast"/>
        <w:ind w:left="8260"/>
        <w:jc w:val="both"/>
        <w:rPr>
          <w:rFonts w:hint="eastAsia"/>
          <w:sz w:val="16"/>
        </w:rPr>
      </w:pPr>
      <w:r>
        <w:rPr>
          <w:rFonts w:ascii="宋体" w:eastAsia="宋体" w:hAnsi="宋体" w:cs="宋体"/>
          <w:color w:val="000000"/>
          <w:sz w:val="16"/>
        </w:rPr>
        <w:t>49</w:t>
      </w:r>
      <w:r>
        <w:br w:type="page"/>
      </w:r>
    </w:p>
    <w:p w14:paraId="0EF033A3" w14:textId="77777777" w:rsidR="00982B05" w:rsidRDefault="00000000">
      <w:pPr>
        <w:autoSpaceDE w:val="0"/>
        <w:autoSpaceDN w:val="0"/>
        <w:spacing w:before="20" w:after="0" w:line="200" w:lineRule="atLeast"/>
        <w:ind w:left="480"/>
        <w:jc w:val="both"/>
        <w:rPr>
          <w:rFonts w:hint="eastAsia"/>
          <w:sz w:val="14"/>
        </w:rPr>
      </w:pPr>
      <w:r>
        <w:rPr>
          <w:rFonts w:ascii="宋体" w:eastAsia="宋体" w:hAnsi="宋体" w:cs="宋体"/>
          <w:color w:val="000000"/>
          <w:sz w:val="14"/>
        </w:rPr>
        <w:lastRenderedPageBreak/>
        <w:t>单片机原理及接口技术(C51编程)(第2版)</w:t>
      </w:r>
    </w:p>
    <w:p w14:paraId="2FF99D34" w14:textId="77777777" w:rsidR="00982B05" w:rsidRDefault="00000000">
      <w:pPr>
        <w:autoSpaceDE w:val="0"/>
        <w:autoSpaceDN w:val="0"/>
        <w:spacing w:before="180" w:after="0" w:line="300" w:lineRule="atLeast"/>
        <w:ind w:left="360" w:firstLine="380"/>
        <w:jc w:val="both"/>
        <w:rPr>
          <w:rFonts w:hint="eastAsia"/>
          <w:sz w:val="14"/>
        </w:rPr>
      </w:pPr>
      <w:r>
        <w:rPr>
          <w:rFonts w:ascii="宋体" w:eastAsia="宋体" w:hAnsi="宋体" w:cs="宋体"/>
          <w:color w:val="000000"/>
          <w:sz w:val="14"/>
        </w:rPr>
        <w:t>(3)特殊功能寄存器中的位定义。对SFR 中的可</w:t>
      </w:r>
      <w:proofErr w:type="gramStart"/>
      <w:r>
        <w:rPr>
          <w:rFonts w:ascii="宋体" w:eastAsia="宋体" w:hAnsi="宋体" w:cs="宋体"/>
          <w:color w:val="000000"/>
          <w:sz w:val="14"/>
        </w:rPr>
        <w:t>寻址位</w:t>
      </w:r>
      <w:proofErr w:type="gramEnd"/>
      <w:r>
        <w:rPr>
          <w:rFonts w:ascii="宋体" w:eastAsia="宋体" w:hAnsi="宋体" w:cs="宋体"/>
          <w:color w:val="000000"/>
          <w:sz w:val="14"/>
        </w:rPr>
        <w:t>的访问，要使用关键字来定义可寻址位，定义方法共有3种。</w:t>
      </w:r>
    </w:p>
    <w:p w14:paraId="16109515" w14:textId="77777777" w:rsidR="00982B05" w:rsidRDefault="00000000">
      <w:pPr>
        <w:autoSpaceDE w:val="0"/>
        <w:autoSpaceDN w:val="0"/>
        <w:spacing w:before="60" w:after="0" w:line="240" w:lineRule="atLeast"/>
        <w:ind w:left="740"/>
        <w:jc w:val="both"/>
        <w:rPr>
          <w:rFonts w:hint="eastAsia"/>
          <w:sz w:val="14"/>
        </w:rPr>
      </w:pPr>
      <w:r>
        <w:rPr>
          <w:rFonts w:ascii="宋体" w:eastAsia="宋体" w:hAnsi="宋体" w:cs="宋体"/>
          <w:color w:val="000000"/>
          <w:sz w:val="14"/>
        </w:rPr>
        <w:t xml:space="preserve">① </w:t>
      </w: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位名=特殊功能寄存器^位置；</w:t>
      </w:r>
    </w:p>
    <w:p w14:paraId="1533FB28" w14:textId="77777777" w:rsidR="00982B05" w:rsidRDefault="00000000">
      <w:pPr>
        <w:autoSpaceDE w:val="0"/>
        <w:autoSpaceDN w:val="0"/>
        <w:spacing w:before="80" w:after="0" w:line="200" w:lineRule="atLeast"/>
        <w:ind w:left="740"/>
        <w:jc w:val="both"/>
        <w:rPr>
          <w:rFonts w:hint="eastAsia"/>
          <w:sz w:val="14"/>
        </w:rPr>
      </w:pPr>
      <w:r>
        <w:rPr>
          <w:rFonts w:ascii="宋体" w:eastAsia="宋体" w:hAnsi="宋体" w:cs="宋体"/>
          <w:color w:val="000000"/>
          <w:sz w:val="14"/>
        </w:rPr>
        <w:t>例如：</w:t>
      </w:r>
    </w:p>
    <w:p w14:paraId="0636EDAC" w14:textId="77777777" w:rsidR="00982B05" w:rsidRDefault="00000000">
      <w:pPr>
        <w:autoSpaceDE w:val="0"/>
        <w:autoSpaceDN w:val="0"/>
        <w:spacing w:before="60" w:after="0" w:line="240" w:lineRule="atLeast"/>
        <w:ind w:left="740"/>
        <w:jc w:val="both"/>
        <w:rPr>
          <w:rFonts w:hint="eastAsia"/>
          <w:sz w:val="24"/>
        </w:rPr>
      </w:pPr>
      <w:proofErr w:type="spellStart"/>
      <w:r>
        <w:rPr>
          <w:rFonts w:ascii="宋体" w:eastAsia="宋体" w:hAnsi="宋体" w:cs="宋体"/>
          <w:color w:val="000000"/>
          <w:sz w:val="14"/>
        </w:rPr>
        <w:t>sfr</w:t>
      </w:r>
      <w:proofErr w:type="spellEnd"/>
      <w:r>
        <w:rPr>
          <w:rFonts w:ascii="宋体" w:eastAsia="宋体" w:hAnsi="宋体" w:cs="宋体"/>
          <w:color w:val="000000"/>
          <w:sz w:val="14"/>
        </w:rPr>
        <w:t xml:space="preserve"> PSM=0xd0;</w:t>
      </w:r>
      <w:r>
        <w:rPr>
          <w:rFonts w:ascii="宋体" w:eastAsia="宋体" w:hAnsi="宋体" w:cs="宋体"/>
          <w:sz w:val="24"/>
        </w:rPr>
        <w:t xml:space="preserve">                   </w:t>
      </w:r>
      <w:r>
        <w:rPr>
          <w:rFonts w:ascii="宋体" w:eastAsia="宋体" w:hAnsi="宋体" w:cs="宋体"/>
          <w:color w:val="000000"/>
          <w:sz w:val="14"/>
        </w:rPr>
        <w:t>//定义PSW 寄存器的字节地址 0xd0</w:t>
      </w:r>
    </w:p>
    <w:p w14:paraId="0448A58C" w14:textId="77777777" w:rsidR="00982B05" w:rsidRDefault="00000000">
      <w:pPr>
        <w:autoSpaceDE w:val="0"/>
        <w:autoSpaceDN w:val="0"/>
        <w:spacing w:before="20" w:after="0" w:line="240" w:lineRule="atLeast"/>
        <w:ind w:left="740"/>
        <w:jc w:val="both"/>
        <w:rPr>
          <w:rFonts w:hint="eastAsia"/>
          <w:sz w:val="2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CY= PSW^7;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//定义CY位为PSM.7, 地址为0xd0(</w:t>
      </w:r>
    </w:p>
    <w:p w14:paraId="720398F7" w14:textId="77777777" w:rsidR="00982B05" w:rsidRDefault="00000000">
      <w:pPr>
        <w:autoSpaceDE w:val="0"/>
        <w:autoSpaceDN w:val="0"/>
        <w:spacing w:before="20" w:after="0" w:line="240" w:lineRule="atLeast"/>
        <w:ind w:left="740"/>
        <w:jc w:val="both"/>
        <w:rPr>
          <w:rFonts w:hint="eastAsia"/>
          <w:sz w:val="24"/>
        </w:rPr>
      </w:pPr>
      <w:proofErr w:type="spellStart"/>
      <w:r>
        <w:rPr>
          <w:rFonts w:ascii="宋体" w:eastAsia="宋体" w:hAnsi="宋体" w:cs="宋体"/>
          <w:color w:val="000000"/>
          <w:sz w:val="14"/>
        </w:rPr>
        <w:t>sbitov</w:t>
      </w:r>
      <w:proofErr w:type="spellEnd"/>
      <w:r>
        <w:rPr>
          <w:rFonts w:ascii="宋体" w:eastAsia="宋体" w:hAnsi="宋体" w:cs="宋体"/>
          <w:color w:val="000000"/>
          <w:sz w:val="14"/>
        </w:rPr>
        <w:t>= PSW*2;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//定义OV位为PSW.2, 地址为0xd2</w:t>
      </w:r>
    </w:p>
    <w:p w14:paraId="0F1022E9" w14:textId="77777777" w:rsidR="00982B05" w:rsidRDefault="00000000">
      <w:pPr>
        <w:autoSpaceDE w:val="0"/>
        <w:autoSpaceDN w:val="0"/>
        <w:spacing w:before="40" w:after="0" w:line="240" w:lineRule="atLeast"/>
        <w:ind w:left="740"/>
        <w:jc w:val="both"/>
        <w:rPr>
          <w:rFonts w:hint="eastAsia"/>
          <w:sz w:val="14"/>
        </w:rPr>
      </w:pPr>
      <w:r>
        <w:rPr>
          <w:rFonts w:ascii="宋体" w:eastAsia="宋体" w:hAnsi="宋体" w:cs="宋体"/>
          <w:color w:val="000000"/>
          <w:sz w:val="14"/>
        </w:rPr>
        <w:t xml:space="preserve">② </w:t>
      </w: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位名=字节地址^位置;</w:t>
      </w:r>
    </w:p>
    <w:p w14:paraId="7917FCC3" w14:textId="77777777" w:rsidR="00982B05" w:rsidRDefault="00000000">
      <w:pPr>
        <w:autoSpaceDE w:val="0"/>
        <w:autoSpaceDN w:val="0"/>
        <w:spacing w:before="100" w:after="0" w:line="200" w:lineRule="atLeast"/>
        <w:ind w:left="740"/>
        <w:jc w:val="both"/>
        <w:rPr>
          <w:rFonts w:hint="eastAsia"/>
          <w:sz w:val="14"/>
        </w:rPr>
      </w:pPr>
      <w:r>
        <w:rPr>
          <w:rFonts w:ascii="宋体" w:eastAsia="宋体" w:hAnsi="宋体" w:cs="宋体"/>
          <w:color w:val="000000"/>
          <w:sz w:val="14"/>
        </w:rPr>
        <w:t>例如：</w:t>
      </w:r>
    </w:p>
    <w:p w14:paraId="2848C6EB" w14:textId="77777777" w:rsidR="00982B05" w:rsidRDefault="00000000">
      <w:pPr>
        <w:autoSpaceDE w:val="0"/>
        <w:autoSpaceDN w:val="0"/>
        <w:spacing w:before="60" w:after="0" w:line="240" w:lineRule="atLeast"/>
        <w:ind w:left="740"/>
        <w:jc w:val="both"/>
        <w:rPr>
          <w:rFonts w:hint="eastAsia"/>
          <w:sz w:val="2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CY= 0xd0^7;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 CY位地址为0xd7</w:t>
      </w:r>
    </w:p>
    <w:p w14:paraId="0B03E570" w14:textId="77777777" w:rsidR="00982B05" w:rsidRDefault="00000000">
      <w:pPr>
        <w:autoSpaceDE w:val="0"/>
        <w:autoSpaceDN w:val="0"/>
        <w:spacing w:before="20" w:after="0" w:line="240" w:lineRule="atLeast"/>
        <w:ind w:left="740"/>
        <w:jc w:val="both"/>
        <w:rPr>
          <w:rFonts w:hint="eastAsia"/>
          <w:sz w:val="2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OV= 0xd0^2;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 OV位地址为0xd2</w:t>
      </w:r>
    </w:p>
    <w:p w14:paraId="2F85B8C7" w14:textId="77777777" w:rsidR="00982B05" w:rsidRDefault="00000000">
      <w:pPr>
        <w:autoSpaceDE w:val="0"/>
        <w:autoSpaceDN w:val="0"/>
        <w:spacing w:before="40" w:after="0" w:line="240" w:lineRule="atLeast"/>
        <w:ind w:left="740"/>
        <w:jc w:val="both"/>
        <w:rPr>
          <w:rFonts w:hint="eastAsia"/>
          <w:sz w:val="14"/>
        </w:rPr>
      </w:pPr>
      <w:r>
        <w:rPr>
          <w:rFonts w:ascii="宋体" w:eastAsia="宋体" w:hAnsi="宋体" w:cs="宋体"/>
          <w:color w:val="000000"/>
          <w:sz w:val="14"/>
        </w:rPr>
        <w:t xml:space="preserve">③ </w:t>
      </w: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位名=位地址;</w:t>
      </w:r>
    </w:p>
    <w:p w14:paraId="380E81E3" w14:textId="77777777" w:rsidR="00982B05" w:rsidRDefault="00000000">
      <w:pPr>
        <w:autoSpaceDE w:val="0"/>
        <w:autoSpaceDN w:val="0"/>
        <w:spacing w:before="60" w:after="0" w:line="240" w:lineRule="atLeast"/>
        <w:ind w:left="740"/>
        <w:jc w:val="both"/>
        <w:rPr>
          <w:rFonts w:hint="eastAsia"/>
          <w:sz w:val="14"/>
        </w:rPr>
      </w:pPr>
      <w:r>
        <w:rPr>
          <w:rFonts w:ascii="宋体" w:eastAsia="宋体" w:hAnsi="宋体" w:cs="宋体"/>
          <w:color w:val="000000"/>
          <w:sz w:val="14"/>
        </w:rPr>
        <w:t>这种方法将位的绝对地址赋给变量，位地址必须在0x80~0xff。</w:t>
      </w:r>
    </w:p>
    <w:p w14:paraId="1F99A1E8" w14:textId="77777777" w:rsidR="00982B05" w:rsidRDefault="00000000">
      <w:pPr>
        <w:autoSpaceDE w:val="0"/>
        <w:autoSpaceDN w:val="0"/>
        <w:spacing w:before="60" w:after="0" w:line="200" w:lineRule="atLeast"/>
        <w:ind w:left="740"/>
        <w:jc w:val="both"/>
        <w:rPr>
          <w:rFonts w:hint="eastAsia"/>
          <w:sz w:val="14"/>
        </w:rPr>
      </w:pPr>
      <w:r>
        <w:rPr>
          <w:rFonts w:ascii="宋体" w:eastAsia="宋体" w:hAnsi="宋体" w:cs="宋体"/>
          <w:color w:val="000000"/>
          <w:sz w:val="14"/>
        </w:rPr>
        <w:t>例如：</w:t>
      </w:r>
    </w:p>
    <w:p w14:paraId="63E4FCD9" w14:textId="77777777" w:rsidR="00982B05" w:rsidRDefault="00000000">
      <w:pPr>
        <w:autoSpaceDE w:val="0"/>
        <w:autoSpaceDN w:val="0"/>
        <w:spacing w:before="100" w:after="0" w:line="240" w:lineRule="atLeast"/>
        <w:ind w:left="740"/>
        <w:jc w:val="both"/>
        <w:rPr>
          <w:rFonts w:hint="eastAsia"/>
          <w:sz w:val="2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CY= 0xd7;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 CY位地址为0xd7</w:t>
      </w:r>
    </w:p>
    <w:p w14:paraId="62C4FA2E" w14:textId="77777777" w:rsidR="00982B05" w:rsidRDefault="00000000">
      <w:pPr>
        <w:autoSpaceDE w:val="0"/>
        <w:autoSpaceDN w:val="0"/>
        <w:spacing w:before="20" w:after="0" w:line="220" w:lineRule="atLeast"/>
        <w:ind w:left="740"/>
        <w:jc w:val="both"/>
        <w:rPr>
          <w:rFonts w:hint="eastAsia"/>
          <w:sz w:val="2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OV= 0xd2;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 OV位地址为0xd2</w:t>
      </w:r>
    </w:p>
    <w:p w14:paraId="39BE9F63" w14:textId="77777777" w:rsidR="00982B05" w:rsidRDefault="00000000">
      <w:pPr>
        <w:autoSpaceDE w:val="0"/>
        <w:autoSpaceDN w:val="0"/>
        <w:spacing w:before="60" w:after="0" w:line="240" w:lineRule="atLeast"/>
        <w:ind w:left="740"/>
        <w:jc w:val="both"/>
        <w:rPr>
          <w:rFonts w:hint="eastAsia"/>
          <w:sz w:val="14"/>
        </w:rPr>
      </w:pPr>
      <w:r>
        <w:rPr>
          <w:rFonts w:ascii="宋体" w:eastAsia="宋体" w:hAnsi="宋体" w:cs="宋体"/>
          <w:color w:val="000000"/>
          <w:sz w:val="14"/>
        </w:rPr>
        <w:t>【例3-1】 AT89S51单片机片内P1 口的各</w:t>
      </w:r>
      <w:proofErr w:type="gramStart"/>
      <w:r>
        <w:rPr>
          <w:rFonts w:ascii="宋体" w:eastAsia="宋体" w:hAnsi="宋体" w:cs="宋体"/>
          <w:color w:val="000000"/>
          <w:sz w:val="14"/>
        </w:rPr>
        <w:t>寻址位</w:t>
      </w:r>
      <w:proofErr w:type="gramEnd"/>
      <w:r>
        <w:rPr>
          <w:rFonts w:ascii="宋体" w:eastAsia="宋体" w:hAnsi="宋体" w:cs="宋体"/>
          <w:color w:val="000000"/>
          <w:sz w:val="14"/>
        </w:rPr>
        <w:t>的定义如下：</w:t>
      </w:r>
    </w:p>
    <w:p w14:paraId="60F56949" w14:textId="77777777" w:rsidR="00982B05" w:rsidRDefault="00000000">
      <w:pPr>
        <w:autoSpaceDE w:val="0"/>
        <w:autoSpaceDN w:val="0"/>
        <w:spacing w:before="40" w:after="0" w:line="240" w:lineRule="atLeast"/>
        <w:ind w:left="740"/>
        <w:jc w:val="both"/>
        <w:rPr>
          <w:rFonts w:hint="eastAsia"/>
          <w:sz w:val="14"/>
        </w:rPr>
      </w:pPr>
      <w:proofErr w:type="spellStart"/>
      <w:r>
        <w:rPr>
          <w:rFonts w:ascii="宋体" w:eastAsia="宋体" w:hAnsi="宋体" w:cs="宋体"/>
          <w:color w:val="000000"/>
          <w:sz w:val="14"/>
        </w:rPr>
        <w:t>afr</w:t>
      </w:r>
      <w:proofErr w:type="spellEnd"/>
      <w:r>
        <w:rPr>
          <w:rFonts w:ascii="宋体" w:eastAsia="宋体" w:hAnsi="宋体" w:cs="宋体"/>
          <w:color w:val="000000"/>
          <w:sz w:val="14"/>
        </w:rPr>
        <w:t xml:space="preserve"> P1=0x90;</w:t>
      </w:r>
    </w:p>
    <w:p w14:paraId="41D50AEF" w14:textId="77777777" w:rsidR="00982B05" w:rsidRDefault="00000000">
      <w:pPr>
        <w:autoSpaceDE w:val="0"/>
        <w:autoSpaceDN w:val="0"/>
        <w:spacing w:before="60" w:after="0" w:line="200" w:lineRule="atLeast"/>
        <w:ind w:left="740"/>
        <w:jc w:val="both"/>
        <w:rPr>
          <w:rFonts w:hint="eastAsia"/>
          <w:sz w:val="1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P1</w:t>
      </w:r>
      <w:r>
        <w:rPr>
          <w:rFonts w:ascii="宋体" w:eastAsia="宋体" w:hAnsi="宋体" w:cs="宋体"/>
          <w:color w:val="000000"/>
          <w:sz w:val="14"/>
          <w:u w:val="single"/>
        </w:rPr>
        <w:t xml:space="preserve"> </w:t>
      </w:r>
      <w:r>
        <w:rPr>
          <w:rFonts w:ascii="宋体" w:eastAsia="宋体" w:hAnsi="宋体" w:cs="宋体"/>
          <w:color w:val="000000"/>
          <w:sz w:val="14"/>
        </w:rPr>
        <w:t>7= P1^7;</w:t>
      </w:r>
    </w:p>
    <w:p w14:paraId="25113E81" w14:textId="77777777" w:rsidR="00982B05" w:rsidRDefault="00000000">
      <w:pPr>
        <w:autoSpaceDE w:val="0"/>
        <w:autoSpaceDN w:val="0"/>
        <w:spacing w:after="0" w:line="180" w:lineRule="atLeast"/>
        <w:ind w:left="740"/>
        <w:jc w:val="both"/>
        <w:rPr>
          <w:rFonts w:hint="eastAsia"/>
          <w:sz w:val="1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w:t>
      </w:r>
      <w:proofErr w:type="gramStart"/>
      <w:r>
        <w:rPr>
          <w:rFonts w:ascii="宋体" w:eastAsia="宋体" w:hAnsi="宋体" w:cs="宋体"/>
          <w:color w:val="000000"/>
          <w:sz w:val="14"/>
        </w:rPr>
        <w:t xml:space="preserve">Pl </w:t>
      </w:r>
      <w:r>
        <w:rPr>
          <w:rFonts w:ascii="宋体" w:eastAsia="宋体" w:hAnsi="宋体" w:cs="宋体"/>
          <w:color w:val="000000"/>
          <w:sz w:val="14"/>
          <w:u w:val="single"/>
        </w:rPr>
        <w:t xml:space="preserve"> </w:t>
      </w:r>
      <w:r>
        <w:rPr>
          <w:rFonts w:ascii="宋体" w:eastAsia="宋体" w:hAnsi="宋体" w:cs="宋体"/>
          <w:color w:val="000000"/>
          <w:sz w:val="14"/>
        </w:rPr>
        <w:t>6</w:t>
      </w:r>
      <w:proofErr w:type="gramEnd"/>
      <w:r>
        <w:rPr>
          <w:rFonts w:ascii="宋体" w:eastAsia="宋体" w:hAnsi="宋体" w:cs="宋体"/>
          <w:color w:val="000000"/>
          <w:sz w:val="14"/>
        </w:rPr>
        <w:t>= Pl^6;</w:t>
      </w:r>
    </w:p>
    <w:p w14:paraId="21979FE0" w14:textId="77777777" w:rsidR="00982B05" w:rsidRDefault="00000000">
      <w:pPr>
        <w:autoSpaceDE w:val="0"/>
        <w:autoSpaceDN w:val="0"/>
        <w:spacing w:before="40" w:after="0" w:line="200" w:lineRule="atLeast"/>
        <w:ind w:left="740"/>
        <w:jc w:val="both"/>
        <w:rPr>
          <w:rFonts w:hint="eastAsia"/>
          <w:sz w:val="1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P1</w:t>
      </w:r>
      <w:r>
        <w:rPr>
          <w:rFonts w:ascii="宋体" w:eastAsia="宋体" w:hAnsi="宋体" w:cs="宋体"/>
          <w:color w:val="000000"/>
          <w:sz w:val="14"/>
          <w:u w:val="single"/>
        </w:rPr>
        <w:t xml:space="preserve"> </w:t>
      </w:r>
      <w:r>
        <w:rPr>
          <w:rFonts w:ascii="宋体" w:eastAsia="宋体" w:hAnsi="宋体" w:cs="宋体"/>
          <w:color w:val="000000"/>
          <w:sz w:val="14"/>
        </w:rPr>
        <w:t>5= P1^5;</w:t>
      </w:r>
    </w:p>
    <w:p w14:paraId="50DD1304" w14:textId="77777777" w:rsidR="00982B05" w:rsidRDefault="00000000">
      <w:pPr>
        <w:autoSpaceDE w:val="0"/>
        <w:autoSpaceDN w:val="0"/>
        <w:spacing w:after="0" w:line="200" w:lineRule="atLeast"/>
        <w:ind w:left="740"/>
        <w:jc w:val="both"/>
        <w:rPr>
          <w:rFonts w:hint="eastAsia"/>
          <w:sz w:val="1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P1</w:t>
      </w:r>
      <w:r>
        <w:rPr>
          <w:rFonts w:ascii="宋体" w:eastAsia="宋体" w:hAnsi="宋体" w:cs="宋体"/>
          <w:color w:val="000000"/>
          <w:sz w:val="14"/>
          <w:u w:val="single"/>
        </w:rPr>
        <w:t xml:space="preserve"> </w:t>
      </w:r>
      <w:r>
        <w:rPr>
          <w:rFonts w:ascii="宋体" w:eastAsia="宋体" w:hAnsi="宋体" w:cs="宋体"/>
          <w:color w:val="000000"/>
          <w:sz w:val="14"/>
        </w:rPr>
        <w:t>4= P1^4;</w:t>
      </w:r>
    </w:p>
    <w:p w14:paraId="4C2F5499" w14:textId="77777777" w:rsidR="00982B05" w:rsidRDefault="00000000">
      <w:pPr>
        <w:autoSpaceDE w:val="0"/>
        <w:autoSpaceDN w:val="0"/>
        <w:spacing w:after="0" w:line="200" w:lineRule="atLeast"/>
        <w:ind w:left="740"/>
        <w:jc w:val="both"/>
        <w:rPr>
          <w:rFonts w:hint="eastAsia"/>
          <w:sz w:val="1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P1</w:t>
      </w:r>
      <w:r>
        <w:rPr>
          <w:rFonts w:ascii="宋体" w:eastAsia="宋体" w:hAnsi="宋体" w:cs="宋体"/>
          <w:color w:val="000000"/>
          <w:sz w:val="14"/>
          <w:u w:val="single"/>
        </w:rPr>
        <w:t xml:space="preserve"> </w:t>
      </w:r>
      <w:r>
        <w:rPr>
          <w:rFonts w:ascii="宋体" w:eastAsia="宋体" w:hAnsi="宋体" w:cs="宋体"/>
          <w:color w:val="000000"/>
          <w:sz w:val="14"/>
        </w:rPr>
        <w:t>3= P1^3;</w:t>
      </w:r>
    </w:p>
    <w:p w14:paraId="4ECD4ABF" w14:textId="77777777" w:rsidR="00982B05" w:rsidRDefault="00000000">
      <w:pPr>
        <w:autoSpaceDE w:val="0"/>
        <w:autoSpaceDN w:val="0"/>
        <w:spacing w:before="40" w:after="0" w:line="200" w:lineRule="atLeast"/>
        <w:ind w:left="740"/>
        <w:jc w:val="both"/>
        <w:rPr>
          <w:rFonts w:hint="eastAsia"/>
          <w:sz w:val="1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P1</w:t>
      </w:r>
      <w:r>
        <w:rPr>
          <w:rFonts w:ascii="宋体" w:eastAsia="宋体" w:hAnsi="宋体" w:cs="宋体"/>
          <w:color w:val="000000"/>
          <w:sz w:val="14"/>
          <w:u w:val="single"/>
        </w:rPr>
        <w:t xml:space="preserve"> </w:t>
      </w:r>
      <w:r>
        <w:rPr>
          <w:rFonts w:ascii="宋体" w:eastAsia="宋体" w:hAnsi="宋体" w:cs="宋体"/>
          <w:color w:val="000000"/>
          <w:sz w:val="14"/>
        </w:rPr>
        <w:t>2= P1^2;</w:t>
      </w:r>
    </w:p>
    <w:p w14:paraId="34B96112" w14:textId="77777777" w:rsidR="00982B05" w:rsidRDefault="00000000">
      <w:pPr>
        <w:autoSpaceDE w:val="0"/>
        <w:autoSpaceDN w:val="0"/>
        <w:spacing w:after="0" w:line="200" w:lineRule="atLeast"/>
        <w:ind w:left="740"/>
        <w:jc w:val="both"/>
        <w:rPr>
          <w:rFonts w:hint="eastAsia"/>
          <w:sz w:val="1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w:t>
      </w:r>
      <w:proofErr w:type="gramStart"/>
      <w:r>
        <w:rPr>
          <w:rFonts w:ascii="宋体" w:eastAsia="宋体" w:hAnsi="宋体" w:cs="宋体"/>
          <w:color w:val="000000"/>
          <w:sz w:val="14"/>
        </w:rPr>
        <w:t xml:space="preserve">Pl </w:t>
      </w:r>
      <w:r>
        <w:rPr>
          <w:rFonts w:ascii="宋体" w:eastAsia="宋体" w:hAnsi="宋体" w:cs="宋体"/>
          <w:color w:val="000000"/>
          <w:sz w:val="14"/>
          <w:u w:val="single"/>
        </w:rPr>
        <w:t xml:space="preserve"> </w:t>
      </w:r>
      <w:r>
        <w:rPr>
          <w:rFonts w:ascii="宋体" w:eastAsia="宋体" w:hAnsi="宋体" w:cs="宋体"/>
          <w:color w:val="000000"/>
          <w:sz w:val="14"/>
        </w:rPr>
        <w:t>1</w:t>
      </w:r>
      <w:proofErr w:type="gramEnd"/>
      <w:r>
        <w:rPr>
          <w:rFonts w:ascii="宋体" w:eastAsia="宋体" w:hAnsi="宋体" w:cs="宋体"/>
          <w:color w:val="000000"/>
          <w:sz w:val="14"/>
        </w:rPr>
        <w:t>= Pl^1;</w:t>
      </w:r>
    </w:p>
    <w:p w14:paraId="46CDC7A8" w14:textId="77777777" w:rsidR="00982B05" w:rsidRDefault="00000000">
      <w:pPr>
        <w:autoSpaceDE w:val="0"/>
        <w:autoSpaceDN w:val="0"/>
        <w:spacing w:before="20" w:after="0" w:line="200" w:lineRule="atLeast"/>
        <w:ind w:left="740"/>
        <w:jc w:val="both"/>
        <w:rPr>
          <w:rFonts w:hint="eastAsia"/>
          <w:sz w:val="1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P1</w:t>
      </w:r>
      <w:r>
        <w:rPr>
          <w:rFonts w:ascii="宋体" w:eastAsia="宋体" w:hAnsi="宋体" w:cs="宋体"/>
          <w:color w:val="000000"/>
          <w:sz w:val="14"/>
          <w:u w:val="single"/>
        </w:rPr>
        <w:t xml:space="preserve"> </w:t>
      </w:r>
      <w:r>
        <w:rPr>
          <w:rFonts w:ascii="宋体" w:eastAsia="宋体" w:hAnsi="宋体" w:cs="宋体"/>
          <w:color w:val="000000"/>
          <w:sz w:val="14"/>
        </w:rPr>
        <w:t>0= P1^0;</w:t>
      </w:r>
    </w:p>
    <w:p w14:paraId="5F7142E2" w14:textId="77777777" w:rsidR="00982B05" w:rsidRDefault="00000000">
      <w:pPr>
        <w:autoSpaceDE w:val="0"/>
        <w:autoSpaceDN w:val="0"/>
        <w:spacing w:before="60" w:after="0" w:line="200" w:lineRule="atLeast"/>
        <w:ind w:left="740"/>
        <w:jc w:val="both"/>
        <w:rPr>
          <w:rFonts w:hint="eastAsia"/>
          <w:sz w:val="14"/>
        </w:rPr>
      </w:pPr>
      <w:r>
        <w:rPr>
          <w:rFonts w:ascii="宋体" w:eastAsia="宋体" w:hAnsi="宋体" w:cs="宋体"/>
          <w:color w:val="000000"/>
          <w:sz w:val="14"/>
        </w:rPr>
        <w:t>2.位变量的C51定义</w:t>
      </w:r>
    </w:p>
    <w:p w14:paraId="171FC38D" w14:textId="77777777" w:rsidR="00982B05" w:rsidRDefault="00000000">
      <w:pPr>
        <w:autoSpaceDE w:val="0"/>
        <w:autoSpaceDN w:val="0"/>
        <w:spacing w:before="20" w:after="0" w:line="280" w:lineRule="atLeast"/>
        <w:ind w:left="380" w:firstLine="360"/>
        <w:jc w:val="both"/>
        <w:rPr>
          <w:rFonts w:hint="eastAsia"/>
          <w:sz w:val="14"/>
        </w:rPr>
      </w:pPr>
      <w:r>
        <w:rPr>
          <w:rFonts w:ascii="宋体" w:eastAsia="宋体" w:hAnsi="宋体" w:cs="宋体"/>
          <w:color w:val="000000"/>
          <w:sz w:val="14"/>
        </w:rPr>
        <w:t>(1)C51的位变量定义。由于8051 单片机能够</w:t>
      </w:r>
      <w:proofErr w:type="gramStart"/>
      <w:r>
        <w:rPr>
          <w:rFonts w:ascii="宋体" w:eastAsia="宋体" w:hAnsi="宋体" w:cs="宋体"/>
          <w:color w:val="000000"/>
          <w:sz w:val="14"/>
        </w:rPr>
        <w:t>进行位</w:t>
      </w:r>
      <w:proofErr w:type="gramEnd"/>
      <w:r>
        <w:rPr>
          <w:rFonts w:ascii="宋体" w:eastAsia="宋体" w:hAnsi="宋体" w:cs="宋体"/>
          <w:color w:val="000000"/>
          <w:sz w:val="14"/>
        </w:rPr>
        <w:t>操作，因此C51 扩展的“bit”数据类型可用来定义位变量，这是C51与标准C的不同之处。</w:t>
      </w:r>
    </w:p>
    <w:p w14:paraId="389DBDD5" w14:textId="77777777" w:rsidR="00982B05" w:rsidRDefault="00000000">
      <w:pPr>
        <w:autoSpaceDE w:val="0"/>
        <w:autoSpaceDN w:val="0"/>
        <w:spacing w:before="100" w:after="0" w:line="200" w:lineRule="atLeast"/>
        <w:ind w:left="740"/>
        <w:jc w:val="both"/>
        <w:rPr>
          <w:rFonts w:hint="eastAsia"/>
          <w:sz w:val="14"/>
        </w:rPr>
      </w:pPr>
      <w:r>
        <w:rPr>
          <w:rFonts w:ascii="宋体" w:eastAsia="宋体" w:hAnsi="宋体" w:cs="宋体"/>
          <w:color w:val="000000"/>
          <w:sz w:val="14"/>
        </w:rPr>
        <w:t>C51 采用关键字“bit”来定义位变量，一般格式为：</w:t>
      </w:r>
    </w:p>
    <w:p w14:paraId="16886468" w14:textId="77777777" w:rsidR="00982B05" w:rsidRDefault="00000000">
      <w:pPr>
        <w:autoSpaceDE w:val="0"/>
        <w:autoSpaceDN w:val="0"/>
        <w:spacing w:before="40" w:after="0" w:line="240" w:lineRule="atLeast"/>
        <w:ind w:left="740"/>
        <w:jc w:val="both"/>
        <w:rPr>
          <w:rFonts w:hint="eastAsia"/>
          <w:sz w:val="14"/>
        </w:rPr>
      </w:pPr>
      <w:r>
        <w:rPr>
          <w:rFonts w:ascii="宋体" w:eastAsia="宋体" w:hAnsi="宋体" w:cs="宋体"/>
          <w:color w:val="000000"/>
          <w:sz w:val="14"/>
        </w:rPr>
        <w:t xml:space="preserve">bit </w:t>
      </w:r>
      <w:proofErr w:type="spellStart"/>
      <w:r>
        <w:rPr>
          <w:rFonts w:ascii="宋体" w:eastAsia="宋体" w:hAnsi="宋体" w:cs="宋体"/>
          <w:color w:val="000000"/>
          <w:sz w:val="14"/>
        </w:rPr>
        <w:t>bit</w:t>
      </w:r>
      <w:proofErr w:type="spellEnd"/>
      <w:r>
        <w:rPr>
          <w:rFonts w:ascii="宋体" w:eastAsia="宋体" w:hAnsi="宋体" w:cs="宋体"/>
          <w:color w:val="000000"/>
          <w:sz w:val="14"/>
        </w:rPr>
        <w:t xml:space="preserve"> </w:t>
      </w:r>
      <w:r>
        <w:rPr>
          <w:rFonts w:ascii="宋体" w:eastAsia="宋体" w:hAnsi="宋体" w:cs="宋体"/>
          <w:color w:val="000000"/>
          <w:sz w:val="14"/>
          <w:u w:val="single"/>
        </w:rPr>
        <w:t xml:space="preserve"> </w:t>
      </w:r>
      <w:r>
        <w:rPr>
          <w:rFonts w:ascii="宋体" w:eastAsia="宋体" w:hAnsi="宋体" w:cs="宋体"/>
          <w:color w:val="000000"/>
          <w:sz w:val="14"/>
        </w:rPr>
        <w:t xml:space="preserve"> name;</w:t>
      </w:r>
    </w:p>
    <w:p w14:paraId="09809CF6" w14:textId="77777777" w:rsidR="00982B05" w:rsidRDefault="00000000">
      <w:pPr>
        <w:autoSpaceDE w:val="0"/>
        <w:autoSpaceDN w:val="0"/>
        <w:spacing w:before="20" w:after="0" w:line="240" w:lineRule="atLeast"/>
        <w:ind w:left="740"/>
        <w:jc w:val="both"/>
        <w:rPr>
          <w:rFonts w:hint="eastAsia"/>
          <w:sz w:val="14"/>
        </w:rPr>
      </w:pPr>
      <w:r>
        <w:rPr>
          <w:rFonts w:ascii="宋体" w:eastAsia="宋体" w:hAnsi="宋体" w:cs="宋体"/>
          <w:color w:val="000000"/>
          <w:sz w:val="14"/>
        </w:rPr>
        <w:t>例如：</w:t>
      </w:r>
    </w:p>
    <w:p w14:paraId="26123F2B" w14:textId="77777777" w:rsidR="00982B05" w:rsidRDefault="00000000">
      <w:pPr>
        <w:autoSpaceDE w:val="0"/>
        <w:autoSpaceDN w:val="0"/>
        <w:spacing w:before="60" w:after="0" w:line="240" w:lineRule="atLeast"/>
        <w:ind w:left="740"/>
        <w:jc w:val="both"/>
        <w:rPr>
          <w:rFonts w:hint="eastAsia"/>
          <w:sz w:val="24"/>
        </w:rPr>
      </w:pPr>
      <w:r>
        <w:rPr>
          <w:rFonts w:ascii="宋体" w:eastAsia="宋体" w:hAnsi="宋体" w:cs="宋体"/>
          <w:color w:val="000000"/>
          <w:sz w:val="14"/>
        </w:rPr>
        <w:t xml:space="preserve">bit </w:t>
      </w:r>
      <w:proofErr w:type="spellStart"/>
      <w:r>
        <w:rPr>
          <w:rFonts w:ascii="宋体" w:eastAsia="宋体" w:hAnsi="宋体" w:cs="宋体"/>
          <w:color w:val="000000"/>
          <w:sz w:val="14"/>
        </w:rPr>
        <w:t>ov</w:t>
      </w:r>
      <w:proofErr w:type="spellEnd"/>
      <w:r>
        <w:rPr>
          <w:rFonts w:ascii="宋体" w:eastAsia="宋体" w:hAnsi="宋体" w:cs="宋体"/>
          <w:color w:val="000000"/>
          <w:sz w:val="14"/>
        </w:rPr>
        <w:t xml:space="preserve"> </w:t>
      </w:r>
      <w:r>
        <w:rPr>
          <w:rFonts w:ascii="宋体" w:eastAsia="宋体" w:hAnsi="宋体" w:cs="宋体"/>
          <w:color w:val="000000"/>
          <w:sz w:val="14"/>
          <w:u w:val="single"/>
        </w:rPr>
        <w:t xml:space="preserve"> </w:t>
      </w:r>
      <w:r>
        <w:rPr>
          <w:rFonts w:ascii="宋体" w:eastAsia="宋体" w:hAnsi="宋体" w:cs="宋体"/>
          <w:color w:val="000000"/>
          <w:sz w:val="14"/>
        </w:rPr>
        <w:t xml:space="preserve"> flag;</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 xml:space="preserve">//将 </w:t>
      </w:r>
      <w:proofErr w:type="spellStart"/>
      <w:r>
        <w:rPr>
          <w:rFonts w:ascii="宋体" w:eastAsia="宋体" w:hAnsi="宋体" w:cs="宋体"/>
          <w:color w:val="000000"/>
          <w:sz w:val="14"/>
        </w:rPr>
        <w:t>ov</w:t>
      </w:r>
      <w:proofErr w:type="spellEnd"/>
      <w:r>
        <w:rPr>
          <w:rFonts w:ascii="宋体" w:eastAsia="宋体" w:hAnsi="宋体" w:cs="宋体"/>
          <w:color w:val="000000"/>
          <w:sz w:val="14"/>
        </w:rPr>
        <w:t xml:space="preserve"> </w:t>
      </w:r>
      <w:r>
        <w:rPr>
          <w:rFonts w:ascii="宋体" w:eastAsia="宋体" w:hAnsi="宋体" w:cs="宋体"/>
          <w:color w:val="000000"/>
          <w:sz w:val="14"/>
          <w:u w:val="single"/>
        </w:rPr>
        <w:t xml:space="preserve"> </w:t>
      </w:r>
      <w:r>
        <w:rPr>
          <w:rFonts w:ascii="宋体" w:eastAsia="宋体" w:hAnsi="宋体" w:cs="宋体"/>
          <w:color w:val="000000"/>
          <w:sz w:val="14"/>
        </w:rPr>
        <w:t xml:space="preserve"> flag定义为位变量</w:t>
      </w:r>
    </w:p>
    <w:p w14:paraId="250E1822" w14:textId="77777777" w:rsidR="00982B05" w:rsidRDefault="00000000">
      <w:pPr>
        <w:autoSpaceDE w:val="0"/>
        <w:autoSpaceDN w:val="0"/>
        <w:spacing w:before="20" w:after="0" w:line="240" w:lineRule="atLeast"/>
        <w:ind w:left="740"/>
        <w:jc w:val="both"/>
        <w:rPr>
          <w:rFonts w:hint="eastAsia"/>
          <w:sz w:val="24"/>
        </w:rPr>
      </w:pPr>
      <w:r>
        <w:rPr>
          <w:rFonts w:ascii="宋体" w:eastAsia="宋体" w:hAnsi="宋体" w:cs="宋体"/>
          <w:color w:val="000000"/>
          <w:sz w:val="14"/>
        </w:rPr>
        <w:t xml:space="preserve">bit lock </w:t>
      </w:r>
      <w:r>
        <w:rPr>
          <w:rFonts w:ascii="宋体" w:eastAsia="宋体" w:hAnsi="宋体" w:cs="宋体"/>
          <w:color w:val="000000"/>
          <w:sz w:val="14"/>
          <w:u w:val="single"/>
        </w:rPr>
        <w:t xml:space="preserve"> </w:t>
      </w:r>
      <w:r>
        <w:rPr>
          <w:rFonts w:ascii="宋体" w:eastAsia="宋体" w:hAnsi="宋体" w:cs="宋体"/>
          <w:color w:val="000000"/>
          <w:sz w:val="14"/>
        </w:rPr>
        <w:t xml:space="preserve"> pointer;</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 xml:space="preserve">//将 lock </w:t>
      </w:r>
      <w:r>
        <w:rPr>
          <w:rFonts w:ascii="宋体" w:eastAsia="宋体" w:hAnsi="宋体" w:cs="宋体"/>
          <w:color w:val="000000"/>
          <w:sz w:val="14"/>
          <w:u w:val="single"/>
        </w:rPr>
        <w:t xml:space="preserve"> </w:t>
      </w:r>
      <w:r>
        <w:rPr>
          <w:rFonts w:ascii="宋体" w:eastAsia="宋体" w:hAnsi="宋体" w:cs="宋体"/>
          <w:color w:val="000000"/>
          <w:sz w:val="14"/>
        </w:rPr>
        <w:t xml:space="preserve"> pointer定义为位变量</w:t>
      </w:r>
    </w:p>
    <w:p w14:paraId="28C09D14" w14:textId="77777777" w:rsidR="00982B05" w:rsidRDefault="00000000">
      <w:pPr>
        <w:autoSpaceDE w:val="0"/>
        <w:autoSpaceDN w:val="0"/>
        <w:spacing w:before="20" w:after="0" w:line="240" w:lineRule="atLeast"/>
        <w:ind w:left="740"/>
        <w:jc w:val="both"/>
        <w:rPr>
          <w:rFonts w:hint="eastAsia"/>
          <w:sz w:val="14"/>
        </w:rPr>
      </w:pPr>
      <w:r>
        <w:rPr>
          <w:rFonts w:ascii="宋体" w:eastAsia="宋体" w:hAnsi="宋体" w:cs="宋体"/>
          <w:color w:val="000000"/>
          <w:sz w:val="14"/>
        </w:rPr>
        <w:t>(2)C51的函数可包含类型为“bit”的参数，也可将其作为返回值。例如：</w:t>
      </w:r>
    </w:p>
    <w:p w14:paraId="0056E21C" w14:textId="77777777" w:rsidR="00982B05" w:rsidRDefault="00000000">
      <w:pPr>
        <w:autoSpaceDE w:val="0"/>
        <w:autoSpaceDN w:val="0"/>
        <w:spacing w:before="80" w:after="0" w:line="260" w:lineRule="atLeast"/>
        <w:ind w:left="740"/>
        <w:jc w:val="both"/>
        <w:rPr>
          <w:rFonts w:hint="eastAsia"/>
          <w:sz w:val="24"/>
        </w:rPr>
      </w:pPr>
      <w:r>
        <w:rPr>
          <w:rFonts w:ascii="宋体" w:eastAsia="宋体" w:hAnsi="宋体" w:cs="宋体"/>
          <w:color w:val="000000"/>
          <w:sz w:val="14"/>
        </w:rPr>
        <w:t xml:space="preserve">bit </w:t>
      </w:r>
      <w:proofErr w:type="spellStart"/>
      <w:r>
        <w:rPr>
          <w:rFonts w:ascii="宋体" w:eastAsia="宋体" w:hAnsi="宋体" w:cs="宋体"/>
          <w:color w:val="000000"/>
          <w:sz w:val="14"/>
        </w:rPr>
        <w:t>func</w:t>
      </w:r>
      <w:proofErr w:type="spellEnd"/>
      <w:r>
        <w:rPr>
          <w:rFonts w:ascii="宋体" w:eastAsia="宋体" w:hAnsi="宋体" w:cs="宋体"/>
          <w:color w:val="000000"/>
          <w:sz w:val="14"/>
        </w:rPr>
        <w:t>(bit b0, bit bl);</w:t>
      </w:r>
      <w:r>
        <w:rPr>
          <w:rFonts w:ascii="宋体" w:eastAsia="宋体" w:hAnsi="宋体" w:cs="宋体"/>
          <w:sz w:val="24"/>
        </w:rPr>
        <w:t xml:space="preserve">            </w:t>
      </w:r>
      <w:r>
        <w:rPr>
          <w:rFonts w:ascii="宋体" w:eastAsia="宋体" w:hAnsi="宋体" w:cs="宋体"/>
          <w:color w:val="000000"/>
          <w:sz w:val="14"/>
        </w:rPr>
        <w:t xml:space="preserve">//位变量b0与b1作为函数 </w:t>
      </w:r>
      <w:proofErr w:type="spellStart"/>
      <w:r>
        <w:rPr>
          <w:rFonts w:ascii="宋体" w:eastAsia="宋体" w:hAnsi="宋体" w:cs="宋体"/>
          <w:color w:val="000000"/>
          <w:sz w:val="14"/>
        </w:rPr>
        <w:t>func</w:t>
      </w:r>
      <w:proofErr w:type="spellEnd"/>
      <w:r>
        <w:rPr>
          <w:rFonts w:ascii="宋体" w:eastAsia="宋体" w:hAnsi="宋体" w:cs="宋体"/>
          <w:color w:val="000000"/>
          <w:sz w:val="14"/>
        </w:rPr>
        <w:t>的参数</w:t>
      </w:r>
    </w:p>
    <w:p w14:paraId="202CF77C" w14:textId="77777777" w:rsidR="00982B05" w:rsidRDefault="00982B05">
      <w:pPr>
        <w:spacing w:after="0" w:line="14" w:lineRule="exact"/>
        <w:rPr>
          <w:rFonts w:hint="eastAsia"/>
        </w:rPr>
      </w:pPr>
    </w:p>
    <w:p w14:paraId="781F0312" w14:textId="77777777" w:rsidR="00982B05" w:rsidRDefault="00000000">
      <w:pPr>
        <w:spacing w:after="0" w:line="14" w:lineRule="exact"/>
        <w:rPr>
          <w:rFonts w:hint="eastAsia"/>
        </w:rPr>
      </w:pPr>
      <w:r>
        <w:rPr>
          <w:noProof/>
        </w:rPr>
        <mc:AlternateContent>
          <mc:Choice Requires="wps">
            <w:drawing>
              <wp:anchor distT="0" distB="0" distL="0" distR="0" simplePos="0" relativeHeight="250631680" behindDoc="0" locked="0" layoutInCell="1" allowOverlap="1" wp14:anchorId="32FFA737" wp14:editId="14BEC3F2">
                <wp:simplePos x="0" y="0"/>
                <wp:positionH relativeFrom="column">
                  <wp:posOffset>469900</wp:posOffset>
                </wp:positionH>
                <wp:positionV relativeFrom="paragraph">
                  <wp:posOffset>0</wp:posOffset>
                </wp:positionV>
                <wp:extent cx="558800" cy="114300"/>
                <wp:effectExtent l="0" t="0" r="0" b="0"/>
                <wp:wrapTopAndBottom/>
                <wp:docPr id="183" name="文本框 183"/>
                <wp:cNvGraphicFramePr/>
                <a:graphic xmlns:a="http://schemas.openxmlformats.org/drawingml/2006/main">
                  <a:graphicData uri="http://schemas.microsoft.com/office/word/2010/wordprocessingShape">
                    <wps:wsp>
                      <wps:cNvSpPr txBox="1"/>
                      <wps:spPr>
                        <a:xfrm>
                          <a:off x="0" y="0"/>
                          <a:ext cx="558800" cy="114300"/>
                        </a:xfrm>
                        <a:prstGeom prst="rect">
                          <a:avLst/>
                        </a:prstGeom>
                        <a:noFill/>
                        <a:ln w="6350">
                          <a:noFill/>
                        </a:ln>
                      </wps:spPr>
                      <wps:txbx>
                        <w:txbxContent>
                          <w:p w14:paraId="1F46E3C4" w14:textId="77777777" w:rsidR="00000000" w:rsidRDefault="00000000"/>
                        </w:txbxContent>
                      </wps:txbx>
                      <wps:bodyPr vert="horz" wrap="square" lIns="0" tIns="0" rIns="0" bIns="0" anchor="t">
                        <a:noAutofit/>
                      </wps:bodyPr>
                    </wps:wsp>
                  </a:graphicData>
                </a:graphic>
              </wp:anchor>
            </w:drawing>
          </mc:Choice>
          <mc:Fallback>
            <w:pict>
              <v:shape w14:anchorId="32FFA737" id="文本框 183" o:spid="_x0000_s1037" type="#_x0000_t202" style="position:absolute;margin-left:37pt;margin-top:0;width:44pt;height:9pt;z-index:2506316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" filled="f" stroked="f" strokeweight=".5pt">
                <v:textbox inset="0,0,0,0">
                  <w:txbxContent>
                    <w:p w14:paraId="1F46E3C4"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632704" behindDoc="0" locked="0" layoutInCell="1" allowOverlap="1" wp14:anchorId="756FE205" wp14:editId="603EC21D">
                <wp:simplePos x="0" y="0"/>
                <wp:positionH relativeFrom="column">
                  <wp:posOffset>469900</wp:posOffset>
                </wp:positionH>
                <wp:positionV relativeFrom="paragraph">
                  <wp:posOffset>0</wp:posOffset>
                </wp:positionV>
                <wp:extent cx="114300" cy="127000"/>
                <wp:effectExtent l="0" t="0" r="0" b="0"/>
                <wp:wrapTopAndBottom/>
                <wp:docPr id="184" name="文本框 184"/>
                <wp:cNvGraphicFramePr/>
                <a:graphic xmlns:a="http://schemas.openxmlformats.org/drawingml/2006/main">
                  <a:graphicData uri="http://schemas.microsoft.com/office/word/2010/wordprocessingShape">
                    <wps:wsp>
                      <wps:cNvSpPr txBox="1"/>
                      <wps:spPr>
                        <a:xfrm>
                          <a:off x="0" y="0"/>
                          <a:ext cx="114300" cy="127000"/>
                        </a:xfrm>
                        <a:prstGeom prst="rect">
                          <a:avLst/>
                        </a:prstGeom>
                        <a:noFill/>
                        <a:ln w="6350">
                          <a:noFill/>
                        </a:ln>
                      </wps:spPr>
                      <wps:txbx>
                        <w:txbxContent>
                          <w:p w14:paraId="7B4ED360"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756FE205" id="文本框 184" o:spid="_x0000_s1038" type="#_x0000_t202" style="position:absolute;margin-left:37pt;margin-top:0;width:9pt;height:10pt;z-index:2506327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" filled="f" stroked="f" strokeweight=".5pt">
                <v:textbox style="mso-fit-shape-to-text:t" inset="0,0,0,0">
                  <w:txbxContent>
                    <w:p w14:paraId="7B4ED360"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0633728" behindDoc="0" locked="0" layoutInCell="1" allowOverlap="1" wp14:anchorId="62A9CCBE" wp14:editId="272078AE">
                <wp:simplePos x="0" y="0"/>
                <wp:positionH relativeFrom="column">
                  <wp:posOffset>711200</wp:posOffset>
                </wp:positionH>
                <wp:positionV relativeFrom="paragraph">
                  <wp:posOffset>114300</wp:posOffset>
                </wp:positionV>
                <wp:extent cx="317500" cy="152400"/>
                <wp:effectExtent l="0" t="0" r="0" b="0"/>
                <wp:wrapTopAndBottom/>
                <wp:docPr id="185" name="文本框 185"/>
                <wp:cNvGraphicFramePr/>
                <a:graphic xmlns:a="http://schemas.openxmlformats.org/drawingml/2006/main">
                  <a:graphicData uri="http://schemas.microsoft.com/office/word/2010/wordprocessingShape">
                    <wps:wsp>
                      <wps:cNvSpPr txBox="1"/>
                      <wps:spPr>
                        <a:xfrm>
                          <a:off x="0" y="0"/>
                          <a:ext cx="317500" cy="152400"/>
                        </a:xfrm>
                        <a:prstGeom prst="rect">
                          <a:avLst/>
                        </a:prstGeom>
                        <a:noFill/>
                        <a:ln w="6350">
                          <a:noFill/>
                        </a:ln>
                      </wps:spPr>
                      <wps:txbx>
                        <w:txbxContent>
                          <w:p w14:paraId="76145F5A"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 xml:space="preserve"> ------</w:t>
                            </w:r>
                          </w:p>
                        </w:txbxContent>
                      </wps:txbx>
                      <wps:bodyPr vert="horz" wrap="square" lIns="0" tIns="0" rIns="0" bIns="0" anchor="t">
                        <a:spAutoFit/>
                      </wps:bodyPr>
                    </wps:wsp>
                  </a:graphicData>
                </a:graphic>
              </wp:anchor>
            </w:drawing>
          </mc:Choice>
          <mc:Fallback>
            <w:pict>
              <v:shape w14:anchorId="62A9CCBE" id="文本框 185" o:spid="_x0000_s1039" type="#_x0000_t202" style="position:absolute;margin-left:56pt;margin-top:9pt;width:25pt;height:12pt;z-index:2506337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" filled="f" stroked="f" strokeweight=".5pt">
                <v:textbox style="mso-fit-shape-to-text:t" inset="0,0,0,0">
                  <w:txbxContent>
                    <w:p w14:paraId="76145F5A"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 xml:space="preserve"> ------</w:t>
                      </w:r>
                    </w:p>
                  </w:txbxContent>
                </v:textbox>
                <w10:wrap type="topAndBottom"/>
              </v:shape>
            </w:pict>
          </mc:Fallback>
        </mc:AlternateContent>
      </w:r>
    </w:p>
    <w:p w14:paraId="58C5CC83" w14:textId="77777777" w:rsidR="00982B05" w:rsidRDefault="00000000">
      <w:pPr>
        <w:autoSpaceDE w:val="0"/>
        <w:autoSpaceDN w:val="0"/>
        <w:spacing w:before="40" w:after="0" w:line="240" w:lineRule="atLeast"/>
        <w:ind w:left="1120"/>
        <w:jc w:val="both"/>
        <w:rPr>
          <w:rFonts w:hint="eastAsia"/>
          <w:sz w:val="24"/>
        </w:rPr>
      </w:pPr>
      <w:r>
        <w:rPr>
          <w:rFonts w:ascii="宋体" w:eastAsia="宋体" w:hAnsi="宋体" w:cs="宋体"/>
          <w:color w:val="000000"/>
          <w:sz w:val="14"/>
        </w:rPr>
        <w:t>return(b1);</w:t>
      </w:r>
      <w:r>
        <w:rPr>
          <w:rFonts w:ascii="宋体" w:eastAsia="宋体" w:hAnsi="宋体" w:cs="宋体"/>
          <w:sz w:val="24"/>
        </w:rPr>
        <w:t xml:space="preserve">                 </w:t>
      </w:r>
      <w:r>
        <w:rPr>
          <w:rFonts w:ascii="宋体" w:eastAsia="宋体" w:hAnsi="宋体" w:cs="宋体"/>
          <w:color w:val="000000"/>
          <w:sz w:val="14"/>
        </w:rPr>
        <w:t>//位变量b1作为 return 函数的返回值</w:t>
      </w:r>
    </w:p>
    <w:p w14:paraId="3743AAE9" w14:textId="77777777" w:rsidR="00982B05" w:rsidRDefault="00000000">
      <w:pPr>
        <w:autoSpaceDE w:val="0"/>
        <w:autoSpaceDN w:val="0"/>
        <w:spacing w:before="20" w:after="0" w:line="200" w:lineRule="atLeast"/>
        <w:ind w:left="740"/>
        <w:jc w:val="both"/>
        <w:rPr>
          <w:rFonts w:hint="eastAsia"/>
          <w:sz w:val="14"/>
        </w:rPr>
      </w:pPr>
      <w:r>
        <w:rPr>
          <w:rFonts w:ascii="宋体" w:eastAsia="宋体" w:hAnsi="宋体" w:cs="宋体"/>
          <w:color w:val="000000"/>
          <w:sz w:val="14"/>
        </w:rPr>
        <w:t>}</w:t>
      </w:r>
    </w:p>
    <w:p w14:paraId="3A008702" w14:textId="77777777" w:rsidR="00982B05" w:rsidRDefault="00000000">
      <w:pPr>
        <w:autoSpaceDE w:val="0"/>
        <w:autoSpaceDN w:val="0"/>
        <w:spacing w:before="40" w:after="0" w:line="240" w:lineRule="atLeast"/>
        <w:ind w:left="740"/>
        <w:jc w:val="both"/>
        <w:rPr>
          <w:rFonts w:hint="eastAsia"/>
          <w:sz w:val="14"/>
        </w:rPr>
      </w:pPr>
      <w:r>
        <w:rPr>
          <w:rFonts w:ascii="宋体" w:eastAsia="宋体" w:hAnsi="宋体" w:cs="宋体"/>
          <w:color w:val="000000"/>
          <w:sz w:val="14"/>
        </w:rPr>
        <w:t>(3)位变量定义的限制。位变量不能用来定义指针和数组。例如：</w:t>
      </w:r>
    </w:p>
    <w:p w14:paraId="414833D0" w14:textId="77777777" w:rsidR="00982B05" w:rsidRDefault="00000000">
      <w:pPr>
        <w:autoSpaceDE w:val="0"/>
        <w:autoSpaceDN w:val="0"/>
        <w:spacing w:before="40" w:after="0" w:line="240" w:lineRule="atLeast"/>
        <w:ind w:left="740"/>
        <w:jc w:val="both"/>
        <w:rPr>
          <w:rFonts w:hint="eastAsia"/>
          <w:sz w:val="24"/>
        </w:rPr>
      </w:pPr>
      <w:r>
        <w:rPr>
          <w:rFonts w:ascii="宋体" w:eastAsia="宋体" w:hAnsi="宋体" w:cs="宋体"/>
          <w:color w:val="000000"/>
          <w:sz w:val="14"/>
        </w:rPr>
        <w:t xml:space="preserve">bit * </w:t>
      </w:r>
      <w:proofErr w:type="spellStart"/>
      <w:r>
        <w:rPr>
          <w:rFonts w:ascii="宋体" w:eastAsia="宋体" w:hAnsi="宋体" w:cs="宋体"/>
          <w:color w:val="000000"/>
          <w:sz w:val="14"/>
        </w:rPr>
        <w:t>ptr</w:t>
      </w:r>
      <w:proofErr w:type="spellEnd"/>
      <w:r>
        <w:rPr>
          <w:rFonts w:ascii="宋体" w:eastAsia="宋体" w:hAnsi="宋体" w:cs="宋体"/>
          <w:color w:val="000000"/>
          <w:sz w:val="14"/>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//错误，</w:t>
      </w:r>
      <w:proofErr w:type="gramStart"/>
      <w:r>
        <w:rPr>
          <w:rFonts w:ascii="宋体" w:eastAsia="宋体" w:hAnsi="宋体" w:cs="宋体"/>
          <w:color w:val="000000"/>
          <w:sz w:val="14"/>
        </w:rPr>
        <w:t>不能用位变量</w:t>
      </w:r>
      <w:proofErr w:type="gramEnd"/>
      <w:r>
        <w:rPr>
          <w:rFonts w:ascii="宋体" w:eastAsia="宋体" w:hAnsi="宋体" w:cs="宋体"/>
          <w:color w:val="000000"/>
          <w:sz w:val="14"/>
        </w:rPr>
        <w:t>来定义指针</w:t>
      </w:r>
    </w:p>
    <w:p w14:paraId="09F89579" w14:textId="77777777" w:rsidR="00982B05" w:rsidRDefault="00000000">
      <w:pPr>
        <w:autoSpaceDE w:val="0"/>
        <w:autoSpaceDN w:val="0"/>
        <w:spacing w:before="20" w:after="0" w:line="240" w:lineRule="atLeast"/>
        <w:ind w:left="740"/>
        <w:jc w:val="both"/>
        <w:rPr>
          <w:rFonts w:hint="eastAsia"/>
          <w:sz w:val="24"/>
        </w:rPr>
      </w:pPr>
      <w:r>
        <w:rPr>
          <w:rFonts w:ascii="宋体" w:eastAsia="宋体" w:hAnsi="宋体" w:cs="宋体"/>
          <w:color w:val="000000"/>
          <w:sz w:val="14"/>
        </w:rPr>
        <w:t>bit array[ ];</w:t>
      </w:r>
      <w:r>
        <w:rPr>
          <w:rFonts w:ascii="宋体" w:eastAsia="宋体" w:hAnsi="宋体" w:cs="宋体"/>
          <w:sz w:val="24"/>
        </w:rPr>
        <w:t xml:space="preserve">                   </w:t>
      </w:r>
      <w:r>
        <w:rPr>
          <w:rFonts w:ascii="宋体" w:eastAsia="宋体" w:hAnsi="宋体" w:cs="宋体"/>
          <w:color w:val="000000"/>
          <w:sz w:val="14"/>
        </w:rPr>
        <w:t>//错误，</w:t>
      </w:r>
      <w:proofErr w:type="gramStart"/>
      <w:r>
        <w:rPr>
          <w:rFonts w:ascii="宋体" w:eastAsia="宋体" w:hAnsi="宋体" w:cs="宋体"/>
          <w:color w:val="000000"/>
          <w:sz w:val="14"/>
        </w:rPr>
        <w:t>不能用位变量</w:t>
      </w:r>
      <w:proofErr w:type="gramEnd"/>
      <w:r>
        <w:rPr>
          <w:rFonts w:ascii="宋体" w:eastAsia="宋体" w:hAnsi="宋体" w:cs="宋体"/>
          <w:color w:val="000000"/>
          <w:sz w:val="14"/>
        </w:rPr>
        <w:t>来定义数组 array[]</w:t>
      </w:r>
    </w:p>
    <w:p w14:paraId="208AED72" w14:textId="77777777" w:rsidR="00982B05" w:rsidRDefault="00000000">
      <w:pPr>
        <w:autoSpaceDE w:val="0"/>
        <w:autoSpaceDN w:val="0"/>
        <w:spacing w:before="20" w:after="0" w:line="240" w:lineRule="atLeast"/>
        <w:ind w:left="740"/>
        <w:jc w:val="both"/>
        <w:rPr>
          <w:rFonts w:hint="eastAsia"/>
          <w:sz w:val="14"/>
        </w:rPr>
      </w:pPr>
      <w:r>
        <w:rPr>
          <w:rFonts w:ascii="宋体" w:eastAsia="宋体" w:hAnsi="宋体" w:cs="宋体"/>
          <w:color w:val="000000"/>
          <w:sz w:val="14"/>
        </w:rPr>
        <w:t>在定义位变量时，允许定义存储类型，位变量都被放入一个位段，此段总是位于8051单片机</w:t>
      </w:r>
    </w:p>
    <w:p w14:paraId="0CC3E185" w14:textId="77777777" w:rsidR="00982B05" w:rsidRDefault="00000000">
      <w:pPr>
        <w:autoSpaceDE w:val="0"/>
        <w:autoSpaceDN w:val="0"/>
        <w:spacing w:before="260" w:after="0" w:line="200" w:lineRule="atLeast"/>
        <w:ind w:left="20"/>
        <w:jc w:val="both"/>
        <w:rPr>
          <w:rFonts w:hint="eastAsia"/>
          <w:sz w:val="14"/>
        </w:rPr>
      </w:pPr>
      <w:r>
        <w:rPr>
          <w:rFonts w:ascii="宋体" w:eastAsia="宋体" w:hAnsi="宋体" w:cs="宋体"/>
          <w:color w:val="000000"/>
          <w:sz w:val="14"/>
        </w:rPr>
        <w:t>50</w:t>
      </w:r>
      <w:r>
        <w:br w:type="page"/>
      </w:r>
    </w:p>
    <w:p w14:paraId="51AF5A25" w14:textId="77777777" w:rsidR="00982B05" w:rsidRDefault="00000000">
      <w:pPr>
        <w:autoSpaceDE w:val="0"/>
        <w:autoSpaceDN w:val="0"/>
        <w:spacing w:before="20" w:after="0" w:line="260" w:lineRule="atLeast"/>
        <w:ind w:left="5960"/>
        <w:jc w:val="both"/>
        <w:rPr>
          <w:rFonts w:hint="eastAsia"/>
          <w:sz w:val="15"/>
        </w:rPr>
      </w:pPr>
      <w:r>
        <w:rPr>
          <w:rFonts w:ascii="宋体" w:eastAsia="宋体" w:hAnsi="宋体" w:cs="宋体"/>
          <w:color w:val="000000"/>
          <w:sz w:val="15"/>
        </w:rPr>
        <w:lastRenderedPageBreak/>
        <w:t>第3章 C51编程语言基础</w:t>
      </w:r>
    </w:p>
    <w:p w14:paraId="4F222B6F" w14:textId="77777777" w:rsidR="00982B05" w:rsidRDefault="00000000">
      <w:pPr>
        <w:autoSpaceDE w:val="0"/>
        <w:autoSpaceDN w:val="0"/>
        <w:spacing w:before="140" w:after="0" w:line="310" w:lineRule="atLeast"/>
        <w:ind w:left="100" w:right="320"/>
        <w:jc w:val="both"/>
        <w:rPr>
          <w:rFonts w:hint="eastAsia"/>
          <w:sz w:val="15"/>
        </w:rPr>
      </w:pPr>
      <w:r>
        <w:rPr>
          <w:rFonts w:ascii="宋体" w:eastAsia="宋体" w:hAnsi="宋体" w:cs="宋体"/>
          <w:color w:val="000000"/>
          <w:sz w:val="15"/>
        </w:rPr>
        <w:t>的片内RAM中，因此其存储类型限制为DATA或IDATA，如果将位变量定义成其他类型都会导致编译时出错。</w:t>
      </w:r>
    </w:p>
    <w:p w14:paraId="6CE93409" w14:textId="77777777" w:rsidR="00982B05" w:rsidRDefault="00000000">
      <w:pPr>
        <w:autoSpaceDE w:val="0"/>
        <w:autoSpaceDN w:val="0"/>
        <w:spacing w:before="200" w:after="0" w:line="240" w:lineRule="atLeast"/>
        <w:ind w:left="480"/>
        <w:jc w:val="both"/>
        <w:rPr>
          <w:rFonts w:hint="eastAsia"/>
          <w:sz w:val="15"/>
        </w:rPr>
      </w:pPr>
      <w:r>
        <w:rPr>
          <w:rFonts w:ascii="宋体" w:eastAsia="宋体" w:hAnsi="宋体" w:cs="宋体"/>
          <w:color w:val="000000"/>
          <w:sz w:val="15"/>
        </w:rPr>
        <w:t>3.2.3 C51 语言的绝对地址访问</w:t>
      </w:r>
    </w:p>
    <w:p w14:paraId="497E40FE" w14:textId="77777777" w:rsidR="00982B05" w:rsidRDefault="00000000">
      <w:pPr>
        <w:autoSpaceDE w:val="0"/>
        <w:autoSpaceDN w:val="0"/>
        <w:spacing w:before="160" w:after="0" w:line="310" w:lineRule="atLeast"/>
        <w:ind w:left="80" w:right="340" w:firstLine="400"/>
        <w:jc w:val="both"/>
        <w:rPr>
          <w:rFonts w:hint="eastAsia"/>
          <w:sz w:val="15"/>
        </w:rPr>
      </w:pPr>
      <w:r>
        <w:rPr>
          <w:rFonts w:ascii="宋体" w:eastAsia="宋体" w:hAnsi="宋体" w:cs="宋体"/>
          <w:color w:val="000000"/>
          <w:sz w:val="15"/>
        </w:rPr>
        <w:t>如何对8051单片机的片内RAM、片外RAM及I/O 空间进行访问，C51 提供了两种常用的访问绝对地址的方法。</w:t>
      </w:r>
    </w:p>
    <w:p w14:paraId="0B9036B4" w14:textId="77777777" w:rsidR="00982B05" w:rsidRDefault="00000000">
      <w:pPr>
        <w:autoSpaceDE w:val="0"/>
        <w:autoSpaceDN w:val="0"/>
        <w:spacing w:before="20" w:after="0" w:line="260" w:lineRule="atLeast"/>
        <w:ind w:left="480"/>
        <w:jc w:val="both"/>
        <w:rPr>
          <w:rFonts w:hint="eastAsia"/>
          <w:sz w:val="15"/>
        </w:rPr>
      </w:pPr>
      <w:r>
        <w:rPr>
          <w:rFonts w:ascii="宋体" w:eastAsia="宋体" w:hAnsi="宋体" w:cs="宋体"/>
          <w:color w:val="000000"/>
          <w:sz w:val="15"/>
        </w:rPr>
        <w:t>1. 绝对宏</w:t>
      </w:r>
    </w:p>
    <w:p w14:paraId="368F567B" w14:textId="77777777" w:rsidR="00982B05" w:rsidRDefault="00000000">
      <w:pPr>
        <w:autoSpaceDE w:val="0"/>
        <w:autoSpaceDN w:val="0"/>
        <w:spacing w:before="20" w:after="0" w:line="273" w:lineRule="atLeast"/>
        <w:ind w:left="80" w:right="380" w:firstLine="400"/>
        <w:jc w:val="both"/>
        <w:rPr>
          <w:rFonts w:hint="eastAsia"/>
          <w:sz w:val="15"/>
        </w:rPr>
      </w:pPr>
      <w:r>
        <w:rPr>
          <w:rFonts w:ascii="宋体" w:eastAsia="宋体" w:hAnsi="宋体" w:cs="宋体"/>
          <w:color w:val="000000"/>
          <w:sz w:val="15"/>
        </w:rPr>
        <w:t>C51 编译器提供了一组宏定义来对 code、data、</w:t>
      </w:r>
      <w:proofErr w:type="spellStart"/>
      <w:r>
        <w:rPr>
          <w:rFonts w:ascii="宋体" w:eastAsia="宋体" w:hAnsi="宋体" w:cs="宋体"/>
          <w:color w:val="000000"/>
          <w:sz w:val="15"/>
        </w:rPr>
        <w:t>pdata</w:t>
      </w:r>
      <w:proofErr w:type="spellEnd"/>
      <w:r>
        <w:rPr>
          <w:rFonts w:ascii="宋体" w:eastAsia="宋体" w:hAnsi="宋体" w:cs="宋体"/>
          <w:color w:val="000000"/>
          <w:sz w:val="15"/>
        </w:rPr>
        <w:t xml:space="preserve"> 和 </w:t>
      </w:r>
      <w:proofErr w:type="spellStart"/>
      <w:r>
        <w:rPr>
          <w:rFonts w:ascii="宋体" w:eastAsia="宋体" w:hAnsi="宋体" w:cs="宋体"/>
          <w:color w:val="000000"/>
          <w:sz w:val="15"/>
        </w:rPr>
        <w:t>xdata</w:t>
      </w:r>
      <w:proofErr w:type="spellEnd"/>
      <w:r>
        <w:rPr>
          <w:rFonts w:ascii="宋体" w:eastAsia="宋体" w:hAnsi="宋体" w:cs="宋体"/>
          <w:color w:val="000000"/>
          <w:sz w:val="15"/>
        </w:rPr>
        <w:t xml:space="preserve">空间进行绝对寻址。在程序中,用“# include&lt; </w:t>
      </w:r>
      <w:proofErr w:type="spellStart"/>
      <w:r>
        <w:rPr>
          <w:rFonts w:ascii="宋体" w:eastAsia="宋体" w:hAnsi="宋体" w:cs="宋体"/>
          <w:color w:val="000000"/>
          <w:sz w:val="15"/>
        </w:rPr>
        <w:t>absace</w:t>
      </w:r>
      <w:proofErr w:type="spellEnd"/>
      <w:r>
        <w:rPr>
          <w:rFonts w:ascii="宋体" w:eastAsia="宋体" w:hAnsi="宋体" w:cs="宋体"/>
          <w:color w:val="000000"/>
          <w:sz w:val="15"/>
        </w:rPr>
        <w:t xml:space="preserve">. h&gt;”  来对 </w:t>
      </w:r>
      <w:proofErr w:type="spellStart"/>
      <w:r>
        <w:rPr>
          <w:rFonts w:ascii="宋体" w:eastAsia="宋体" w:hAnsi="宋体" w:cs="宋体"/>
          <w:color w:val="000000"/>
          <w:sz w:val="15"/>
        </w:rPr>
        <w:t>absace</w:t>
      </w:r>
      <w:proofErr w:type="spellEnd"/>
      <w:r>
        <w:rPr>
          <w:rFonts w:ascii="宋体" w:eastAsia="宋体" w:hAnsi="宋体" w:cs="宋体"/>
          <w:color w:val="000000"/>
          <w:sz w:val="15"/>
        </w:rPr>
        <w:t xml:space="preserve">. h 中声明的宏来访问绝对地址, 包括 CBYTE、CWORD、DBYTE、DWORD、XBYTE、XWORD、PBYTE、PWORD, 具体使用方法参考 </w:t>
      </w:r>
      <w:proofErr w:type="spellStart"/>
      <w:r>
        <w:rPr>
          <w:rFonts w:ascii="宋体" w:eastAsia="宋体" w:hAnsi="宋体" w:cs="宋体"/>
          <w:color w:val="000000"/>
          <w:sz w:val="15"/>
        </w:rPr>
        <w:t>absace</w:t>
      </w:r>
      <w:proofErr w:type="spellEnd"/>
      <w:r>
        <w:rPr>
          <w:rFonts w:ascii="宋体" w:eastAsia="宋体" w:hAnsi="宋体" w:cs="宋体"/>
          <w:color w:val="000000"/>
          <w:sz w:val="15"/>
        </w:rPr>
        <w:t>. h头文件。</w:t>
      </w:r>
    </w:p>
    <w:p w14:paraId="33F58447" w14:textId="77777777" w:rsidR="00982B05" w:rsidRDefault="00000000">
      <w:pPr>
        <w:autoSpaceDE w:val="0"/>
        <w:autoSpaceDN w:val="0"/>
        <w:spacing w:before="100" w:after="0" w:line="260" w:lineRule="atLeast"/>
        <w:ind w:left="100"/>
        <w:jc w:val="both"/>
        <w:rPr>
          <w:rFonts w:hint="eastAsia"/>
          <w:sz w:val="15"/>
        </w:rPr>
      </w:pPr>
      <w:r>
        <w:rPr>
          <w:rFonts w:ascii="宋体" w:eastAsia="宋体" w:hAnsi="宋体" w:cs="宋体"/>
          <w:color w:val="000000"/>
          <w:sz w:val="15"/>
        </w:rPr>
        <w:t>其中：</w:t>
      </w:r>
    </w:p>
    <w:p w14:paraId="6CE0583B" w14:textId="77777777" w:rsidR="00982B05" w:rsidRDefault="00000000">
      <w:pPr>
        <w:autoSpaceDE w:val="0"/>
        <w:autoSpaceDN w:val="0"/>
        <w:spacing w:before="40" w:after="0" w:line="240" w:lineRule="atLeast"/>
        <w:ind w:left="780"/>
        <w:jc w:val="both"/>
        <w:rPr>
          <w:rFonts w:hint="eastAsia"/>
          <w:sz w:val="15"/>
        </w:rPr>
      </w:pPr>
      <w:r>
        <w:rPr>
          <w:rFonts w:ascii="宋体" w:eastAsia="宋体" w:hAnsi="宋体" w:cs="宋体"/>
          <w:color w:val="000000"/>
          <w:sz w:val="15"/>
        </w:rPr>
        <w:t>CBYTE 以字节形式对 code区寻址;</w:t>
      </w:r>
    </w:p>
    <w:p w14:paraId="75A5B15D" w14:textId="77777777" w:rsidR="00982B05" w:rsidRDefault="00000000">
      <w:pPr>
        <w:autoSpaceDE w:val="0"/>
        <w:autoSpaceDN w:val="0"/>
        <w:spacing w:before="60" w:after="0" w:line="260" w:lineRule="atLeast"/>
        <w:ind w:left="780"/>
        <w:jc w:val="both"/>
        <w:rPr>
          <w:rFonts w:hint="eastAsia"/>
          <w:sz w:val="15"/>
        </w:rPr>
      </w:pPr>
      <w:r>
        <w:rPr>
          <w:rFonts w:ascii="宋体" w:eastAsia="宋体" w:hAnsi="宋体" w:cs="宋体"/>
          <w:color w:val="000000"/>
          <w:sz w:val="15"/>
        </w:rPr>
        <w:t>CWORD 以字形式对 code区寻址;</w:t>
      </w:r>
    </w:p>
    <w:p w14:paraId="70922635" w14:textId="77777777" w:rsidR="00982B05" w:rsidRDefault="00000000">
      <w:pPr>
        <w:autoSpaceDE w:val="0"/>
        <w:autoSpaceDN w:val="0"/>
        <w:spacing w:before="20" w:after="0" w:line="240" w:lineRule="atLeast"/>
        <w:ind w:left="780"/>
        <w:jc w:val="both"/>
        <w:rPr>
          <w:rFonts w:hint="eastAsia"/>
          <w:sz w:val="15"/>
        </w:rPr>
      </w:pPr>
      <w:r>
        <w:rPr>
          <w:rFonts w:ascii="宋体" w:eastAsia="宋体" w:hAnsi="宋体" w:cs="宋体"/>
          <w:color w:val="000000"/>
          <w:sz w:val="15"/>
        </w:rPr>
        <w:t>DBYTE 以字节形式对 data区寻址;</w:t>
      </w:r>
    </w:p>
    <w:p w14:paraId="31D0AEF9" w14:textId="77777777" w:rsidR="00982B05" w:rsidRDefault="00000000">
      <w:pPr>
        <w:autoSpaceDE w:val="0"/>
        <w:autoSpaceDN w:val="0"/>
        <w:spacing w:before="60" w:after="0" w:line="260" w:lineRule="atLeast"/>
        <w:ind w:left="780"/>
        <w:jc w:val="both"/>
        <w:rPr>
          <w:rFonts w:hint="eastAsia"/>
          <w:sz w:val="15"/>
        </w:rPr>
      </w:pPr>
      <w:r>
        <w:rPr>
          <w:rFonts w:ascii="宋体" w:eastAsia="宋体" w:hAnsi="宋体" w:cs="宋体"/>
          <w:color w:val="000000"/>
          <w:sz w:val="15"/>
        </w:rPr>
        <w:t>DWORD 以字形式对 data 区寻址;</w:t>
      </w:r>
    </w:p>
    <w:p w14:paraId="2DD559B4" w14:textId="77777777" w:rsidR="00982B05" w:rsidRDefault="00000000">
      <w:pPr>
        <w:autoSpaceDE w:val="0"/>
        <w:autoSpaceDN w:val="0"/>
        <w:spacing w:before="40" w:after="0" w:line="240" w:lineRule="atLeast"/>
        <w:ind w:left="780"/>
        <w:jc w:val="both"/>
        <w:rPr>
          <w:rFonts w:hint="eastAsia"/>
          <w:sz w:val="15"/>
        </w:rPr>
      </w:pPr>
      <w:r>
        <w:rPr>
          <w:rFonts w:ascii="宋体" w:eastAsia="宋体" w:hAnsi="宋体" w:cs="宋体"/>
          <w:color w:val="000000"/>
          <w:sz w:val="15"/>
        </w:rPr>
        <w:t xml:space="preserve">XBYTE 以字节形式对 </w:t>
      </w:r>
      <w:proofErr w:type="spellStart"/>
      <w:r>
        <w:rPr>
          <w:rFonts w:ascii="宋体" w:eastAsia="宋体" w:hAnsi="宋体" w:cs="宋体"/>
          <w:color w:val="000000"/>
          <w:sz w:val="15"/>
        </w:rPr>
        <w:t>xdata</w:t>
      </w:r>
      <w:proofErr w:type="spellEnd"/>
      <w:r>
        <w:rPr>
          <w:rFonts w:ascii="宋体" w:eastAsia="宋体" w:hAnsi="宋体" w:cs="宋体"/>
          <w:color w:val="000000"/>
          <w:sz w:val="15"/>
        </w:rPr>
        <w:t>区寻址;</w:t>
      </w:r>
    </w:p>
    <w:p w14:paraId="6CDF20A9" w14:textId="77777777" w:rsidR="00982B05" w:rsidRDefault="00000000">
      <w:pPr>
        <w:autoSpaceDE w:val="0"/>
        <w:autoSpaceDN w:val="0"/>
        <w:spacing w:before="40" w:after="0" w:line="260" w:lineRule="atLeast"/>
        <w:ind w:left="780"/>
        <w:jc w:val="both"/>
        <w:rPr>
          <w:rFonts w:hint="eastAsia"/>
          <w:sz w:val="15"/>
        </w:rPr>
      </w:pPr>
      <w:r>
        <w:rPr>
          <w:rFonts w:ascii="宋体" w:eastAsia="宋体" w:hAnsi="宋体" w:cs="宋体"/>
          <w:color w:val="000000"/>
          <w:sz w:val="15"/>
        </w:rPr>
        <w:t xml:space="preserve">XWORD 以字形式对 </w:t>
      </w:r>
      <w:proofErr w:type="spellStart"/>
      <w:r>
        <w:rPr>
          <w:rFonts w:ascii="宋体" w:eastAsia="宋体" w:hAnsi="宋体" w:cs="宋体"/>
          <w:color w:val="000000"/>
          <w:sz w:val="15"/>
        </w:rPr>
        <w:t>xdata</w:t>
      </w:r>
      <w:proofErr w:type="spellEnd"/>
      <w:r>
        <w:rPr>
          <w:rFonts w:ascii="宋体" w:eastAsia="宋体" w:hAnsi="宋体" w:cs="宋体"/>
          <w:color w:val="000000"/>
          <w:sz w:val="15"/>
        </w:rPr>
        <w:t>区寻址;</w:t>
      </w:r>
    </w:p>
    <w:p w14:paraId="46F4DE2B" w14:textId="77777777" w:rsidR="00982B05" w:rsidRDefault="00000000">
      <w:pPr>
        <w:autoSpaceDE w:val="0"/>
        <w:autoSpaceDN w:val="0"/>
        <w:spacing w:before="40" w:after="0" w:line="260" w:lineRule="atLeast"/>
        <w:ind w:left="780"/>
        <w:jc w:val="both"/>
        <w:rPr>
          <w:rFonts w:hint="eastAsia"/>
          <w:sz w:val="15"/>
        </w:rPr>
      </w:pPr>
      <w:r>
        <w:rPr>
          <w:rFonts w:ascii="宋体" w:eastAsia="宋体" w:hAnsi="宋体" w:cs="宋体"/>
          <w:color w:val="000000"/>
          <w:sz w:val="15"/>
        </w:rPr>
        <w:t xml:space="preserve">PBYTE 以字节形式对 </w:t>
      </w:r>
      <w:proofErr w:type="spellStart"/>
      <w:r>
        <w:rPr>
          <w:rFonts w:ascii="宋体" w:eastAsia="宋体" w:hAnsi="宋体" w:cs="宋体"/>
          <w:color w:val="000000"/>
          <w:sz w:val="15"/>
        </w:rPr>
        <w:t>pdata</w:t>
      </w:r>
      <w:proofErr w:type="spellEnd"/>
      <w:r>
        <w:rPr>
          <w:rFonts w:ascii="宋体" w:eastAsia="宋体" w:hAnsi="宋体" w:cs="宋体"/>
          <w:color w:val="000000"/>
          <w:sz w:val="15"/>
        </w:rPr>
        <w:t>区寻址;</w:t>
      </w:r>
    </w:p>
    <w:p w14:paraId="3AFBEB51" w14:textId="77777777" w:rsidR="00982B05" w:rsidRDefault="00000000">
      <w:pPr>
        <w:autoSpaceDE w:val="0"/>
        <w:autoSpaceDN w:val="0"/>
        <w:spacing w:before="60" w:after="0" w:line="240" w:lineRule="atLeast"/>
        <w:ind w:left="780"/>
        <w:jc w:val="both"/>
        <w:rPr>
          <w:rFonts w:hint="eastAsia"/>
          <w:sz w:val="15"/>
        </w:rPr>
      </w:pPr>
      <w:r>
        <w:rPr>
          <w:rFonts w:ascii="宋体" w:eastAsia="宋体" w:hAnsi="宋体" w:cs="宋体"/>
          <w:color w:val="000000"/>
          <w:sz w:val="15"/>
        </w:rPr>
        <w:t xml:space="preserve">PWORD 以字形式对 </w:t>
      </w:r>
      <w:proofErr w:type="spellStart"/>
      <w:r>
        <w:rPr>
          <w:rFonts w:ascii="宋体" w:eastAsia="宋体" w:hAnsi="宋体" w:cs="宋体"/>
          <w:color w:val="000000"/>
          <w:sz w:val="15"/>
        </w:rPr>
        <w:t>pdata</w:t>
      </w:r>
      <w:proofErr w:type="spellEnd"/>
      <w:r>
        <w:rPr>
          <w:rFonts w:ascii="宋体" w:eastAsia="宋体" w:hAnsi="宋体" w:cs="宋体"/>
          <w:color w:val="000000"/>
          <w:sz w:val="15"/>
        </w:rPr>
        <w:t>区寻址。</w:t>
      </w:r>
    </w:p>
    <w:p w14:paraId="6D7F5824" w14:textId="77777777" w:rsidR="00982B05" w:rsidRDefault="00000000">
      <w:pPr>
        <w:autoSpaceDE w:val="0"/>
        <w:autoSpaceDN w:val="0"/>
        <w:spacing w:before="40" w:after="0" w:line="240" w:lineRule="atLeast"/>
        <w:ind w:left="480"/>
        <w:jc w:val="both"/>
        <w:rPr>
          <w:rFonts w:hint="eastAsia"/>
          <w:sz w:val="15"/>
        </w:rPr>
      </w:pPr>
      <w:r>
        <w:rPr>
          <w:rFonts w:ascii="宋体" w:eastAsia="宋体" w:hAnsi="宋体" w:cs="宋体"/>
          <w:color w:val="000000"/>
          <w:sz w:val="15"/>
        </w:rPr>
        <w:t>例如：</w:t>
      </w:r>
    </w:p>
    <w:p w14:paraId="4965557D" w14:textId="77777777" w:rsidR="00982B05" w:rsidRDefault="00000000">
      <w:pPr>
        <w:autoSpaceDE w:val="0"/>
        <w:autoSpaceDN w:val="0"/>
        <w:spacing w:before="40" w:after="0" w:line="260" w:lineRule="atLeast"/>
        <w:ind w:left="480"/>
        <w:jc w:val="both"/>
        <w:rPr>
          <w:rFonts w:hint="eastAsia"/>
          <w:sz w:val="15"/>
        </w:rPr>
      </w:pPr>
      <w:r>
        <w:rPr>
          <w:rFonts w:ascii="宋体" w:eastAsia="宋体" w:hAnsi="宋体" w:cs="宋体"/>
          <w:color w:val="000000"/>
          <w:sz w:val="15"/>
        </w:rPr>
        <w:t xml:space="preserve"># include&lt; </w:t>
      </w:r>
      <w:proofErr w:type="spellStart"/>
      <w:r>
        <w:rPr>
          <w:rFonts w:ascii="宋体" w:eastAsia="宋体" w:hAnsi="宋体" w:cs="宋体"/>
          <w:color w:val="000000"/>
          <w:sz w:val="15"/>
        </w:rPr>
        <w:t>absacc</w:t>
      </w:r>
      <w:proofErr w:type="spellEnd"/>
      <w:r>
        <w:rPr>
          <w:rFonts w:ascii="宋体" w:eastAsia="宋体" w:hAnsi="宋体" w:cs="宋体"/>
          <w:color w:val="000000"/>
          <w:sz w:val="15"/>
        </w:rPr>
        <w:t>. h&gt;</w:t>
      </w:r>
    </w:p>
    <w:p w14:paraId="4F8D725A" w14:textId="77777777" w:rsidR="00982B05" w:rsidRDefault="00000000">
      <w:pPr>
        <w:autoSpaceDE w:val="0"/>
        <w:autoSpaceDN w:val="0"/>
        <w:spacing w:after="0" w:line="200" w:lineRule="atLeast"/>
        <w:ind w:left="480"/>
        <w:jc w:val="both"/>
        <w:rPr>
          <w:rFonts w:hint="eastAsia"/>
          <w:sz w:val="15"/>
        </w:rPr>
      </w:pPr>
      <w:proofErr w:type="spellStart"/>
      <w:r>
        <w:rPr>
          <w:rFonts w:ascii="宋体" w:eastAsia="宋体" w:hAnsi="宋体" w:cs="宋体"/>
          <w:color w:val="000000"/>
          <w:sz w:val="15"/>
        </w:rPr>
        <w:t>Idefine</w:t>
      </w:r>
      <w:proofErr w:type="spellEnd"/>
      <w:r>
        <w:rPr>
          <w:rFonts w:ascii="宋体" w:eastAsia="宋体" w:hAnsi="宋体" w:cs="宋体"/>
          <w:color w:val="000000"/>
          <w:sz w:val="15"/>
        </w:rPr>
        <w:t xml:space="preserve"> PORTA XBYTE(0xffc0)</w:t>
      </w:r>
    </w:p>
    <w:p w14:paraId="0068CDA7" w14:textId="77777777" w:rsidR="00982B05" w:rsidRDefault="00000000">
      <w:pPr>
        <w:autoSpaceDE w:val="0"/>
        <w:autoSpaceDN w:val="0"/>
        <w:spacing w:before="40" w:after="0" w:line="240" w:lineRule="atLeast"/>
        <w:ind w:left="480"/>
        <w:jc w:val="both"/>
        <w:rPr>
          <w:rFonts w:hint="eastAsia"/>
          <w:sz w:val="15"/>
        </w:rPr>
      </w:pPr>
      <w:r>
        <w:rPr>
          <w:rFonts w:ascii="宋体" w:eastAsia="宋体" w:hAnsi="宋体" w:cs="宋体"/>
          <w:color w:val="000000"/>
          <w:sz w:val="15"/>
        </w:rPr>
        <w:t xml:space="preserve"># define NRAM </w:t>
      </w:r>
      <w:proofErr w:type="gramStart"/>
      <w:r>
        <w:rPr>
          <w:rFonts w:ascii="宋体" w:eastAsia="宋体" w:hAnsi="宋体" w:cs="宋体"/>
          <w:color w:val="000000"/>
          <w:sz w:val="15"/>
        </w:rPr>
        <w:t>DBYTE[</w:t>
      </w:r>
      <w:proofErr w:type="gramEnd"/>
      <w:r>
        <w:rPr>
          <w:rFonts w:ascii="宋体" w:eastAsia="宋体" w:hAnsi="宋体" w:cs="宋体"/>
          <w:color w:val="000000"/>
          <w:sz w:val="15"/>
        </w:rPr>
        <w:t>0×50]</w:t>
      </w:r>
    </w:p>
    <w:p w14:paraId="4FA622CF" w14:textId="77777777" w:rsidR="00982B05" w:rsidRDefault="00000000">
      <w:pPr>
        <w:autoSpaceDE w:val="0"/>
        <w:autoSpaceDN w:val="0"/>
        <w:spacing w:before="20" w:after="0" w:line="240" w:lineRule="atLeast"/>
        <w:ind w:left="480"/>
        <w:jc w:val="both"/>
        <w:rPr>
          <w:rFonts w:hint="eastAsia"/>
          <w:sz w:val="15"/>
        </w:rPr>
      </w:pPr>
      <w:r>
        <w:rPr>
          <w:rFonts w:ascii="宋体" w:eastAsia="宋体" w:hAnsi="宋体" w:cs="宋体"/>
          <w:color w:val="000000"/>
          <w:sz w:val="15"/>
        </w:rPr>
        <w:t>【例3-2】 片内RAM、片外RAM 及I/O的定义的程序如下:</w:t>
      </w:r>
    </w:p>
    <w:p w14:paraId="3392404F" w14:textId="77777777" w:rsidR="00982B05" w:rsidRDefault="00000000">
      <w:pPr>
        <w:autoSpaceDE w:val="0"/>
        <w:autoSpaceDN w:val="0"/>
        <w:spacing w:before="60" w:after="0" w:line="260" w:lineRule="atLeast"/>
        <w:ind w:left="480"/>
        <w:jc w:val="both"/>
        <w:rPr>
          <w:rFonts w:hint="eastAsia"/>
          <w:sz w:val="15"/>
        </w:rPr>
      </w:pPr>
      <w:r>
        <w:rPr>
          <w:rFonts w:ascii="宋体" w:eastAsia="宋体" w:hAnsi="宋体" w:cs="宋体"/>
          <w:color w:val="000000"/>
          <w:sz w:val="15"/>
        </w:rPr>
        <w:t xml:space="preserve"># include&lt; </w:t>
      </w:r>
      <w:proofErr w:type="spellStart"/>
      <w:r>
        <w:rPr>
          <w:rFonts w:ascii="宋体" w:eastAsia="宋体" w:hAnsi="宋体" w:cs="宋体"/>
          <w:color w:val="000000"/>
          <w:sz w:val="15"/>
        </w:rPr>
        <w:t>absacc</w:t>
      </w:r>
      <w:proofErr w:type="spellEnd"/>
      <w:r>
        <w:rPr>
          <w:rFonts w:ascii="宋体" w:eastAsia="宋体" w:hAnsi="宋体" w:cs="宋体"/>
          <w:color w:val="000000"/>
          <w:sz w:val="15"/>
        </w:rPr>
        <w:t>. h&gt;</w:t>
      </w:r>
    </w:p>
    <w:p w14:paraId="0CB9E826" w14:textId="77777777" w:rsidR="00982B05" w:rsidRDefault="00000000">
      <w:pPr>
        <w:autoSpaceDE w:val="0"/>
        <w:autoSpaceDN w:val="0"/>
        <w:spacing w:after="0" w:line="220" w:lineRule="atLeast"/>
        <w:ind w:left="480"/>
        <w:jc w:val="both"/>
        <w:rPr>
          <w:rFonts w:hint="eastAsia"/>
          <w:sz w:val="24"/>
        </w:rPr>
      </w:pPr>
      <w:proofErr w:type="spellStart"/>
      <w:r>
        <w:rPr>
          <w:rFonts w:ascii="宋体" w:eastAsia="宋体" w:hAnsi="宋体" w:cs="宋体"/>
          <w:color w:val="000000"/>
          <w:sz w:val="15"/>
        </w:rPr>
        <w:t>Idefine</w:t>
      </w:r>
      <w:proofErr w:type="spellEnd"/>
      <w:r>
        <w:rPr>
          <w:rFonts w:ascii="宋体" w:eastAsia="宋体" w:hAnsi="宋体" w:cs="宋体"/>
          <w:color w:val="000000"/>
          <w:sz w:val="15"/>
        </w:rPr>
        <w:t xml:space="preserve"> PORTA XBYTE[0xffc0]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//将PORTA定义为外部I/O口, 地址为0xffc0</w:t>
      </w:r>
    </w:p>
    <w:p w14:paraId="530BBE4A" w14:textId="77777777" w:rsidR="00982B05" w:rsidRDefault="00000000">
      <w:pPr>
        <w:autoSpaceDE w:val="0"/>
        <w:autoSpaceDN w:val="0"/>
        <w:spacing w:after="0" w:line="260" w:lineRule="atLeast"/>
        <w:ind w:left="480"/>
        <w:jc w:val="both"/>
        <w:rPr>
          <w:rFonts w:hint="eastAsia"/>
          <w:sz w:val="24"/>
        </w:rPr>
      </w:pPr>
      <w:r>
        <w:rPr>
          <w:rFonts w:ascii="宋体" w:eastAsia="宋体" w:hAnsi="宋体" w:cs="宋体"/>
          <w:color w:val="000000"/>
          <w:sz w:val="15"/>
        </w:rPr>
        <w:t># define NRAM DBYTE[0x40]</w:t>
      </w:r>
      <w:r>
        <w:rPr>
          <w:rFonts w:ascii="宋体" w:eastAsia="宋体" w:hAnsi="宋体" w:cs="宋体"/>
          <w:sz w:val="24"/>
        </w:rPr>
        <w:t xml:space="preserve">           </w:t>
      </w:r>
      <w:r>
        <w:rPr>
          <w:rFonts w:ascii="宋体" w:eastAsia="宋体" w:hAnsi="宋体" w:cs="宋体"/>
          <w:color w:val="000000"/>
          <w:sz w:val="15"/>
        </w:rPr>
        <w:t>//将NRAM定义为片内RAM, 地址为0×40</w:t>
      </w:r>
    </w:p>
    <w:p w14:paraId="048FF77A" w14:textId="77777777" w:rsidR="00982B05" w:rsidRDefault="00000000">
      <w:pPr>
        <w:autoSpaceDE w:val="0"/>
        <w:autoSpaceDN w:val="0"/>
        <w:spacing w:before="20" w:after="0" w:line="220" w:lineRule="atLeast"/>
        <w:ind w:left="480"/>
        <w:jc w:val="both"/>
        <w:rPr>
          <w:rFonts w:hint="eastAsia"/>
          <w:sz w:val="15"/>
        </w:rPr>
      </w:pPr>
      <w:proofErr w:type="gramStart"/>
      <w:r>
        <w:rPr>
          <w:rFonts w:ascii="宋体" w:eastAsia="宋体" w:hAnsi="宋体" w:cs="宋体"/>
          <w:color w:val="000000"/>
          <w:sz w:val="15"/>
        </w:rPr>
        <w:t>main( ]</w:t>
      </w:r>
      <w:proofErr w:type="gramEnd"/>
    </w:p>
    <w:p w14:paraId="2215A796" w14:textId="77777777" w:rsidR="00982B05" w:rsidRDefault="00982B05">
      <w:pPr>
        <w:spacing w:after="0" w:line="14" w:lineRule="exact"/>
        <w:rPr>
          <w:rFonts w:hint="eastAsia"/>
        </w:rPr>
      </w:pPr>
    </w:p>
    <w:p w14:paraId="33CAFC09" w14:textId="77777777" w:rsidR="00982B05" w:rsidRDefault="00000000">
      <w:pPr>
        <w:spacing w:after="0" w:line="14" w:lineRule="exact"/>
        <w:rPr>
          <w:rFonts w:hint="eastAsia"/>
        </w:rPr>
      </w:pPr>
      <w:r>
        <w:rPr>
          <w:noProof/>
        </w:rPr>
        <mc:AlternateContent>
          <mc:Choice Requires="wps">
            <w:drawing>
              <wp:anchor distT="0" distB="0" distL="0" distR="0" simplePos="0" relativeHeight="250634752" behindDoc="0" locked="0" layoutInCell="1" allowOverlap="1" wp14:anchorId="23C27504" wp14:editId="760FF111">
                <wp:simplePos x="0" y="0"/>
                <wp:positionH relativeFrom="column">
                  <wp:posOffset>304800</wp:posOffset>
                </wp:positionH>
                <wp:positionV relativeFrom="paragraph">
                  <wp:posOffset>0</wp:posOffset>
                </wp:positionV>
                <wp:extent cx="4597400" cy="114300"/>
                <wp:effectExtent l="0" t="0" r="0" b="0"/>
                <wp:wrapTopAndBottom/>
                <wp:docPr id="186" name="文本框 186"/>
                <wp:cNvGraphicFramePr/>
                <a:graphic xmlns:a="http://schemas.openxmlformats.org/drawingml/2006/main">
                  <a:graphicData uri="http://schemas.microsoft.com/office/word/2010/wordprocessingShape">
                    <wps:wsp>
                      <wps:cNvSpPr txBox="1"/>
                      <wps:spPr>
                        <a:xfrm>
                          <a:off x="0" y="0"/>
                          <a:ext cx="4597400" cy="114300"/>
                        </a:xfrm>
                        <a:prstGeom prst="rect">
                          <a:avLst/>
                        </a:prstGeom>
                        <a:noFill/>
                        <a:ln w="6350">
                          <a:noFill/>
                        </a:ln>
                      </wps:spPr>
                      <wps:txbx>
                        <w:txbxContent>
                          <w:p w14:paraId="026F16DB" w14:textId="77777777" w:rsidR="00000000" w:rsidRDefault="00000000"/>
                        </w:txbxContent>
                      </wps:txbx>
                      <wps:bodyPr vert="horz" wrap="square" lIns="0" tIns="0" rIns="0" bIns="0" anchor="t">
                        <a:noAutofit/>
                      </wps:bodyPr>
                    </wps:wsp>
                  </a:graphicData>
                </a:graphic>
              </wp:anchor>
            </w:drawing>
          </mc:Choice>
          <mc:Fallback>
            <w:pict>
              <v:shape w14:anchorId="23C27504" id="文本框 186" o:spid="_x0000_s1040" type="#_x0000_t202" style="position:absolute;margin-left:24pt;margin-top:0;width:362pt;height:9pt;z-index:2506347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" filled="f" stroked="f" strokeweight=".5pt">
                <v:textbox inset="0,0,0,0">
                  <w:txbxContent>
                    <w:p w14:paraId="026F16DB"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635776" behindDoc="0" locked="0" layoutInCell="1" allowOverlap="1" wp14:anchorId="5CA0187A" wp14:editId="04D7F18A">
                <wp:simplePos x="0" y="0"/>
                <wp:positionH relativeFrom="column">
                  <wp:posOffset>304800</wp:posOffset>
                </wp:positionH>
                <wp:positionV relativeFrom="paragraph">
                  <wp:posOffset>0</wp:posOffset>
                </wp:positionV>
                <wp:extent cx="76200" cy="139700"/>
                <wp:effectExtent l="0" t="0" r="0" b="0"/>
                <wp:wrapTopAndBottom/>
                <wp:docPr id="187" name="文本框 187"/>
                <wp:cNvGraphicFramePr/>
                <a:graphic xmlns:a="http://schemas.openxmlformats.org/drawingml/2006/main">
                  <a:graphicData uri="http://schemas.microsoft.com/office/word/2010/wordprocessingShape">
                    <wps:wsp>
                      <wps:cNvSpPr txBox="1"/>
                      <wps:spPr>
                        <a:xfrm>
                          <a:off x="0" y="0"/>
                          <a:ext cx="76200" cy="139700"/>
                        </a:xfrm>
                        <a:prstGeom prst="rect">
                          <a:avLst/>
                        </a:prstGeom>
                        <a:noFill/>
                        <a:ln w="6350">
                          <a:noFill/>
                        </a:ln>
                      </wps:spPr>
                      <wps:txbx>
                        <w:txbxContent>
                          <w:p w14:paraId="13195E74"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5CA0187A" id="文本框 187" o:spid="_x0000_s1041" type="#_x0000_t202" style="position:absolute;margin-left:24pt;margin-top:0;width:6pt;height:11pt;z-index:2506357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" filled="f" stroked="f" strokeweight=".5pt">
                <v:textbox style="mso-fit-shape-to-text:t" inset="0,0,0,0">
                  <w:txbxContent>
                    <w:p w14:paraId="13195E74"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0636800" behindDoc="0" locked="0" layoutInCell="1" allowOverlap="1" wp14:anchorId="6B5A0037" wp14:editId="76C729F3">
                <wp:simplePos x="0" y="0"/>
                <wp:positionH relativeFrom="column">
                  <wp:posOffset>495300</wp:posOffset>
                </wp:positionH>
                <wp:positionV relativeFrom="paragraph">
                  <wp:posOffset>114300</wp:posOffset>
                </wp:positionV>
                <wp:extent cx="4406900" cy="177800"/>
                <wp:effectExtent l="0" t="0" r="0" b="0"/>
                <wp:wrapTopAndBottom/>
                <wp:docPr id="188" name="文本框 188"/>
                <wp:cNvGraphicFramePr/>
                <a:graphic xmlns:a="http://schemas.openxmlformats.org/drawingml/2006/main">
                  <a:graphicData uri="http://schemas.microsoft.com/office/word/2010/wordprocessingShape">
                    <wps:wsp>
                      <wps:cNvSpPr txBox="1"/>
                      <wps:spPr>
                        <a:xfrm>
                          <a:off x="0" y="0"/>
                          <a:ext cx="4406900" cy="177800"/>
                        </a:xfrm>
                        <a:prstGeom prst="rect">
                          <a:avLst/>
                        </a:prstGeom>
                        <a:noFill/>
                        <a:ln w="6350">
                          <a:noFill/>
                        </a:ln>
                      </wps:spPr>
                      <wps:txbx>
                        <w:txbxContent>
                          <w:p w14:paraId="4B74C08C" w14:textId="77777777" w:rsidR="00982B05" w:rsidRDefault="00000000">
                            <w:pPr>
                              <w:autoSpaceDE w:val="0"/>
                              <w:autoSpaceDN w:val="0"/>
                              <w:spacing w:after="0" w:line="280" w:lineRule="atLeast"/>
                              <w:jc w:val="both"/>
                              <w:rPr>
                                <w:rFonts w:hint="eastAsia"/>
                                <w:sz w:val="24"/>
                              </w:rPr>
                            </w:pPr>
                            <w:r>
                              <w:rPr>
                                <w:rFonts w:ascii="宋体" w:eastAsia="宋体" w:hAnsi="宋体" w:cs="宋体"/>
                                <w:color w:val="000000"/>
                                <w:sz w:val="15"/>
                              </w:rPr>
                              <w:t>PORTA=0×3d;</w:t>
                            </w:r>
                            <w:r>
                              <w:rPr>
                                <w:rFonts w:ascii="宋体" w:eastAsia="宋体" w:hAnsi="宋体" w:cs="宋体"/>
                                <w:sz w:val="24"/>
                              </w:rPr>
                              <w:t xml:space="preserve">                </w:t>
                            </w:r>
                            <w:r>
                              <w:rPr>
                                <w:rFonts w:ascii="宋体" w:eastAsia="宋体" w:hAnsi="宋体" w:cs="宋体"/>
                                <w:color w:val="000000"/>
                                <w:sz w:val="15"/>
                              </w:rPr>
                              <w:t>//</w:t>
                            </w:r>
                            <w:r>
                              <w:rPr>
                                <w:rFonts w:ascii="宋体" w:eastAsia="宋体" w:hAnsi="宋体" w:cs="宋体"/>
                                <w:color w:val="000000"/>
                                <w:sz w:val="15"/>
                              </w:rPr>
                              <w:t>将数据3DH写入地址为0xffc0的外部I/O端口 PORTA</w:t>
                            </w:r>
                          </w:p>
                        </w:txbxContent>
                      </wps:txbx>
                      <wps:bodyPr vert="horz" wrap="square" lIns="0" tIns="0" rIns="0" bIns="0" anchor="t">
                        <a:spAutoFit/>
                      </wps:bodyPr>
                    </wps:wsp>
                  </a:graphicData>
                </a:graphic>
              </wp:anchor>
            </w:drawing>
          </mc:Choice>
          <mc:Fallback>
            <w:pict>
              <v:shape w14:anchorId="6B5A0037" id="文本框 188" o:spid="_x0000_s1042" type="#_x0000_t202" style="position:absolute;margin-left:39pt;margin-top:9pt;width:347pt;height:14pt;z-index:2506368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" filled="f" stroked="f" strokeweight=".5pt">
                <v:textbox style="mso-fit-shape-to-text:t" inset="0,0,0,0">
                  <w:txbxContent>
                    <w:p w14:paraId="4B74C08C" w14:textId="77777777" w:rsidR="00982B05" w:rsidRDefault="00000000">
                      <w:pPr>
                        <w:autoSpaceDE w:val="0"/>
                        <w:autoSpaceDN w:val="0"/>
                        <w:spacing w:after="0" w:line="280" w:lineRule="atLeast"/>
                        <w:jc w:val="both"/>
                        <w:rPr>
                          <w:rFonts w:hint="eastAsia"/>
                          <w:sz w:val="24"/>
                        </w:rPr>
                      </w:pPr>
                      <w:r>
                        <w:rPr>
                          <w:rFonts w:ascii="宋体" w:eastAsia="宋体" w:hAnsi="宋体" w:cs="宋体"/>
                          <w:color w:val="000000"/>
                          <w:sz w:val="15"/>
                        </w:rPr>
                        <w:t>PORTA=0×3d;</w:t>
                      </w:r>
                      <w:r>
                        <w:rPr>
                          <w:rFonts w:ascii="宋体" w:eastAsia="宋体" w:hAnsi="宋体" w:cs="宋体"/>
                          <w:sz w:val="24"/>
                        </w:rPr>
                        <w:t xml:space="preserve">                </w:t>
                      </w:r>
                      <w:r>
                        <w:rPr>
                          <w:rFonts w:ascii="宋体" w:eastAsia="宋体" w:hAnsi="宋体" w:cs="宋体"/>
                          <w:color w:val="000000"/>
                          <w:sz w:val="15"/>
                        </w:rPr>
                        <w:t>//</w:t>
                      </w:r>
                      <w:r>
                        <w:rPr>
                          <w:rFonts w:ascii="宋体" w:eastAsia="宋体" w:hAnsi="宋体" w:cs="宋体"/>
                          <w:color w:val="000000"/>
                          <w:sz w:val="15"/>
                        </w:rPr>
                        <w:t>将数据3DH写入地址为0xffc0的外部I/O端口 PORTA</w:t>
                      </w:r>
                    </w:p>
                  </w:txbxContent>
                </v:textbox>
                <w10:wrap type="topAndBottom"/>
              </v:shape>
            </w:pict>
          </mc:Fallback>
        </mc:AlternateContent>
      </w:r>
    </w:p>
    <w:p w14:paraId="0D33B73F" w14:textId="77777777" w:rsidR="00982B05" w:rsidRDefault="00982B05">
      <w:pPr>
        <w:spacing w:after="0" w:line="14" w:lineRule="exact"/>
        <w:rPr>
          <w:rFonts w:hint="eastAsia"/>
        </w:rPr>
      </w:pPr>
    </w:p>
    <w:p w14:paraId="1409946D" w14:textId="77777777" w:rsidR="00982B05" w:rsidRDefault="00000000">
      <w:pPr>
        <w:spacing w:after="0" w:line="14" w:lineRule="exact"/>
        <w:rPr>
          <w:rFonts w:hint="eastAsia"/>
        </w:rPr>
      </w:pPr>
      <w:r>
        <w:rPr>
          <w:noProof/>
        </w:rPr>
        <mc:AlternateContent>
          <mc:Choice Requires="wps">
            <w:drawing>
              <wp:anchor distT="0" distB="0" distL="0" distR="0" simplePos="0" relativeHeight="250637824" behindDoc="0" locked="0" layoutInCell="1" allowOverlap="1" wp14:anchorId="51A145BD" wp14:editId="32FD443E">
                <wp:simplePos x="0" y="0"/>
                <wp:positionH relativeFrom="column">
                  <wp:posOffset>304800</wp:posOffset>
                </wp:positionH>
                <wp:positionV relativeFrom="paragraph">
                  <wp:posOffset>0</wp:posOffset>
                </wp:positionV>
                <wp:extent cx="3886200" cy="152400"/>
                <wp:effectExtent l="0" t="0" r="0" b="0"/>
                <wp:wrapTopAndBottom/>
                <wp:docPr id="189" name="文本框 189"/>
                <wp:cNvGraphicFramePr/>
                <a:graphic xmlns:a="http://schemas.openxmlformats.org/drawingml/2006/main">
                  <a:graphicData uri="http://schemas.microsoft.com/office/word/2010/wordprocessingShape">
                    <wps:wsp>
                      <wps:cNvSpPr txBox="1"/>
                      <wps:spPr>
                        <a:xfrm>
                          <a:off x="0" y="0"/>
                          <a:ext cx="3886200" cy="152400"/>
                        </a:xfrm>
                        <a:prstGeom prst="rect">
                          <a:avLst/>
                        </a:prstGeom>
                        <a:noFill/>
                        <a:ln w="6350">
                          <a:noFill/>
                        </a:ln>
                      </wps:spPr>
                      <wps:txbx>
                        <w:txbxContent>
                          <w:p w14:paraId="2D571D10" w14:textId="77777777" w:rsidR="00000000" w:rsidRDefault="00000000"/>
                        </w:txbxContent>
                      </wps:txbx>
                      <wps:bodyPr vert="horz" wrap="square" lIns="0" tIns="0" rIns="0" bIns="0" anchor="t">
                        <a:noAutofit/>
                      </wps:bodyPr>
                    </wps:wsp>
                  </a:graphicData>
                </a:graphic>
              </wp:anchor>
            </w:drawing>
          </mc:Choice>
          <mc:Fallback>
            <w:pict>
              <v:shape w14:anchorId="51A145BD" id="文本框 189" o:spid="_x0000_s1043" type="#_x0000_t202" style="position:absolute;margin-left:24pt;margin-top:0;width:306pt;height:12pt;z-index:2506378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" filled="f" stroked="f" strokeweight=".5pt">
                <v:textbox inset="0,0,0,0">
                  <w:txbxContent>
                    <w:p w14:paraId="2D571D10"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638848" behindDoc="0" locked="0" layoutInCell="1" allowOverlap="1" wp14:anchorId="392FDD89" wp14:editId="7C529088">
                <wp:simplePos x="0" y="0"/>
                <wp:positionH relativeFrom="column">
                  <wp:posOffset>304800</wp:posOffset>
                </wp:positionH>
                <wp:positionV relativeFrom="paragraph">
                  <wp:posOffset>152400</wp:posOffset>
                </wp:positionV>
                <wp:extent cx="63500" cy="152400"/>
                <wp:effectExtent l="0" t="0" r="0" b="0"/>
                <wp:wrapTopAndBottom/>
                <wp:docPr id="190" name="文本框 190"/>
                <wp:cNvGraphicFramePr/>
                <a:graphic xmlns:a="http://schemas.openxmlformats.org/drawingml/2006/main">
                  <a:graphicData uri="http://schemas.microsoft.com/office/word/2010/wordprocessingShape">
                    <wps:wsp>
                      <wps:cNvSpPr txBox="1"/>
                      <wps:spPr>
                        <a:xfrm>
                          <a:off x="0" y="0"/>
                          <a:ext cx="63500" cy="152400"/>
                        </a:xfrm>
                        <a:prstGeom prst="rect">
                          <a:avLst/>
                        </a:prstGeom>
                        <a:noFill/>
                        <a:ln w="6350">
                          <a:noFill/>
                        </a:ln>
                      </wps:spPr>
                      <wps:txbx>
                        <w:txbxContent>
                          <w:p w14:paraId="3BF02D59"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392FDD89" id="文本框 190" o:spid="_x0000_s1044" type="#_x0000_t202" style="position:absolute;margin-left:24pt;margin-top:12pt;width:5pt;height:12pt;z-index:2506388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" filled="f" stroked="f" strokeweight=".5pt">
                <v:textbox style="mso-fit-shape-to-text:t" inset="0,0,0,0">
                  <w:txbxContent>
                    <w:p w14:paraId="3BF02D59"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0639872" behindDoc="0" locked="0" layoutInCell="1" allowOverlap="1" wp14:anchorId="067FA15A" wp14:editId="695DBB8E">
                <wp:simplePos x="0" y="0"/>
                <wp:positionH relativeFrom="column">
                  <wp:posOffset>495300</wp:posOffset>
                </wp:positionH>
                <wp:positionV relativeFrom="paragraph">
                  <wp:posOffset>0</wp:posOffset>
                </wp:positionV>
                <wp:extent cx="3695700" cy="165100"/>
                <wp:effectExtent l="0" t="0" r="0" b="0"/>
                <wp:wrapTopAndBottom/>
                <wp:docPr id="191" name="文本框 191"/>
                <wp:cNvGraphicFramePr/>
                <a:graphic xmlns:a="http://schemas.openxmlformats.org/drawingml/2006/main">
                  <a:graphicData uri="http://schemas.microsoft.com/office/word/2010/wordprocessingShape">
                    <wps:wsp>
                      <wps:cNvSpPr txBox="1"/>
                      <wps:spPr>
                        <a:xfrm>
                          <a:off x="0" y="0"/>
                          <a:ext cx="3695700" cy="165100"/>
                        </a:xfrm>
                        <a:prstGeom prst="rect">
                          <a:avLst/>
                        </a:prstGeom>
                        <a:noFill/>
                        <a:ln w="6350">
                          <a:noFill/>
                        </a:ln>
                      </wps:spPr>
                      <wps:txbx>
                        <w:txbxContent>
                          <w:p w14:paraId="46E5AF4D"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5"/>
                              </w:rPr>
                              <w:t>NRAM=0x01;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w:t>
                            </w:r>
                            <w:r>
                              <w:rPr>
                                <w:rFonts w:ascii="宋体" w:eastAsia="宋体" w:hAnsi="宋体" w:cs="宋体"/>
                                <w:color w:val="000000"/>
                                <w:sz w:val="15"/>
                              </w:rPr>
                              <w:t>将数据01H写入片内 RAM的0×40单元</w:t>
                            </w:r>
                          </w:p>
                        </w:txbxContent>
                      </wps:txbx>
                      <wps:bodyPr vert="horz" wrap="square" lIns="0" tIns="0" rIns="0" bIns="0" anchor="t">
                        <a:spAutoFit/>
                      </wps:bodyPr>
                    </wps:wsp>
                  </a:graphicData>
                </a:graphic>
              </wp:anchor>
            </w:drawing>
          </mc:Choice>
          <mc:Fallback>
            <w:pict>
              <v:shape w14:anchorId="067FA15A" id="文本框 191" o:spid="_x0000_s1045" type="#_x0000_t202" style="position:absolute;margin-left:39pt;margin-top:0;width:291pt;height:13pt;z-index:2506398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" filled="f" stroked="f" strokeweight=".5pt">
                <v:textbox style="mso-fit-shape-to-text:t" inset="0,0,0,0">
                  <w:txbxContent>
                    <w:p w14:paraId="46E5AF4D"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5"/>
                        </w:rPr>
                        <w:t>NRAM=0x01;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w:t>
                      </w:r>
                      <w:r>
                        <w:rPr>
                          <w:rFonts w:ascii="宋体" w:eastAsia="宋体" w:hAnsi="宋体" w:cs="宋体"/>
                          <w:color w:val="000000"/>
                          <w:sz w:val="15"/>
                        </w:rPr>
                        <w:t>将数据01H写入片内 RAM的0×40单元</w:t>
                      </w:r>
                    </w:p>
                  </w:txbxContent>
                </v:textbox>
                <w10:wrap type="topAndBottom"/>
              </v:shape>
            </w:pict>
          </mc:Fallback>
        </mc:AlternateContent>
      </w:r>
    </w:p>
    <w:p w14:paraId="4E8FD757" w14:textId="77777777" w:rsidR="00982B05" w:rsidRDefault="00000000">
      <w:pPr>
        <w:autoSpaceDE w:val="0"/>
        <w:autoSpaceDN w:val="0"/>
        <w:spacing w:before="40" w:after="0" w:line="260" w:lineRule="atLeast"/>
        <w:ind w:left="480"/>
        <w:jc w:val="both"/>
        <w:rPr>
          <w:rFonts w:hint="eastAsia"/>
          <w:sz w:val="15"/>
        </w:rPr>
      </w:pPr>
      <w:r>
        <w:rPr>
          <w:rFonts w:ascii="宋体" w:eastAsia="宋体" w:hAnsi="宋体" w:cs="宋体"/>
          <w:color w:val="000000"/>
          <w:sz w:val="15"/>
        </w:rPr>
        <w:t xml:space="preserve">2. </w:t>
      </w:r>
      <w:r>
        <w:rPr>
          <w:rFonts w:ascii="宋体" w:eastAsia="宋体" w:hAnsi="宋体" w:cs="宋体"/>
          <w:color w:val="000000"/>
          <w:sz w:val="15"/>
          <w:u w:val="single"/>
        </w:rPr>
        <w:t xml:space="preserve"> </w:t>
      </w:r>
      <w:r>
        <w:rPr>
          <w:rFonts w:ascii="宋体" w:eastAsia="宋体" w:hAnsi="宋体" w:cs="宋体"/>
          <w:color w:val="000000"/>
          <w:sz w:val="15"/>
        </w:rPr>
        <w:t xml:space="preserve"> at </w:t>
      </w:r>
      <w:r>
        <w:rPr>
          <w:rFonts w:ascii="宋体" w:eastAsia="宋体" w:hAnsi="宋体" w:cs="宋体"/>
          <w:color w:val="000000"/>
          <w:sz w:val="15"/>
          <w:u w:val="single"/>
        </w:rPr>
        <w:t xml:space="preserve"> </w:t>
      </w:r>
      <w:r>
        <w:rPr>
          <w:rFonts w:ascii="宋体" w:eastAsia="宋体" w:hAnsi="宋体" w:cs="宋体"/>
          <w:color w:val="000000"/>
          <w:sz w:val="15"/>
        </w:rPr>
        <w:t>关键字</w:t>
      </w:r>
    </w:p>
    <w:p w14:paraId="7F44F1DA" w14:textId="77777777" w:rsidR="00982B05" w:rsidRDefault="00000000">
      <w:pPr>
        <w:autoSpaceDE w:val="0"/>
        <w:autoSpaceDN w:val="0"/>
        <w:spacing w:after="0" w:line="240" w:lineRule="atLeast"/>
        <w:ind w:left="480"/>
        <w:jc w:val="both"/>
        <w:rPr>
          <w:rFonts w:hint="eastAsia"/>
          <w:sz w:val="15"/>
        </w:rPr>
      </w:pPr>
      <w:r>
        <w:rPr>
          <w:rFonts w:ascii="宋体" w:eastAsia="宋体" w:hAnsi="宋体" w:cs="宋体"/>
          <w:color w:val="000000"/>
          <w:sz w:val="15"/>
        </w:rPr>
        <w:t xml:space="preserve">使用关键字 </w:t>
      </w:r>
      <w:r>
        <w:rPr>
          <w:rFonts w:ascii="宋体" w:eastAsia="宋体" w:hAnsi="宋体" w:cs="宋体"/>
          <w:color w:val="000000"/>
          <w:sz w:val="15"/>
          <w:u w:val="single"/>
        </w:rPr>
        <w:t xml:space="preserve"> </w:t>
      </w:r>
      <w:r>
        <w:rPr>
          <w:rFonts w:ascii="宋体" w:eastAsia="宋体" w:hAnsi="宋体" w:cs="宋体"/>
          <w:color w:val="000000"/>
          <w:sz w:val="15"/>
        </w:rPr>
        <w:t>at</w:t>
      </w:r>
      <w:r>
        <w:rPr>
          <w:rFonts w:ascii="宋体" w:eastAsia="宋体" w:hAnsi="宋体" w:cs="宋体"/>
          <w:color w:val="000000"/>
          <w:sz w:val="15"/>
          <w:u w:val="single"/>
        </w:rPr>
        <w:t xml:space="preserve">  </w:t>
      </w:r>
      <w:r>
        <w:rPr>
          <w:rFonts w:ascii="宋体" w:eastAsia="宋体" w:hAnsi="宋体" w:cs="宋体"/>
          <w:color w:val="000000"/>
          <w:sz w:val="15"/>
        </w:rPr>
        <w:t>可对指定的存储器空间的绝对地址进行访问，格式如下：</w:t>
      </w:r>
    </w:p>
    <w:p w14:paraId="12FF42D1" w14:textId="77777777" w:rsidR="00982B05" w:rsidRDefault="00000000">
      <w:pPr>
        <w:autoSpaceDE w:val="0"/>
        <w:autoSpaceDN w:val="0"/>
        <w:spacing w:before="60" w:after="0" w:line="260" w:lineRule="atLeast"/>
        <w:ind w:left="480"/>
        <w:jc w:val="both"/>
        <w:rPr>
          <w:rFonts w:hint="eastAsia"/>
          <w:sz w:val="15"/>
        </w:rPr>
      </w:pPr>
      <w:r>
        <w:rPr>
          <w:rFonts w:ascii="宋体" w:eastAsia="宋体" w:hAnsi="宋体" w:cs="宋体"/>
          <w:color w:val="000000"/>
          <w:sz w:val="15"/>
        </w:rPr>
        <w:t>[存储器类型]数据类型说明符变量名</w:t>
      </w:r>
      <w:r>
        <w:rPr>
          <w:rFonts w:ascii="宋体" w:eastAsia="宋体" w:hAnsi="宋体" w:cs="宋体"/>
          <w:color w:val="000000"/>
          <w:sz w:val="15"/>
          <w:u w:val="single"/>
        </w:rPr>
        <w:t xml:space="preserve"> </w:t>
      </w:r>
      <w:r>
        <w:rPr>
          <w:rFonts w:ascii="宋体" w:eastAsia="宋体" w:hAnsi="宋体" w:cs="宋体"/>
          <w:color w:val="000000"/>
          <w:sz w:val="15"/>
        </w:rPr>
        <w:t>at</w:t>
      </w:r>
      <w:r>
        <w:rPr>
          <w:rFonts w:ascii="宋体" w:eastAsia="宋体" w:hAnsi="宋体" w:cs="宋体"/>
          <w:color w:val="000000"/>
          <w:sz w:val="15"/>
          <w:u w:val="single"/>
        </w:rPr>
        <w:t xml:space="preserve"> </w:t>
      </w:r>
      <w:r>
        <w:rPr>
          <w:rFonts w:ascii="宋体" w:eastAsia="宋体" w:hAnsi="宋体" w:cs="宋体"/>
          <w:color w:val="000000"/>
          <w:sz w:val="15"/>
        </w:rPr>
        <w:t>地址常数</w:t>
      </w:r>
    </w:p>
    <w:p w14:paraId="65B300E6" w14:textId="77777777" w:rsidR="00982B05" w:rsidRDefault="00000000">
      <w:pPr>
        <w:autoSpaceDE w:val="0"/>
        <w:autoSpaceDN w:val="0"/>
        <w:spacing w:before="20" w:after="0" w:line="260" w:lineRule="atLeast"/>
        <w:ind w:left="120" w:right="260" w:firstLine="360"/>
        <w:jc w:val="both"/>
        <w:rPr>
          <w:rFonts w:hint="eastAsia"/>
          <w:sz w:val="15"/>
        </w:rPr>
      </w:pPr>
      <w:r>
        <w:rPr>
          <w:rFonts w:ascii="宋体" w:eastAsia="宋体" w:hAnsi="宋体" w:cs="宋体"/>
          <w:color w:val="000000"/>
          <w:sz w:val="15"/>
        </w:rPr>
        <w:t>其中，存储器类型为 C51能识别的数据类型；数据类型为 C51支持的数据类型；地址常数用于指定变量的绝对地址，必须位于有效的存储器空间之内；使用</w:t>
      </w:r>
      <w:r>
        <w:rPr>
          <w:rFonts w:ascii="宋体" w:eastAsia="宋体" w:hAnsi="宋体" w:cs="宋体"/>
          <w:color w:val="000000"/>
          <w:sz w:val="15"/>
          <w:u w:val="single"/>
        </w:rPr>
        <w:t xml:space="preserve"> </w:t>
      </w:r>
      <w:r>
        <w:rPr>
          <w:rFonts w:ascii="宋体" w:eastAsia="宋体" w:hAnsi="宋体" w:cs="宋体"/>
          <w:color w:val="000000"/>
          <w:sz w:val="15"/>
        </w:rPr>
        <w:t>at</w:t>
      </w:r>
      <w:r>
        <w:rPr>
          <w:rFonts w:ascii="宋体" w:eastAsia="宋体" w:hAnsi="宋体" w:cs="宋体"/>
          <w:color w:val="000000"/>
          <w:sz w:val="15"/>
          <w:u w:val="single"/>
        </w:rPr>
        <w:t xml:space="preserve"> </w:t>
      </w:r>
      <w:r>
        <w:rPr>
          <w:rFonts w:ascii="宋体" w:eastAsia="宋体" w:hAnsi="宋体" w:cs="宋体"/>
          <w:color w:val="000000"/>
          <w:sz w:val="15"/>
        </w:rPr>
        <w:t>定义的变量必须为全局变量。</w:t>
      </w:r>
    </w:p>
    <w:p w14:paraId="1F366181" w14:textId="77777777" w:rsidR="00982B05" w:rsidRDefault="00000000">
      <w:pPr>
        <w:autoSpaceDE w:val="0"/>
        <w:autoSpaceDN w:val="0"/>
        <w:spacing w:before="80" w:after="0" w:line="240" w:lineRule="atLeast"/>
        <w:ind w:left="480"/>
        <w:jc w:val="both"/>
        <w:rPr>
          <w:rFonts w:hint="eastAsia"/>
          <w:sz w:val="15"/>
        </w:rPr>
      </w:pPr>
      <w:r>
        <w:rPr>
          <w:rFonts w:ascii="宋体" w:eastAsia="宋体" w:hAnsi="宋体" w:cs="宋体"/>
          <w:color w:val="000000"/>
          <w:sz w:val="15"/>
        </w:rPr>
        <w:t xml:space="preserve">【例3-3】使用关键字 </w:t>
      </w:r>
      <w:r>
        <w:rPr>
          <w:rFonts w:ascii="宋体" w:eastAsia="宋体" w:hAnsi="宋体" w:cs="宋体"/>
          <w:color w:val="000000"/>
          <w:sz w:val="15"/>
          <w:u w:val="single"/>
        </w:rPr>
        <w:t xml:space="preserve"> </w:t>
      </w:r>
      <w:r>
        <w:rPr>
          <w:rFonts w:ascii="宋体" w:eastAsia="宋体" w:hAnsi="宋体" w:cs="宋体"/>
          <w:color w:val="000000"/>
          <w:sz w:val="15"/>
        </w:rPr>
        <w:t>at</w:t>
      </w:r>
      <w:r>
        <w:rPr>
          <w:rFonts w:ascii="宋体" w:eastAsia="宋体" w:hAnsi="宋体" w:cs="宋体"/>
          <w:color w:val="000000"/>
          <w:sz w:val="15"/>
          <w:u w:val="single"/>
        </w:rPr>
        <w:t xml:space="preserve"> </w:t>
      </w:r>
      <w:r>
        <w:rPr>
          <w:rFonts w:ascii="宋体" w:eastAsia="宋体" w:hAnsi="宋体" w:cs="宋体"/>
          <w:color w:val="000000"/>
          <w:sz w:val="15"/>
        </w:rPr>
        <w:t>实现绝对地址的访问，程序如下：</w:t>
      </w:r>
    </w:p>
    <w:p w14:paraId="04476590" w14:textId="77777777" w:rsidR="00982B05" w:rsidRDefault="00000000">
      <w:pPr>
        <w:autoSpaceDE w:val="0"/>
        <w:autoSpaceDN w:val="0"/>
        <w:spacing w:before="20" w:after="0" w:line="260" w:lineRule="atLeast"/>
        <w:ind w:left="480"/>
        <w:jc w:val="both"/>
        <w:rPr>
          <w:rFonts w:hint="eastAsia"/>
          <w:sz w:val="15"/>
        </w:rPr>
      </w:pPr>
      <w:r>
        <w:rPr>
          <w:rFonts w:ascii="宋体" w:eastAsia="宋体" w:hAnsi="宋体" w:cs="宋体"/>
          <w:color w:val="000000"/>
          <w:sz w:val="15"/>
        </w:rPr>
        <w:t>void main(void)</w:t>
      </w:r>
    </w:p>
    <w:p w14:paraId="420FF4AB" w14:textId="77777777" w:rsidR="00982B05" w:rsidRDefault="00982B05">
      <w:pPr>
        <w:spacing w:after="0" w:line="14" w:lineRule="exact"/>
        <w:rPr>
          <w:rFonts w:hint="eastAsia"/>
        </w:rPr>
      </w:pPr>
    </w:p>
    <w:p w14:paraId="792A162A" w14:textId="77777777" w:rsidR="00982B05" w:rsidRDefault="00000000">
      <w:pPr>
        <w:spacing w:after="0" w:line="14" w:lineRule="exact"/>
        <w:rPr>
          <w:rFonts w:hint="eastAsia"/>
        </w:rPr>
      </w:pPr>
      <w:r>
        <w:rPr>
          <w:noProof/>
        </w:rPr>
        <mc:AlternateContent>
          <mc:Choice Requires="wps">
            <w:drawing>
              <wp:anchor distT="0" distB="0" distL="0" distR="0" simplePos="0" relativeHeight="250640896" behindDoc="0" locked="0" layoutInCell="1" allowOverlap="1" wp14:anchorId="4BF129D3" wp14:editId="7DDE6B6D">
                <wp:simplePos x="0" y="0"/>
                <wp:positionH relativeFrom="column">
                  <wp:posOffset>304800</wp:posOffset>
                </wp:positionH>
                <wp:positionV relativeFrom="paragraph">
                  <wp:posOffset>0</wp:posOffset>
                </wp:positionV>
                <wp:extent cx="4749800" cy="101600"/>
                <wp:effectExtent l="0" t="0" r="0" b="0"/>
                <wp:wrapTopAndBottom/>
                <wp:docPr id="192" name="文本框 192"/>
                <wp:cNvGraphicFramePr/>
                <a:graphic xmlns:a="http://schemas.openxmlformats.org/drawingml/2006/main">
                  <a:graphicData uri="http://schemas.microsoft.com/office/word/2010/wordprocessingShape">
                    <wps:wsp>
                      <wps:cNvSpPr txBox="1"/>
                      <wps:spPr>
                        <a:xfrm>
                          <a:off x="0" y="0"/>
                          <a:ext cx="4749800" cy="101600"/>
                        </a:xfrm>
                        <a:prstGeom prst="rect">
                          <a:avLst/>
                        </a:prstGeom>
                        <a:noFill/>
                        <a:ln w="6350">
                          <a:noFill/>
                        </a:ln>
                      </wps:spPr>
                      <wps:txbx>
                        <w:txbxContent>
                          <w:p w14:paraId="613A649A" w14:textId="77777777" w:rsidR="00000000" w:rsidRDefault="00000000"/>
                        </w:txbxContent>
                      </wps:txbx>
                      <wps:bodyPr vert="horz" wrap="square" lIns="0" tIns="0" rIns="0" bIns="0" anchor="t">
                        <a:noAutofit/>
                      </wps:bodyPr>
                    </wps:wsp>
                  </a:graphicData>
                </a:graphic>
              </wp:anchor>
            </w:drawing>
          </mc:Choice>
          <mc:Fallback>
            <w:pict>
              <v:shape w14:anchorId="4BF129D3" id="文本框 192" o:spid="_x0000_s1046" type="#_x0000_t202" style="position:absolute;margin-left:24pt;margin-top:0;width:374pt;height:8pt;z-index:2506408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" filled="f" stroked="f" strokeweight=".5pt">
                <v:textbox inset="0,0,0,0">
                  <w:txbxContent>
                    <w:p w14:paraId="613A649A"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641920" behindDoc="0" locked="0" layoutInCell="1" allowOverlap="1" wp14:anchorId="58CC2464" wp14:editId="2A9CEA78">
                <wp:simplePos x="0" y="0"/>
                <wp:positionH relativeFrom="column">
                  <wp:posOffset>304800</wp:posOffset>
                </wp:positionH>
                <wp:positionV relativeFrom="paragraph">
                  <wp:posOffset>0</wp:posOffset>
                </wp:positionV>
                <wp:extent cx="76200" cy="139700"/>
                <wp:effectExtent l="0" t="0" r="0" b="0"/>
                <wp:wrapTopAndBottom/>
                <wp:docPr id="193" name="文本框 193"/>
                <wp:cNvGraphicFramePr/>
                <a:graphic xmlns:a="http://schemas.openxmlformats.org/drawingml/2006/main">
                  <a:graphicData uri="http://schemas.microsoft.com/office/word/2010/wordprocessingShape">
                    <wps:wsp>
                      <wps:cNvSpPr txBox="1"/>
                      <wps:spPr>
                        <a:xfrm>
                          <a:off x="0" y="0"/>
                          <a:ext cx="76200" cy="139700"/>
                        </a:xfrm>
                        <a:prstGeom prst="rect">
                          <a:avLst/>
                        </a:prstGeom>
                        <a:noFill/>
                        <a:ln w="6350">
                          <a:noFill/>
                        </a:ln>
                      </wps:spPr>
                      <wps:txbx>
                        <w:txbxContent>
                          <w:p w14:paraId="5C2C4104"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58CC2464" id="文本框 193" o:spid="_x0000_s1047" type="#_x0000_t202" style="position:absolute;margin-left:24pt;margin-top:0;width:6pt;height:11pt;z-index:2506419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" filled="f" stroked="f" strokeweight=".5pt">
                <v:textbox style="mso-fit-shape-to-text:t" inset="0,0,0,0">
                  <w:txbxContent>
                    <w:p w14:paraId="5C2C4104"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0642944" behindDoc="0" locked="0" layoutInCell="1" allowOverlap="1" wp14:anchorId="60DBC4C6" wp14:editId="6A18CF32">
                <wp:simplePos x="0" y="0"/>
                <wp:positionH relativeFrom="column">
                  <wp:posOffset>2044700</wp:posOffset>
                </wp:positionH>
                <wp:positionV relativeFrom="paragraph">
                  <wp:posOffset>101600</wp:posOffset>
                </wp:positionV>
                <wp:extent cx="3009900" cy="177800"/>
                <wp:effectExtent l="0" t="0" r="0" b="0"/>
                <wp:wrapTopAndBottom/>
                <wp:docPr id="194" name="文本框 194"/>
                <wp:cNvGraphicFramePr/>
                <a:graphic xmlns:a="http://schemas.openxmlformats.org/drawingml/2006/main">
                  <a:graphicData uri="http://schemas.microsoft.com/office/word/2010/wordprocessingShape">
                    <wps:wsp>
                      <wps:cNvSpPr txBox="1"/>
                      <wps:spPr>
                        <a:xfrm>
                          <a:off x="0" y="0"/>
                          <a:ext cx="3009900" cy="177800"/>
                        </a:xfrm>
                        <a:prstGeom prst="rect">
                          <a:avLst/>
                        </a:prstGeom>
                        <a:noFill/>
                        <a:ln w="6350">
                          <a:noFill/>
                        </a:ln>
                      </wps:spPr>
                      <wps:txbx>
                        <w:txbxContent>
                          <w:p w14:paraId="7A6F4065" w14:textId="77777777" w:rsidR="00982B05" w:rsidRDefault="00000000">
                            <w:pPr>
                              <w:autoSpaceDE w:val="0"/>
                              <w:autoSpaceDN w:val="0"/>
                              <w:spacing w:after="0" w:line="280" w:lineRule="atLeast"/>
                              <w:jc w:val="both"/>
                              <w:rPr>
                                <w:rFonts w:hint="eastAsia"/>
                                <w:sz w:val="24"/>
                              </w:rPr>
                            </w:pPr>
                            <w:r>
                              <w:rPr>
                                <w:rFonts w:ascii="宋体" w:eastAsia="宋体" w:hAnsi="宋体" w:cs="宋体"/>
                                <w:color w:val="000000"/>
                                <w:sz w:val="15"/>
                                <w:u w:val="single"/>
                              </w:rPr>
                              <w:t xml:space="preserve"> </w:t>
                            </w:r>
                            <w:r>
                              <w:rPr>
                                <w:rFonts w:ascii="宋体" w:eastAsia="宋体" w:hAnsi="宋体" w:cs="宋体"/>
                                <w:sz w:val="24"/>
                              </w:rPr>
                              <w:t xml:space="preserve">          </w:t>
                            </w:r>
                            <w:r>
                              <w:rPr>
                                <w:rFonts w:ascii="宋体" w:eastAsia="宋体" w:hAnsi="宋体" w:cs="宋体"/>
                                <w:color w:val="000000"/>
                                <w:sz w:val="15"/>
                              </w:rPr>
                              <w:t>//</w:t>
                            </w:r>
                            <w:r>
                              <w:rPr>
                                <w:rFonts w:ascii="宋体" w:eastAsia="宋体" w:hAnsi="宋体" w:cs="宋体"/>
                                <w:color w:val="000000"/>
                                <w:sz w:val="15"/>
                              </w:rPr>
                              <w:t>在 data区定义字节变量y1，它的地址为50H</w:t>
                            </w:r>
                          </w:p>
                        </w:txbxContent>
                      </wps:txbx>
                      <wps:bodyPr vert="horz" wrap="square" lIns="0" tIns="0" rIns="0" bIns="0" anchor="t">
                        <a:spAutoFit/>
                      </wps:bodyPr>
                    </wps:wsp>
                  </a:graphicData>
                </a:graphic>
              </wp:anchor>
            </w:drawing>
          </mc:Choice>
          <mc:Fallback>
            <w:pict>
              <v:shape w14:anchorId="60DBC4C6" id="文本框 194" o:spid="_x0000_s1048" type="#_x0000_t202" style="position:absolute;margin-left:161pt;margin-top:8pt;width:237pt;height:14pt;z-index:2506429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" filled="f" stroked="f" strokeweight=".5pt">
                <v:textbox style="mso-fit-shape-to-text:t" inset="0,0,0,0">
                  <w:txbxContent>
                    <w:p w14:paraId="7A6F4065" w14:textId="77777777" w:rsidR="00982B05" w:rsidRDefault="00000000">
                      <w:pPr>
                        <w:autoSpaceDE w:val="0"/>
                        <w:autoSpaceDN w:val="0"/>
                        <w:spacing w:after="0" w:line="280" w:lineRule="atLeast"/>
                        <w:jc w:val="both"/>
                        <w:rPr>
                          <w:rFonts w:hint="eastAsia"/>
                          <w:sz w:val="24"/>
                        </w:rPr>
                      </w:pPr>
                      <w:r>
                        <w:rPr>
                          <w:rFonts w:ascii="宋体" w:eastAsia="宋体" w:hAnsi="宋体" w:cs="宋体"/>
                          <w:color w:val="000000"/>
                          <w:sz w:val="15"/>
                          <w:u w:val="single"/>
                        </w:rPr>
                        <w:t xml:space="preserve"> </w:t>
                      </w:r>
                      <w:r>
                        <w:rPr>
                          <w:rFonts w:ascii="宋体" w:eastAsia="宋体" w:hAnsi="宋体" w:cs="宋体"/>
                          <w:sz w:val="24"/>
                        </w:rPr>
                        <w:t xml:space="preserve">          </w:t>
                      </w:r>
                      <w:r>
                        <w:rPr>
                          <w:rFonts w:ascii="宋体" w:eastAsia="宋体" w:hAnsi="宋体" w:cs="宋体"/>
                          <w:color w:val="000000"/>
                          <w:sz w:val="15"/>
                        </w:rPr>
                        <w:t>//</w:t>
                      </w:r>
                      <w:r>
                        <w:rPr>
                          <w:rFonts w:ascii="宋体" w:eastAsia="宋体" w:hAnsi="宋体" w:cs="宋体"/>
                          <w:color w:val="000000"/>
                          <w:sz w:val="15"/>
                        </w:rPr>
                        <w:t>在 data区定义字节变量y1，它的地址为50H</w:t>
                      </w:r>
                    </w:p>
                  </w:txbxContent>
                </v:textbox>
                <w10:wrap type="topAndBottom"/>
              </v:shape>
            </w:pict>
          </mc:Fallback>
        </mc:AlternateContent>
      </w:r>
    </w:p>
    <w:p w14:paraId="5EA1457D" w14:textId="77777777" w:rsidR="00982B05" w:rsidRDefault="00000000">
      <w:pPr>
        <w:autoSpaceDE w:val="0"/>
        <w:autoSpaceDN w:val="0"/>
        <w:spacing w:before="20" w:after="0" w:line="240" w:lineRule="atLeast"/>
        <w:ind w:left="780"/>
        <w:jc w:val="both"/>
        <w:rPr>
          <w:rFonts w:hint="eastAsia"/>
          <w:sz w:val="15"/>
        </w:rPr>
      </w:pPr>
      <w:proofErr w:type="spellStart"/>
      <w:r>
        <w:rPr>
          <w:rFonts w:ascii="宋体" w:eastAsia="宋体" w:hAnsi="宋体" w:cs="宋体"/>
          <w:color w:val="000000"/>
          <w:sz w:val="15"/>
        </w:rPr>
        <w:t>xdata</w:t>
      </w:r>
      <w:proofErr w:type="spellEnd"/>
      <w:r>
        <w:rPr>
          <w:rFonts w:ascii="宋体" w:eastAsia="宋体" w:hAnsi="宋体" w:cs="宋体"/>
          <w:color w:val="000000"/>
          <w:sz w:val="15"/>
        </w:rPr>
        <w:t xml:space="preserve"> unsigned int y2 </w:t>
      </w:r>
      <w:r>
        <w:rPr>
          <w:rFonts w:ascii="宋体" w:eastAsia="宋体" w:hAnsi="宋体" w:cs="宋体"/>
          <w:color w:val="000000"/>
          <w:sz w:val="15"/>
          <w:u w:val="single"/>
        </w:rPr>
        <w:t xml:space="preserve"> </w:t>
      </w:r>
      <w:r>
        <w:rPr>
          <w:rFonts w:ascii="宋体" w:eastAsia="宋体" w:hAnsi="宋体" w:cs="宋体"/>
          <w:color w:val="000000"/>
          <w:sz w:val="15"/>
        </w:rPr>
        <w:t xml:space="preserve"> at </w:t>
      </w:r>
      <w:r>
        <w:rPr>
          <w:rFonts w:ascii="宋体" w:eastAsia="宋体" w:hAnsi="宋体" w:cs="宋体"/>
          <w:color w:val="000000"/>
          <w:sz w:val="15"/>
          <w:u w:val="single"/>
        </w:rPr>
        <w:t xml:space="preserve">  </w:t>
      </w:r>
      <w:r>
        <w:rPr>
          <w:rFonts w:ascii="宋体" w:eastAsia="宋体" w:hAnsi="宋体" w:cs="宋体"/>
          <w:color w:val="000000"/>
          <w:sz w:val="15"/>
        </w:rPr>
        <w:t xml:space="preserve">0x4000;    //在 </w:t>
      </w:r>
      <w:proofErr w:type="spellStart"/>
      <w:r>
        <w:rPr>
          <w:rFonts w:ascii="宋体" w:eastAsia="宋体" w:hAnsi="宋体" w:cs="宋体"/>
          <w:color w:val="000000"/>
          <w:sz w:val="15"/>
        </w:rPr>
        <w:t>xdata</w:t>
      </w:r>
      <w:proofErr w:type="spellEnd"/>
      <w:r>
        <w:rPr>
          <w:rFonts w:ascii="宋体" w:eastAsia="宋体" w:hAnsi="宋体" w:cs="宋体"/>
          <w:color w:val="000000"/>
          <w:sz w:val="15"/>
        </w:rPr>
        <w:t>区定义字变量y2, 地址为4000H</w:t>
      </w:r>
    </w:p>
    <w:p w14:paraId="6BF3AC8A" w14:textId="77777777" w:rsidR="00982B05" w:rsidRDefault="00000000">
      <w:pPr>
        <w:autoSpaceDE w:val="0"/>
        <w:autoSpaceDN w:val="0"/>
        <w:spacing w:before="20" w:after="0" w:line="260" w:lineRule="atLeast"/>
        <w:ind w:left="780"/>
        <w:jc w:val="both"/>
        <w:rPr>
          <w:rFonts w:hint="eastAsia"/>
          <w:sz w:val="15"/>
        </w:rPr>
      </w:pPr>
      <w:r>
        <w:rPr>
          <w:rFonts w:ascii="宋体" w:eastAsia="宋体" w:hAnsi="宋体" w:cs="宋体"/>
          <w:color w:val="000000"/>
          <w:sz w:val="15"/>
        </w:rPr>
        <w:t>y1=0xff;</w:t>
      </w:r>
    </w:p>
    <w:p w14:paraId="7E2F2C0E" w14:textId="77777777" w:rsidR="00982B05" w:rsidRDefault="00000000">
      <w:pPr>
        <w:autoSpaceDE w:val="0"/>
        <w:autoSpaceDN w:val="0"/>
        <w:spacing w:before="80" w:after="0" w:line="260" w:lineRule="atLeast"/>
        <w:ind w:left="8240"/>
        <w:jc w:val="both"/>
        <w:rPr>
          <w:rFonts w:hint="eastAsia"/>
          <w:sz w:val="15"/>
        </w:rPr>
      </w:pPr>
      <w:r>
        <w:rPr>
          <w:rFonts w:ascii="宋体" w:eastAsia="宋体" w:hAnsi="宋体" w:cs="宋体"/>
          <w:color w:val="000000"/>
          <w:sz w:val="15"/>
        </w:rPr>
        <w:t>51</w:t>
      </w:r>
      <w:r>
        <w:br w:type="page"/>
      </w:r>
    </w:p>
    <w:p w14:paraId="72BA1416" w14:textId="77777777" w:rsidR="00982B05" w:rsidRDefault="00000000">
      <w:pPr>
        <w:autoSpaceDE w:val="0"/>
        <w:autoSpaceDN w:val="0"/>
        <w:spacing w:before="20" w:after="0" w:line="200" w:lineRule="atLeast"/>
        <w:ind w:left="460"/>
        <w:jc w:val="both"/>
        <w:rPr>
          <w:rFonts w:hint="eastAsia"/>
          <w:sz w:val="14"/>
        </w:rPr>
      </w:pPr>
      <w:r>
        <w:rPr>
          <w:rFonts w:ascii="宋体" w:eastAsia="宋体" w:hAnsi="宋体" w:cs="宋体"/>
          <w:color w:val="000000"/>
          <w:sz w:val="14"/>
        </w:rPr>
        <w:lastRenderedPageBreak/>
        <w:t>单片机原理及接口技术(C51编程)(第2版)</w:t>
      </w:r>
    </w:p>
    <w:p w14:paraId="67A18BB2" w14:textId="77777777" w:rsidR="00982B05" w:rsidRDefault="00000000">
      <w:pPr>
        <w:autoSpaceDE w:val="0"/>
        <w:autoSpaceDN w:val="0"/>
        <w:spacing w:before="200" w:after="0" w:line="240" w:lineRule="atLeast"/>
        <w:ind w:left="1140"/>
        <w:jc w:val="both"/>
        <w:rPr>
          <w:rFonts w:hint="eastAsia"/>
          <w:sz w:val="14"/>
        </w:rPr>
      </w:pPr>
      <w:r>
        <w:rPr>
          <w:rFonts w:ascii="宋体" w:eastAsia="宋体" w:hAnsi="宋体" w:cs="宋体"/>
          <w:color w:val="000000"/>
          <w:sz w:val="14"/>
        </w:rPr>
        <w:t>y2=0x1234;</w:t>
      </w:r>
    </w:p>
    <w:p w14:paraId="3B7927AC" w14:textId="77777777" w:rsidR="00982B05" w:rsidRDefault="00000000">
      <w:pPr>
        <w:autoSpaceDE w:val="0"/>
        <w:autoSpaceDN w:val="0"/>
        <w:spacing w:before="280" w:after="0" w:line="200" w:lineRule="atLeast"/>
        <w:ind w:left="1140"/>
        <w:jc w:val="both"/>
        <w:rPr>
          <w:rFonts w:hint="eastAsia"/>
          <w:sz w:val="14"/>
        </w:rPr>
      </w:pPr>
      <w:proofErr w:type="gramStart"/>
      <w:r>
        <w:rPr>
          <w:rFonts w:ascii="宋体" w:eastAsia="宋体" w:hAnsi="宋体" w:cs="宋体"/>
          <w:color w:val="000000"/>
          <w:sz w:val="14"/>
        </w:rPr>
        <w:t>while(</w:t>
      </w:r>
      <w:proofErr w:type="gramEnd"/>
      <w:r>
        <w:rPr>
          <w:rFonts w:ascii="宋体" w:eastAsia="宋体" w:hAnsi="宋体" w:cs="宋体"/>
          <w:color w:val="000000"/>
          <w:sz w:val="14"/>
        </w:rPr>
        <w:t>1):</w:t>
      </w:r>
    </w:p>
    <w:p w14:paraId="31F3BC90" w14:textId="77777777" w:rsidR="00982B05" w:rsidRDefault="00000000">
      <w:pPr>
        <w:autoSpaceDE w:val="0"/>
        <w:autoSpaceDN w:val="0"/>
        <w:spacing w:before="240" w:after="0" w:line="240" w:lineRule="atLeast"/>
        <w:ind w:left="740"/>
        <w:jc w:val="both"/>
        <w:rPr>
          <w:rFonts w:hint="eastAsia"/>
          <w:sz w:val="14"/>
        </w:rPr>
      </w:pPr>
      <w:r>
        <w:rPr>
          <w:rFonts w:ascii="宋体" w:eastAsia="宋体" w:hAnsi="宋体" w:cs="宋体"/>
          <w:color w:val="000000"/>
          <w:sz w:val="14"/>
        </w:rPr>
        <w:t>【例3-4】将片外RAM2000H开始的连续20字节单元清零，程序如下：</w:t>
      </w:r>
    </w:p>
    <w:p w14:paraId="6E95BA4D" w14:textId="77777777" w:rsidR="00982B05" w:rsidRDefault="00000000">
      <w:pPr>
        <w:autoSpaceDE w:val="0"/>
        <w:autoSpaceDN w:val="0"/>
        <w:spacing w:before="80" w:after="0" w:line="200" w:lineRule="atLeast"/>
        <w:ind w:left="740"/>
        <w:jc w:val="both"/>
        <w:rPr>
          <w:rFonts w:hint="eastAsia"/>
          <w:sz w:val="14"/>
        </w:rPr>
      </w:pPr>
      <w:proofErr w:type="spellStart"/>
      <w:r>
        <w:rPr>
          <w:rFonts w:ascii="宋体" w:eastAsia="宋体" w:hAnsi="宋体" w:cs="宋体"/>
          <w:color w:val="000000"/>
          <w:sz w:val="14"/>
        </w:rPr>
        <w:t>xdata</w:t>
      </w:r>
      <w:proofErr w:type="spellEnd"/>
      <w:r>
        <w:rPr>
          <w:rFonts w:ascii="宋体" w:eastAsia="宋体" w:hAnsi="宋体" w:cs="宋体"/>
          <w:color w:val="000000"/>
          <w:sz w:val="14"/>
        </w:rPr>
        <w:t xml:space="preserve"> unsigned char </w:t>
      </w:r>
      <w:proofErr w:type="gramStart"/>
      <w:r>
        <w:rPr>
          <w:rFonts w:ascii="宋体" w:eastAsia="宋体" w:hAnsi="宋体" w:cs="宋体"/>
          <w:color w:val="000000"/>
          <w:sz w:val="14"/>
        </w:rPr>
        <w:t>buffer[</w:t>
      </w:r>
      <w:proofErr w:type="gramEnd"/>
      <w:r>
        <w:rPr>
          <w:rFonts w:ascii="宋体" w:eastAsia="宋体" w:hAnsi="宋体" w:cs="宋体"/>
          <w:color w:val="000000"/>
          <w:sz w:val="14"/>
        </w:rPr>
        <w:t xml:space="preserve">20] </w:t>
      </w:r>
      <w:r>
        <w:rPr>
          <w:rFonts w:ascii="宋体" w:eastAsia="宋体" w:hAnsi="宋体" w:cs="宋体"/>
          <w:color w:val="000000"/>
          <w:sz w:val="14"/>
          <w:u w:val="single"/>
        </w:rPr>
        <w:t xml:space="preserve"> </w:t>
      </w:r>
      <w:r>
        <w:rPr>
          <w:rFonts w:ascii="宋体" w:eastAsia="宋体" w:hAnsi="宋体" w:cs="宋体"/>
          <w:color w:val="000000"/>
          <w:sz w:val="14"/>
        </w:rPr>
        <w:t xml:space="preserve"> at </w:t>
      </w:r>
      <w:r>
        <w:rPr>
          <w:rFonts w:ascii="宋体" w:eastAsia="宋体" w:hAnsi="宋体" w:cs="宋体"/>
          <w:color w:val="000000"/>
          <w:sz w:val="14"/>
          <w:u w:val="single"/>
        </w:rPr>
        <w:t xml:space="preserve"> </w:t>
      </w:r>
      <w:r>
        <w:rPr>
          <w:rFonts w:ascii="宋体" w:eastAsia="宋体" w:hAnsi="宋体" w:cs="宋体"/>
          <w:color w:val="000000"/>
          <w:sz w:val="14"/>
        </w:rPr>
        <w:t xml:space="preserve"> 0×2000;</w:t>
      </w:r>
    </w:p>
    <w:p w14:paraId="0118FB96" w14:textId="77777777" w:rsidR="00982B05" w:rsidRDefault="00000000">
      <w:pPr>
        <w:autoSpaceDE w:val="0"/>
        <w:autoSpaceDN w:val="0"/>
        <w:spacing w:before="20" w:after="0" w:line="200" w:lineRule="atLeast"/>
        <w:ind w:left="740"/>
        <w:jc w:val="both"/>
        <w:rPr>
          <w:rFonts w:hint="eastAsia"/>
          <w:sz w:val="14"/>
        </w:rPr>
      </w:pPr>
      <w:r>
        <w:rPr>
          <w:rFonts w:ascii="宋体" w:eastAsia="宋体" w:hAnsi="宋体" w:cs="宋体"/>
          <w:color w:val="000000"/>
          <w:sz w:val="14"/>
        </w:rPr>
        <w:t>void main(void)</w:t>
      </w:r>
    </w:p>
    <w:p w14:paraId="36785447" w14:textId="77777777" w:rsidR="00982B05" w:rsidRDefault="00982B05">
      <w:pPr>
        <w:spacing w:after="0" w:line="14" w:lineRule="exact"/>
        <w:rPr>
          <w:rFonts w:hint="eastAsia"/>
        </w:rPr>
      </w:pPr>
    </w:p>
    <w:p w14:paraId="4145F6C5" w14:textId="77777777" w:rsidR="00982B05" w:rsidRDefault="00000000">
      <w:pPr>
        <w:spacing w:after="0" w:line="14" w:lineRule="exact"/>
        <w:rPr>
          <w:rFonts w:hint="eastAsia"/>
        </w:rPr>
      </w:pPr>
      <w:r>
        <w:rPr>
          <w:noProof/>
        </w:rPr>
        <mc:AlternateContent>
          <mc:Choice Requires="wps">
            <w:drawing>
              <wp:anchor distT="0" distB="0" distL="0" distR="0" simplePos="0" relativeHeight="250643968" behindDoc="0" locked="0" layoutInCell="1" allowOverlap="1" wp14:anchorId="54D1A740" wp14:editId="0A0A2648">
                <wp:simplePos x="0" y="0"/>
                <wp:positionH relativeFrom="column">
                  <wp:posOffset>469900</wp:posOffset>
                </wp:positionH>
                <wp:positionV relativeFrom="paragraph">
                  <wp:posOffset>0</wp:posOffset>
                </wp:positionV>
                <wp:extent cx="1206500" cy="101600"/>
                <wp:effectExtent l="0" t="0" r="0" b="0"/>
                <wp:wrapTopAndBottom/>
                <wp:docPr id="195" name="文本框 195"/>
                <wp:cNvGraphicFramePr/>
                <a:graphic xmlns:a="http://schemas.openxmlformats.org/drawingml/2006/main">
                  <a:graphicData uri="http://schemas.microsoft.com/office/word/2010/wordprocessingShape">
                    <wps:wsp>
                      <wps:cNvSpPr txBox="1"/>
                      <wps:spPr>
                        <a:xfrm>
                          <a:off x="0" y="0"/>
                          <a:ext cx="1206500" cy="101600"/>
                        </a:xfrm>
                        <a:prstGeom prst="rect">
                          <a:avLst/>
                        </a:prstGeom>
                        <a:noFill/>
                        <a:ln w="6350">
                          <a:noFill/>
                        </a:ln>
                      </wps:spPr>
                      <wps:txbx>
                        <w:txbxContent>
                          <w:p w14:paraId="22F614FF" w14:textId="77777777" w:rsidR="00000000" w:rsidRDefault="00000000"/>
                        </w:txbxContent>
                      </wps:txbx>
                      <wps:bodyPr vert="horz" wrap="square" lIns="0" tIns="0" rIns="0" bIns="0" anchor="t">
                        <a:noAutofit/>
                      </wps:bodyPr>
                    </wps:wsp>
                  </a:graphicData>
                </a:graphic>
              </wp:anchor>
            </w:drawing>
          </mc:Choice>
          <mc:Fallback>
            <w:pict>
              <v:shape w14:anchorId="54D1A740" id="文本框 195" o:spid="_x0000_s1049" type="#_x0000_t202" style="position:absolute;margin-left:37pt;margin-top:0;width:95pt;height:8pt;z-index:2506439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" filled="f" stroked="f" strokeweight=".5pt">
                <v:textbox inset="0,0,0,0">
                  <w:txbxContent>
                    <w:p w14:paraId="22F614FF"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644992" behindDoc="0" locked="0" layoutInCell="1" allowOverlap="1" wp14:anchorId="426B5E70" wp14:editId="2C12D710">
                <wp:simplePos x="0" y="0"/>
                <wp:positionH relativeFrom="column">
                  <wp:posOffset>469900</wp:posOffset>
                </wp:positionH>
                <wp:positionV relativeFrom="paragraph">
                  <wp:posOffset>0</wp:posOffset>
                </wp:positionV>
                <wp:extent cx="50800" cy="127000"/>
                <wp:effectExtent l="0" t="0" r="0" b="0"/>
                <wp:wrapTopAndBottom/>
                <wp:docPr id="196" name="文本框 196"/>
                <wp:cNvGraphicFramePr/>
                <a:graphic xmlns:a="http://schemas.openxmlformats.org/drawingml/2006/main">
                  <a:graphicData uri="http://schemas.microsoft.com/office/word/2010/wordprocessingShape">
                    <wps:wsp>
                      <wps:cNvSpPr txBox="1"/>
                      <wps:spPr>
                        <a:xfrm>
                          <a:off x="0" y="0"/>
                          <a:ext cx="50800" cy="127000"/>
                        </a:xfrm>
                        <a:prstGeom prst="rect">
                          <a:avLst/>
                        </a:prstGeom>
                        <a:noFill/>
                        <a:ln w="6350">
                          <a:noFill/>
                        </a:ln>
                      </wps:spPr>
                      <wps:txbx>
                        <w:txbxContent>
                          <w:p w14:paraId="18233640"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426B5E70" id="文本框 196" o:spid="_x0000_s1050" type="#_x0000_t202" style="position:absolute;margin-left:37pt;margin-top:0;width:4pt;height:10pt;z-index:2506449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" filled="f" stroked="f" strokeweight=".5pt">
                <v:textbox style="mso-fit-shape-to-text:t" inset="0,0,0,0">
                  <w:txbxContent>
                    <w:p w14:paraId="18233640"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0646016" behindDoc="0" locked="0" layoutInCell="1" allowOverlap="1" wp14:anchorId="69D15BA0" wp14:editId="1FB4E8A9">
                <wp:simplePos x="0" y="0"/>
                <wp:positionH relativeFrom="column">
                  <wp:posOffset>723900</wp:posOffset>
                </wp:positionH>
                <wp:positionV relativeFrom="paragraph">
                  <wp:posOffset>101600</wp:posOffset>
                </wp:positionV>
                <wp:extent cx="952500" cy="127000"/>
                <wp:effectExtent l="0" t="0" r="0" b="0"/>
                <wp:wrapTopAndBottom/>
                <wp:docPr id="197" name="文本框 197"/>
                <wp:cNvGraphicFramePr/>
                <a:graphic xmlns:a="http://schemas.openxmlformats.org/drawingml/2006/main">
                  <a:graphicData uri="http://schemas.microsoft.com/office/word/2010/wordprocessingShape">
                    <wps:wsp>
                      <wps:cNvSpPr txBox="1"/>
                      <wps:spPr>
                        <a:xfrm>
                          <a:off x="0" y="0"/>
                          <a:ext cx="952500" cy="127000"/>
                        </a:xfrm>
                        <a:prstGeom prst="rect">
                          <a:avLst/>
                        </a:prstGeom>
                        <a:noFill/>
                        <a:ln w="6350">
                          <a:noFill/>
                        </a:ln>
                      </wps:spPr>
                      <wps:txbx>
                        <w:txbxContent>
                          <w:p w14:paraId="01DFE9C9"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 xml:space="preserve">unsigned char </w:t>
                            </w:r>
                            <w:proofErr w:type="spellStart"/>
                            <w:r>
                              <w:rPr>
                                <w:rFonts w:ascii="宋体" w:eastAsia="宋体" w:hAnsi="宋体" w:cs="宋体"/>
                                <w:color w:val="000000"/>
                                <w:sz w:val="14"/>
                              </w:rPr>
                              <w:t>i</w:t>
                            </w:r>
                            <w:proofErr w:type="spellEnd"/>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69D15BA0" id="文本框 197" o:spid="_x0000_s1051" type="#_x0000_t202" style="position:absolute;margin-left:57pt;margin-top:8pt;width:75pt;height:10pt;z-index:2506460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" filled="f" stroked="f" strokeweight=".5pt">
                <v:textbox style="mso-fit-shape-to-text:t" inset="0,0,0,0">
                  <w:txbxContent>
                    <w:p w14:paraId="01DFE9C9"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 xml:space="preserve">unsigned char </w:t>
                      </w:r>
                      <w:proofErr w:type="spellStart"/>
                      <w:r>
                        <w:rPr>
                          <w:rFonts w:ascii="宋体" w:eastAsia="宋体" w:hAnsi="宋体" w:cs="宋体"/>
                          <w:color w:val="000000"/>
                          <w:sz w:val="14"/>
                        </w:rPr>
                        <w:t>i</w:t>
                      </w:r>
                      <w:proofErr w:type="spellEnd"/>
                      <w:r>
                        <w:rPr>
                          <w:rFonts w:ascii="宋体" w:eastAsia="宋体" w:hAnsi="宋体" w:cs="宋体"/>
                          <w:color w:val="000000"/>
                          <w:sz w:val="14"/>
                        </w:rPr>
                        <w:t>;</w:t>
                      </w:r>
                    </w:p>
                  </w:txbxContent>
                </v:textbox>
                <w10:wrap type="topAndBottom"/>
              </v:shape>
            </w:pict>
          </mc:Fallback>
        </mc:AlternateContent>
      </w:r>
    </w:p>
    <w:p w14:paraId="3418B3BE" w14:textId="77777777" w:rsidR="00982B05" w:rsidRDefault="00000000">
      <w:pPr>
        <w:autoSpaceDE w:val="0"/>
        <w:autoSpaceDN w:val="0"/>
        <w:spacing w:before="20" w:after="0" w:line="220" w:lineRule="atLeast"/>
        <w:ind w:left="1140"/>
        <w:jc w:val="both"/>
        <w:rPr>
          <w:rFonts w:hint="eastAsia"/>
          <w:sz w:val="14"/>
        </w:rPr>
      </w:pPr>
      <w:proofErr w:type="gramStart"/>
      <w:r>
        <w:rPr>
          <w:rFonts w:ascii="宋体" w:eastAsia="宋体" w:hAnsi="宋体" w:cs="宋体"/>
          <w:color w:val="000000"/>
          <w:sz w:val="14"/>
        </w:rPr>
        <w:t>for(</w:t>
      </w:r>
      <w:proofErr w:type="spellStart"/>
      <w:proofErr w:type="gramEnd"/>
      <w:r>
        <w:rPr>
          <w:rFonts w:ascii="宋体" w:eastAsia="宋体" w:hAnsi="宋体" w:cs="宋体"/>
          <w:color w:val="000000"/>
          <w:sz w:val="14"/>
        </w:rPr>
        <w:t>i</w:t>
      </w:r>
      <w:proofErr w:type="spellEnd"/>
      <w:r>
        <w:rPr>
          <w:rFonts w:ascii="宋体" w:eastAsia="宋体" w:hAnsi="宋体" w:cs="宋体"/>
          <w:color w:val="000000"/>
          <w:sz w:val="14"/>
        </w:rPr>
        <w:t xml:space="preserve">=0; </w:t>
      </w:r>
      <w:proofErr w:type="spellStart"/>
      <w:r>
        <w:rPr>
          <w:rFonts w:ascii="宋体" w:eastAsia="宋体" w:hAnsi="宋体" w:cs="宋体"/>
          <w:color w:val="000000"/>
          <w:sz w:val="14"/>
        </w:rPr>
        <w:t>i</w:t>
      </w:r>
      <w:proofErr w:type="spellEnd"/>
      <w:r>
        <w:rPr>
          <w:rFonts w:ascii="宋体" w:eastAsia="宋体" w:hAnsi="宋体" w:cs="宋体"/>
          <w:color w:val="000000"/>
          <w:sz w:val="14"/>
        </w:rPr>
        <w:t xml:space="preserve">&lt;20; </w:t>
      </w:r>
      <w:proofErr w:type="spellStart"/>
      <w:r>
        <w:rPr>
          <w:rFonts w:ascii="宋体" w:eastAsia="宋体" w:hAnsi="宋体" w:cs="宋体"/>
          <w:color w:val="000000"/>
          <w:sz w:val="14"/>
        </w:rPr>
        <w:t>i</w:t>
      </w:r>
      <w:proofErr w:type="spellEnd"/>
      <w:r>
        <w:rPr>
          <w:rFonts w:ascii="宋体" w:eastAsia="宋体" w:hAnsi="宋体" w:cs="宋体"/>
          <w:color w:val="000000"/>
          <w:sz w:val="14"/>
        </w:rPr>
        <w:t>++)</w:t>
      </w:r>
    </w:p>
    <w:p w14:paraId="32B44123" w14:textId="77777777" w:rsidR="00982B05" w:rsidRDefault="00000000">
      <w:pPr>
        <w:autoSpaceDE w:val="0"/>
        <w:autoSpaceDN w:val="0"/>
        <w:spacing w:after="0" w:line="200" w:lineRule="atLeast"/>
        <w:ind w:left="1140"/>
        <w:jc w:val="both"/>
        <w:rPr>
          <w:rFonts w:hint="eastAsia"/>
          <w:sz w:val="14"/>
        </w:rPr>
      </w:pPr>
      <w:r>
        <w:rPr>
          <w:rFonts w:ascii="宋体" w:eastAsia="宋体" w:hAnsi="宋体" w:cs="宋体"/>
          <w:color w:val="000000"/>
          <w:sz w:val="14"/>
        </w:rPr>
        <w:t>(</w:t>
      </w:r>
    </w:p>
    <w:p w14:paraId="4833AFA2" w14:textId="77777777" w:rsidR="00982B05" w:rsidRDefault="00982B05">
      <w:pPr>
        <w:spacing w:after="0" w:line="14" w:lineRule="exact"/>
        <w:rPr>
          <w:rFonts w:hint="eastAsia"/>
        </w:rPr>
      </w:pPr>
    </w:p>
    <w:p w14:paraId="01E5C47B" w14:textId="77777777" w:rsidR="00982B05" w:rsidRDefault="00000000">
      <w:pPr>
        <w:spacing w:after="0" w:line="14" w:lineRule="exact"/>
        <w:rPr>
          <w:rFonts w:hint="eastAsia"/>
        </w:rPr>
      </w:pPr>
      <w:r>
        <w:rPr>
          <w:noProof/>
        </w:rPr>
        <mc:AlternateContent>
          <mc:Choice Requires="wps">
            <w:drawing>
              <wp:anchor distT="0" distB="0" distL="0" distR="0" simplePos="0" relativeHeight="250647040" behindDoc="0" locked="0" layoutInCell="1" allowOverlap="1" wp14:anchorId="7A4E6592" wp14:editId="2C9B8B80">
                <wp:simplePos x="0" y="0"/>
                <wp:positionH relativeFrom="column">
                  <wp:posOffset>469900</wp:posOffset>
                </wp:positionH>
                <wp:positionV relativeFrom="paragraph">
                  <wp:posOffset>0</wp:posOffset>
                </wp:positionV>
                <wp:extent cx="1168400" cy="241300"/>
                <wp:effectExtent l="0" t="0" r="0" b="0"/>
                <wp:wrapTopAndBottom/>
                <wp:docPr id="198" name="文本框 198"/>
                <wp:cNvGraphicFramePr/>
                <a:graphic xmlns:a="http://schemas.openxmlformats.org/drawingml/2006/main">
                  <a:graphicData uri="http://schemas.microsoft.com/office/word/2010/wordprocessingShape">
                    <wps:wsp>
                      <wps:cNvSpPr txBox="1"/>
                      <wps:spPr>
                        <a:xfrm>
                          <a:off x="0" y="0"/>
                          <a:ext cx="1168400" cy="241300"/>
                        </a:xfrm>
                        <a:prstGeom prst="rect">
                          <a:avLst/>
                        </a:prstGeom>
                        <a:noFill/>
                        <a:ln w="6350">
                          <a:noFill/>
                        </a:ln>
                      </wps:spPr>
                      <wps:txbx>
                        <w:txbxContent>
                          <w:p w14:paraId="712C11A6" w14:textId="77777777" w:rsidR="00000000" w:rsidRDefault="00000000"/>
                        </w:txbxContent>
                      </wps:txbx>
                      <wps:bodyPr vert="horz" wrap="square" lIns="0" tIns="0" rIns="0" bIns="0" anchor="t">
                        <a:noAutofit/>
                      </wps:bodyPr>
                    </wps:wsp>
                  </a:graphicData>
                </a:graphic>
              </wp:anchor>
            </w:drawing>
          </mc:Choice>
          <mc:Fallback>
            <w:pict>
              <v:shape w14:anchorId="7A4E6592" id="文本框 198" o:spid="_x0000_s1052" type="#_x0000_t202" style="position:absolute;margin-left:37pt;margin-top:0;width:92pt;height:19pt;z-index:2506470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" filled="f" stroked="f" strokeweight=".5pt">
                <v:textbox inset="0,0,0,0">
                  <w:txbxContent>
                    <w:p w14:paraId="712C11A6"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648064" behindDoc="0" locked="0" layoutInCell="1" allowOverlap="1" wp14:anchorId="664371E8" wp14:editId="4475CB44">
                <wp:simplePos x="0" y="0"/>
                <wp:positionH relativeFrom="column">
                  <wp:posOffset>469900</wp:posOffset>
                </wp:positionH>
                <wp:positionV relativeFrom="paragraph">
                  <wp:posOffset>241300</wp:posOffset>
                </wp:positionV>
                <wp:extent cx="63500" cy="152400"/>
                <wp:effectExtent l="0" t="0" r="0" b="0"/>
                <wp:wrapTopAndBottom/>
                <wp:docPr id="199" name="文本框 199"/>
                <wp:cNvGraphicFramePr/>
                <a:graphic xmlns:a="http://schemas.openxmlformats.org/drawingml/2006/main">
                  <a:graphicData uri="http://schemas.microsoft.com/office/word/2010/wordprocessingShape">
                    <wps:wsp>
                      <wps:cNvSpPr txBox="1"/>
                      <wps:spPr>
                        <a:xfrm>
                          <a:off x="0" y="0"/>
                          <a:ext cx="63500" cy="152400"/>
                        </a:xfrm>
                        <a:prstGeom prst="rect">
                          <a:avLst/>
                        </a:prstGeom>
                        <a:noFill/>
                        <a:ln w="6350">
                          <a:noFill/>
                        </a:ln>
                      </wps:spPr>
                      <wps:txbx>
                        <w:txbxContent>
                          <w:p w14:paraId="27A8083A"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1</w:t>
                            </w:r>
                          </w:p>
                        </w:txbxContent>
                      </wps:txbx>
                      <wps:bodyPr vert="horz" wrap="square" lIns="0" tIns="0" rIns="0" bIns="0" anchor="t">
                        <a:spAutoFit/>
                      </wps:bodyPr>
                    </wps:wsp>
                  </a:graphicData>
                </a:graphic>
              </wp:anchor>
            </w:drawing>
          </mc:Choice>
          <mc:Fallback>
            <w:pict>
              <v:shape w14:anchorId="664371E8" id="文本框 199" o:spid="_x0000_s1053" type="#_x0000_t202" style="position:absolute;margin-left:37pt;margin-top:19pt;width:5pt;height:12pt;z-index:2506480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" filled="f" stroked="f" strokeweight=".5pt">
                <v:textbox style="mso-fit-shape-to-text:t" inset="0,0,0,0">
                  <w:txbxContent>
                    <w:p w14:paraId="27A8083A"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1</w:t>
                      </w:r>
                    </w:p>
                  </w:txbxContent>
                </v:textbox>
                <w10:wrap type="topAndBottom"/>
              </v:shape>
            </w:pict>
          </mc:Fallback>
        </mc:AlternateContent>
      </w:r>
      <w:r>
        <w:rPr>
          <w:noProof/>
        </w:rPr>
        <mc:AlternateContent>
          <mc:Choice Requires="wps">
            <w:drawing>
              <wp:anchor distT="0" distB="0" distL="0" distR="0" simplePos="0" relativeHeight="250649088" behindDoc="0" locked="0" layoutInCell="1" allowOverlap="1" wp14:anchorId="7603BE73" wp14:editId="08AE3E50">
                <wp:simplePos x="0" y="0"/>
                <wp:positionH relativeFrom="column">
                  <wp:posOffset>723900</wp:posOffset>
                </wp:positionH>
                <wp:positionV relativeFrom="paragraph">
                  <wp:posOffset>114300</wp:posOffset>
                </wp:positionV>
                <wp:extent cx="63500" cy="152400"/>
                <wp:effectExtent l="0" t="0" r="0" b="0"/>
                <wp:wrapTopAndBottom/>
                <wp:docPr id="200" name="文本框 200"/>
                <wp:cNvGraphicFramePr/>
                <a:graphic xmlns:a="http://schemas.openxmlformats.org/drawingml/2006/main">
                  <a:graphicData uri="http://schemas.microsoft.com/office/word/2010/wordprocessingShape">
                    <wps:wsp>
                      <wps:cNvSpPr txBox="1"/>
                      <wps:spPr>
                        <a:xfrm>
                          <a:off x="0" y="0"/>
                          <a:ext cx="63500" cy="152400"/>
                        </a:xfrm>
                        <a:prstGeom prst="rect">
                          <a:avLst/>
                        </a:prstGeom>
                        <a:noFill/>
                        <a:ln w="6350">
                          <a:noFill/>
                        </a:ln>
                      </wps:spPr>
                      <wps:txbx>
                        <w:txbxContent>
                          <w:p w14:paraId="490837D9"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3</w:t>
                            </w:r>
                          </w:p>
                        </w:txbxContent>
                      </wps:txbx>
                      <wps:bodyPr vert="horz" wrap="square" lIns="0" tIns="0" rIns="0" bIns="0" anchor="t">
                        <a:spAutoFit/>
                      </wps:bodyPr>
                    </wps:wsp>
                  </a:graphicData>
                </a:graphic>
              </wp:anchor>
            </w:drawing>
          </mc:Choice>
          <mc:Fallback>
            <w:pict>
              <v:shape w14:anchorId="7603BE73" id="文本框 200" o:spid="_x0000_s1054" type="#_x0000_t202" style="position:absolute;margin-left:57pt;margin-top:9pt;width:5pt;height:12pt;z-index:2506490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" filled="f" stroked="f" strokeweight=".5pt">
                <v:textbox style="mso-fit-shape-to-text:t" inset="0,0,0,0">
                  <w:txbxContent>
                    <w:p w14:paraId="490837D9"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3</w:t>
                      </w:r>
                    </w:p>
                  </w:txbxContent>
                </v:textbox>
                <w10:wrap type="topAndBottom"/>
              </v:shape>
            </w:pict>
          </mc:Fallback>
        </mc:AlternateContent>
      </w:r>
      <w:r>
        <w:rPr>
          <w:noProof/>
        </w:rPr>
        <mc:AlternateContent>
          <mc:Choice Requires="wps">
            <w:drawing>
              <wp:anchor distT="0" distB="0" distL="0" distR="0" simplePos="0" relativeHeight="250650112" behindDoc="0" locked="0" layoutInCell="1" allowOverlap="1" wp14:anchorId="1F993258" wp14:editId="532D250C">
                <wp:simplePos x="0" y="0"/>
                <wp:positionH relativeFrom="column">
                  <wp:posOffset>952500</wp:posOffset>
                </wp:positionH>
                <wp:positionV relativeFrom="paragraph">
                  <wp:posOffset>0</wp:posOffset>
                </wp:positionV>
                <wp:extent cx="685800" cy="127000"/>
                <wp:effectExtent l="0" t="0" r="0" b="0"/>
                <wp:wrapTopAndBottom/>
                <wp:docPr id="201" name="文本框 201"/>
                <wp:cNvGraphicFramePr/>
                <a:graphic xmlns:a="http://schemas.openxmlformats.org/drawingml/2006/main">
                  <a:graphicData uri="http://schemas.microsoft.com/office/word/2010/wordprocessingShape">
                    <wps:wsp>
                      <wps:cNvSpPr txBox="1"/>
                      <wps:spPr>
                        <a:xfrm>
                          <a:off x="0" y="0"/>
                          <a:ext cx="685800" cy="127000"/>
                        </a:xfrm>
                        <a:prstGeom prst="rect">
                          <a:avLst/>
                        </a:prstGeom>
                        <a:noFill/>
                        <a:ln w="6350">
                          <a:noFill/>
                        </a:ln>
                      </wps:spPr>
                      <wps:txbx>
                        <w:txbxContent>
                          <w:p w14:paraId="2867645D"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buffer[</w:t>
                            </w:r>
                            <w:proofErr w:type="spellStart"/>
                            <w:r>
                              <w:rPr>
                                <w:rFonts w:ascii="宋体" w:eastAsia="宋体" w:hAnsi="宋体" w:cs="宋体"/>
                                <w:color w:val="000000"/>
                                <w:sz w:val="14"/>
                              </w:rPr>
                              <w:t>i</w:t>
                            </w:r>
                            <w:proofErr w:type="spellEnd"/>
                            <w:r>
                              <w:rPr>
                                <w:rFonts w:ascii="宋体" w:eastAsia="宋体" w:hAnsi="宋体" w:cs="宋体"/>
                                <w:color w:val="000000"/>
                                <w:sz w:val="14"/>
                              </w:rPr>
                              <w:t>]=0</w:t>
                            </w:r>
                          </w:p>
                        </w:txbxContent>
                      </wps:txbx>
                      <wps:bodyPr vert="horz" wrap="square" lIns="0" tIns="0" rIns="0" bIns="0" anchor="t">
                        <a:spAutoFit/>
                      </wps:bodyPr>
                    </wps:wsp>
                  </a:graphicData>
                </a:graphic>
              </wp:anchor>
            </w:drawing>
          </mc:Choice>
          <mc:Fallback>
            <w:pict>
              <v:shape w14:anchorId="1F993258" id="文本框 201" o:spid="_x0000_s1055" type="#_x0000_t202" style="position:absolute;margin-left:75pt;margin-top:0;width:54pt;height:10pt;z-index:2506501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" filled="f" stroked="f" strokeweight=".5pt">
                <v:textbox style="mso-fit-shape-to-text:t" inset="0,0,0,0">
                  <w:txbxContent>
                    <w:p w14:paraId="2867645D"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buffer[</w:t>
                      </w:r>
                      <w:proofErr w:type="spellStart"/>
                      <w:r>
                        <w:rPr>
                          <w:rFonts w:ascii="宋体" w:eastAsia="宋体" w:hAnsi="宋体" w:cs="宋体"/>
                          <w:color w:val="000000"/>
                          <w:sz w:val="14"/>
                        </w:rPr>
                        <w:t>i</w:t>
                      </w:r>
                      <w:proofErr w:type="spellEnd"/>
                      <w:r>
                        <w:rPr>
                          <w:rFonts w:ascii="宋体" w:eastAsia="宋体" w:hAnsi="宋体" w:cs="宋体"/>
                          <w:color w:val="000000"/>
                          <w:sz w:val="14"/>
                        </w:rPr>
                        <w:t>]=0</w:t>
                      </w:r>
                    </w:p>
                  </w:txbxContent>
                </v:textbox>
                <w10:wrap type="topAndBottom"/>
              </v:shape>
            </w:pict>
          </mc:Fallback>
        </mc:AlternateContent>
      </w:r>
    </w:p>
    <w:p w14:paraId="66AF4200" w14:textId="77777777" w:rsidR="00982B05" w:rsidRDefault="00000000">
      <w:pPr>
        <w:autoSpaceDE w:val="0"/>
        <w:autoSpaceDN w:val="0"/>
        <w:spacing w:before="20" w:after="0" w:line="240" w:lineRule="atLeast"/>
        <w:ind w:left="740"/>
        <w:jc w:val="both"/>
        <w:rPr>
          <w:rFonts w:hint="eastAsia"/>
          <w:sz w:val="14"/>
        </w:rPr>
      </w:pPr>
      <w:r>
        <w:rPr>
          <w:rFonts w:ascii="宋体" w:eastAsia="宋体" w:hAnsi="宋体" w:cs="宋体"/>
          <w:color w:val="000000"/>
          <w:sz w:val="14"/>
        </w:rPr>
        <w:t>如果把片内RAM40H单元开始的8个单元内容清零，则程序如下：</w:t>
      </w:r>
    </w:p>
    <w:p w14:paraId="6C83F75B" w14:textId="77777777" w:rsidR="00982B05" w:rsidRDefault="00000000">
      <w:pPr>
        <w:autoSpaceDE w:val="0"/>
        <w:autoSpaceDN w:val="0"/>
        <w:spacing w:before="80" w:after="0" w:line="240" w:lineRule="atLeast"/>
        <w:ind w:left="740"/>
        <w:jc w:val="both"/>
        <w:rPr>
          <w:rFonts w:hint="eastAsia"/>
          <w:sz w:val="14"/>
        </w:rPr>
      </w:pPr>
      <w:proofErr w:type="spellStart"/>
      <w:r>
        <w:rPr>
          <w:rFonts w:ascii="宋体" w:eastAsia="宋体" w:hAnsi="宋体" w:cs="宋体"/>
          <w:color w:val="000000"/>
          <w:sz w:val="14"/>
        </w:rPr>
        <w:t>xdata</w:t>
      </w:r>
      <w:proofErr w:type="spellEnd"/>
      <w:r>
        <w:rPr>
          <w:rFonts w:ascii="宋体" w:eastAsia="宋体" w:hAnsi="宋体" w:cs="宋体"/>
          <w:color w:val="000000"/>
          <w:sz w:val="14"/>
        </w:rPr>
        <w:t xml:space="preserve"> unsigned char </w:t>
      </w:r>
      <w:proofErr w:type="gramStart"/>
      <w:r>
        <w:rPr>
          <w:rFonts w:ascii="宋体" w:eastAsia="宋体" w:hAnsi="宋体" w:cs="宋体"/>
          <w:color w:val="000000"/>
          <w:sz w:val="14"/>
        </w:rPr>
        <w:t>buffer[</w:t>
      </w:r>
      <w:proofErr w:type="gramEnd"/>
      <w:r>
        <w:rPr>
          <w:rFonts w:ascii="宋体" w:eastAsia="宋体" w:hAnsi="宋体" w:cs="宋体"/>
          <w:color w:val="000000"/>
          <w:sz w:val="14"/>
        </w:rPr>
        <w:t xml:space="preserve">8] </w:t>
      </w:r>
      <w:r>
        <w:rPr>
          <w:rFonts w:ascii="宋体" w:eastAsia="宋体" w:hAnsi="宋体" w:cs="宋体"/>
          <w:color w:val="000000"/>
          <w:sz w:val="14"/>
          <w:u w:val="single"/>
        </w:rPr>
        <w:t xml:space="preserve"> </w:t>
      </w:r>
      <w:r>
        <w:rPr>
          <w:rFonts w:ascii="宋体" w:eastAsia="宋体" w:hAnsi="宋体" w:cs="宋体"/>
          <w:color w:val="000000"/>
          <w:sz w:val="14"/>
        </w:rPr>
        <w:t xml:space="preserve"> </w:t>
      </w:r>
      <w:proofErr w:type="gramStart"/>
      <w:r>
        <w:rPr>
          <w:rFonts w:ascii="宋体" w:eastAsia="宋体" w:hAnsi="宋体" w:cs="宋体"/>
          <w:color w:val="000000"/>
          <w:sz w:val="14"/>
        </w:rPr>
        <w:t xml:space="preserve">at </w:t>
      </w:r>
      <w:r>
        <w:rPr>
          <w:rFonts w:ascii="宋体" w:eastAsia="宋体" w:hAnsi="宋体" w:cs="宋体"/>
          <w:color w:val="000000"/>
          <w:sz w:val="14"/>
          <w:u w:val="single"/>
        </w:rPr>
        <w:t xml:space="preserve"> </w:t>
      </w:r>
      <w:r>
        <w:rPr>
          <w:rFonts w:ascii="宋体" w:eastAsia="宋体" w:hAnsi="宋体" w:cs="宋体"/>
          <w:color w:val="000000"/>
          <w:sz w:val="14"/>
        </w:rPr>
        <w:t>0</w:t>
      </w:r>
      <w:proofErr w:type="gramEnd"/>
      <w:r>
        <w:rPr>
          <w:rFonts w:ascii="宋体" w:eastAsia="宋体" w:hAnsi="宋体" w:cs="宋体"/>
          <w:color w:val="000000"/>
          <w:sz w:val="14"/>
        </w:rPr>
        <w:t>×40;</w:t>
      </w:r>
    </w:p>
    <w:p w14:paraId="1DB54A7B" w14:textId="77777777" w:rsidR="00982B05" w:rsidRDefault="00000000">
      <w:pPr>
        <w:autoSpaceDE w:val="0"/>
        <w:autoSpaceDN w:val="0"/>
        <w:spacing w:after="0" w:line="180" w:lineRule="atLeast"/>
        <w:ind w:left="740"/>
        <w:jc w:val="both"/>
        <w:rPr>
          <w:rFonts w:hint="eastAsia"/>
          <w:sz w:val="14"/>
        </w:rPr>
      </w:pPr>
      <w:r>
        <w:rPr>
          <w:rFonts w:ascii="宋体" w:eastAsia="宋体" w:hAnsi="宋体" w:cs="宋体"/>
          <w:color w:val="000000"/>
          <w:sz w:val="14"/>
        </w:rPr>
        <w:t>void main(void)</w:t>
      </w:r>
    </w:p>
    <w:p w14:paraId="4EF7243A" w14:textId="77777777" w:rsidR="00982B05" w:rsidRDefault="00000000">
      <w:pPr>
        <w:autoSpaceDE w:val="0"/>
        <w:autoSpaceDN w:val="0"/>
        <w:spacing w:before="40" w:after="0" w:line="200" w:lineRule="atLeast"/>
        <w:ind w:left="740"/>
        <w:jc w:val="both"/>
        <w:rPr>
          <w:rFonts w:hint="eastAsia"/>
          <w:sz w:val="14"/>
        </w:rPr>
      </w:pPr>
      <w:r>
        <w:rPr>
          <w:rFonts w:ascii="宋体" w:eastAsia="宋体" w:hAnsi="宋体" w:cs="宋体"/>
          <w:color w:val="000000"/>
          <w:sz w:val="14"/>
        </w:rPr>
        <w:t>(</w:t>
      </w:r>
    </w:p>
    <w:p w14:paraId="7A35B336" w14:textId="77777777" w:rsidR="00982B05" w:rsidRDefault="00000000">
      <w:pPr>
        <w:autoSpaceDE w:val="0"/>
        <w:autoSpaceDN w:val="0"/>
        <w:spacing w:after="0" w:line="200" w:lineRule="atLeast"/>
        <w:ind w:left="1140"/>
        <w:jc w:val="both"/>
        <w:rPr>
          <w:rFonts w:hint="eastAsia"/>
          <w:sz w:val="14"/>
        </w:rPr>
      </w:pPr>
      <w:r>
        <w:rPr>
          <w:rFonts w:ascii="宋体" w:eastAsia="宋体" w:hAnsi="宋体" w:cs="宋体"/>
          <w:color w:val="000000"/>
          <w:sz w:val="14"/>
        </w:rPr>
        <w:t xml:space="preserve">unsigned char </w:t>
      </w:r>
      <w:proofErr w:type="gramStart"/>
      <w:r>
        <w:rPr>
          <w:rFonts w:ascii="宋体" w:eastAsia="宋体" w:hAnsi="宋体" w:cs="宋体"/>
          <w:color w:val="000000"/>
          <w:sz w:val="14"/>
        </w:rPr>
        <w:t>j ;</w:t>
      </w:r>
      <w:proofErr w:type="gramEnd"/>
    </w:p>
    <w:p w14:paraId="79291F44" w14:textId="77777777" w:rsidR="00982B05" w:rsidRDefault="00000000">
      <w:pPr>
        <w:autoSpaceDE w:val="0"/>
        <w:autoSpaceDN w:val="0"/>
        <w:spacing w:before="20" w:after="0" w:line="200" w:lineRule="atLeast"/>
        <w:ind w:left="1140"/>
        <w:jc w:val="both"/>
        <w:rPr>
          <w:rFonts w:hint="eastAsia"/>
          <w:sz w:val="14"/>
        </w:rPr>
      </w:pPr>
      <w:r>
        <w:rPr>
          <w:rFonts w:ascii="宋体" w:eastAsia="宋体" w:hAnsi="宋体" w:cs="宋体"/>
          <w:color w:val="000000"/>
          <w:sz w:val="14"/>
        </w:rPr>
        <w:t>for(j=</w:t>
      </w:r>
      <w:proofErr w:type="gramStart"/>
      <w:r>
        <w:rPr>
          <w:rFonts w:ascii="宋体" w:eastAsia="宋体" w:hAnsi="宋体" w:cs="宋体"/>
          <w:color w:val="000000"/>
          <w:sz w:val="14"/>
        </w:rPr>
        <w:t>0;j</w:t>
      </w:r>
      <w:proofErr w:type="gramEnd"/>
      <w:r>
        <w:rPr>
          <w:rFonts w:ascii="宋体" w:eastAsia="宋体" w:hAnsi="宋体" w:cs="宋体"/>
          <w:color w:val="000000"/>
          <w:sz w:val="14"/>
        </w:rPr>
        <w:t>&lt;</w:t>
      </w:r>
      <w:proofErr w:type="gramStart"/>
      <w:r>
        <w:rPr>
          <w:rFonts w:ascii="宋体" w:eastAsia="宋体" w:hAnsi="宋体" w:cs="宋体"/>
          <w:color w:val="000000"/>
          <w:sz w:val="14"/>
        </w:rPr>
        <w:t>8;j++</w:t>
      </w:r>
      <w:proofErr w:type="gramEnd"/>
      <w:r>
        <w:rPr>
          <w:rFonts w:ascii="宋体" w:eastAsia="宋体" w:hAnsi="宋体" w:cs="宋体"/>
          <w:color w:val="000000"/>
          <w:sz w:val="14"/>
        </w:rPr>
        <w:t>}</w:t>
      </w:r>
    </w:p>
    <w:p w14:paraId="39A16F43" w14:textId="77777777" w:rsidR="00982B05" w:rsidRDefault="00000000">
      <w:pPr>
        <w:autoSpaceDE w:val="0"/>
        <w:autoSpaceDN w:val="0"/>
        <w:spacing w:after="0" w:line="220" w:lineRule="atLeast"/>
        <w:ind w:left="1140"/>
        <w:jc w:val="both"/>
        <w:rPr>
          <w:rFonts w:hint="eastAsia"/>
          <w:sz w:val="14"/>
        </w:rPr>
      </w:pPr>
      <w:r>
        <w:rPr>
          <w:rFonts w:ascii="宋体" w:eastAsia="宋体" w:hAnsi="宋体" w:cs="宋体"/>
          <w:color w:val="000000"/>
          <w:sz w:val="14"/>
        </w:rPr>
        <w:t>(</w:t>
      </w:r>
    </w:p>
    <w:p w14:paraId="0136250D" w14:textId="77777777" w:rsidR="00982B05" w:rsidRDefault="00982B05">
      <w:pPr>
        <w:spacing w:after="0" w:line="14" w:lineRule="exact"/>
        <w:rPr>
          <w:rFonts w:hint="eastAsia"/>
        </w:rPr>
      </w:pPr>
    </w:p>
    <w:p w14:paraId="153810AF" w14:textId="77777777" w:rsidR="00982B05" w:rsidRDefault="00000000">
      <w:pPr>
        <w:spacing w:after="0" w:line="14" w:lineRule="exact"/>
        <w:rPr>
          <w:rFonts w:hint="eastAsia"/>
        </w:rPr>
      </w:pPr>
      <w:r>
        <w:rPr>
          <w:noProof/>
        </w:rPr>
        <mc:AlternateContent>
          <mc:Choice Requires="wps">
            <w:drawing>
              <wp:anchor distT="0" distB="0" distL="0" distR="0" simplePos="0" relativeHeight="250651136" behindDoc="0" locked="0" layoutInCell="1" allowOverlap="1" wp14:anchorId="05F3175A" wp14:editId="59D390F0">
                <wp:simplePos x="0" y="0"/>
                <wp:positionH relativeFrom="column">
                  <wp:posOffset>723900</wp:posOffset>
                </wp:positionH>
                <wp:positionV relativeFrom="paragraph">
                  <wp:posOffset>0</wp:posOffset>
                </wp:positionV>
                <wp:extent cx="939800" cy="101600"/>
                <wp:effectExtent l="0" t="0" r="0" b="0"/>
                <wp:wrapTopAndBottom/>
                <wp:docPr id="202" name="文本框 202"/>
                <wp:cNvGraphicFramePr/>
                <a:graphic xmlns:a="http://schemas.openxmlformats.org/drawingml/2006/main">
                  <a:graphicData uri="http://schemas.microsoft.com/office/word/2010/wordprocessingShape">
                    <wps:wsp>
                      <wps:cNvSpPr txBox="1"/>
                      <wps:spPr>
                        <a:xfrm>
                          <a:off x="0" y="0"/>
                          <a:ext cx="939800" cy="101600"/>
                        </a:xfrm>
                        <a:prstGeom prst="rect">
                          <a:avLst/>
                        </a:prstGeom>
                        <a:noFill/>
                        <a:ln w="6350">
                          <a:noFill/>
                        </a:ln>
                      </wps:spPr>
                      <wps:txbx>
                        <w:txbxContent>
                          <w:p w14:paraId="15E5A9C0" w14:textId="77777777" w:rsidR="00000000" w:rsidRDefault="00000000"/>
                        </w:txbxContent>
                      </wps:txbx>
                      <wps:bodyPr vert="horz" wrap="square" lIns="0" tIns="0" rIns="0" bIns="0" anchor="t">
                        <a:noAutofit/>
                      </wps:bodyPr>
                    </wps:wsp>
                  </a:graphicData>
                </a:graphic>
              </wp:anchor>
            </w:drawing>
          </mc:Choice>
          <mc:Fallback>
            <w:pict>
              <v:shape w14:anchorId="05F3175A" id="文本框 202" o:spid="_x0000_s1056" type="#_x0000_t202" style="position:absolute;margin-left:57pt;margin-top:0;width:74pt;height:8pt;z-index:2506511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" filled="f" stroked="f" strokeweight=".5pt">
                <v:textbox inset="0,0,0,0">
                  <w:txbxContent>
                    <w:p w14:paraId="15E5A9C0"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652160" behindDoc="0" locked="0" layoutInCell="1" allowOverlap="1" wp14:anchorId="246C3EB3" wp14:editId="67AE2800">
                <wp:simplePos x="0" y="0"/>
                <wp:positionH relativeFrom="column">
                  <wp:posOffset>723900</wp:posOffset>
                </wp:positionH>
                <wp:positionV relativeFrom="paragraph">
                  <wp:posOffset>101600</wp:posOffset>
                </wp:positionV>
                <wp:extent cx="76200" cy="152400"/>
                <wp:effectExtent l="0" t="0" r="0" b="0"/>
                <wp:wrapTopAndBottom/>
                <wp:docPr id="203" name="文本框 203"/>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79720EE0"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1</w:t>
                            </w:r>
                          </w:p>
                        </w:txbxContent>
                      </wps:txbx>
                      <wps:bodyPr vert="horz" wrap="square" lIns="0" tIns="0" rIns="0" bIns="0" anchor="t">
                        <a:spAutoFit/>
                      </wps:bodyPr>
                    </wps:wsp>
                  </a:graphicData>
                </a:graphic>
              </wp:anchor>
            </w:drawing>
          </mc:Choice>
          <mc:Fallback>
            <w:pict>
              <v:shape w14:anchorId="246C3EB3" id="文本框 203" o:spid="_x0000_s1057" type="#_x0000_t202" style="position:absolute;margin-left:57pt;margin-top:8pt;width:6pt;height:12pt;z-index:2506521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" filled="f" stroked="f" strokeweight=".5pt">
                <v:textbox style="mso-fit-shape-to-text:t" inset="0,0,0,0">
                  <w:txbxContent>
                    <w:p w14:paraId="79720EE0"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1</w:t>
                      </w:r>
                    </w:p>
                  </w:txbxContent>
                </v:textbox>
                <w10:wrap type="topAndBottom"/>
              </v:shape>
            </w:pict>
          </mc:Fallback>
        </mc:AlternateContent>
      </w:r>
      <w:r>
        <w:rPr>
          <w:noProof/>
        </w:rPr>
        <mc:AlternateContent>
          <mc:Choice Requires="wps">
            <w:drawing>
              <wp:anchor distT="0" distB="0" distL="0" distR="0" simplePos="0" relativeHeight="250653184" behindDoc="0" locked="0" layoutInCell="1" allowOverlap="1" wp14:anchorId="1F417313" wp14:editId="2CE86909">
                <wp:simplePos x="0" y="0"/>
                <wp:positionH relativeFrom="column">
                  <wp:posOffset>952500</wp:posOffset>
                </wp:positionH>
                <wp:positionV relativeFrom="paragraph">
                  <wp:posOffset>0</wp:posOffset>
                </wp:positionV>
                <wp:extent cx="711200" cy="127000"/>
                <wp:effectExtent l="0" t="0" r="0" b="0"/>
                <wp:wrapTopAndBottom/>
                <wp:docPr id="204" name="文本框 204"/>
                <wp:cNvGraphicFramePr/>
                <a:graphic xmlns:a="http://schemas.openxmlformats.org/drawingml/2006/main">
                  <a:graphicData uri="http://schemas.microsoft.com/office/word/2010/wordprocessingShape">
                    <wps:wsp>
                      <wps:cNvSpPr txBox="1"/>
                      <wps:spPr>
                        <a:xfrm>
                          <a:off x="0" y="0"/>
                          <a:ext cx="711200" cy="127000"/>
                        </a:xfrm>
                        <a:prstGeom prst="rect">
                          <a:avLst/>
                        </a:prstGeom>
                        <a:noFill/>
                        <a:ln w="6350">
                          <a:noFill/>
                        </a:ln>
                      </wps:spPr>
                      <wps:txbx>
                        <w:txbxContent>
                          <w:p w14:paraId="629C8B5C"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buffer[j]=0</w:t>
                            </w:r>
                          </w:p>
                        </w:txbxContent>
                      </wps:txbx>
                      <wps:bodyPr vert="horz" wrap="square" lIns="0" tIns="0" rIns="0" bIns="0" anchor="t">
                        <a:spAutoFit/>
                      </wps:bodyPr>
                    </wps:wsp>
                  </a:graphicData>
                </a:graphic>
              </wp:anchor>
            </w:drawing>
          </mc:Choice>
          <mc:Fallback>
            <w:pict>
              <v:shape w14:anchorId="1F417313" id="文本框 204" o:spid="_x0000_s1058" type="#_x0000_t202" style="position:absolute;margin-left:75pt;margin-top:0;width:56pt;height:10pt;z-index:2506531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" filled="f" stroked="f" strokeweight=".5pt">
                <v:textbox style="mso-fit-shape-to-text:t" inset="0,0,0,0">
                  <w:txbxContent>
                    <w:p w14:paraId="629C8B5C"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buffer[j]=0</w:t>
                      </w:r>
                    </w:p>
                  </w:txbxContent>
                </v:textbox>
                <w10:wrap type="topAndBottom"/>
              </v:shape>
            </w:pict>
          </mc:Fallback>
        </mc:AlternateContent>
      </w:r>
    </w:p>
    <w:p w14:paraId="22E4BC74" w14:textId="77777777" w:rsidR="00982B05" w:rsidRDefault="00000000">
      <w:pPr>
        <w:autoSpaceDE w:val="0"/>
        <w:autoSpaceDN w:val="0"/>
        <w:spacing w:before="20" w:after="0" w:line="200" w:lineRule="atLeast"/>
        <w:ind w:left="740"/>
        <w:jc w:val="both"/>
        <w:rPr>
          <w:rFonts w:hint="eastAsia"/>
          <w:sz w:val="14"/>
        </w:rPr>
      </w:pPr>
      <w:r>
        <w:rPr>
          <w:rFonts w:ascii="宋体" w:eastAsia="宋体" w:hAnsi="宋体" w:cs="宋体"/>
          <w:color w:val="000000"/>
          <w:sz w:val="14"/>
        </w:rPr>
        <w:t>)</w:t>
      </w:r>
    </w:p>
    <w:p w14:paraId="3C1E79EE" w14:textId="77777777" w:rsidR="00982B05" w:rsidRDefault="00000000">
      <w:pPr>
        <w:autoSpaceDE w:val="0"/>
        <w:autoSpaceDN w:val="0"/>
        <w:spacing w:before="160" w:after="0" w:line="260" w:lineRule="atLeast"/>
        <w:ind w:left="740"/>
        <w:jc w:val="both"/>
        <w:rPr>
          <w:rFonts w:hint="eastAsia"/>
          <w:sz w:val="24"/>
        </w:rPr>
      </w:pPr>
      <w:r>
        <w:rPr>
          <w:rFonts w:ascii="宋体" w:eastAsia="宋体" w:hAnsi="宋体" w:cs="宋体"/>
          <w:color w:val="000000"/>
          <w:sz w:val="14"/>
        </w:rPr>
        <w:t>3.2.4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C51的基本运算</w:t>
      </w:r>
    </w:p>
    <w:p w14:paraId="7838821A" w14:textId="77777777" w:rsidR="00982B05" w:rsidRDefault="00000000">
      <w:pPr>
        <w:autoSpaceDE w:val="0"/>
        <w:autoSpaceDN w:val="0"/>
        <w:spacing w:before="180" w:after="0" w:line="270" w:lineRule="atLeast"/>
        <w:ind w:left="360" w:firstLine="380"/>
        <w:jc w:val="both"/>
        <w:rPr>
          <w:rFonts w:hint="eastAsia"/>
          <w:sz w:val="14"/>
        </w:rPr>
      </w:pPr>
      <w:r>
        <w:rPr>
          <w:rFonts w:ascii="宋体" w:eastAsia="宋体" w:hAnsi="宋体" w:cs="宋体"/>
          <w:color w:val="000000"/>
          <w:sz w:val="14"/>
        </w:rPr>
        <w:t>C51的基本运算与标准C类似，主要包括算术运算、关系运算、逻辑运算、位运算和赋值运算及其表达式等。</w:t>
      </w:r>
    </w:p>
    <w:p w14:paraId="2AE4117D" w14:textId="77777777" w:rsidR="00982B05" w:rsidRDefault="00000000">
      <w:pPr>
        <w:autoSpaceDE w:val="0"/>
        <w:autoSpaceDN w:val="0"/>
        <w:spacing w:before="100" w:after="0" w:line="240" w:lineRule="atLeast"/>
        <w:ind w:left="740"/>
        <w:jc w:val="both"/>
        <w:rPr>
          <w:rFonts w:hint="eastAsia"/>
          <w:sz w:val="14"/>
        </w:rPr>
      </w:pPr>
      <w:r>
        <w:rPr>
          <w:rFonts w:ascii="宋体" w:eastAsia="宋体" w:hAnsi="宋体" w:cs="宋体"/>
          <w:color w:val="000000"/>
          <w:sz w:val="14"/>
        </w:rPr>
        <w:t>1.算术运算符</w:t>
      </w:r>
    </w:p>
    <w:p w14:paraId="0A7FAD93" w14:textId="77777777" w:rsidR="00982B05" w:rsidRDefault="00000000">
      <w:pPr>
        <w:autoSpaceDE w:val="0"/>
        <w:autoSpaceDN w:val="0"/>
        <w:spacing w:before="40" w:after="0" w:line="240" w:lineRule="atLeast"/>
        <w:ind w:left="740"/>
        <w:jc w:val="both"/>
        <w:rPr>
          <w:rFonts w:hint="eastAsia"/>
          <w:sz w:val="14"/>
        </w:rPr>
      </w:pPr>
      <w:r>
        <w:rPr>
          <w:rFonts w:ascii="宋体" w:eastAsia="宋体" w:hAnsi="宋体" w:cs="宋体"/>
          <w:color w:val="000000"/>
          <w:sz w:val="14"/>
        </w:rPr>
        <w:t>算术运算的算术运算</w:t>
      </w:r>
      <w:proofErr w:type="gramStart"/>
      <w:r>
        <w:rPr>
          <w:rFonts w:ascii="宋体" w:eastAsia="宋体" w:hAnsi="宋体" w:cs="宋体"/>
          <w:color w:val="000000"/>
          <w:sz w:val="14"/>
        </w:rPr>
        <w:t>符及其</w:t>
      </w:r>
      <w:proofErr w:type="gramEnd"/>
      <w:r>
        <w:rPr>
          <w:rFonts w:ascii="宋体" w:eastAsia="宋体" w:hAnsi="宋体" w:cs="宋体"/>
          <w:color w:val="000000"/>
          <w:sz w:val="14"/>
        </w:rPr>
        <w:t>说明如表3-4所示。</w:t>
      </w:r>
    </w:p>
    <w:p w14:paraId="5F32869D" w14:textId="77777777" w:rsidR="00982B05" w:rsidRDefault="00000000">
      <w:pPr>
        <w:autoSpaceDE w:val="0"/>
        <w:autoSpaceDN w:val="0"/>
        <w:spacing w:before="200" w:after="0" w:line="200" w:lineRule="atLeast"/>
        <w:ind w:left="740"/>
        <w:jc w:val="both"/>
        <w:rPr>
          <w:rFonts w:hint="eastAsia"/>
          <w:sz w:val="24"/>
        </w:rPr>
      </w:pPr>
      <w:r>
        <w:rPr>
          <w:rFonts w:ascii="宋体" w:eastAsia="宋体" w:hAnsi="宋体" w:cs="宋体"/>
          <w:color w:val="000000"/>
          <w:sz w:val="14"/>
        </w:rPr>
        <w:t>表3-4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算术运算</w:t>
      </w:r>
      <w:proofErr w:type="gramStart"/>
      <w:r>
        <w:rPr>
          <w:rFonts w:ascii="宋体" w:eastAsia="宋体" w:hAnsi="宋体" w:cs="宋体"/>
          <w:color w:val="000000"/>
          <w:sz w:val="14"/>
        </w:rPr>
        <w:t>符及其</w:t>
      </w:r>
      <w:proofErr w:type="gramEnd"/>
      <w:r>
        <w:rPr>
          <w:rFonts w:ascii="宋体" w:eastAsia="宋体" w:hAnsi="宋体" w:cs="宋体"/>
          <w:color w:val="000000"/>
          <w:sz w:val="14"/>
        </w:rPr>
        <w:t>说明</w:t>
      </w:r>
    </w:p>
    <w:p w14:paraId="3063274D" w14:textId="77777777" w:rsidR="00982B05" w:rsidRDefault="00982B05">
      <w:pPr>
        <w:spacing w:after="0" w:line="60" w:lineRule="exact"/>
        <w:rPr>
          <w:rFonts w:hint="eastAsia"/>
        </w:rPr>
      </w:pPr>
    </w:p>
    <w:tbl>
      <w:tblPr>
        <w:tblW w:w="0" w:type="auto"/>
        <w:tblInd w:w="3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440"/>
        <w:gridCol w:w="3340"/>
        <w:gridCol w:w="3360"/>
      </w:tblGrid>
      <w:tr w:rsidR="00982B05" w14:paraId="3901D5DE" w14:textId="77777777">
        <w:trPr>
          <w:trHeight w:val="300"/>
        </w:trPr>
        <w:tc>
          <w:tcPr>
            <w:tcW w:w="1440" w:type="dxa"/>
            <w:tcBorders>
              <w:left w:val="nil"/>
            </w:tcBorders>
            <w:vAlign w:val="center"/>
          </w:tcPr>
          <w:p w14:paraId="66E78EE2" w14:textId="77777777" w:rsidR="00982B05" w:rsidRDefault="00000000">
            <w:pPr>
              <w:autoSpaceDE w:val="0"/>
              <w:autoSpaceDN w:val="0"/>
              <w:spacing w:after="0" w:line="260" w:lineRule="atLeast"/>
              <w:jc w:val="center"/>
              <w:rPr>
                <w:rFonts w:hint="eastAsia"/>
                <w:sz w:val="24"/>
              </w:rPr>
            </w:pPr>
            <w:r>
              <w:rPr>
                <w:rFonts w:ascii="宋体" w:eastAsia="宋体" w:hAnsi="宋体" w:cs="宋体"/>
                <w:color w:val="000000"/>
                <w:sz w:val="15"/>
              </w:rPr>
              <w:t>符</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号</w:t>
            </w:r>
          </w:p>
        </w:tc>
        <w:tc>
          <w:tcPr>
            <w:tcW w:w="3340" w:type="dxa"/>
            <w:vAlign w:val="center"/>
          </w:tcPr>
          <w:p w14:paraId="5C61731B"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说 明</w:t>
            </w:r>
          </w:p>
        </w:tc>
        <w:tc>
          <w:tcPr>
            <w:tcW w:w="3360" w:type="dxa"/>
            <w:tcBorders>
              <w:right w:val="nil"/>
            </w:tcBorders>
            <w:vAlign w:val="center"/>
          </w:tcPr>
          <w:p w14:paraId="2189A814"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举例(设x=10,y=3)</w:t>
            </w:r>
          </w:p>
        </w:tc>
      </w:tr>
      <w:tr w:rsidR="00982B05" w14:paraId="4310C164" w14:textId="77777777">
        <w:trPr>
          <w:trHeight w:val="300"/>
        </w:trPr>
        <w:tc>
          <w:tcPr>
            <w:tcW w:w="1440" w:type="dxa"/>
            <w:tcBorders>
              <w:left w:val="nil"/>
            </w:tcBorders>
            <w:vAlign w:val="center"/>
          </w:tcPr>
          <w:p w14:paraId="16766DE2"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w:t>
            </w:r>
          </w:p>
        </w:tc>
        <w:tc>
          <w:tcPr>
            <w:tcW w:w="3340" w:type="dxa"/>
            <w:vAlign w:val="center"/>
          </w:tcPr>
          <w:p w14:paraId="58622E79"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加法运算</w:t>
            </w:r>
          </w:p>
        </w:tc>
        <w:tc>
          <w:tcPr>
            <w:tcW w:w="3360" w:type="dxa"/>
            <w:tcBorders>
              <w:right w:val="nil"/>
            </w:tcBorders>
            <w:vAlign w:val="center"/>
          </w:tcPr>
          <w:p w14:paraId="499DBAB6" w14:textId="77777777" w:rsidR="00982B05" w:rsidRDefault="00000000">
            <w:pPr>
              <w:autoSpaceDE w:val="0"/>
              <w:autoSpaceDN w:val="0"/>
              <w:spacing w:after="0" w:line="280" w:lineRule="atLeast"/>
              <w:jc w:val="center"/>
              <w:rPr>
                <w:rFonts w:hint="eastAsia"/>
                <w:sz w:val="24"/>
              </w:rPr>
            </w:pPr>
            <w:r>
              <w:rPr>
                <w:rFonts w:ascii="宋体" w:eastAsia="宋体" w:hAnsi="宋体" w:cs="宋体"/>
                <w:color w:val="000000"/>
                <w:sz w:val="15"/>
              </w:rPr>
              <w:t>z=</w:t>
            </w:r>
            <w:proofErr w:type="spellStart"/>
            <w:r>
              <w:rPr>
                <w:rFonts w:ascii="宋体" w:eastAsia="宋体" w:hAnsi="宋体" w:cs="宋体"/>
                <w:color w:val="000000"/>
                <w:sz w:val="15"/>
              </w:rPr>
              <w:t>x+</w:t>
            </w:r>
            <w:proofErr w:type="gramStart"/>
            <w:r>
              <w:rPr>
                <w:rFonts w:ascii="宋体" w:eastAsia="宋体" w:hAnsi="宋体" w:cs="宋体"/>
                <w:color w:val="000000"/>
                <w:sz w:val="15"/>
              </w:rPr>
              <w:t>y</w:t>
            </w:r>
            <w:proofErr w:type="spellEnd"/>
            <w:r>
              <w:rPr>
                <w:rFonts w:ascii="宋体" w:eastAsia="宋体" w:hAnsi="宋体" w:cs="宋体"/>
                <w:color w:val="000000"/>
                <w:sz w:val="15"/>
              </w:rPr>
              <w:t>;</w:t>
            </w:r>
            <w:r>
              <w:rPr>
                <w:rFonts w:ascii="宋体" w:eastAsia="宋体" w:hAnsi="宋体" w:cs="宋体"/>
                <w:sz w:val="24"/>
              </w:rPr>
              <w:t xml:space="preserve">  </w:t>
            </w:r>
            <w:r>
              <w:rPr>
                <w:rFonts w:ascii="宋体" w:eastAsia="宋体" w:hAnsi="宋体" w:cs="宋体"/>
                <w:sz w:val="6"/>
              </w:rPr>
              <w:t xml:space="preserve"> </w:t>
            </w:r>
            <w:proofErr w:type="gramEnd"/>
            <w:r>
              <w:rPr>
                <w:rFonts w:ascii="宋体" w:eastAsia="宋体" w:hAnsi="宋体" w:cs="宋体"/>
                <w:sz w:val="6"/>
              </w:rPr>
              <w:t xml:space="preserve"> </w:t>
            </w:r>
            <w:r>
              <w:rPr>
                <w:rFonts w:ascii="宋体" w:eastAsia="宋体" w:hAnsi="宋体" w:cs="宋体"/>
                <w:color w:val="000000"/>
                <w:sz w:val="15"/>
              </w:rPr>
              <w:t>//z=13</w:t>
            </w:r>
          </w:p>
        </w:tc>
      </w:tr>
      <w:tr w:rsidR="00982B05" w14:paraId="1F1F589A" w14:textId="77777777">
        <w:trPr>
          <w:trHeight w:val="320"/>
        </w:trPr>
        <w:tc>
          <w:tcPr>
            <w:tcW w:w="1440" w:type="dxa"/>
            <w:tcBorders>
              <w:left w:val="nil"/>
            </w:tcBorders>
            <w:vAlign w:val="center"/>
          </w:tcPr>
          <w:p w14:paraId="74D7FB08"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w:t>
            </w:r>
          </w:p>
        </w:tc>
        <w:tc>
          <w:tcPr>
            <w:tcW w:w="3340" w:type="dxa"/>
            <w:vAlign w:val="center"/>
          </w:tcPr>
          <w:p w14:paraId="1CC65CB7"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减法运算</w:t>
            </w:r>
          </w:p>
        </w:tc>
        <w:tc>
          <w:tcPr>
            <w:tcW w:w="3360" w:type="dxa"/>
            <w:tcBorders>
              <w:right w:val="nil"/>
            </w:tcBorders>
            <w:vAlign w:val="center"/>
          </w:tcPr>
          <w:p w14:paraId="00DFA73C" w14:textId="77777777" w:rsidR="00982B05" w:rsidRDefault="00000000">
            <w:pPr>
              <w:autoSpaceDE w:val="0"/>
              <w:autoSpaceDN w:val="0"/>
              <w:spacing w:after="0" w:line="300" w:lineRule="atLeast"/>
              <w:jc w:val="center"/>
              <w:rPr>
                <w:rFonts w:hint="eastAsia"/>
                <w:sz w:val="24"/>
              </w:rPr>
            </w:pPr>
            <w:r>
              <w:rPr>
                <w:rFonts w:ascii="宋体" w:eastAsia="宋体" w:hAnsi="宋体" w:cs="宋体"/>
                <w:color w:val="000000"/>
                <w:sz w:val="15"/>
              </w:rPr>
              <w:t>z=x-</w:t>
            </w:r>
            <w:proofErr w:type="gramStart"/>
            <w:r>
              <w:rPr>
                <w:rFonts w:ascii="宋体" w:eastAsia="宋体" w:hAnsi="宋体" w:cs="宋体"/>
                <w:color w:val="000000"/>
                <w:sz w:val="15"/>
              </w:rPr>
              <w:t>y;</w:t>
            </w:r>
            <w:r>
              <w:rPr>
                <w:rFonts w:ascii="宋体" w:eastAsia="宋体" w:hAnsi="宋体" w:cs="宋体"/>
                <w:sz w:val="24"/>
              </w:rPr>
              <w:t xml:space="preserve">  </w:t>
            </w:r>
            <w:r>
              <w:rPr>
                <w:rFonts w:ascii="宋体" w:eastAsia="宋体" w:hAnsi="宋体" w:cs="宋体"/>
                <w:color w:val="000000"/>
                <w:sz w:val="15"/>
              </w:rPr>
              <w:t>/</w:t>
            </w:r>
            <w:proofErr w:type="gramEnd"/>
            <w:r>
              <w:rPr>
                <w:rFonts w:ascii="宋体" w:eastAsia="宋体" w:hAnsi="宋体" w:cs="宋体"/>
                <w:color w:val="000000"/>
                <w:sz w:val="15"/>
              </w:rPr>
              <w:t>/z=7</w:t>
            </w:r>
          </w:p>
        </w:tc>
      </w:tr>
      <w:tr w:rsidR="00982B05" w14:paraId="3D3E12FC" w14:textId="77777777">
        <w:trPr>
          <w:trHeight w:val="240"/>
        </w:trPr>
        <w:tc>
          <w:tcPr>
            <w:tcW w:w="1440" w:type="dxa"/>
            <w:tcBorders>
              <w:left w:val="nil"/>
            </w:tcBorders>
            <w:vAlign w:val="center"/>
          </w:tcPr>
          <w:p w14:paraId="1096E171"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w:t>
            </w:r>
          </w:p>
        </w:tc>
        <w:tc>
          <w:tcPr>
            <w:tcW w:w="3340" w:type="dxa"/>
            <w:vAlign w:val="center"/>
          </w:tcPr>
          <w:p w14:paraId="075374B3"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乘法运算</w:t>
            </w:r>
          </w:p>
        </w:tc>
        <w:tc>
          <w:tcPr>
            <w:tcW w:w="3360" w:type="dxa"/>
            <w:tcBorders>
              <w:right w:val="nil"/>
            </w:tcBorders>
            <w:vAlign w:val="center"/>
          </w:tcPr>
          <w:p w14:paraId="27B09B2F" w14:textId="77777777" w:rsidR="00982B05" w:rsidRDefault="00000000">
            <w:pPr>
              <w:autoSpaceDE w:val="0"/>
              <w:autoSpaceDN w:val="0"/>
              <w:spacing w:after="0" w:line="240" w:lineRule="atLeast"/>
              <w:jc w:val="center"/>
              <w:rPr>
                <w:rFonts w:hint="eastAsia"/>
                <w:sz w:val="24"/>
              </w:rPr>
            </w:pPr>
            <w:r>
              <w:rPr>
                <w:rFonts w:ascii="宋体" w:eastAsia="宋体" w:hAnsi="宋体" w:cs="宋体"/>
                <w:color w:val="000000"/>
                <w:sz w:val="15"/>
              </w:rPr>
              <w:t>z=</w:t>
            </w:r>
            <w:proofErr w:type="spellStart"/>
            <w:r>
              <w:rPr>
                <w:rFonts w:ascii="宋体" w:eastAsia="宋体" w:hAnsi="宋体" w:cs="宋体"/>
                <w:color w:val="000000"/>
                <w:sz w:val="15"/>
              </w:rPr>
              <w:t>x+</w:t>
            </w:r>
            <w:proofErr w:type="gramStart"/>
            <w:r>
              <w:rPr>
                <w:rFonts w:ascii="宋体" w:eastAsia="宋体" w:hAnsi="宋体" w:cs="宋体"/>
                <w:color w:val="000000"/>
                <w:sz w:val="15"/>
              </w:rPr>
              <w:t>y</w:t>
            </w:r>
            <w:proofErr w:type="spellEnd"/>
            <w:r>
              <w:rPr>
                <w:rFonts w:ascii="宋体" w:eastAsia="宋体" w:hAnsi="宋体" w:cs="宋体"/>
                <w:color w:val="000000"/>
                <w:sz w:val="15"/>
              </w:rPr>
              <w:t>;</w:t>
            </w:r>
            <w:r>
              <w:rPr>
                <w:rFonts w:ascii="宋体" w:eastAsia="宋体" w:hAnsi="宋体" w:cs="宋体"/>
                <w:sz w:val="24"/>
              </w:rPr>
              <w:t xml:space="preserve">  </w:t>
            </w:r>
            <w:r>
              <w:rPr>
                <w:rFonts w:ascii="宋体" w:eastAsia="宋体" w:hAnsi="宋体" w:cs="宋体"/>
                <w:sz w:val="6"/>
              </w:rPr>
              <w:t xml:space="preserve"> </w:t>
            </w:r>
            <w:proofErr w:type="gramEnd"/>
            <w:r>
              <w:rPr>
                <w:rFonts w:ascii="宋体" w:eastAsia="宋体" w:hAnsi="宋体" w:cs="宋体"/>
                <w:color w:val="000000"/>
                <w:sz w:val="15"/>
              </w:rPr>
              <w:t>//z=30</w:t>
            </w:r>
          </w:p>
        </w:tc>
      </w:tr>
      <w:tr w:rsidR="00982B05" w14:paraId="5F414D02" w14:textId="77777777">
        <w:trPr>
          <w:trHeight w:val="340"/>
        </w:trPr>
        <w:tc>
          <w:tcPr>
            <w:tcW w:w="1440" w:type="dxa"/>
            <w:tcBorders>
              <w:left w:val="nil"/>
            </w:tcBorders>
            <w:vAlign w:val="center"/>
          </w:tcPr>
          <w:p w14:paraId="116B1286"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w:t>
            </w:r>
          </w:p>
        </w:tc>
        <w:tc>
          <w:tcPr>
            <w:tcW w:w="3340" w:type="dxa"/>
            <w:vAlign w:val="center"/>
          </w:tcPr>
          <w:p w14:paraId="53B246B1"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除法运算</w:t>
            </w:r>
          </w:p>
        </w:tc>
        <w:tc>
          <w:tcPr>
            <w:tcW w:w="3360" w:type="dxa"/>
            <w:tcBorders>
              <w:right w:val="nil"/>
            </w:tcBorders>
            <w:vAlign w:val="center"/>
          </w:tcPr>
          <w:p w14:paraId="794ECDFD" w14:textId="77777777" w:rsidR="00982B05" w:rsidRDefault="00000000">
            <w:pPr>
              <w:autoSpaceDE w:val="0"/>
              <w:autoSpaceDN w:val="0"/>
              <w:spacing w:after="0" w:line="300" w:lineRule="atLeast"/>
              <w:jc w:val="center"/>
              <w:rPr>
                <w:rFonts w:hint="eastAsia"/>
                <w:sz w:val="24"/>
              </w:rPr>
            </w:pPr>
            <w:r>
              <w:rPr>
                <w:rFonts w:ascii="宋体" w:eastAsia="宋体" w:hAnsi="宋体" w:cs="宋体"/>
                <w:color w:val="000000"/>
                <w:sz w:val="15"/>
              </w:rPr>
              <w:t>z=x/</w:t>
            </w:r>
            <w:proofErr w:type="gramStart"/>
            <w:r>
              <w:rPr>
                <w:rFonts w:ascii="宋体" w:eastAsia="宋体" w:hAnsi="宋体" w:cs="宋体"/>
                <w:color w:val="000000"/>
                <w:sz w:val="15"/>
              </w:rPr>
              <w:t>y;</w:t>
            </w:r>
            <w:r>
              <w:rPr>
                <w:rFonts w:ascii="宋体" w:eastAsia="宋体" w:hAnsi="宋体" w:cs="宋体"/>
                <w:sz w:val="24"/>
              </w:rPr>
              <w:t xml:space="preserve">  </w:t>
            </w:r>
            <w:r>
              <w:rPr>
                <w:rFonts w:ascii="宋体" w:eastAsia="宋体" w:hAnsi="宋体" w:cs="宋体"/>
                <w:color w:val="000000"/>
                <w:sz w:val="15"/>
              </w:rPr>
              <w:t>/</w:t>
            </w:r>
            <w:proofErr w:type="gramEnd"/>
            <w:r>
              <w:rPr>
                <w:rFonts w:ascii="宋体" w:eastAsia="宋体" w:hAnsi="宋体" w:cs="宋体"/>
                <w:color w:val="000000"/>
                <w:sz w:val="15"/>
              </w:rPr>
              <w:t>/z=3</w:t>
            </w:r>
          </w:p>
        </w:tc>
      </w:tr>
      <w:tr w:rsidR="00982B05" w14:paraId="3A5EB685" w14:textId="77777777">
        <w:trPr>
          <w:trHeight w:val="240"/>
        </w:trPr>
        <w:tc>
          <w:tcPr>
            <w:tcW w:w="1440" w:type="dxa"/>
            <w:tcBorders>
              <w:left w:val="nil"/>
            </w:tcBorders>
            <w:vAlign w:val="center"/>
          </w:tcPr>
          <w:p w14:paraId="6734275B"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w:t>
            </w:r>
          </w:p>
        </w:tc>
        <w:tc>
          <w:tcPr>
            <w:tcW w:w="3340" w:type="dxa"/>
            <w:vAlign w:val="center"/>
          </w:tcPr>
          <w:p w14:paraId="56D6C1E6"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取余数运算</w:t>
            </w:r>
          </w:p>
        </w:tc>
        <w:tc>
          <w:tcPr>
            <w:tcW w:w="3360" w:type="dxa"/>
            <w:tcBorders>
              <w:right w:val="nil"/>
            </w:tcBorders>
            <w:vAlign w:val="center"/>
          </w:tcPr>
          <w:p w14:paraId="07D9675B" w14:textId="77777777" w:rsidR="00982B05" w:rsidRDefault="00000000">
            <w:pPr>
              <w:autoSpaceDE w:val="0"/>
              <w:autoSpaceDN w:val="0"/>
              <w:spacing w:after="0" w:line="240" w:lineRule="atLeast"/>
              <w:jc w:val="center"/>
              <w:rPr>
                <w:rFonts w:hint="eastAsia"/>
                <w:sz w:val="24"/>
              </w:rPr>
            </w:pPr>
            <w:r>
              <w:rPr>
                <w:rFonts w:ascii="宋体" w:eastAsia="宋体" w:hAnsi="宋体" w:cs="宋体"/>
                <w:color w:val="000000"/>
                <w:sz w:val="15"/>
              </w:rPr>
              <w:t>z=</w:t>
            </w:r>
            <w:proofErr w:type="spellStart"/>
            <w:r>
              <w:rPr>
                <w:rFonts w:ascii="宋体" w:eastAsia="宋体" w:hAnsi="宋体" w:cs="宋体"/>
                <w:color w:val="000000"/>
                <w:sz w:val="15"/>
              </w:rPr>
              <w:t>x%</w:t>
            </w:r>
            <w:proofErr w:type="gramStart"/>
            <w:r>
              <w:rPr>
                <w:rFonts w:ascii="宋体" w:eastAsia="宋体" w:hAnsi="宋体" w:cs="宋体"/>
                <w:color w:val="000000"/>
                <w:sz w:val="15"/>
              </w:rPr>
              <w:t>y</w:t>
            </w:r>
            <w:proofErr w:type="spellEnd"/>
            <w:r>
              <w:rPr>
                <w:rFonts w:ascii="宋体" w:eastAsia="宋体" w:hAnsi="宋体" w:cs="宋体"/>
                <w:color w:val="000000"/>
                <w:sz w:val="15"/>
              </w:rPr>
              <w:t>;</w:t>
            </w:r>
            <w:r>
              <w:rPr>
                <w:rFonts w:ascii="宋体" w:eastAsia="宋体" w:hAnsi="宋体" w:cs="宋体"/>
                <w:sz w:val="24"/>
              </w:rPr>
              <w:t xml:space="preserve">  </w:t>
            </w:r>
            <w:r>
              <w:rPr>
                <w:rFonts w:ascii="宋体" w:eastAsia="宋体" w:hAnsi="宋体" w:cs="宋体"/>
                <w:color w:val="000000"/>
                <w:sz w:val="15"/>
              </w:rPr>
              <w:t>/</w:t>
            </w:r>
            <w:proofErr w:type="gramEnd"/>
            <w:r>
              <w:rPr>
                <w:rFonts w:ascii="宋体" w:eastAsia="宋体" w:hAnsi="宋体" w:cs="宋体"/>
                <w:color w:val="000000"/>
                <w:sz w:val="15"/>
              </w:rPr>
              <w:t>/z=1</w:t>
            </w:r>
          </w:p>
        </w:tc>
      </w:tr>
      <w:tr w:rsidR="00982B05" w14:paraId="66D2C34D" w14:textId="77777777">
        <w:trPr>
          <w:trHeight w:val="360"/>
        </w:trPr>
        <w:tc>
          <w:tcPr>
            <w:tcW w:w="1440" w:type="dxa"/>
            <w:tcBorders>
              <w:left w:val="nil"/>
            </w:tcBorders>
            <w:vAlign w:val="center"/>
          </w:tcPr>
          <w:p w14:paraId="5E8CE973"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w:t>
            </w:r>
          </w:p>
        </w:tc>
        <w:tc>
          <w:tcPr>
            <w:tcW w:w="3340" w:type="dxa"/>
            <w:vAlign w:val="center"/>
          </w:tcPr>
          <w:p w14:paraId="5EE4D883"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自增1</w:t>
            </w:r>
          </w:p>
        </w:tc>
        <w:tc>
          <w:tcPr>
            <w:tcW w:w="3360" w:type="dxa"/>
            <w:tcBorders>
              <w:right w:val="nil"/>
            </w:tcBorders>
            <w:vAlign w:val="center"/>
          </w:tcPr>
          <w:p w14:paraId="0C52FD79" w14:textId="77777777" w:rsidR="00982B05" w:rsidRDefault="00982B05">
            <w:pPr>
              <w:spacing w:after="0" w:line="240" w:lineRule="exact"/>
              <w:jc w:val="center"/>
              <w:rPr>
                <w:rFonts w:hint="eastAsia"/>
              </w:rPr>
            </w:pPr>
          </w:p>
        </w:tc>
      </w:tr>
      <w:tr w:rsidR="00982B05" w14:paraId="79371F4D" w14:textId="77777777">
        <w:trPr>
          <w:trHeight w:val="260"/>
        </w:trPr>
        <w:tc>
          <w:tcPr>
            <w:tcW w:w="1440" w:type="dxa"/>
            <w:tcBorders>
              <w:left w:val="nil"/>
            </w:tcBorders>
            <w:vAlign w:val="center"/>
          </w:tcPr>
          <w:p w14:paraId="3E9B5197"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w:t>
            </w:r>
          </w:p>
        </w:tc>
        <w:tc>
          <w:tcPr>
            <w:tcW w:w="3340" w:type="dxa"/>
            <w:vAlign w:val="center"/>
          </w:tcPr>
          <w:p w14:paraId="6795E7EB"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自减1</w:t>
            </w:r>
          </w:p>
        </w:tc>
        <w:tc>
          <w:tcPr>
            <w:tcW w:w="3360" w:type="dxa"/>
            <w:tcBorders>
              <w:right w:val="nil"/>
            </w:tcBorders>
            <w:vAlign w:val="center"/>
          </w:tcPr>
          <w:p w14:paraId="7CEF08F2" w14:textId="77777777" w:rsidR="00982B05" w:rsidRDefault="00982B05">
            <w:pPr>
              <w:spacing w:after="0" w:line="240" w:lineRule="exact"/>
              <w:jc w:val="center"/>
              <w:rPr>
                <w:rFonts w:hint="eastAsia"/>
              </w:rPr>
            </w:pPr>
          </w:p>
        </w:tc>
      </w:tr>
    </w:tbl>
    <w:p w14:paraId="52B8C2AF" w14:textId="77777777" w:rsidR="00982B05" w:rsidRDefault="00000000">
      <w:pPr>
        <w:autoSpaceDE w:val="0"/>
        <w:autoSpaceDN w:val="0"/>
        <w:spacing w:after="0" w:line="270" w:lineRule="atLeast"/>
        <w:ind w:left="360" w:firstLine="380"/>
        <w:jc w:val="both"/>
        <w:rPr>
          <w:rFonts w:hint="eastAsia"/>
          <w:sz w:val="14"/>
        </w:rPr>
      </w:pPr>
      <w:r>
        <w:rPr>
          <w:rFonts w:ascii="宋体" w:eastAsia="宋体" w:hAnsi="宋体" w:cs="宋体"/>
          <w:color w:val="000000"/>
          <w:sz w:val="14"/>
        </w:rPr>
        <w:t>C51 中表示加1和减1时可采用自增运算符和自减运算符，自增和自减运算符是使变量自动加1或减1，自增和自减运算符放在变量前和变量后是不同的，如表3-5所示。</w:t>
      </w:r>
    </w:p>
    <w:p w14:paraId="15119B34" w14:textId="77777777" w:rsidR="00982B05" w:rsidRDefault="00000000">
      <w:pPr>
        <w:autoSpaceDE w:val="0"/>
        <w:autoSpaceDN w:val="0"/>
        <w:spacing w:before="200" w:after="0" w:line="240" w:lineRule="atLeast"/>
        <w:ind w:left="740"/>
        <w:jc w:val="both"/>
        <w:rPr>
          <w:rFonts w:hint="eastAsia"/>
          <w:sz w:val="24"/>
        </w:rPr>
      </w:pPr>
      <w:r>
        <w:rPr>
          <w:rFonts w:ascii="宋体" w:eastAsia="宋体" w:hAnsi="宋体" w:cs="宋体"/>
          <w:color w:val="000000"/>
          <w:sz w:val="14"/>
        </w:rPr>
        <w:t>表3-5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自增运算符与自减运算符</w:t>
      </w:r>
    </w:p>
    <w:p w14:paraId="5F7BD562" w14:textId="77777777" w:rsidR="00982B05" w:rsidRDefault="00982B05">
      <w:pPr>
        <w:spacing w:after="0" w:line="60" w:lineRule="exact"/>
        <w:rPr>
          <w:rFonts w:hint="eastAsia"/>
        </w:rPr>
      </w:pPr>
    </w:p>
    <w:tbl>
      <w:tblPr>
        <w:tblW w:w="0" w:type="auto"/>
        <w:tblInd w:w="3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260"/>
        <w:gridCol w:w="2860"/>
        <w:gridCol w:w="4020"/>
      </w:tblGrid>
      <w:tr w:rsidR="00982B05" w14:paraId="5401CEEC" w14:textId="77777777">
        <w:trPr>
          <w:trHeight w:val="280"/>
        </w:trPr>
        <w:tc>
          <w:tcPr>
            <w:tcW w:w="1260" w:type="dxa"/>
            <w:tcBorders>
              <w:left w:val="nil"/>
            </w:tcBorders>
            <w:vAlign w:val="center"/>
          </w:tcPr>
          <w:p w14:paraId="2CB5F2FC"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运 算 符</w:t>
            </w:r>
          </w:p>
        </w:tc>
        <w:tc>
          <w:tcPr>
            <w:tcW w:w="2860" w:type="dxa"/>
            <w:vAlign w:val="center"/>
          </w:tcPr>
          <w:p w14:paraId="5B3773FA" w14:textId="77777777" w:rsidR="00982B05" w:rsidRDefault="00000000">
            <w:pPr>
              <w:autoSpaceDE w:val="0"/>
              <w:autoSpaceDN w:val="0"/>
              <w:spacing w:after="0" w:line="260" w:lineRule="atLeast"/>
              <w:jc w:val="center"/>
              <w:rPr>
                <w:rFonts w:hint="eastAsia"/>
                <w:sz w:val="24"/>
              </w:rPr>
            </w:pPr>
            <w:r>
              <w:rPr>
                <w:rFonts w:ascii="宋体" w:eastAsia="宋体" w:hAnsi="宋体" w:cs="宋体"/>
                <w:color w:val="000000"/>
                <w:sz w:val="15"/>
              </w:rPr>
              <w:t>说</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明</w:t>
            </w:r>
          </w:p>
        </w:tc>
        <w:tc>
          <w:tcPr>
            <w:tcW w:w="4020" w:type="dxa"/>
            <w:tcBorders>
              <w:right w:val="nil"/>
            </w:tcBorders>
            <w:vAlign w:val="center"/>
          </w:tcPr>
          <w:p w14:paraId="79693421"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举例(设x初值为4)</w:t>
            </w:r>
          </w:p>
        </w:tc>
      </w:tr>
      <w:tr w:rsidR="00982B05" w14:paraId="6D48E950" w14:textId="77777777">
        <w:trPr>
          <w:trHeight w:val="300"/>
        </w:trPr>
        <w:tc>
          <w:tcPr>
            <w:tcW w:w="1260" w:type="dxa"/>
            <w:tcBorders>
              <w:left w:val="nil"/>
            </w:tcBorders>
            <w:vAlign w:val="center"/>
          </w:tcPr>
          <w:p w14:paraId="646C142A"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x++</w:t>
            </w:r>
          </w:p>
        </w:tc>
        <w:tc>
          <w:tcPr>
            <w:tcW w:w="2860" w:type="dxa"/>
            <w:vAlign w:val="center"/>
          </w:tcPr>
          <w:p w14:paraId="214E86B2"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先用x的值，再让x加1</w:t>
            </w:r>
          </w:p>
        </w:tc>
        <w:tc>
          <w:tcPr>
            <w:tcW w:w="4020" w:type="dxa"/>
            <w:tcBorders>
              <w:right w:val="nil"/>
            </w:tcBorders>
            <w:vAlign w:val="center"/>
          </w:tcPr>
          <w:p w14:paraId="5C9222AB" w14:textId="77777777" w:rsidR="00982B05" w:rsidRDefault="00000000">
            <w:pPr>
              <w:autoSpaceDE w:val="0"/>
              <w:autoSpaceDN w:val="0"/>
              <w:spacing w:after="0" w:line="260" w:lineRule="atLeast"/>
              <w:jc w:val="center"/>
              <w:rPr>
                <w:rFonts w:hint="eastAsia"/>
                <w:sz w:val="24"/>
              </w:rPr>
            </w:pPr>
            <w:r>
              <w:rPr>
                <w:rFonts w:ascii="宋体" w:eastAsia="宋体" w:hAnsi="宋体" w:cs="宋体"/>
                <w:color w:val="000000"/>
                <w:sz w:val="15"/>
              </w:rPr>
              <w:t>y=x++;</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∥y为4,x为5</w:t>
            </w:r>
          </w:p>
        </w:tc>
      </w:tr>
      <w:tr w:rsidR="00982B05" w14:paraId="7F278296" w14:textId="77777777">
        <w:trPr>
          <w:trHeight w:val="420"/>
        </w:trPr>
        <w:tc>
          <w:tcPr>
            <w:tcW w:w="1260" w:type="dxa"/>
            <w:tcBorders>
              <w:left w:val="nil"/>
            </w:tcBorders>
            <w:vAlign w:val="center"/>
          </w:tcPr>
          <w:p w14:paraId="212B912F" w14:textId="77777777" w:rsidR="00982B05" w:rsidRDefault="00000000">
            <w:pPr>
              <w:autoSpaceDE w:val="0"/>
              <w:autoSpaceDN w:val="0"/>
              <w:spacing w:after="0" w:line="300" w:lineRule="atLeast"/>
              <w:jc w:val="center"/>
              <w:rPr>
                <w:rFonts w:hint="eastAsia"/>
                <w:sz w:val="15"/>
              </w:rPr>
            </w:pPr>
            <w:r>
              <w:rPr>
                <w:rFonts w:ascii="宋体" w:eastAsia="宋体" w:hAnsi="宋体" w:cs="宋体"/>
                <w:color w:val="000000"/>
                <w:sz w:val="15"/>
              </w:rPr>
              <w:t>++x</w:t>
            </w:r>
          </w:p>
        </w:tc>
        <w:tc>
          <w:tcPr>
            <w:tcW w:w="2860" w:type="dxa"/>
            <w:vAlign w:val="center"/>
          </w:tcPr>
          <w:p w14:paraId="1F6D79F0" w14:textId="77777777" w:rsidR="00982B05" w:rsidRDefault="00000000">
            <w:pPr>
              <w:autoSpaceDE w:val="0"/>
              <w:autoSpaceDN w:val="0"/>
              <w:spacing w:after="0" w:line="300" w:lineRule="atLeast"/>
              <w:jc w:val="center"/>
              <w:rPr>
                <w:rFonts w:hint="eastAsia"/>
                <w:sz w:val="15"/>
              </w:rPr>
            </w:pPr>
            <w:r>
              <w:rPr>
                <w:rFonts w:ascii="宋体" w:eastAsia="宋体" w:hAnsi="宋体" w:cs="宋体"/>
                <w:color w:val="000000"/>
                <w:sz w:val="15"/>
              </w:rPr>
              <w:t>先让x加1，再用x的值</w:t>
            </w:r>
          </w:p>
        </w:tc>
        <w:tc>
          <w:tcPr>
            <w:tcW w:w="4020" w:type="dxa"/>
            <w:tcBorders>
              <w:right w:val="nil"/>
            </w:tcBorders>
            <w:vAlign w:val="center"/>
          </w:tcPr>
          <w:p w14:paraId="45EBB910" w14:textId="77777777" w:rsidR="00982B05" w:rsidRDefault="00000000">
            <w:pPr>
              <w:autoSpaceDE w:val="0"/>
              <w:autoSpaceDN w:val="0"/>
              <w:spacing w:after="0" w:line="340" w:lineRule="atLeast"/>
              <w:jc w:val="center"/>
              <w:rPr>
                <w:rFonts w:hint="eastAsia"/>
                <w:sz w:val="24"/>
              </w:rPr>
            </w:pPr>
            <w:r>
              <w:rPr>
                <w:rFonts w:ascii="宋体" w:eastAsia="宋体" w:hAnsi="宋体" w:cs="宋体"/>
                <w:color w:val="000000"/>
                <w:sz w:val="15"/>
              </w:rPr>
              <w:t>y=++x;</w:t>
            </w:r>
            <w:r>
              <w:rPr>
                <w:rFonts w:ascii="宋体" w:eastAsia="宋体" w:hAnsi="宋体" w:cs="宋体"/>
                <w:sz w:val="24"/>
              </w:rPr>
              <w:t xml:space="preserve">   </w:t>
            </w:r>
            <w:r>
              <w:rPr>
                <w:rFonts w:ascii="宋体" w:eastAsia="宋体" w:hAnsi="宋体" w:cs="宋体"/>
                <w:color w:val="000000"/>
                <w:sz w:val="15"/>
              </w:rPr>
              <w:t>∥y为5. x为5</w:t>
            </w:r>
          </w:p>
        </w:tc>
      </w:tr>
    </w:tbl>
    <w:p w14:paraId="29C9A449" w14:textId="77777777" w:rsidR="00982B05" w:rsidRDefault="00000000">
      <w:pPr>
        <w:autoSpaceDE w:val="0"/>
        <w:autoSpaceDN w:val="0"/>
        <w:spacing w:after="0" w:line="240" w:lineRule="atLeast"/>
        <w:ind w:left="20"/>
        <w:jc w:val="both"/>
        <w:rPr>
          <w:rFonts w:hint="eastAsia"/>
          <w:sz w:val="14"/>
        </w:rPr>
      </w:pPr>
      <w:r>
        <w:rPr>
          <w:rFonts w:ascii="宋体" w:eastAsia="宋体" w:hAnsi="宋体" w:cs="宋体"/>
          <w:color w:val="000000"/>
          <w:sz w:val="14"/>
        </w:rPr>
        <w:t>52</w:t>
      </w:r>
      <w:r>
        <w:br w:type="page"/>
      </w:r>
    </w:p>
    <w:p w14:paraId="37B05EA9" w14:textId="77777777" w:rsidR="00982B05" w:rsidRDefault="00000000">
      <w:pPr>
        <w:autoSpaceDE w:val="0"/>
        <w:autoSpaceDN w:val="0"/>
        <w:spacing w:before="20" w:after="0" w:line="260" w:lineRule="atLeast"/>
        <w:ind w:left="5960"/>
        <w:jc w:val="both"/>
        <w:rPr>
          <w:rFonts w:hint="eastAsia"/>
          <w:sz w:val="15"/>
        </w:rPr>
      </w:pPr>
      <w:r>
        <w:rPr>
          <w:rFonts w:ascii="宋体" w:eastAsia="宋体" w:hAnsi="宋体" w:cs="宋体"/>
          <w:color w:val="000000"/>
          <w:sz w:val="15"/>
        </w:rPr>
        <w:lastRenderedPageBreak/>
        <w:t>第3章 C51编程语言基础</w:t>
      </w:r>
    </w:p>
    <w:p w14:paraId="042C4095" w14:textId="77777777" w:rsidR="00982B05" w:rsidRDefault="00000000">
      <w:pPr>
        <w:autoSpaceDE w:val="0"/>
        <w:autoSpaceDN w:val="0"/>
        <w:spacing w:before="220" w:after="0" w:line="240" w:lineRule="atLeast"/>
        <w:ind w:left="7420"/>
        <w:jc w:val="both"/>
        <w:rPr>
          <w:rFonts w:hint="eastAsia"/>
          <w:sz w:val="15"/>
        </w:rPr>
      </w:pPr>
      <w:r>
        <w:rPr>
          <w:rFonts w:ascii="宋体" w:eastAsia="宋体" w:hAnsi="宋体" w:cs="宋体"/>
          <w:color w:val="000000"/>
          <w:sz w:val="15"/>
        </w:rPr>
        <w:t>续表</w:t>
      </w:r>
    </w:p>
    <w:p w14:paraId="30B636AC" w14:textId="77777777" w:rsidR="00982B05" w:rsidRDefault="00982B05">
      <w:pPr>
        <w:spacing w:after="0" w:line="80" w:lineRule="exact"/>
        <w:rPr>
          <w:rFonts w:hint="eastAsia"/>
        </w:rPr>
      </w:pP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80"/>
        <w:gridCol w:w="2900"/>
        <w:gridCol w:w="4000"/>
      </w:tblGrid>
      <w:tr w:rsidR="00982B05" w14:paraId="2AD5FFD9" w14:textId="77777777">
        <w:trPr>
          <w:trHeight w:val="280"/>
        </w:trPr>
        <w:tc>
          <w:tcPr>
            <w:tcW w:w="1180" w:type="dxa"/>
            <w:tcBorders>
              <w:left w:val="nil"/>
            </w:tcBorders>
            <w:vAlign w:val="center"/>
          </w:tcPr>
          <w:p w14:paraId="595C3435"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运 算 符</w:t>
            </w:r>
          </w:p>
        </w:tc>
        <w:tc>
          <w:tcPr>
            <w:tcW w:w="2900" w:type="dxa"/>
            <w:vAlign w:val="center"/>
          </w:tcPr>
          <w:p w14:paraId="414BB949" w14:textId="77777777" w:rsidR="00982B05" w:rsidRDefault="00000000">
            <w:pPr>
              <w:autoSpaceDE w:val="0"/>
              <w:autoSpaceDN w:val="0"/>
              <w:spacing w:after="0" w:line="220" w:lineRule="atLeast"/>
              <w:jc w:val="center"/>
              <w:rPr>
                <w:rFonts w:hint="eastAsia"/>
                <w:sz w:val="24"/>
              </w:rPr>
            </w:pPr>
            <w:r>
              <w:rPr>
                <w:rFonts w:ascii="宋体" w:eastAsia="宋体" w:hAnsi="宋体" w:cs="宋体"/>
                <w:color w:val="000000"/>
                <w:sz w:val="14"/>
              </w:rPr>
              <w:t>说</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明</w:t>
            </w:r>
          </w:p>
        </w:tc>
        <w:tc>
          <w:tcPr>
            <w:tcW w:w="4000" w:type="dxa"/>
            <w:tcBorders>
              <w:right w:val="nil"/>
            </w:tcBorders>
            <w:vAlign w:val="center"/>
          </w:tcPr>
          <w:p w14:paraId="110FEBCE"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举例(设x初值为4)</w:t>
            </w:r>
          </w:p>
        </w:tc>
      </w:tr>
      <w:tr w:rsidR="00982B05" w14:paraId="04FB9678" w14:textId="77777777">
        <w:trPr>
          <w:trHeight w:val="260"/>
        </w:trPr>
        <w:tc>
          <w:tcPr>
            <w:tcW w:w="1180" w:type="dxa"/>
            <w:tcBorders>
              <w:left w:val="nil"/>
            </w:tcBorders>
            <w:vAlign w:val="center"/>
          </w:tcPr>
          <w:p w14:paraId="6EC502A5"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x--</w:t>
            </w:r>
          </w:p>
        </w:tc>
        <w:tc>
          <w:tcPr>
            <w:tcW w:w="2900" w:type="dxa"/>
            <w:vAlign w:val="center"/>
          </w:tcPr>
          <w:p w14:paraId="1703537A"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先用x的值，再让x减1</w:t>
            </w:r>
          </w:p>
        </w:tc>
        <w:tc>
          <w:tcPr>
            <w:tcW w:w="4000" w:type="dxa"/>
            <w:tcBorders>
              <w:right w:val="nil"/>
            </w:tcBorders>
            <w:vAlign w:val="center"/>
          </w:tcPr>
          <w:p w14:paraId="75A63992" w14:textId="77777777" w:rsidR="00982B05" w:rsidRDefault="00000000">
            <w:pPr>
              <w:autoSpaceDE w:val="0"/>
              <w:autoSpaceDN w:val="0"/>
              <w:spacing w:after="0" w:line="260" w:lineRule="atLeast"/>
              <w:jc w:val="center"/>
              <w:rPr>
                <w:rFonts w:hint="eastAsia"/>
                <w:sz w:val="24"/>
              </w:rPr>
            </w:pPr>
            <w:r>
              <w:rPr>
                <w:rFonts w:ascii="宋体" w:eastAsia="宋体" w:hAnsi="宋体" w:cs="宋体"/>
                <w:color w:val="000000"/>
                <w:sz w:val="14"/>
              </w:rPr>
              <w:t>y=x---;</w:t>
            </w:r>
            <w:r>
              <w:rPr>
                <w:rFonts w:ascii="宋体" w:eastAsia="宋体" w:hAnsi="宋体" w:cs="宋体"/>
                <w:sz w:val="24"/>
              </w:rPr>
              <w:t xml:space="preserve">   </w:t>
            </w:r>
            <w:r>
              <w:rPr>
                <w:rFonts w:ascii="宋体" w:eastAsia="宋体" w:hAnsi="宋体" w:cs="宋体"/>
                <w:color w:val="000000"/>
                <w:sz w:val="14"/>
              </w:rPr>
              <w:t>//y为4,x为3</w:t>
            </w:r>
          </w:p>
        </w:tc>
      </w:tr>
      <w:tr w:rsidR="00982B05" w14:paraId="3C680FD4" w14:textId="77777777">
        <w:trPr>
          <w:trHeight w:val="320"/>
        </w:trPr>
        <w:tc>
          <w:tcPr>
            <w:tcW w:w="1180" w:type="dxa"/>
            <w:tcBorders>
              <w:left w:val="nil"/>
            </w:tcBorders>
            <w:vAlign w:val="center"/>
          </w:tcPr>
          <w:p w14:paraId="42C839F5"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—x</w:t>
            </w:r>
          </w:p>
        </w:tc>
        <w:tc>
          <w:tcPr>
            <w:tcW w:w="2900" w:type="dxa"/>
            <w:vAlign w:val="center"/>
          </w:tcPr>
          <w:p w14:paraId="166446F8"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先让x减1，再用x的值</w:t>
            </w:r>
          </w:p>
        </w:tc>
        <w:tc>
          <w:tcPr>
            <w:tcW w:w="4000" w:type="dxa"/>
            <w:tcBorders>
              <w:right w:val="nil"/>
            </w:tcBorders>
            <w:vAlign w:val="center"/>
          </w:tcPr>
          <w:p w14:paraId="20035F34" w14:textId="77777777" w:rsidR="00982B05" w:rsidRDefault="00000000">
            <w:pPr>
              <w:autoSpaceDE w:val="0"/>
              <w:autoSpaceDN w:val="0"/>
              <w:spacing w:after="0" w:line="240" w:lineRule="atLeast"/>
              <w:jc w:val="center"/>
              <w:rPr>
                <w:rFonts w:hint="eastAsia"/>
                <w:sz w:val="24"/>
              </w:rPr>
            </w:pPr>
            <w:r>
              <w:rPr>
                <w:rFonts w:ascii="宋体" w:eastAsia="宋体" w:hAnsi="宋体" w:cs="宋体"/>
                <w:color w:val="000000"/>
                <w:sz w:val="14"/>
              </w:rPr>
              <w:t>y=--x;</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//y为3,x为3</w:t>
            </w:r>
          </w:p>
        </w:tc>
      </w:tr>
    </w:tbl>
    <w:p w14:paraId="7F340BDB" w14:textId="77777777" w:rsidR="00982B05" w:rsidRDefault="00000000">
      <w:pPr>
        <w:autoSpaceDE w:val="0"/>
        <w:autoSpaceDN w:val="0"/>
        <w:spacing w:before="140" w:after="0" w:line="240" w:lineRule="atLeast"/>
        <w:ind w:left="420"/>
        <w:jc w:val="both"/>
        <w:rPr>
          <w:rFonts w:hint="eastAsia"/>
          <w:sz w:val="15"/>
        </w:rPr>
      </w:pPr>
      <w:r>
        <w:rPr>
          <w:rFonts w:ascii="宋体" w:eastAsia="宋体" w:hAnsi="宋体" w:cs="宋体"/>
          <w:color w:val="000000"/>
          <w:sz w:val="15"/>
        </w:rPr>
        <w:t>2.逻辑运算符</w:t>
      </w:r>
    </w:p>
    <w:p w14:paraId="0AB7DA95" w14:textId="77777777" w:rsidR="00982B05" w:rsidRDefault="00000000">
      <w:pPr>
        <w:autoSpaceDE w:val="0"/>
        <w:autoSpaceDN w:val="0"/>
        <w:spacing w:before="40" w:after="0" w:line="290" w:lineRule="atLeast"/>
        <w:ind w:left="20" w:right="300" w:firstLine="400"/>
        <w:jc w:val="both"/>
        <w:rPr>
          <w:rFonts w:hint="eastAsia"/>
          <w:sz w:val="15"/>
        </w:rPr>
      </w:pPr>
      <w:r>
        <w:rPr>
          <w:rFonts w:ascii="宋体" w:eastAsia="宋体" w:hAnsi="宋体" w:cs="宋体"/>
          <w:color w:val="000000"/>
          <w:sz w:val="15"/>
        </w:rPr>
        <w:t>逻辑运算的结果只有“真”和“假”两种，“1”表示真，“0”表示假。表3-6列出了逻辑运算</w:t>
      </w:r>
      <w:proofErr w:type="gramStart"/>
      <w:r>
        <w:rPr>
          <w:rFonts w:ascii="宋体" w:eastAsia="宋体" w:hAnsi="宋体" w:cs="宋体"/>
          <w:color w:val="000000"/>
          <w:sz w:val="15"/>
        </w:rPr>
        <w:t>符及其</w:t>
      </w:r>
      <w:proofErr w:type="gramEnd"/>
      <w:r>
        <w:rPr>
          <w:rFonts w:ascii="宋体" w:eastAsia="宋体" w:hAnsi="宋体" w:cs="宋体"/>
          <w:color w:val="000000"/>
          <w:sz w:val="15"/>
        </w:rPr>
        <w:t>说明。</w:t>
      </w:r>
    </w:p>
    <w:p w14:paraId="4A4929B8" w14:textId="77777777" w:rsidR="00982B05" w:rsidRDefault="00000000">
      <w:pPr>
        <w:autoSpaceDE w:val="0"/>
        <w:autoSpaceDN w:val="0"/>
        <w:spacing w:before="60" w:after="0" w:line="240" w:lineRule="atLeast"/>
        <w:ind w:left="420"/>
        <w:jc w:val="both"/>
        <w:rPr>
          <w:rFonts w:hint="eastAsia"/>
          <w:sz w:val="15"/>
        </w:rPr>
      </w:pPr>
      <w:r>
        <w:rPr>
          <w:rFonts w:ascii="宋体" w:eastAsia="宋体" w:hAnsi="宋体" w:cs="宋体"/>
          <w:color w:val="000000"/>
          <w:sz w:val="15"/>
        </w:rPr>
        <w:t>例如条件“10&gt;20”为假, “2&lt;6”  为真, 则逻辑与运算(10&gt;20)&amp;&amp;(2&lt;6)=0&amp;&amp;1=0。</w:t>
      </w:r>
    </w:p>
    <w:p w14:paraId="73D25C65" w14:textId="77777777" w:rsidR="00982B05" w:rsidRDefault="00000000">
      <w:pPr>
        <w:autoSpaceDE w:val="0"/>
        <w:autoSpaceDN w:val="0"/>
        <w:spacing w:before="160" w:after="0" w:line="260" w:lineRule="atLeast"/>
        <w:ind w:left="420"/>
        <w:jc w:val="both"/>
        <w:rPr>
          <w:rFonts w:hint="eastAsia"/>
          <w:sz w:val="24"/>
        </w:rPr>
      </w:pPr>
      <w:r>
        <w:rPr>
          <w:rFonts w:ascii="宋体" w:eastAsia="宋体" w:hAnsi="宋体" w:cs="宋体"/>
          <w:color w:val="000000"/>
          <w:sz w:val="15"/>
        </w:rPr>
        <w:t>表3-6</w:t>
      </w:r>
      <w:r>
        <w:rPr>
          <w:rFonts w:ascii="宋体" w:eastAsia="宋体" w:hAnsi="宋体" w:cs="宋体"/>
          <w:sz w:val="24"/>
        </w:rPr>
        <w:t xml:space="preserve">                     </w:t>
      </w:r>
      <w:r>
        <w:rPr>
          <w:rFonts w:ascii="宋体" w:eastAsia="宋体" w:hAnsi="宋体" w:cs="宋体"/>
          <w:color w:val="000000"/>
          <w:sz w:val="15"/>
        </w:rPr>
        <w:t>逻辑运算</w:t>
      </w:r>
      <w:proofErr w:type="gramStart"/>
      <w:r>
        <w:rPr>
          <w:rFonts w:ascii="宋体" w:eastAsia="宋体" w:hAnsi="宋体" w:cs="宋体"/>
          <w:color w:val="000000"/>
          <w:sz w:val="15"/>
        </w:rPr>
        <w:t>符及其</w:t>
      </w:r>
      <w:proofErr w:type="gramEnd"/>
      <w:r>
        <w:rPr>
          <w:rFonts w:ascii="宋体" w:eastAsia="宋体" w:hAnsi="宋体" w:cs="宋体"/>
          <w:color w:val="000000"/>
          <w:sz w:val="15"/>
        </w:rPr>
        <w:t>说明</w:t>
      </w:r>
    </w:p>
    <w:p w14:paraId="682F85C0" w14:textId="77777777" w:rsidR="00982B05" w:rsidRDefault="00982B05">
      <w:pPr>
        <w:spacing w:after="0" w:line="100" w:lineRule="exact"/>
        <w:rPr>
          <w:rFonts w:hint="eastAsia"/>
        </w:rPr>
      </w:pP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220"/>
        <w:gridCol w:w="2860"/>
        <w:gridCol w:w="4020"/>
      </w:tblGrid>
      <w:tr w:rsidR="00982B05" w14:paraId="736BDED7" w14:textId="77777777">
        <w:trPr>
          <w:trHeight w:val="240"/>
        </w:trPr>
        <w:tc>
          <w:tcPr>
            <w:tcW w:w="1220" w:type="dxa"/>
            <w:tcBorders>
              <w:left w:val="nil"/>
            </w:tcBorders>
            <w:vAlign w:val="center"/>
          </w:tcPr>
          <w:p w14:paraId="022B08B8"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运 算 符</w:t>
            </w:r>
          </w:p>
        </w:tc>
        <w:tc>
          <w:tcPr>
            <w:tcW w:w="2860" w:type="dxa"/>
            <w:vAlign w:val="center"/>
          </w:tcPr>
          <w:p w14:paraId="47FA38E2" w14:textId="77777777" w:rsidR="00982B05" w:rsidRDefault="00000000">
            <w:pPr>
              <w:autoSpaceDE w:val="0"/>
              <w:autoSpaceDN w:val="0"/>
              <w:spacing w:after="0" w:line="200" w:lineRule="atLeast"/>
              <w:jc w:val="center"/>
              <w:rPr>
                <w:rFonts w:hint="eastAsia"/>
                <w:sz w:val="24"/>
              </w:rPr>
            </w:pPr>
            <w:r>
              <w:rPr>
                <w:rFonts w:ascii="宋体" w:eastAsia="宋体" w:hAnsi="宋体" w:cs="宋体"/>
                <w:color w:val="000000"/>
                <w:sz w:val="14"/>
              </w:rPr>
              <w:t>说</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明</w:t>
            </w:r>
          </w:p>
        </w:tc>
        <w:tc>
          <w:tcPr>
            <w:tcW w:w="4020" w:type="dxa"/>
            <w:tcBorders>
              <w:right w:val="nil"/>
            </w:tcBorders>
            <w:vAlign w:val="center"/>
          </w:tcPr>
          <w:p w14:paraId="65651F3A"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举例(设a=2,b=3)</w:t>
            </w:r>
          </w:p>
        </w:tc>
      </w:tr>
      <w:tr w:rsidR="00982B05" w14:paraId="1ECE4A51" w14:textId="77777777">
        <w:trPr>
          <w:trHeight w:val="300"/>
        </w:trPr>
        <w:tc>
          <w:tcPr>
            <w:tcW w:w="1220" w:type="dxa"/>
            <w:tcBorders>
              <w:left w:val="nil"/>
            </w:tcBorders>
            <w:vAlign w:val="center"/>
          </w:tcPr>
          <w:p w14:paraId="0C50D818"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&amp;&amp;</w:t>
            </w:r>
          </w:p>
        </w:tc>
        <w:tc>
          <w:tcPr>
            <w:tcW w:w="2860" w:type="dxa"/>
            <w:vAlign w:val="center"/>
          </w:tcPr>
          <w:p w14:paraId="147EB91C"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逻辑与</w:t>
            </w:r>
          </w:p>
        </w:tc>
        <w:tc>
          <w:tcPr>
            <w:tcW w:w="4020" w:type="dxa"/>
            <w:tcBorders>
              <w:right w:val="nil"/>
            </w:tcBorders>
            <w:vAlign w:val="center"/>
          </w:tcPr>
          <w:p w14:paraId="5C9016FA" w14:textId="77777777" w:rsidR="00982B05" w:rsidRDefault="00000000">
            <w:pPr>
              <w:autoSpaceDE w:val="0"/>
              <w:autoSpaceDN w:val="0"/>
              <w:spacing w:after="0" w:line="260" w:lineRule="atLeast"/>
              <w:jc w:val="center"/>
              <w:rPr>
                <w:rFonts w:hint="eastAsia"/>
                <w:sz w:val="24"/>
              </w:rPr>
            </w:pPr>
            <w:r>
              <w:rPr>
                <w:rFonts w:ascii="宋体" w:eastAsia="宋体" w:hAnsi="宋体" w:cs="宋体"/>
                <w:color w:val="000000"/>
                <w:sz w:val="14"/>
              </w:rPr>
              <w:t>a&amp;&amp;b;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//返回值为1</w:t>
            </w:r>
          </w:p>
        </w:tc>
      </w:tr>
      <w:tr w:rsidR="00982B05" w14:paraId="499A9A24" w14:textId="77777777">
        <w:trPr>
          <w:trHeight w:val="280"/>
        </w:trPr>
        <w:tc>
          <w:tcPr>
            <w:tcW w:w="1220" w:type="dxa"/>
            <w:tcBorders>
              <w:left w:val="nil"/>
            </w:tcBorders>
            <w:vAlign w:val="center"/>
          </w:tcPr>
          <w:p w14:paraId="6B05C291"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1</w:t>
            </w:r>
          </w:p>
        </w:tc>
        <w:tc>
          <w:tcPr>
            <w:tcW w:w="2860" w:type="dxa"/>
            <w:vAlign w:val="center"/>
          </w:tcPr>
          <w:p w14:paraId="570616E8"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逻辑或</w:t>
            </w:r>
          </w:p>
        </w:tc>
        <w:tc>
          <w:tcPr>
            <w:tcW w:w="4020" w:type="dxa"/>
            <w:tcBorders>
              <w:right w:val="nil"/>
            </w:tcBorders>
            <w:vAlign w:val="center"/>
          </w:tcPr>
          <w:p w14:paraId="1FA9A138" w14:textId="77777777" w:rsidR="00982B05" w:rsidRDefault="00000000">
            <w:pPr>
              <w:autoSpaceDE w:val="0"/>
              <w:autoSpaceDN w:val="0"/>
              <w:spacing w:after="0" w:line="240" w:lineRule="atLeast"/>
              <w:jc w:val="center"/>
              <w:rPr>
                <w:rFonts w:hint="eastAsia"/>
                <w:sz w:val="24"/>
              </w:rPr>
            </w:pPr>
            <w:proofErr w:type="spellStart"/>
            <w:r>
              <w:rPr>
                <w:rFonts w:ascii="宋体" w:eastAsia="宋体" w:hAnsi="宋体" w:cs="宋体"/>
                <w:color w:val="000000"/>
                <w:sz w:val="14"/>
              </w:rPr>
              <w:t>a∥b</w:t>
            </w:r>
            <w:proofErr w:type="spellEnd"/>
            <w:r>
              <w:rPr>
                <w:rFonts w:ascii="宋体" w:eastAsia="宋体" w:hAnsi="宋体" w:cs="宋体"/>
                <w:color w:val="000000"/>
                <w:sz w:val="14"/>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//返回值为1</w:t>
            </w:r>
          </w:p>
        </w:tc>
      </w:tr>
      <w:tr w:rsidR="00982B05" w14:paraId="7344076A" w14:textId="77777777">
        <w:trPr>
          <w:trHeight w:val="280"/>
        </w:trPr>
        <w:tc>
          <w:tcPr>
            <w:tcW w:w="1220" w:type="dxa"/>
            <w:tcBorders>
              <w:left w:val="nil"/>
            </w:tcBorders>
            <w:vAlign w:val="center"/>
          </w:tcPr>
          <w:p w14:paraId="4B1824C7"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w:t>
            </w:r>
          </w:p>
        </w:tc>
        <w:tc>
          <w:tcPr>
            <w:tcW w:w="2860" w:type="dxa"/>
            <w:vAlign w:val="center"/>
          </w:tcPr>
          <w:p w14:paraId="7847CDFE"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逻辑非(求反)</w:t>
            </w:r>
          </w:p>
        </w:tc>
        <w:tc>
          <w:tcPr>
            <w:tcW w:w="4020" w:type="dxa"/>
            <w:tcBorders>
              <w:right w:val="nil"/>
            </w:tcBorders>
            <w:vAlign w:val="center"/>
          </w:tcPr>
          <w:p w14:paraId="75B67218" w14:textId="77777777" w:rsidR="00982B05" w:rsidRDefault="00000000">
            <w:pPr>
              <w:autoSpaceDE w:val="0"/>
              <w:autoSpaceDN w:val="0"/>
              <w:spacing w:after="0" w:line="240" w:lineRule="atLeast"/>
              <w:jc w:val="center"/>
              <w:rPr>
                <w:rFonts w:hint="eastAsia"/>
                <w:sz w:val="24"/>
              </w:rPr>
            </w:pPr>
            <w:proofErr w:type="gramStart"/>
            <w:r>
              <w:rPr>
                <w:rFonts w:ascii="宋体" w:eastAsia="宋体" w:hAnsi="宋体" w:cs="宋体"/>
                <w:color w:val="000000"/>
                <w:sz w:val="14"/>
              </w:rPr>
              <w:t>!a</w:t>
            </w:r>
            <w:proofErr w:type="gramEnd"/>
            <w:r>
              <w:rPr>
                <w:rFonts w:ascii="宋体" w:eastAsia="宋体" w:hAnsi="宋体" w:cs="宋体"/>
                <w:color w:val="000000"/>
                <w:sz w:val="14"/>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返回值为0</w:t>
            </w:r>
          </w:p>
        </w:tc>
      </w:tr>
    </w:tbl>
    <w:p w14:paraId="13DD61BA" w14:textId="77777777" w:rsidR="00982B05" w:rsidRDefault="00000000">
      <w:pPr>
        <w:autoSpaceDE w:val="0"/>
        <w:autoSpaceDN w:val="0"/>
        <w:spacing w:before="180" w:after="0" w:line="240" w:lineRule="atLeast"/>
        <w:ind w:left="420"/>
        <w:jc w:val="both"/>
        <w:rPr>
          <w:rFonts w:hint="eastAsia"/>
          <w:sz w:val="15"/>
        </w:rPr>
      </w:pPr>
      <w:r>
        <w:rPr>
          <w:rFonts w:ascii="宋体" w:eastAsia="宋体" w:hAnsi="宋体" w:cs="宋体"/>
          <w:color w:val="000000"/>
          <w:sz w:val="15"/>
        </w:rPr>
        <w:t>3.关系运算符</w:t>
      </w:r>
    </w:p>
    <w:p w14:paraId="2EFAC58F" w14:textId="77777777" w:rsidR="00982B05" w:rsidRDefault="00000000">
      <w:pPr>
        <w:autoSpaceDE w:val="0"/>
        <w:autoSpaceDN w:val="0"/>
        <w:spacing w:before="80" w:after="0" w:line="240" w:lineRule="atLeast"/>
        <w:ind w:left="420"/>
        <w:jc w:val="both"/>
        <w:rPr>
          <w:rFonts w:hint="eastAsia"/>
          <w:sz w:val="15"/>
        </w:rPr>
      </w:pPr>
      <w:r>
        <w:rPr>
          <w:rFonts w:ascii="宋体" w:eastAsia="宋体" w:hAnsi="宋体" w:cs="宋体"/>
          <w:color w:val="000000"/>
          <w:sz w:val="15"/>
        </w:rPr>
        <w:t>关系运算符就是判断两个数之间的关系。关系运算符及其说明如表3-7所示。</w:t>
      </w:r>
    </w:p>
    <w:p w14:paraId="6579C023" w14:textId="77777777" w:rsidR="00982B05" w:rsidRDefault="00000000">
      <w:pPr>
        <w:autoSpaceDE w:val="0"/>
        <w:autoSpaceDN w:val="0"/>
        <w:spacing w:before="180" w:after="0" w:line="240" w:lineRule="atLeast"/>
        <w:ind w:left="420"/>
        <w:jc w:val="both"/>
        <w:rPr>
          <w:rFonts w:hint="eastAsia"/>
          <w:sz w:val="24"/>
        </w:rPr>
      </w:pPr>
      <w:r>
        <w:rPr>
          <w:rFonts w:ascii="宋体" w:eastAsia="宋体" w:hAnsi="宋体" w:cs="宋体"/>
          <w:color w:val="000000"/>
          <w:sz w:val="15"/>
        </w:rPr>
        <w:t>表3-7</w:t>
      </w:r>
      <w:r>
        <w:rPr>
          <w:rFonts w:ascii="宋体" w:eastAsia="宋体" w:hAnsi="宋体" w:cs="宋体"/>
          <w:sz w:val="24"/>
        </w:rPr>
        <w:t xml:space="preserve">                     </w:t>
      </w:r>
      <w:r>
        <w:rPr>
          <w:rFonts w:ascii="宋体" w:eastAsia="宋体" w:hAnsi="宋体" w:cs="宋体"/>
          <w:color w:val="000000"/>
          <w:sz w:val="15"/>
        </w:rPr>
        <w:t>关系运算符及其说明</w:t>
      </w:r>
    </w:p>
    <w:p w14:paraId="0ACCD99B" w14:textId="77777777" w:rsidR="00982B05" w:rsidRDefault="00982B05">
      <w:pPr>
        <w:spacing w:after="0" w:line="60" w:lineRule="exact"/>
        <w:rPr>
          <w:rFonts w:hint="eastAsia"/>
        </w:rPr>
      </w:pP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280"/>
        <w:gridCol w:w="2900"/>
        <w:gridCol w:w="2960"/>
      </w:tblGrid>
      <w:tr w:rsidR="00982B05" w14:paraId="6240E3BD" w14:textId="77777777">
        <w:trPr>
          <w:trHeight w:val="280"/>
        </w:trPr>
        <w:tc>
          <w:tcPr>
            <w:tcW w:w="2280" w:type="dxa"/>
            <w:tcBorders>
              <w:left w:val="nil"/>
            </w:tcBorders>
            <w:vAlign w:val="center"/>
          </w:tcPr>
          <w:p w14:paraId="6FC4CF72" w14:textId="77777777" w:rsidR="00982B05" w:rsidRDefault="00000000">
            <w:pPr>
              <w:autoSpaceDE w:val="0"/>
              <w:autoSpaceDN w:val="0"/>
              <w:spacing w:after="0" w:line="240" w:lineRule="atLeast"/>
              <w:jc w:val="center"/>
              <w:rPr>
                <w:rFonts w:hint="eastAsia"/>
                <w:sz w:val="24"/>
              </w:rPr>
            </w:pPr>
            <w:r>
              <w:rPr>
                <w:rFonts w:ascii="宋体" w:eastAsia="宋体" w:hAnsi="宋体" w:cs="宋体"/>
                <w:color w:val="000000"/>
                <w:sz w:val="14"/>
              </w:rPr>
              <w:t>符</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号</w:t>
            </w:r>
          </w:p>
        </w:tc>
        <w:tc>
          <w:tcPr>
            <w:tcW w:w="2900" w:type="dxa"/>
            <w:vAlign w:val="center"/>
          </w:tcPr>
          <w:p w14:paraId="6C5734D5" w14:textId="77777777" w:rsidR="00982B05" w:rsidRDefault="00000000">
            <w:pPr>
              <w:autoSpaceDE w:val="0"/>
              <w:autoSpaceDN w:val="0"/>
              <w:spacing w:after="0" w:line="240" w:lineRule="atLeast"/>
              <w:jc w:val="center"/>
              <w:rPr>
                <w:rFonts w:hint="eastAsia"/>
                <w:sz w:val="24"/>
              </w:rPr>
            </w:pPr>
            <w:r>
              <w:rPr>
                <w:rFonts w:ascii="宋体" w:eastAsia="宋体" w:hAnsi="宋体" w:cs="宋体"/>
                <w:color w:val="000000"/>
                <w:sz w:val="14"/>
              </w:rPr>
              <w:t>说</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明</w:t>
            </w:r>
          </w:p>
        </w:tc>
        <w:tc>
          <w:tcPr>
            <w:tcW w:w="2960" w:type="dxa"/>
            <w:tcBorders>
              <w:right w:val="nil"/>
            </w:tcBorders>
            <w:vAlign w:val="center"/>
          </w:tcPr>
          <w:p w14:paraId="6892C949"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举例(设a=2,b=3)</w:t>
            </w:r>
          </w:p>
        </w:tc>
      </w:tr>
      <w:tr w:rsidR="00982B05" w14:paraId="2F13510C" w14:textId="77777777">
        <w:trPr>
          <w:trHeight w:val="280"/>
        </w:trPr>
        <w:tc>
          <w:tcPr>
            <w:tcW w:w="2280" w:type="dxa"/>
            <w:tcBorders>
              <w:left w:val="nil"/>
            </w:tcBorders>
            <w:vAlign w:val="center"/>
          </w:tcPr>
          <w:p w14:paraId="6E6DAAEA"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&gt;</w:t>
            </w:r>
          </w:p>
        </w:tc>
        <w:tc>
          <w:tcPr>
            <w:tcW w:w="2900" w:type="dxa"/>
            <w:vAlign w:val="center"/>
          </w:tcPr>
          <w:p w14:paraId="0042CA5F"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大于</w:t>
            </w:r>
          </w:p>
        </w:tc>
        <w:tc>
          <w:tcPr>
            <w:tcW w:w="2960" w:type="dxa"/>
            <w:tcBorders>
              <w:right w:val="nil"/>
            </w:tcBorders>
            <w:vAlign w:val="center"/>
          </w:tcPr>
          <w:p w14:paraId="1D5A5FA0"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a&gt;b; //返回值为0</w:t>
            </w:r>
          </w:p>
        </w:tc>
      </w:tr>
      <w:tr w:rsidR="00982B05" w14:paraId="47156021" w14:textId="77777777">
        <w:trPr>
          <w:trHeight w:val="300"/>
        </w:trPr>
        <w:tc>
          <w:tcPr>
            <w:tcW w:w="2280" w:type="dxa"/>
            <w:tcBorders>
              <w:left w:val="nil"/>
            </w:tcBorders>
            <w:vAlign w:val="center"/>
          </w:tcPr>
          <w:p w14:paraId="13190C02"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&lt;</w:t>
            </w:r>
          </w:p>
        </w:tc>
        <w:tc>
          <w:tcPr>
            <w:tcW w:w="2900" w:type="dxa"/>
            <w:vAlign w:val="center"/>
          </w:tcPr>
          <w:p w14:paraId="42EE699D"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小于</w:t>
            </w:r>
          </w:p>
        </w:tc>
        <w:tc>
          <w:tcPr>
            <w:tcW w:w="2960" w:type="dxa"/>
            <w:tcBorders>
              <w:right w:val="nil"/>
            </w:tcBorders>
            <w:vAlign w:val="center"/>
          </w:tcPr>
          <w:p w14:paraId="4F56916A"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a&lt;b;//返回值为1</w:t>
            </w:r>
          </w:p>
        </w:tc>
      </w:tr>
      <w:tr w:rsidR="00982B05" w14:paraId="468AA4F9" w14:textId="77777777">
        <w:trPr>
          <w:trHeight w:val="260"/>
        </w:trPr>
        <w:tc>
          <w:tcPr>
            <w:tcW w:w="2280" w:type="dxa"/>
            <w:tcBorders>
              <w:left w:val="nil"/>
            </w:tcBorders>
            <w:vAlign w:val="center"/>
          </w:tcPr>
          <w:p w14:paraId="1A15BCEA"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&gt;-</w:t>
            </w:r>
          </w:p>
        </w:tc>
        <w:tc>
          <w:tcPr>
            <w:tcW w:w="2900" w:type="dxa"/>
            <w:vAlign w:val="center"/>
          </w:tcPr>
          <w:p w14:paraId="4EFD1833"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大于等于</w:t>
            </w:r>
          </w:p>
        </w:tc>
        <w:tc>
          <w:tcPr>
            <w:tcW w:w="2960" w:type="dxa"/>
            <w:tcBorders>
              <w:right w:val="nil"/>
            </w:tcBorders>
            <w:vAlign w:val="center"/>
          </w:tcPr>
          <w:p w14:paraId="5E964966"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a&gt;=b; //返回值为0</w:t>
            </w:r>
          </w:p>
        </w:tc>
      </w:tr>
      <w:tr w:rsidR="00982B05" w14:paraId="65B3B443" w14:textId="77777777">
        <w:trPr>
          <w:trHeight w:val="320"/>
        </w:trPr>
        <w:tc>
          <w:tcPr>
            <w:tcW w:w="2280" w:type="dxa"/>
            <w:tcBorders>
              <w:left w:val="nil"/>
            </w:tcBorders>
            <w:vAlign w:val="center"/>
          </w:tcPr>
          <w:p w14:paraId="4FE7B2E8" w14:textId="77777777" w:rsidR="00982B05" w:rsidRDefault="00000000">
            <w:pPr>
              <w:autoSpaceDE w:val="0"/>
              <w:autoSpaceDN w:val="0"/>
              <w:spacing w:after="0" w:line="260" w:lineRule="atLeast"/>
              <w:jc w:val="center"/>
              <w:rPr>
                <w:rFonts w:hint="eastAsia"/>
                <w:sz w:val="14"/>
              </w:rPr>
            </w:pPr>
            <w:r>
              <w:rPr>
                <w:rFonts w:ascii="宋体" w:eastAsia="宋体" w:hAnsi="宋体" w:cs="宋体"/>
                <w:color w:val="000000"/>
                <w:sz w:val="14"/>
              </w:rPr>
              <w:t>&lt;-</w:t>
            </w:r>
          </w:p>
        </w:tc>
        <w:tc>
          <w:tcPr>
            <w:tcW w:w="2900" w:type="dxa"/>
            <w:vAlign w:val="center"/>
          </w:tcPr>
          <w:p w14:paraId="06C74EF1" w14:textId="77777777" w:rsidR="00982B05" w:rsidRDefault="00000000">
            <w:pPr>
              <w:autoSpaceDE w:val="0"/>
              <w:autoSpaceDN w:val="0"/>
              <w:spacing w:after="0" w:line="260" w:lineRule="atLeast"/>
              <w:jc w:val="center"/>
              <w:rPr>
                <w:rFonts w:hint="eastAsia"/>
                <w:sz w:val="14"/>
              </w:rPr>
            </w:pPr>
            <w:r>
              <w:rPr>
                <w:rFonts w:ascii="宋体" w:eastAsia="宋体" w:hAnsi="宋体" w:cs="宋体"/>
                <w:color w:val="000000"/>
                <w:sz w:val="14"/>
              </w:rPr>
              <w:t>小于等于</w:t>
            </w:r>
          </w:p>
        </w:tc>
        <w:tc>
          <w:tcPr>
            <w:tcW w:w="2960" w:type="dxa"/>
            <w:tcBorders>
              <w:right w:val="nil"/>
            </w:tcBorders>
            <w:vAlign w:val="center"/>
          </w:tcPr>
          <w:p w14:paraId="272C332B" w14:textId="77777777" w:rsidR="00982B05" w:rsidRDefault="00000000">
            <w:pPr>
              <w:autoSpaceDE w:val="0"/>
              <w:autoSpaceDN w:val="0"/>
              <w:spacing w:after="0" w:line="260" w:lineRule="atLeast"/>
              <w:jc w:val="center"/>
              <w:rPr>
                <w:rFonts w:hint="eastAsia"/>
                <w:sz w:val="14"/>
              </w:rPr>
            </w:pPr>
            <w:r>
              <w:rPr>
                <w:rFonts w:ascii="宋体" w:eastAsia="宋体" w:hAnsi="宋体" w:cs="宋体"/>
                <w:color w:val="000000"/>
                <w:sz w:val="14"/>
              </w:rPr>
              <w:t>a&lt;=b; //返回值为1</w:t>
            </w:r>
          </w:p>
        </w:tc>
      </w:tr>
      <w:tr w:rsidR="00982B05" w14:paraId="2C5D9154" w14:textId="77777777">
        <w:trPr>
          <w:trHeight w:val="280"/>
        </w:trPr>
        <w:tc>
          <w:tcPr>
            <w:tcW w:w="2280" w:type="dxa"/>
            <w:tcBorders>
              <w:left w:val="nil"/>
            </w:tcBorders>
            <w:vAlign w:val="center"/>
          </w:tcPr>
          <w:p w14:paraId="3A175EA8"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w:t>
            </w:r>
          </w:p>
        </w:tc>
        <w:tc>
          <w:tcPr>
            <w:tcW w:w="2900" w:type="dxa"/>
            <w:vAlign w:val="center"/>
          </w:tcPr>
          <w:p w14:paraId="2D973796"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等于</w:t>
            </w:r>
          </w:p>
        </w:tc>
        <w:tc>
          <w:tcPr>
            <w:tcW w:w="2960" w:type="dxa"/>
            <w:tcBorders>
              <w:right w:val="nil"/>
            </w:tcBorders>
            <w:vAlign w:val="center"/>
          </w:tcPr>
          <w:p w14:paraId="1D3C4631"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a==b; //返回值为0</w:t>
            </w:r>
          </w:p>
        </w:tc>
      </w:tr>
      <w:tr w:rsidR="00982B05" w14:paraId="387DF01C" w14:textId="77777777">
        <w:trPr>
          <w:trHeight w:val="340"/>
        </w:trPr>
        <w:tc>
          <w:tcPr>
            <w:tcW w:w="2280" w:type="dxa"/>
            <w:tcBorders>
              <w:left w:val="nil"/>
            </w:tcBorders>
            <w:vAlign w:val="center"/>
          </w:tcPr>
          <w:p w14:paraId="1C9D20F4" w14:textId="77777777" w:rsidR="00982B05" w:rsidRDefault="00000000">
            <w:pPr>
              <w:autoSpaceDE w:val="0"/>
              <w:autoSpaceDN w:val="0"/>
              <w:spacing w:after="0" w:line="260" w:lineRule="atLeast"/>
              <w:jc w:val="center"/>
              <w:rPr>
                <w:rFonts w:hint="eastAsia"/>
                <w:sz w:val="14"/>
              </w:rPr>
            </w:pPr>
            <w:r>
              <w:rPr>
                <w:rFonts w:ascii="宋体" w:eastAsia="宋体" w:hAnsi="宋体" w:cs="宋体"/>
                <w:color w:val="000000"/>
                <w:sz w:val="14"/>
              </w:rPr>
              <w:t>!=</w:t>
            </w:r>
          </w:p>
        </w:tc>
        <w:tc>
          <w:tcPr>
            <w:tcW w:w="2900" w:type="dxa"/>
            <w:vAlign w:val="center"/>
          </w:tcPr>
          <w:p w14:paraId="5305F786" w14:textId="77777777" w:rsidR="00982B05" w:rsidRDefault="00000000">
            <w:pPr>
              <w:autoSpaceDE w:val="0"/>
              <w:autoSpaceDN w:val="0"/>
              <w:spacing w:after="0" w:line="260" w:lineRule="atLeast"/>
              <w:jc w:val="center"/>
              <w:rPr>
                <w:rFonts w:hint="eastAsia"/>
                <w:sz w:val="14"/>
              </w:rPr>
            </w:pPr>
            <w:r>
              <w:rPr>
                <w:rFonts w:ascii="宋体" w:eastAsia="宋体" w:hAnsi="宋体" w:cs="宋体"/>
                <w:color w:val="000000"/>
                <w:sz w:val="14"/>
              </w:rPr>
              <w:t>不等于</w:t>
            </w:r>
          </w:p>
        </w:tc>
        <w:tc>
          <w:tcPr>
            <w:tcW w:w="2960" w:type="dxa"/>
            <w:tcBorders>
              <w:right w:val="nil"/>
            </w:tcBorders>
            <w:vAlign w:val="center"/>
          </w:tcPr>
          <w:p w14:paraId="26F5A314" w14:textId="77777777" w:rsidR="00982B05" w:rsidRDefault="00000000">
            <w:pPr>
              <w:autoSpaceDE w:val="0"/>
              <w:autoSpaceDN w:val="0"/>
              <w:spacing w:after="0" w:line="260" w:lineRule="atLeast"/>
              <w:jc w:val="center"/>
              <w:rPr>
                <w:rFonts w:hint="eastAsia"/>
                <w:sz w:val="14"/>
              </w:rPr>
            </w:pPr>
            <w:r>
              <w:rPr>
                <w:rFonts w:ascii="宋体" w:eastAsia="宋体" w:hAnsi="宋体" w:cs="宋体"/>
                <w:color w:val="000000"/>
                <w:sz w:val="14"/>
              </w:rPr>
              <w:t>a|=b; //返回值为 1</w:t>
            </w:r>
          </w:p>
        </w:tc>
      </w:tr>
    </w:tbl>
    <w:p w14:paraId="527144B4" w14:textId="77777777" w:rsidR="00982B05" w:rsidRDefault="00000000">
      <w:pPr>
        <w:autoSpaceDE w:val="0"/>
        <w:autoSpaceDN w:val="0"/>
        <w:spacing w:before="180" w:after="0" w:line="240" w:lineRule="atLeast"/>
        <w:ind w:left="420"/>
        <w:jc w:val="both"/>
        <w:rPr>
          <w:rFonts w:hint="eastAsia"/>
          <w:sz w:val="15"/>
        </w:rPr>
      </w:pPr>
      <w:r>
        <w:rPr>
          <w:rFonts w:ascii="宋体" w:eastAsia="宋体" w:hAnsi="宋体" w:cs="宋体"/>
          <w:color w:val="000000"/>
          <w:sz w:val="15"/>
        </w:rPr>
        <w:t>4.位运算</w:t>
      </w:r>
    </w:p>
    <w:p w14:paraId="5E6581C2" w14:textId="77777777" w:rsidR="00982B05" w:rsidRDefault="00000000">
      <w:pPr>
        <w:autoSpaceDE w:val="0"/>
        <w:autoSpaceDN w:val="0"/>
        <w:spacing w:before="40" w:after="0" w:line="240" w:lineRule="atLeast"/>
        <w:ind w:left="420"/>
        <w:jc w:val="both"/>
        <w:rPr>
          <w:rFonts w:hint="eastAsia"/>
          <w:sz w:val="15"/>
        </w:rPr>
      </w:pPr>
      <w:r>
        <w:rPr>
          <w:rFonts w:ascii="宋体" w:eastAsia="宋体" w:hAnsi="宋体" w:cs="宋体"/>
          <w:color w:val="000000"/>
          <w:sz w:val="15"/>
        </w:rPr>
        <w:t>位运算符及其说明如表3-8所示。</w:t>
      </w:r>
    </w:p>
    <w:p w14:paraId="772FDD8B" w14:textId="77777777" w:rsidR="00982B05" w:rsidRDefault="00000000">
      <w:pPr>
        <w:autoSpaceDE w:val="0"/>
        <w:autoSpaceDN w:val="0"/>
        <w:spacing w:before="160" w:after="0" w:line="260" w:lineRule="atLeast"/>
        <w:ind w:left="420"/>
        <w:jc w:val="both"/>
        <w:rPr>
          <w:rFonts w:hint="eastAsia"/>
          <w:sz w:val="24"/>
        </w:rPr>
      </w:pPr>
      <w:r>
        <w:rPr>
          <w:rFonts w:ascii="宋体" w:eastAsia="宋体" w:hAnsi="宋体" w:cs="宋体"/>
          <w:color w:val="000000"/>
          <w:sz w:val="15"/>
        </w:rPr>
        <w:t>表3-8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位运算及其说明</w:t>
      </w:r>
    </w:p>
    <w:p w14:paraId="0253172F" w14:textId="77777777" w:rsidR="00982B05" w:rsidRDefault="00982B05">
      <w:pPr>
        <w:spacing w:after="0" w:line="40" w:lineRule="exact"/>
        <w:rPr>
          <w:rFonts w:hint="eastAsia"/>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560"/>
        <w:gridCol w:w="3340"/>
        <w:gridCol w:w="3240"/>
      </w:tblGrid>
      <w:tr w:rsidR="00982B05" w14:paraId="11CBDA08" w14:textId="77777777">
        <w:trPr>
          <w:trHeight w:val="300"/>
        </w:trPr>
        <w:tc>
          <w:tcPr>
            <w:tcW w:w="1560" w:type="dxa"/>
            <w:tcBorders>
              <w:left w:val="nil"/>
            </w:tcBorders>
            <w:vAlign w:val="center"/>
          </w:tcPr>
          <w:p w14:paraId="48AD18F3" w14:textId="77777777" w:rsidR="00982B05" w:rsidRDefault="00000000">
            <w:pPr>
              <w:autoSpaceDE w:val="0"/>
              <w:autoSpaceDN w:val="0"/>
              <w:spacing w:after="0" w:line="240" w:lineRule="atLeast"/>
              <w:jc w:val="center"/>
              <w:rPr>
                <w:rFonts w:hint="eastAsia"/>
                <w:sz w:val="24"/>
              </w:rPr>
            </w:pPr>
            <w:r>
              <w:rPr>
                <w:rFonts w:ascii="宋体" w:eastAsia="宋体" w:hAnsi="宋体" w:cs="宋体"/>
                <w:color w:val="000000"/>
                <w:sz w:val="14"/>
              </w:rPr>
              <w:t>符</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号</w:t>
            </w:r>
          </w:p>
        </w:tc>
        <w:tc>
          <w:tcPr>
            <w:tcW w:w="3340" w:type="dxa"/>
            <w:vAlign w:val="center"/>
          </w:tcPr>
          <w:p w14:paraId="33A308EF" w14:textId="77777777" w:rsidR="00982B05" w:rsidRDefault="00000000">
            <w:pPr>
              <w:autoSpaceDE w:val="0"/>
              <w:autoSpaceDN w:val="0"/>
              <w:spacing w:after="0" w:line="240" w:lineRule="atLeast"/>
              <w:jc w:val="center"/>
              <w:rPr>
                <w:rFonts w:hint="eastAsia"/>
                <w:sz w:val="24"/>
              </w:rPr>
            </w:pPr>
            <w:r>
              <w:rPr>
                <w:rFonts w:ascii="宋体" w:eastAsia="宋体" w:hAnsi="宋体" w:cs="宋体"/>
                <w:color w:val="000000"/>
                <w:sz w:val="14"/>
              </w:rPr>
              <w:t>说</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明</w:t>
            </w:r>
          </w:p>
        </w:tc>
        <w:tc>
          <w:tcPr>
            <w:tcW w:w="3240" w:type="dxa"/>
            <w:tcBorders>
              <w:right w:val="nil"/>
            </w:tcBorders>
            <w:vAlign w:val="center"/>
          </w:tcPr>
          <w:p w14:paraId="109A7D76"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举例</w:t>
            </w:r>
          </w:p>
        </w:tc>
      </w:tr>
      <w:tr w:rsidR="00982B05" w14:paraId="10AA9DDE" w14:textId="77777777">
        <w:trPr>
          <w:trHeight w:val="300"/>
        </w:trPr>
        <w:tc>
          <w:tcPr>
            <w:tcW w:w="1560" w:type="dxa"/>
            <w:tcBorders>
              <w:left w:val="nil"/>
            </w:tcBorders>
            <w:vAlign w:val="center"/>
          </w:tcPr>
          <w:p w14:paraId="5478274B"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&amp;</w:t>
            </w:r>
          </w:p>
        </w:tc>
        <w:tc>
          <w:tcPr>
            <w:tcW w:w="3340" w:type="dxa"/>
            <w:vAlign w:val="center"/>
          </w:tcPr>
          <w:p w14:paraId="20883F8A"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按位逻辑与</w:t>
            </w:r>
          </w:p>
        </w:tc>
        <w:tc>
          <w:tcPr>
            <w:tcW w:w="3240" w:type="dxa"/>
            <w:tcBorders>
              <w:right w:val="nil"/>
            </w:tcBorders>
            <w:vAlign w:val="center"/>
          </w:tcPr>
          <w:p w14:paraId="25FA5C10"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0x19&amp;0x4d=0x09</w:t>
            </w:r>
          </w:p>
        </w:tc>
      </w:tr>
      <w:tr w:rsidR="00982B05" w14:paraId="1382B717" w14:textId="77777777">
        <w:trPr>
          <w:trHeight w:val="280"/>
        </w:trPr>
        <w:tc>
          <w:tcPr>
            <w:tcW w:w="1560" w:type="dxa"/>
            <w:tcBorders>
              <w:left w:val="nil"/>
            </w:tcBorders>
            <w:vAlign w:val="center"/>
          </w:tcPr>
          <w:p w14:paraId="7C770F22"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1</w:t>
            </w:r>
          </w:p>
        </w:tc>
        <w:tc>
          <w:tcPr>
            <w:tcW w:w="3340" w:type="dxa"/>
            <w:vAlign w:val="center"/>
          </w:tcPr>
          <w:p w14:paraId="7E8C821C"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按位逻辑或</w:t>
            </w:r>
          </w:p>
        </w:tc>
        <w:tc>
          <w:tcPr>
            <w:tcW w:w="3240" w:type="dxa"/>
            <w:tcBorders>
              <w:right w:val="nil"/>
            </w:tcBorders>
            <w:vAlign w:val="center"/>
          </w:tcPr>
          <w:p w14:paraId="6F6868A0"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0x19|0x4d=0x5d</w:t>
            </w:r>
          </w:p>
        </w:tc>
      </w:tr>
      <w:tr w:rsidR="00982B05" w14:paraId="1FD2E022" w14:textId="77777777">
        <w:trPr>
          <w:trHeight w:val="280"/>
        </w:trPr>
        <w:tc>
          <w:tcPr>
            <w:tcW w:w="1560" w:type="dxa"/>
            <w:tcBorders>
              <w:left w:val="nil"/>
            </w:tcBorders>
            <w:vAlign w:val="center"/>
          </w:tcPr>
          <w:p w14:paraId="18B6B5AA"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w:t>
            </w:r>
          </w:p>
        </w:tc>
        <w:tc>
          <w:tcPr>
            <w:tcW w:w="3340" w:type="dxa"/>
            <w:vAlign w:val="center"/>
          </w:tcPr>
          <w:p w14:paraId="3463F919" w14:textId="77777777" w:rsidR="00982B05" w:rsidRDefault="00000000">
            <w:pPr>
              <w:autoSpaceDE w:val="0"/>
              <w:autoSpaceDN w:val="0"/>
              <w:spacing w:after="0" w:line="240" w:lineRule="atLeast"/>
              <w:jc w:val="center"/>
              <w:rPr>
                <w:rFonts w:hint="eastAsia"/>
                <w:sz w:val="14"/>
              </w:rPr>
            </w:pPr>
            <w:proofErr w:type="gramStart"/>
            <w:r>
              <w:rPr>
                <w:rFonts w:ascii="宋体" w:eastAsia="宋体" w:hAnsi="宋体" w:cs="宋体"/>
                <w:color w:val="000000"/>
                <w:sz w:val="14"/>
              </w:rPr>
              <w:t>按位异或</w:t>
            </w:r>
            <w:proofErr w:type="gramEnd"/>
          </w:p>
        </w:tc>
        <w:tc>
          <w:tcPr>
            <w:tcW w:w="3240" w:type="dxa"/>
            <w:tcBorders>
              <w:right w:val="nil"/>
            </w:tcBorders>
            <w:vAlign w:val="center"/>
          </w:tcPr>
          <w:p w14:paraId="7A5812B7"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0x19^0x4d=0x54</w:t>
            </w:r>
          </w:p>
        </w:tc>
      </w:tr>
      <w:tr w:rsidR="00982B05" w14:paraId="4DB142A6" w14:textId="77777777">
        <w:trPr>
          <w:trHeight w:val="300"/>
        </w:trPr>
        <w:tc>
          <w:tcPr>
            <w:tcW w:w="1560" w:type="dxa"/>
            <w:tcBorders>
              <w:left w:val="nil"/>
            </w:tcBorders>
            <w:vAlign w:val="center"/>
          </w:tcPr>
          <w:p w14:paraId="77ED3052"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w:t>
            </w:r>
          </w:p>
        </w:tc>
        <w:tc>
          <w:tcPr>
            <w:tcW w:w="3340" w:type="dxa"/>
            <w:vAlign w:val="center"/>
          </w:tcPr>
          <w:p w14:paraId="6163ADED"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按位取反</w:t>
            </w:r>
          </w:p>
        </w:tc>
        <w:tc>
          <w:tcPr>
            <w:tcW w:w="3240" w:type="dxa"/>
            <w:tcBorders>
              <w:right w:val="nil"/>
            </w:tcBorders>
            <w:vAlign w:val="center"/>
          </w:tcPr>
          <w:p w14:paraId="48144BEB"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x=0x0f, 则~x=0xf0</w:t>
            </w:r>
          </w:p>
        </w:tc>
      </w:tr>
      <w:tr w:rsidR="00982B05" w14:paraId="67643EFE" w14:textId="77777777">
        <w:trPr>
          <w:trHeight w:val="260"/>
        </w:trPr>
        <w:tc>
          <w:tcPr>
            <w:tcW w:w="1560" w:type="dxa"/>
            <w:tcBorders>
              <w:left w:val="nil"/>
            </w:tcBorders>
            <w:vAlign w:val="center"/>
          </w:tcPr>
          <w:p w14:paraId="2456B0B3"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&lt;&lt;</w:t>
            </w:r>
          </w:p>
        </w:tc>
        <w:tc>
          <w:tcPr>
            <w:tcW w:w="3340" w:type="dxa"/>
            <w:vAlign w:val="center"/>
          </w:tcPr>
          <w:p w14:paraId="2CC58710"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按位左移(高位丢弃，低位补0)</w:t>
            </w:r>
          </w:p>
        </w:tc>
        <w:tc>
          <w:tcPr>
            <w:tcW w:w="3240" w:type="dxa"/>
            <w:tcBorders>
              <w:right w:val="nil"/>
            </w:tcBorders>
            <w:vAlign w:val="center"/>
          </w:tcPr>
          <w:p w14:paraId="30DB47F5"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y-0x3a, 若y&lt;&lt;2, 则y-0xe8</w:t>
            </w:r>
          </w:p>
        </w:tc>
      </w:tr>
      <w:tr w:rsidR="00982B05" w14:paraId="19534CFC" w14:textId="77777777">
        <w:trPr>
          <w:trHeight w:val="360"/>
        </w:trPr>
        <w:tc>
          <w:tcPr>
            <w:tcW w:w="1560" w:type="dxa"/>
            <w:tcBorders>
              <w:left w:val="nil"/>
            </w:tcBorders>
            <w:vAlign w:val="center"/>
          </w:tcPr>
          <w:p w14:paraId="0BD190EF" w14:textId="77777777" w:rsidR="00982B05" w:rsidRDefault="00000000">
            <w:pPr>
              <w:autoSpaceDE w:val="0"/>
              <w:autoSpaceDN w:val="0"/>
              <w:spacing w:after="0" w:line="260" w:lineRule="atLeast"/>
              <w:jc w:val="center"/>
              <w:rPr>
                <w:rFonts w:hint="eastAsia"/>
                <w:sz w:val="14"/>
              </w:rPr>
            </w:pPr>
            <w:r>
              <w:rPr>
                <w:rFonts w:ascii="宋体" w:eastAsia="宋体" w:hAnsi="宋体" w:cs="宋体"/>
                <w:color w:val="000000"/>
                <w:sz w:val="14"/>
              </w:rPr>
              <w:t>&gt;&gt;</w:t>
            </w:r>
          </w:p>
        </w:tc>
        <w:tc>
          <w:tcPr>
            <w:tcW w:w="3340" w:type="dxa"/>
            <w:vAlign w:val="center"/>
          </w:tcPr>
          <w:p w14:paraId="01B1E191" w14:textId="77777777" w:rsidR="00982B05" w:rsidRDefault="00000000">
            <w:pPr>
              <w:autoSpaceDE w:val="0"/>
              <w:autoSpaceDN w:val="0"/>
              <w:spacing w:after="0" w:line="260" w:lineRule="atLeast"/>
              <w:jc w:val="center"/>
              <w:rPr>
                <w:rFonts w:hint="eastAsia"/>
                <w:sz w:val="14"/>
              </w:rPr>
            </w:pPr>
            <w:r>
              <w:rPr>
                <w:rFonts w:ascii="宋体" w:eastAsia="宋体" w:hAnsi="宋体" w:cs="宋体"/>
                <w:color w:val="000000"/>
                <w:sz w:val="14"/>
              </w:rPr>
              <w:t>按位右移(高位补0，低位丢弃)</w:t>
            </w:r>
          </w:p>
        </w:tc>
        <w:tc>
          <w:tcPr>
            <w:tcW w:w="3240" w:type="dxa"/>
            <w:tcBorders>
              <w:right w:val="nil"/>
            </w:tcBorders>
            <w:vAlign w:val="center"/>
          </w:tcPr>
          <w:p w14:paraId="202728C2" w14:textId="77777777" w:rsidR="00982B05" w:rsidRDefault="00000000">
            <w:pPr>
              <w:autoSpaceDE w:val="0"/>
              <w:autoSpaceDN w:val="0"/>
              <w:spacing w:after="0" w:line="260" w:lineRule="atLeast"/>
              <w:jc w:val="center"/>
              <w:rPr>
                <w:rFonts w:hint="eastAsia"/>
                <w:sz w:val="14"/>
              </w:rPr>
            </w:pPr>
            <w:r>
              <w:rPr>
                <w:rFonts w:ascii="宋体" w:eastAsia="宋体" w:hAnsi="宋体" w:cs="宋体"/>
                <w:color w:val="000000"/>
                <w:sz w:val="14"/>
              </w:rPr>
              <w:t>w=0x0f,若w&gt;&gt;2, 则w=0x03</w:t>
            </w:r>
          </w:p>
        </w:tc>
      </w:tr>
    </w:tbl>
    <w:p w14:paraId="2BBD1400" w14:textId="77777777" w:rsidR="00982B05" w:rsidRDefault="00000000">
      <w:pPr>
        <w:autoSpaceDE w:val="0"/>
        <w:autoSpaceDN w:val="0"/>
        <w:spacing w:before="100" w:after="0" w:line="287" w:lineRule="atLeast"/>
        <w:ind w:left="20" w:right="320" w:firstLine="400"/>
        <w:jc w:val="both"/>
        <w:rPr>
          <w:rFonts w:hint="eastAsia"/>
          <w:sz w:val="15"/>
        </w:rPr>
      </w:pPr>
      <w:r>
        <w:rPr>
          <w:rFonts w:ascii="宋体" w:eastAsia="宋体" w:hAnsi="宋体" w:cs="宋体"/>
          <w:color w:val="000000"/>
          <w:sz w:val="15"/>
        </w:rPr>
        <w:t>在实际的控制应用中，人们常常想要改变I/O口中的某一位的值，而不影响其他位，如果I/O</w:t>
      </w:r>
      <w:r>
        <w:rPr>
          <w:rFonts w:ascii="宋体" w:eastAsia="宋体" w:hAnsi="宋体" w:cs="宋体"/>
          <w:sz w:val="15"/>
        </w:rPr>
        <w:t xml:space="preserve"> </w:t>
      </w:r>
      <w:r>
        <w:rPr>
          <w:rFonts w:ascii="宋体" w:eastAsia="宋体" w:hAnsi="宋体" w:cs="宋体"/>
          <w:color w:val="000000"/>
          <w:sz w:val="15"/>
        </w:rPr>
        <w:t>口是</w:t>
      </w:r>
      <w:proofErr w:type="gramStart"/>
      <w:r>
        <w:rPr>
          <w:rFonts w:ascii="宋体" w:eastAsia="宋体" w:hAnsi="宋体" w:cs="宋体"/>
          <w:color w:val="000000"/>
          <w:sz w:val="15"/>
        </w:rPr>
        <w:t>可位寻址</w:t>
      </w:r>
      <w:proofErr w:type="gramEnd"/>
      <w:r>
        <w:rPr>
          <w:rFonts w:ascii="宋体" w:eastAsia="宋体" w:hAnsi="宋体" w:cs="宋体"/>
          <w:color w:val="000000"/>
          <w:sz w:val="15"/>
        </w:rPr>
        <w:t>的，那么这个问题就很简单。但有时外扩的I/O</w:t>
      </w:r>
      <w:proofErr w:type="gramStart"/>
      <w:r>
        <w:rPr>
          <w:rFonts w:ascii="宋体" w:eastAsia="宋体" w:hAnsi="宋体" w:cs="宋体"/>
          <w:color w:val="000000"/>
          <w:sz w:val="15"/>
        </w:rPr>
        <w:t>口只能</w:t>
      </w:r>
      <w:proofErr w:type="gramEnd"/>
      <w:r>
        <w:rPr>
          <w:rFonts w:ascii="宋体" w:eastAsia="宋体" w:hAnsi="宋体" w:cs="宋体"/>
          <w:color w:val="000000"/>
          <w:sz w:val="15"/>
        </w:rPr>
        <w:t>进行字节操作，因此要想在这种场合下实现单独的位控，就要采用位操作。</w:t>
      </w:r>
    </w:p>
    <w:p w14:paraId="0FB4FD2C" w14:textId="77777777" w:rsidR="00982B05" w:rsidRDefault="00000000">
      <w:pPr>
        <w:autoSpaceDE w:val="0"/>
        <w:autoSpaceDN w:val="0"/>
        <w:spacing w:before="280" w:after="0" w:line="240" w:lineRule="atLeast"/>
        <w:ind w:left="8280"/>
        <w:jc w:val="both"/>
        <w:rPr>
          <w:rFonts w:hint="eastAsia"/>
          <w:sz w:val="15"/>
        </w:rPr>
      </w:pPr>
      <w:r>
        <w:rPr>
          <w:rFonts w:ascii="宋体" w:eastAsia="宋体" w:hAnsi="宋体" w:cs="宋体"/>
          <w:color w:val="000000"/>
          <w:sz w:val="15"/>
        </w:rPr>
        <w:t>53</w:t>
      </w:r>
      <w:r>
        <w:br w:type="page"/>
      </w:r>
    </w:p>
    <w:p w14:paraId="2D614B2A" w14:textId="77777777" w:rsidR="00982B05" w:rsidRDefault="00000000">
      <w:pPr>
        <w:autoSpaceDE w:val="0"/>
        <w:autoSpaceDN w:val="0"/>
        <w:spacing w:before="20" w:after="0" w:line="200" w:lineRule="atLeast"/>
        <w:ind w:left="460"/>
        <w:jc w:val="both"/>
        <w:rPr>
          <w:rFonts w:hint="eastAsia"/>
          <w:sz w:val="15"/>
        </w:rPr>
      </w:pPr>
      <w:r>
        <w:rPr>
          <w:rFonts w:ascii="宋体" w:eastAsia="宋体" w:hAnsi="宋体" w:cs="宋体"/>
          <w:color w:val="000000"/>
          <w:sz w:val="15"/>
        </w:rPr>
        <w:lastRenderedPageBreak/>
        <w:t>单片机原理及接口技术(C51编程)(第2版)</w:t>
      </w:r>
    </w:p>
    <w:p w14:paraId="088D5D5B" w14:textId="77777777" w:rsidR="00982B05" w:rsidRDefault="00000000">
      <w:pPr>
        <w:autoSpaceDE w:val="0"/>
        <w:autoSpaceDN w:val="0"/>
        <w:spacing w:before="160" w:after="0" w:line="320" w:lineRule="atLeast"/>
        <w:ind w:left="360" w:firstLine="360"/>
        <w:jc w:val="both"/>
        <w:rPr>
          <w:rFonts w:hint="eastAsia"/>
          <w:sz w:val="15"/>
        </w:rPr>
      </w:pPr>
      <w:r>
        <w:rPr>
          <w:rFonts w:ascii="宋体" w:eastAsia="宋体" w:hAnsi="宋体" w:cs="宋体"/>
          <w:color w:val="000000"/>
          <w:sz w:val="15"/>
        </w:rPr>
        <w:t>【例3-5】 编写程序将扩展的某I/O 口 PORTA(只能字节操作)的PORTA.5 清零, PORTA.1置为1，程序如下：</w:t>
      </w:r>
    </w:p>
    <w:p w14:paraId="32433065" w14:textId="77777777" w:rsidR="00982B05" w:rsidRDefault="00000000">
      <w:pPr>
        <w:autoSpaceDE w:val="0"/>
        <w:autoSpaceDN w:val="0"/>
        <w:spacing w:before="40" w:after="0" w:line="240" w:lineRule="atLeast"/>
        <w:ind w:left="720"/>
        <w:jc w:val="both"/>
        <w:rPr>
          <w:rFonts w:hint="eastAsia"/>
          <w:sz w:val="24"/>
        </w:rPr>
      </w:pPr>
      <w:r>
        <w:rPr>
          <w:rFonts w:ascii="宋体" w:eastAsia="宋体" w:hAnsi="宋体" w:cs="宋体"/>
          <w:color w:val="000000"/>
          <w:sz w:val="15"/>
        </w:rPr>
        <w:t xml:space="preserve"># define &lt; </w:t>
      </w:r>
      <w:proofErr w:type="spellStart"/>
      <w:r>
        <w:rPr>
          <w:rFonts w:ascii="宋体" w:eastAsia="宋体" w:hAnsi="宋体" w:cs="宋体"/>
          <w:color w:val="000000"/>
          <w:sz w:val="15"/>
        </w:rPr>
        <w:t>absacc</w:t>
      </w:r>
      <w:proofErr w:type="spellEnd"/>
      <w:r>
        <w:rPr>
          <w:rFonts w:ascii="宋体" w:eastAsia="宋体" w:hAnsi="宋体" w:cs="宋体"/>
          <w:color w:val="000000"/>
          <w:sz w:val="15"/>
        </w:rPr>
        <w:t>. h&gt;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 xml:space="preserve">//定义片外 I/O 口变量 PORTA要用到头文件 </w:t>
      </w:r>
      <w:proofErr w:type="spellStart"/>
      <w:r>
        <w:rPr>
          <w:rFonts w:ascii="宋体" w:eastAsia="宋体" w:hAnsi="宋体" w:cs="宋体"/>
          <w:color w:val="000000"/>
          <w:sz w:val="15"/>
        </w:rPr>
        <w:t>absace</w:t>
      </w:r>
      <w:proofErr w:type="spellEnd"/>
      <w:r>
        <w:rPr>
          <w:rFonts w:ascii="宋体" w:eastAsia="宋体" w:hAnsi="宋体" w:cs="宋体"/>
          <w:color w:val="000000"/>
          <w:sz w:val="15"/>
        </w:rPr>
        <w:t>. h</w:t>
      </w:r>
    </w:p>
    <w:p w14:paraId="56A45F58" w14:textId="77777777" w:rsidR="00982B05" w:rsidRDefault="00000000">
      <w:pPr>
        <w:autoSpaceDE w:val="0"/>
        <w:autoSpaceDN w:val="0"/>
        <w:spacing w:before="20" w:after="0" w:line="300" w:lineRule="atLeast"/>
        <w:ind w:left="720"/>
        <w:jc w:val="both"/>
        <w:rPr>
          <w:rFonts w:hint="eastAsia"/>
          <w:sz w:val="24"/>
        </w:rPr>
      </w:pPr>
      <w:r>
        <w:rPr>
          <w:rFonts w:ascii="宋体" w:eastAsia="宋体" w:hAnsi="宋体" w:cs="宋体"/>
          <w:color w:val="000000"/>
          <w:sz w:val="20"/>
        </w:rPr>
        <w:t># define PORTA XBYTE[0xffc0]</w:t>
      </w:r>
      <w:r>
        <w:rPr>
          <w:rFonts w:ascii="宋体" w:eastAsia="宋体" w:hAnsi="宋体" w:cs="宋体"/>
          <w:sz w:val="24"/>
        </w:rPr>
        <w:t xml:space="preserve">       </w:t>
      </w:r>
      <w:r>
        <w:rPr>
          <w:rFonts w:ascii="宋体" w:eastAsia="宋体" w:hAnsi="宋体" w:cs="宋体"/>
          <w:color w:val="000000"/>
          <w:sz w:val="20"/>
        </w:rPr>
        <w:t>//定义了一个片外 I/O 口变量 PORTA</w:t>
      </w:r>
    </w:p>
    <w:p w14:paraId="7AEA85D6" w14:textId="77777777" w:rsidR="00982B05" w:rsidRDefault="00000000">
      <w:pPr>
        <w:autoSpaceDE w:val="0"/>
        <w:autoSpaceDN w:val="0"/>
        <w:spacing w:after="0" w:line="180" w:lineRule="atLeast"/>
        <w:ind w:left="720"/>
        <w:jc w:val="both"/>
        <w:rPr>
          <w:rFonts w:hint="eastAsia"/>
          <w:sz w:val="15"/>
        </w:rPr>
      </w:pPr>
      <w:r>
        <w:rPr>
          <w:rFonts w:ascii="宋体" w:eastAsia="宋体" w:hAnsi="宋体" w:cs="宋体"/>
          <w:color w:val="000000"/>
          <w:sz w:val="15"/>
        </w:rPr>
        <w:t xml:space="preserve">void </w:t>
      </w:r>
      <w:proofErr w:type="gramStart"/>
      <w:r>
        <w:rPr>
          <w:rFonts w:ascii="宋体" w:eastAsia="宋体" w:hAnsi="宋体" w:cs="宋体"/>
          <w:color w:val="000000"/>
          <w:sz w:val="15"/>
        </w:rPr>
        <w:t>main( )</w:t>
      </w:r>
      <w:proofErr w:type="gramEnd"/>
    </w:p>
    <w:p w14:paraId="121D5EE7" w14:textId="77777777" w:rsidR="00982B05" w:rsidRDefault="00000000">
      <w:pPr>
        <w:autoSpaceDE w:val="0"/>
        <w:autoSpaceDN w:val="0"/>
        <w:spacing w:before="20" w:after="0" w:line="220" w:lineRule="atLeast"/>
        <w:ind w:left="720"/>
        <w:jc w:val="both"/>
        <w:rPr>
          <w:rFonts w:hint="eastAsia"/>
          <w:sz w:val="15"/>
        </w:rPr>
      </w:pPr>
      <w:r>
        <w:rPr>
          <w:rFonts w:ascii="宋体" w:eastAsia="宋体" w:hAnsi="宋体" w:cs="宋体"/>
          <w:color w:val="000000"/>
          <w:sz w:val="15"/>
        </w:rPr>
        <w:t>{</w:t>
      </w:r>
    </w:p>
    <w:p w14:paraId="0BCE76A6" w14:textId="77777777" w:rsidR="00982B05" w:rsidRDefault="00000000">
      <w:pPr>
        <w:autoSpaceDE w:val="0"/>
        <w:autoSpaceDN w:val="0"/>
        <w:spacing w:before="20" w:after="0" w:line="200" w:lineRule="atLeast"/>
        <w:ind w:left="1140"/>
        <w:jc w:val="both"/>
        <w:rPr>
          <w:rFonts w:hint="eastAsia"/>
          <w:sz w:val="15"/>
        </w:rPr>
      </w:pPr>
      <w:r>
        <w:rPr>
          <w:rFonts w:ascii="宋体" w:eastAsia="宋体" w:hAnsi="宋体" w:cs="宋体"/>
          <w:color w:val="000000"/>
          <w:sz w:val="15"/>
        </w:rPr>
        <w:t>……</w:t>
      </w:r>
    </w:p>
    <w:p w14:paraId="0AAA70A9" w14:textId="77777777" w:rsidR="00982B05" w:rsidRDefault="00000000">
      <w:pPr>
        <w:autoSpaceDE w:val="0"/>
        <w:autoSpaceDN w:val="0"/>
        <w:spacing w:before="20" w:after="0" w:line="240" w:lineRule="atLeast"/>
        <w:ind w:left="1140"/>
        <w:jc w:val="both"/>
        <w:rPr>
          <w:rFonts w:hint="eastAsia"/>
          <w:sz w:val="15"/>
        </w:rPr>
      </w:pPr>
      <w:r>
        <w:rPr>
          <w:rFonts w:ascii="宋体" w:eastAsia="宋体" w:hAnsi="宋体" w:cs="宋体"/>
          <w:color w:val="000000"/>
          <w:sz w:val="15"/>
        </w:rPr>
        <w:t>PORTA=(PORTA60</w:t>
      </w:r>
      <w:proofErr w:type="gramStart"/>
      <w:r>
        <w:rPr>
          <w:rFonts w:ascii="宋体" w:eastAsia="宋体" w:hAnsi="宋体" w:cs="宋体"/>
          <w:color w:val="000000"/>
          <w:sz w:val="15"/>
        </w:rPr>
        <w:t>xdf)|</w:t>
      </w:r>
      <w:proofErr w:type="gramEnd"/>
      <w:r>
        <w:rPr>
          <w:rFonts w:ascii="宋体" w:eastAsia="宋体" w:hAnsi="宋体" w:cs="宋体"/>
          <w:color w:val="000000"/>
          <w:sz w:val="15"/>
        </w:rPr>
        <w:t>0x02;</w:t>
      </w:r>
    </w:p>
    <w:p w14:paraId="47B0B945" w14:textId="77777777" w:rsidR="00982B05" w:rsidRDefault="00000000">
      <w:pPr>
        <w:autoSpaceDE w:val="0"/>
        <w:autoSpaceDN w:val="0"/>
        <w:spacing w:before="60" w:after="0" w:line="200" w:lineRule="atLeast"/>
        <w:ind w:left="1140"/>
        <w:jc w:val="both"/>
        <w:rPr>
          <w:rFonts w:hint="eastAsia"/>
          <w:sz w:val="15"/>
        </w:rPr>
      </w:pPr>
      <w:r>
        <w:rPr>
          <w:rFonts w:ascii="宋体" w:eastAsia="宋体" w:hAnsi="宋体" w:cs="宋体"/>
          <w:color w:val="000000"/>
          <w:sz w:val="15"/>
        </w:rPr>
        <w:t>-----</w:t>
      </w:r>
    </w:p>
    <w:p w14:paraId="61C0568B" w14:textId="77777777" w:rsidR="00982B05" w:rsidRDefault="00000000">
      <w:pPr>
        <w:autoSpaceDE w:val="0"/>
        <w:autoSpaceDN w:val="0"/>
        <w:spacing w:before="20" w:after="0" w:line="200" w:lineRule="atLeast"/>
        <w:ind w:left="720"/>
        <w:jc w:val="both"/>
        <w:rPr>
          <w:rFonts w:hint="eastAsia"/>
          <w:sz w:val="15"/>
        </w:rPr>
      </w:pPr>
      <w:r>
        <w:rPr>
          <w:rFonts w:ascii="宋体" w:eastAsia="宋体" w:hAnsi="宋体" w:cs="宋体"/>
          <w:color w:val="000000"/>
          <w:sz w:val="15"/>
        </w:rPr>
        <w:t>}</w:t>
      </w:r>
    </w:p>
    <w:p w14:paraId="2AC50177" w14:textId="77777777" w:rsidR="00982B05" w:rsidRDefault="00000000">
      <w:pPr>
        <w:autoSpaceDE w:val="0"/>
        <w:autoSpaceDN w:val="0"/>
        <w:spacing w:before="20" w:after="0" w:line="280" w:lineRule="atLeast"/>
        <w:ind w:left="320" w:firstLine="400"/>
        <w:jc w:val="both"/>
        <w:rPr>
          <w:rFonts w:hint="eastAsia"/>
          <w:sz w:val="15"/>
        </w:rPr>
      </w:pPr>
      <w:r>
        <w:rPr>
          <w:rFonts w:ascii="宋体" w:eastAsia="宋体" w:hAnsi="宋体" w:cs="宋体"/>
          <w:color w:val="000000"/>
          <w:sz w:val="15"/>
        </w:rPr>
        <w:t>上面程序段中，第2行定义了一个片外I/O 口变量PORTA，其地址为片外数据存储区的0xffe0。在 main()函数中, “PORTA=(PORTA&amp;0xdf)|0x02”的作用是先用运算符“&amp;”将PORTA.5置成0,然后再用“|0x02”运算将 PORTA.1置为1。</w:t>
      </w:r>
    </w:p>
    <w:p w14:paraId="62D60C71" w14:textId="77777777" w:rsidR="00982B05" w:rsidRDefault="00000000">
      <w:pPr>
        <w:autoSpaceDE w:val="0"/>
        <w:autoSpaceDN w:val="0"/>
        <w:spacing w:before="60" w:after="0" w:line="240" w:lineRule="atLeast"/>
        <w:ind w:left="720"/>
        <w:jc w:val="both"/>
        <w:rPr>
          <w:rFonts w:hint="eastAsia"/>
          <w:sz w:val="15"/>
        </w:rPr>
      </w:pPr>
      <w:r>
        <w:rPr>
          <w:rFonts w:ascii="宋体" w:eastAsia="宋体" w:hAnsi="宋体" w:cs="宋体"/>
          <w:color w:val="000000"/>
          <w:sz w:val="15"/>
        </w:rPr>
        <w:t>5.指针和取地址运算符</w:t>
      </w:r>
    </w:p>
    <w:p w14:paraId="48A83F90" w14:textId="77777777" w:rsidR="00982B05" w:rsidRDefault="00000000">
      <w:pPr>
        <w:autoSpaceDE w:val="0"/>
        <w:autoSpaceDN w:val="0"/>
        <w:spacing w:before="20" w:after="0" w:line="280" w:lineRule="atLeast"/>
        <w:ind w:left="360" w:firstLine="360"/>
        <w:jc w:val="both"/>
        <w:rPr>
          <w:rFonts w:hint="eastAsia"/>
          <w:sz w:val="15"/>
        </w:rPr>
      </w:pPr>
      <w:r>
        <w:rPr>
          <w:rFonts w:ascii="宋体" w:eastAsia="宋体" w:hAnsi="宋体" w:cs="宋体"/>
          <w:color w:val="000000"/>
          <w:sz w:val="15"/>
        </w:rPr>
        <w:t>指针是C51语言中一个十分重要的概念，将在本章后面介绍。C51的指针变量，用于存储某个变量的地址，C51用“*”和“&amp;”运算符来提取变量的内容和变量的地址，如表3-9所示。</w:t>
      </w:r>
    </w:p>
    <w:p w14:paraId="799B6275" w14:textId="77777777" w:rsidR="00982B05" w:rsidRDefault="00000000">
      <w:pPr>
        <w:autoSpaceDE w:val="0"/>
        <w:autoSpaceDN w:val="0"/>
        <w:spacing w:before="180" w:after="0" w:line="240" w:lineRule="atLeast"/>
        <w:ind w:left="720"/>
        <w:jc w:val="both"/>
        <w:rPr>
          <w:rFonts w:hint="eastAsia"/>
          <w:sz w:val="24"/>
        </w:rPr>
      </w:pPr>
      <w:r>
        <w:rPr>
          <w:rFonts w:ascii="宋体" w:eastAsia="宋体" w:hAnsi="宋体" w:cs="宋体"/>
          <w:color w:val="000000"/>
          <w:sz w:val="15"/>
        </w:rPr>
        <w:t>表3-9</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赋值、指针和取值运算及其说明</w:t>
      </w:r>
    </w:p>
    <w:p w14:paraId="591D18F7" w14:textId="77777777" w:rsidR="00982B05" w:rsidRDefault="00982B05">
      <w:pPr>
        <w:spacing w:after="0" w:line="60" w:lineRule="exact"/>
        <w:rPr>
          <w:rFonts w:hint="eastAsia"/>
        </w:rPr>
      </w:pPr>
    </w:p>
    <w:tbl>
      <w:tblPr>
        <w:tblW w:w="0" w:type="auto"/>
        <w:tblInd w:w="3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800"/>
        <w:gridCol w:w="4360"/>
      </w:tblGrid>
      <w:tr w:rsidR="00982B05" w14:paraId="2F9100AB" w14:textId="77777777">
        <w:trPr>
          <w:trHeight w:val="320"/>
        </w:trPr>
        <w:tc>
          <w:tcPr>
            <w:tcW w:w="3800" w:type="dxa"/>
            <w:tcBorders>
              <w:left w:val="nil"/>
            </w:tcBorders>
            <w:vAlign w:val="center"/>
          </w:tcPr>
          <w:p w14:paraId="4C539C50" w14:textId="77777777" w:rsidR="00982B05" w:rsidRDefault="00000000">
            <w:pPr>
              <w:autoSpaceDE w:val="0"/>
              <w:autoSpaceDN w:val="0"/>
              <w:spacing w:after="0" w:line="300" w:lineRule="atLeast"/>
              <w:jc w:val="center"/>
              <w:rPr>
                <w:rFonts w:hint="eastAsia"/>
                <w:sz w:val="24"/>
              </w:rPr>
            </w:pPr>
            <w:r>
              <w:rPr>
                <w:rFonts w:ascii="宋体" w:eastAsia="宋体" w:hAnsi="宋体" w:cs="宋体"/>
                <w:color w:val="000000"/>
                <w:sz w:val="16"/>
              </w:rPr>
              <w:t>符</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号</w:t>
            </w:r>
          </w:p>
        </w:tc>
        <w:tc>
          <w:tcPr>
            <w:tcW w:w="4360" w:type="dxa"/>
            <w:tcBorders>
              <w:right w:val="nil"/>
            </w:tcBorders>
            <w:vAlign w:val="center"/>
          </w:tcPr>
          <w:p w14:paraId="3EA08812" w14:textId="77777777" w:rsidR="00982B05" w:rsidRDefault="00000000">
            <w:pPr>
              <w:autoSpaceDE w:val="0"/>
              <w:autoSpaceDN w:val="0"/>
              <w:spacing w:after="0" w:line="280" w:lineRule="atLeast"/>
              <w:jc w:val="center"/>
              <w:rPr>
                <w:rFonts w:hint="eastAsia"/>
                <w:sz w:val="24"/>
              </w:rPr>
            </w:pPr>
            <w:r>
              <w:rPr>
                <w:rFonts w:ascii="宋体" w:eastAsia="宋体" w:hAnsi="宋体" w:cs="宋体"/>
                <w:color w:val="000000"/>
                <w:sz w:val="16"/>
              </w:rPr>
              <w:t>说</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明</w:t>
            </w:r>
          </w:p>
        </w:tc>
      </w:tr>
      <w:tr w:rsidR="00982B05" w14:paraId="17C42AC0" w14:textId="77777777">
        <w:trPr>
          <w:trHeight w:val="300"/>
        </w:trPr>
        <w:tc>
          <w:tcPr>
            <w:tcW w:w="3800" w:type="dxa"/>
            <w:tcBorders>
              <w:left w:val="nil"/>
            </w:tcBorders>
            <w:vAlign w:val="center"/>
          </w:tcPr>
          <w:p w14:paraId="68D369B3" w14:textId="77777777" w:rsidR="00982B05" w:rsidRDefault="00982B05">
            <w:pPr>
              <w:spacing w:after="0" w:line="240" w:lineRule="exact"/>
              <w:jc w:val="center"/>
              <w:rPr>
                <w:rFonts w:hint="eastAsia"/>
              </w:rPr>
            </w:pPr>
          </w:p>
        </w:tc>
        <w:tc>
          <w:tcPr>
            <w:tcW w:w="4360" w:type="dxa"/>
            <w:tcBorders>
              <w:right w:val="nil"/>
            </w:tcBorders>
            <w:vAlign w:val="center"/>
          </w:tcPr>
          <w:p w14:paraId="118AE01B" w14:textId="77777777" w:rsidR="00982B05" w:rsidRDefault="00000000">
            <w:pPr>
              <w:autoSpaceDE w:val="0"/>
              <w:autoSpaceDN w:val="0"/>
              <w:spacing w:after="0" w:line="280" w:lineRule="atLeast"/>
              <w:jc w:val="center"/>
              <w:rPr>
                <w:rFonts w:hint="eastAsia"/>
                <w:sz w:val="16"/>
              </w:rPr>
            </w:pPr>
            <w:r>
              <w:rPr>
                <w:rFonts w:ascii="宋体" w:eastAsia="宋体" w:hAnsi="宋体" w:cs="宋体"/>
                <w:color w:val="000000"/>
                <w:sz w:val="16"/>
              </w:rPr>
              <w:t>提取变量的内容</w:t>
            </w:r>
          </w:p>
        </w:tc>
      </w:tr>
      <w:tr w:rsidR="00982B05" w14:paraId="3339CF0D" w14:textId="77777777">
        <w:trPr>
          <w:trHeight w:val="300"/>
        </w:trPr>
        <w:tc>
          <w:tcPr>
            <w:tcW w:w="3800" w:type="dxa"/>
            <w:tcBorders>
              <w:left w:val="nil"/>
            </w:tcBorders>
            <w:vAlign w:val="center"/>
          </w:tcPr>
          <w:p w14:paraId="5BA8D167" w14:textId="77777777" w:rsidR="00982B05" w:rsidRDefault="00000000">
            <w:pPr>
              <w:autoSpaceDE w:val="0"/>
              <w:autoSpaceDN w:val="0"/>
              <w:spacing w:after="0" w:line="280" w:lineRule="atLeast"/>
              <w:jc w:val="center"/>
              <w:rPr>
                <w:rFonts w:hint="eastAsia"/>
                <w:sz w:val="16"/>
              </w:rPr>
            </w:pPr>
            <w:r>
              <w:rPr>
                <w:rFonts w:ascii="宋体" w:eastAsia="宋体" w:hAnsi="宋体" w:cs="宋体"/>
                <w:color w:val="000000"/>
                <w:sz w:val="16"/>
              </w:rPr>
              <w:t>&amp;</w:t>
            </w:r>
          </w:p>
        </w:tc>
        <w:tc>
          <w:tcPr>
            <w:tcW w:w="4360" w:type="dxa"/>
            <w:tcBorders>
              <w:right w:val="nil"/>
            </w:tcBorders>
            <w:vAlign w:val="center"/>
          </w:tcPr>
          <w:p w14:paraId="76764B75" w14:textId="77777777" w:rsidR="00982B05" w:rsidRDefault="00000000">
            <w:pPr>
              <w:autoSpaceDE w:val="0"/>
              <w:autoSpaceDN w:val="0"/>
              <w:spacing w:after="0" w:line="280" w:lineRule="atLeast"/>
              <w:jc w:val="center"/>
              <w:rPr>
                <w:rFonts w:hint="eastAsia"/>
                <w:sz w:val="16"/>
              </w:rPr>
            </w:pPr>
            <w:r>
              <w:rPr>
                <w:rFonts w:ascii="宋体" w:eastAsia="宋体" w:hAnsi="宋体" w:cs="宋体"/>
                <w:color w:val="000000"/>
                <w:sz w:val="16"/>
              </w:rPr>
              <w:t>提取变量的地址</w:t>
            </w:r>
          </w:p>
        </w:tc>
      </w:tr>
    </w:tbl>
    <w:p w14:paraId="4BC8EFD4" w14:textId="77777777" w:rsidR="00982B05" w:rsidRDefault="00000000">
      <w:pPr>
        <w:autoSpaceDE w:val="0"/>
        <w:autoSpaceDN w:val="0"/>
        <w:spacing w:before="140" w:after="0" w:line="240" w:lineRule="atLeast"/>
        <w:ind w:left="720"/>
        <w:jc w:val="both"/>
        <w:rPr>
          <w:rFonts w:hint="eastAsia"/>
          <w:sz w:val="15"/>
        </w:rPr>
      </w:pPr>
      <w:r>
        <w:rPr>
          <w:rFonts w:ascii="宋体" w:eastAsia="宋体" w:hAnsi="宋体" w:cs="宋体"/>
          <w:color w:val="000000"/>
          <w:sz w:val="15"/>
        </w:rPr>
        <w:t>提取变量的内容和变量的地址的一般形式分别为：</w:t>
      </w:r>
    </w:p>
    <w:p w14:paraId="76A56424" w14:textId="77777777" w:rsidR="00982B05" w:rsidRDefault="00000000">
      <w:pPr>
        <w:autoSpaceDE w:val="0"/>
        <w:autoSpaceDN w:val="0"/>
        <w:spacing w:before="40" w:after="0" w:line="260" w:lineRule="atLeast"/>
        <w:ind w:left="720"/>
        <w:jc w:val="both"/>
        <w:rPr>
          <w:rFonts w:hint="eastAsia"/>
          <w:sz w:val="24"/>
        </w:rPr>
      </w:pPr>
      <w:r>
        <w:rPr>
          <w:rFonts w:ascii="宋体" w:eastAsia="宋体" w:hAnsi="宋体" w:cs="宋体"/>
          <w:color w:val="000000"/>
          <w:sz w:val="15"/>
        </w:rPr>
        <w:t>目标变量=*指针变量</w:t>
      </w:r>
      <w:r>
        <w:rPr>
          <w:rFonts w:ascii="宋体" w:eastAsia="宋体" w:hAnsi="宋体" w:cs="宋体"/>
          <w:sz w:val="24"/>
        </w:rPr>
        <w:t xml:space="preserve">            </w:t>
      </w:r>
      <w:r>
        <w:rPr>
          <w:rFonts w:ascii="宋体" w:eastAsia="宋体" w:hAnsi="宋体" w:cs="宋体"/>
          <w:color w:val="000000"/>
          <w:sz w:val="15"/>
        </w:rPr>
        <w:t>//将指针变量所指的存储单元内容赋值给目标变量</w:t>
      </w:r>
    </w:p>
    <w:p w14:paraId="41FFA7E6" w14:textId="77777777" w:rsidR="00982B05" w:rsidRDefault="00000000">
      <w:pPr>
        <w:autoSpaceDE w:val="0"/>
        <w:autoSpaceDN w:val="0"/>
        <w:spacing w:after="0" w:line="260" w:lineRule="atLeast"/>
        <w:ind w:left="720"/>
        <w:jc w:val="both"/>
        <w:rPr>
          <w:rFonts w:hint="eastAsia"/>
          <w:sz w:val="24"/>
        </w:rPr>
      </w:pPr>
      <w:r>
        <w:rPr>
          <w:rFonts w:ascii="宋体" w:eastAsia="宋体" w:hAnsi="宋体" w:cs="宋体"/>
          <w:color w:val="000000"/>
          <w:sz w:val="15"/>
        </w:rPr>
        <w:t>指针变量=4目标变量</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//将目标变量的地址赋值给指针变量</w:t>
      </w:r>
    </w:p>
    <w:p w14:paraId="07D8EEE9" w14:textId="77777777" w:rsidR="00982B05" w:rsidRDefault="00000000">
      <w:pPr>
        <w:autoSpaceDE w:val="0"/>
        <w:autoSpaceDN w:val="0"/>
        <w:spacing w:before="80" w:after="0" w:line="200" w:lineRule="atLeast"/>
        <w:ind w:left="720"/>
        <w:jc w:val="both"/>
        <w:rPr>
          <w:rFonts w:hint="eastAsia"/>
          <w:sz w:val="15"/>
        </w:rPr>
      </w:pPr>
      <w:r>
        <w:rPr>
          <w:rFonts w:ascii="宋体" w:eastAsia="宋体" w:hAnsi="宋体" w:cs="宋体"/>
          <w:color w:val="000000"/>
          <w:sz w:val="15"/>
        </w:rPr>
        <w:t>例如：</w:t>
      </w:r>
    </w:p>
    <w:p w14:paraId="285217A5" w14:textId="77777777" w:rsidR="00982B05" w:rsidRDefault="00000000">
      <w:pPr>
        <w:autoSpaceDE w:val="0"/>
        <w:autoSpaceDN w:val="0"/>
        <w:spacing w:before="80" w:after="0" w:line="240" w:lineRule="atLeast"/>
        <w:ind w:left="720"/>
        <w:jc w:val="both"/>
        <w:rPr>
          <w:rFonts w:hint="eastAsia"/>
          <w:sz w:val="24"/>
        </w:rPr>
      </w:pPr>
      <w:r>
        <w:rPr>
          <w:rFonts w:ascii="宋体" w:eastAsia="宋体" w:hAnsi="宋体" w:cs="宋体"/>
          <w:color w:val="000000"/>
          <w:sz w:val="15"/>
        </w:rPr>
        <w:t>a=6b;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//取b变量的地址送至变量a</w:t>
      </w:r>
    </w:p>
    <w:p w14:paraId="7061D4DA" w14:textId="77777777" w:rsidR="00982B05" w:rsidRDefault="00000000">
      <w:pPr>
        <w:autoSpaceDE w:val="0"/>
        <w:autoSpaceDN w:val="0"/>
        <w:spacing w:after="0" w:line="260" w:lineRule="atLeast"/>
        <w:ind w:left="720"/>
        <w:jc w:val="both"/>
        <w:rPr>
          <w:rFonts w:hint="eastAsia"/>
          <w:sz w:val="24"/>
        </w:rPr>
      </w:pPr>
      <w:r>
        <w:rPr>
          <w:rFonts w:ascii="宋体" w:eastAsia="宋体" w:hAnsi="宋体" w:cs="宋体"/>
          <w:color w:val="000000"/>
          <w:sz w:val="15"/>
        </w:rPr>
        <w:t>c=* bi</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//把以指针变量b为地址的单元内容送至变量c</w:t>
      </w:r>
    </w:p>
    <w:p w14:paraId="742FAD12" w14:textId="77777777" w:rsidR="00982B05" w:rsidRDefault="00000000">
      <w:pPr>
        <w:autoSpaceDE w:val="0"/>
        <w:autoSpaceDN w:val="0"/>
        <w:spacing w:before="40" w:after="0" w:line="240" w:lineRule="atLeast"/>
        <w:ind w:left="720"/>
        <w:jc w:val="both"/>
        <w:rPr>
          <w:rFonts w:hint="eastAsia"/>
          <w:sz w:val="15"/>
        </w:rPr>
      </w:pPr>
      <w:r>
        <w:rPr>
          <w:rFonts w:ascii="宋体" w:eastAsia="宋体" w:hAnsi="宋体" w:cs="宋体"/>
          <w:color w:val="000000"/>
          <w:sz w:val="15"/>
        </w:rPr>
        <w:t>指针变量中只能存放地址(即指针型数据)，不能将非指针类型的数据赋值给指针变量。例如：</w:t>
      </w:r>
    </w:p>
    <w:p w14:paraId="640F91BC" w14:textId="77777777" w:rsidR="00982B05" w:rsidRDefault="00000000">
      <w:pPr>
        <w:autoSpaceDE w:val="0"/>
        <w:autoSpaceDN w:val="0"/>
        <w:spacing w:before="60" w:after="0" w:line="240" w:lineRule="atLeast"/>
        <w:ind w:left="720"/>
        <w:jc w:val="both"/>
        <w:rPr>
          <w:rFonts w:hint="eastAsia"/>
          <w:sz w:val="24"/>
        </w:rPr>
      </w:pPr>
      <w:r>
        <w:rPr>
          <w:rFonts w:ascii="宋体" w:eastAsia="宋体" w:hAnsi="宋体" w:cs="宋体"/>
          <w:color w:val="000000"/>
          <w:sz w:val="15"/>
        </w:rPr>
        <w:t xml:space="preserve">int </w:t>
      </w:r>
      <w:proofErr w:type="spellStart"/>
      <w:r>
        <w:rPr>
          <w:rFonts w:ascii="宋体" w:eastAsia="宋体" w:hAnsi="宋体" w:cs="宋体"/>
          <w:color w:val="000000"/>
          <w:sz w:val="15"/>
        </w:rPr>
        <w:t>i</w:t>
      </w:r>
      <w:proofErr w:type="spellEnd"/>
      <w:r>
        <w:rPr>
          <w:rFonts w:ascii="宋体" w:eastAsia="宋体" w:hAnsi="宋体" w:cs="宋体"/>
          <w:color w:val="000000"/>
          <w:sz w:val="15"/>
        </w:rPr>
        <w:t xml:space="preserve"> ;</w:t>
      </w:r>
      <w:r>
        <w:rPr>
          <w:rFonts w:ascii="宋体" w:eastAsia="宋体" w:hAnsi="宋体" w:cs="宋体"/>
          <w:sz w:val="24"/>
        </w:rPr>
        <w:t xml:space="preserve">         </w:t>
      </w:r>
      <w:r>
        <w:rPr>
          <w:rFonts w:ascii="宋体" w:eastAsia="宋体" w:hAnsi="宋体" w:cs="宋体"/>
          <w:color w:val="000000"/>
          <w:sz w:val="15"/>
        </w:rPr>
        <w:t>//定义整型变量</w:t>
      </w:r>
      <w:proofErr w:type="spellStart"/>
      <w:r>
        <w:rPr>
          <w:rFonts w:ascii="宋体" w:eastAsia="宋体" w:hAnsi="宋体" w:cs="宋体"/>
          <w:color w:val="000000"/>
          <w:sz w:val="15"/>
        </w:rPr>
        <w:t>i</w:t>
      </w:r>
      <w:proofErr w:type="spellEnd"/>
    </w:p>
    <w:p w14:paraId="4456BF6D" w14:textId="77777777" w:rsidR="00982B05" w:rsidRDefault="00000000">
      <w:pPr>
        <w:autoSpaceDE w:val="0"/>
        <w:autoSpaceDN w:val="0"/>
        <w:spacing w:after="0" w:line="260" w:lineRule="atLeast"/>
        <w:ind w:left="720"/>
        <w:jc w:val="both"/>
        <w:rPr>
          <w:rFonts w:hint="eastAsia"/>
          <w:sz w:val="24"/>
        </w:rPr>
      </w:pPr>
      <w:r>
        <w:rPr>
          <w:rFonts w:ascii="宋体" w:eastAsia="宋体" w:hAnsi="宋体" w:cs="宋体"/>
          <w:color w:val="000000"/>
          <w:sz w:val="15"/>
        </w:rPr>
        <w:t>int *b;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//定义指向整数的指针变量b</w:t>
      </w:r>
    </w:p>
    <w:p w14:paraId="4EFA822D" w14:textId="77777777" w:rsidR="00982B05" w:rsidRDefault="00000000">
      <w:pPr>
        <w:autoSpaceDE w:val="0"/>
        <w:autoSpaceDN w:val="0"/>
        <w:spacing w:before="20" w:after="0" w:line="220" w:lineRule="atLeast"/>
        <w:ind w:left="720"/>
        <w:jc w:val="both"/>
        <w:rPr>
          <w:rFonts w:hint="eastAsia"/>
          <w:sz w:val="24"/>
        </w:rPr>
      </w:pPr>
      <w:r>
        <w:rPr>
          <w:rFonts w:ascii="宋体" w:eastAsia="宋体" w:hAnsi="宋体" w:cs="宋体"/>
          <w:color w:val="000000"/>
          <w:sz w:val="15"/>
        </w:rPr>
        <w:t>b=6i;</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//将变量</w:t>
      </w:r>
      <w:proofErr w:type="spellStart"/>
      <w:r>
        <w:rPr>
          <w:rFonts w:ascii="宋体" w:eastAsia="宋体" w:hAnsi="宋体" w:cs="宋体"/>
          <w:color w:val="000000"/>
          <w:sz w:val="15"/>
        </w:rPr>
        <w:t>i</w:t>
      </w:r>
      <w:proofErr w:type="spellEnd"/>
      <w:r>
        <w:rPr>
          <w:rFonts w:ascii="宋体" w:eastAsia="宋体" w:hAnsi="宋体" w:cs="宋体"/>
          <w:color w:val="000000"/>
          <w:sz w:val="15"/>
        </w:rPr>
        <w:t>的地址赋给指针变量b</w:t>
      </w:r>
    </w:p>
    <w:p w14:paraId="7B60E06B" w14:textId="77777777" w:rsidR="00982B05" w:rsidRDefault="00000000">
      <w:pPr>
        <w:autoSpaceDE w:val="0"/>
        <w:autoSpaceDN w:val="0"/>
        <w:spacing w:before="20" w:after="0" w:line="260" w:lineRule="atLeast"/>
        <w:ind w:left="720"/>
        <w:jc w:val="both"/>
        <w:rPr>
          <w:rFonts w:hint="eastAsia"/>
          <w:sz w:val="24"/>
        </w:rPr>
      </w:pPr>
      <w:r>
        <w:rPr>
          <w:rFonts w:ascii="宋体" w:eastAsia="宋体" w:hAnsi="宋体" w:cs="宋体"/>
          <w:color w:val="000000"/>
          <w:sz w:val="15"/>
        </w:rPr>
        <w:t>b=</w:t>
      </w:r>
      <w:proofErr w:type="spellStart"/>
      <w:r>
        <w:rPr>
          <w:rFonts w:ascii="宋体" w:eastAsia="宋体" w:hAnsi="宋体" w:cs="宋体"/>
          <w:color w:val="000000"/>
          <w:sz w:val="15"/>
        </w:rPr>
        <w:t>i</w:t>
      </w:r>
      <w:proofErr w:type="spellEnd"/>
      <w:r>
        <w:rPr>
          <w:rFonts w:ascii="宋体" w:eastAsia="宋体" w:hAnsi="宋体" w:cs="宋体"/>
          <w:color w:val="000000"/>
          <w:sz w:val="15"/>
        </w:rPr>
        <w:t>;</w:t>
      </w:r>
      <w:r>
        <w:rPr>
          <w:rFonts w:ascii="宋体" w:eastAsia="宋体" w:hAnsi="宋体" w:cs="宋体"/>
          <w:sz w:val="24"/>
        </w:rPr>
        <w:t xml:space="preserve">           </w:t>
      </w:r>
      <w:r>
        <w:rPr>
          <w:rFonts w:ascii="宋体" w:eastAsia="宋体" w:hAnsi="宋体" w:cs="宋体"/>
          <w:color w:val="000000"/>
          <w:sz w:val="15"/>
        </w:rPr>
        <w:t>//错误，指针变量b只能存放变量指针(变量的地址)，不能存放变量</w:t>
      </w:r>
      <w:proofErr w:type="spellStart"/>
      <w:r>
        <w:rPr>
          <w:rFonts w:ascii="宋体" w:eastAsia="宋体" w:hAnsi="宋体" w:cs="宋体"/>
          <w:color w:val="000000"/>
          <w:sz w:val="15"/>
        </w:rPr>
        <w:t>i</w:t>
      </w:r>
      <w:proofErr w:type="spellEnd"/>
      <w:r>
        <w:rPr>
          <w:rFonts w:ascii="宋体" w:eastAsia="宋体" w:hAnsi="宋体" w:cs="宋体"/>
          <w:color w:val="000000"/>
          <w:sz w:val="15"/>
        </w:rPr>
        <w:t>的值</w:t>
      </w:r>
    </w:p>
    <w:p w14:paraId="4E8E7489" w14:textId="77777777" w:rsidR="00982B05" w:rsidRDefault="00000000">
      <w:pPr>
        <w:autoSpaceDE w:val="0"/>
        <w:autoSpaceDN w:val="0"/>
        <w:spacing w:before="120" w:after="0" w:line="340" w:lineRule="atLeast"/>
        <w:ind w:left="720"/>
        <w:jc w:val="both"/>
        <w:rPr>
          <w:rFonts w:hint="eastAsia"/>
          <w:sz w:val="20"/>
        </w:rPr>
      </w:pPr>
      <w:r>
        <w:rPr>
          <w:rFonts w:ascii="宋体" w:eastAsia="宋体" w:hAnsi="宋体" w:cs="宋体"/>
          <w:color w:val="000000"/>
          <w:sz w:val="20"/>
        </w:rPr>
        <w:t>3.2.5 C51的分支与循环程序结构</w:t>
      </w:r>
    </w:p>
    <w:p w14:paraId="4A199BC9" w14:textId="77777777" w:rsidR="00982B05" w:rsidRDefault="00000000">
      <w:pPr>
        <w:autoSpaceDE w:val="0"/>
        <w:autoSpaceDN w:val="0"/>
        <w:spacing w:before="140" w:after="0" w:line="293" w:lineRule="atLeast"/>
        <w:ind w:left="340" w:firstLine="380"/>
        <w:jc w:val="both"/>
        <w:rPr>
          <w:rFonts w:hint="eastAsia"/>
          <w:sz w:val="15"/>
        </w:rPr>
      </w:pPr>
      <w:r>
        <w:rPr>
          <w:rFonts w:ascii="宋体" w:eastAsia="宋体" w:hAnsi="宋体" w:cs="宋体"/>
          <w:color w:val="000000"/>
          <w:sz w:val="15"/>
        </w:rPr>
        <w:t>C51的程序按结构可分为3类，即顺序、分支和循环结构。顺序结构是程序自上而下，从main()的函数开始一直到程序运行结束，程序只有一条路可走，无其他路径可选择。顺序结构比较简单和便于理解，这里仅介绍分支结构和循环结构。</w:t>
      </w:r>
    </w:p>
    <w:p w14:paraId="537A5D10" w14:textId="77777777" w:rsidR="00982B05" w:rsidRDefault="00000000">
      <w:pPr>
        <w:autoSpaceDE w:val="0"/>
        <w:autoSpaceDN w:val="0"/>
        <w:spacing w:before="60" w:after="0" w:line="200" w:lineRule="atLeast"/>
        <w:ind w:left="720"/>
        <w:jc w:val="both"/>
        <w:rPr>
          <w:rFonts w:hint="eastAsia"/>
          <w:sz w:val="15"/>
        </w:rPr>
      </w:pPr>
      <w:r>
        <w:rPr>
          <w:rFonts w:ascii="宋体" w:eastAsia="宋体" w:hAnsi="宋体" w:cs="宋体"/>
          <w:color w:val="000000"/>
          <w:sz w:val="15"/>
        </w:rPr>
        <w:t>1.分支控制语句</w:t>
      </w:r>
    </w:p>
    <w:p w14:paraId="18510FFF" w14:textId="77777777" w:rsidR="00982B05" w:rsidRDefault="00000000">
      <w:pPr>
        <w:autoSpaceDE w:val="0"/>
        <w:autoSpaceDN w:val="0"/>
        <w:spacing w:before="60" w:after="0" w:line="240" w:lineRule="atLeast"/>
        <w:ind w:left="720"/>
        <w:jc w:val="both"/>
        <w:rPr>
          <w:rFonts w:hint="eastAsia"/>
          <w:sz w:val="15"/>
        </w:rPr>
      </w:pPr>
      <w:r>
        <w:rPr>
          <w:rFonts w:ascii="宋体" w:eastAsia="宋体" w:hAnsi="宋体" w:cs="宋体"/>
          <w:color w:val="000000"/>
          <w:sz w:val="15"/>
        </w:rPr>
        <w:t>实现分支控制的语句有：if语句和 switch语句。</w:t>
      </w:r>
    </w:p>
    <w:p w14:paraId="78DF73AA" w14:textId="77777777" w:rsidR="00982B05" w:rsidRDefault="00000000">
      <w:pPr>
        <w:autoSpaceDE w:val="0"/>
        <w:autoSpaceDN w:val="0"/>
        <w:spacing w:before="60" w:after="0" w:line="240" w:lineRule="atLeast"/>
        <w:ind w:left="720"/>
        <w:jc w:val="both"/>
        <w:rPr>
          <w:rFonts w:hint="eastAsia"/>
          <w:sz w:val="15"/>
        </w:rPr>
      </w:pPr>
      <w:r>
        <w:rPr>
          <w:rFonts w:ascii="宋体" w:eastAsia="宋体" w:hAnsi="宋体" w:cs="宋体"/>
          <w:color w:val="000000"/>
          <w:sz w:val="15"/>
        </w:rPr>
        <w:t>(1) if语句是用来判定所给定的条件是否满足，根据判定结果决定执行两种操作之一。</w:t>
      </w:r>
    </w:p>
    <w:p w14:paraId="2F652C48" w14:textId="77777777" w:rsidR="00982B05" w:rsidRDefault="00000000">
      <w:pPr>
        <w:autoSpaceDE w:val="0"/>
        <w:autoSpaceDN w:val="0"/>
        <w:spacing w:before="80" w:after="0" w:line="200" w:lineRule="atLeast"/>
        <w:ind w:left="720"/>
        <w:jc w:val="both"/>
        <w:rPr>
          <w:rFonts w:hint="eastAsia"/>
          <w:sz w:val="15"/>
        </w:rPr>
      </w:pPr>
      <w:r>
        <w:rPr>
          <w:rFonts w:ascii="宋体" w:eastAsia="宋体" w:hAnsi="宋体" w:cs="宋体"/>
          <w:color w:val="000000"/>
          <w:sz w:val="15"/>
        </w:rPr>
        <w:t>if语句的基本结构如下：</w:t>
      </w:r>
    </w:p>
    <w:p w14:paraId="576092CF" w14:textId="77777777" w:rsidR="00982B05" w:rsidRDefault="00000000">
      <w:pPr>
        <w:autoSpaceDE w:val="0"/>
        <w:autoSpaceDN w:val="0"/>
        <w:spacing w:before="60" w:after="0" w:line="240" w:lineRule="atLeast"/>
        <w:ind w:left="720"/>
        <w:jc w:val="both"/>
        <w:rPr>
          <w:rFonts w:hint="eastAsia"/>
          <w:sz w:val="15"/>
        </w:rPr>
      </w:pPr>
      <w:r>
        <w:rPr>
          <w:rFonts w:ascii="宋体" w:eastAsia="宋体" w:hAnsi="宋体" w:cs="宋体"/>
          <w:color w:val="000000"/>
          <w:sz w:val="15"/>
        </w:rPr>
        <w:t>if (表达式) {语句}</w:t>
      </w:r>
    </w:p>
    <w:p w14:paraId="2EECE212" w14:textId="77777777" w:rsidR="00982B05" w:rsidRDefault="00000000">
      <w:pPr>
        <w:autoSpaceDE w:val="0"/>
        <w:autoSpaceDN w:val="0"/>
        <w:spacing w:before="260" w:after="0" w:line="200" w:lineRule="atLeast"/>
        <w:ind w:left="20"/>
        <w:jc w:val="both"/>
        <w:rPr>
          <w:rFonts w:hint="eastAsia"/>
          <w:sz w:val="15"/>
        </w:rPr>
      </w:pPr>
      <w:r>
        <w:rPr>
          <w:rFonts w:ascii="宋体" w:eastAsia="宋体" w:hAnsi="宋体" w:cs="宋体"/>
          <w:color w:val="000000"/>
          <w:sz w:val="15"/>
        </w:rPr>
        <w:t>54</w:t>
      </w:r>
      <w:r>
        <w:br w:type="page"/>
      </w:r>
    </w:p>
    <w:p w14:paraId="50A9A255" w14:textId="77777777" w:rsidR="00982B05" w:rsidRDefault="00000000">
      <w:pPr>
        <w:autoSpaceDE w:val="0"/>
        <w:autoSpaceDN w:val="0"/>
        <w:spacing w:before="20" w:after="0" w:line="180" w:lineRule="atLeast"/>
        <w:ind w:left="6120"/>
        <w:jc w:val="both"/>
        <w:rPr>
          <w:rFonts w:hint="eastAsia"/>
          <w:sz w:val="13"/>
        </w:rPr>
      </w:pPr>
      <w:r>
        <w:rPr>
          <w:rFonts w:ascii="宋体" w:eastAsia="宋体" w:hAnsi="宋体" w:cs="宋体"/>
          <w:color w:val="000000"/>
          <w:sz w:val="13"/>
        </w:rPr>
        <w:lastRenderedPageBreak/>
        <w:t>第3章 C51编程语言基础</w:t>
      </w:r>
    </w:p>
    <w:p w14:paraId="16C56FE6" w14:textId="77777777" w:rsidR="00982B05" w:rsidRDefault="00000000">
      <w:pPr>
        <w:autoSpaceDE w:val="0"/>
        <w:autoSpaceDN w:val="0"/>
        <w:spacing w:before="180" w:after="0" w:line="270" w:lineRule="atLeast"/>
        <w:ind w:left="680" w:right="420" w:firstLine="360"/>
        <w:jc w:val="both"/>
        <w:rPr>
          <w:rFonts w:hint="eastAsia"/>
          <w:sz w:val="13"/>
        </w:rPr>
      </w:pPr>
      <w:r>
        <w:rPr>
          <w:rFonts w:ascii="宋体" w:eastAsia="宋体" w:hAnsi="宋体" w:cs="宋体"/>
          <w:color w:val="000000"/>
          <w:sz w:val="13"/>
        </w:rPr>
        <w:t>括号中的表达式成立时，程序执行大括号内的语句，否则程序将跳过大括号中的语句部分，而直接执行下面的其他语句。</w:t>
      </w:r>
    </w:p>
    <w:p w14:paraId="2F6275F1" w14:textId="77777777" w:rsidR="00982B05" w:rsidRDefault="00000000">
      <w:pPr>
        <w:autoSpaceDE w:val="0"/>
        <w:autoSpaceDN w:val="0"/>
        <w:spacing w:before="100" w:after="0" w:line="180" w:lineRule="atLeast"/>
        <w:ind w:left="1040"/>
        <w:jc w:val="both"/>
        <w:rPr>
          <w:rFonts w:hint="eastAsia"/>
          <w:sz w:val="13"/>
        </w:rPr>
      </w:pPr>
      <w:r>
        <w:rPr>
          <w:rFonts w:ascii="宋体" w:eastAsia="宋体" w:hAnsi="宋体" w:cs="宋体"/>
          <w:color w:val="000000"/>
          <w:sz w:val="13"/>
        </w:rPr>
        <w:t>C51 提供3 种形式的 if语句。</w:t>
      </w:r>
    </w:p>
    <w:p w14:paraId="6F53588B" w14:textId="77777777" w:rsidR="00982B05" w:rsidRDefault="00000000">
      <w:pPr>
        <w:autoSpaceDE w:val="0"/>
        <w:autoSpaceDN w:val="0"/>
        <w:spacing w:before="60" w:after="0" w:line="220" w:lineRule="atLeast"/>
        <w:ind w:left="1040"/>
        <w:jc w:val="both"/>
        <w:rPr>
          <w:rFonts w:hint="eastAsia"/>
          <w:sz w:val="13"/>
        </w:rPr>
      </w:pPr>
      <w:r>
        <w:rPr>
          <w:rFonts w:ascii="宋体" w:eastAsia="宋体" w:hAnsi="宋体" w:cs="宋体"/>
          <w:color w:val="000000"/>
          <w:sz w:val="13"/>
        </w:rPr>
        <w:t>形式1：</w:t>
      </w:r>
    </w:p>
    <w:p w14:paraId="6B78BCF6" w14:textId="77777777" w:rsidR="00982B05" w:rsidRDefault="00000000">
      <w:pPr>
        <w:autoSpaceDE w:val="0"/>
        <w:autoSpaceDN w:val="0"/>
        <w:spacing w:before="40" w:after="0" w:line="220" w:lineRule="atLeast"/>
        <w:ind w:left="1040"/>
        <w:jc w:val="both"/>
        <w:rPr>
          <w:rFonts w:hint="eastAsia"/>
          <w:sz w:val="13"/>
        </w:rPr>
      </w:pPr>
      <w:r>
        <w:rPr>
          <w:rFonts w:ascii="宋体" w:eastAsia="宋体" w:hAnsi="宋体" w:cs="宋体"/>
          <w:color w:val="000000"/>
          <w:sz w:val="13"/>
        </w:rPr>
        <w:t>if (表达式) (语句)</w:t>
      </w:r>
    </w:p>
    <w:p w14:paraId="11F61BF0" w14:textId="77777777" w:rsidR="00982B05" w:rsidRDefault="00000000">
      <w:pPr>
        <w:autoSpaceDE w:val="0"/>
        <w:autoSpaceDN w:val="0"/>
        <w:spacing w:before="100" w:after="0" w:line="180" w:lineRule="atLeast"/>
        <w:ind w:left="1040"/>
        <w:jc w:val="both"/>
        <w:rPr>
          <w:rFonts w:hint="eastAsia"/>
          <w:sz w:val="13"/>
        </w:rPr>
      </w:pPr>
      <w:r>
        <w:rPr>
          <w:rFonts w:ascii="宋体" w:eastAsia="宋体" w:hAnsi="宋体" w:cs="宋体"/>
          <w:color w:val="000000"/>
          <w:sz w:val="13"/>
        </w:rPr>
        <w:t>例如：</w:t>
      </w:r>
    </w:p>
    <w:p w14:paraId="299A6F53" w14:textId="77777777" w:rsidR="00982B05" w:rsidRDefault="00000000">
      <w:pPr>
        <w:autoSpaceDE w:val="0"/>
        <w:autoSpaceDN w:val="0"/>
        <w:spacing w:before="60" w:after="0" w:line="180" w:lineRule="atLeast"/>
        <w:ind w:left="1040"/>
        <w:jc w:val="both"/>
        <w:rPr>
          <w:rFonts w:hint="eastAsia"/>
          <w:sz w:val="13"/>
        </w:rPr>
      </w:pPr>
      <w:r>
        <w:rPr>
          <w:rFonts w:ascii="宋体" w:eastAsia="宋体" w:hAnsi="宋体" w:cs="宋体"/>
          <w:color w:val="000000"/>
          <w:sz w:val="13"/>
        </w:rPr>
        <w:t>if (x&gt;y) {max=x; min=y;}</w:t>
      </w:r>
    </w:p>
    <w:p w14:paraId="24AD9247" w14:textId="77777777" w:rsidR="00982B05" w:rsidRDefault="00000000">
      <w:pPr>
        <w:autoSpaceDE w:val="0"/>
        <w:autoSpaceDN w:val="0"/>
        <w:spacing w:before="40" w:after="0" w:line="220" w:lineRule="atLeast"/>
        <w:ind w:left="1040"/>
        <w:jc w:val="both"/>
        <w:rPr>
          <w:rFonts w:hint="eastAsia"/>
          <w:sz w:val="13"/>
        </w:rPr>
      </w:pPr>
      <w:r>
        <w:rPr>
          <w:rFonts w:ascii="宋体" w:eastAsia="宋体" w:hAnsi="宋体" w:cs="宋体"/>
          <w:color w:val="000000"/>
          <w:sz w:val="13"/>
        </w:rPr>
        <w:t>即如果x&gt;y，则x赋给 max，y赋给 min。如果x&gt;y不成立，则不执行大括号中的赋值运算。</w:t>
      </w:r>
    </w:p>
    <w:p w14:paraId="31D18071" w14:textId="77777777" w:rsidR="00982B05" w:rsidRDefault="00000000">
      <w:pPr>
        <w:autoSpaceDE w:val="0"/>
        <w:autoSpaceDN w:val="0"/>
        <w:spacing w:before="60" w:after="0" w:line="220" w:lineRule="atLeast"/>
        <w:ind w:left="1040"/>
        <w:jc w:val="both"/>
        <w:rPr>
          <w:rFonts w:hint="eastAsia"/>
          <w:sz w:val="13"/>
        </w:rPr>
      </w:pPr>
      <w:r>
        <w:rPr>
          <w:rFonts w:ascii="宋体" w:eastAsia="宋体" w:hAnsi="宋体" w:cs="宋体"/>
          <w:color w:val="000000"/>
          <w:sz w:val="13"/>
        </w:rPr>
        <w:t>形式2：</w:t>
      </w:r>
    </w:p>
    <w:p w14:paraId="4D392FF0" w14:textId="77777777" w:rsidR="00982B05" w:rsidRDefault="00000000">
      <w:pPr>
        <w:autoSpaceDE w:val="0"/>
        <w:autoSpaceDN w:val="0"/>
        <w:spacing w:before="40" w:after="0" w:line="220" w:lineRule="atLeast"/>
        <w:ind w:left="1040"/>
        <w:jc w:val="both"/>
        <w:rPr>
          <w:rFonts w:hint="eastAsia"/>
          <w:sz w:val="13"/>
        </w:rPr>
      </w:pPr>
      <w:r>
        <w:rPr>
          <w:rFonts w:ascii="宋体" w:eastAsia="宋体" w:hAnsi="宋体" w:cs="宋体"/>
          <w:color w:val="000000"/>
          <w:sz w:val="13"/>
        </w:rPr>
        <w:t>if (表达式) (语句1:) else (语句2:)</w:t>
      </w:r>
    </w:p>
    <w:p w14:paraId="25F0EF91" w14:textId="77777777" w:rsidR="00982B05" w:rsidRDefault="00000000">
      <w:pPr>
        <w:autoSpaceDE w:val="0"/>
        <w:autoSpaceDN w:val="0"/>
        <w:spacing w:before="60" w:after="0" w:line="220" w:lineRule="atLeast"/>
        <w:ind w:left="1040"/>
        <w:jc w:val="both"/>
        <w:rPr>
          <w:rFonts w:hint="eastAsia"/>
          <w:sz w:val="13"/>
        </w:rPr>
      </w:pPr>
      <w:r>
        <w:rPr>
          <w:rFonts w:ascii="宋体" w:eastAsia="宋体" w:hAnsi="宋体" w:cs="宋体"/>
          <w:color w:val="000000"/>
          <w:sz w:val="13"/>
        </w:rPr>
        <w:t>例如：</w:t>
      </w:r>
    </w:p>
    <w:p w14:paraId="27235E4D" w14:textId="77777777" w:rsidR="00982B05" w:rsidRDefault="00000000">
      <w:pPr>
        <w:autoSpaceDE w:val="0"/>
        <w:autoSpaceDN w:val="0"/>
        <w:spacing w:before="60" w:after="0" w:line="180" w:lineRule="atLeast"/>
        <w:ind w:left="1040"/>
        <w:jc w:val="both"/>
        <w:rPr>
          <w:rFonts w:hint="eastAsia"/>
          <w:sz w:val="13"/>
        </w:rPr>
      </w:pPr>
      <w:r>
        <w:rPr>
          <w:rFonts w:ascii="宋体" w:eastAsia="宋体" w:hAnsi="宋体" w:cs="宋体"/>
          <w:color w:val="000000"/>
          <w:sz w:val="13"/>
        </w:rPr>
        <w:t>if (x&gt;y)</w:t>
      </w:r>
    </w:p>
    <w:p w14:paraId="12E57489" w14:textId="77777777" w:rsidR="00982B05" w:rsidRDefault="00000000">
      <w:pPr>
        <w:autoSpaceDE w:val="0"/>
        <w:autoSpaceDN w:val="0"/>
        <w:spacing w:before="20" w:after="0" w:line="180" w:lineRule="atLeast"/>
        <w:ind w:left="1040"/>
        <w:jc w:val="both"/>
        <w:rPr>
          <w:rFonts w:hint="eastAsia"/>
          <w:sz w:val="13"/>
        </w:rPr>
      </w:pPr>
      <w:r>
        <w:rPr>
          <w:rFonts w:ascii="宋体" w:eastAsia="宋体" w:hAnsi="宋体" w:cs="宋体"/>
          <w:color w:val="000000"/>
          <w:sz w:val="13"/>
        </w:rPr>
        <w:t>(max=x</w:t>
      </w:r>
      <w:proofErr w:type="gramStart"/>
      <w:r>
        <w:rPr>
          <w:rFonts w:ascii="宋体" w:eastAsia="宋体" w:hAnsi="宋体" w:cs="宋体"/>
          <w:color w:val="000000"/>
          <w:sz w:val="13"/>
        </w:rPr>
        <w:t>; )</w:t>
      </w:r>
      <w:proofErr w:type="gramEnd"/>
    </w:p>
    <w:p w14:paraId="07B466F7" w14:textId="77777777" w:rsidR="00982B05" w:rsidRDefault="00000000">
      <w:pPr>
        <w:autoSpaceDE w:val="0"/>
        <w:autoSpaceDN w:val="0"/>
        <w:spacing w:before="20" w:after="0" w:line="180" w:lineRule="atLeast"/>
        <w:ind w:left="1040"/>
        <w:jc w:val="both"/>
        <w:rPr>
          <w:rFonts w:hint="eastAsia"/>
          <w:sz w:val="13"/>
        </w:rPr>
      </w:pPr>
      <w:r>
        <w:rPr>
          <w:rFonts w:ascii="宋体" w:eastAsia="宋体" w:hAnsi="宋体" w:cs="宋体"/>
          <w:color w:val="000000"/>
          <w:sz w:val="13"/>
        </w:rPr>
        <w:t>else (min=y;)</w:t>
      </w:r>
    </w:p>
    <w:p w14:paraId="2EDED83D" w14:textId="77777777" w:rsidR="00982B05" w:rsidRDefault="00000000">
      <w:pPr>
        <w:autoSpaceDE w:val="0"/>
        <w:autoSpaceDN w:val="0"/>
        <w:spacing w:before="20" w:after="0" w:line="220" w:lineRule="atLeast"/>
        <w:ind w:left="1040"/>
        <w:jc w:val="both"/>
        <w:rPr>
          <w:rFonts w:hint="eastAsia"/>
          <w:sz w:val="13"/>
        </w:rPr>
      </w:pPr>
      <w:r>
        <w:rPr>
          <w:rFonts w:ascii="宋体" w:eastAsia="宋体" w:hAnsi="宋体" w:cs="宋体"/>
          <w:color w:val="000000"/>
          <w:sz w:val="13"/>
        </w:rPr>
        <w:t>本形式相当于双分支选择结构。</w:t>
      </w:r>
    </w:p>
    <w:p w14:paraId="361A7314" w14:textId="77777777" w:rsidR="00982B05" w:rsidRDefault="00000000">
      <w:pPr>
        <w:autoSpaceDE w:val="0"/>
        <w:autoSpaceDN w:val="0"/>
        <w:spacing w:before="100" w:after="0" w:line="180" w:lineRule="atLeast"/>
        <w:ind w:left="1040"/>
        <w:jc w:val="both"/>
        <w:rPr>
          <w:rFonts w:hint="eastAsia"/>
          <w:sz w:val="13"/>
        </w:rPr>
      </w:pPr>
      <w:r>
        <w:rPr>
          <w:rFonts w:ascii="宋体" w:eastAsia="宋体" w:hAnsi="宋体" w:cs="宋体"/>
          <w:color w:val="000000"/>
          <w:sz w:val="13"/>
        </w:rPr>
        <w:t>形式3：</w:t>
      </w:r>
    </w:p>
    <w:p w14:paraId="2FBD94B8" w14:textId="77777777" w:rsidR="00982B05" w:rsidRDefault="00000000">
      <w:pPr>
        <w:autoSpaceDE w:val="0"/>
        <w:autoSpaceDN w:val="0"/>
        <w:spacing w:before="60" w:after="0" w:line="220" w:lineRule="atLeast"/>
        <w:ind w:left="1040"/>
        <w:jc w:val="both"/>
        <w:rPr>
          <w:rFonts w:hint="eastAsia"/>
          <w:sz w:val="13"/>
        </w:rPr>
      </w:pPr>
      <w:r>
        <w:rPr>
          <w:rFonts w:ascii="宋体" w:eastAsia="宋体" w:hAnsi="宋体" w:cs="宋体"/>
          <w:color w:val="000000"/>
          <w:sz w:val="13"/>
        </w:rPr>
        <w:t>if (表达式1) (语句1:)</w:t>
      </w:r>
    </w:p>
    <w:p w14:paraId="16FF1124" w14:textId="77777777" w:rsidR="00982B05" w:rsidRDefault="00000000">
      <w:pPr>
        <w:autoSpaceDE w:val="0"/>
        <w:autoSpaceDN w:val="0"/>
        <w:spacing w:before="60" w:after="0" w:line="180" w:lineRule="atLeast"/>
        <w:ind w:left="1040"/>
        <w:jc w:val="both"/>
        <w:rPr>
          <w:rFonts w:hint="eastAsia"/>
          <w:sz w:val="13"/>
        </w:rPr>
      </w:pPr>
      <w:r>
        <w:rPr>
          <w:rFonts w:ascii="宋体" w:eastAsia="宋体" w:hAnsi="宋体" w:cs="宋体"/>
          <w:color w:val="000000"/>
          <w:sz w:val="13"/>
        </w:rPr>
        <w:t>else if (表达式2) (语句2;)</w:t>
      </w:r>
    </w:p>
    <w:p w14:paraId="524151B1" w14:textId="77777777" w:rsidR="00982B05" w:rsidRDefault="00000000">
      <w:pPr>
        <w:autoSpaceDE w:val="0"/>
        <w:autoSpaceDN w:val="0"/>
        <w:spacing w:before="60" w:after="0" w:line="180" w:lineRule="atLeast"/>
        <w:ind w:left="1040"/>
        <w:jc w:val="both"/>
        <w:rPr>
          <w:rFonts w:hint="eastAsia"/>
          <w:sz w:val="13"/>
        </w:rPr>
      </w:pPr>
      <w:r>
        <w:rPr>
          <w:rFonts w:ascii="宋体" w:eastAsia="宋体" w:hAnsi="宋体" w:cs="宋体"/>
          <w:color w:val="000000"/>
          <w:sz w:val="13"/>
        </w:rPr>
        <w:t>else if (表达式3) (语句3;)</w:t>
      </w:r>
    </w:p>
    <w:p w14:paraId="2EE7D54F" w14:textId="77777777" w:rsidR="00982B05" w:rsidRDefault="00000000">
      <w:pPr>
        <w:autoSpaceDE w:val="0"/>
        <w:autoSpaceDN w:val="0"/>
        <w:spacing w:before="20" w:after="0" w:line="220" w:lineRule="atLeast"/>
        <w:ind w:left="1040"/>
        <w:jc w:val="both"/>
        <w:rPr>
          <w:rFonts w:hint="eastAsia"/>
          <w:sz w:val="13"/>
        </w:rPr>
      </w:pPr>
      <w:r>
        <w:rPr>
          <w:rFonts w:ascii="宋体" w:eastAsia="宋体" w:hAnsi="宋体" w:cs="宋体"/>
          <w:color w:val="000000"/>
          <w:sz w:val="13"/>
        </w:rPr>
        <w:t>…</w:t>
      </w:r>
    </w:p>
    <w:p w14:paraId="0EEF01A8" w14:textId="77777777" w:rsidR="00982B05" w:rsidRDefault="00982B05">
      <w:pPr>
        <w:spacing w:after="0" w:line="14" w:lineRule="exact"/>
        <w:rPr>
          <w:rFonts w:hint="eastAsia"/>
        </w:rPr>
      </w:pPr>
    </w:p>
    <w:p w14:paraId="021F483A" w14:textId="77777777" w:rsidR="00982B05" w:rsidRDefault="00000000">
      <w:pPr>
        <w:spacing w:after="0" w:line="14" w:lineRule="exact"/>
        <w:rPr>
          <w:rFonts w:hint="eastAsia"/>
        </w:rPr>
      </w:pPr>
      <w:r>
        <w:rPr>
          <w:noProof/>
        </w:rPr>
        <mc:AlternateContent>
          <mc:Choice Requires="wps">
            <w:drawing>
              <wp:anchor distT="0" distB="0" distL="0" distR="0" simplePos="0" relativeHeight="250654208" behindDoc="0" locked="0" layoutInCell="1" allowOverlap="1" wp14:anchorId="6B123C88" wp14:editId="35A92B70">
                <wp:simplePos x="0" y="0"/>
                <wp:positionH relativeFrom="column">
                  <wp:posOffset>0</wp:posOffset>
                </wp:positionH>
                <wp:positionV relativeFrom="paragraph">
                  <wp:posOffset>0</wp:posOffset>
                </wp:positionV>
                <wp:extent cx="1447800" cy="88900"/>
                <wp:effectExtent l="0" t="0" r="0" b="0"/>
                <wp:wrapTopAndBottom/>
                <wp:docPr id="205" name="文本框 205"/>
                <wp:cNvGraphicFramePr/>
                <a:graphic xmlns:a="http://schemas.openxmlformats.org/drawingml/2006/main">
                  <a:graphicData uri="http://schemas.microsoft.com/office/word/2010/wordprocessingShape">
                    <wps:wsp>
                      <wps:cNvSpPr txBox="1"/>
                      <wps:spPr>
                        <a:xfrm>
                          <a:off x="0" y="0"/>
                          <a:ext cx="1447800" cy="88900"/>
                        </a:xfrm>
                        <a:prstGeom prst="rect">
                          <a:avLst/>
                        </a:prstGeom>
                        <a:noFill/>
                        <a:ln w="6350">
                          <a:noFill/>
                        </a:ln>
                      </wps:spPr>
                      <wps:txbx>
                        <w:txbxContent>
                          <w:p w14:paraId="1F1BF7E2" w14:textId="77777777" w:rsidR="00000000" w:rsidRDefault="00000000"/>
                        </w:txbxContent>
                      </wps:txbx>
                      <wps:bodyPr vert="horz" wrap="square" lIns="0" tIns="0" rIns="0" bIns="0" anchor="t">
                        <a:noAutofit/>
                      </wps:bodyPr>
                    </wps:wsp>
                  </a:graphicData>
                </a:graphic>
              </wp:anchor>
            </w:drawing>
          </mc:Choice>
          <mc:Fallback>
            <w:pict>
              <v:shape w14:anchorId="6B123C88" id="文本框 205" o:spid="_x0000_s1059" type="#_x0000_t202" style="position:absolute;margin-left:0;margin-top:0;width:114pt;height:7pt;z-index:2506542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" filled="f" stroked="f" strokeweight=".5pt">
                <v:textbox inset="0,0,0,0">
                  <w:txbxContent>
                    <w:p w14:paraId="1F1BF7E2"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655232" behindDoc="0" locked="0" layoutInCell="1" allowOverlap="1" wp14:anchorId="35F42F3F" wp14:editId="73C54944">
                <wp:simplePos x="0" y="0"/>
                <wp:positionH relativeFrom="column">
                  <wp:posOffset>0</wp:posOffset>
                </wp:positionH>
                <wp:positionV relativeFrom="paragraph">
                  <wp:posOffset>88900</wp:posOffset>
                </wp:positionV>
                <wp:extent cx="88900" cy="114300"/>
                <wp:effectExtent l="0" t="0" r="0" b="0"/>
                <wp:wrapTopAndBottom/>
                <wp:docPr id="206" name="文本框 206"/>
                <wp:cNvGraphicFramePr/>
                <a:graphic xmlns:a="http://schemas.openxmlformats.org/drawingml/2006/main">
                  <a:graphicData uri="http://schemas.microsoft.com/office/word/2010/wordprocessingShape">
                    <wps:wsp>
                      <wps:cNvSpPr txBox="1"/>
                      <wps:spPr>
                        <a:xfrm>
                          <a:off x="0" y="0"/>
                          <a:ext cx="88900" cy="114300"/>
                        </a:xfrm>
                        <a:prstGeom prst="rect">
                          <a:avLst/>
                        </a:prstGeom>
                        <a:noFill/>
                        <a:ln w="6350">
                          <a:noFill/>
                        </a:ln>
                      </wps:spPr>
                      <wps:txbx>
                        <w:txbxContent>
                          <w:p w14:paraId="3FA73E27" w14:textId="77777777" w:rsidR="00982B05" w:rsidRDefault="00000000">
                            <w:pPr>
                              <w:autoSpaceDE w:val="0"/>
                              <w:autoSpaceDN w:val="0"/>
                              <w:spacing w:after="0" w:line="180" w:lineRule="atLeast"/>
                              <w:jc w:val="both"/>
                              <w:rPr>
                                <w:rFonts w:hint="eastAsia"/>
                                <w:sz w:val="13"/>
                              </w:rPr>
                            </w:pPr>
                            <w:proofErr w:type="gramStart"/>
                            <w:r>
                              <w:rPr>
                                <w:rFonts w:ascii="宋体" w:eastAsia="宋体" w:hAnsi="宋体" w:cs="宋体"/>
                                <w:color w:val="000000"/>
                                <w:sz w:val="13"/>
                              </w:rPr>
                              <w:t>阝</w:t>
                            </w:r>
                            <w:proofErr w:type="gramEnd"/>
                          </w:p>
                        </w:txbxContent>
                      </wps:txbx>
                      <wps:bodyPr vert="horz" wrap="square" lIns="0" tIns="0" rIns="0" bIns="0" anchor="t">
                        <a:spAutoFit/>
                      </wps:bodyPr>
                    </wps:wsp>
                  </a:graphicData>
                </a:graphic>
              </wp:anchor>
            </w:drawing>
          </mc:Choice>
          <mc:Fallback>
            <w:pict>
              <v:shape w14:anchorId="35F42F3F" id="文本框 206" o:spid="_x0000_s1060" type="#_x0000_t202" style="position:absolute;margin-left:0;margin-top:7pt;width:7pt;height:9pt;z-index:2506552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" filled="f" stroked="f" strokeweight=".5pt">
                <v:textbox style="mso-fit-shape-to-text:t" inset="0,0,0,0">
                  <w:txbxContent>
                    <w:p w14:paraId="3FA73E27" w14:textId="77777777" w:rsidR="00982B05" w:rsidRDefault="00000000">
                      <w:pPr>
                        <w:autoSpaceDE w:val="0"/>
                        <w:autoSpaceDN w:val="0"/>
                        <w:spacing w:after="0" w:line="180" w:lineRule="atLeast"/>
                        <w:jc w:val="both"/>
                        <w:rPr>
                          <w:rFonts w:hint="eastAsia"/>
                          <w:sz w:val="13"/>
                        </w:rPr>
                      </w:pPr>
                      <w:proofErr w:type="gramStart"/>
                      <w:r>
                        <w:rPr>
                          <w:rFonts w:ascii="宋体" w:eastAsia="宋体" w:hAnsi="宋体" w:cs="宋体"/>
                          <w:color w:val="000000"/>
                          <w:sz w:val="13"/>
                        </w:rPr>
                        <w:t>阝</w:t>
                      </w:r>
                      <w:proofErr w:type="gramEnd"/>
                    </w:p>
                  </w:txbxContent>
                </v:textbox>
                <w10:wrap type="topAndBottom"/>
              </v:shape>
            </w:pict>
          </mc:Fallback>
        </mc:AlternateContent>
      </w:r>
      <w:r>
        <w:rPr>
          <w:noProof/>
        </w:rPr>
        <mc:AlternateContent>
          <mc:Choice Requires="wps">
            <w:drawing>
              <wp:anchor distT="0" distB="0" distL="0" distR="0" simplePos="0" relativeHeight="250656256" behindDoc="0" locked="0" layoutInCell="1" allowOverlap="1" wp14:anchorId="7298BD8C" wp14:editId="68AC89D6">
                <wp:simplePos x="0" y="0"/>
                <wp:positionH relativeFrom="column">
                  <wp:posOffset>660400</wp:posOffset>
                </wp:positionH>
                <wp:positionV relativeFrom="paragraph">
                  <wp:posOffset>0</wp:posOffset>
                </wp:positionV>
                <wp:extent cx="787400" cy="139700"/>
                <wp:effectExtent l="0" t="0" r="0" b="0"/>
                <wp:wrapTopAndBottom/>
                <wp:docPr id="207" name="文本框 207"/>
                <wp:cNvGraphicFramePr/>
                <a:graphic xmlns:a="http://schemas.openxmlformats.org/drawingml/2006/main">
                  <a:graphicData uri="http://schemas.microsoft.com/office/word/2010/wordprocessingShape">
                    <wps:wsp>
                      <wps:cNvSpPr txBox="1"/>
                      <wps:spPr>
                        <a:xfrm>
                          <a:off x="0" y="0"/>
                          <a:ext cx="787400" cy="139700"/>
                        </a:xfrm>
                        <a:prstGeom prst="rect">
                          <a:avLst/>
                        </a:prstGeom>
                        <a:noFill/>
                        <a:ln w="6350">
                          <a:noFill/>
                        </a:ln>
                      </wps:spPr>
                      <wps:txbx>
                        <w:txbxContent>
                          <w:p w14:paraId="6DC0C63B" w14:textId="77777777" w:rsidR="00982B05" w:rsidRDefault="00000000">
                            <w:pPr>
                              <w:autoSpaceDE w:val="0"/>
                              <w:autoSpaceDN w:val="0"/>
                              <w:spacing w:after="0" w:line="220" w:lineRule="atLeast"/>
                              <w:jc w:val="both"/>
                              <w:rPr>
                                <w:rFonts w:hint="eastAsia"/>
                                <w:sz w:val="13"/>
                              </w:rPr>
                            </w:pPr>
                            <w:r>
                              <w:rPr>
                                <w:rFonts w:ascii="宋体" w:eastAsia="宋体" w:hAnsi="宋体" w:cs="宋体"/>
                                <w:color w:val="000000"/>
                                <w:sz w:val="13"/>
                              </w:rPr>
                              <w:t>else (</w:t>
                            </w:r>
                            <w:r>
                              <w:rPr>
                                <w:rFonts w:ascii="宋体" w:eastAsia="宋体" w:hAnsi="宋体" w:cs="宋体"/>
                                <w:color w:val="000000"/>
                                <w:sz w:val="13"/>
                              </w:rPr>
                              <w:t>语句n;)</w:t>
                            </w:r>
                          </w:p>
                        </w:txbxContent>
                      </wps:txbx>
                      <wps:bodyPr vert="horz" wrap="square" lIns="0" tIns="0" rIns="0" bIns="0" anchor="t">
                        <a:spAutoFit/>
                      </wps:bodyPr>
                    </wps:wsp>
                  </a:graphicData>
                </a:graphic>
              </wp:anchor>
            </w:drawing>
          </mc:Choice>
          <mc:Fallback>
            <w:pict>
              <v:shape w14:anchorId="7298BD8C" id="文本框 207" o:spid="_x0000_s1061" type="#_x0000_t202" style="position:absolute;margin-left:52pt;margin-top:0;width:62pt;height:11pt;z-index:2506562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" filled="f" stroked="f" strokeweight=".5pt">
                <v:textbox style="mso-fit-shape-to-text:t" inset="0,0,0,0">
                  <w:txbxContent>
                    <w:p w14:paraId="6DC0C63B" w14:textId="77777777" w:rsidR="00982B05" w:rsidRDefault="00000000">
                      <w:pPr>
                        <w:autoSpaceDE w:val="0"/>
                        <w:autoSpaceDN w:val="0"/>
                        <w:spacing w:after="0" w:line="220" w:lineRule="atLeast"/>
                        <w:jc w:val="both"/>
                        <w:rPr>
                          <w:rFonts w:hint="eastAsia"/>
                          <w:sz w:val="13"/>
                        </w:rPr>
                      </w:pPr>
                      <w:r>
                        <w:rPr>
                          <w:rFonts w:ascii="宋体" w:eastAsia="宋体" w:hAnsi="宋体" w:cs="宋体"/>
                          <w:color w:val="000000"/>
                          <w:sz w:val="13"/>
                        </w:rPr>
                        <w:t>else (</w:t>
                      </w:r>
                      <w:r>
                        <w:rPr>
                          <w:rFonts w:ascii="宋体" w:eastAsia="宋体" w:hAnsi="宋体" w:cs="宋体"/>
                          <w:color w:val="000000"/>
                          <w:sz w:val="13"/>
                        </w:rPr>
                        <w:t>语句n;)</w:t>
                      </w:r>
                    </w:p>
                  </w:txbxContent>
                </v:textbox>
                <w10:wrap type="topAndBottom"/>
              </v:shape>
            </w:pict>
          </mc:Fallback>
        </mc:AlternateContent>
      </w:r>
    </w:p>
    <w:p w14:paraId="05228369" w14:textId="77777777" w:rsidR="00982B05" w:rsidRDefault="00982B05">
      <w:pPr>
        <w:spacing w:after="0" w:line="14" w:lineRule="exact"/>
        <w:rPr>
          <w:rFonts w:hint="eastAsia"/>
        </w:rPr>
      </w:pPr>
    </w:p>
    <w:p w14:paraId="1817F850" w14:textId="77777777" w:rsidR="00982B05" w:rsidRDefault="00000000">
      <w:pPr>
        <w:spacing w:after="0" w:line="14" w:lineRule="exact"/>
        <w:rPr>
          <w:rFonts w:hint="eastAsia"/>
        </w:rPr>
      </w:pPr>
      <w:r>
        <w:rPr>
          <w:noProof/>
        </w:rPr>
        <mc:AlternateContent>
          <mc:Choice Requires="wps">
            <w:drawing>
              <wp:anchor distT="0" distB="0" distL="0" distR="0" simplePos="0" relativeHeight="250657280" behindDoc="0" locked="0" layoutInCell="1" allowOverlap="1" wp14:anchorId="3E30B8D3" wp14:editId="6E2F4793">
                <wp:simplePos x="0" y="0"/>
                <wp:positionH relativeFrom="column">
                  <wp:posOffset>0</wp:posOffset>
                </wp:positionH>
                <wp:positionV relativeFrom="paragraph">
                  <wp:posOffset>0</wp:posOffset>
                </wp:positionV>
                <wp:extent cx="1651000" cy="139700"/>
                <wp:effectExtent l="0" t="0" r="0" b="0"/>
                <wp:wrapTopAndBottom/>
                <wp:docPr id="208" name="文本框 208"/>
                <wp:cNvGraphicFramePr/>
                <a:graphic xmlns:a="http://schemas.openxmlformats.org/drawingml/2006/main">
                  <a:graphicData uri="http://schemas.microsoft.com/office/word/2010/wordprocessingShape">
                    <wps:wsp>
                      <wps:cNvSpPr txBox="1"/>
                      <wps:spPr>
                        <a:xfrm>
                          <a:off x="0" y="0"/>
                          <a:ext cx="1651000" cy="139700"/>
                        </a:xfrm>
                        <a:prstGeom prst="rect">
                          <a:avLst/>
                        </a:prstGeom>
                        <a:noFill/>
                        <a:ln w="6350">
                          <a:noFill/>
                        </a:ln>
                      </wps:spPr>
                      <wps:txbx>
                        <w:txbxContent>
                          <w:p w14:paraId="66010D22" w14:textId="77777777" w:rsidR="00000000" w:rsidRDefault="00000000"/>
                        </w:txbxContent>
                      </wps:txbx>
                      <wps:bodyPr vert="horz" wrap="square" lIns="0" tIns="0" rIns="0" bIns="0" anchor="t">
                        <a:noAutofit/>
                      </wps:bodyPr>
                    </wps:wsp>
                  </a:graphicData>
                </a:graphic>
              </wp:anchor>
            </w:drawing>
          </mc:Choice>
          <mc:Fallback>
            <w:pict>
              <v:shape w14:anchorId="3E30B8D3" id="文本框 208" o:spid="_x0000_s1062" type="#_x0000_t202" style="position:absolute;margin-left:0;margin-top:0;width:130pt;height:11pt;z-index:2506572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" filled="f" stroked="f" strokeweight=".5pt">
                <v:textbox inset="0,0,0,0">
                  <w:txbxContent>
                    <w:p w14:paraId="66010D22"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658304" behindDoc="0" locked="0" layoutInCell="1" allowOverlap="1" wp14:anchorId="26D9B2D6" wp14:editId="08AE8CE5">
                <wp:simplePos x="0" y="0"/>
                <wp:positionH relativeFrom="column">
                  <wp:posOffset>0</wp:posOffset>
                </wp:positionH>
                <wp:positionV relativeFrom="paragraph">
                  <wp:posOffset>88900</wp:posOffset>
                </wp:positionV>
                <wp:extent cx="88900" cy="139700"/>
                <wp:effectExtent l="0" t="0" r="0" b="0"/>
                <wp:wrapTopAndBottom/>
                <wp:docPr id="209" name="文本框 209"/>
                <wp:cNvGraphicFramePr/>
                <a:graphic xmlns:a="http://schemas.openxmlformats.org/drawingml/2006/main">
                  <a:graphicData uri="http://schemas.microsoft.com/office/word/2010/wordprocessingShape">
                    <wps:wsp>
                      <wps:cNvSpPr txBox="1"/>
                      <wps:spPr>
                        <a:xfrm>
                          <a:off x="0" y="0"/>
                          <a:ext cx="88900" cy="139700"/>
                        </a:xfrm>
                        <a:prstGeom prst="rect">
                          <a:avLst/>
                        </a:prstGeom>
                        <a:noFill/>
                        <a:ln w="6350">
                          <a:noFill/>
                        </a:ln>
                      </wps:spPr>
                      <wps:txbx>
                        <w:txbxContent>
                          <w:p w14:paraId="2DF0C5F2" w14:textId="77777777" w:rsidR="00982B05" w:rsidRDefault="00000000">
                            <w:pPr>
                              <w:autoSpaceDE w:val="0"/>
                              <w:autoSpaceDN w:val="0"/>
                              <w:spacing w:after="0" w:line="220" w:lineRule="atLeast"/>
                              <w:jc w:val="both"/>
                              <w:rPr>
                                <w:rFonts w:hint="eastAsia"/>
                                <w:sz w:val="13"/>
                              </w:rPr>
                            </w:pPr>
                            <w:r>
                              <w:rPr>
                                <w:rFonts w:ascii="宋体" w:eastAsia="宋体" w:hAnsi="宋体" w:cs="宋体"/>
                                <w:color w:val="000000"/>
                                <w:sz w:val="13"/>
                              </w:rPr>
                              <w:t>包</w:t>
                            </w:r>
                          </w:p>
                        </w:txbxContent>
                      </wps:txbx>
                      <wps:bodyPr vert="horz" wrap="square" lIns="0" tIns="0" rIns="0" bIns="0" anchor="t">
                        <a:spAutoFit/>
                      </wps:bodyPr>
                    </wps:wsp>
                  </a:graphicData>
                </a:graphic>
              </wp:anchor>
            </w:drawing>
          </mc:Choice>
          <mc:Fallback>
            <w:pict>
              <v:shape w14:anchorId="26D9B2D6" id="文本框 209" o:spid="_x0000_s1063" type="#_x0000_t202" style="position:absolute;margin-left:0;margin-top:7pt;width:7pt;height:11pt;z-index:2506583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" filled="f" stroked="f" strokeweight=".5pt">
                <v:textbox style="mso-fit-shape-to-text:t" inset="0,0,0,0">
                  <w:txbxContent>
                    <w:p w14:paraId="2DF0C5F2" w14:textId="77777777" w:rsidR="00982B05" w:rsidRDefault="00000000">
                      <w:pPr>
                        <w:autoSpaceDE w:val="0"/>
                        <w:autoSpaceDN w:val="0"/>
                        <w:spacing w:after="0" w:line="220" w:lineRule="atLeast"/>
                        <w:jc w:val="both"/>
                        <w:rPr>
                          <w:rFonts w:hint="eastAsia"/>
                          <w:sz w:val="13"/>
                        </w:rPr>
                      </w:pPr>
                      <w:r>
                        <w:rPr>
                          <w:rFonts w:ascii="宋体" w:eastAsia="宋体" w:hAnsi="宋体" w:cs="宋体"/>
                          <w:color w:val="000000"/>
                          <w:sz w:val="13"/>
                        </w:rPr>
                        <w:t>包</w:t>
                      </w:r>
                    </w:p>
                  </w:txbxContent>
                </v:textbox>
                <w10:wrap type="topAndBottom"/>
              </v:shape>
            </w:pict>
          </mc:Fallback>
        </mc:AlternateContent>
      </w:r>
      <w:r>
        <w:rPr>
          <w:noProof/>
        </w:rPr>
        <mc:AlternateContent>
          <mc:Choice Requires="wps">
            <w:drawing>
              <wp:anchor distT="0" distB="0" distL="0" distR="0" simplePos="0" relativeHeight="250659328" behindDoc="0" locked="0" layoutInCell="1" allowOverlap="1" wp14:anchorId="2B5FD5CE" wp14:editId="169A048C">
                <wp:simplePos x="0" y="0"/>
                <wp:positionH relativeFrom="column">
                  <wp:posOffset>660400</wp:posOffset>
                </wp:positionH>
                <wp:positionV relativeFrom="paragraph">
                  <wp:posOffset>0</wp:posOffset>
                </wp:positionV>
                <wp:extent cx="330200" cy="114300"/>
                <wp:effectExtent l="0" t="0" r="0" b="0"/>
                <wp:wrapTopAndBottom/>
                <wp:docPr id="210" name="文本框 210"/>
                <wp:cNvGraphicFramePr/>
                <a:graphic xmlns:a="http://schemas.openxmlformats.org/drawingml/2006/main">
                  <a:graphicData uri="http://schemas.microsoft.com/office/word/2010/wordprocessingShape">
                    <wps:wsp>
                      <wps:cNvSpPr txBox="1"/>
                      <wps:spPr>
                        <a:xfrm>
                          <a:off x="0" y="0"/>
                          <a:ext cx="330200" cy="114300"/>
                        </a:xfrm>
                        <a:prstGeom prst="rect">
                          <a:avLst/>
                        </a:prstGeom>
                        <a:noFill/>
                        <a:ln w="6350">
                          <a:noFill/>
                        </a:ln>
                      </wps:spPr>
                      <wps:txbx>
                        <w:txbxContent>
                          <w:p w14:paraId="10CE81B3" w14:textId="77777777" w:rsidR="00982B05" w:rsidRDefault="00000000">
                            <w:pPr>
                              <w:autoSpaceDE w:val="0"/>
                              <w:autoSpaceDN w:val="0"/>
                              <w:spacing w:after="0" w:line="180" w:lineRule="atLeast"/>
                              <w:jc w:val="both"/>
                              <w:rPr>
                                <w:rFonts w:hint="eastAsia"/>
                                <w:sz w:val="13"/>
                              </w:rPr>
                            </w:pPr>
                            <w:r>
                              <w:rPr>
                                <w:rFonts w:ascii="宋体" w:eastAsia="宋体" w:hAnsi="宋体" w:cs="宋体"/>
                                <w:color w:val="000000"/>
                                <w:sz w:val="13"/>
                              </w:rPr>
                              <w:t>例如：</w:t>
                            </w:r>
                          </w:p>
                        </w:txbxContent>
                      </wps:txbx>
                      <wps:bodyPr vert="horz" wrap="square" lIns="0" tIns="0" rIns="0" bIns="0" anchor="t">
                        <a:spAutoFit/>
                      </wps:bodyPr>
                    </wps:wsp>
                  </a:graphicData>
                </a:graphic>
              </wp:anchor>
            </w:drawing>
          </mc:Choice>
          <mc:Fallback>
            <w:pict>
              <v:shape w14:anchorId="2B5FD5CE" id="文本框 210" o:spid="_x0000_s1064" type="#_x0000_t202" style="position:absolute;margin-left:52pt;margin-top:0;width:26pt;height:9pt;z-index:2506593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" filled="f" stroked="f" strokeweight=".5pt">
                <v:textbox style="mso-fit-shape-to-text:t" inset="0,0,0,0">
                  <w:txbxContent>
                    <w:p w14:paraId="10CE81B3" w14:textId="77777777" w:rsidR="00982B05" w:rsidRDefault="00000000">
                      <w:pPr>
                        <w:autoSpaceDE w:val="0"/>
                        <w:autoSpaceDN w:val="0"/>
                        <w:spacing w:after="0" w:line="180" w:lineRule="atLeast"/>
                        <w:jc w:val="both"/>
                        <w:rPr>
                          <w:rFonts w:hint="eastAsia"/>
                          <w:sz w:val="13"/>
                        </w:rPr>
                      </w:pPr>
                      <w:r>
                        <w:rPr>
                          <w:rFonts w:ascii="宋体" w:eastAsia="宋体" w:hAnsi="宋体" w:cs="宋体"/>
                          <w:color w:val="000000"/>
                          <w:sz w:val="13"/>
                        </w:rPr>
                        <w:t>例如：</w:t>
                      </w:r>
                    </w:p>
                  </w:txbxContent>
                </v:textbox>
                <w10:wrap type="topAndBottom"/>
              </v:shape>
            </w:pict>
          </mc:Fallback>
        </mc:AlternateContent>
      </w:r>
      <w:r>
        <w:rPr>
          <w:noProof/>
        </w:rPr>
        <mc:AlternateContent>
          <mc:Choice Requires="wps">
            <w:drawing>
              <wp:anchor distT="0" distB="0" distL="0" distR="0" simplePos="0" relativeHeight="250660352" behindDoc="0" locked="0" layoutInCell="1" allowOverlap="1" wp14:anchorId="2DAD37FE" wp14:editId="6949C989">
                <wp:simplePos x="0" y="0"/>
                <wp:positionH relativeFrom="column">
                  <wp:posOffset>660400</wp:posOffset>
                </wp:positionH>
                <wp:positionV relativeFrom="paragraph">
                  <wp:posOffset>139700</wp:posOffset>
                </wp:positionV>
                <wp:extent cx="990600" cy="139700"/>
                <wp:effectExtent l="0" t="0" r="0" b="0"/>
                <wp:wrapTopAndBottom/>
                <wp:docPr id="211" name="文本框 211"/>
                <wp:cNvGraphicFramePr/>
                <a:graphic xmlns:a="http://schemas.openxmlformats.org/drawingml/2006/main">
                  <a:graphicData uri="http://schemas.microsoft.com/office/word/2010/wordprocessingShape">
                    <wps:wsp>
                      <wps:cNvSpPr txBox="1"/>
                      <wps:spPr>
                        <a:xfrm>
                          <a:off x="0" y="0"/>
                          <a:ext cx="990600" cy="139700"/>
                        </a:xfrm>
                        <a:prstGeom prst="rect">
                          <a:avLst/>
                        </a:prstGeom>
                        <a:noFill/>
                        <a:ln w="6350">
                          <a:noFill/>
                        </a:ln>
                      </wps:spPr>
                      <wps:txbx>
                        <w:txbxContent>
                          <w:p w14:paraId="3D753563" w14:textId="77777777" w:rsidR="00982B05" w:rsidRDefault="00000000">
                            <w:pPr>
                              <w:autoSpaceDE w:val="0"/>
                              <w:autoSpaceDN w:val="0"/>
                              <w:spacing w:after="0" w:line="220" w:lineRule="atLeast"/>
                              <w:jc w:val="both"/>
                              <w:rPr>
                                <w:rFonts w:hint="eastAsia"/>
                                <w:sz w:val="13"/>
                              </w:rPr>
                            </w:pPr>
                            <w:r>
                              <w:rPr>
                                <w:rFonts w:ascii="宋体" w:eastAsia="宋体" w:hAnsi="宋体" w:cs="宋体"/>
                                <w:color w:val="000000"/>
                                <w:sz w:val="13"/>
                              </w:rPr>
                              <w:t>if (x&gt;100) {y=1;}</w:t>
                            </w:r>
                          </w:p>
                        </w:txbxContent>
                      </wps:txbx>
                      <wps:bodyPr vert="horz" wrap="square" lIns="0" tIns="0" rIns="0" bIns="0" anchor="t">
                        <a:spAutoFit/>
                      </wps:bodyPr>
                    </wps:wsp>
                  </a:graphicData>
                </a:graphic>
              </wp:anchor>
            </w:drawing>
          </mc:Choice>
          <mc:Fallback>
            <w:pict>
              <v:shape w14:anchorId="2DAD37FE" id="文本框 211" o:spid="_x0000_s1065" type="#_x0000_t202" style="position:absolute;margin-left:52pt;margin-top:11pt;width:78pt;height:11pt;z-index:2506603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" filled="f" stroked="f" strokeweight=".5pt">
                <v:textbox style="mso-fit-shape-to-text:t" inset="0,0,0,0">
                  <w:txbxContent>
                    <w:p w14:paraId="3D753563" w14:textId="77777777" w:rsidR="00982B05" w:rsidRDefault="00000000">
                      <w:pPr>
                        <w:autoSpaceDE w:val="0"/>
                        <w:autoSpaceDN w:val="0"/>
                        <w:spacing w:after="0" w:line="220" w:lineRule="atLeast"/>
                        <w:jc w:val="both"/>
                        <w:rPr>
                          <w:rFonts w:hint="eastAsia"/>
                          <w:sz w:val="13"/>
                        </w:rPr>
                      </w:pPr>
                      <w:r>
                        <w:rPr>
                          <w:rFonts w:ascii="宋体" w:eastAsia="宋体" w:hAnsi="宋体" w:cs="宋体"/>
                          <w:color w:val="000000"/>
                          <w:sz w:val="13"/>
                        </w:rPr>
                        <w:t>if (x&gt;100) {y=1;}</w:t>
                      </w:r>
                    </w:p>
                  </w:txbxContent>
                </v:textbox>
                <w10:wrap type="topAndBottom"/>
              </v:shape>
            </w:pict>
          </mc:Fallback>
        </mc:AlternateContent>
      </w:r>
    </w:p>
    <w:p w14:paraId="6A9DE320" w14:textId="77777777" w:rsidR="00982B05" w:rsidRDefault="00000000">
      <w:pPr>
        <w:autoSpaceDE w:val="0"/>
        <w:autoSpaceDN w:val="0"/>
        <w:spacing w:before="20" w:after="0" w:line="180" w:lineRule="atLeast"/>
        <w:ind w:left="1040"/>
        <w:jc w:val="both"/>
        <w:rPr>
          <w:rFonts w:hint="eastAsia"/>
          <w:sz w:val="13"/>
        </w:rPr>
      </w:pPr>
      <w:r>
        <w:rPr>
          <w:rFonts w:ascii="宋体" w:eastAsia="宋体" w:hAnsi="宋体" w:cs="宋体"/>
          <w:color w:val="000000"/>
          <w:sz w:val="13"/>
        </w:rPr>
        <w:t>else if (x&gt;50) (y=2;)</w:t>
      </w:r>
    </w:p>
    <w:p w14:paraId="461F3DEB" w14:textId="77777777" w:rsidR="00982B05" w:rsidRDefault="00000000">
      <w:pPr>
        <w:autoSpaceDE w:val="0"/>
        <w:autoSpaceDN w:val="0"/>
        <w:spacing w:before="20" w:after="0" w:line="200" w:lineRule="atLeast"/>
        <w:ind w:left="1040"/>
        <w:jc w:val="both"/>
        <w:rPr>
          <w:rFonts w:hint="eastAsia"/>
          <w:sz w:val="13"/>
        </w:rPr>
      </w:pPr>
      <w:r>
        <w:rPr>
          <w:rFonts w:ascii="宋体" w:eastAsia="宋体" w:hAnsi="宋体" w:cs="宋体"/>
          <w:color w:val="000000"/>
          <w:sz w:val="13"/>
        </w:rPr>
        <w:t>else if (x&gt;30) {y=3;}</w:t>
      </w:r>
    </w:p>
    <w:p w14:paraId="3797491F" w14:textId="77777777" w:rsidR="00982B05" w:rsidRDefault="00000000">
      <w:pPr>
        <w:autoSpaceDE w:val="0"/>
        <w:autoSpaceDN w:val="0"/>
        <w:spacing w:after="0" w:line="180" w:lineRule="atLeast"/>
        <w:ind w:left="1040"/>
        <w:jc w:val="both"/>
        <w:rPr>
          <w:rFonts w:hint="eastAsia"/>
          <w:sz w:val="13"/>
        </w:rPr>
      </w:pPr>
      <w:r>
        <w:rPr>
          <w:rFonts w:ascii="宋体" w:eastAsia="宋体" w:hAnsi="宋体" w:cs="宋体"/>
          <w:color w:val="000000"/>
          <w:sz w:val="13"/>
        </w:rPr>
        <w:t>else if (x&gt;20) {y=4;}</w:t>
      </w:r>
    </w:p>
    <w:p w14:paraId="41DD018E" w14:textId="77777777" w:rsidR="00982B05" w:rsidRDefault="00000000">
      <w:pPr>
        <w:autoSpaceDE w:val="0"/>
        <w:autoSpaceDN w:val="0"/>
        <w:spacing w:before="20" w:after="0" w:line="180" w:lineRule="atLeast"/>
        <w:ind w:left="1040"/>
        <w:jc w:val="both"/>
        <w:rPr>
          <w:rFonts w:hint="eastAsia"/>
          <w:sz w:val="13"/>
        </w:rPr>
      </w:pPr>
      <w:r>
        <w:rPr>
          <w:rFonts w:ascii="宋体" w:eastAsia="宋体" w:hAnsi="宋体" w:cs="宋体"/>
          <w:color w:val="000000"/>
          <w:sz w:val="13"/>
        </w:rPr>
        <w:t>else {y=5;}</w:t>
      </w:r>
    </w:p>
    <w:p w14:paraId="56916F83" w14:textId="77777777" w:rsidR="00982B05" w:rsidRDefault="00000000">
      <w:pPr>
        <w:autoSpaceDE w:val="0"/>
        <w:autoSpaceDN w:val="0"/>
        <w:spacing w:before="40" w:after="0" w:line="220" w:lineRule="atLeast"/>
        <w:ind w:left="1040"/>
        <w:jc w:val="both"/>
        <w:rPr>
          <w:rFonts w:hint="eastAsia"/>
          <w:sz w:val="13"/>
        </w:rPr>
      </w:pPr>
      <w:r>
        <w:rPr>
          <w:rFonts w:ascii="宋体" w:eastAsia="宋体" w:hAnsi="宋体" w:cs="宋体"/>
          <w:color w:val="000000"/>
          <w:sz w:val="13"/>
        </w:rPr>
        <w:t>本形式相当于串行多分支选择结构。</w:t>
      </w:r>
    </w:p>
    <w:p w14:paraId="246FE702" w14:textId="77777777" w:rsidR="00982B05" w:rsidRDefault="00000000">
      <w:pPr>
        <w:autoSpaceDE w:val="0"/>
        <w:autoSpaceDN w:val="0"/>
        <w:spacing w:before="40" w:after="0" w:line="240" w:lineRule="atLeast"/>
        <w:ind w:left="680" w:right="360" w:firstLine="360"/>
        <w:jc w:val="both"/>
        <w:rPr>
          <w:rFonts w:hint="eastAsia"/>
          <w:sz w:val="13"/>
        </w:rPr>
      </w:pPr>
      <w:r>
        <w:rPr>
          <w:rFonts w:ascii="宋体" w:eastAsia="宋体" w:hAnsi="宋体" w:cs="宋体"/>
          <w:color w:val="000000"/>
          <w:sz w:val="13"/>
        </w:rPr>
        <w:t>在 if语句中又含有一个或多个 if语句，这称为if语句的嵌套。应当注意if与 else的对应关系，else 总是与它前面最近的一个 if语句相对应。</w:t>
      </w:r>
    </w:p>
    <w:p w14:paraId="73FDF936" w14:textId="77777777" w:rsidR="00982B05" w:rsidRDefault="00000000">
      <w:pPr>
        <w:autoSpaceDE w:val="0"/>
        <w:autoSpaceDN w:val="0"/>
        <w:spacing w:before="20" w:after="0" w:line="280" w:lineRule="atLeast"/>
        <w:ind w:left="700" w:right="280" w:firstLine="340"/>
        <w:jc w:val="both"/>
        <w:rPr>
          <w:rFonts w:hint="eastAsia"/>
          <w:sz w:val="13"/>
        </w:rPr>
      </w:pPr>
      <w:r>
        <w:rPr>
          <w:rFonts w:ascii="宋体" w:eastAsia="宋体" w:hAnsi="宋体" w:cs="宋体"/>
          <w:color w:val="000000"/>
          <w:sz w:val="13"/>
        </w:rPr>
        <w:t>(2) switch语句。if 语句只有两个分支可供选择, 而 switch 语句是多分支选择语句。switch</w:t>
      </w:r>
      <w:r>
        <w:rPr>
          <w:rFonts w:ascii="宋体" w:eastAsia="宋体" w:hAnsi="宋体" w:cs="宋体"/>
          <w:sz w:val="13"/>
        </w:rPr>
        <w:t xml:space="preserve"> </w:t>
      </w:r>
      <w:r>
        <w:rPr>
          <w:rFonts w:ascii="宋体" w:eastAsia="宋体" w:hAnsi="宋体" w:cs="宋体"/>
          <w:color w:val="000000"/>
          <w:sz w:val="13"/>
        </w:rPr>
        <w:t>语句的一般形式如下：</w:t>
      </w:r>
    </w:p>
    <w:p w14:paraId="714E8360" w14:textId="77777777" w:rsidR="00982B05" w:rsidRDefault="00000000">
      <w:pPr>
        <w:autoSpaceDE w:val="0"/>
        <w:autoSpaceDN w:val="0"/>
        <w:spacing w:before="60" w:after="0" w:line="220" w:lineRule="atLeast"/>
        <w:ind w:left="1040"/>
        <w:jc w:val="both"/>
        <w:rPr>
          <w:rFonts w:hint="eastAsia"/>
          <w:sz w:val="13"/>
        </w:rPr>
      </w:pPr>
      <w:r>
        <w:rPr>
          <w:rFonts w:ascii="宋体" w:eastAsia="宋体" w:hAnsi="宋体" w:cs="宋体"/>
          <w:color w:val="000000"/>
          <w:sz w:val="13"/>
        </w:rPr>
        <w:t>switch (表达式1)</w:t>
      </w:r>
    </w:p>
    <w:p w14:paraId="6C12F654" w14:textId="77777777" w:rsidR="00982B05" w:rsidRDefault="00982B05">
      <w:pPr>
        <w:spacing w:after="0" w:line="26" w:lineRule="exact"/>
        <w:rPr>
          <w:rFonts w:hint="eastAsia"/>
        </w:rPr>
      </w:pPr>
    </w:p>
    <w:p w14:paraId="2E80E97B" w14:textId="77777777" w:rsidR="00982B05" w:rsidRDefault="00000000">
      <w:pPr>
        <w:spacing w:after="0" w:line="14" w:lineRule="exact"/>
        <w:rPr>
          <w:rFonts w:hint="eastAsia"/>
        </w:rPr>
      </w:pPr>
      <w:r>
        <w:rPr>
          <w:noProof/>
        </w:rPr>
        <mc:AlternateContent>
          <mc:Choice Requires="wps">
            <w:drawing>
              <wp:anchor distT="0" distB="0" distL="0" distR="0" simplePos="0" relativeHeight="250661376" behindDoc="0" locked="0" layoutInCell="1" allowOverlap="1" wp14:anchorId="4EC58ACC" wp14:editId="0B6AA1E2">
                <wp:simplePos x="0" y="0"/>
                <wp:positionH relativeFrom="column">
                  <wp:posOffset>660400</wp:posOffset>
                </wp:positionH>
                <wp:positionV relativeFrom="paragraph">
                  <wp:posOffset>0</wp:posOffset>
                </wp:positionV>
                <wp:extent cx="1930400" cy="101600"/>
                <wp:effectExtent l="0" t="0" r="0" b="0"/>
                <wp:wrapTopAndBottom/>
                <wp:docPr id="212" name="文本框 212"/>
                <wp:cNvGraphicFramePr/>
                <a:graphic xmlns:a="http://schemas.openxmlformats.org/drawingml/2006/main">
                  <a:graphicData uri="http://schemas.microsoft.com/office/word/2010/wordprocessingShape">
                    <wps:wsp>
                      <wps:cNvSpPr txBox="1"/>
                      <wps:spPr>
                        <a:xfrm>
                          <a:off x="0" y="0"/>
                          <a:ext cx="1930400" cy="101600"/>
                        </a:xfrm>
                        <a:prstGeom prst="rect">
                          <a:avLst/>
                        </a:prstGeom>
                        <a:noFill/>
                        <a:ln w="6350">
                          <a:noFill/>
                        </a:ln>
                      </wps:spPr>
                      <wps:txbx>
                        <w:txbxContent>
                          <w:p w14:paraId="65A0B1E4" w14:textId="77777777" w:rsidR="00000000" w:rsidRDefault="00000000"/>
                        </w:txbxContent>
                      </wps:txbx>
                      <wps:bodyPr vert="horz" wrap="square" lIns="0" tIns="0" rIns="0" bIns="0" anchor="t">
                        <a:noAutofit/>
                      </wps:bodyPr>
                    </wps:wsp>
                  </a:graphicData>
                </a:graphic>
              </wp:anchor>
            </w:drawing>
          </mc:Choice>
          <mc:Fallback>
            <w:pict>
              <v:shape w14:anchorId="4EC58ACC" id="文本框 212" o:spid="_x0000_s1066" type="#_x0000_t202" style="position:absolute;margin-left:52pt;margin-top:0;width:152pt;height:8pt;z-index:2506613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" filled="f" stroked="f" strokeweight=".5pt">
                <v:textbox inset="0,0,0,0">
                  <w:txbxContent>
                    <w:p w14:paraId="65A0B1E4"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662400" behindDoc="0" locked="0" layoutInCell="1" allowOverlap="1" wp14:anchorId="14D1128D" wp14:editId="33C16E96">
                <wp:simplePos x="0" y="0"/>
                <wp:positionH relativeFrom="column">
                  <wp:posOffset>660400</wp:posOffset>
                </wp:positionH>
                <wp:positionV relativeFrom="paragraph">
                  <wp:posOffset>0</wp:posOffset>
                </wp:positionV>
                <wp:extent cx="88900" cy="114300"/>
                <wp:effectExtent l="0" t="0" r="0" b="0"/>
                <wp:wrapTopAndBottom/>
                <wp:docPr id="213" name="文本框 213"/>
                <wp:cNvGraphicFramePr/>
                <a:graphic xmlns:a="http://schemas.openxmlformats.org/drawingml/2006/main">
                  <a:graphicData uri="http://schemas.microsoft.com/office/word/2010/wordprocessingShape">
                    <wps:wsp>
                      <wps:cNvSpPr txBox="1"/>
                      <wps:spPr>
                        <a:xfrm>
                          <a:off x="0" y="0"/>
                          <a:ext cx="88900" cy="114300"/>
                        </a:xfrm>
                        <a:prstGeom prst="rect">
                          <a:avLst/>
                        </a:prstGeom>
                        <a:noFill/>
                        <a:ln w="6350">
                          <a:noFill/>
                        </a:ln>
                      </wps:spPr>
                      <wps:txbx>
                        <w:txbxContent>
                          <w:p w14:paraId="778D4688" w14:textId="77777777" w:rsidR="00982B05" w:rsidRDefault="00000000">
                            <w:pPr>
                              <w:autoSpaceDE w:val="0"/>
                              <w:autoSpaceDN w:val="0"/>
                              <w:spacing w:after="0" w:line="18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14D1128D" id="文本框 213" o:spid="_x0000_s1067" type="#_x0000_t202" style="position:absolute;margin-left:52pt;margin-top:0;width:7pt;height:9pt;z-index:2506624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" filled="f" stroked="f" strokeweight=".5pt">
                <v:textbox style="mso-fit-shape-to-text:t" inset="0,0,0,0">
                  <w:txbxContent>
                    <w:p w14:paraId="778D4688" w14:textId="77777777" w:rsidR="00982B05" w:rsidRDefault="00000000">
                      <w:pPr>
                        <w:autoSpaceDE w:val="0"/>
                        <w:autoSpaceDN w:val="0"/>
                        <w:spacing w:after="0" w:line="18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0663424" behindDoc="0" locked="0" layoutInCell="1" allowOverlap="1" wp14:anchorId="1EBC2F49" wp14:editId="346EBF3D">
                <wp:simplePos x="0" y="0"/>
                <wp:positionH relativeFrom="column">
                  <wp:posOffset>889000</wp:posOffset>
                </wp:positionH>
                <wp:positionV relativeFrom="paragraph">
                  <wp:posOffset>101600</wp:posOffset>
                </wp:positionV>
                <wp:extent cx="1701800" cy="139700"/>
                <wp:effectExtent l="0" t="0" r="0" b="0"/>
                <wp:wrapTopAndBottom/>
                <wp:docPr id="214" name="文本框 214"/>
                <wp:cNvGraphicFramePr/>
                <a:graphic xmlns:a="http://schemas.openxmlformats.org/drawingml/2006/main">
                  <a:graphicData uri="http://schemas.microsoft.com/office/word/2010/wordprocessingShape">
                    <wps:wsp>
                      <wps:cNvSpPr txBox="1"/>
                      <wps:spPr>
                        <a:xfrm>
                          <a:off x="0" y="0"/>
                          <a:ext cx="1701800" cy="139700"/>
                        </a:xfrm>
                        <a:prstGeom prst="rect">
                          <a:avLst/>
                        </a:prstGeom>
                        <a:noFill/>
                        <a:ln w="6350">
                          <a:noFill/>
                        </a:ln>
                      </wps:spPr>
                      <wps:txbx>
                        <w:txbxContent>
                          <w:p w14:paraId="50C2B425" w14:textId="77777777" w:rsidR="00982B05" w:rsidRDefault="00000000">
                            <w:pPr>
                              <w:autoSpaceDE w:val="0"/>
                              <w:autoSpaceDN w:val="0"/>
                              <w:spacing w:after="0" w:line="220" w:lineRule="atLeast"/>
                              <w:jc w:val="both"/>
                              <w:rPr>
                                <w:rFonts w:hint="eastAsia"/>
                                <w:sz w:val="13"/>
                              </w:rPr>
                            </w:pPr>
                            <w:r>
                              <w:rPr>
                                <w:rFonts w:ascii="宋体" w:eastAsia="宋体" w:hAnsi="宋体" w:cs="宋体"/>
                                <w:color w:val="000000"/>
                                <w:sz w:val="13"/>
                              </w:rPr>
                              <w:t xml:space="preserve">case </w:t>
                            </w:r>
                            <w:r>
                              <w:rPr>
                                <w:rFonts w:ascii="宋体" w:eastAsia="宋体" w:hAnsi="宋体" w:cs="宋体"/>
                                <w:color w:val="000000"/>
                                <w:sz w:val="13"/>
                              </w:rPr>
                              <w:t>常量表达式1:(语句1:) break;</w:t>
                            </w:r>
                          </w:p>
                        </w:txbxContent>
                      </wps:txbx>
                      <wps:bodyPr vert="horz" wrap="square" lIns="0" tIns="0" rIns="0" bIns="0" anchor="t">
                        <a:spAutoFit/>
                      </wps:bodyPr>
                    </wps:wsp>
                  </a:graphicData>
                </a:graphic>
              </wp:anchor>
            </w:drawing>
          </mc:Choice>
          <mc:Fallback>
            <w:pict>
              <v:shape w14:anchorId="1EBC2F49" id="文本框 214" o:spid="_x0000_s1068" type="#_x0000_t202" style="position:absolute;margin-left:70pt;margin-top:8pt;width:134pt;height:11pt;z-index:2506634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" filled="f" stroked="f" strokeweight=".5pt">
                <v:textbox style="mso-fit-shape-to-text:t" inset="0,0,0,0">
                  <w:txbxContent>
                    <w:p w14:paraId="50C2B425" w14:textId="77777777" w:rsidR="00982B05" w:rsidRDefault="00000000">
                      <w:pPr>
                        <w:autoSpaceDE w:val="0"/>
                        <w:autoSpaceDN w:val="0"/>
                        <w:spacing w:after="0" w:line="220" w:lineRule="atLeast"/>
                        <w:jc w:val="both"/>
                        <w:rPr>
                          <w:rFonts w:hint="eastAsia"/>
                          <w:sz w:val="13"/>
                        </w:rPr>
                      </w:pPr>
                      <w:r>
                        <w:rPr>
                          <w:rFonts w:ascii="宋体" w:eastAsia="宋体" w:hAnsi="宋体" w:cs="宋体"/>
                          <w:color w:val="000000"/>
                          <w:sz w:val="13"/>
                        </w:rPr>
                        <w:t xml:space="preserve">case </w:t>
                      </w:r>
                      <w:r>
                        <w:rPr>
                          <w:rFonts w:ascii="宋体" w:eastAsia="宋体" w:hAnsi="宋体" w:cs="宋体"/>
                          <w:color w:val="000000"/>
                          <w:sz w:val="13"/>
                        </w:rPr>
                        <w:t>常量表达式1:(语句1:) break;</w:t>
                      </w:r>
                    </w:p>
                  </w:txbxContent>
                </v:textbox>
                <w10:wrap type="topAndBottom"/>
              </v:shape>
            </w:pict>
          </mc:Fallback>
        </mc:AlternateContent>
      </w:r>
    </w:p>
    <w:p w14:paraId="2289DBFE" w14:textId="77777777" w:rsidR="00982B05" w:rsidRDefault="00000000">
      <w:pPr>
        <w:autoSpaceDE w:val="0"/>
        <w:autoSpaceDN w:val="0"/>
        <w:spacing w:before="40" w:after="0" w:line="220" w:lineRule="atLeast"/>
        <w:ind w:left="1400"/>
        <w:jc w:val="both"/>
        <w:rPr>
          <w:rFonts w:hint="eastAsia"/>
          <w:sz w:val="13"/>
        </w:rPr>
      </w:pPr>
      <w:r>
        <w:rPr>
          <w:rFonts w:ascii="宋体" w:eastAsia="宋体" w:hAnsi="宋体" w:cs="宋体"/>
          <w:color w:val="000000"/>
          <w:sz w:val="13"/>
        </w:rPr>
        <w:t>case 常量表达式2:(语句2:) break;</w:t>
      </w:r>
    </w:p>
    <w:p w14:paraId="1DC95D9E" w14:textId="77777777" w:rsidR="00982B05" w:rsidRDefault="00000000">
      <w:pPr>
        <w:autoSpaceDE w:val="0"/>
        <w:autoSpaceDN w:val="0"/>
        <w:spacing w:before="40" w:after="0" w:line="180" w:lineRule="atLeast"/>
        <w:ind w:left="1400"/>
        <w:jc w:val="both"/>
        <w:rPr>
          <w:rFonts w:hint="eastAsia"/>
          <w:sz w:val="13"/>
        </w:rPr>
      </w:pPr>
      <w:r>
        <w:rPr>
          <w:rFonts w:ascii="宋体" w:eastAsia="宋体" w:hAnsi="宋体" w:cs="宋体"/>
          <w:color w:val="000000"/>
          <w:sz w:val="13"/>
        </w:rPr>
        <w:t xml:space="preserve"> ------ </w:t>
      </w:r>
    </w:p>
    <w:p w14:paraId="51192EAB" w14:textId="77777777" w:rsidR="00982B05" w:rsidRDefault="00000000">
      <w:pPr>
        <w:autoSpaceDE w:val="0"/>
        <w:autoSpaceDN w:val="0"/>
        <w:spacing w:before="40" w:after="0" w:line="220" w:lineRule="atLeast"/>
        <w:ind w:left="1400"/>
        <w:jc w:val="both"/>
        <w:rPr>
          <w:rFonts w:hint="eastAsia"/>
          <w:sz w:val="13"/>
        </w:rPr>
      </w:pPr>
      <w:r>
        <w:rPr>
          <w:rFonts w:ascii="宋体" w:eastAsia="宋体" w:hAnsi="宋体" w:cs="宋体"/>
          <w:color w:val="000000"/>
          <w:sz w:val="13"/>
        </w:rPr>
        <w:t>case 常量表达式n:{语句n:} break;</w:t>
      </w:r>
    </w:p>
    <w:p w14:paraId="4E203FC5" w14:textId="77777777" w:rsidR="00982B05" w:rsidRDefault="00000000">
      <w:pPr>
        <w:autoSpaceDE w:val="0"/>
        <w:autoSpaceDN w:val="0"/>
        <w:spacing w:before="20" w:after="0" w:line="220" w:lineRule="atLeast"/>
        <w:ind w:left="1400"/>
        <w:jc w:val="both"/>
        <w:rPr>
          <w:rFonts w:hint="eastAsia"/>
          <w:sz w:val="13"/>
        </w:rPr>
      </w:pPr>
      <w:r>
        <w:rPr>
          <w:rFonts w:ascii="宋体" w:eastAsia="宋体" w:hAnsi="宋体" w:cs="宋体"/>
          <w:color w:val="000000"/>
          <w:sz w:val="13"/>
        </w:rPr>
        <w:t>default:{语句n+1;}</w:t>
      </w:r>
    </w:p>
    <w:p w14:paraId="463B46C0" w14:textId="77777777" w:rsidR="00982B05" w:rsidRDefault="00000000">
      <w:pPr>
        <w:autoSpaceDE w:val="0"/>
        <w:autoSpaceDN w:val="0"/>
        <w:spacing w:before="20" w:after="0" w:line="220" w:lineRule="atLeast"/>
        <w:ind w:left="1040"/>
        <w:jc w:val="both"/>
        <w:rPr>
          <w:rFonts w:hint="eastAsia"/>
          <w:sz w:val="13"/>
        </w:rPr>
      </w:pPr>
      <w:r>
        <w:rPr>
          <w:rFonts w:ascii="宋体" w:eastAsia="宋体" w:hAnsi="宋体" w:cs="宋体"/>
          <w:color w:val="000000"/>
          <w:sz w:val="13"/>
        </w:rPr>
        <w:t>}</w:t>
      </w:r>
    </w:p>
    <w:p w14:paraId="6B1619F3" w14:textId="77777777" w:rsidR="00982B05" w:rsidRDefault="00000000">
      <w:pPr>
        <w:autoSpaceDE w:val="0"/>
        <w:autoSpaceDN w:val="0"/>
        <w:spacing w:after="0" w:line="200" w:lineRule="atLeast"/>
        <w:ind w:left="1040"/>
        <w:jc w:val="both"/>
        <w:rPr>
          <w:rFonts w:hint="eastAsia"/>
          <w:sz w:val="13"/>
        </w:rPr>
      </w:pPr>
      <w:r>
        <w:rPr>
          <w:rFonts w:ascii="宋体" w:eastAsia="宋体" w:hAnsi="宋体" w:cs="宋体"/>
          <w:color w:val="000000"/>
          <w:sz w:val="13"/>
        </w:rPr>
        <w:t>上述 switch语句的说明如下。</w:t>
      </w:r>
    </w:p>
    <w:p w14:paraId="49EE7630" w14:textId="77777777" w:rsidR="00982B05" w:rsidRDefault="00000000">
      <w:pPr>
        <w:autoSpaceDE w:val="0"/>
        <w:autoSpaceDN w:val="0"/>
        <w:spacing w:before="80" w:after="0" w:line="220" w:lineRule="atLeast"/>
        <w:ind w:left="1040"/>
        <w:jc w:val="both"/>
        <w:rPr>
          <w:rFonts w:hint="eastAsia"/>
          <w:sz w:val="13"/>
        </w:rPr>
      </w:pPr>
      <w:r>
        <w:rPr>
          <w:rFonts w:ascii="宋体" w:eastAsia="宋体" w:hAnsi="宋体" w:cs="宋体"/>
          <w:color w:val="000000"/>
          <w:sz w:val="13"/>
        </w:rPr>
        <w:t>① 每一个 case的常量表达式必须是互不相同的，否则将出现混乱。</w:t>
      </w:r>
    </w:p>
    <w:p w14:paraId="5C38F377" w14:textId="77777777" w:rsidR="00982B05" w:rsidRDefault="00000000">
      <w:pPr>
        <w:autoSpaceDE w:val="0"/>
        <w:autoSpaceDN w:val="0"/>
        <w:spacing w:before="40" w:after="0" w:line="220" w:lineRule="atLeast"/>
        <w:ind w:left="1040"/>
        <w:jc w:val="both"/>
        <w:rPr>
          <w:rFonts w:hint="eastAsia"/>
          <w:sz w:val="13"/>
        </w:rPr>
      </w:pPr>
      <w:r>
        <w:rPr>
          <w:rFonts w:ascii="宋体" w:eastAsia="宋体" w:hAnsi="宋体" w:cs="宋体"/>
          <w:color w:val="000000"/>
          <w:sz w:val="13"/>
        </w:rPr>
        <w:t>② 各个 case和 default出现的次序，不影响程序执行的结果。</w:t>
      </w:r>
    </w:p>
    <w:p w14:paraId="0FE108E1" w14:textId="77777777" w:rsidR="00982B05" w:rsidRDefault="00000000">
      <w:pPr>
        <w:autoSpaceDE w:val="0"/>
        <w:autoSpaceDN w:val="0"/>
        <w:spacing w:before="40" w:after="0" w:line="220" w:lineRule="atLeast"/>
        <w:ind w:left="1040"/>
        <w:jc w:val="both"/>
        <w:rPr>
          <w:rFonts w:hint="eastAsia"/>
          <w:sz w:val="13"/>
        </w:rPr>
      </w:pPr>
      <w:r>
        <w:rPr>
          <w:rFonts w:ascii="宋体" w:eastAsia="宋体" w:hAnsi="宋体" w:cs="宋体"/>
          <w:color w:val="000000"/>
          <w:sz w:val="13"/>
        </w:rPr>
        <w:t>③ switch括号内表达式的值与某 case后面的常量表达式的值相同时，就执行它后面的语句，遇</w:t>
      </w:r>
    </w:p>
    <w:p w14:paraId="471E61C0" w14:textId="77777777" w:rsidR="00982B05" w:rsidRDefault="00000000">
      <w:pPr>
        <w:autoSpaceDE w:val="0"/>
        <w:autoSpaceDN w:val="0"/>
        <w:spacing w:before="180" w:after="0" w:line="220" w:lineRule="atLeast"/>
        <w:ind w:left="8300"/>
        <w:jc w:val="both"/>
        <w:rPr>
          <w:rFonts w:hint="eastAsia"/>
          <w:sz w:val="13"/>
        </w:rPr>
      </w:pPr>
      <w:r>
        <w:rPr>
          <w:rFonts w:ascii="宋体" w:eastAsia="宋体" w:hAnsi="宋体" w:cs="宋体"/>
          <w:color w:val="000000"/>
          <w:sz w:val="13"/>
        </w:rPr>
        <w:t>55</w:t>
      </w:r>
      <w:r>
        <w:br w:type="page"/>
      </w:r>
    </w:p>
    <w:p w14:paraId="7398DD8F" w14:textId="77777777" w:rsidR="00982B05" w:rsidRDefault="00000000">
      <w:pPr>
        <w:autoSpaceDE w:val="0"/>
        <w:autoSpaceDN w:val="0"/>
        <w:spacing w:before="20" w:after="0" w:line="260" w:lineRule="atLeast"/>
        <w:ind w:left="440"/>
        <w:jc w:val="both"/>
        <w:rPr>
          <w:rFonts w:hint="eastAsia"/>
          <w:sz w:val="16"/>
        </w:rPr>
      </w:pPr>
      <w:r>
        <w:rPr>
          <w:rFonts w:ascii="宋体" w:eastAsia="宋体" w:hAnsi="宋体" w:cs="宋体"/>
          <w:color w:val="000000"/>
          <w:sz w:val="16"/>
        </w:rPr>
        <w:lastRenderedPageBreak/>
        <w:t>单片机原理及接口技术(C51编程)(第2版)</w:t>
      </w:r>
    </w:p>
    <w:p w14:paraId="4A78BCD9" w14:textId="77777777" w:rsidR="00982B05" w:rsidRDefault="00000000">
      <w:pPr>
        <w:autoSpaceDE w:val="0"/>
        <w:autoSpaceDN w:val="0"/>
        <w:spacing w:before="180" w:after="0" w:line="300" w:lineRule="atLeast"/>
        <w:ind w:left="440"/>
        <w:jc w:val="both"/>
        <w:rPr>
          <w:rFonts w:hint="eastAsia"/>
          <w:sz w:val="16"/>
        </w:rPr>
      </w:pPr>
      <w:r>
        <w:rPr>
          <w:rFonts w:ascii="宋体" w:eastAsia="宋体" w:hAnsi="宋体" w:cs="宋体"/>
          <w:color w:val="000000"/>
          <w:sz w:val="16"/>
        </w:rPr>
        <w:t>到 break语句则退出 switch语句。若所有的 case中的常量表达式的值都没有与 switch语句表达式的值相匹配时，就执行 default后的语句。</w:t>
      </w:r>
    </w:p>
    <w:p w14:paraId="14F19B17" w14:textId="77777777" w:rsidR="00982B05" w:rsidRDefault="00000000">
      <w:pPr>
        <w:autoSpaceDE w:val="0"/>
        <w:autoSpaceDN w:val="0"/>
        <w:spacing w:before="20" w:after="0" w:line="290" w:lineRule="atLeast"/>
        <w:ind w:left="380" w:firstLine="380"/>
        <w:jc w:val="both"/>
        <w:rPr>
          <w:rFonts w:hint="eastAsia"/>
          <w:sz w:val="16"/>
        </w:rPr>
      </w:pPr>
      <w:r>
        <w:rPr>
          <w:rFonts w:ascii="宋体" w:eastAsia="宋体" w:hAnsi="宋体" w:cs="宋体"/>
          <w:color w:val="000000"/>
          <w:sz w:val="16"/>
        </w:rPr>
        <w:t>④ 如果在 case 语句中遗忘了 break语句，则程序执行了本行之后，不会按规定退出 switch</w:t>
      </w:r>
      <w:r>
        <w:rPr>
          <w:rFonts w:ascii="宋体" w:eastAsia="宋体" w:hAnsi="宋体" w:cs="宋体"/>
          <w:sz w:val="16"/>
        </w:rPr>
        <w:t xml:space="preserve"> </w:t>
      </w:r>
      <w:r>
        <w:rPr>
          <w:rFonts w:ascii="宋体" w:eastAsia="宋体" w:hAnsi="宋体" w:cs="宋体"/>
          <w:color w:val="000000"/>
          <w:sz w:val="16"/>
        </w:rPr>
        <w:t>语句，而是将执行后续的 case语句。在执行1个 case分支后，使流程跳出 switch结构，即中止switch语句的执行，可以用1条 break语句完成。switch语句的最后一个分支可不加 break语句，结束后直接退出 switch结构。</w:t>
      </w:r>
    </w:p>
    <w:p w14:paraId="13D7750F" w14:textId="77777777" w:rsidR="00982B05" w:rsidRDefault="00000000">
      <w:pPr>
        <w:autoSpaceDE w:val="0"/>
        <w:autoSpaceDN w:val="0"/>
        <w:spacing w:before="40" w:after="0" w:line="270" w:lineRule="atLeast"/>
        <w:ind w:left="400" w:firstLine="360"/>
        <w:jc w:val="both"/>
        <w:rPr>
          <w:rFonts w:hint="eastAsia"/>
          <w:sz w:val="16"/>
        </w:rPr>
      </w:pPr>
      <w:r>
        <w:rPr>
          <w:rFonts w:ascii="宋体" w:eastAsia="宋体" w:hAnsi="宋体" w:cs="宋体"/>
          <w:color w:val="000000"/>
          <w:sz w:val="16"/>
        </w:rPr>
        <w:t>【例3-6】在单片机程序设计中，常用 switch语句作为键盘中按键按下的判别，并根据按下键</w:t>
      </w:r>
      <w:proofErr w:type="gramStart"/>
      <w:r>
        <w:rPr>
          <w:rFonts w:ascii="宋体" w:eastAsia="宋体" w:hAnsi="宋体" w:cs="宋体"/>
          <w:color w:val="000000"/>
          <w:sz w:val="16"/>
        </w:rPr>
        <w:t>的键号跳向</w:t>
      </w:r>
      <w:proofErr w:type="gramEnd"/>
      <w:r>
        <w:rPr>
          <w:rFonts w:ascii="宋体" w:eastAsia="宋体" w:hAnsi="宋体" w:cs="宋体"/>
          <w:color w:val="000000"/>
          <w:sz w:val="16"/>
        </w:rPr>
        <w:t>各自的分支处理程序。</w:t>
      </w:r>
    </w:p>
    <w:p w14:paraId="4BB280AA" w14:textId="77777777" w:rsidR="00982B05" w:rsidRDefault="00000000">
      <w:pPr>
        <w:autoSpaceDE w:val="0"/>
        <w:autoSpaceDN w:val="0"/>
        <w:spacing w:before="40" w:after="0" w:line="260" w:lineRule="atLeast"/>
        <w:ind w:left="760"/>
        <w:jc w:val="both"/>
        <w:rPr>
          <w:rFonts w:hint="eastAsia"/>
          <w:sz w:val="16"/>
        </w:rPr>
      </w:pPr>
      <w:r>
        <w:rPr>
          <w:rFonts w:ascii="宋体" w:eastAsia="宋体" w:hAnsi="宋体" w:cs="宋体"/>
          <w:color w:val="000000"/>
          <w:sz w:val="16"/>
        </w:rPr>
        <w:t xml:space="preserve">input: </w:t>
      </w:r>
      <w:proofErr w:type="spellStart"/>
      <w:r>
        <w:rPr>
          <w:rFonts w:ascii="宋体" w:eastAsia="宋体" w:hAnsi="宋体" w:cs="宋体"/>
          <w:color w:val="000000"/>
          <w:sz w:val="16"/>
        </w:rPr>
        <w:t>keynum</w:t>
      </w:r>
      <w:proofErr w:type="spellEnd"/>
      <w:r>
        <w:rPr>
          <w:rFonts w:ascii="宋体" w:eastAsia="宋体" w:hAnsi="宋体" w:cs="宋体"/>
          <w:color w:val="000000"/>
          <w:sz w:val="16"/>
        </w:rPr>
        <w:t xml:space="preserve">= </w:t>
      </w:r>
      <w:proofErr w:type="spellStart"/>
      <w:proofErr w:type="gramStart"/>
      <w:r>
        <w:rPr>
          <w:rFonts w:ascii="宋体" w:eastAsia="宋体" w:hAnsi="宋体" w:cs="宋体"/>
          <w:color w:val="000000"/>
          <w:sz w:val="16"/>
        </w:rPr>
        <w:t>keyscan</w:t>
      </w:r>
      <w:proofErr w:type="spellEnd"/>
      <w:r>
        <w:rPr>
          <w:rFonts w:ascii="宋体" w:eastAsia="宋体" w:hAnsi="宋体" w:cs="宋体"/>
          <w:color w:val="000000"/>
          <w:sz w:val="16"/>
        </w:rPr>
        <w:t>( )</w:t>
      </w:r>
      <w:proofErr w:type="gramEnd"/>
    </w:p>
    <w:p w14:paraId="19FEC6C9" w14:textId="77777777" w:rsidR="00982B05" w:rsidRDefault="00000000">
      <w:pPr>
        <w:autoSpaceDE w:val="0"/>
        <w:autoSpaceDN w:val="0"/>
        <w:spacing w:after="0" w:line="200" w:lineRule="atLeast"/>
        <w:ind w:left="760"/>
        <w:jc w:val="both"/>
        <w:rPr>
          <w:rFonts w:hint="eastAsia"/>
          <w:sz w:val="16"/>
        </w:rPr>
      </w:pPr>
      <w:r>
        <w:rPr>
          <w:rFonts w:ascii="宋体" w:eastAsia="宋体" w:hAnsi="宋体" w:cs="宋体"/>
          <w:color w:val="000000"/>
          <w:sz w:val="16"/>
        </w:rPr>
        <w:t>switch(</w:t>
      </w:r>
      <w:proofErr w:type="spellStart"/>
      <w:r>
        <w:rPr>
          <w:rFonts w:ascii="宋体" w:eastAsia="宋体" w:hAnsi="宋体" w:cs="宋体"/>
          <w:color w:val="000000"/>
          <w:sz w:val="16"/>
        </w:rPr>
        <w:t>keynum</w:t>
      </w:r>
      <w:proofErr w:type="spellEnd"/>
      <w:r>
        <w:rPr>
          <w:rFonts w:ascii="宋体" w:eastAsia="宋体" w:hAnsi="宋体" w:cs="宋体"/>
          <w:color w:val="000000"/>
          <w:sz w:val="16"/>
        </w:rPr>
        <w:t>)</w:t>
      </w:r>
    </w:p>
    <w:p w14:paraId="5E1CDC5E" w14:textId="77777777" w:rsidR="00982B05" w:rsidRDefault="00982B05">
      <w:pPr>
        <w:spacing w:after="0" w:line="14" w:lineRule="exact"/>
        <w:rPr>
          <w:rFonts w:hint="eastAsia"/>
        </w:rPr>
      </w:pPr>
    </w:p>
    <w:p w14:paraId="143EE9B4" w14:textId="77777777" w:rsidR="00982B05" w:rsidRDefault="00000000">
      <w:pPr>
        <w:spacing w:after="0" w:line="14" w:lineRule="exact"/>
        <w:rPr>
          <w:rFonts w:hint="eastAsia"/>
        </w:rPr>
      </w:pPr>
      <w:r>
        <w:rPr>
          <w:noProof/>
        </w:rPr>
        <mc:AlternateContent>
          <mc:Choice Requires="wps">
            <w:drawing>
              <wp:anchor distT="0" distB="0" distL="0" distR="0" simplePos="0" relativeHeight="250664448" behindDoc="0" locked="0" layoutInCell="1" allowOverlap="1" wp14:anchorId="17AB5816" wp14:editId="235EFE10">
                <wp:simplePos x="0" y="0"/>
                <wp:positionH relativeFrom="column">
                  <wp:posOffset>482600</wp:posOffset>
                </wp:positionH>
                <wp:positionV relativeFrom="paragraph">
                  <wp:posOffset>0</wp:posOffset>
                </wp:positionV>
                <wp:extent cx="4470400" cy="114300"/>
                <wp:effectExtent l="0" t="0" r="0" b="0"/>
                <wp:wrapTopAndBottom/>
                <wp:docPr id="215" name="文本框 215"/>
                <wp:cNvGraphicFramePr/>
                <a:graphic xmlns:a="http://schemas.openxmlformats.org/drawingml/2006/main">
                  <a:graphicData uri="http://schemas.microsoft.com/office/word/2010/wordprocessingShape">
                    <wps:wsp>
                      <wps:cNvSpPr txBox="1"/>
                      <wps:spPr>
                        <a:xfrm>
                          <a:off x="0" y="0"/>
                          <a:ext cx="4470400" cy="114300"/>
                        </a:xfrm>
                        <a:prstGeom prst="rect">
                          <a:avLst/>
                        </a:prstGeom>
                        <a:noFill/>
                        <a:ln w="6350">
                          <a:noFill/>
                        </a:ln>
                      </wps:spPr>
                      <wps:txbx>
                        <w:txbxContent>
                          <w:p w14:paraId="1DCFEB9F" w14:textId="77777777" w:rsidR="00000000" w:rsidRDefault="00000000"/>
                        </w:txbxContent>
                      </wps:txbx>
                      <wps:bodyPr vert="horz" wrap="square" lIns="0" tIns="0" rIns="0" bIns="0" anchor="t">
                        <a:noAutofit/>
                      </wps:bodyPr>
                    </wps:wsp>
                  </a:graphicData>
                </a:graphic>
              </wp:anchor>
            </w:drawing>
          </mc:Choice>
          <mc:Fallback>
            <w:pict>
              <v:shape w14:anchorId="17AB5816" id="文本框 215" o:spid="_x0000_s1069" type="#_x0000_t202" style="position:absolute;margin-left:38pt;margin-top:0;width:352pt;height:9pt;z-index:2506644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" filled="f" stroked="f" strokeweight=".5pt">
                <v:textbox inset="0,0,0,0">
                  <w:txbxContent>
                    <w:p w14:paraId="1DCFEB9F"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665472" behindDoc="0" locked="0" layoutInCell="1" allowOverlap="1" wp14:anchorId="0E457CE3" wp14:editId="1AD4D879">
                <wp:simplePos x="0" y="0"/>
                <wp:positionH relativeFrom="column">
                  <wp:posOffset>482600</wp:posOffset>
                </wp:positionH>
                <wp:positionV relativeFrom="paragraph">
                  <wp:posOffset>0</wp:posOffset>
                </wp:positionV>
                <wp:extent cx="101600" cy="139700"/>
                <wp:effectExtent l="0" t="0" r="0" b="0"/>
                <wp:wrapTopAndBottom/>
                <wp:docPr id="216" name="文本框 216"/>
                <wp:cNvGraphicFramePr/>
                <a:graphic xmlns:a="http://schemas.openxmlformats.org/drawingml/2006/main">
                  <a:graphicData uri="http://schemas.microsoft.com/office/word/2010/wordprocessingShape">
                    <wps:wsp>
                      <wps:cNvSpPr txBox="1"/>
                      <wps:spPr>
                        <a:xfrm>
                          <a:off x="0" y="0"/>
                          <a:ext cx="101600" cy="139700"/>
                        </a:xfrm>
                        <a:prstGeom prst="rect">
                          <a:avLst/>
                        </a:prstGeom>
                        <a:noFill/>
                        <a:ln w="6350">
                          <a:noFill/>
                        </a:ln>
                      </wps:spPr>
                      <wps:txbx>
                        <w:txbxContent>
                          <w:p w14:paraId="2237776B" w14:textId="77777777" w:rsidR="00982B05" w:rsidRDefault="00000000">
                            <w:pPr>
                              <w:autoSpaceDE w:val="0"/>
                              <w:autoSpaceDN w:val="0"/>
                              <w:spacing w:after="0" w:line="220" w:lineRule="atLeast"/>
                              <w:jc w:val="both"/>
                              <w:rPr>
                                <w:rFonts w:hint="eastAsia"/>
                                <w:sz w:val="16"/>
                              </w:rPr>
                            </w:pP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w14:anchorId="0E457CE3" id="文本框 216" o:spid="_x0000_s1070" type="#_x0000_t202" style="position:absolute;margin-left:38pt;margin-top:0;width:8pt;height:11pt;z-index:2506654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" filled="f" stroked="f" strokeweight=".5pt">
                <v:textbox style="mso-fit-shape-to-text:t" inset="0,0,0,0">
                  <w:txbxContent>
                    <w:p w14:paraId="2237776B" w14:textId="77777777" w:rsidR="00982B05" w:rsidRDefault="00000000">
                      <w:pPr>
                        <w:autoSpaceDE w:val="0"/>
                        <w:autoSpaceDN w:val="0"/>
                        <w:spacing w:after="0" w:line="220" w:lineRule="atLeast"/>
                        <w:jc w:val="both"/>
                        <w:rPr>
                          <w:rFonts w:hint="eastAsia"/>
                          <w:sz w:val="16"/>
                        </w:rPr>
                      </w:pPr>
                      <w:r>
                        <w:rPr>
                          <w:rFonts w:ascii="宋体" w:eastAsia="宋体" w:hAnsi="宋体" w:cs="宋体"/>
                          <w:color w:val="000000"/>
                          <w:sz w:val="16"/>
                        </w:rPr>
                        <w:t>(</w:t>
                      </w:r>
                    </w:p>
                  </w:txbxContent>
                </v:textbox>
                <w10:wrap type="topAndBottom"/>
              </v:shape>
            </w:pict>
          </mc:Fallback>
        </mc:AlternateContent>
      </w:r>
      <w:r>
        <w:rPr>
          <w:noProof/>
        </w:rPr>
        <mc:AlternateContent>
          <mc:Choice Requires="wps">
            <w:drawing>
              <wp:anchor distT="0" distB="0" distL="0" distR="0" simplePos="0" relativeHeight="250666496" behindDoc="0" locked="0" layoutInCell="1" allowOverlap="1" wp14:anchorId="728162C9" wp14:editId="68B7A823">
                <wp:simplePos x="0" y="0"/>
                <wp:positionH relativeFrom="column">
                  <wp:posOffset>723900</wp:posOffset>
                </wp:positionH>
                <wp:positionV relativeFrom="paragraph">
                  <wp:posOffset>114300</wp:posOffset>
                </wp:positionV>
                <wp:extent cx="4229100" cy="165100"/>
                <wp:effectExtent l="0" t="0" r="0" b="0"/>
                <wp:wrapTopAndBottom/>
                <wp:docPr id="217" name="文本框 217"/>
                <wp:cNvGraphicFramePr/>
                <a:graphic xmlns:a="http://schemas.openxmlformats.org/drawingml/2006/main">
                  <a:graphicData uri="http://schemas.microsoft.com/office/word/2010/wordprocessingShape">
                    <wps:wsp>
                      <wps:cNvSpPr txBox="1"/>
                      <wps:spPr>
                        <a:xfrm>
                          <a:off x="0" y="0"/>
                          <a:ext cx="4229100" cy="165100"/>
                        </a:xfrm>
                        <a:prstGeom prst="rect">
                          <a:avLst/>
                        </a:prstGeom>
                        <a:noFill/>
                        <a:ln w="6350">
                          <a:noFill/>
                        </a:ln>
                      </wps:spPr>
                      <wps:txbx>
                        <w:txbxContent>
                          <w:p w14:paraId="55BC7642"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6"/>
                              </w:rPr>
                              <w:t xml:space="preserve">case 1: </w:t>
                            </w:r>
                            <w:proofErr w:type="spellStart"/>
                            <w:r>
                              <w:rPr>
                                <w:rFonts w:ascii="宋体" w:eastAsia="宋体" w:hAnsi="宋体" w:cs="宋体"/>
                                <w:color w:val="000000"/>
                                <w:sz w:val="16"/>
                              </w:rPr>
                              <w:t>keyl</w:t>
                            </w:r>
                            <w:proofErr w:type="spellEnd"/>
                            <w:r>
                              <w:rPr>
                                <w:rFonts w:ascii="宋体" w:eastAsia="宋体" w:hAnsi="宋体" w:cs="宋体"/>
                                <w:color w:val="000000"/>
                                <w:sz w:val="16"/>
                              </w:rPr>
                              <w:t>( ); break;</w:t>
                            </w:r>
                            <w:r>
                              <w:rPr>
                                <w:rFonts w:ascii="宋体" w:eastAsia="宋体" w:hAnsi="宋体" w:cs="宋体"/>
                                <w:sz w:val="24"/>
                              </w:rPr>
                              <w:t xml:space="preserve">            </w:t>
                            </w:r>
                            <w:r>
                              <w:rPr>
                                <w:rFonts w:ascii="宋体" w:eastAsia="宋体" w:hAnsi="宋体" w:cs="宋体"/>
                                <w:color w:val="000000"/>
                                <w:sz w:val="16"/>
                              </w:rPr>
                              <w:t>//如果按下键的键值为1，则执行函数 key 1()</w:t>
                            </w:r>
                          </w:p>
                        </w:txbxContent>
                      </wps:txbx>
                      <wps:bodyPr vert="horz" wrap="square" lIns="0" tIns="0" rIns="0" bIns="0" anchor="t">
                        <a:spAutoFit/>
                      </wps:bodyPr>
                    </wps:wsp>
                  </a:graphicData>
                </a:graphic>
              </wp:anchor>
            </w:drawing>
          </mc:Choice>
          <mc:Fallback>
            <w:pict>
              <v:shape w14:anchorId="728162C9" id="文本框 217" o:spid="_x0000_s1071" type="#_x0000_t202" style="position:absolute;margin-left:57pt;margin-top:9pt;width:333pt;height:13pt;z-index:2506664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" filled="f" stroked="f" strokeweight=".5pt">
                <v:textbox style="mso-fit-shape-to-text:t" inset="0,0,0,0">
                  <w:txbxContent>
                    <w:p w14:paraId="55BC7642"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6"/>
                        </w:rPr>
                        <w:t xml:space="preserve">case 1: </w:t>
                      </w:r>
                      <w:proofErr w:type="spellStart"/>
                      <w:r>
                        <w:rPr>
                          <w:rFonts w:ascii="宋体" w:eastAsia="宋体" w:hAnsi="宋体" w:cs="宋体"/>
                          <w:color w:val="000000"/>
                          <w:sz w:val="16"/>
                        </w:rPr>
                        <w:t>keyl</w:t>
                      </w:r>
                      <w:proofErr w:type="spellEnd"/>
                      <w:r>
                        <w:rPr>
                          <w:rFonts w:ascii="宋体" w:eastAsia="宋体" w:hAnsi="宋体" w:cs="宋体"/>
                          <w:color w:val="000000"/>
                          <w:sz w:val="16"/>
                        </w:rPr>
                        <w:t>( ); break;</w:t>
                      </w:r>
                      <w:r>
                        <w:rPr>
                          <w:rFonts w:ascii="宋体" w:eastAsia="宋体" w:hAnsi="宋体" w:cs="宋体"/>
                          <w:sz w:val="24"/>
                        </w:rPr>
                        <w:t xml:space="preserve">            </w:t>
                      </w:r>
                      <w:r>
                        <w:rPr>
                          <w:rFonts w:ascii="宋体" w:eastAsia="宋体" w:hAnsi="宋体" w:cs="宋体"/>
                          <w:color w:val="000000"/>
                          <w:sz w:val="16"/>
                        </w:rPr>
                        <w:t>//如果按下键的键值为1，则执行函数 key 1()</w:t>
                      </w:r>
                    </w:p>
                  </w:txbxContent>
                </v:textbox>
                <w10:wrap type="topAndBottom"/>
              </v:shape>
            </w:pict>
          </mc:Fallback>
        </mc:AlternateContent>
      </w:r>
    </w:p>
    <w:p w14:paraId="4C9852EA" w14:textId="77777777" w:rsidR="00982B05" w:rsidRDefault="00000000">
      <w:pPr>
        <w:autoSpaceDE w:val="0"/>
        <w:autoSpaceDN w:val="0"/>
        <w:spacing w:before="20" w:after="0" w:line="260" w:lineRule="atLeast"/>
        <w:ind w:left="1140"/>
        <w:jc w:val="both"/>
        <w:rPr>
          <w:rFonts w:hint="eastAsia"/>
          <w:sz w:val="24"/>
        </w:rPr>
      </w:pPr>
      <w:r>
        <w:rPr>
          <w:rFonts w:ascii="宋体" w:eastAsia="宋体" w:hAnsi="宋体" w:cs="宋体"/>
          <w:color w:val="000000"/>
          <w:sz w:val="16"/>
        </w:rPr>
        <w:t>case 2: key2( ); break;</w:t>
      </w:r>
      <w:r>
        <w:rPr>
          <w:rFonts w:ascii="宋体" w:eastAsia="宋体" w:hAnsi="宋体" w:cs="宋体"/>
          <w:sz w:val="24"/>
        </w:rPr>
        <w:t xml:space="preserve">            </w:t>
      </w:r>
      <w:r>
        <w:rPr>
          <w:rFonts w:ascii="宋体" w:eastAsia="宋体" w:hAnsi="宋体" w:cs="宋体"/>
          <w:color w:val="000000"/>
          <w:sz w:val="16"/>
        </w:rPr>
        <w:t>//如果按下键的键值为2，则执行函数 key2()</w:t>
      </w:r>
    </w:p>
    <w:p w14:paraId="0AB1C183" w14:textId="77777777" w:rsidR="00982B05" w:rsidRDefault="00000000">
      <w:pPr>
        <w:autoSpaceDE w:val="0"/>
        <w:autoSpaceDN w:val="0"/>
        <w:spacing w:after="0" w:line="240" w:lineRule="atLeast"/>
        <w:ind w:left="1140"/>
        <w:jc w:val="both"/>
        <w:rPr>
          <w:rFonts w:hint="eastAsia"/>
          <w:sz w:val="24"/>
        </w:rPr>
      </w:pPr>
      <w:r>
        <w:rPr>
          <w:rFonts w:ascii="宋体" w:eastAsia="宋体" w:hAnsi="宋体" w:cs="宋体"/>
          <w:color w:val="000000"/>
          <w:sz w:val="16"/>
        </w:rPr>
        <w:t>case 3: key3( ); break;</w:t>
      </w:r>
      <w:r>
        <w:rPr>
          <w:rFonts w:ascii="宋体" w:eastAsia="宋体" w:hAnsi="宋体" w:cs="宋体"/>
          <w:sz w:val="24"/>
        </w:rPr>
        <w:t xml:space="preserve">            </w:t>
      </w:r>
      <w:r>
        <w:rPr>
          <w:rFonts w:ascii="宋体" w:eastAsia="宋体" w:hAnsi="宋体" w:cs="宋体"/>
          <w:color w:val="000000"/>
          <w:sz w:val="16"/>
        </w:rPr>
        <w:t>//如果按下键的键值为3，则执行函数key3()</w:t>
      </w:r>
    </w:p>
    <w:p w14:paraId="605984A5" w14:textId="77777777" w:rsidR="00982B05" w:rsidRDefault="00000000">
      <w:pPr>
        <w:autoSpaceDE w:val="0"/>
        <w:autoSpaceDN w:val="0"/>
        <w:spacing w:before="20" w:after="0" w:line="240" w:lineRule="atLeast"/>
        <w:ind w:left="1140"/>
        <w:jc w:val="both"/>
        <w:rPr>
          <w:rFonts w:hint="eastAsia"/>
          <w:sz w:val="24"/>
        </w:rPr>
      </w:pPr>
      <w:r>
        <w:rPr>
          <w:rFonts w:ascii="宋体" w:eastAsia="宋体" w:hAnsi="宋体" w:cs="宋体"/>
          <w:color w:val="000000"/>
          <w:sz w:val="16"/>
        </w:rPr>
        <w:t>case 4: key4( ); break;</w:t>
      </w:r>
      <w:r>
        <w:rPr>
          <w:rFonts w:ascii="宋体" w:eastAsia="宋体" w:hAnsi="宋体" w:cs="宋体"/>
          <w:sz w:val="24"/>
        </w:rPr>
        <w:t xml:space="preserve">            </w:t>
      </w:r>
      <w:r>
        <w:rPr>
          <w:rFonts w:ascii="宋体" w:eastAsia="宋体" w:hAnsi="宋体" w:cs="宋体"/>
          <w:color w:val="000000"/>
          <w:sz w:val="16"/>
        </w:rPr>
        <w:t>//如果按下键的键值为4，则执行函数key4()</w:t>
      </w:r>
    </w:p>
    <w:p w14:paraId="6542A7C6" w14:textId="77777777" w:rsidR="00982B05" w:rsidRDefault="00000000">
      <w:pPr>
        <w:autoSpaceDE w:val="0"/>
        <w:autoSpaceDN w:val="0"/>
        <w:spacing w:after="0" w:line="240" w:lineRule="atLeast"/>
        <w:ind w:left="1140"/>
        <w:jc w:val="both"/>
        <w:rPr>
          <w:rFonts w:hint="eastAsia"/>
          <w:sz w:val="16"/>
        </w:rPr>
      </w:pPr>
      <w:r>
        <w:rPr>
          <w:rFonts w:ascii="宋体" w:eastAsia="宋体" w:hAnsi="宋体" w:cs="宋体"/>
          <w:color w:val="000000"/>
          <w:sz w:val="16"/>
        </w:rPr>
        <w:t>-----</w:t>
      </w:r>
    </w:p>
    <w:p w14:paraId="492B3E1B" w14:textId="77777777" w:rsidR="00982B05" w:rsidRDefault="00982B05">
      <w:pPr>
        <w:spacing w:after="0" w:line="14" w:lineRule="exact"/>
        <w:rPr>
          <w:rFonts w:hint="eastAsia"/>
        </w:rPr>
      </w:pPr>
    </w:p>
    <w:p w14:paraId="1AFA7039" w14:textId="77777777" w:rsidR="00982B05" w:rsidRDefault="00000000">
      <w:pPr>
        <w:spacing w:after="0" w:line="14" w:lineRule="exact"/>
        <w:rPr>
          <w:rFonts w:hint="eastAsia"/>
        </w:rPr>
      </w:pPr>
      <w:r>
        <w:rPr>
          <w:noProof/>
        </w:rPr>
        <mc:AlternateContent>
          <mc:Choice Requires="wps">
            <w:drawing>
              <wp:anchor distT="0" distB="0" distL="0" distR="0" simplePos="0" relativeHeight="250667520" behindDoc="0" locked="0" layoutInCell="1" allowOverlap="1" wp14:anchorId="68BA2EF0" wp14:editId="49A7A06D">
                <wp:simplePos x="0" y="0"/>
                <wp:positionH relativeFrom="column">
                  <wp:posOffset>482600</wp:posOffset>
                </wp:positionH>
                <wp:positionV relativeFrom="paragraph">
                  <wp:posOffset>0</wp:posOffset>
                </wp:positionV>
                <wp:extent cx="1371600" cy="127000"/>
                <wp:effectExtent l="0" t="0" r="0" b="0"/>
                <wp:wrapTopAndBottom/>
                <wp:docPr id="218" name="文本框 218"/>
                <wp:cNvGraphicFramePr/>
                <a:graphic xmlns:a="http://schemas.openxmlformats.org/drawingml/2006/main">
                  <a:graphicData uri="http://schemas.microsoft.com/office/word/2010/wordprocessingShape">
                    <wps:wsp>
                      <wps:cNvSpPr txBox="1"/>
                      <wps:spPr>
                        <a:xfrm>
                          <a:off x="0" y="0"/>
                          <a:ext cx="1371600" cy="127000"/>
                        </a:xfrm>
                        <a:prstGeom prst="rect">
                          <a:avLst/>
                        </a:prstGeom>
                        <a:noFill/>
                        <a:ln w="6350">
                          <a:noFill/>
                        </a:ln>
                      </wps:spPr>
                      <wps:txbx>
                        <w:txbxContent>
                          <w:p w14:paraId="4F8AFE7F" w14:textId="77777777" w:rsidR="00000000" w:rsidRDefault="00000000"/>
                        </w:txbxContent>
                      </wps:txbx>
                      <wps:bodyPr vert="horz" wrap="square" lIns="0" tIns="0" rIns="0" bIns="0" anchor="t">
                        <a:noAutofit/>
                      </wps:bodyPr>
                    </wps:wsp>
                  </a:graphicData>
                </a:graphic>
              </wp:anchor>
            </w:drawing>
          </mc:Choice>
          <mc:Fallback>
            <w:pict>
              <v:shape w14:anchorId="68BA2EF0" id="文本框 218" o:spid="_x0000_s1072" type="#_x0000_t202" style="position:absolute;margin-left:38pt;margin-top:0;width:108pt;height:10pt;z-index:2506675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" filled="f" stroked="f" strokeweight=".5pt">
                <v:textbox inset="0,0,0,0">
                  <w:txbxContent>
                    <w:p w14:paraId="4F8AFE7F"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668544" behindDoc="0" locked="0" layoutInCell="1" allowOverlap="1" wp14:anchorId="3EC25D60" wp14:editId="4184F54E">
                <wp:simplePos x="0" y="0"/>
                <wp:positionH relativeFrom="column">
                  <wp:posOffset>482600</wp:posOffset>
                </wp:positionH>
                <wp:positionV relativeFrom="paragraph">
                  <wp:posOffset>127000</wp:posOffset>
                </wp:positionV>
                <wp:extent cx="63500" cy="152400"/>
                <wp:effectExtent l="0" t="0" r="0" b="0"/>
                <wp:wrapTopAndBottom/>
                <wp:docPr id="219" name="文本框 219"/>
                <wp:cNvGraphicFramePr/>
                <a:graphic xmlns:a="http://schemas.openxmlformats.org/drawingml/2006/main">
                  <a:graphicData uri="http://schemas.microsoft.com/office/word/2010/wordprocessingShape">
                    <wps:wsp>
                      <wps:cNvSpPr txBox="1"/>
                      <wps:spPr>
                        <a:xfrm>
                          <a:off x="0" y="0"/>
                          <a:ext cx="63500" cy="152400"/>
                        </a:xfrm>
                        <a:prstGeom prst="rect">
                          <a:avLst/>
                        </a:prstGeom>
                        <a:noFill/>
                        <a:ln w="6350">
                          <a:noFill/>
                        </a:ln>
                      </wps:spPr>
                      <wps:txbx>
                        <w:txbxContent>
                          <w:p w14:paraId="4416BC07"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w14:anchorId="3EC25D60" id="文本框 219" o:spid="_x0000_s1073" type="#_x0000_t202" style="position:absolute;margin-left:38pt;margin-top:10pt;width:5pt;height:12pt;z-index:2506685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" filled="f" stroked="f" strokeweight=".5pt">
                <v:textbox style="mso-fit-shape-to-text:t" inset="0,0,0,0">
                  <w:txbxContent>
                    <w:p w14:paraId="4416BC07"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w:t>
                      </w:r>
                    </w:p>
                  </w:txbxContent>
                </v:textbox>
                <w10:wrap type="topAndBottom"/>
              </v:shape>
            </w:pict>
          </mc:Fallback>
        </mc:AlternateContent>
      </w:r>
      <w:r>
        <w:rPr>
          <w:noProof/>
        </w:rPr>
        <mc:AlternateContent>
          <mc:Choice Requires="wps">
            <w:drawing>
              <wp:anchor distT="0" distB="0" distL="0" distR="0" simplePos="0" relativeHeight="250669568" behindDoc="0" locked="0" layoutInCell="1" allowOverlap="1" wp14:anchorId="24C38B7A" wp14:editId="7CCA8E80">
                <wp:simplePos x="0" y="0"/>
                <wp:positionH relativeFrom="column">
                  <wp:posOffset>723900</wp:posOffset>
                </wp:positionH>
                <wp:positionV relativeFrom="paragraph">
                  <wp:posOffset>0</wp:posOffset>
                </wp:positionV>
                <wp:extent cx="1130300" cy="152400"/>
                <wp:effectExtent l="0" t="0" r="0" b="0"/>
                <wp:wrapTopAndBottom/>
                <wp:docPr id="220" name="文本框 220"/>
                <wp:cNvGraphicFramePr/>
                <a:graphic xmlns:a="http://schemas.openxmlformats.org/drawingml/2006/main">
                  <a:graphicData uri="http://schemas.microsoft.com/office/word/2010/wordprocessingShape">
                    <wps:wsp>
                      <wps:cNvSpPr txBox="1"/>
                      <wps:spPr>
                        <a:xfrm>
                          <a:off x="0" y="0"/>
                          <a:ext cx="1130300" cy="152400"/>
                        </a:xfrm>
                        <a:prstGeom prst="rect">
                          <a:avLst/>
                        </a:prstGeom>
                        <a:noFill/>
                        <a:ln w="6350">
                          <a:noFill/>
                        </a:ln>
                      </wps:spPr>
                      <wps:txbx>
                        <w:txbxContent>
                          <w:p w14:paraId="0264A61B"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 xml:space="preserve">default: </w:t>
                            </w:r>
                            <w:proofErr w:type="spellStart"/>
                            <w:r>
                              <w:rPr>
                                <w:rFonts w:ascii="宋体" w:eastAsia="宋体" w:hAnsi="宋体" w:cs="宋体"/>
                                <w:color w:val="000000"/>
                                <w:sz w:val="16"/>
                              </w:rPr>
                              <w:t>goto</w:t>
                            </w:r>
                            <w:proofErr w:type="spellEnd"/>
                            <w:r>
                              <w:rPr>
                                <w:rFonts w:ascii="宋体" w:eastAsia="宋体" w:hAnsi="宋体" w:cs="宋体"/>
                                <w:color w:val="000000"/>
                                <w:sz w:val="16"/>
                              </w:rPr>
                              <w:t xml:space="preserve"> input</w:t>
                            </w:r>
                          </w:p>
                        </w:txbxContent>
                      </wps:txbx>
                      <wps:bodyPr vert="horz" wrap="square" lIns="0" tIns="0" rIns="0" bIns="0" anchor="t">
                        <a:spAutoFit/>
                      </wps:bodyPr>
                    </wps:wsp>
                  </a:graphicData>
                </a:graphic>
              </wp:anchor>
            </w:drawing>
          </mc:Choice>
          <mc:Fallback>
            <w:pict>
              <v:shape w14:anchorId="24C38B7A" id="文本框 220" o:spid="_x0000_s1074" type="#_x0000_t202" style="position:absolute;margin-left:57pt;margin-top:0;width:89pt;height:12pt;z-index:2506695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" filled="f" stroked="f" strokeweight=".5pt">
                <v:textbox style="mso-fit-shape-to-text:t" inset="0,0,0,0">
                  <w:txbxContent>
                    <w:p w14:paraId="0264A61B"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 xml:space="preserve">default: </w:t>
                      </w:r>
                      <w:proofErr w:type="spellStart"/>
                      <w:r>
                        <w:rPr>
                          <w:rFonts w:ascii="宋体" w:eastAsia="宋体" w:hAnsi="宋体" w:cs="宋体"/>
                          <w:color w:val="000000"/>
                          <w:sz w:val="16"/>
                        </w:rPr>
                        <w:t>goto</w:t>
                      </w:r>
                      <w:proofErr w:type="spellEnd"/>
                      <w:r>
                        <w:rPr>
                          <w:rFonts w:ascii="宋体" w:eastAsia="宋体" w:hAnsi="宋体" w:cs="宋体"/>
                          <w:color w:val="000000"/>
                          <w:sz w:val="16"/>
                        </w:rPr>
                        <w:t xml:space="preserve"> input</w:t>
                      </w:r>
                    </w:p>
                  </w:txbxContent>
                </v:textbox>
                <w10:wrap type="topAndBottom"/>
              </v:shape>
            </w:pict>
          </mc:Fallback>
        </mc:AlternateContent>
      </w:r>
    </w:p>
    <w:p w14:paraId="14AFE917" w14:textId="77777777" w:rsidR="00982B05" w:rsidRDefault="00000000">
      <w:pPr>
        <w:autoSpaceDE w:val="0"/>
        <w:autoSpaceDN w:val="0"/>
        <w:spacing w:before="20" w:after="0" w:line="280" w:lineRule="atLeast"/>
        <w:ind w:left="360" w:firstLine="400"/>
        <w:jc w:val="both"/>
        <w:rPr>
          <w:rFonts w:hint="eastAsia"/>
          <w:sz w:val="16"/>
        </w:rPr>
      </w:pPr>
      <w:r>
        <w:rPr>
          <w:rFonts w:ascii="宋体" w:eastAsia="宋体" w:hAnsi="宋体" w:cs="宋体"/>
          <w:color w:val="000000"/>
          <w:sz w:val="16"/>
        </w:rPr>
        <w:t xml:space="preserve">例子中的 </w:t>
      </w:r>
      <w:proofErr w:type="spellStart"/>
      <w:r>
        <w:rPr>
          <w:rFonts w:ascii="宋体" w:eastAsia="宋体" w:hAnsi="宋体" w:cs="宋体"/>
          <w:color w:val="000000"/>
          <w:sz w:val="16"/>
        </w:rPr>
        <w:t>keyscan</w:t>
      </w:r>
      <w:proofErr w:type="spellEnd"/>
      <w:r>
        <w:rPr>
          <w:rFonts w:ascii="宋体" w:eastAsia="宋体" w:hAnsi="宋体" w:cs="宋体"/>
          <w:color w:val="000000"/>
          <w:sz w:val="16"/>
        </w:rPr>
        <w:t>()为键盘扫描函数，如果有键按下，该函数就会得到按下按键的键值，</w:t>
      </w:r>
      <w:proofErr w:type="gramStart"/>
      <w:r>
        <w:rPr>
          <w:rFonts w:ascii="宋体" w:eastAsia="宋体" w:hAnsi="宋体" w:cs="宋体"/>
          <w:color w:val="000000"/>
          <w:sz w:val="16"/>
        </w:rPr>
        <w:t>将键值</w:t>
      </w:r>
      <w:proofErr w:type="gramEnd"/>
      <w:r>
        <w:rPr>
          <w:rFonts w:ascii="宋体" w:eastAsia="宋体" w:hAnsi="宋体" w:cs="宋体"/>
          <w:color w:val="000000"/>
          <w:sz w:val="16"/>
        </w:rPr>
        <w:t xml:space="preserve">赋予变量 </w:t>
      </w:r>
      <w:proofErr w:type="spellStart"/>
      <w:r>
        <w:rPr>
          <w:rFonts w:ascii="宋体" w:eastAsia="宋体" w:hAnsi="宋体" w:cs="宋体"/>
          <w:color w:val="000000"/>
          <w:sz w:val="16"/>
        </w:rPr>
        <w:t>keynum</w:t>
      </w:r>
      <w:proofErr w:type="spellEnd"/>
      <w:r>
        <w:rPr>
          <w:rFonts w:ascii="宋体" w:eastAsia="宋体" w:hAnsi="宋体" w:cs="宋体"/>
          <w:color w:val="000000"/>
          <w:sz w:val="16"/>
        </w:rPr>
        <w:t>。</w:t>
      </w:r>
      <w:proofErr w:type="gramStart"/>
      <w:r>
        <w:rPr>
          <w:rFonts w:ascii="宋体" w:eastAsia="宋体" w:hAnsi="宋体" w:cs="宋体"/>
          <w:color w:val="000000"/>
          <w:sz w:val="16"/>
        </w:rPr>
        <w:t>如果键</w:t>
      </w:r>
      <w:proofErr w:type="gramEnd"/>
      <w:r>
        <w:rPr>
          <w:rFonts w:ascii="宋体" w:eastAsia="宋体" w:hAnsi="宋体" w:cs="宋体"/>
          <w:color w:val="000000"/>
          <w:sz w:val="16"/>
        </w:rPr>
        <w:t>值为2，则执行键</w:t>
      </w:r>
      <w:proofErr w:type="gramStart"/>
      <w:r>
        <w:rPr>
          <w:rFonts w:ascii="宋体" w:eastAsia="宋体" w:hAnsi="宋体" w:cs="宋体"/>
          <w:color w:val="000000"/>
          <w:sz w:val="16"/>
        </w:rPr>
        <w:t>值处理</w:t>
      </w:r>
      <w:proofErr w:type="gramEnd"/>
      <w:r>
        <w:rPr>
          <w:rFonts w:ascii="宋体" w:eastAsia="宋体" w:hAnsi="宋体" w:cs="宋体"/>
          <w:color w:val="000000"/>
          <w:sz w:val="16"/>
        </w:rPr>
        <w:t>函数key2()后返回；</w:t>
      </w:r>
      <w:proofErr w:type="gramStart"/>
      <w:r>
        <w:rPr>
          <w:rFonts w:ascii="宋体" w:eastAsia="宋体" w:hAnsi="宋体" w:cs="宋体"/>
          <w:color w:val="000000"/>
          <w:sz w:val="16"/>
        </w:rPr>
        <w:t>如果键</w:t>
      </w:r>
      <w:proofErr w:type="gramEnd"/>
      <w:r>
        <w:rPr>
          <w:rFonts w:ascii="宋体" w:eastAsia="宋体" w:hAnsi="宋体" w:cs="宋体"/>
          <w:color w:val="000000"/>
          <w:sz w:val="16"/>
        </w:rPr>
        <w:t>值为4，则执行key4()函数后返回。执行完1个键</w:t>
      </w:r>
      <w:proofErr w:type="gramStart"/>
      <w:r>
        <w:rPr>
          <w:rFonts w:ascii="宋体" w:eastAsia="宋体" w:hAnsi="宋体" w:cs="宋体"/>
          <w:color w:val="000000"/>
          <w:sz w:val="16"/>
        </w:rPr>
        <w:t>值处理</w:t>
      </w:r>
      <w:proofErr w:type="gramEnd"/>
      <w:r>
        <w:rPr>
          <w:rFonts w:ascii="宋体" w:eastAsia="宋体" w:hAnsi="宋体" w:cs="宋体"/>
          <w:color w:val="000000"/>
          <w:sz w:val="16"/>
        </w:rPr>
        <w:t>函数后，则跳出 switch语句，从而达到根据按下的不同按键，来进行不同键</w:t>
      </w:r>
      <w:proofErr w:type="gramStart"/>
      <w:r>
        <w:rPr>
          <w:rFonts w:ascii="宋体" w:eastAsia="宋体" w:hAnsi="宋体" w:cs="宋体"/>
          <w:color w:val="000000"/>
          <w:sz w:val="16"/>
        </w:rPr>
        <w:t>值处理</w:t>
      </w:r>
      <w:proofErr w:type="gramEnd"/>
      <w:r>
        <w:rPr>
          <w:rFonts w:ascii="宋体" w:eastAsia="宋体" w:hAnsi="宋体" w:cs="宋体"/>
          <w:color w:val="000000"/>
          <w:sz w:val="16"/>
        </w:rPr>
        <w:t>的目的。</w:t>
      </w:r>
    </w:p>
    <w:p w14:paraId="3B8DDB8A" w14:textId="77777777" w:rsidR="00982B05" w:rsidRDefault="00000000">
      <w:pPr>
        <w:autoSpaceDE w:val="0"/>
        <w:autoSpaceDN w:val="0"/>
        <w:spacing w:before="60" w:after="0" w:line="260" w:lineRule="atLeast"/>
        <w:ind w:left="760"/>
        <w:jc w:val="both"/>
        <w:rPr>
          <w:rFonts w:hint="eastAsia"/>
          <w:sz w:val="16"/>
        </w:rPr>
      </w:pPr>
      <w:r>
        <w:rPr>
          <w:rFonts w:ascii="宋体" w:eastAsia="宋体" w:hAnsi="宋体" w:cs="宋体"/>
          <w:color w:val="000000"/>
          <w:sz w:val="16"/>
        </w:rPr>
        <w:t>2.循环控制语句</w:t>
      </w:r>
    </w:p>
    <w:p w14:paraId="4C2C2236" w14:textId="77777777" w:rsidR="00982B05" w:rsidRDefault="00000000">
      <w:pPr>
        <w:autoSpaceDE w:val="0"/>
        <w:autoSpaceDN w:val="0"/>
        <w:spacing w:after="0" w:line="270" w:lineRule="atLeast"/>
        <w:ind w:left="400" w:firstLine="360"/>
        <w:jc w:val="both"/>
        <w:rPr>
          <w:rFonts w:hint="eastAsia"/>
          <w:sz w:val="16"/>
        </w:rPr>
      </w:pPr>
      <w:r>
        <w:rPr>
          <w:rFonts w:ascii="宋体" w:eastAsia="宋体" w:hAnsi="宋体" w:cs="宋体"/>
          <w:color w:val="000000"/>
          <w:sz w:val="16"/>
        </w:rPr>
        <w:t>许多实用程序都包含循环结构，熟练掌握和运用循环结构的程序设计是 C51语言程序设计的基本要求。</w:t>
      </w:r>
    </w:p>
    <w:p w14:paraId="54294CBB" w14:textId="77777777" w:rsidR="00982B05" w:rsidRDefault="00000000">
      <w:pPr>
        <w:autoSpaceDE w:val="0"/>
        <w:autoSpaceDN w:val="0"/>
        <w:spacing w:before="80" w:after="0" w:line="240" w:lineRule="atLeast"/>
        <w:ind w:left="760"/>
        <w:jc w:val="both"/>
        <w:rPr>
          <w:rFonts w:hint="eastAsia"/>
          <w:sz w:val="16"/>
        </w:rPr>
      </w:pPr>
      <w:r>
        <w:rPr>
          <w:rFonts w:ascii="宋体" w:eastAsia="宋体" w:hAnsi="宋体" w:cs="宋体"/>
          <w:color w:val="000000"/>
          <w:sz w:val="16"/>
        </w:rPr>
        <w:t>实现循环结构的语句有以下3种: while语句、do-while语句和 for语句。</w:t>
      </w:r>
    </w:p>
    <w:p w14:paraId="4F7176FA" w14:textId="77777777" w:rsidR="00982B05" w:rsidRDefault="00000000">
      <w:pPr>
        <w:autoSpaceDE w:val="0"/>
        <w:autoSpaceDN w:val="0"/>
        <w:spacing w:before="60" w:after="0" w:line="260" w:lineRule="atLeast"/>
        <w:ind w:left="760"/>
        <w:jc w:val="both"/>
        <w:rPr>
          <w:rFonts w:hint="eastAsia"/>
          <w:sz w:val="16"/>
        </w:rPr>
      </w:pPr>
      <w:r>
        <w:rPr>
          <w:rFonts w:ascii="宋体" w:eastAsia="宋体" w:hAnsi="宋体" w:cs="宋体"/>
          <w:color w:val="000000"/>
          <w:sz w:val="16"/>
        </w:rPr>
        <w:t>(1) while语句。while语句的语法形式为:</w:t>
      </w:r>
    </w:p>
    <w:p w14:paraId="4EEE34E1" w14:textId="77777777" w:rsidR="00982B05" w:rsidRDefault="00000000">
      <w:pPr>
        <w:autoSpaceDE w:val="0"/>
        <w:autoSpaceDN w:val="0"/>
        <w:spacing w:before="60" w:after="0" w:line="240" w:lineRule="atLeast"/>
        <w:ind w:left="760"/>
        <w:jc w:val="both"/>
        <w:rPr>
          <w:rFonts w:hint="eastAsia"/>
          <w:sz w:val="16"/>
        </w:rPr>
      </w:pPr>
      <w:r>
        <w:rPr>
          <w:rFonts w:ascii="宋体" w:eastAsia="宋体" w:hAnsi="宋体" w:cs="宋体"/>
          <w:color w:val="000000"/>
          <w:sz w:val="16"/>
        </w:rPr>
        <w:t>while(表达式)</w:t>
      </w:r>
    </w:p>
    <w:p w14:paraId="236F7056" w14:textId="77777777" w:rsidR="00982B05" w:rsidRDefault="00000000">
      <w:pPr>
        <w:autoSpaceDE w:val="0"/>
        <w:autoSpaceDN w:val="0"/>
        <w:spacing w:after="0" w:line="220" w:lineRule="atLeast"/>
        <w:ind w:left="760"/>
        <w:jc w:val="both"/>
        <w:rPr>
          <w:rFonts w:hint="eastAsia"/>
          <w:sz w:val="16"/>
        </w:rPr>
      </w:pPr>
      <w:r>
        <w:rPr>
          <w:rFonts w:ascii="宋体" w:eastAsia="宋体" w:hAnsi="宋体" w:cs="宋体"/>
          <w:color w:val="000000"/>
          <w:sz w:val="16"/>
        </w:rPr>
        <w:t>(</w:t>
      </w:r>
    </w:p>
    <w:p w14:paraId="0535497F" w14:textId="77777777" w:rsidR="00982B05" w:rsidRDefault="00982B05">
      <w:pPr>
        <w:spacing w:after="0" w:line="14" w:lineRule="exact"/>
        <w:rPr>
          <w:rFonts w:hint="eastAsia"/>
        </w:rPr>
      </w:pPr>
    </w:p>
    <w:p w14:paraId="68512DBA" w14:textId="77777777" w:rsidR="00982B05" w:rsidRDefault="00000000">
      <w:pPr>
        <w:spacing w:after="0" w:line="14" w:lineRule="exact"/>
        <w:rPr>
          <w:rFonts w:hint="eastAsia"/>
        </w:rPr>
      </w:pPr>
      <w:r>
        <w:rPr>
          <w:noProof/>
        </w:rPr>
        <mc:AlternateContent>
          <mc:Choice Requires="wps">
            <w:drawing>
              <wp:anchor distT="0" distB="0" distL="0" distR="0" simplePos="0" relativeHeight="250670592" behindDoc="0" locked="0" layoutInCell="1" allowOverlap="1" wp14:anchorId="01C9B3C6" wp14:editId="32025C5E">
                <wp:simplePos x="0" y="0"/>
                <wp:positionH relativeFrom="column">
                  <wp:posOffset>482600</wp:posOffset>
                </wp:positionH>
                <wp:positionV relativeFrom="paragraph">
                  <wp:posOffset>0</wp:posOffset>
                </wp:positionV>
                <wp:extent cx="850900" cy="152400"/>
                <wp:effectExtent l="0" t="0" r="0" b="0"/>
                <wp:wrapTopAndBottom/>
                <wp:docPr id="221" name="文本框 221"/>
                <wp:cNvGraphicFramePr/>
                <a:graphic xmlns:a="http://schemas.openxmlformats.org/drawingml/2006/main">
                  <a:graphicData uri="http://schemas.microsoft.com/office/word/2010/wordprocessingShape">
                    <wps:wsp>
                      <wps:cNvSpPr txBox="1"/>
                      <wps:spPr>
                        <a:xfrm>
                          <a:off x="0" y="0"/>
                          <a:ext cx="850900" cy="152400"/>
                        </a:xfrm>
                        <a:prstGeom prst="rect">
                          <a:avLst/>
                        </a:prstGeom>
                        <a:noFill/>
                        <a:ln w="6350">
                          <a:noFill/>
                        </a:ln>
                      </wps:spPr>
                      <wps:txbx>
                        <w:txbxContent>
                          <w:p w14:paraId="74554FA0" w14:textId="77777777" w:rsidR="00000000" w:rsidRDefault="00000000"/>
                        </w:txbxContent>
                      </wps:txbx>
                      <wps:bodyPr vert="horz" wrap="square" lIns="0" tIns="0" rIns="0" bIns="0" anchor="t">
                        <a:noAutofit/>
                      </wps:bodyPr>
                    </wps:wsp>
                  </a:graphicData>
                </a:graphic>
              </wp:anchor>
            </w:drawing>
          </mc:Choice>
          <mc:Fallback>
            <w:pict>
              <v:shape w14:anchorId="01C9B3C6" id="文本框 221" o:spid="_x0000_s1075" type="#_x0000_t202" style="position:absolute;margin-left:38pt;margin-top:0;width:67pt;height:12pt;z-index:2506705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" filled="f" stroked="f" strokeweight=".5pt">
                <v:textbox inset="0,0,0,0">
                  <w:txbxContent>
                    <w:p w14:paraId="74554FA0"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671616" behindDoc="0" locked="0" layoutInCell="1" allowOverlap="1" wp14:anchorId="1F9E46CA" wp14:editId="160E6630">
                <wp:simplePos x="0" y="0"/>
                <wp:positionH relativeFrom="column">
                  <wp:posOffset>482600</wp:posOffset>
                </wp:positionH>
                <wp:positionV relativeFrom="paragraph">
                  <wp:posOffset>152400</wp:posOffset>
                </wp:positionV>
                <wp:extent cx="76200" cy="152400"/>
                <wp:effectExtent l="0" t="0" r="0" b="0"/>
                <wp:wrapTopAndBottom/>
                <wp:docPr id="222" name="文本框 222"/>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356B7E70"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w14:anchorId="1F9E46CA" id="文本框 222" o:spid="_x0000_s1076" type="#_x0000_t202" style="position:absolute;margin-left:38pt;margin-top:12pt;width:6pt;height:12pt;z-index:2506716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" filled="f" stroked="f" strokeweight=".5pt">
                <v:textbox style="mso-fit-shape-to-text:t" inset="0,0,0,0">
                  <w:txbxContent>
                    <w:p w14:paraId="356B7E70"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w:t>
                      </w:r>
                    </w:p>
                  </w:txbxContent>
                </v:textbox>
                <w10:wrap type="topAndBottom"/>
              </v:shape>
            </w:pict>
          </mc:Fallback>
        </mc:AlternateContent>
      </w:r>
      <w:r>
        <w:rPr>
          <w:noProof/>
        </w:rPr>
        <mc:AlternateContent>
          <mc:Choice Requires="wps">
            <w:drawing>
              <wp:anchor distT="0" distB="0" distL="0" distR="0" simplePos="0" relativeHeight="250672640" behindDoc="0" locked="0" layoutInCell="1" allowOverlap="1" wp14:anchorId="4172F8C2" wp14:editId="72BE0297">
                <wp:simplePos x="0" y="0"/>
                <wp:positionH relativeFrom="column">
                  <wp:posOffset>723900</wp:posOffset>
                </wp:positionH>
                <wp:positionV relativeFrom="paragraph">
                  <wp:posOffset>0</wp:posOffset>
                </wp:positionV>
                <wp:extent cx="609600" cy="165100"/>
                <wp:effectExtent l="0" t="0" r="0" b="0"/>
                <wp:wrapTopAndBottom/>
                <wp:docPr id="223" name="文本框 223"/>
                <wp:cNvGraphicFramePr/>
                <a:graphic xmlns:a="http://schemas.openxmlformats.org/drawingml/2006/main">
                  <a:graphicData uri="http://schemas.microsoft.com/office/word/2010/wordprocessingShape">
                    <wps:wsp>
                      <wps:cNvSpPr txBox="1"/>
                      <wps:spPr>
                        <a:xfrm>
                          <a:off x="0" y="0"/>
                          <a:ext cx="609600" cy="165100"/>
                        </a:xfrm>
                        <a:prstGeom prst="rect">
                          <a:avLst/>
                        </a:prstGeom>
                        <a:noFill/>
                        <a:ln w="6350">
                          <a:noFill/>
                        </a:ln>
                      </wps:spPr>
                      <wps:txbx>
                        <w:txbxContent>
                          <w:p w14:paraId="279C9467"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循环体语句：</w:t>
                            </w:r>
                          </w:p>
                        </w:txbxContent>
                      </wps:txbx>
                      <wps:bodyPr vert="horz" wrap="square" lIns="0" tIns="0" rIns="0" bIns="0" anchor="t">
                        <a:spAutoFit/>
                      </wps:bodyPr>
                    </wps:wsp>
                  </a:graphicData>
                </a:graphic>
              </wp:anchor>
            </w:drawing>
          </mc:Choice>
          <mc:Fallback>
            <w:pict>
              <v:shape w14:anchorId="4172F8C2" id="文本框 223" o:spid="_x0000_s1077" type="#_x0000_t202" style="position:absolute;margin-left:57pt;margin-top:0;width:48pt;height:13pt;z-index:2506726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" filled="f" stroked="f" strokeweight=".5pt">
                <v:textbox style="mso-fit-shape-to-text:t" inset="0,0,0,0">
                  <w:txbxContent>
                    <w:p w14:paraId="279C9467"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循环体语句：</w:t>
                      </w:r>
                    </w:p>
                  </w:txbxContent>
                </v:textbox>
                <w10:wrap type="topAndBottom"/>
              </v:shape>
            </w:pict>
          </mc:Fallback>
        </mc:AlternateContent>
      </w:r>
    </w:p>
    <w:p w14:paraId="0D54394D" w14:textId="77777777" w:rsidR="00982B05" w:rsidRDefault="00000000">
      <w:pPr>
        <w:autoSpaceDE w:val="0"/>
        <w:autoSpaceDN w:val="0"/>
        <w:spacing w:after="0" w:line="280" w:lineRule="atLeast"/>
        <w:ind w:left="400" w:firstLine="360"/>
        <w:jc w:val="both"/>
        <w:rPr>
          <w:rFonts w:hint="eastAsia"/>
          <w:sz w:val="16"/>
        </w:rPr>
      </w:pPr>
      <w:r>
        <w:rPr>
          <w:rFonts w:ascii="宋体" w:eastAsia="宋体" w:hAnsi="宋体" w:cs="宋体"/>
          <w:color w:val="000000"/>
          <w:sz w:val="16"/>
        </w:rPr>
        <w:t>表达式是 while循环能否继续的条件，如果表达式为真，就重复执行循环体语句；反之，则终止循环体内的语句。</w:t>
      </w:r>
    </w:p>
    <w:p w14:paraId="7326F4B2" w14:textId="77777777" w:rsidR="00982B05" w:rsidRDefault="00000000">
      <w:pPr>
        <w:autoSpaceDE w:val="0"/>
        <w:autoSpaceDN w:val="0"/>
        <w:spacing w:before="20" w:after="0" w:line="290" w:lineRule="atLeast"/>
        <w:ind w:left="380" w:firstLine="380"/>
        <w:jc w:val="both"/>
        <w:rPr>
          <w:rFonts w:hint="eastAsia"/>
          <w:sz w:val="16"/>
        </w:rPr>
      </w:pPr>
      <w:r>
        <w:rPr>
          <w:rFonts w:ascii="宋体" w:eastAsia="宋体" w:hAnsi="宋体" w:cs="宋体"/>
          <w:color w:val="000000"/>
          <w:sz w:val="16"/>
        </w:rPr>
        <w:t>while循环结构的特点在于，循环条件的测试在循环体的开头，要想执行重复操作，首先必须对循环条件测试，如果条件不成立，则不执行循环体内的操作。</w:t>
      </w:r>
    </w:p>
    <w:p w14:paraId="38863392" w14:textId="77777777" w:rsidR="00982B05" w:rsidRDefault="00000000">
      <w:pPr>
        <w:autoSpaceDE w:val="0"/>
        <w:autoSpaceDN w:val="0"/>
        <w:spacing w:before="60" w:after="0" w:line="260" w:lineRule="atLeast"/>
        <w:ind w:left="760"/>
        <w:jc w:val="both"/>
        <w:rPr>
          <w:rFonts w:hint="eastAsia"/>
          <w:sz w:val="16"/>
        </w:rPr>
      </w:pPr>
      <w:r>
        <w:rPr>
          <w:rFonts w:ascii="宋体" w:eastAsia="宋体" w:hAnsi="宋体" w:cs="宋体"/>
          <w:color w:val="000000"/>
          <w:sz w:val="16"/>
        </w:rPr>
        <w:t>例如：</w:t>
      </w:r>
    </w:p>
    <w:p w14:paraId="0F7538E4" w14:textId="77777777" w:rsidR="00982B05" w:rsidRDefault="00000000">
      <w:pPr>
        <w:autoSpaceDE w:val="0"/>
        <w:autoSpaceDN w:val="0"/>
        <w:spacing w:before="20" w:after="0" w:line="240" w:lineRule="atLeast"/>
        <w:ind w:left="760"/>
        <w:jc w:val="both"/>
        <w:rPr>
          <w:rFonts w:hint="eastAsia"/>
          <w:sz w:val="16"/>
        </w:rPr>
      </w:pPr>
      <w:r>
        <w:rPr>
          <w:rFonts w:ascii="宋体" w:eastAsia="宋体" w:hAnsi="宋体" w:cs="宋体"/>
          <w:color w:val="000000"/>
          <w:sz w:val="16"/>
        </w:rPr>
        <w:t>while((P160×</w:t>
      </w:r>
      <w:proofErr w:type="gramStart"/>
      <w:r>
        <w:rPr>
          <w:rFonts w:ascii="宋体" w:eastAsia="宋体" w:hAnsi="宋体" w:cs="宋体"/>
          <w:color w:val="000000"/>
          <w:sz w:val="16"/>
        </w:rPr>
        <w:t>80)--</w:t>
      </w:r>
      <w:proofErr w:type="gramEnd"/>
      <w:r>
        <w:rPr>
          <w:rFonts w:ascii="宋体" w:eastAsia="宋体" w:hAnsi="宋体" w:cs="宋体"/>
          <w:color w:val="000000"/>
          <w:sz w:val="16"/>
        </w:rPr>
        <w:t>0)</w:t>
      </w:r>
    </w:p>
    <w:p w14:paraId="1F1435EE" w14:textId="77777777" w:rsidR="00982B05" w:rsidRDefault="00000000">
      <w:pPr>
        <w:autoSpaceDE w:val="0"/>
        <w:autoSpaceDN w:val="0"/>
        <w:spacing w:before="20" w:after="0" w:line="220" w:lineRule="atLeast"/>
        <w:ind w:left="760"/>
        <w:jc w:val="both"/>
        <w:rPr>
          <w:rFonts w:hint="eastAsia"/>
          <w:sz w:val="16"/>
        </w:rPr>
      </w:pPr>
      <w:r>
        <w:rPr>
          <w:rFonts w:ascii="宋体" w:eastAsia="宋体" w:hAnsi="宋体" w:cs="宋体"/>
          <w:color w:val="000000"/>
          <w:sz w:val="16"/>
        </w:rPr>
        <w:t>(  )</w:t>
      </w:r>
    </w:p>
    <w:p w14:paraId="6565C0A7" w14:textId="77777777" w:rsidR="00982B05" w:rsidRDefault="00000000">
      <w:pPr>
        <w:autoSpaceDE w:val="0"/>
        <w:autoSpaceDN w:val="0"/>
        <w:spacing w:after="0" w:line="250" w:lineRule="atLeast"/>
        <w:ind w:left="360" w:firstLine="400"/>
        <w:jc w:val="both"/>
        <w:rPr>
          <w:rFonts w:hint="eastAsia"/>
          <w:sz w:val="16"/>
        </w:rPr>
      </w:pPr>
      <w:r>
        <w:rPr>
          <w:rFonts w:ascii="宋体" w:eastAsia="宋体" w:hAnsi="宋体" w:cs="宋体"/>
          <w:color w:val="000000"/>
          <w:sz w:val="16"/>
        </w:rPr>
        <w:t>while 中的条件语句对AT89S8051单片机的 P1口P1.7进行测试, 如果 P1.7为低电平(0).则由于循环体无实际操作语句，故继续测试下去(等待)，一旦P1.7的电平变高(1)，则循环终止。</w:t>
      </w:r>
    </w:p>
    <w:p w14:paraId="0B9CB4AB" w14:textId="77777777" w:rsidR="00982B05" w:rsidRDefault="00000000">
      <w:pPr>
        <w:autoSpaceDE w:val="0"/>
        <w:autoSpaceDN w:val="0"/>
        <w:spacing w:before="80" w:after="0" w:line="260" w:lineRule="atLeast"/>
        <w:ind w:left="760"/>
        <w:jc w:val="both"/>
        <w:rPr>
          <w:rFonts w:hint="eastAsia"/>
          <w:sz w:val="16"/>
        </w:rPr>
      </w:pPr>
      <w:r>
        <w:rPr>
          <w:rFonts w:ascii="宋体" w:eastAsia="宋体" w:hAnsi="宋体" w:cs="宋体"/>
          <w:color w:val="000000"/>
          <w:sz w:val="16"/>
        </w:rPr>
        <w:t>(2) do-while语句。do while语句的语法形式为:</w:t>
      </w:r>
    </w:p>
    <w:p w14:paraId="15CBAA1D" w14:textId="77777777" w:rsidR="00982B05" w:rsidRDefault="00000000">
      <w:pPr>
        <w:autoSpaceDE w:val="0"/>
        <w:autoSpaceDN w:val="0"/>
        <w:spacing w:before="20" w:after="0" w:line="240" w:lineRule="atLeast"/>
        <w:ind w:left="760"/>
        <w:jc w:val="both"/>
        <w:rPr>
          <w:rFonts w:hint="eastAsia"/>
          <w:sz w:val="16"/>
        </w:rPr>
      </w:pPr>
      <w:r>
        <w:rPr>
          <w:rFonts w:ascii="宋体" w:eastAsia="宋体" w:hAnsi="宋体" w:cs="宋体"/>
          <w:color w:val="000000"/>
          <w:sz w:val="16"/>
        </w:rPr>
        <w:t>do</w:t>
      </w:r>
    </w:p>
    <w:p w14:paraId="4149D188" w14:textId="77777777" w:rsidR="00982B05" w:rsidRDefault="00000000">
      <w:pPr>
        <w:autoSpaceDE w:val="0"/>
        <w:autoSpaceDN w:val="0"/>
        <w:spacing w:before="20" w:after="0" w:line="220" w:lineRule="atLeast"/>
        <w:ind w:left="760"/>
        <w:jc w:val="both"/>
        <w:rPr>
          <w:rFonts w:hint="eastAsia"/>
          <w:sz w:val="16"/>
        </w:rPr>
      </w:pPr>
      <w:r>
        <w:rPr>
          <w:rFonts w:ascii="宋体" w:eastAsia="宋体" w:hAnsi="宋体" w:cs="宋体"/>
          <w:color w:val="000000"/>
          <w:sz w:val="16"/>
        </w:rPr>
        <w:t>{</w:t>
      </w:r>
    </w:p>
    <w:p w14:paraId="47F834AF" w14:textId="77777777" w:rsidR="00982B05" w:rsidRDefault="00000000">
      <w:pPr>
        <w:autoSpaceDE w:val="0"/>
        <w:autoSpaceDN w:val="0"/>
        <w:spacing w:before="240" w:after="0" w:line="240" w:lineRule="atLeast"/>
        <w:ind w:left="20"/>
        <w:jc w:val="both"/>
        <w:rPr>
          <w:rFonts w:hint="eastAsia"/>
          <w:sz w:val="16"/>
        </w:rPr>
      </w:pPr>
      <w:r>
        <w:rPr>
          <w:rFonts w:ascii="宋体" w:eastAsia="宋体" w:hAnsi="宋体" w:cs="宋体"/>
          <w:color w:val="000000"/>
          <w:sz w:val="16"/>
        </w:rPr>
        <w:t>56</w:t>
      </w:r>
      <w:r>
        <w:br w:type="page"/>
      </w:r>
    </w:p>
    <w:p w14:paraId="1809F518" w14:textId="77777777" w:rsidR="00982B05" w:rsidRDefault="00000000">
      <w:pPr>
        <w:autoSpaceDE w:val="0"/>
        <w:autoSpaceDN w:val="0"/>
        <w:spacing w:before="20" w:after="0" w:line="260" w:lineRule="atLeast"/>
        <w:ind w:left="5940"/>
        <w:jc w:val="both"/>
        <w:rPr>
          <w:rFonts w:hint="eastAsia"/>
          <w:sz w:val="16"/>
        </w:rPr>
      </w:pPr>
      <w:r>
        <w:rPr>
          <w:rFonts w:ascii="宋体" w:eastAsia="宋体" w:hAnsi="宋体" w:cs="宋体"/>
          <w:color w:val="000000"/>
          <w:sz w:val="16"/>
        </w:rPr>
        <w:lastRenderedPageBreak/>
        <w:t>第3章 C51编程语言基础</w:t>
      </w:r>
    </w:p>
    <w:p w14:paraId="510C5330" w14:textId="77777777" w:rsidR="00982B05" w:rsidRDefault="00000000">
      <w:pPr>
        <w:autoSpaceDE w:val="0"/>
        <w:autoSpaceDN w:val="0"/>
        <w:spacing w:before="200" w:after="0" w:line="240" w:lineRule="atLeast"/>
        <w:ind w:left="880"/>
        <w:jc w:val="both"/>
        <w:rPr>
          <w:rFonts w:hint="eastAsia"/>
          <w:sz w:val="16"/>
        </w:rPr>
      </w:pPr>
      <w:r>
        <w:rPr>
          <w:rFonts w:ascii="宋体" w:eastAsia="宋体" w:hAnsi="宋体" w:cs="宋体"/>
          <w:color w:val="000000"/>
          <w:sz w:val="16"/>
        </w:rPr>
        <w:t>循环体语句：</w:t>
      </w:r>
    </w:p>
    <w:p w14:paraId="60E03E7D" w14:textId="77777777" w:rsidR="00982B05" w:rsidRDefault="00000000">
      <w:pPr>
        <w:autoSpaceDE w:val="0"/>
        <w:autoSpaceDN w:val="0"/>
        <w:spacing w:after="0" w:line="240" w:lineRule="atLeast"/>
        <w:ind w:left="460"/>
        <w:jc w:val="both"/>
        <w:rPr>
          <w:rFonts w:hint="eastAsia"/>
          <w:sz w:val="16"/>
        </w:rPr>
      </w:pPr>
      <w:r>
        <w:rPr>
          <w:rFonts w:ascii="宋体" w:eastAsia="宋体" w:hAnsi="宋体" w:cs="宋体"/>
          <w:color w:val="000000"/>
          <w:sz w:val="16"/>
        </w:rPr>
        <w:t>)</w:t>
      </w:r>
    </w:p>
    <w:p w14:paraId="15CA2A63" w14:textId="77777777" w:rsidR="00982B05" w:rsidRDefault="00000000">
      <w:pPr>
        <w:autoSpaceDE w:val="0"/>
        <w:autoSpaceDN w:val="0"/>
        <w:spacing w:before="20" w:after="0" w:line="220" w:lineRule="atLeast"/>
        <w:ind w:left="460"/>
        <w:jc w:val="both"/>
        <w:rPr>
          <w:rFonts w:hint="eastAsia"/>
          <w:sz w:val="16"/>
        </w:rPr>
      </w:pPr>
      <w:r>
        <w:rPr>
          <w:rFonts w:ascii="宋体" w:eastAsia="宋体" w:hAnsi="宋体" w:cs="宋体"/>
          <w:color w:val="000000"/>
          <w:sz w:val="16"/>
        </w:rPr>
        <w:t>while(表达式);</w:t>
      </w:r>
    </w:p>
    <w:p w14:paraId="07C8DDCD" w14:textId="77777777" w:rsidR="00982B05" w:rsidRDefault="00000000">
      <w:pPr>
        <w:autoSpaceDE w:val="0"/>
        <w:autoSpaceDN w:val="0"/>
        <w:spacing w:after="0" w:line="280" w:lineRule="atLeast"/>
        <w:ind w:left="80" w:right="460" w:firstLine="380"/>
        <w:jc w:val="both"/>
        <w:rPr>
          <w:rFonts w:hint="eastAsia"/>
          <w:sz w:val="16"/>
        </w:rPr>
      </w:pPr>
      <w:r>
        <w:rPr>
          <w:rFonts w:ascii="宋体" w:eastAsia="宋体" w:hAnsi="宋体" w:cs="宋体"/>
          <w:color w:val="000000"/>
          <w:sz w:val="16"/>
        </w:rPr>
        <w:t>do-while 语句的特点是先执行内嵌的循环体语句，再计算表达式，如果表达式的值为非 0，则继续执行循环体语句，直到表达式的值为0时结束循环。</w:t>
      </w:r>
    </w:p>
    <w:p w14:paraId="3FF1C00A" w14:textId="77777777" w:rsidR="00982B05" w:rsidRDefault="00000000">
      <w:pPr>
        <w:autoSpaceDE w:val="0"/>
        <w:autoSpaceDN w:val="0"/>
        <w:spacing w:before="40" w:after="0" w:line="285" w:lineRule="atLeast"/>
        <w:ind w:left="60" w:right="300" w:firstLine="400"/>
        <w:jc w:val="both"/>
        <w:rPr>
          <w:rFonts w:hint="eastAsia"/>
          <w:sz w:val="16"/>
        </w:rPr>
      </w:pPr>
      <w:r>
        <w:rPr>
          <w:rFonts w:ascii="宋体" w:eastAsia="宋体" w:hAnsi="宋体" w:cs="宋体"/>
          <w:color w:val="000000"/>
          <w:sz w:val="16"/>
        </w:rPr>
        <w:t>由 do-while构成的循环与 while循环十分相似，它们之间的重要区别是：while循环的控制出现在循环体之前，只有当 while后面表达式的值非0 时，才可能执行循环体，在 do-while构成的循环中，总是先执行一次循环体，然后再求表达式的值。因此无论表达式的值是0还是非0。循环体至少要被执行一次。</w:t>
      </w:r>
    </w:p>
    <w:p w14:paraId="38610CCF" w14:textId="77777777" w:rsidR="00982B05" w:rsidRDefault="00000000">
      <w:pPr>
        <w:autoSpaceDE w:val="0"/>
        <w:autoSpaceDN w:val="0"/>
        <w:spacing w:before="20" w:after="0" w:line="293" w:lineRule="atLeast"/>
        <w:ind w:left="60" w:right="300" w:firstLine="400"/>
        <w:jc w:val="both"/>
        <w:rPr>
          <w:rFonts w:hint="eastAsia"/>
          <w:sz w:val="16"/>
        </w:rPr>
      </w:pPr>
      <w:r>
        <w:rPr>
          <w:rFonts w:ascii="宋体" w:eastAsia="宋体" w:hAnsi="宋体" w:cs="宋体"/>
          <w:color w:val="000000"/>
          <w:sz w:val="16"/>
        </w:rPr>
        <w:t>与 while循环一样，在 do-while循环体中，要有能使 while后表达式的值变为0的操作，否则，循环会无限制地进行下去。根据经验，do-while 循环用的并不多，大多数的循环用 while 来实现会更直观。</w:t>
      </w:r>
    </w:p>
    <w:p w14:paraId="7E353E7B" w14:textId="77777777" w:rsidR="00982B05" w:rsidRDefault="00000000">
      <w:pPr>
        <w:autoSpaceDE w:val="0"/>
        <w:autoSpaceDN w:val="0"/>
        <w:spacing w:before="20" w:after="0" w:line="280" w:lineRule="atLeast"/>
        <w:ind w:left="120" w:right="260" w:firstLine="340"/>
        <w:jc w:val="both"/>
        <w:rPr>
          <w:rFonts w:hint="eastAsia"/>
          <w:sz w:val="16"/>
        </w:rPr>
      </w:pPr>
      <w:proofErr w:type="gramStart"/>
      <w:r>
        <w:rPr>
          <w:rFonts w:ascii="宋体" w:eastAsia="宋体" w:hAnsi="宋体" w:cs="宋体"/>
          <w:color w:val="000000"/>
          <w:sz w:val="16"/>
        </w:rPr>
        <w:t>【例3-7】实型数组</w:t>
      </w:r>
      <w:proofErr w:type="gramEnd"/>
      <w:r>
        <w:rPr>
          <w:rFonts w:ascii="宋体" w:eastAsia="宋体" w:hAnsi="宋体" w:cs="宋体"/>
          <w:color w:val="000000"/>
          <w:sz w:val="16"/>
        </w:rPr>
        <w:t xml:space="preserve"> sample 存有10个采样值，编写程序段，要求返回其平均值(平均值滤波)。程序如下：</w:t>
      </w:r>
    </w:p>
    <w:p w14:paraId="5BAAFA5B" w14:textId="77777777" w:rsidR="00982B05" w:rsidRDefault="00000000">
      <w:pPr>
        <w:autoSpaceDE w:val="0"/>
        <w:autoSpaceDN w:val="0"/>
        <w:spacing w:before="60" w:after="0" w:line="260" w:lineRule="atLeast"/>
        <w:ind w:left="460"/>
        <w:jc w:val="both"/>
        <w:rPr>
          <w:rFonts w:hint="eastAsia"/>
          <w:sz w:val="16"/>
        </w:rPr>
      </w:pPr>
      <w:r>
        <w:rPr>
          <w:rFonts w:ascii="宋体" w:eastAsia="宋体" w:hAnsi="宋体" w:cs="宋体"/>
          <w:color w:val="000000"/>
          <w:sz w:val="16"/>
        </w:rPr>
        <w:t xml:space="preserve">float </w:t>
      </w:r>
      <w:proofErr w:type="gramStart"/>
      <w:r>
        <w:rPr>
          <w:rFonts w:ascii="宋体" w:eastAsia="宋体" w:hAnsi="宋体" w:cs="宋体"/>
          <w:color w:val="000000"/>
          <w:sz w:val="16"/>
        </w:rPr>
        <w:t>avg(</w:t>
      </w:r>
      <w:proofErr w:type="gramEnd"/>
      <w:r>
        <w:rPr>
          <w:rFonts w:ascii="宋体" w:eastAsia="宋体" w:hAnsi="宋体" w:cs="宋体"/>
          <w:color w:val="000000"/>
          <w:sz w:val="16"/>
        </w:rPr>
        <w:t>float * sample)</w:t>
      </w:r>
    </w:p>
    <w:p w14:paraId="495350B2" w14:textId="77777777" w:rsidR="00982B05" w:rsidRDefault="00982B05">
      <w:pPr>
        <w:spacing w:after="0" w:line="14" w:lineRule="exact"/>
        <w:rPr>
          <w:rFonts w:hint="eastAsia"/>
        </w:rPr>
      </w:pPr>
    </w:p>
    <w:p w14:paraId="1C4B9C20" w14:textId="77777777" w:rsidR="00982B05" w:rsidRDefault="00000000">
      <w:pPr>
        <w:spacing w:after="0" w:line="14" w:lineRule="exact"/>
        <w:rPr>
          <w:rFonts w:hint="eastAsia"/>
        </w:rPr>
      </w:pPr>
      <w:r>
        <w:rPr>
          <w:noProof/>
        </w:rPr>
        <mc:AlternateContent>
          <mc:Choice Requires="wps">
            <w:drawing>
              <wp:anchor distT="0" distB="0" distL="0" distR="0" simplePos="0" relativeHeight="250673664" behindDoc="0" locked="0" layoutInCell="1" allowOverlap="1" wp14:anchorId="7E764C12" wp14:editId="1B513A10">
                <wp:simplePos x="0" y="0"/>
                <wp:positionH relativeFrom="column">
                  <wp:posOffset>292100</wp:posOffset>
                </wp:positionH>
                <wp:positionV relativeFrom="paragraph">
                  <wp:posOffset>0</wp:posOffset>
                </wp:positionV>
                <wp:extent cx="1028700" cy="101600"/>
                <wp:effectExtent l="0" t="0" r="0" b="0"/>
                <wp:wrapTopAndBottom/>
                <wp:docPr id="224" name="文本框 224"/>
                <wp:cNvGraphicFramePr/>
                <a:graphic xmlns:a="http://schemas.openxmlformats.org/drawingml/2006/main">
                  <a:graphicData uri="http://schemas.microsoft.com/office/word/2010/wordprocessingShape">
                    <wps:wsp>
                      <wps:cNvSpPr txBox="1"/>
                      <wps:spPr>
                        <a:xfrm>
                          <a:off x="0" y="0"/>
                          <a:ext cx="1028700" cy="101600"/>
                        </a:xfrm>
                        <a:prstGeom prst="rect">
                          <a:avLst/>
                        </a:prstGeom>
                        <a:noFill/>
                        <a:ln w="6350">
                          <a:noFill/>
                        </a:ln>
                      </wps:spPr>
                      <wps:txbx>
                        <w:txbxContent>
                          <w:p w14:paraId="426DDC6E" w14:textId="77777777" w:rsidR="00000000" w:rsidRDefault="00000000"/>
                        </w:txbxContent>
                      </wps:txbx>
                      <wps:bodyPr vert="horz" wrap="square" lIns="0" tIns="0" rIns="0" bIns="0" anchor="t">
                        <a:noAutofit/>
                      </wps:bodyPr>
                    </wps:wsp>
                  </a:graphicData>
                </a:graphic>
              </wp:anchor>
            </w:drawing>
          </mc:Choice>
          <mc:Fallback>
            <w:pict>
              <v:shape w14:anchorId="7E764C12" id="文本框 224" o:spid="_x0000_s1078" type="#_x0000_t202" style="position:absolute;margin-left:23pt;margin-top:0;width:81pt;height:8pt;z-index:2506736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" filled="f" stroked="f" strokeweight=".5pt">
                <v:textbox inset="0,0,0,0">
                  <w:txbxContent>
                    <w:p w14:paraId="426DDC6E"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674688" behindDoc="0" locked="0" layoutInCell="1" allowOverlap="1" wp14:anchorId="162D4478" wp14:editId="61A85C19">
                <wp:simplePos x="0" y="0"/>
                <wp:positionH relativeFrom="column">
                  <wp:posOffset>292100</wp:posOffset>
                </wp:positionH>
                <wp:positionV relativeFrom="paragraph">
                  <wp:posOffset>0</wp:posOffset>
                </wp:positionV>
                <wp:extent cx="88900" cy="114300"/>
                <wp:effectExtent l="0" t="0" r="0" b="0"/>
                <wp:wrapTopAndBottom/>
                <wp:docPr id="225" name="文本框 225"/>
                <wp:cNvGraphicFramePr/>
                <a:graphic xmlns:a="http://schemas.openxmlformats.org/drawingml/2006/main">
                  <a:graphicData uri="http://schemas.microsoft.com/office/word/2010/wordprocessingShape">
                    <wps:wsp>
                      <wps:cNvSpPr txBox="1"/>
                      <wps:spPr>
                        <a:xfrm>
                          <a:off x="0" y="0"/>
                          <a:ext cx="88900" cy="114300"/>
                        </a:xfrm>
                        <a:prstGeom prst="rect">
                          <a:avLst/>
                        </a:prstGeom>
                        <a:noFill/>
                        <a:ln w="6350">
                          <a:noFill/>
                        </a:ln>
                      </wps:spPr>
                      <wps:txbx>
                        <w:txbxContent>
                          <w:p w14:paraId="3736261C" w14:textId="77777777" w:rsidR="00982B05" w:rsidRDefault="00000000">
                            <w:pPr>
                              <w:autoSpaceDE w:val="0"/>
                              <w:autoSpaceDN w:val="0"/>
                              <w:spacing w:after="0" w:line="180" w:lineRule="atLeast"/>
                              <w:jc w:val="both"/>
                              <w:rPr>
                                <w:rFonts w:hint="eastAsia"/>
                                <w:sz w:val="16"/>
                              </w:rPr>
                            </w:pP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w14:anchorId="162D4478" id="文本框 225" o:spid="_x0000_s1079" type="#_x0000_t202" style="position:absolute;margin-left:23pt;margin-top:0;width:7pt;height:9pt;z-index:2506746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" filled="f" stroked="f" strokeweight=".5pt">
                <v:textbox style="mso-fit-shape-to-text:t" inset="0,0,0,0">
                  <w:txbxContent>
                    <w:p w14:paraId="3736261C" w14:textId="77777777" w:rsidR="00982B05" w:rsidRDefault="00000000">
                      <w:pPr>
                        <w:autoSpaceDE w:val="0"/>
                        <w:autoSpaceDN w:val="0"/>
                        <w:spacing w:after="0" w:line="180" w:lineRule="atLeast"/>
                        <w:jc w:val="both"/>
                        <w:rPr>
                          <w:rFonts w:hint="eastAsia"/>
                          <w:sz w:val="16"/>
                        </w:rPr>
                      </w:pPr>
                      <w:r>
                        <w:rPr>
                          <w:rFonts w:ascii="宋体" w:eastAsia="宋体" w:hAnsi="宋体" w:cs="宋体"/>
                          <w:color w:val="000000"/>
                          <w:sz w:val="16"/>
                        </w:rPr>
                        <w:t>(</w:t>
                      </w:r>
                    </w:p>
                  </w:txbxContent>
                </v:textbox>
                <w10:wrap type="topAndBottom"/>
              </v:shape>
            </w:pict>
          </mc:Fallback>
        </mc:AlternateContent>
      </w:r>
      <w:r>
        <w:rPr>
          <w:noProof/>
        </w:rPr>
        <mc:AlternateContent>
          <mc:Choice Requires="wps">
            <w:drawing>
              <wp:anchor distT="0" distB="0" distL="0" distR="0" simplePos="0" relativeHeight="250675712" behindDoc="0" locked="0" layoutInCell="1" allowOverlap="1" wp14:anchorId="12E2273E" wp14:editId="0908282E">
                <wp:simplePos x="0" y="0"/>
                <wp:positionH relativeFrom="column">
                  <wp:posOffset>558800</wp:posOffset>
                </wp:positionH>
                <wp:positionV relativeFrom="paragraph">
                  <wp:posOffset>101600</wp:posOffset>
                </wp:positionV>
                <wp:extent cx="762000" cy="152400"/>
                <wp:effectExtent l="0" t="0" r="0" b="0"/>
                <wp:wrapTopAndBottom/>
                <wp:docPr id="226" name="文本框 226"/>
                <wp:cNvGraphicFramePr/>
                <a:graphic xmlns:a="http://schemas.openxmlformats.org/drawingml/2006/main">
                  <a:graphicData uri="http://schemas.microsoft.com/office/word/2010/wordprocessingShape">
                    <wps:wsp>
                      <wps:cNvSpPr txBox="1"/>
                      <wps:spPr>
                        <a:xfrm>
                          <a:off x="0" y="0"/>
                          <a:ext cx="762000" cy="152400"/>
                        </a:xfrm>
                        <a:prstGeom prst="rect">
                          <a:avLst/>
                        </a:prstGeom>
                        <a:noFill/>
                        <a:ln w="6350">
                          <a:noFill/>
                        </a:ln>
                      </wps:spPr>
                      <wps:txbx>
                        <w:txbxContent>
                          <w:p w14:paraId="26562E3A"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float sum=0;</w:t>
                            </w:r>
                          </w:p>
                        </w:txbxContent>
                      </wps:txbx>
                      <wps:bodyPr vert="horz" wrap="square" lIns="0" tIns="0" rIns="0" bIns="0" anchor="t">
                        <a:spAutoFit/>
                      </wps:bodyPr>
                    </wps:wsp>
                  </a:graphicData>
                </a:graphic>
              </wp:anchor>
            </w:drawing>
          </mc:Choice>
          <mc:Fallback>
            <w:pict>
              <v:shape w14:anchorId="12E2273E" id="文本框 226" o:spid="_x0000_s1080" type="#_x0000_t202" style="position:absolute;margin-left:44pt;margin-top:8pt;width:60pt;height:12pt;z-index:2506757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" filled="f" stroked="f" strokeweight=".5pt">
                <v:textbox style="mso-fit-shape-to-text:t" inset="0,0,0,0">
                  <w:txbxContent>
                    <w:p w14:paraId="26562E3A"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float sum=0;</w:t>
                      </w:r>
                    </w:p>
                  </w:txbxContent>
                </v:textbox>
                <w10:wrap type="topAndBottom"/>
              </v:shape>
            </w:pict>
          </mc:Fallback>
        </mc:AlternateContent>
      </w:r>
    </w:p>
    <w:p w14:paraId="1BB13AD7" w14:textId="77777777" w:rsidR="00982B05" w:rsidRDefault="00000000">
      <w:pPr>
        <w:autoSpaceDE w:val="0"/>
        <w:autoSpaceDN w:val="0"/>
        <w:spacing w:before="20" w:after="0" w:line="200" w:lineRule="atLeast"/>
        <w:ind w:left="880"/>
        <w:jc w:val="both"/>
        <w:rPr>
          <w:rFonts w:hint="eastAsia"/>
          <w:sz w:val="16"/>
        </w:rPr>
      </w:pPr>
      <w:r>
        <w:rPr>
          <w:rFonts w:ascii="宋体" w:eastAsia="宋体" w:hAnsi="宋体" w:cs="宋体"/>
          <w:color w:val="000000"/>
          <w:sz w:val="16"/>
        </w:rPr>
        <w:t>char n=0;</w:t>
      </w:r>
    </w:p>
    <w:p w14:paraId="792AFAF5" w14:textId="77777777" w:rsidR="00982B05" w:rsidRDefault="00000000">
      <w:pPr>
        <w:autoSpaceDE w:val="0"/>
        <w:autoSpaceDN w:val="0"/>
        <w:spacing w:after="0" w:line="200" w:lineRule="atLeast"/>
        <w:ind w:left="880"/>
        <w:jc w:val="both"/>
        <w:rPr>
          <w:rFonts w:hint="eastAsia"/>
          <w:sz w:val="16"/>
        </w:rPr>
      </w:pPr>
      <w:r>
        <w:rPr>
          <w:rFonts w:ascii="宋体" w:eastAsia="宋体" w:hAnsi="宋体" w:cs="宋体"/>
          <w:color w:val="000000"/>
          <w:sz w:val="16"/>
        </w:rPr>
        <w:t>do</w:t>
      </w:r>
    </w:p>
    <w:p w14:paraId="00EA7355" w14:textId="77777777" w:rsidR="00982B05" w:rsidRDefault="00982B05">
      <w:pPr>
        <w:spacing w:after="0" w:line="14" w:lineRule="exact"/>
        <w:rPr>
          <w:rFonts w:hint="eastAsia"/>
        </w:rPr>
      </w:pPr>
    </w:p>
    <w:p w14:paraId="3D572DC4" w14:textId="77777777" w:rsidR="00982B05" w:rsidRDefault="00000000">
      <w:pPr>
        <w:spacing w:after="0" w:line="14" w:lineRule="exact"/>
        <w:rPr>
          <w:rFonts w:hint="eastAsia"/>
        </w:rPr>
      </w:pPr>
      <w:r>
        <w:rPr>
          <w:noProof/>
        </w:rPr>
        <mc:AlternateContent>
          <mc:Choice Requires="wps">
            <w:drawing>
              <wp:anchor distT="0" distB="0" distL="0" distR="0" simplePos="0" relativeHeight="250676736" behindDoc="0" locked="0" layoutInCell="1" allowOverlap="1" wp14:anchorId="18FA1819" wp14:editId="4D7B3113">
                <wp:simplePos x="0" y="0"/>
                <wp:positionH relativeFrom="column">
                  <wp:posOffset>558800</wp:posOffset>
                </wp:positionH>
                <wp:positionV relativeFrom="paragraph">
                  <wp:posOffset>0</wp:posOffset>
                </wp:positionV>
                <wp:extent cx="1130300" cy="101600"/>
                <wp:effectExtent l="0" t="0" r="0" b="0"/>
                <wp:wrapTopAndBottom/>
                <wp:docPr id="227" name="文本框 227"/>
                <wp:cNvGraphicFramePr/>
                <a:graphic xmlns:a="http://schemas.openxmlformats.org/drawingml/2006/main">
                  <a:graphicData uri="http://schemas.microsoft.com/office/word/2010/wordprocessingShape">
                    <wps:wsp>
                      <wps:cNvSpPr txBox="1"/>
                      <wps:spPr>
                        <a:xfrm>
                          <a:off x="0" y="0"/>
                          <a:ext cx="1130300" cy="101600"/>
                        </a:xfrm>
                        <a:prstGeom prst="rect">
                          <a:avLst/>
                        </a:prstGeom>
                        <a:noFill/>
                        <a:ln w="6350">
                          <a:noFill/>
                        </a:ln>
                      </wps:spPr>
                      <wps:txbx>
                        <w:txbxContent>
                          <w:p w14:paraId="2F89830B" w14:textId="77777777" w:rsidR="00000000" w:rsidRDefault="00000000"/>
                        </w:txbxContent>
                      </wps:txbx>
                      <wps:bodyPr vert="horz" wrap="square" lIns="0" tIns="0" rIns="0" bIns="0" anchor="t">
                        <a:noAutofit/>
                      </wps:bodyPr>
                    </wps:wsp>
                  </a:graphicData>
                </a:graphic>
              </wp:anchor>
            </w:drawing>
          </mc:Choice>
          <mc:Fallback>
            <w:pict>
              <v:shape w14:anchorId="18FA1819" id="文本框 227" o:spid="_x0000_s1081" type="#_x0000_t202" style="position:absolute;margin-left:44pt;margin-top:0;width:89pt;height:8pt;z-index:2506767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" filled="f" stroked="f" strokeweight=".5pt">
                <v:textbox inset="0,0,0,0">
                  <w:txbxContent>
                    <w:p w14:paraId="2F89830B"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677760" behindDoc="0" locked="0" layoutInCell="1" allowOverlap="1" wp14:anchorId="0A169660" wp14:editId="1F9386A4">
                <wp:simplePos x="0" y="0"/>
                <wp:positionH relativeFrom="column">
                  <wp:posOffset>558800</wp:posOffset>
                </wp:positionH>
                <wp:positionV relativeFrom="paragraph">
                  <wp:posOffset>0</wp:posOffset>
                </wp:positionV>
                <wp:extent cx="88900" cy="139700"/>
                <wp:effectExtent l="0" t="0" r="0" b="0"/>
                <wp:wrapTopAndBottom/>
                <wp:docPr id="228" name="文本框 228"/>
                <wp:cNvGraphicFramePr/>
                <a:graphic xmlns:a="http://schemas.openxmlformats.org/drawingml/2006/main">
                  <a:graphicData uri="http://schemas.microsoft.com/office/word/2010/wordprocessingShape">
                    <wps:wsp>
                      <wps:cNvSpPr txBox="1"/>
                      <wps:spPr>
                        <a:xfrm>
                          <a:off x="0" y="0"/>
                          <a:ext cx="88900" cy="139700"/>
                        </a:xfrm>
                        <a:prstGeom prst="rect">
                          <a:avLst/>
                        </a:prstGeom>
                        <a:noFill/>
                        <a:ln w="6350">
                          <a:noFill/>
                        </a:ln>
                      </wps:spPr>
                      <wps:txbx>
                        <w:txbxContent>
                          <w:p w14:paraId="29873D9C" w14:textId="77777777" w:rsidR="00982B05" w:rsidRDefault="00000000">
                            <w:pPr>
                              <w:autoSpaceDE w:val="0"/>
                              <w:autoSpaceDN w:val="0"/>
                              <w:spacing w:after="0" w:line="220" w:lineRule="atLeast"/>
                              <w:jc w:val="both"/>
                              <w:rPr>
                                <w:rFonts w:hint="eastAsia"/>
                                <w:sz w:val="16"/>
                              </w:rPr>
                            </w:pP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w14:anchorId="0A169660" id="文本框 228" o:spid="_x0000_s1082" type="#_x0000_t202" style="position:absolute;margin-left:44pt;margin-top:0;width:7pt;height:11pt;z-index:2506777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" filled="f" stroked="f" strokeweight=".5pt">
                <v:textbox style="mso-fit-shape-to-text:t" inset="0,0,0,0">
                  <w:txbxContent>
                    <w:p w14:paraId="29873D9C" w14:textId="77777777" w:rsidR="00982B05" w:rsidRDefault="00000000">
                      <w:pPr>
                        <w:autoSpaceDE w:val="0"/>
                        <w:autoSpaceDN w:val="0"/>
                        <w:spacing w:after="0" w:line="220" w:lineRule="atLeast"/>
                        <w:jc w:val="both"/>
                        <w:rPr>
                          <w:rFonts w:hint="eastAsia"/>
                          <w:sz w:val="16"/>
                        </w:rPr>
                      </w:pPr>
                      <w:r>
                        <w:rPr>
                          <w:rFonts w:ascii="宋体" w:eastAsia="宋体" w:hAnsi="宋体" w:cs="宋体"/>
                          <w:color w:val="000000"/>
                          <w:sz w:val="16"/>
                        </w:rPr>
                        <w:t>(</w:t>
                      </w:r>
                    </w:p>
                  </w:txbxContent>
                </v:textbox>
                <w10:wrap type="topAndBottom"/>
              </v:shape>
            </w:pict>
          </mc:Fallback>
        </mc:AlternateContent>
      </w:r>
      <w:r>
        <w:rPr>
          <w:noProof/>
        </w:rPr>
        <mc:AlternateContent>
          <mc:Choice Requires="wps">
            <w:drawing>
              <wp:anchor distT="0" distB="0" distL="0" distR="0" simplePos="0" relativeHeight="250678784" behindDoc="0" locked="0" layoutInCell="1" allowOverlap="1" wp14:anchorId="79A10A08" wp14:editId="320AC78C">
                <wp:simplePos x="0" y="0"/>
                <wp:positionH relativeFrom="column">
                  <wp:posOffset>787400</wp:posOffset>
                </wp:positionH>
                <wp:positionV relativeFrom="paragraph">
                  <wp:posOffset>101600</wp:posOffset>
                </wp:positionV>
                <wp:extent cx="901700" cy="165100"/>
                <wp:effectExtent l="0" t="0" r="0" b="0"/>
                <wp:wrapTopAndBottom/>
                <wp:docPr id="229" name="文本框 229"/>
                <wp:cNvGraphicFramePr/>
                <a:graphic xmlns:a="http://schemas.openxmlformats.org/drawingml/2006/main">
                  <a:graphicData uri="http://schemas.microsoft.com/office/word/2010/wordprocessingShape">
                    <wps:wsp>
                      <wps:cNvSpPr txBox="1"/>
                      <wps:spPr>
                        <a:xfrm>
                          <a:off x="0" y="0"/>
                          <a:ext cx="901700" cy="165100"/>
                        </a:xfrm>
                        <a:prstGeom prst="rect">
                          <a:avLst/>
                        </a:prstGeom>
                        <a:noFill/>
                        <a:ln w="6350">
                          <a:noFill/>
                        </a:ln>
                      </wps:spPr>
                      <wps:txbx>
                        <w:txbxContent>
                          <w:p w14:paraId="4AB39194"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sum+ sample[n];</w:t>
                            </w:r>
                          </w:p>
                        </w:txbxContent>
                      </wps:txbx>
                      <wps:bodyPr vert="horz" wrap="square" lIns="0" tIns="0" rIns="0" bIns="0" anchor="t">
                        <a:spAutoFit/>
                      </wps:bodyPr>
                    </wps:wsp>
                  </a:graphicData>
                </a:graphic>
              </wp:anchor>
            </w:drawing>
          </mc:Choice>
          <mc:Fallback>
            <w:pict>
              <v:shape w14:anchorId="79A10A08" id="文本框 229" o:spid="_x0000_s1083" type="#_x0000_t202" style="position:absolute;margin-left:62pt;margin-top:8pt;width:71pt;height:13pt;z-index:2506787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" filled="f" stroked="f" strokeweight=".5pt">
                <v:textbox style="mso-fit-shape-to-text:t" inset="0,0,0,0">
                  <w:txbxContent>
                    <w:p w14:paraId="4AB39194"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sum+ sample[n];</w:t>
                      </w:r>
                    </w:p>
                  </w:txbxContent>
                </v:textbox>
                <w10:wrap type="topAndBottom"/>
              </v:shape>
            </w:pict>
          </mc:Fallback>
        </mc:AlternateContent>
      </w:r>
    </w:p>
    <w:p w14:paraId="54838049" w14:textId="77777777" w:rsidR="00982B05" w:rsidRDefault="00000000">
      <w:pPr>
        <w:autoSpaceDE w:val="0"/>
        <w:autoSpaceDN w:val="0"/>
        <w:spacing w:after="0" w:line="200" w:lineRule="atLeast"/>
        <w:ind w:left="1240"/>
        <w:jc w:val="both"/>
        <w:rPr>
          <w:rFonts w:hint="eastAsia"/>
          <w:sz w:val="16"/>
        </w:rPr>
      </w:pPr>
      <w:r>
        <w:rPr>
          <w:rFonts w:ascii="宋体" w:eastAsia="宋体" w:hAnsi="宋体" w:cs="宋体"/>
          <w:color w:val="000000"/>
          <w:sz w:val="16"/>
        </w:rPr>
        <w:t>n++;</w:t>
      </w:r>
    </w:p>
    <w:p w14:paraId="53DD4BC8" w14:textId="77777777" w:rsidR="00982B05" w:rsidRDefault="00000000">
      <w:pPr>
        <w:autoSpaceDE w:val="0"/>
        <w:autoSpaceDN w:val="0"/>
        <w:spacing w:before="20" w:after="0" w:line="180" w:lineRule="atLeast"/>
        <w:ind w:left="880"/>
        <w:jc w:val="both"/>
        <w:rPr>
          <w:rFonts w:hint="eastAsia"/>
          <w:sz w:val="16"/>
        </w:rPr>
      </w:pPr>
      <w:r>
        <w:rPr>
          <w:rFonts w:ascii="宋体" w:eastAsia="宋体" w:hAnsi="宋体" w:cs="宋体"/>
          <w:color w:val="000000"/>
          <w:sz w:val="16"/>
        </w:rPr>
        <w:t>3 while(n&lt;10);</w:t>
      </w:r>
    </w:p>
    <w:p w14:paraId="6BB11AA2" w14:textId="77777777" w:rsidR="00982B05" w:rsidRDefault="00982B05">
      <w:pPr>
        <w:spacing w:after="0" w:line="14" w:lineRule="exact"/>
        <w:rPr>
          <w:rFonts w:hint="eastAsia"/>
        </w:rPr>
      </w:pPr>
    </w:p>
    <w:p w14:paraId="0457B709" w14:textId="77777777" w:rsidR="00982B05" w:rsidRDefault="00000000">
      <w:pPr>
        <w:spacing w:after="0" w:line="14" w:lineRule="exact"/>
        <w:rPr>
          <w:rFonts w:hint="eastAsia"/>
        </w:rPr>
      </w:pPr>
      <w:r>
        <w:rPr>
          <w:noProof/>
        </w:rPr>
        <mc:AlternateContent>
          <mc:Choice Requires="wps">
            <w:drawing>
              <wp:anchor distT="0" distB="0" distL="0" distR="0" simplePos="0" relativeHeight="250679808" behindDoc="0" locked="0" layoutInCell="1" allowOverlap="1" wp14:anchorId="62961C66" wp14:editId="33CC6D64">
                <wp:simplePos x="0" y="0"/>
                <wp:positionH relativeFrom="column">
                  <wp:posOffset>292100</wp:posOffset>
                </wp:positionH>
                <wp:positionV relativeFrom="paragraph">
                  <wp:posOffset>0</wp:posOffset>
                </wp:positionV>
                <wp:extent cx="1168400" cy="127000"/>
                <wp:effectExtent l="0" t="0" r="0" b="0"/>
                <wp:wrapTopAndBottom/>
                <wp:docPr id="230" name="文本框 230"/>
                <wp:cNvGraphicFramePr/>
                <a:graphic xmlns:a="http://schemas.openxmlformats.org/drawingml/2006/main">
                  <a:graphicData uri="http://schemas.microsoft.com/office/word/2010/wordprocessingShape">
                    <wps:wsp>
                      <wps:cNvSpPr txBox="1"/>
                      <wps:spPr>
                        <a:xfrm>
                          <a:off x="0" y="0"/>
                          <a:ext cx="1168400" cy="127000"/>
                        </a:xfrm>
                        <a:prstGeom prst="rect">
                          <a:avLst/>
                        </a:prstGeom>
                        <a:noFill/>
                        <a:ln w="6350">
                          <a:noFill/>
                        </a:ln>
                      </wps:spPr>
                      <wps:txbx>
                        <w:txbxContent>
                          <w:p w14:paraId="0FE64785" w14:textId="77777777" w:rsidR="00000000" w:rsidRDefault="00000000"/>
                        </w:txbxContent>
                      </wps:txbx>
                      <wps:bodyPr vert="horz" wrap="square" lIns="0" tIns="0" rIns="0" bIns="0" anchor="t">
                        <a:noAutofit/>
                      </wps:bodyPr>
                    </wps:wsp>
                  </a:graphicData>
                </a:graphic>
              </wp:anchor>
            </w:drawing>
          </mc:Choice>
          <mc:Fallback>
            <w:pict>
              <v:shape w14:anchorId="62961C66" id="文本框 230" o:spid="_x0000_s1084" type="#_x0000_t202" style="position:absolute;margin-left:23pt;margin-top:0;width:92pt;height:10pt;z-index:2506798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" filled="f" stroked="f" strokeweight=".5pt">
                <v:textbox inset="0,0,0,0">
                  <w:txbxContent>
                    <w:p w14:paraId="0FE64785"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680832" behindDoc="0" locked="0" layoutInCell="1" allowOverlap="1" wp14:anchorId="448D643A" wp14:editId="7F4AE92C">
                <wp:simplePos x="0" y="0"/>
                <wp:positionH relativeFrom="column">
                  <wp:posOffset>292100</wp:posOffset>
                </wp:positionH>
                <wp:positionV relativeFrom="paragraph">
                  <wp:posOffset>127000</wp:posOffset>
                </wp:positionV>
                <wp:extent cx="101600" cy="165100"/>
                <wp:effectExtent l="0" t="0" r="0" b="0"/>
                <wp:wrapTopAndBottom/>
                <wp:docPr id="231" name="文本框 231"/>
                <wp:cNvGraphicFramePr/>
                <a:graphic xmlns:a="http://schemas.openxmlformats.org/drawingml/2006/main">
                  <a:graphicData uri="http://schemas.microsoft.com/office/word/2010/wordprocessingShape">
                    <wps:wsp>
                      <wps:cNvSpPr txBox="1"/>
                      <wps:spPr>
                        <a:xfrm>
                          <a:off x="0" y="0"/>
                          <a:ext cx="101600" cy="165100"/>
                        </a:xfrm>
                        <a:prstGeom prst="rect">
                          <a:avLst/>
                        </a:prstGeom>
                        <a:noFill/>
                        <a:ln w="6350">
                          <a:noFill/>
                        </a:ln>
                      </wps:spPr>
                      <wps:txbx>
                        <w:txbxContent>
                          <w:p w14:paraId="483DD5B9"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w14:anchorId="448D643A" id="文本框 231" o:spid="_x0000_s1085" type="#_x0000_t202" style="position:absolute;margin-left:23pt;margin-top:10pt;width:8pt;height:13pt;z-index:2506808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" filled="f" stroked="f" strokeweight=".5pt">
                <v:textbox style="mso-fit-shape-to-text:t" inset="0,0,0,0">
                  <w:txbxContent>
                    <w:p w14:paraId="483DD5B9"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w:t>
                      </w:r>
                    </w:p>
                  </w:txbxContent>
                </v:textbox>
                <w10:wrap type="topAndBottom"/>
              </v:shape>
            </w:pict>
          </mc:Fallback>
        </mc:AlternateContent>
      </w:r>
      <w:r>
        <w:rPr>
          <w:noProof/>
        </w:rPr>
        <mc:AlternateContent>
          <mc:Choice Requires="wps">
            <w:drawing>
              <wp:anchor distT="0" distB="0" distL="0" distR="0" simplePos="0" relativeHeight="250681856" behindDoc="0" locked="0" layoutInCell="1" allowOverlap="1" wp14:anchorId="77E03098" wp14:editId="6EB541E9">
                <wp:simplePos x="0" y="0"/>
                <wp:positionH relativeFrom="column">
                  <wp:posOffset>558800</wp:posOffset>
                </wp:positionH>
                <wp:positionV relativeFrom="paragraph">
                  <wp:posOffset>0</wp:posOffset>
                </wp:positionV>
                <wp:extent cx="901700" cy="152400"/>
                <wp:effectExtent l="0" t="0" r="0" b="0"/>
                <wp:wrapTopAndBottom/>
                <wp:docPr id="232" name="文本框 232"/>
                <wp:cNvGraphicFramePr/>
                <a:graphic xmlns:a="http://schemas.openxmlformats.org/drawingml/2006/main">
                  <a:graphicData uri="http://schemas.microsoft.com/office/word/2010/wordprocessingShape">
                    <wps:wsp>
                      <wps:cNvSpPr txBox="1"/>
                      <wps:spPr>
                        <a:xfrm>
                          <a:off x="0" y="0"/>
                          <a:ext cx="901700" cy="152400"/>
                        </a:xfrm>
                        <a:prstGeom prst="rect">
                          <a:avLst/>
                        </a:prstGeom>
                        <a:noFill/>
                        <a:ln w="6350">
                          <a:noFill/>
                        </a:ln>
                      </wps:spPr>
                      <wps:txbx>
                        <w:txbxContent>
                          <w:p w14:paraId="4A5F6B87"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return(sum/10);</w:t>
                            </w:r>
                          </w:p>
                        </w:txbxContent>
                      </wps:txbx>
                      <wps:bodyPr vert="horz" wrap="square" lIns="0" tIns="0" rIns="0" bIns="0" anchor="t">
                        <a:spAutoFit/>
                      </wps:bodyPr>
                    </wps:wsp>
                  </a:graphicData>
                </a:graphic>
              </wp:anchor>
            </w:drawing>
          </mc:Choice>
          <mc:Fallback>
            <w:pict>
              <v:shape w14:anchorId="77E03098" id="文本框 232" o:spid="_x0000_s1086" type="#_x0000_t202" style="position:absolute;margin-left:44pt;margin-top:0;width:71pt;height:12pt;z-index:2506818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" filled="f" stroked="f" strokeweight=".5pt">
                <v:textbox style="mso-fit-shape-to-text:t" inset="0,0,0,0">
                  <w:txbxContent>
                    <w:p w14:paraId="4A5F6B87"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return(sum/10);</w:t>
                      </w:r>
                    </w:p>
                  </w:txbxContent>
                </v:textbox>
                <w10:wrap type="topAndBottom"/>
              </v:shape>
            </w:pict>
          </mc:Fallback>
        </mc:AlternateContent>
      </w:r>
    </w:p>
    <w:p w14:paraId="34158340" w14:textId="77777777" w:rsidR="00982B05" w:rsidRDefault="00000000">
      <w:pPr>
        <w:autoSpaceDE w:val="0"/>
        <w:autoSpaceDN w:val="0"/>
        <w:spacing w:after="0" w:line="280" w:lineRule="atLeast"/>
        <w:ind w:left="80" w:right="280" w:firstLine="380"/>
        <w:jc w:val="both"/>
        <w:rPr>
          <w:rFonts w:hint="eastAsia"/>
          <w:sz w:val="16"/>
        </w:rPr>
      </w:pPr>
      <w:r>
        <w:rPr>
          <w:rFonts w:ascii="宋体" w:eastAsia="宋体" w:hAnsi="宋体" w:cs="宋体"/>
          <w:color w:val="000000"/>
          <w:sz w:val="16"/>
        </w:rPr>
        <w:t>(3)基于 for语句的循环。在3种循环中，经常使用的是 for语句构成的循环，它不仅可用于循环次数已知的情况，也可用于循环次数不确定而只给出循环条件的情况，完全可以替代 while</w:t>
      </w:r>
      <w:r>
        <w:rPr>
          <w:rFonts w:ascii="宋体" w:eastAsia="宋体" w:hAnsi="宋体" w:cs="宋体"/>
          <w:sz w:val="16"/>
        </w:rPr>
        <w:t xml:space="preserve"> </w:t>
      </w:r>
      <w:r>
        <w:rPr>
          <w:rFonts w:ascii="宋体" w:eastAsia="宋体" w:hAnsi="宋体" w:cs="宋体"/>
          <w:color w:val="000000"/>
          <w:sz w:val="16"/>
        </w:rPr>
        <w:t>语句。</w:t>
      </w:r>
    </w:p>
    <w:p w14:paraId="385903D2" w14:textId="77777777" w:rsidR="00982B05" w:rsidRDefault="00000000">
      <w:pPr>
        <w:autoSpaceDE w:val="0"/>
        <w:autoSpaceDN w:val="0"/>
        <w:spacing w:before="60" w:after="0" w:line="260" w:lineRule="atLeast"/>
        <w:ind w:left="460"/>
        <w:jc w:val="both"/>
        <w:rPr>
          <w:rFonts w:hint="eastAsia"/>
          <w:sz w:val="16"/>
        </w:rPr>
      </w:pPr>
      <w:r>
        <w:rPr>
          <w:rFonts w:ascii="宋体" w:eastAsia="宋体" w:hAnsi="宋体" w:cs="宋体"/>
          <w:color w:val="000000"/>
          <w:sz w:val="16"/>
        </w:rPr>
        <w:t>for循环的一般格式为：</w:t>
      </w:r>
    </w:p>
    <w:p w14:paraId="49F45366" w14:textId="77777777" w:rsidR="00982B05" w:rsidRDefault="00000000">
      <w:pPr>
        <w:autoSpaceDE w:val="0"/>
        <w:autoSpaceDN w:val="0"/>
        <w:spacing w:before="20" w:after="0" w:line="240" w:lineRule="atLeast"/>
        <w:ind w:left="460"/>
        <w:jc w:val="both"/>
        <w:rPr>
          <w:rFonts w:hint="eastAsia"/>
          <w:sz w:val="16"/>
        </w:rPr>
      </w:pPr>
      <w:r>
        <w:rPr>
          <w:rFonts w:ascii="宋体" w:eastAsia="宋体" w:hAnsi="宋体" w:cs="宋体"/>
          <w:color w:val="000000"/>
          <w:sz w:val="16"/>
        </w:rPr>
        <w:t>for(表达式1;表达式2;表达式3)</w:t>
      </w:r>
    </w:p>
    <w:p w14:paraId="3D304E2A" w14:textId="77777777" w:rsidR="00982B05" w:rsidRDefault="00982B05">
      <w:pPr>
        <w:spacing w:after="0" w:line="14" w:lineRule="exact"/>
        <w:rPr>
          <w:rFonts w:hint="eastAsia"/>
        </w:rPr>
      </w:pPr>
    </w:p>
    <w:p w14:paraId="0133807F" w14:textId="77777777" w:rsidR="00982B05" w:rsidRDefault="00000000">
      <w:pPr>
        <w:spacing w:after="0" w:line="14" w:lineRule="exact"/>
        <w:rPr>
          <w:rFonts w:hint="eastAsia"/>
        </w:rPr>
      </w:pPr>
      <w:r>
        <w:rPr>
          <w:noProof/>
        </w:rPr>
        <mc:AlternateContent>
          <mc:Choice Requires="wps">
            <w:drawing>
              <wp:anchor distT="0" distB="0" distL="0" distR="0" simplePos="0" relativeHeight="250682880" behindDoc="0" locked="0" layoutInCell="1" allowOverlap="1" wp14:anchorId="3AAE69E0" wp14:editId="5020954F">
                <wp:simplePos x="0" y="0"/>
                <wp:positionH relativeFrom="column">
                  <wp:posOffset>292100</wp:posOffset>
                </wp:positionH>
                <wp:positionV relativeFrom="paragraph">
                  <wp:posOffset>0</wp:posOffset>
                </wp:positionV>
                <wp:extent cx="876300" cy="152400"/>
                <wp:effectExtent l="0" t="0" r="0" b="0"/>
                <wp:wrapTopAndBottom/>
                <wp:docPr id="233" name="文本框 233"/>
                <wp:cNvGraphicFramePr/>
                <a:graphic xmlns:a="http://schemas.openxmlformats.org/drawingml/2006/main">
                  <a:graphicData uri="http://schemas.microsoft.com/office/word/2010/wordprocessingShape">
                    <wps:wsp>
                      <wps:cNvSpPr txBox="1"/>
                      <wps:spPr>
                        <a:xfrm>
                          <a:off x="0" y="0"/>
                          <a:ext cx="876300" cy="152400"/>
                        </a:xfrm>
                        <a:prstGeom prst="rect">
                          <a:avLst/>
                        </a:prstGeom>
                        <a:noFill/>
                        <a:ln w="6350">
                          <a:noFill/>
                        </a:ln>
                      </wps:spPr>
                      <wps:txbx>
                        <w:txbxContent>
                          <w:p w14:paraId="0CC9E31F" w14:textId="77777777" w:rsidR="00000000" w:rsidRDefault="00000000"/>
                        </w:txbxContent>
                      </wps:txbx>
                      <wps:bodyPr vert="horz" wrap="square" lIns="0" tIns="0" rIns="0" bIns="0" anchor="t">
                        <a:noAutofit/>
                      </wps:bodyPr>
                    </wps:wsp>
                  </a:graphicData>
                </a:graphic>
              </wp:anchor>
            </w:drawing>
          </mc:Choice>
          <mc:Fallback>
            <w:pict>
              <v:shape w14:anchorId="3AAE69E0" id="文本框 233" o:spid="_x0000_s1087" type="#_x0000_t202" style="position:absolute;margin-left:23pt;margin-top:0;width:69pt;height:12pt;z-index:2506828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" filled="f" stroked="f" strokeweight=".5pt">
                <v:textbox inset="0,0,0,0">
                  <w:txbxContent>
                    <w:p w14:paraId="0CC9E31F"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683904" behindDoc="0" locked="0" layoutInCell="1" allowOverlap="1" wp14:anchorId="0D0CD6DD" wp14:editId="409B839F">
                <wp:simplePos x="0" y="0"/>
                <wp:positionH relativeFrom="column">
                  <wp:posOffset>292100</wp:posOffset>
                </wp:positionH>
                <wp:positionV relativeFrom="paragraph">
                  <wp:posOffset>0</wp:posOffset>
                </wp:positionV>
                <wp:extent cx="76200" cy="165100"/>
                <wp:effectExtent l="0" t="0" r="0" b="0"/>
                <wp:wrapTopAndBottom/>
                <wp:docPr id="234" name="文本框 234"/>
                <wp:cNvGraphicFramePr/>
                <a:graphic xmlns:a="http://schemas.openxmlformats.org/drawingml/2006/main">
                  <a:graphicData uri="http://schemas.microsoft.com/office/word/2010/wordprocessingShape">
                    <wps:wsp>
                      <wps:cNvSpPr txBox="1"/>
                      <wps:spPr>
                        <a:xfrm>
                          <a:off x="0" y="0"/>
                          <a:ext cx="76200" cy="165100"/>
                        </a:xfrm>
                        <a:prstGeom prst="rect">
                          <a:avLst/>
                        </a:prstGeom>
                        <a:noFill/>
                        <a:ln w="6350">
                          <a:noFill/>
                        </a:ln>
                      </wps:spPr>
                      <wps:txbx>
                        <w:txbxContent>
                          <w:p w14:paraId="75AC2DD5"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w14:anchorId="0D0CD6DD" id="文本框 234" o:spid="_x0000_s1088" type="#_x0000_t202" style="position:absolute;margin-left:23pt;margin-top:0;width:6pt;height:13pt;z-index:2506839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" filled="f" stroked="f" strokeweight=".5pt">
                <v:textbox style="mso-fit-shape-to-text:t" inset="0,0,0,0">
                  <w:txbxContent>
                    <w:p w14:paraId="75AC2DD5"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w:t>
                      </w:r>
                    </w:p>
                  </w:txbxContent>
                </v:textbox>
                <w10:wrap type="topAndBottom"/>
              </v:shape>
            </w:pict>
          </mc:Fallback>
        </mc:AlternateContent>
      </w:r>
      <w:r>
        <w:rPr>
          <w:noProof/>
        </w:rPr>
        <mc:AlternateContent>
          <mc:Choice Requires="wps">
            <w:drawing>
              <wp:anchor distT="0" distB="0" distL="0" distR="0" simplePos="0" relativeHeight="250684928" behindDoc="0" locked="0" layoutInCell="1" allowOverlap="1" wp14:anchorId="29155277" wp14:editId="320961B1">
                <wp:simplePos x="0" y="0"/>
                <wp:positionH relativeFrom="column">
                  <wp:posOffset>558800</wp:posOffset>
                </wp:positionH>
                <wp:positionV relativeFrom="paragraph">
                  <wp:posOffset>152400</wp:posOffset>
                </wp:positionV>
                <wp:extent cx="609600" cy="152400"/>
                <wp:effectExtent l="0" t="0" r="0" b="0"/>
                <wp:wrapTopAndBottom/>
                <wp:docPr id="235" name="文本框 235"/>
                <wp:cNvGraphicFramePr/>
                <a:graphic xmlns:a="http://schemas.openxmlformats.org/drawingml/2006/main">
                  <a:graphicData uri="http://schemas.microsoft.com/office/word/2010/wordprocessingShape">
                    <wps:wsp>
                      <wps:cNvSpPr txBox="1"/>
                      <wps:spPr>
                        <a:xfrm>
                          <a:off x="0" y="0"/>
                          <a:ext cx="609600" cy="152400"/>
                        </a:xfrm>
                        <a:prstGeom prst="rect">
                          <a:avLst/>
                        </a:prstGeom>
                        <a:noFill/>
                        <a:ln w="6350">
                          <a:noFill/>
                        </a:ln>
                      </wps:spPr>
                      <wps:txbx>
                        <w:txbxContent>
                          <w:p w14:paraId="37E76F16"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循环体语句：</w:t>
                            </w:r>
                          </w:p>
                        </w:txbxContent>
                      </wps:txbx>
                      <wps:bodyPr vert="horz" wrap="square" lIns="0" tIns="0" rIns="0" bIns="0" anchor="t">
                        <a:spAutoFit/>
                      </wps:bodyPr>
                    </wps:wsp>
                  </a:graphicData>
                </a:graphic>
              </wp:anchor>
            </w:drawing>
          </mc:Choice>
          <mc:Fallback>
            <w:pict>
              <v:shape w14:anchorId="29155277" id="文本框 235" o:spid="_x0000_s1089" type="#_x0000_t202" style="position:absolute;margin-left:44pt;margin-top:12pt;width:48pt;height:12pt;z-index:2506849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" filled="f" stroked="f" strokeweight=".5pt">
                <v:textbox style="mso-fit-shape-to-text:t" inset="0,0,0,0">
                  <w:txbxContent>
                    <w:p w14:paraId="37E76F16"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循环体语句：</w:t>
                      </w:r>
                    </w:p>
                  </w:txbxContent>
                </v:textbox>
                <w10:wrap type="topAndBottom"/>
              </v:shape>
            </w:pict>
          </mc:Fallback>
        </mc:AlternateContent>
      </w:r>
    </w:p>
    <w:p w14:paraId="2FD53672" w14:textId="77777777" w:rsidR="00982B05" w:rsidRDefault="00000000">
      <w:pPr>
        <w:autoSpaceDE w:val="0"/>
        <w:autoSpaceDN w:val="0"/>
        <w:spacing w:after="0" w:line="260" w:lineRule="atLeast"/>
        <w:ind w:left="460"/>
        <w:jc w:val="both"/>
        <w:rPr>
          <w:rFonts w:hint="eastAsia"/>
          <w:sz w:val="16"/>
        </w:rPr>
      </w:pPr>
      <w:r>
        <w:rPr>
          <w:rFonts w:ascii="宋体" w:eastAsia="宋体" w:hAnsi="宋体" w:cs="宋体"/>
          <w:color w:val="000000"/>
          <w:sz w:val="16"/>
        </w:rPr>
        <w:t>)</w:t>
      </w:r>
    </w:p>
    <w:p w14:paraId="219670A2" w14:textId="77777777" w:rsidR="00982B05" w:rsidRDefault="00000000">
      <w:pPr>
        <w:autoSpaceDE w:val="0"/>
        <w:autoSpaceDN w:val="0"/>
        <w:spacing w:after="0" w:line="267" w:lineRule="atLeast"/>
        <w:ind w:left="100" w:right="300" w:firstLine="360"/>
        <w:jc w:val="both"/>
        <w:rPr>
          <w:rFonts w:hint="eastAsia"/>
          <w:sz w:val="16"/>
        </w:rPr>
      </w:pPr>
      <w:r>
        <w:rPr>
          <w:rFonts w:ascii="宋体" w:eastAsia="宋体" w:hAnsi="宋体" w:cs="宋体"/>
          <w:color w:val="000000"/>
          <w:sz w:val="16"/>
        </w:rPr>
        <w:t>for是 C51的关键字，其后的括号中通常含有3个表达式，各表达式之间用“；”隔开。这3个表达式可以是任意形式的表达式，通常主要用于 for循环的控制。紧跟在for()之后的循环体，在语法上要求是1条语句：若在循环体内需要多条语句，应该用大括号</w:t>
      </w:r>
      <w:proofErr w:type="gramStart"/>
      <w:r>
        <w:rPr>
          <w:rFonts w:ascii="宋体" w:eastAsia="宋体" w:hAnsi="宋体" w:cs="宋体"/>
          <w:color w:val="000000"/>
          <w:sz w:val="16"/>
        </w:rPr>
        <w:t>括</w:t>
      </w:r>
      <w:proofErr w:type="gramEnd"/>
      <w:r>
        <w:rPr>
          <w:rFonts w:ascii="宋体" w:eastAsia="宋体" w:hAnsi="宋体" w:cs="宋体"/>
          <w:color w:val="000000"/>
          <w:sz w:val="16"/>
        </w:rPr>
        <w:t>起来组成复合语句。</w:t>
      </w:r>
    </w:p>
    <w:p w14:paraId="236BC531" w14:textId="77777777" w:rsidR="00982B05" w:rsidRDefault="00000000">
      <w:pPr>
        <w:autoSpaceDE w:val="0"/>
        <w:autoSpaceDN w:val="0"/>
        <w:spacing w:before="60" w:after="0" w:line="240" w:lineRule="atLeast"/>
        <w:ind w:left="460"/>
        <w:jc w:val="both"/>
        <w:rPr>
          <w:rFonts w:hint="eastAsia"/>
          <w:sz w:val="16"/>
        </w:rPr>
      </w:pPr>
      <w:r>
        <w:rPr>
          <w:rFonts w:ascii="宋体" w:eastAsia="宋体" w:hAnsi="宋体" w:cs="宋体"/>
          <w:color w:val="000000"/>
          <w:sz w:val="16"/>
        </w:rPr>
        <w:t>for的执行过程如下：</w:t>
      </w:r>
    </w:p>
    <w:p w14:paraId="7878ABD2" w14:textId="77777777" w:rsidR="00982B05" w:rsidRDefault="00000000">
      <w:pPr>
        <w:autoSpaceDE w:val="0"/>
        <w:autoSpaceDN w:val="0"/>
        <w:spacing w:before="60" w:after="0" w:line="240" w:lineRule="atLeast"/>
        <w:ind w:left="460"/>
        <w:jc w:val="both"/>
        <w:rPr>
          <w:rFonts w:hint="eastAsia"/>
          <w:sz w:val="16"/>
        </w:rPr>
      </w:pPr>
      <w:r>
        <w:rPr>
          <w:rFonts w:ascii="宋体" w:eastAsia="宋体" w:hAnsi="宋体" w:cs="宋体"/>
          <w:color w:val="000000"/>
          <w:sz w:val="16"/>
        </w:rPr>
        <w:t>① 计算“表达式1”，表达式1通常称为“初值设定表达式”。</w:t>
      </w:r>
    </w:p>
    <w:p w14:paraId="486496A1" w14:textId="77777777" w:rsidR="00982B05" w:rsidRDefault="00000000">
      <w:pPr>
        <w:autoSpaceDE w:val="0"/>
        <w:autoSpaceDN w:val="0"/>
        <w:spacing w:before="40" w:after="0" w:line="280" w:lineRule="atLeast"/>
        <w:ind w:left="80" w:right="300" w:firstLine="380"/>
        <w:jc w:val="both"/>
        <w:rPr>
          <w:rFonts w:hint="eastAsia"/>
          <w:sz w:val="16"/>
        </w:rPr>
      </w:pPr>
      <w:r>
        <w:rPr>
          <w:rFonts w:ascii="宋体" w:eastAsia="宋体" w:hAnsi="宋体" w:cs="宋体"/>
          <w:color w:val="000000"/>
          <w:sz w:val="16"/>
        </w:rPr>
        <w:t>② 计算“表达式2”，表达式2通常称为“终值条件表达式”，若满足条件，转下一步，若不满足条件，则转步骤⑤。</w:t>
      </w:r>
    </w:p>
    <w:p w14:paraId="55F37FF8" w14:textId="77777777" w:rsidR="00982B05" w:rsidRDefault="00000000">
      <w:pPr>
        <w:autoSpaceDE w:val="0"/>
        <w:autoSpaceDN w:val="0"/>
        <w:spacing w:before="40" w:after="0" w:line="240" w:lineRule="atLeast"/>
        <w:ind w:left="460"/>
        <w:jc w:val="both"/>
        <w:rPr>
          <w:rFonts w:hint="eastAsia"/>
          <w:sz w:val="16"/>
        </w:rPr>
      </w:pPr>
      <w:r>
        <w:rPr>
          <w:rFonts w:ascii="宋体" w:eastAsia="宋体" w:hAnsi="宋体" w:cs="宋体"/>
          <w:color w:val="000000"/>
          <w:sz w:val="16"/>
        </w:rPr>
        <w:t>③ 执行1次 for循环体。</w:t>
      </w:r>
    </w:p>
    <w:p w14:paraId="798132FE" w14:textId="77777777" w:rsidR="00982B05" w:rsidRDefault="00000000">
      <w:pPr>
        <w:autoSpaceDE w:val="0"/>
        <w:autoSpaceDN w:val="0"/>
        <w:spacing w:before="60" w:after="0" w:line="240" w:lineRule="atLeast"/>
        <w:ind w:left="460"/>
        <w:jc w:val="both"/>
        <w:rPr>
          <w:rFonts w:hint="eastAsia"/>
          <w:sz w:val="16"/>
        </w:rPr>
      </w:pPr>
      <w:r>
        <w:rPr>
          <w:rFonts w:ascii="宋体" w:eastAsia="宋体" w:hAnsi="宋体" w:cs="宋体"/>
          <w:color w:val="000000"/>
          <w:sz w:val="16"/>
        </w:rPr>
        <w:t>④ 计算“表达式3”，“表达式3”通常称为“更新表达式”转向步骤②。</w:t>
      </w:r>
    </w:p>
    <w:p w14:paraId="6C8E3BAC" w14:textId="77777777" w:rsidR="00982B05" w:rsidRDefault="00000000">
      <w:pPr>
        <w:autoSpaceDE w:val="0"/>
        <w:autoSpaceDN w:val="0"/>
        <w:spacing w:before="60" w:after="0" w:line="240" w:lineRule="atLeast"/>
        <w:ind w:left="460"/>
        <w:jc w:val="both"/>
        <w:rPr>
          <w:rFonts w:hint="eastAsia"/>
          <w:sz w:val="16"/>
        </w:rPr>
      </w:pPr>
      <w:r>
        <w:rPr>
          <w:rFonts w:ascii="宋体" w:eastAsia="宋体" w:hAnsi="宋体" w:cs="宋体"/>
          <w:color w:val="000000"/>
          <w:sz w:val="16"/>
        </w:rPr>
        <w:t>⑤ 结束循环，执行 for循环之后的语句。</w:t>
      </w:r>
    </w:p>
    <w:p w14:paraId="27942A00" w14:textId="77777777" w:rsidR="00982B05" w:rsidRDefault="00000000">
      <w:pPr>
        <w:autoSpaceDE w:val="0"/>
        <w:autoSpaceDN w:val="0"/>
        <w:spacing w:before="40" w:after="0" w:line="240" w:lineRule="atLeast"/>
        <w:ind w:left="460"/>
        <w:jc w:val="both"/>
        <w:rPr>
          <w:rFonts w:hint="eastAsia"/>
          <w:sz w:val="16"/>
        </w:rPr>
      </w:pPr>
      <w:r>
        <w:rPr>
          <w:rFonts w:ascii="宋体" w:eastAsia="宋体" w:hAnsi="宋体" w:cs="宋体"/>
          <w:color w:val="000000"/>
          <w:sz w:val="16"/>
        </w:rPr>
        <w:t>下面对 for语句的几个特例进行说明。</w:t>
      </w:r>
    </w:p>
    <w:p w14:paraId="7A1C06DB" w14:textId="77777777" w:rsidR="00982B05" w:rsidRDefault="00000000">
      <w:pPr>
        <w:autoSpaceDE w:val="0"/>
        <w:autoSpaceDN w:val="0"/>
        <w:spacing w:before="260" w:after="0" w:line="240" w:lineRule="atLeast"/>
        <w:ind w:left="8240"/>
        <w:jc w:val="both"/>
        <w:rPr>
          <w:rFonts w:hint="eastAsia"/>
          <w:sz w:val="16"/>
        </w:rPr>
      </w:pPr>
      <w:r>
        <w:rPr>
          <w:rFonts w:ascii="宋体" w:eastAsia="宋体" w:hAnsi="宋体" w:cs="宋体"/>
          <w:color w:val="000000"/>
          <w:sz w:val="16"/>
        </w:rPr>
        <w:t>57</w:t>
      </w:r>
      <w:r>
        <w:br w:type="page"/>
      </w:r>
    </w:p>
    <w:p w14:paraId="203FFCFE" w14:textId="77777777" w:rsidR="00982B05" w:rsidRDefault="00000000">
      <w:pPr>
        <w:autoSpaceDE w:val="0"/>
        <w:autoSpaceDN w:val="0"/>
        <w:spacing w:before="20" w:after="0" w:line="260" w:lineRule="atLeast"/>
        <w:ind w:left="420"/>
        <w:jc w:val="both"/>
        <w:rPr>
          <w:rFonts w:hint="eastAsia"/>
          <w:sz w:val="15"/>
        </w:rPr>
      </w:pPr>
      <w:r>
        <w:rPr>
          <w:rFonts w:ascii="宋体" w:eastAsia="宋体" w:hAnsi="宋体" w:cs="宋体"/>
          <w:color w:val="000000"/>
          <w:sz w:val="15"/>
        </w:rPr>
        <w:lastRenderedPageBreak/>
        <w:t>单片机原理及接口技术(C51编程)(第2版)</w:t>
      </w:r>
    </w:p>
    <w:p w14:paraId="51D95272" w14:textId="77777777" w:rsidR="00982B05" w:rsidRDefault="00000000">
      <w:pPr>
        <w:autoSpaceDE w:val="0"/>
        <w:autoSpaceDN w:val="0"/>
        <w:spacing w:before="220" w:after="0" w:line="240" w:lineRule="atLeast"/>
        <w:ind w:left="780"/>
        <w:jc w:val="both"/>
        <w:rPr>
          <w:rFonts w:hint="eastAsia"/>
          <w:sz w:val="15"/>
        </w:rPr>
      </w:pPr>
      <w:r>
        <w:rPr>
          <w:rFonts w:ascii="宋体" w:eastAsia="宋体" w:hAnsi="宋体" w:cs="宋体"/>
          <w:color w:val="000000"/>
          <w:sz w:val="15"/>
        </w:rPr>
        <w:t>① for语句中的小括号内的3个表达式全部为空。</w:t>
      </w:r>
    </w:p>
    <w:p w14:paraId="193CC5C5" w14:textId="77777777" w:rsidR="00982B05" w:rsidRDefault="00000000">
      <w:pPr>
        <w:autoSpaceDE w:val="0"/>
        <w:autoSpaceDN w:val="0"/>
        <w:spacing w:before="60" w:after="0" w:line="240" w:lineRule="atLeast"/>
        <w:ind w:left="780"/>
        <w:jc w:val="both"/>
        <w:rPr>
          <w:rFonts w:hint="eastAsia"/>
          <w:sz w:val="15"/>
        </w:rPr>
      </w:pPr>
      <w:r>
        <w:rPr>
          <w:rFonts w:ascii="宋体" w:eastAsia="宋体" w:hAnsi="宋体" w:cs="宋体"/>
          <w:color w:val="000000"/>
          <w:sz w:val="15"/>
        </w:rPr>
        <w:t>例如：</w:t>
      </w:r>
    </w:p>
    <w:p w14:paraId="4B7BCEB0" w14:textId="77777777" w:rsidR="00982B05" w:rsidRDefault="00000000">
      <w:pPr>
        <w:autoSpaceDE w:val="0"/>
        <w:autoSpaceDN w:val="0"/>
        <w:spacing w:before="40" w:after="0" w:line="240" w:lineRule="atLeast"/>
        <w:ind w:left="780"/>
        <w:jc w:val="both"/>
        <w:rPr>
          <w:rFonts w:hint="eastAsia"/>
          <w:sz w:val="15"/>
        </w:rPr>
      </w:pPr>
      <w:proofErr w:type="gramStart"/>
      <w:r>
        <w:rPr>
          <w:rFonts w:ascii="宋体" w:eastAsia="宋体" w:hAnsi="宋体" w:cs="宋体"/>
          <w:color w:val="000000"/>
          <w:sz w:val="15"/>
        </w:rPr>
        <w:t>for(</w:t>
      </w:r>
      <w:proofErr w:type="gramEnd"/>
      <w:r>
        <w:rPr>
          <w:rFonts w:ascii="宋体" w:eastAsia="宋体" w:hAnsi="宋体" w:cs="宋体"/>
          <w:color w:val="000000"/>
          <w:sz w:val="15"/>
        </w:rPr>
        <w:t>22)</w:t>
      </w:r>
    </w:p>
    <w:p w14:paraId="67B511A6" w14:textId="77777777" w:rsidR="00982B05" w:rsidRDefault="00982B05">
      <w:pPr>
        <w:spacing w:after="0" w:line="14" w:lineRule="exact"/>
        <w:rPr>
          <w:rFonts w:hint="eastAsia"/>
        </w:rPr>
      </w:pPr>
    </w:p>
    <w:p w14:paraId="2872F3BC" w14:textId="77777777" w:rsidR="00982B05" w:rsidRDefault="00000000">
      <w:pPr>
        <w:spacing w:after="0" w:line="14" w:lineRule="exact"/>
        <w:rPr>
          <w:rFonts w:hint="eastAsia"/>
        </w:rPr>
      </w:pPr>
      <w:r>
        <w:rPr>
          <w:noProof/>
        </w:rPr>
        <mc:AlternateContent>
          <mc:Choice Requires="wps">
            <w:drawing>
              <wp:anchor distT="0" distB="0" distL="0" distR="0" simplePos="0" relativeHeight="250685952" behindDoc="0" locked="0" layoutInCell="1" allowOverlap="1" wp14:anchorId="2CF5A190" wp14:editId="6643D81E">
                <wp:simplePos x="0" y="0"/>
                <wp:positionH relativeFrom="column">
                  <wp:posOffset>495300</wp:posOffset>
                </wp:positionH>
                <wp:positionV relativeFrom="paragraph">
                  <wp:posOffset>0</wp:posOffset>
                </wp:positionV>
                <wp:extent cx="838200" cy="127000"/>
                <wp:effectExtent l="0" t="0" r="0" b="0"/>
                <wp:wrapTopAndBottom/>
                <wp:docPr id="236" name="文本框 236"/>
                <wp:cNvGraphicFramePr/>
                <a:graphic xmlns:a="http://schemas.openxmlformats.org/drawingml/2006/main">
                  <a:graphicData uri="http://schemas.microsoft.com/office/word/2010/wordprocessingShape">
                    <wps:wsp>
                      <wps:cNvSpPr txBox="1"/>
                      <wps:spPr>
                        <a:xfrm>
                          <a:off x="0" y="0"/>
                          <a:ext cx="838200" cy="127000"/>
                        </a:xfrm>
                        <a:prstGeom prst="rect">
                          <a:avLst/>
                        </a:prstGeom>
                        <a:noFill/>
                        <a:ln w="6350">
                          <a:noFill/>
                        </a:ln>
                      </wps:spPr>
                      <wps:txbx>
                        <w:txbxContent>
                          <w:p w14:paraId="66F80325" w14:textId="77777777" w:rsidR="00000000" w:rsidRDefault="00000000"/>
                        </w:txbxContent>
                      </wps:txbx>
                      <wps:bodyPr vert="horz" wrap="square" lIns="0" tIns="0" rIns="0" bIns="0" anchor="t">
                        <a:noAutofit/>
                      </wps:bodyPr>
                    </wps:wsp>
                  </a:graphicData>
                </a:graphic>
              </wp:anchor>
            </w:drawing>
          </mc:Choice>
          <mc:Fallback>
            <w:pict>
              <v:shape w14:anchorId="2CF5A190" id="文本框 236" o:spid="_x0000_s1090" type="#_x0000_t202" style="position:absolute;margin-left:39pt;margin-top:0;width:66pt;height:10pt;z-index:2506859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" filled="f" stroked="f" strokeweight=".5pt">
                <v:textbox inset="0,0,0,0">
                  <w:txbxContent>
                    <w:p w14:paraId="66F80325"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686976" behindDoc="0" locked="0" layoutInCell="1" allowOverlap="1" wp14:anchorId="53C6E9B0" wp14:editId="10FFE945">
                <wp:simplePos x="0" y="0"/>
                <wp:positionH relativeFrom="column">
                  <wp:posOffset>495300</wp:posOffset>
                </wp:positionH>
                <wp:positionV relativeFrom="paragraph">
                  <wp:posOffset>0</wp:posOffset>
                </wp:positionV>
                <wp:extent cx="76200" cy="139700"/>
                <wp:effectExtent l="0" t="0" r="0" b="0"/>
                <wp:wrapTopAndBottom/>
                <wp:docPr id="237" name="文本框 237"/>
                <wp:cNvGraphicFramePr/>
                <a:graphic xmlns:a="http://schemas.openxmlformats.org/drawingml/2006/main">
                  <a:graphicData uri="http://schemas.microsoft.com/office/word/2010/wordprocessingShape">
                    <wps:wsp>
                      <wps:cNvSpPr txBox="1"/>
                      <wps:spPr>
                        <a:xfrm>
                          <a:off x="0" y="0"/>
                          <a:ext cx="76200" cy="139700"/>
                        </a:xfrm>
                        <a:prstGeom prst="rect">
                          <a:avLst/>
                        </a:prstGeom>
                        <a:noFill/>
                        <a:ln w="6350">
                          <a:noFill/>
                        </a:ln>
                      </wps:spPr>
                      <wps:txbx>
                        <w:txbxContent>
                          <w:p w14:paraId="5FB7D9A8"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53C6E9B0" id="文本框 237" o:spid="_x0000_s1091" type="#_x0000_t202" style="position:absolute;margin-left:39pt;margin-top:0;width:6pt;height:11pt;z-index:2506869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" filled="f" stroked="f" strokeweight=".5pt">
                <v:textbox style="mso-fit-shape-to-text:t" inset="0,0,0,0">
                  <w:txbxContent>
                    <w:p w14:paraId="5FB7D9A8"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0688000" behindDoc="0" locked="0" layoutInCell="1" allowOverlap="1" wp14:anchorId="44A4B7DC" wp14:editId="7E2E4ACF">
                <wp:simplePos x="0" y="0"/>
                <wp:positionH relativeFrom="column">
                  <wp:posOffset>749300</wp:posOffset>
                </wp:positionH>
                <wp:positionV relativeFrom="paragraph">
                  <wp:posOffset>127000</wp:posOffset>
                </wp:positionV>
                <wp:extent cx="584200" cy="152400"/>
                <wp:effectExtent l="0" t="0" r="0" b="0"/>
                <wp:wrapTopAndBottom/>
                <wp:docPr id="238" name="文本框 238"/>
                <wp:cNvGraphicFramePr/>
                <a:graphic xmlns:a="http://schemas.openxmlformats.org/drawingml/2006/main">
                  <a:graphicData uri="http://schemas.microsoft.com/office/word/2010/wordprocessingShape">
                    <wps:wsp>
                      <wps:cNvSpPr txBox="1"/>
                      <wps:spPr>
                        <a:xfrm>
                          <a:off x="0" y="0"/>
                          <a:ext cx="584200" cy="152400"/>
                        </a:xfrm>
                        <a:prstGeom prst="rect">
                          <a:avLst/>
                        </a:prstGeom>
                        <a:noFill/>
                        <a:ln w="6350">
                          <a:noFill/>
                        </a:ln>
                      </wps:spPr>
                      <wps:txbx>
                        <w:txbxContent>
                          <w:p w14:paraId="6A1CC164"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循环体语句：</w:t>
                            </w:r>
                          </w:p>
                        </w:txbxContent>
                      </wps:txbx>
                      <wps:bodyPr vert="horz" wrap="square" lIns="0" tIns="0" rIns="0" bIns="0" anchor="t">
                        <a:spAutoFit/>
                      </wps:bodyPr>
                    </wps:wsp>
                  </a:graphicData>
                </a:graphic>
              </wp:anchor>
            </w:drawing>
          </mc:Choice>
          <mc:Fallback>
            <w:pict>
              <v:shape w14:anchorId="44A4B7DC" id="文本框 238" o:spid="_x0000_s1092" type="#_x0000_t202" style="position:absolute;margin-left:59pt;margin-top:10pt;width:46pt;height:12pt;z-index:2506880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" filled="f" stroked="f" strokeweight=".5pt">
                <v:textbox style="mso-fit-shape-to-text:t" inset="0,0,0,0">
                  <w:txbxContent>
                    <w:p w14:paraId="6A1CC164"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循环体语句：</w:t>
                      </w:r>
                    </w:p>
                  </w:txbxContent>
                </v:textbox>
                <w10:wrap type="topAndBottom"/>
              </v:shape>
            </w:pict>
          </mc:Fallback>
        </mc:AlternateContent>
      </w:r>
    </w:p>
    <w:p w14:paraId="5CFD3263" w14:textId="77777777" w:rsidR="00982B05" w:rsidRDefault="00000000">
      <w:pPr>
        <w:autoSpaceDE w:val="0"/>
        <w:autoSpaceDN w:val="0"/>
        <w:spacing w:after="0" w:line="240" w:lineRule="atLeast"/>
        <w:ind w:left="780"/>
        <w:jc w:val="both"/>
        <w:rPr>
          <w:rFonts w:hint="eastAsia"/>
          <w:sz w:val="15"/>
        </w:rPr>
      </w:pPr>
      <w:r>
        <w:rPr>
          <w:rFonts w:ascii="宋体" w:eastAsia="宋体" w:hAnsi="宋体" w:cs="宋体"/>
          <w:color w:val="000000"/>
          <w:sz w:val="15"/>
        </w:rPr>
        <w:t>}</w:t>
      </w:r>
    </w:p>
    <w:p w14:paraId="7882D78E" w14:textId="77777777" w:rsidR="00982B05" w:rsidRDefault="00000000">
      <w:pPr>
        <w:autoSpaceDE w:val="0"/>
        <w:autoSpaceDN w:val="0"/>
        <w:spacing w:after="0" w:line="280" w:lineRule="atLeast"/>
        <w:ind w:left="380" w:firstLine="400"/>
        <w:jc w:val="both"/>
        <w:rPr>
          <w:rFonts w:hint="eastAsia"/>
          <w:sz w:val="15"/>
        </w:rPr>
      </w:pPr>
      <w:r>
        <w:rPr>
          <w:rFonts w:ascii="宋体" w:eastAsia="宋体" w:hAnsi="宋体" w:cs="宋体"/>
          <w:color w:val="000000"/>
          <w:sz w:val="15"/>
        </w:rPr>
        <w:t>在小括号内只有两个分号，无表达式，这意味着没有设初值，无判断条件，循环变量为增值，它的作用相当于 while(1)，这将导致一个无限循环。一般在编程时，需要无限循环时，可采用这种形式的 for循环语句。</w:t>
      </w:r>
    </w:p>
    <w:p w14:paraId="4E944963" w14:textId="77777777" w:rsidR="00982B05" w:rsidRDefault="00000000">
      <w:pPr>
        <w:autoSpaceDE w:val="0"/>
        <w:autoSpaceDN w:val="0"/>
        <w:spacing w:before="60" w:after="0" w:line="240" w:lineRule="atLeast"/>
        <w:ind w:left="780"/>
        <w:jc w:val="both"/>
        <w:rPr>
          <w:rFonts w:hint="eastAsia"/>
          <w:sz w:val="15"/>
        </w:rPr>
      </w:pPr>
      <w:r>
        <w:rPr>
          <w:rFonts w:ascii="宋体" w:eastAsia="宋体" w:hAnsi="宋体" w:cs="宋体"/>
          <w:color w:val="000000"/>
          <w:sz w:val="15"/>
        </w:rPr>
        <w:t>② for语句的3个表达式中，表达式1缺省。</w:t>
      </w:r>
    </w:p>
    <w:p w14:paraId="29D03CE6" w14:textId="77777777" w:rsidR="00982B05" w:rsidRDefault="00000000">
      <w:pPr>
        <w:autoSpaceDE w:val="0"/>
        <w:autoSpaceDN w:val="0"/>
        <w:spacing w:before="80" w:after="0" w:line="240" w:lineRule="atLeast"/>
        <w:ind w:left="780"/>
        <w:jc w:val="both"/>
        <w:rPr>
          <w:rFonts w:hint="eastAsia"/>
          <w:sz w:val="15"/>
        </w:rPr>
      </w:pPr>
      <w:r>
        <w:rPr>
          <w:rFonts w:ascii="宋体" w:eastAsia="宋体" w:hAnsi="宋体" w:cs="宋体"/>
          <w:color w:val="000000"/>
          <w:sz w:val="15"/>
        </w:rPr>
        <w:t>例如：</w:t>
      </w:r>
    </w:p>
    <w:p w14:paraId="34BD068B" w14:textId="77777777" w:rsidR="00982B05" w:rsidRDefault="00000000">
      <w:pPr>
        <w:autoSpaceDE w:val="0"/>
        <w:autoSpaceDN w:val="0"/>
        <w:spacing w:before="20" w:after="0" w:line="260" w:lineRule="atLeast"/>
        <w:ind w:left="780"/>
        <w:jc w:val="both"/>
        <w:rPr>
          <w:rFonts w:hint="eastAsia"/>
          <w:sz w:val="15"/>
        </w:rPr>
      </w:pPr>
      <w:r>
        <w:rPr>
          <w:rFonts w:ascii="宋体" w:eastAsia="宋体" w:hAnsi="宋体" w:cs="宋体"/>
          <w:color w:val="000000"/>
          <w:sz w:val="15"/>
        </w:rPr>
        <w:t>for</w:t>
      </w:r>
      <w:proofErr w:type="gramStart"/>
      <w:r>
        <w:rPr>
          <w:rFonts w:ascii="宋体" w:eastAsia="宋体" w:hAnsi="宋体" w:cs="宋体"/>
          <w:color w:val="000000"/>
          <w:sz w:val="15"/>
        </w:rPr>
        <w:t>(;</w:t>
      </w:r>
      <w:proofErr w:type="spellStart"/>
      <w:r>
        <w:rPr>
          <w:rFonts w:ascii="宋体" w:eastAsia="宋体" w:hAnsi="宋体" w:cs="宋体"/>
          <w:color w:val="000000"/>
          <w:sz w:val="15"/>
        </w:rPr>
        <w:t>i</w:t>
      </w:r>
      <w:proofErr w:type="spellEnd"/>
      <w:proofErr w:type="gramEnd"/>
      <w:r>
        <w:rPr>
          <w:rFonts w:ascii="宋体" w:eastAsia="宋体" w:hAnsi="宋体" w:cs="宋体"/>
          <w:color w:val="000000"/>
          <w:sz w:val="15"/>
        </w:rPr>
        <w:t>&lt;=</w:t>
      </w:r>
      <w:proofErr w:type="gramStart"/>
      <w:r>
        <w:rPr>
          <w:rFonts w:ascii="宋体" w:eastAsia="宋体" w:hAnsi="宋体" w:cs="宋体"/>
          <w:color w:val="000000"/>
          <w:sz w:val="15"/>
        </w:rPr>
        <w:t>100;i</w:t>
      </w:r>
      <w:proofErr w:type="gramEnd"/>
      <w:r>
        <w:rPr>
          <w:rFonts w:ascii="宋体" w:eastAsia="宋体" w:hAnsi="宋体" w:cs="宋体"/>
          <w:color w:val="000000"/>
          <w:sz w:val="15"/>
        </w:rPr>
        <w:t xml:space="preserve">++) sum= </w:t>
      </w:r>
      <w:proofErr w:type="spellStart"/>
      <w:r>
        <w:rPr>
          <w:rFonts w:ascii="宋体" w:eastAsia="宋体" w:hAnsi="宋体" w:cs="宋体"/>
          <w:color w:val="000000"/>
          <w:sz w:val="15"/>
        </w:rPr>
        <w:t>sum+i</w:t>
      </w:r>
      <w:proofErr w:type="spellEnd"/>
      <w:r>
        <w:rPr>
          <w:rFonts w:ascii="宋体" w:eastAsia="宋体" w:hAnsi="宋体" w:cs="宋体"/>
          <w:color w:val="000000"/>
          <w:sz w:val="15"/>
        </w:rPr>
        <w:t>;</w:t>
      </w:r>
    </w:p>
    <w:p w14:paraId="52B0C4CF" w14:textId="77777777" w:rsidR="00982B05" w:rsidRDefault="00000000">
      <w:pPr>
        <w:autoSpaceDE w:val="0"/>
        <w:autoSpaceDN w:val="0"/>
        <w:spacing w:after="0" w:line="260" w:lineRule="atLeast"/>
        <w:ind w:left="420"/>
        <w:jc w:val="both"/>
        <w:rPr>
          <w:rFonts w:hint="eastAsia"/>
          <w:sz w:val="15"/>
        </w:rPr>
      </w:pPr>
      <w:r>
        <w:rPr>
          <w:rFonts w:ascii="宋体" w:eastAsia="宋体" w:hAnsi="宋体" w:cs="宋体"/>
          <w:color w:val="000000"/>
          <w:sz w:val="15"/>
        </w:rPr>
        <w:t>即不对</w:t>
      </w:r>
      <w:proofErr w:type="spellStart"/>
      <w:r>
        <w:rPr>
          <w:rFonts w:ascii="宋体" w:eastAsia="宋体" w:hAnsi="宋体" w:cs="宋体"/>
          <w:color w:val="000000"/>
          <w:sz w:val="15"/>
        </w:rPr>
        <w:t>i</w:t>
      </w:r>
      <w:proofErr w:type="spellEnd"/>
      <w:r>
        <w:rPr>
          <w:rFonts w:ascii="宋体" w:eastAsia="宋体" w:hAnsi="宋体" w:cs="宋体"/>
          <w:color w:val="000000"/>
          <w:sz w:val="15"/>
        </w:rPr>
        <w:t>设初值。</w:t>
      </w:r>
    </w:p>
    <w:p w14:paraId="627B0985" w14:textId="77777777" w:rsidR="00982B05" w:rsidRDefault="00000000">
      <w:pPr>
        <w:autoSpaceDE w:val="0"/>
        <w:autoSpaceDN w:val="0"/>
        <w:spacing w:before="60" w:after="0" w:line="240" w:lineRule="atLeast"/>
        <w:ind w:left="780"/>
        <w:jc w:val="both"/>
        <w:rPr>
          <w:rFonts w:hint="eastAsia"/>
          <w:sz w:val="15"/>
        </w:rPr>
      </w:pPr>
      <w:r>
        <w:rPr>
          <w:rFonts w:ascii="宋体" w:eastAsia="宋体" w:hAnsi="宋体" w:cs="宋体"/>
          <w:color w:val="000000"/>
          <w:sz w:val="15"/>
        </w:rPr>
        <w:t>③for语句的3个表达式中，表达式2缺省。</w:t>
      </w:r>
    </w:p>
    <w:p w14:paraId="252928BB" w14:textId="77777777" w:rsidR="00982B05" w:rsidRDefault="00000000">
      <w:pPr>
        <w:autoSpaceDE w:val="0"/>
        <w:autoSpaceDN w:val="0"/>
        <w:spacing w:before="40" w:after="0" w:line="240" w:lineRule="atLeast"/>
        <w:ind w:left="780"/>
        <w:jc w:val="both"/>
        <w:rPr>
          <w:rFonts w:hint="eastAsia"/>
          <w:sz w:val="15"/>
        </w:rPr>
      </w:pPr>
      <w:r>
        <w:rPr>
          <w:rFonts w:ascii="宋体" w:eastAsia="宋体" w:hAnsi="宋体" w:cs="宋体"/>
          <w:color w:val="000000"/>
          <w:sz w:val="15"/>
        </w:rPr>
        <w:t>例如：</w:t>
      </w:r>
    </w:p>
    <w:p w14:paraId="370C599D" w14:textId="77777777" w:rsidR="00982B05" w:rsidRDefault="00000000">
      <w:pPr>
        <w:autoSpaceDE w:val="0"/>
        <w:autoSpaceDN w:val="0"/>
        <w:spacing w:before="20" w:after="0" w:line="240" w:lineRule="atLeast"/>
        <w:ind w:left="780"/>
        <w:jc w:val="both"/>
        <w:rPr>
          <w:rFonts w:hint="eastAsia"/>
          <w:sz w:val="15"/>
        </w:rPr>
      </w:pPr>
      <w:r>
        <w:rPr>
          <w:rFonts w:ascii="宋体" w:eastAsia="宋体" w:hAnsi="宋体" w:cs="宋体"/>
          <w:color w:val="000000"/>
          <w:sz w:val="15"/>
        </w:rPr>
        <w:t>for(</w:t>
      </w:r>
      <w:proofErr w:type="spellStart"/>
      <w:r>
        <w:rPr>
          <w:rFonts w:ascii="宋体" w:eastAsia="宋体" w:hAnsi="宋体" w:cs="宋体"/>
          <w:color w:val="000000"/>
          <w:sz w:val="15"/>
        </w:rPr>
        <w:t>i</w:t>
      </w:r>
      <w:proofErr w:type="spellEnd"/>
      <w:r>
        <w:rPr>
          <w:rFonts w:ascii="宋体" w:eastAsia="宋体" w:hAnsi="宋体" w:cs="宋体"/>
          <w:color w:val="000000"/>
          <w:sz w:val="15"/>
        </w:rPr>
        <w:t>=</w:t>
      </w:r>
      <w:proofErr w:type="gramStart"/>
      <w:r>
        <w:rPr>
          <w:rFonts w:ascii="宋体" w:eastAsia="宋体" w:hAnsi="宋体" w:cs="宋体"/>
          <w:color w:val="000000"/>
          <w:sz w:val="15"/>
        </w:rPr>
        <w:t>1;;</w:t>
      </w:r>
      <w:proofErr w:type="spellStart"/>
      <w:proofErr w:type="gramEnd"/>
      <w:r>
        <w:rPr>
          <w:rFonts w:ascii="宋体" w:eastAsia="宋体" w:hAnsi="宋体" w:cs="宋体"/>
          <w:color w:val="000000"/>
          <w:sz w:val="15"/>
        </w:rPr>
        <w:t>i</w:t>
      </w:r>
      <w:proofErr w:type="spellEnd"/>
      <w:r>
        <w:rPr>
          <w:rFonts w:ascii="宋体" w:eastAsia="宋体" w:hAnsi="宋体" w:cs="宋体"/>
          <w:color w:val="000000"/>
          <w:sz w:val="15"/>
        </w:rPr>
        <w:t xml:space="preserve">++) sum= </w:t>
      </w:r>
      <w:proofErr w:type="spellStart"/>
      <w:r>
        <w:rPr>
          <w:rFonts w:ascii="宋体" w:eastAsia="宋体" w:hAnsi="宋体" w:cs="宋体"/>
          <w:color w:val="000000"/>
          <w:sz w:val="15"/>
        </w:rPr>
        <w:t>sum+i</w:t>
      </w:r>
      <w:proofErr w:type="spellEnd"/>
      <w:r>
        <w:rPr>
          <w:rFonts w:ascii="宋体" w:eastAsia="宋体" w:hAnsi="宋体" w:cs="宋体"/>
          <w:color w:val="000000"/>
          <w:sz w:val="15"/>
        </w:rPr>
        <w:t>;</w:t>
      </w:r>
    </w:p>
    <w:p w14:paraId="6FD6A10B" w14:textId="77777777" w:rsidR="00982B05" w:rsidRDefault="00000000">
      <w:pPr>
        <w:autoSpaceDE w:val="0"/>
        <w:autoSpaceDN w:val="0"/>
        <w:spacing w:before="60" w:after="0" w:line="240" w:lineRule="atLeast"/>
        <w:ind w:left="420"/>
        <w:jc w:val="both"/>
        <w:rPr>
          <w:rFonts w:hint="eastAsia"/>
          <w:sz w:val="15"/>
        </w:rPr>
      </w:pPr>
      <w:r>
        <w:rPr>
          <w:rFonts w:ascii="宋体" w:eastAsia="宋体" w:hAnsi="宋体" w:cs="宋体"/>
          <w:color w:val="000000"/>
          <w:sz w:val="15"/>
        </w:rPr>
        <w:t>即</w:t>
      </w:r>
      <w:proofErr w:type="gramStart"/>
      <w:r>
        <w:rPr>
          <w:rFonts w:ascii="宋体" w:eastAsia="宋体" w:hAnsi="宋体" w:cs="宋体"/>
          <w:color w:val="000000"/>
          <w:sz w:val="15"/>
        </w:rPr>
        <w:t>不判断</w:t>
      </w:r>
      <w:proofErr w:type="gramEnd"/>
      <w:r>
        <w:rPr>
          <w:rFonts w:ascii="宋体" w:eastAsia="宋体" w:hAnsi="宋体" w:cs="宋体"/>
          <w:color w:val="000000"/>
          <w:sz w:val="15"/>
        </w:rPr>
        <w:t>循环条件，认为表达式始终为真，循环将无休止地进行下去。</w:t>
      </w:r>
    </w:p>
    <w:p w14:paraId="17ED0801" w14:textId="77777777" w:rsidR="00982B05" w:rsidRDefault="00000000">
      <w:pPr>
        <w:autoSpaceDE w:val="0"/>
        <w:autoSpaceDN w:val="0"/>
        <w:spacing w:before="20" w:after="0" w:line="240" w:lineRule="atLeast"/>
        <w:ind w:left="780"/>
        <w:jc w:val="both"/>
        <w:rPr>
          <w:rFonts w:hint="eastAsia"/>
          <w:sz w:val="15"/>
        </w:rPr>
      </w:pPr>
      <w:r>
        <w:rPr>
          <w:rFonts w:ascii="宋体" w:eastAsia="宋体" w:hAnsi="宋体" w:cs="宋体"/>
          <w:color w:val="000000"/>
          <w:sz w:val="15"/>
        </w:rPr>
        <w:t>④ for语句的3个表达式中，表达式1、表达式3省略。</w:t>
      </w:r>
    </w:p>
    <w:p w14:paraId="7B58BC24" w14:textId="77777777" w:rsidR="00982B05" w:rsidRDefault="00000000">
      <w:pPr>
        <w:autoSpaceDE w:val="0"/>
        <w:autoSpaceDN w:val="0"/>
        <w:spacing w:before="80" w:after="0" w:line="260" w:lineRule="atLeast"/>
        <w:ind w:left="780"/>
        <w:jc w:val="both"/>
        <w:rPr>
          <w:rFonts w:hint="eastAsia"/>
          <w:sz w:val="15"/>
        </w:rPr>
      </w:pPr>
      <w:r>
        <w:rPr>
          <w:rFonts w:ascii="宋体" w:eastAsia="宋体" w:hAnsi="宋体" w:cs="宋体"/>
          <w:color w:val="000000"/>
          <w:sz w:val="15"/>
        </w:rPr>
        <w:t>例如：</w:t>
      </w:r>
    </w:p>
    <w:p w14:paraId="1636B09C" w14:textId="77777777" w:rsidR="00982B05" w:rsidRDefault="00000000">
      <w:pPr>
        <w:autoSpaceDE w:val="0"/>
        <w:autoSpaceDN w:val="0"/>
        <w:spacing w:before="40" w:after="0" w:line="260" w:lineRule="atLeast"/>
        <w:ind w:left="780"/>
        <w:jc w:val="both"/>
        <w:rPr>
          <w:rFonts w:hint="eastAsia"/>
          <w:sz w:val="15"/>
        </w:rPr>
      </w:pPr>
      <w:proofErr w:type="gramStart"/>
      <w:r>
        <w:rPr>
          <w:rFonts w:ascii="宋体" w:eastAsia="宋体" w:hAnsi="宋体" w:cs="宋体"/>
          <w:color w:val="000000"/>
          <w:sz w:val="15"/>
        </w:rPr>
        <w:t>for(</w:t>
      </w:r>
      <w:proofErr w:type="gramEnd"/>
      <w:r>
        <w:rPr>
          <w:rFonts w:ascii="宋体" w:eastAsia="宋体" w:hAnsi="宋体" w:cs="宋体"/>
          <w:color w:val="000000"/>
          <w:sz w:val="15"/>
        </w:rPr>
        <w:t>;</w:t>
      </w:r>
      <w:proofErr w:type="spellStart"/>
      <w:r>
        <w:rPr>
          <w:rFonts w:ascii="宋体" w:eastAsia="宋体" w:hAnsi="宋体" w:cs="宋体"/>
          <w:color w:val="000000"/>
          <w:sz w:val="15"/>
        </w:rPr>
        <w:t>i</w:t>
      </w:r>
      <w:proofErr w:type="spellEnd"/>
      <w:r>
        <w:rPr>
          <w:rFonts w:ascii="宋体" w:eastAsia="宋体" w:hAnsi="宋体" w:cs="宋体"/>
          <w:color w:val="000000"/>
          <w:sz w:val="15"/>
        </w:rPr>
        <w:t>&lt;=100;)</w:t>
      </w:r>
    </w:p>
    <w:p w14:paraId="4B220A24" w14:textId="77777777" w:rsidR="00982B05" w:rsidRDefault="00982B05">
      <w:pPr>
        <w:spacing w:after="0" w:line="14" w:lineRule="exact"/>
        <w:rPr>
          <w:rFonts w:hint="eastAsia"/>
        </w:rPr>
      </w:pPr>
    </w:p>
    <w:p w14:paraId="73EBED21" w14:textId="77777777" w:rsidR="00982B05" w:rsidRDefault="00000000">
      <w:pPr>
        <w:spacing w:after="0" w:line="14" w:lineRule="exact"/>
        <w:rPr>
          <w:rFonts w:hint="eastAsia"/>
        </w:rPr>
      </w:pPr>
      <w:r>
        <w:rPr>
          <w:noProof/>
        </w:rPr>
        <mc:AlternateContent>
          <mc:Choice Requires="wps">
            <w:drawing>
              <wp:anchor distT="0" distB="0" distL="0" distR="0" simplePos="0" relativeHeight="250689024" behindDoc="0" locked="0" layoutInCell="1" allowOverlap="1" wp14:anchorId="50F8E9E0" wp14:editId="783107D2">
                <wp:simplePos x="0" y="0"/>
                <wp:positionH relativeFrom="column">
                  <wp:posOffset>495300</wp:posOffset>
                </wp:positionH>
                <wp:positionV relativeFrom="paragraph">
                  <wp:posOffset>0</wp:posOffset>
                </wp:positionV>
                <wp:extent cx="889000" cy="101600"/>
                <wp:effectExtent l="0" t="0" r="0" b="0"/>
                <wp:wrapTopAndBottom/>
                <wp:docPr id="239" name="文本框 239"/>
                <wp:cNvGraphicFramePr/>
                <a:graphic xmlns:a="http://schemas.openxmlformats.org/drawingml/2006/main">
                  <a:graphicData uri="http://schemas.microsoft.com/office/word/2010/wordprocessingShape">
                    <wps:wsp>
                      <wps:cNvSpPr txBox="1"/>
                      <wps:spPr>
                        <a:xfrm>
                          <a:off x="0" y="0"/>
                          <a:ext cx="889000" cy="101600"/>
                        </a:xfrm>
                        <a:prstGeom prst="rect">
                          <a:avLst/>
                        </a:prstGeom>
                        <a:noFill/>
                        <a:ln w="6350">
                          <a:noFill/>
                        </a:ln>
                      </wps:spPr>
                      <wps:txbx>
                        <w:txbxContent>
                          <w:p w14:paraId="24F83143" w14:textId="77777777" w:rsidR="00000000" w:rsidRDefault="00000000"/>
                        </w:txbxContent>
                      </wps:txbx>
                      <wps:bodyPr vert="horz" wrap="square" lIns="0" tIns="0" rIns="0" bIns="0" anchor="t">
                        <a:noAutofit/>
                      </wps:bodyPr>
                    </wps:wsp>
                  </a:graphicData>
                </a:graphic>
              </wp:anchor>
            </w:drawing>
          </mc:Choice>
          <mc:Fallback>
            <w:pict>
              <v:shape w14:anchorId="50F8E9E0" id="文本框 239" o:spid="_x0000_s1093" type="#_x0000_t202" style="position:absolute;margin-left:39pt;margin-top:0;width:70pt;height:8pt;z-index:2506890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" filled="f" stroked="f" strokeweight=".5pt">
                <v:textbox inset="0,0,0,0">
                  <w:txbxContent>
                    <w:p w14:paraId="24F83143"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690048" behindDoc="0" locked="0" layoutInCell="1" allowOverlap="1" wp14:anchorId="0C05EE24" wp14:editId="5A8D8F74">
                <wp:simplePos x="0" y="0"/>
                <wp:positionH relativeFrom="column">
                  <wp:posOffset>495300</wp:posOffset>
                </wp:positionH>
                <wp:positionV relativeFrom="paragraph">
                  <wp:posOffset>0</wp:posOffset>
                </wp:positionV>
                <wp:extent cx="76200" cy="127000"/>
                <wp:effectExtent l="0" t="0" r="0" b="0"/>
                <wp:wrapTopAndBottom/>
                <wp:docPr id="240" name="文本框 240"/>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28149CBC"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0C05EE24" id="文本框 240" o:spid="_x0000_s1094" type="#_x0000_t202" style="position:absolute;margin-left:39pt;margin-top:0;width:6pt;height:10pt;z-index:2506900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" filled="f" stroked="f" strokeweight=".5pt">
                <v:textbox style="mso-fit-shape-to-text:t" inset="0,0,0,0">
                  <w:txbxContent>
                    <w:p w14:paraId="28149CBC"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0691072" behindDoc="0" locked="0" layoutInCell="1" allowOverlap="1" wp14:anchorId="03C52DB6" wp14:editId="3E77470E">
                <wp:simplePos x="0" y="0"/>
                <wp:positionH relativeFrom="column">
                  <wp:posOffset>749300</wp:posOffset>
                </wp:positionH>
                <wp:positionV relativeFrom="paragraph">
                  <wp:posOffset>101600</wp:posOffset>
                </wp:positionV>
                <wp:extent cx="635000" cy="165100"/>
                <wp:effectExtent l="0" t="0" r="0" b="0"/>
                <wp:wrapTopAndBottom/>
                <wp:docPr id="241" name="文本框 241"/>
                <wp:cNvGraphicFramePr/>
                <a:graphic xmlns:a="http://schemas.openxmlformats.org/drawingml/2006/main">
                  <a:graphicData uri="http://schemas.microsoft.com/office/word/2010/wordprocessingShape">
                    <wps:wsp>
                      <wps:cNvSpPr txBox="1"/>
                      <wps:spPr>
                        <a:xfrm>
                          <a:off x="0" y="0"/>
                          <a:ext cx="635000" cy="165100"/>
                        </a:xfrm>
                        <a:prstGeom prst="rect">
                          <a:avLst/>
                        </a:prstGeom>
                        <a:noFill/>
                        <a:ln w="6350">
                          <a:noFill/>
                        </a:ln>
                      </wps:spPr>
                      <wps:txbx>
                        <w:txbxContent>
                          <w:p w14:paraId="1DB739C2" w14:textId="77777777" w:rsidR="00982B05" w:rsidRDefault="00000000">
                            <w:pPr>
                              <w:autoSpaceDE w:val="0"/>
                              <w:autoSpaceDN w:val="0"/>
                              <w:spacing w:after="0" w:line="260" w:lineRule="atLeast"/>
                              <w:jc w:val="both"/>
                              <w:rPr>
                                <w:rFonts w:hint="eastAsia"/>
                                <w:sz w:val="15"/>
                              </w:rPr>
                            </w:pPr>
                            <w:proofErr w:type="spellStart"/>
                            <w:r>
                              <w:rPr>
                                <w:rFonts w:ascii="宋体" w:eastAsia="宋体" w:hAnsi="宋体" w:cs="宋体"/>
                                <w:color w:val="000000"/>
                                <w:sz w:val="15"/>
                              </w:rPr>
                              <w:t>sum-sum+i</w:t>
                            </w:r>
                            <w:proofErr w:type="spellEnd"/>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03C52DB6" id="文本框 241" o:spid="_x0000_s1095" type="#_x0000_t202" style="position:absolute;margin-left:59pt;margin-top:8pt;width:50pt;height:13pt;z-index:2506910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" filled="f" stroked="f" strokeweight=".5pt">
                <v:textbox style="mso-fit-shape-to-text:t" inset="0,0,0,0">
                  <w:txbxContent>
                    <w:p w14:paraId="1DB739C2" w14:textId="77777777" w:rsidR="00982B05" w:rsidRDefault="00000000">
                      <w:pPr>
                        <w:autoSpaceDE w:val="0"/>
                        <w:autoSpaceDN w:val="0"/>
                        <w:spacing w:after="0" w:line="260" w:lineRule="atLeast"/>
                        <w:jc w:val="both"/>
                        <w:rPr>
                          <w:rFonts w:hint="eastAsia"/>
                          <w:sz w:val="15"/>
                        </w:rPr>
                      </w:pPr>
                      <w:proofErr w:type="spellStart"/>
                      <w:r>
                        <w:rPr>
                          <w:rFonts w:ascii="宋体" w:eastAsia="宋体" w:hAnsi="宋体" w:cs="宋体"/>
                          <w:color w:val="000000"/>
                          <w:sz w:val="15"/>
                        </w:rPr>
                        <w:t>sum-sum+i</w:t>
                      </w:r>
                      <w:proofErr w:type="spellEnd"/>
                      <w:r>
                        <w:rPr>
                          <w:rFonts w:ascii="宋体" w:eastAsia="宋体" w:hAnsi="宋体" w:cs="宋体"/>
                          <w:color w:val="000000"/>
                          <w:sz w:val="15"/>
                        </w:rPr>
                        <w:t>;</w:t>
                      </w:r>
                    </w:p>
                  </w:txbxContent>
                </v:textbox>
                <w10:wrap type="topAndBottom"/>
              </v:shape>
            </w:pict>
          </mc:Fallback>
        </mc:AlternateContent>
      </w:r>
    </w:p>
    <w:p w14:paraId="3CF4F3F7" w14:textId="77777777" w:rsidR="00982B05" w:rsidRDefault="00000000">
      <w:pPr>
        <w:autoSpaceDE w:val="0"/>
        <w:autoSpaceDN w:val="0"/>
        <w:spacing w:after="0" w:line="180" w:lineRule="atLeast"/>
        <w:ind w:left="1180"/>
        <w:jc w:val="both"/>
        <w:rPr>
          <w:rFonts w:hint="eastAsia"/>
          <w:sz w:val="15"/>
        </w:rPr>
      </w:pPr>
      <w:proofErr w:type="spellStart"/>
      <w:r>
        <w:rPr>
          <w:rFonts w:ascii="宋体" w:eastAsia="宋体" w:hAnsi="宋体" w:cs="宋体"/>
          <w:color w:val="000000"/>
          <w:sz w:val="15"/>
        </w:rPr>
        <w:t>i</w:t>
      </w:r>
      <w:proofErr w:type="spellEnd"/>
      <w:r>
        <w:rPr>
          <w:rFonts w:ascii="宋体" w:eastAsia="宋体" w:hAnsi="宋体" w:cs="宋体"/>
          <w:color w:val="000000"/>
          <w:sz w:val="15"/>
        </w:rPr>
        <w:t>++;</w:t>
      </w:r>
    </w:p>
    <w:p w14:paraId="1C4010A4" w14:textId="77777777" w:rsidR="00982B05" w:rsidRDefault="00000000">
      <w:pPr>
        <w:autoSpaceDE w:val="0"/>
        <w:autoSpaceDN w:val="0"/>
        <w:spacing w:after="0" w:line="240" w:lineRule="atLeast"/>
        <w:ind w:left="780"/>
        <w:jc w:val="both"/>
        <w:rPr>
          <w:rFonts w:hint="eastAsia"/>
          <w:sz w:val="15"/>
        </w:rPr>
      </w:pPr>
      <w:r>
        <w:rPr>
          <w:rFonts w:ascii="宋体" w:eastAsia="宋体" w:hAnsi="宋体" w:cs="宋体"/>
          <w:color w:val="000000"/>
          <w:sz w:val="15"/>
        </w:rPr>
        <w:t>}</w:t>
      </w:r>
    </w:p>
    <w:p w14:paraId="60CB291C" w14:textId="77777777" w:rsidR="00982B05" w:rsidRDefault="00000000">
      <w:pPr>
        <w:autoSpaceDE w:val="0"/>
        <w:autoSpaceDN w:val="0"/>
        <w:spacing w:before="20" w:after="0" w:line="240" w:lineRule="atLeast"/>
        <w:ind w:left="780"/>
        <w:jc w:val="both"/>
        <w:rPr>
          <w:rFonts w:hint="eastAsia"/>
          <w:sz w:val="15"/>
        </w:rPr>
      </w:pPr>
      <w:r>
        <w:rPr>
          <w:rFonts w:ascii="宋体" w:eastAsia="宋体" w:hAnsi="宋体" w:cs="宋体"/>
          <w:color w:val="000000"/>
          <w:sz w:val="15"/>
        </w:rPr>
        <w:t>⑤ 没有循环体的 for语句。</w:t>
      </w:r>
    </w:p>
    <w:p w14:paraId="6CF50696" w14:textId="77777777" w:rsidR="00982B05" w:rsidRDefault="00000000">
      <w:pPr>
        <w:autoSpaceDE w:val="0"/>
        <w:autoSpaceDN w:val="0"/>
        <w:spacing w:before="40" w:after="0" w:line="260" w:lineRule="atLeast"/>
        <w:ind w:left="780"/>
        <w:jc w:val="both"/>
        <w:rPr>
          <w:rFonts w:hint="eastAsia"/>
          <w:sz w:val="15"/>
        </w:rPr>
      </w:pPr>
      <w:r>
        <w:rPr>
          <w:rFonts w:ascii="宋体" w:eastAsia="宋体" w:hAnsi="宋体" w:cs="宋体"/>
          <w:color w:val="000000"/>
          <w:sz w:val="15"/>
        </w:rPr>
        <w:t>例如：</w:t>
      </w:r>
    </w:p>
    <w:p w14:paraId="0F0AAC85" w14:textId="77777777" w:rsidR="00982B05" w:rsidRDefault="00000000">
      <w:pPr>
        <w:autoSpaceDE w:val="0"/>
        <w:autoSpaceDN w:val="0"/>
        <w:spacing w:before="40" w:after="0" w:line="240" w:lineRule="atLeast"/>
        <w:ind w:left="780"/>
        <w:jc w:val="both"/>
        <w:rPr>
          <w:rFonts w:hint="eastAsia"/>
          <w:sz w:val="15"/>
        </w:rPr>
      </w:pPr>
      <w:r>
        <w:rPr>
          <w:rFonts w:ascii="宋体" w:eastAsia="宋体" w:hAnsi="宋体" w:cs="宋体"/>
          <w:color w:val="000000"/>
          <w:sz w:val="15"/>
        </w:rPr>
        <w:t>int a=1000;</w:t>
      </w:r>
    </w:p>
    <w:p w14:paraId="27891FE4" w14:textId="77777777" w:rsidR="00982B05" w:rsidRDefault="00000000">
      <w:pPr>
        <w:autoSpaceDE w:val="0"/>
        <w:autoSpaceDN w:val="0"/>
        <w:spacing w:after="0" w:line="200" w:lineRule="atLeast"/>
        <w:ind w:left="780"/>
        <w:jc w:val="both"/>
        <w:rPr>
          <w:rFonts w:hint="eastAsia"/>
          <w:sz w:val="15"/>
        </w:rPr>
      </w:pPr>
      <w:r>
        <w:rPr>
          <w:rFonts w:ascii="宋体" w:eastAsia="宋体" w:hAnsi="宋体" w:cs="宋体"/>
          <w:color w:val="000000"/>
          <w:sz w:val="15"/>
        </w:rPr>
        <w:t>for(t=</w:t>
      </w:r>
      <w:proofErr w:type="gramStart"/>
      <w:r>
        <w:rPr>
          <w:rFonts w:ascii="宋体" w:eastAsia="宋体" w:hAnsi="宋体" w:cs="宋体"/>
          <w:color w:val="000000"/>
          <w:sz w:val="15"/>
        </w:rPr>
        <w:t>0;t</w:t>
      </w:r>
      <w:proofErr w:type="gramEnd"/>
      <w:r>
        <w:rPr>
          <w:rFonts w:ascii="宋体" w:eastAsia="宋体" w:hAnsi="宋体" w:cs="宋体"/>
          <w:color w:val="000000"/>
          <w:sz w:val="15"/>
        </w:rPr>
        <w:t>&lt;</w:t>
      </w:r>
      <w:proofErr w:type="spellStart"/>
      <w:proofErr w:type="gramStart"/>
      <w:r>
        <w:rPr>
          <w:rFonts w:ascii="宋体" w:eastAsia="宋体" w:hAnsi="宋体" w:cs="宋体"/>
          <w:color w:val="000000"/>
          <w:sz w:val="15"/>
        </w:rPr>
        <w:t>a;t</w:t>
      </w:r>
      <w:proofErr w:type="spellEnd"/>
      <w:proofErr w:type="gramEnd"/>
      <w:r>
        <w:rPr>
          <w:rFonts w:ascii="宋体" w:eastAsia="宋体" w:hAnsi="宋体" w:cs="宋体"/>
          <w:color w:val="000000"/>
          <w:sz w:val="15"/>
        </w:rPr>
        <w:t>++)</w:t>
      </w:r>
    </w:p>
    <w:p w14:paraId="529942CC" w14:textId="77777777" w:rsidR="00982B05" w:rsidRDefault="00000000">
      <w:pPr>
        <w:autoSpaceDE w:val="0"/>
        <w:autoSpaceDN w:val="0"/>
        <w:spacing w:before="20" w:after="0" w:line="220" w:lineRule="atLeast"/>
        <w:ind w:left="780"/>
        <w:jc w:val="both"/>
        <w:rPr>
          <w:rFonts w:hint="eastAsia"/>
          <w:sz w:val="15"/>
        </w:rPr>
      </w:pPr>
      <w:r>
        <w:rPr>
          <w:rFonts w:ascii="宋体" w:eastAsia="宋体" w:hAnsi="宋体" w:cs="宋体"/>
          <w:color w:val="000000"/>
          <w:sz w:val="15"/>
        </w:rPr>
        <w:t>{;}</w:t>
      </w:r>
    </w:p>
    <w:p w14:paraId="5CA46533" w14:textId="77777777" w:rsidR="00982B05" w:rsidRDefault="00000000">
      <w:pPr>
        <w:autoSpaceDE w:val="0"/>
        <w:autoSpaceDN w:val="0"/>
        <w:spacing w:after="0" w:line="260" w:lineRule="atLeast"/>
        <w:ind w:left="780"/>
        <w:jc w:val="both"/>
        <w:rPr>
          <w:rFonts w:hint="eastAsia"/>
          <w:sz w:val="15"/>
        </w:rPr>
      </w:pPr>
      <w:r>
        <w:rPr>
          <w:rFonts w:ascii="宋体" w:eastAsia="宋体" w:hAnsi="宋体" w:cs="宋体"/>
          <w:color w:val="000000"/>
          <w:sz w:val="15"/>
        </w:rPr>
        <w:t>本例的一个典型应用就是软件延时。</w:t>
      </w:r>
    </w:p>
    <w:p w14:paraId="29CB2E3E" w14:textId="77777777" w:rsidR="00982B05" w:rsidRDefault="00000000">
      <w:pPr>
        <w:autoSpaceDE w:val="0"/>
        <w:autoSpaceDN w:val="0"/>
        <w:spacing w:after="0" w:line="287" w:lineRule="atLeast"/>
        <w:ind w:left="400" w:firstLine="380"/>
        <w:jc w:val="both"/>
        <w:rPr>
          <w:rFonts w:hint="eastAsia"/>
          <w:sz w:val="15"/>
        </w:rPr>
      </w:pPr>
      <w:r>
        <w:rPr>
          <w:rFonts w:ascii="宋体" w:eastAsia="宋体" w:hAnsi="宋体" w:cs="宋体"/>
          <w:color w:val="000000"/>
          <w:sz w:val="15"/>
        </w:rPr>
        <w:t>在程序设计中，常用到时间延时，此时就可用循环结构来实现，即循环执行指令，消磨一段已知的时间。8051 单片机指令的执行时间是靠一定数量的时钟周期来计时的，如果使用 12MHz</w:t>
      </w:r>
      <w:r>
        <w:rPr>
          <w:rFonts w:ascii="宋体" w:eastAsia="宋体" w:hAnsi="宋体" w:cs="宋体"/>
          <w:sz w:val="15"/>
        </w:rPr>
        <w:t xml:space="preserve"> </w:t>
      </w:r>
      <w:r>
        <w:rPr>
          <w:rFonts w:ascii="宋体" w:eastAsia="宋体" w:hAnsi="宋体" w:cs="宋体"/>
          <w:color w:val="000000"/>
          <w:sz w:val="15"/>
        </w:rPr>
        <w:t>晶体振荡器，则12个时钟周期花费的时间为1μs。</w:t>
      </w:r>
    </w:p>
    <w:p w14:paraId="72B9DCC2" w14:textId="77777777" w:rsidR="00982B05" w:rsidRDefault="00000000">
      <w:pPr>
        <w:autoSpaceDE w:val="0"/>
        <w:autoSpaceDN w:val="0"/>
        <w:spacing w:before="40" w:after="0" w:line="240" w:lineRule="atLeast"/>
        <w:ind w:left="780"/>
        <w:jc w:val="both"/>
        <w:rPr>
          <w:rFonts w:hint="eastAsia"/>
          <w:sz w:val="15"/>
        </w:rPr>
      </w:pPr>
      <w:r>
        <w:rPr>
          <w:rFonts w:ascii="宋体" w:eastAsia="宋体" w:hAnsi="宋体" w:cs="宋体"/>
          <w:color w:val="000000"/>
          <w:sz w:val="15"/>
        </w:rPr>
        <w:t>【例3-8】 编写一个延时1ms的程序。</w:t>
      </w:r>
    </w:p>
    <w:p w14:paraId="5F56EF51" w14:textId="77777777" w:rsidR="00982B05" w:rsidRDefault="00000000">
      <w:pPr>
        <w:autoSpaceDE w:val="0"/>
        <w:autoSpaceDN w:val="0"/>
        <w:spacing w:before="20" w:after="0" w:line="300" w:lineRule="atLeast"/>
        <w:ind w:left="780"/>
        <w:jc w:val="both"/>
        <w:rPr>
          <w:rFonts w:hint="eastAsia"/>
          <w:sz w:val="18"/>
        </w:rPr>
      </w:pPr>
      <w:r>
        <w:rPr>
          <w:rFonts w:ascii="宋体" w:eastAsia="宋体" w:hAnsi="宋体" w:cs="宋体"/>
          <w:color w:val="000000"/>
          <w:sz w:val="18"/>
        </w:rPr>
        <w:t xml:space="preserve">void </w:t>
      </w:r>
      <w:proofErr w:type="spellStart"/>
      <w:proofErr w:type="gramStart"/>
      <w:r>
        <w:rPr>
          <w:rFonts w:ascii="宋体" w:eastAsia="宋体" w:hAnsi="宋体" w:cs="宋体"/>
          <w:color w:val="000000"/>
          <w:sz w:val="18"/>
        </w:rPr>
        <w:t>delayma</w:t>
      </w:r>
      <w:proofErr w:type="spellEnd"/>
      <w:r>
        <w:rPr>
          <w:rFonts w:ascii="宋体" w:eastAsia="宋体" w:hAnsi="宋体" w:cs="宋体"/>
          <w:color w:val="000000"/>
          <w:sz w:val="18"/>
        </w:rPr>
        <w:t>( unsigned</w:t>
      </w:r>
      <w:proofErr w:type="gramEnd"/>
      <w:r>
        <w:rPr>
          <w:rFonts w:ascii="宋体" w:eastAsia="宋体" w:hAnsi="宋体" w:cs="宋体"/>
          <w:color w:val="000000"/>
          <w:sz w:val="18"/>
        </w:rPr>
        <w:t xml:space="preserve"> char </w:t>
      </w:r>
      <w:proofErr w:type="gramStart"/>
      <w:r>
        <w:rPr>
          <w:rFonts w:ascii="宋体" w:eastAsia="宋体" w:hAnsi="宋体" w:cs="宋体"/>
          <w:color w:val="000000"/>
          <w:sz w:val="18"/>
        </w:rPr>
        <w:t>int ”</w:t>
      </w:r>
      <w:proofErr w:type="gramEnd"/>
      <w:r>
        <w:rPr>
          <w:rFonts w:ascii="宋体" w:eastAsia="宋体" w:hAnsi="宋体" w:cs="宋体"/>
          <w:color w:val="000000"/>
          <w:sz w:val="18"/>
        </w:rPr>
        <w:t>)</w:t>
      </w:r>
    </w:p>
    <w:p w14:paraId="2527E58C" w14:textId="77777777" w:rsidR="00982B05" w:rsidRDefault="00982B05">
      <w:pPr>
        <w:spacing w:after="0" w:line="14" w:lineRule="exact"/>
        <w:rPr>
          <w:rFonts w:hint="eastAsia"/>
        </w:rPr>
      </w:pPr>
    </w:p>
    <w:p w14:paraId="069DEDA6" w14:textId="77777777" w:rsidR="00982B05" w:rsidRDefault="00000000">
      <w:pPr>
        <w:spacing w:after="0" w:line="14" w:lineRule="exact"/>
        <w:rPr>
          <w:rFonts w:hint="eastAsia"/>
        </w:rPr>
      </w:pPr>
      <w:r>
        <w:rPr>
          <w:noProof/>
        </w:rPr>
        <mc:AlternateContent>
          <mc:Choice Requires="wps">
            <w:drawing>
              <wp:anchor distT="0" distB="0" distL="0" distR="0" simplePos="0" relativeHeight="250692096" behindDoc="0" locked="0" layoutInCell="1" allowOverlap="1" wp14:anchorId="00EDB6D0" wp14:editId="3A8AEB0E">
                <wp:simplePos x="0" y="0"/>
                <wp:positionH relativeFrom="column">
                  <wp:posOffset>495300</wp:posOffset>
                </wp:positionH>
                <wp:positionV relativeFrom="paragraph">
                  <wp:posOffset>0</wp:posOffset>
                </wp:positionV>
                <wp:extent cx="1219200" cy="101600"/>
                <wp:effectExtent l="0" t="0" r="0" b="0"/>
                <wp:wrapTopAndBottom/>
                <wp:docPr id="242" name="文本框 242"/>
                <wp:cNvGraphicFramePr/>
                <a:graphic xmlns:a="http://schemas.openxmlformats.org/drawingml/2006/main">
                  <a:graphicData uri="http://schemas.microsoft.com/office/word/2010/wordprocessingShape">
                    <wps:wsp>
                      <wps:cNvSpPr txBox="1"/>
                      <wps:spPr>
                        <a:xfrm>
                          <a:off x="0" y="0"/>
                          <a:ext cx="1219200" cy="101600"/>
                        </a:xfrm>
                        <a:prstGeom prst="rect">
                          <a:avLst/>
                        </a:prstGeom>
                        <a:noFill/>
                        <a:ln w="6350">
                          <a:noFill/>
                        </a:ln>
                      </wps:spPr>
                      <wps:txbx>
                        <w:txbxContent>
                          <w:p w14:paraId="51248AED" w14:textId="77777777" w:rsidR="00000000" w:rsidRDefault="00000000"/>
                        </w:txbxContent>
                      </wps:txbx>
                      <wps:bodyPr vert="horz" wrap="square" lIns="0" tIns="0" rIns="0" bIns="0" anchor="t">
                        <a:noAutofit/>
                      </wps:bodyPr>
                    </wps:wsp>
                  </a:graphicData>
                </a:graphic>
              </wp:anchor>
            </w:drawing>
          </mc:Choice>
          <mc:Fallback>
            <w:pict>
              <v:shape w14:anchorId="00EDB6D0" id="文本框 242" o:spid="_x0000_s1096" type="#_x0000_t202" style="position:absolute;margin-left:39pt;margin-top:0;width:96pt;height:8pt;z-index:250692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" filled="f" stroked="f" strokeweight=".5pt">
                <v:textbox inset="0,0,0,0">
                  <w:txbxContent>
                    <w:p w14:paraId="51248AED"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693120" behindDoc="0" locked="0" layoutInCell="1" allowOverlap="1" wp14:anchorId="7E685957" wp14:editId="0438616F">
                <wp:simplePos x="0" y="0"/>
                <wp:positionH relativeFrom="column">
                  <wp:posOffset>495300</wp:posOffset>
                </wp:positionH>
                <wp:positionV relativeFrom="paragraph">
                  <wp:posOffset>0</wp:posOffset>
                </wp:positionV>
                <wp:extent cx="76200" cy="127000"/>
                <wp:effectExtent l="0" t="0" r="0" b="0"/>
                <wp:wrapTopAndBottom/>
                <wp:docPr id="243" name="文本框 243"/>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52A98340"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7E685957" id="文本框 243" o:spid="_x0000_s1097" type="#_x0000_t202" style="position:absolute;margin-left:39pt;margin-top:0;width:6pt;height:10pt;z-index:25069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" filled="f" stroked="f" strokeweight=".5pt">
                <v:textbox style="mso-fit-shape-to-text:t" inset="0,0,0,0">
                  <w:txbxContent>
                    <w:p w14:paraId="52A98340"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0694144" behindDoc="0" locked="0" layoutInCell="1" allowOverlap="1" wp14:anchorId="01FE9880" wp14:editId="1F2D0A51">
                <wp:simplePos x="0" y="0"/>
                <wp:positionH relativeFrom="column">
                  <wp:posOffset>749300</wp:posOffset>
                </wp:positionH>
                <wp:positionV relativeFrom="paragraph">
                  <wp:posOffset>101600</wp:posOffset>
                </wp:positionV>
                <wp:extent cx="965200" cy="165100"/>
                <wp:effectExtent l="0" t="0" r="0" b="0"/>
                <wp:wrapTopAndBottom/>
                <wp:docPr id="244" name="文本框 244"/>
                <wp:cNvGraphicFramePr/>
                <a:graphic xmlns:a="http://schemas.openxmlformats.org/drawingml/2006/main">
                  <a:graphicData uri="http://schemas.microsoft.com/office/word/2010/wordprocessingShape">
                    <wps:wsp>
                      <wps:cNvSpPr txBox="1"/>
                      <wps:spPr>
                        <a:xfrm>
                          <a:off x="0" y="0"/>
                          <a:ext cx="965200" cy="165100"/>
                        </a:xfrm>
                        <a:prstGeom prst="rect">
                          <a:avLst/>
                        </a:prstGeom>
                        <a:noFill/>
                        <a:ln w="6350">
                          <a:noFill/>
                        </a:ln>
                      </wps:spPr>
                      <wps:txbx>
                        <w:txbxContent>
                          <w:p w14:paraId="1247B1F6"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 xml:space="preserve">unsigned char </w:t>
                            </w:r>
                            <w:proofErr w:type="spellStart"/>
                            <w:r>
                              <w:rPr>
                                <w:rFonts w:ascii="宋体" w:eastAsia="宋体" w:hAnsi="宋体" w:cs="宋体"/>
                                <w:color w:val="000000"/>
                                <w:sz w:val="15"/>
                              </w:rPr>
                              <w:t>i</w:t>
                            </w:r>
                            <w:proofErr w:type="spellEnd"/>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01FE9880" id="文本框 244" o:spid="_x0000_s1098" type="#_x0000_t202" style="position:absolute;margin-left:59pt;margin-top:8pt;width:76pt;height:13pt;z-index:25069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" filled="f" stroked="f" strokeweight=".5pt">
                <v:textbox style="mso-fit-shape-to-text:t" inset="0,0,0,0">
                  <w:txbxContent>
                    <w:p w14:paraId="1247B1F6"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 xml:space="preserve">unsigned char </w:t>
                      </w:r>
                      <w:proofErr w:type="spellStart"/>
                      <w:r>
                        <w:rPr>
                          <w:rFonts w:ascii="宋体" w:eastAsia="宋体" w:hAnsi="宋体" w:cs="宋体"/>
                          <w:color w:val="000000"/>
                          <w:sz w:val="15"/>
                        </w:rPr>
                        <w:t>i</w:t>
                      </w:r>
                      <w:proofErr w:type="spellEnd"/>
                      <w:r>
                        <w:rPr>
                          <w:rFonts w:ascii="宋体" w:eastAsia="宋体" w:hAnsi="宋体" w:cs="宋体"/>
                          <w:color w:val="000000"/>
                          <w:sz w:val="15"/>
                        </w:rPr>
                        <w:t>;</w:t>
                      </w:r>
                    </w:p>
                  </w:txbxContent>
                </v:textbox>
                <w10:wrap type="topAndBottom"/>
              </v:shape>
            </w:pict>
          </mc:Fallback>
        </mc:AlternateContent>
      </w:r>
    </w:p>
    <w:p w14:paraId="73B2BF36" w14:textId="77777777" w:rsidR="00982B05" w:rsidRDefault="00000000">
      <w:pPr>
        <w:autoSpaceDE w:val="0"/>
        <w:autoSpaceDN w:val="0"/>
        <w:spacing w:after="0" w:line="180" w:lineRule="atLeast"/>
        <w:ind w:left="1180"/>
        <w:jc w:val="both"/>
        <w:rPr>
          <w:rFonts w:hint="eastAsia"/>
          <w:sz w:val="15"/>
        </w:rPr>
      </w:pPr>
      <w:r>
        <w:rPr>
          <w:rFonts w:ascii="宋体" w:eastAsia="宋体" w:hAnsi="宋体" w:cs="宋体"/>
          <w:color w:val="000000"/>
          <w:sz w:val="15"/>
        </w:rPr>
        <w:t>while{j--}</w:t>
      </w:r>
    </w:p>
    <w:p w14:paraId="2B5E6684" w14:textId="77777777" w:rsidR="00982B05" w:rsidRDefault="00982B05">
      <w:pPr>
        <w:spacing w:after="0" w:line="14" w:lineRule="exact"/>
        <w:rPr>
          <w:rFonts w:hint="eastAsia"/>
        </w:rPr>
      </w:pPr>
    </w:p>
    <w:p w14:paraId="5F8F9F02" w14:textId="77777777" w:rsidR="00982B05" w:rsidRDefault="00000000">
      <w:pPr>
        <w:spacing w:after="0" w:line="14" w:lineRule="exact"/>
        <w:rPr>
          <w:rFonts w:hint="eastAsia"/>
        </w:rPr>
      </w:pPr>
      <w:r>
        <w:rPr>
          <w:noProof/>
        </w:rPr>
        <mc:AlternateContent>
          <mc:Choice Requires="wps">
            <w:drawing>
              <wp:anchor distT="0" distB="0" distL="0" distR="0" simplePos="0" relativeHeight="250695168" behindDoc="0" locked="0" layoutInCell="1" allowOverlap="1" wp14:anchorId="1DF19887" wp14:editId="58752804">
                <wp:simplePos x="0" y="0"/>
                <wp:positionH relativeFrom="column">
                  <wp:posOffset>749300</wp:posOffset>
                </wp:positionH>
                <wp:positionV relativeFrom="paragraph">
                  <wp:posOffset>0</wp:posOffset>
                </wp:positionV>
                <wp:extent cx="1333500" cy="127000"/>
                <wp:effectExtent l="0" t="0" r="0" b="0"/>
                <wp:wrapTopAndBottom/>
                <wp:docPr id="245" name="文本框 245"/>
                <wp:cNvGraphicFramePr/>
                <a:graphic xmlns:a="http://schemas.openxmlformats.org/drawingml/2006/main">
                  <a:graphicData uri="http://schemas.microsoft.com/office/word/2010/wordprocessingShape">
                    <wps:wsp>
                      <wps:cNvSpPr txBox="1"/>
                      <wps:spPr>
                        <a:xfrm>
                          <a:off x="0" y="0"/>
                          <a:ext cx="1333500" cy="127000"/>
                        </a:xfrm>
                        <a:prstGeom prst="rect">
                          <a:avLst/>
                        </a:prstGeom>
                        <a:noFill/>
                        <a:ln w="6350">
                          <a:noFill/>
                        </a:ln>
                      </wps:spPr>
                      <wps:txbx>
                        <w:txbxContent>
                          <w:p w14:paraId="31CFB340" w14:textId="77777777" w:rsidR="00000000" w:rsidRDefault="00000000"/>
                        </w:txbxContent>
                      </wps:txbx>
                      <wps:bodyPr vert="horz" wrap="square" lIns="0" tIns="0" rIns="0" bIns="0" anchor="t">
                        <a:noAutofit/>
                      </wps:bodyPr>
                    </wps:wsp>
                  </a:graphicData>
                </a:graphic>
              </wp:anchor>
            </w:drawing>
          </mc:Choice>
          <mc:Fallback>
            <w:pict>
              <v:shape w14:anchorId="1DF19887" id="文本框 245" o:spid="_x0000_s1099" type="#_x0000_t202" style="position:absolute;margin-left:59pt;margin-top:0;width:105pt;height:10pt;z-index:25069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" filled="f" stroked="f" strokeweight=".5pt">
                <v:textbox inset="0,0,0,0">
                  <w:txbxContent>
                    <w:p w14:paraId="31CFB340"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696192" behindDoc="0" locked="0" layoutInCell="1" allowOverlap="1" wp14:anchorId="218D0B67" wp14:editId="3AFB421D">
                <wp:simplePos x="0" y="0"/>
                <wp:positionH relativeFrom="column">
                  <wp:posOffset>749300</wp:posOffset>
                </wp:positionH>
                <wp:positionV relativeFrom="paragraph">
                  <wp:posOffset>0</wp:posOffset>
                </wp:positionV>
                <wp:extent cx="88900" cy="139700"/>
                <wp:effectExtent l="0" t="0" r="0" b="0"/>
                <wp:wrapTopAndBottom/>
                <wp:docPr id="246" name="文本框 246"/>
                <wp:cNvGraphicFramePr/>
                <a:graphic xmlns:a="http://schemas.openxmlformats.org/drawingml/2006/main">
                  <a:graphicData uri="http://schemas.microsoft.com/office/word/2010/wordprocessingShape">
                    <wps:wsp>
                      <wps:cNvSpPr txBox="1"/>
                      <wps:spPr>
                        <a:xfrm>
                          <a:off x="0" y="0"/>
                          <a:ext cx="88900" cy="139700"/>
                        </a:xfrm>
                        <a:prstGeom prst="rect">
                          <a:avLst/>
                        </a:prstGeom>
                        <a:noFill/>
                        <a:ln w="6350">
                          <a:noFill/>
                        </a:ln>
                      </wps:spPr>
                      <wps:txbx>
                        <w:txbxContent>
                          <w:p w14:paraId="446C1C3B"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218D0B67" id="文本框 246" o:spid="_x0000_s1100" type="#_x0000_t202" style="position:absolute;margin-left:59pt;margin-top:0;width:7pt;height:11pt;z-index:25069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" filled="f" stroked="f" strokeweight=".5pt">
                <v:textbox style="mso-fit-shape-to-text:t" inset="0,0,0,0">
                  <w:txbxContent>
                    <w:p w14:paraId="446C1C3B"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0697216" behindDoc="0" locked="0" layoutInCell="1" allowOverlap="1" wp14:anchorId="54242841" wp14:editId="0A2917AA">
                <wp:simplePos x="0" y="0"/>
                <wp:positionH relativeFrom="column">
                  <wp:posOffset>1003300</wp:posOffset>
                </wp:positionH>
                <wp:positionV relativeFrom="paragraph">
                  <wp:posOffset>127000</wp:posOffset>
                </wp:positionV>
                <wp:extent cx="1079500" cy="152400"/>
                <wp:effectExtent l="0" t="0" r="0" b="0"/>
                <wp:wrapTopAndBottom/>
                <wp:docPr id="247" name="文本框 247"/>
                <wp:cNvGraphicFramePr/>
                <a:graphic xmlns:a="http://schemas.openxmlformats.org/drawingml/2006/main">
                  <a:graphicData uri="http://schemas.microsoft.com/office/word/2010/wordprocessingShape">
                    <wps:wsp>
                      <wps:cNvSpPr txBox="1"/>
                      <wps:spPr>
                        <a:xfrm>
                          <a:off x="0" y="0"/>
                          <a:ext cx="1079500" cy="152400"/>
                        </a:xfrm>
                        <a:prstGeom prst="rect">
                          <a:avLst/>
                        </a:prstGeom>
                        <a:noFill/>
                        <a:ln w="6350">
                          <a:noFill/>
                        </a:ln>
                      </wps:spPr>
                      <wps:txbx>
                        <w:txbxContent>
                          <w:p w14:paraId="16488990"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for(</w:t>
                            </w:r>
                            <w:proofErr w:type="spellStart"/>
                            <w:r>
                              <w:rPr>
                                <w:rFonts w:ascii="宋体" w:eastAsia="宋体" w:hAnsi="宋体" w:cs="宋体"/>
                                <w:color w:val="000000"/>
                                <w:sz w:val="15"/>
                              </w:rPr>
                              <w:t>i</w:t>
                            </w:r>
                            <w:proofErr w:type="spellEnd"/>
                            <w:r>
                              <w:rPr>
                                <w:rFonts w:ascii="宋体" w:eastAsia="宋体" w:hAnsi="宋体" w:cs="宋体"/>
                                <w:color w:val="000000"/>
                                <w:sz w:val="15"/>
                              </w:rPr>
                              <w:t>=</w:t>
                            </w:r>
                            <w:proofErr w:type="gramStart"/>
                            <w:r>
                              <w:rPr>
                                <w:rFonts w:ascii="宋体" w:eastAsia="宋体" w:hAnsi="宋体" w:cs="宋体"/>
                                <w:color w:val="000000"/>
                                <w:sz w:val="15"/>
                              </w:rPr>
                              <w:t>0;i</w:t>
                            </w:r>
                            <w:proofErr w:type="gramEnd"/>
                            <w:r>
                              <w:rPr>
                                <w:rFonts w:ascii="宋体" w:eastAsia="宋体" w:hAnsi="宋体" w:cs="宋体"/>
                                <w:color w:val="000000"/>
                                <w:sz w:val="15"/>
                              </w:rPr>
                              <w:t>&lt;</w:t>
                            </w:r>
                            <w:proofErr w:type="gramStart"/>
                            <w:r>
                              <w:rPr>
                                <w:rFonts w:ascii="宋体" w:eastAsia="宋体" w:hAnsi="宋体" w:cs="宋体"/>
                                <w:color w:val="000000"/>
                                <w:sz w:val="15"/>
                              </w:rPr>
                              <w:t>125;i</w:t>
                            </w:r>
                            <w:proofErr w:type="gramEnd"/>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54242841" id="文本框 247" o:spid="_x0000_s1101" type="#_x0000_t202" style="position:absolute;margin-left:79pt;margin-top:10pt;width:85pt;height:12pt;z-index:25069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" filled="f" stroked="f" strokeweight=".5pt">
                <v:textbox style="mso-fit-shape-to-text:t" inset="0,0,0,0">
                  <w:txbxContent>
                    <w:p w14:paraId="16488990"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for(</w:t>
                      </w:r>
                      <w:proofErr w:type="spellStart"/>
                      <w:r>
                        <w:rPr>
                          <w:rFonts w:ascii="宋体" w:eastAsia="宋体" w:hAnsi="宋体" w:cs="宋体"/>
                          <w:color w:val="000000"/>
                          <w:sz w:val="15"/>
                        </w:rPr>
                        <w:t>i</w:t>
                      </w:r>
                      <w:proofErr w:type="spellEnd"/>
                      <w:r>
                        <w:rPr>
                          <w:rFonts w:ascii="宋体" w:eastAsia="宋体" w:hAnsi="宋体" w:cs="宋体"/>
                          <w:color w:val="000000"/>
                          <w:sz w:val="15"/>
                        </w:rPr>
                        <w:t>=</w:t>
                      </w:r>
                      <w:proofErr w:type="gramStart"/>
                      <w:r>
                        <w:rPr>
                          <w:rFonts w:ascii="宋体" w:eastAsia="宋体" w:hAnsi="宋体" w:cs="宋体"/>
                          <w:color w:val="000000"/>
                          <w:sz w:val="15"/>
                        </w:rPr>
                        <w:t>0;i</w:t>
                      </w:r>
                      <w:proofErr w:type="gramEnd"/>
                      <w:r>
                        <w:rPr>
                          <w:rFonts w:ascii="宋体" w:eastAsia="宋体" w:hAnsi="宋体" w:cs="宋体"/>
                          <w:color w:val="000000"/>
                          <w:sz w:val="15"/>
                        </w:rPr>
                        <w:t>&lt;</w:t>
                      </w:r>
                      <w:proofErr w:type="gramStart"/>
                      <w:r>
                        <w:rPr>
                          <w:rFonts w:ascii="宋体" w:eastAsia="宋体" w:hAnsi="宋体" w:cs="宋体"/>
                          <w:color w:val="000000"/>
                          <w:sz w:val="15"/>
                        </w:rPr>
                        <w:t>125;i</w:t>
                      </w:r>
                      <w:proofErr w:type="gramEnd"/>
                      <w:r>
                        <w:rPr>
                          <w:rFonts w:ascii="宋体" w:eastAsia="宋体" w:hAnsi="宋体" w:cs="宋体"/>
                          <w:color w:val="000000"/>
                          <w:sz w:val="15"/>
                        </w:rPr>
                        <w:t>++)</w:t>
                      </w:r>
                    </w:p>
                  </w:txbxContent>
                </v:textbox>
                <w10:wrap type="topAndBottom"/>
              </v:shape>
            </w:pict>
          </mc:Fallback>
        </mc:AlternateContent>
      </w:r>
    </w:p>
    <w:p w14:paraId="23D3ED64" w14:textId="77777777" w:rsidR="00982B05" w:rsidRDefault="00982B05">
      <w:pPr>
        <w:spacing w:after="0" w:line="14" w:lineRule="exact"/>
        <w:rPr>
          <w:rFonts w:hint="eastAsia"/>
        </w:rPr>
      </w:pPr>
    </w:p>
    <w:p w14:paraId="1446CAC1" w14:textId="77777777" w:rsidR="00982B05" w:rsidRDefault="00000000">
      <w:pPr>
        <w:spacing w:after="0" w:line="14" w:lineRule="exact"/>
        <w:rPr>
          <w:rFonts w:hint="eastAsia"/>
        </w:rPr>
      </w:pPr>
      <w:r>
        <w:rPr>
          <w:noProof/>
        </w:rPr>
        <mc:AlternateContent>
          <mc:Choice Requires="wps">
            <w:drawing>
              <wp:anchor distT="0" distB="0" distL="0" distR="0" simplePos="0" relativeHeight="250698240" behindDoc="0" locked="0" layoutInCell="1" allowOverlap="1" wp14:anchorId="657D8443" wp14:editId="1B47DE53">
                <wp:simplePos x="0" y="0"/>
                <wp:positionH relativeFrom="column">
                  <wp:posOffset>495300</wp:posOffset>
                </wp:positionH>
                <wp:positionV relativeFrom="paragraph">
                  <wp:posOffset>0</wp:posOffset>
                </wp:positionV>
                <wp:extent cx="711200" cy="241300"/>
                <wp:effectExtent l="0" t="0" r="0" b="0"/>
                <wp:wrapTopAndBottom/>
                <wp:docPr id="248" name="文本框 248"/>
                <wp:cNvGraphicFramePr/>
                <a:graphic xmlns:a="http://schemas.openxmlformats.org/drawingml/2006/main">
                  <a:graphicData uri="http://schemas.microsoft.com/office/word/2010/wordprocessingShape">
                    <wps:wsp>
                      <wps:cNvSpPr txBox="1"/>
                      <wps:spPr>
                        <a:xfrm>
                          <a:off x="0" y="0"/>
                          <a:ext cx="711200" cy="241300"/>
                        </a:xfrm>
                        <a:prstGeom prst="rect">
                          <a:avLst/>
                        </a:prstGeom>
                        <a:noFill/>
                        <a:ln w="6350">
                          <a:noFill/>
                        </a:ln>
                      </wps:spPr>
                      <wps:txbx>
                        <w:txbxContent>
                          <w:p w14:paraId="53130999" w14:textId="77777777" w:rsidR="00000000" w:rsidRDefault="00000000"/>
                        </w:txbxContent>
                      </wps:txbx>
                      <wps:bodyPr vert="horz" wrap="square" lIns="0" tIns="0" rIns="0" bIns="0" anchor="t">
                        <a:noAutofit/>
                      </wps:bodyPr>
                    </wps:wsp>
                  </a:graphicData>
                </a:graphic>
              </wp:anchor>
            </w:drawing>
          </mc:Choice>
          <mc:Fallback>
            <w:pict>
              <v:shape w14:anchorId="657D8443" id="文本框 248" o:spid="_x0000_s1102" type="#_x0000_t202" style="position:absolute;margin-left:39pt;margin-top:0;width:56pt;height:19pt;z-index:25069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" filled="f" stroked="f" strokeweight=".5pt">
                <v:textbox inset="0,0,0,0">
                  <w:txbxContent>
                    <w:p w14:paraId="53130999"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699264" behindDoc="0" locked="0" layoutInCell="1" allowOverlap="1" wp14:anchorId="2F28E3C8" wp14:editId="4EB72A06">
                <wp:simplePos x="0" y="0"/>
                <wp:positionH relativeFrom="column">
                  <wp:posOffset>495300</wp:posOffset>
                </wp:positionH>
                <wp:positionV relativeFrom="paragraph">
                  <wp:posOffset>241300</wp:posOffset>
                </wp:positionV>
                <wp:extent cx="76200" cy="152400"/>
                <wp:effectExtent l="0" t="0" r="0" b="0"/>
                <wp:wrapTopAndBottom/>
                <wp:docPr id="249" name="文本框 249"/>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4406EAE0"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2F28E3C8" id="文本框 249" o:spid="_x0000_s1103" type="#_x0000_t202" style="position:absolute;margin-left:39pt;margin-top:19pt;width:6pt;height:12pt;z-index:25069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" filled="f" stroked="f" strokeweight=".5pt">
                <v:textbox style="mso-fit-shape-to-text:t" inset="0,0,0,0">
                  <w:txbxContent>
                    <w:p w14:paraId="4406EAE0"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0700288" behindDoc="0" locked="0" layoutInCell="1" allowOverlap="1" wp14:anchorId="63D41520" wp14:editId="5A3B4A82">
                <wp:simplePos x="0" y="0"/>
                <wp:positionH relativeFrom="column">
                  <wp:posOffset>749300</wp:posOffset>
                </wp:positionH>
                <wp:positionV relativeFrom="paragraph">
                  <wp:posOffset>101600</wp:posOffset>
                </wp:positionV>
                <wp:extent cx="76200" cy="165100"/>
                <wp:effectExtent l="0" t="0" r="0" b="0"/>
                <wp:wrapTopAndBottom/>
                <wp:docPr id="250" name="文本框 250"/>
                <wp:cNvGraphicFramePr/>
                <a:graphic xmlns:a="http://schemas.openxmlformats.org/drawingml/2006/main">
                  <a:graphicData uri="http://schemas.microsoft.com/office/word/2010/wordprocessingShape">
                    <wps:wsp>
                      <wps:cNvSpPr txBox="1"/>
                      <wps:spPr>
                        <a:xfrm>
                          <a:off x="0" y="0"/>
                          <a:ext cx="76200" cy="165100"/>
                        </a:xfrm>
                        <a:prstGeom prst="rect">
                          <a:avLst/>
                        </a:prstGeom>
                        <a:noFill/>
                        <a:ln w="6350">
                          <a:noFill/>
                        </a:ln>
                      </wps:spPr>
                      <wps:txbx>
                        <w:txbxContent>
                          <w:p w14:paraId="76A803CF"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1</w:t>
                            </w:r>
                          </w:p>
                        </w:txbxContent>
                      </wps:txbx>
                      <wps:bodyPr vert="horz" wrap="square" lIns="0" tIns="0" rIns="0" bIns="0" anchor="t">
                        <a:spAutoFit/>
                      </wps:bodyPr>
                    </wps:wsp>
                  </a:graphicData>
                </a:graphic>
              </wp:anchor>
            </w:drawing>
          </mc:Choice>
          <mc:Fallback>
            <w:pict>
              <v:shape w14:anchorId="63D41520" id="文本框 250" o:spid="_x0000_s1104" type="#_x0000_t202" style="position:absolute;margin-left:59pt;margin-top:8pt;width:6pt;height:13pt;z-index:25070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" filled="f" stroked="f" strokeweight=".5pt">
                <v:textbox style="mso-fit-shape-to-text:t" inset="0,0,0,0">
                  <w:txbxContent>
                    <w:p w14:paraId="76A803CF"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1</w:t>
                      </w:r>
                    </w:p>
                  </w:txbxContent>
                </v:textbox>
                <w10:wrap type="topAndBottom"/>
              </v:shape>
            </w:pict>
          </mc:Fallback>
        </mc:AlternateContent>
      </w:r>
      <w:r>
        <w:rPr>
          <w:noProof/>
        </w:rPr>
        <mc:AlternateContent>
          <mc:Choice Requires="wps">
            <w:drawing>
              <wp:anchor distT="0" distB="0" distL="0" distR="0" simplePos="0" relativeHeight="250701312" behindDoc="0" locked="0" layoutInCell="1" allowOverlap="1" wp14:anchorId="2FA64DEC" wp14:editId="1A081168">
                <wp:simplePos x="0" y="0"/>
                <wp:positionH relativeFrom="column">
                  <wp:posOffset>1003300</wp:posOffset>
                </wp:positionH>
                <wp:positionV relativeFrom="paragraph">
                  <wp:posOffset>0</wp:posOffset>
                </wp:positionV>
                <wp:extent cx="203200" cy="114300"/>
                <wp:effectExtent l="0" t="0" r="0" b="0"/>
                <wp:wrapTopAndBottom/>
                <wp:docPr id="251" name="文本框 251"/>
                <wp:cNvGraphicFramePr/>
                <a:graphic xmlns:a="http://schemas.openxmlformats.org/drawingml/2006/main">
                  <a:graphicData uri="http://schemas.microsoft.com/office/word/2010/wordprocessingShape">
                    <wps:wsp>
                      <wps:cNvSpPr txBox="1"/>
                      <wps:spPr>
                        <a:xfrm>
                          <a:off x="0" y="0"/>
                          <a:ext cx="203200" cy="114300"/>
                        </a:xfrm>
                        <a:prstGeom prst="rect">
                          <a:avLst/>
                        </a:prstGeom>
                        <a:noFill/>
                        <a:ln w="6350">
                          <a:noFill/>
                        </a:ln>
                      </wps:spPr>
                      <wps:txbx>
                        <w:txbxContent>
                          <w:p w14:paraId="715E8B2A" w14:textId="77777777" w:rsidR="00982B05" w:rsidRDefault="00000000">
                            <w:pPr>
                              <w:autoSpaceDE w:val="0"/>
                              <w:autoSpaceDN w:val="0"/>
                              <w:spacing w:after="0" w:line="180" w:lineRule="atLeast"/>
                              <w:jc w:val="both"/>
                              <w:rPr>
                                <w:rFonts w:hint="eastAsia"/>
                                <w:sz w:val="15"/>
                              </w:rPr>
                            </w:pPr>
                            <w:r>
                              <w:rPr>
                                <w:rFonts w:ascii="宋体" w:eastAsia="宋体" w:hAnsi="宋体" w:cs="宋体"/>
                                <w:color w:val="000000"/>
                                <w:sz w:val="15"/>
                              </w:rPr>
                              <w:t>{7}</w:t>
                            </w:r>
                          </w:p>
                        </w:txbxContent>
                      </wps:txbx>
                      <wps:bodyPr vert="horz" wrap="square" lIns="0" tIns="0" rIns="0" bIns="0" anchor="t">
                        <a:spAutoFit/>
                      </wps:bodyPr>
                    </wps:wsp>
                  </a:graphicData>
                </a:graphic>
              </wp:anchor>
            </w:drawing>
          </mc:Choice>
          <mc:Fallback>
            <w:pict>
              <v:shape w14:anchorId="2FA64DEC" id="文本框 251" o:spid="_x0000_s1105" type="#_x0000_t202" style="position:absolute;margin-left:79pt;margin-top:0;width:16pt;height:9pt;z-index:2507013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" filled="f" stroked="f" strokeweight=".5pt">
                <v:textbox style="mso-fit-shape-to-text:t" inset="0,0,0,0">
                  <w:txbxContent>
                    <w:p w14:paraId="715E8B2A" w14:textId="77777777" w:rsidR="00982B05" w:rsidRDefault="00000000">
                      <w:pPr>
                        <w:autoSpaceDE w:val="0"/>
                        <w:autoSpaceDN w:val="0"/>
                        <w:spacing w:after="0" w:line="180" w:lineRule="atLeast"/>
                        <w:jc w:val="both"/>
                        <w:rPr>
                          <w:rFonts w:hint="eastAsia"/>
                          <w:sz w:val="15"/>
                        </w:rPr>
                      </w:pPr>
                      <w:r>
                        <w:rPr>
                          <w:rFonts w:ascii="宋体" w:eastAsia="宋体" w:hAnsi="宋体" w:cs="宋体"/>
                          <w:color w:val="000000"/>
                          <w:sz w:val="15"/>
                        </w:rPr>
                        <w:t>{7}</w:t>
                      </w:r>
                    </w:p>
                  </w:txbxContent>
                </v:textbox>
                <w10:wrap type="topAndBottom"/>
              </v:shape>
            </w:pict>
          </mc:Fallback>
        </mc:AlternateContent>
      </w:r>
    </w:p>
    <w:p w14:paraId="7ADD1524" w14:textId="77777777" w:rsidR="00982B05" w:rsidRDefault="00000000">
      <w:pPr>
        <w:autoSpaceDE w:val="0"/>
        <w:autoSpaceDN w:val="0"/>
        <w:spacing w:after="0" w:line="273" w:lineRule="atLeast"/>
        <w:ind w:left="380" w:firstLine="400"/>
        <w:jc w:val="both"/>
        <w:rPr>
          <w:rFonts w:hint="eastAsia"/>
          <w:sz w:val="15"/>
        </w:rPr>
      </w:pPr>
      <w:r>
        <w:rPr>
          <w:rFonts w:ascii="宋体" w:eastAsia="宋体" w:hAnsi="宋体" w:cs="宋体"/>
          <w:color w:val="000000"/>
          <w:sz w:val="15"/>
        </w:rPr>
        <w:t>如果把上述程序段编译成汇编语言代码进行分析，用for进行的内部循环大约延时8μs，但不是特别精确。不同的编译器会产生不同的延时，因此</w:t>
      </w:r>
      <w:proofErr w:type="spellStart"/>
      <w:r>
        <w:rPr>
          <w:rFonts w:ascii="宋体" w:eastAsia="宋体" w:hAnsi="宋体" w:cs="宋体"/>
          <w:color w:val="000000"/>
          <w:sz w:val="15"/>
        </w:rPr>
        <w:t>i</w:t>
      </w:r>
      <w:proofErr w:type="spellEnd"/>
      <w:r>
        <w:rPr>
          <w:rFonts w:ascii="宋体" w:eastAsia="宋体" w:hAnsi="宋体" w:cs="宋体"/>
          <w:color w:val="000000"/>
          <w:sz w:val="15"/>
        </w:rPr>
        <w:t>的上限值 125 应根据实际情况进行补偿调整。</w:t>
      </w:r>
    </w:p>
    <w:p w14:paraId="0E810DC7" w14:textId="77777777" w:rsidR="00982B05" w:rsidRDefault="00000000">
      <w:pPr>
        <w:autoSpaceDE w:val="0"/>
        <w:autoSpaceDN w:val="0"/>
        <w:spacing w:before="80" w:after="0" w:line="280" w:lineRule="atLeast"/>
        <w:ind w:left="40"/>
        <w:jc w:val="both"/>
        <w:rPr>
          <w:rFonts w:hint="eastAsia"/>
          <w:sz w:val="16"/>
        </w:rPr>
      </w:pPr>
      <w:r>
        <w:rPr>
          <w:rFonts w:ascii="宋体" w:eastAsia="宋体" w:hAnsi="宋体" w:cs="宋体"/>
          <w:color w:val="000000"/>
          <w:sz w:val="16"/>
        </w:rPr>
        <w:t>58</w:t>
      </w:r>
      <w:r>
        <w:br w:type="page"/>
      </w:r>
    </w:p>
    <w:p w14:paraId="07FA3CF9" w14:textId="77777777" w:rsidR="00982B05" w:rsidRDefault="00000000">
      <w:pPr>
        <w:autoSpaceDE w:val="0"/>
        <w:autoSpaceDN w:val="0"/>
        <w:spacing w:before="20" w:after="0" w:line="200" w:lineRule="atLeast"/>
        <w:ind w:left="5960"/>
        <w:jc w:val="both"/>
        <w:rPr>
          <w:rFonts w:hint="eastAsia"/>
          <w:sz w:val="15"/>
        </w:rPr>
      </w:pPr>
      <w:r>
        <w:rPr>
          <w:rFonts w:ascii="宋体" w:eastAsia="宋体" w:hAnsi="宋体" w:cs="宋体"/>
          <w:color w:val="000000"/>
          <w:sz w:val="15"/>
        </w:rPr>
        <w:lastRenderedPageBreak/>
        <w:t>第3章 C51编程语言基础</w:t>
      </w:r>
    </w:p>
    <w:p w14:paraId="2601E058" w14:textId="77777777" w:rsidR="00982B05" w:rsidRDefault="00000000">
      <w:pPr>
        <w:autoSpaceDE w:val="0"/>
        <w:autoSpaceDN w:val="0"/>
        <w:spacing w:before="260" w:after="0" w:line="240" w:lineRule="atLeast"/>
        <w:ind w:left="440"/>
        <w:jc w:val="both"/>
        <w:rPr>
          <w:rFonts w:hint="eastAsia"/>
          <w:sz w:val="15"/>
        </w:rPr>
      </w:pPr>
      <w:r>
        <w:rPr>
          <w:rFonts w:ascii="宋体" w:eastAsia="宋体" w:hAnsi="宋体" w:cs="宋体"/>
          <w:color w:val="000000"/>
          <w:sz w:val="15"/>
        </w:rPr>
        <w:t>【例3-9】 求1+2+3…+100的累加</w:t>
      </w:r>
      <w:proofErr w:type="gramStart"/>
      <w:r>
        <w:rPr>
          <w:rFonts w:ascii="宋体" w:eastAsia="宋体" w:hAnsi="宋体" w:cs="宋体"/>
          <w:color w:val="000000"/>
          <w:sz w:val="15"/>
        </w:rPr>
        <w:t>和</w:t>
      </w:r>
      <w:proofErr w:type="gramEnd"/>
      <w:r>
        <w:rPr>
          <w:rFonts w:ascii="宋体" w:eastAsia="宋体" w:hAnsi="宋体" w:cs="宋体"/>
          <w:color w:val="000000"/>
          <w:sz w:val="15"/>
        </w:rPr>
        <w:t>。</w:t>
      </w:r>
    </w:p>
    <w:p w14:paraId="3108592D" w14:textId="77777777" w:rsidR="00982B05" w:rsidRDefault="00000000">
      <w:pPr>
        <w:autoSpaceDE w:val="0"/>
        <w:autoSpaceDN w:val="0"/>
        <w:spacing w:before="80" w:after="0" w:line="240" w:lineRule="atLeast"/>
        <w:ind w:left="440"/>
        <w:jc w:val="both"/>
        <w:rPr>
          <w:rFonts w:hint="eastAsia"/>
          <w:sz w:val="15"/>
        </w:rPr>
      </w:pPr>
      <w:r>
        <w:rPr>
          <w:rFonts w:ascii="宋体" w:eastAsia="宋体" w:hAnsi="宋体" w:cs="宋体"/>
          <w:color w:val="000000"/>
          <w:sz w:val="15"/>
        </w:rPr>
        <w:t>用 for语句编写的程序如下：</w:t>
      </w:r>
    </w:p>
    <w:p w14:paraId="2851D895" w14:textId="77777777" w:rsidR="00982B05" w:rsidRDefault="00000000">
      <w:pPr>
        <w:autoSpaceDE w:val="0"/>
        <w:autoSpaceDN w:val="0"/>
        <w:spacing w:before="60" w:after="0" w:line="200" w:lineRule="atLeast"/>
        <w:ind w:left="440"/>
        <w:jc w:val="both"/>
        <w:rPr>
          <w:rFonts w:hint="eastAsia"/>
          <w:sz w:val="15"/>
        </w:rPr>
      </w:pPr>
      <w:r>
        <w:rPr>
          <w:rFonts w:ascii="宋体" w:eastAsia="宋体" w:hAnsi="宋体" w:cs="宋体"/>
          <w:color w:val="000000"/>
          <w:sz w:val="15"/>
        </w:rPr>
        <w:t># include &lt;reg51. h&gt;</w:t>
      </w:r>
    </w:p>
    <w:p w14:paraId="66EE9FAC" w14:textId="77777777" w:rsidR="00982B05" w:rsidRDefault="00000000">
      <w:pPr>
        <w:autoSpaceDE w:val="0"/>
        <w:autoSpaceDN w:val="0"/>
        <w:spacing w:before="20" w:after="0" w:line="180" w:lineRule="atLeast"/>
        <w:ind w:left="440"/>
        <w:jc w:val="both"/>
        <w:rPr>
          <w:rFonts w:hint="eastAsia"/>
          <w:sz w:val="15"/>
        </w:rPr>
      </w:pPr>
      <w:r>
        <w:rPr>
          <w:rFonts w:ascii="宋体" w:eastAsia="宋体" w:hAnsi="宋体" w:cs="宋体"/>
          <w:color w:val="000000"/>
          <w:sz w:val="15"/>
        </w:rPr>
        <w:t xml:space="preserve"># include &lt; </w:t>
      </w:r>
      <w:proofErr w:type="spellStart"/>
      <w:r>
        <w:rPr>
          <w:rFonts w:ascii="宋体" w:eastAsia="宋体" w:hAnsi="宋体" w:cs="宋体"/>
          <w:color w:val="000000"/>
          <w:sz w:val="15"/>
        </w:rPr>
        <w:t>stdio</w:t>
      </w:r>
      <w:proofErr w:type="spellEnd"/>
      <w:r>
        <w:rPr>
          <w:rFonts w:ascii="宋体" w:eastAsia="宋体" w:hAnsi="宋体" w:cs="宋体"/>
          <w:color w:val="000000"/>
          <w:sz w:val="15"/>
        </w:rPr>
        <w:t>. h&gt;</w:t>
      </w:r>
    </w:p>
    <w:p w14:paraId="6B7077A0" w14:textId="77777777" w:rsidR="00982B05" w:rsidRDefault="00000000">
      <w:pPr>
        <w:autoSpaceDE w:val="0"/>
        <w:autoSpaceDN w:val="0"/>
        <w:spacing w:after="0" w:line="220" w:lineRule="atLeast"/>
        <w:ind w:left="440"/>
        <w:jc w:val="both"/>
        <w:rPr>
          <w:rFonts w:hint="eastAsia"/>
          <w:sz w:val="15"/>
        </w:rPr>
      </w:pPr>
      <w:proofErr w:type="gramStart"/>
      <w:r>
        <w:rPr>
          <w:rFonts w:ascii="宋体" w:eastAsia="宋体" w:hAnsi="宋体" w:cs="宋体"/>
          <w:color w:val="000000"/>
          <w:sz w:val="15"/>
        </w:rPr>
        <w:t>main(</w:t>
      </w:r>
      <w:proofErr w:type="gramEnd"/>
      <w:r>
        <w:rPr>
          <w:rFonts w:ascii="宋体" w:eastAsia="宋体" w:hAnsi="宋体" w:cs="宋体"/>
          <w:color w:val="000000"/>
          <w:sz w:val="15"/>
        </w:rPr>
        <w:t>)</w:t>
      </w:r>
    </w:p>
    <w:p w14:paraId="54AA35C7" w14:textId="77777777" w:rsidR="00982B05" w:rsidRDefault="00000000">
      <w:pPr>
        <w:autoSpaceDE w:val="0"/>
        <w:autoSpaceDN w:val="0"/>
        <w:spacing w:before="20" w:after="0" w:line="200" w:lineRule="atLeast"/>
        <w:ind w:left="440"/>
        <w:jc w:val="both"/>
        <w:rPr>
          <w:rFonts w:hint="eastAsia"/>
          <w:sz w:val="15"/>
        </w:rPr>
      </w:pPr>
      <w:r>
        <w:rPr>
          <w:rFonts w:ascii="宋体" w:eastAsia="宋体" w:hAnsi="宋体" w:cs="宋体"/>
          <w:color w:val="000000"/>
          <w:sz w:val="15"/>
        </w:rPr>
        <w:t>(</w:t>
      </w:r>
    </w:p>
    <w:p w14:paraId="20DDE87D" w14:textId="77777777" w:rsidR="00982B05" w:rsidRDefault="00000000">
      <w:pPr>
        <w:autoSpaceDE w:val="0"/>
        <w:autoSpaceDN w:val="0"/>
        <w:spacing w:after="0" w:line="200" w:lineRule="atLeast"/>
        <w:ind w:left="840"/>
        <w:jc w:val="both"/>
        <w:rPr>
          <w:rFonts w:hint="eastAsia"/>
          <w:sz w:val="15"/>
        </w:rPr>
      </w:pPr>
      <w:r>
        <w:rPr>
          <w:rFonts w:ascii="宋体" w:eastAsia="宋体" w:hAnsi="宋体" w:cs="宋体"/>
          <w:color w:val="000000"/>
          <w:sz w:val="15"/>
        </w:rPr>
        <w:t xml:space="preserve">int nvar1, </w:t>
      </w:r>
      <w:proofErr w:type="spellStart"/>
      <w:r>
        <w:rPr>
          <w:rFonts w:ascii="宋体" w:eastAsia="宋体" w:hAnsi="宋体" w:cs="宋体"/>
          <w:color w:val="000000"/>
          <w:sz w:val="15"/>
        </w:rPr>
        <w:t>nsum</w:t>
      </w:r>
      <w:proofErr w:type="spellEnd"/>
      <w:r>
        <w:rPr>
          <w:rFonts w:ascii="宋体" w:eastAsia="宋体" w:hAnsi="宋体" w:cs="宋体"/>
          <w:color w:val="000000"/>
          <w:sz w:val="15"/>
        </w:rPr>
        <w:t>;</w:t>
      </w:r>
    </w:p>
    <w:p w14:paraId="7C2CCB0A" w14:textId="77777777" w:rsidR="00982B05" w:rsidRDefault="00000000">
      <w:pPr>
        <w:autoSpaceDE w:val="0"/>
        <w:autoSpaceDN w:val="0"/>
        <w:spacing w:before="20" w:after="0" w:line="220" w:lineRule="atLeast"/>
        <w:ind w:left="840"/>
        <w:jc w:val="both"/>
        <w:rPr>
          <w:rFonts w:hint="eastAsia"/>
          <w:sz w:val="15"/>
        </w:rPr>
      </w:pPr>
      <w:proofErr w:type="gramStart"/>
      <w:r>
        <w:rPr>
          <w:rFonts w:ascii="宋体" w:eastAsia="宋体" w:hAnsi="宋体" w:cs="宋体"/>
          <w:color w:val="000000"/>
          <w:sz w:val="15"/>
        </w:rPr>
        <w:t>for(</w:t>
      </w:r>
      <w:proofErr w:type="gramEnd"/>
      <w:r>
        <w:rPr>
          <w:rFonts w:ascii="宋体" w:eastAsia="宋体" w:hAnsi="宋体" w:cs="宋体"/>
          <w:color w:val="000000"/>
          <w:sz w:val="15"/>
        </w:rPr>
        <w:t xml:space="preserve">nvar1=0, nsum-1; </w:t>
      </w:r>
      <w:proofErr w:type="spellStart"/>
      <w:r>
        <w:rPr>
          <w:rFonts w:ascii="宋体" w:eastAsia="宋体" w:hAnsi="宋体" w:cs="宋体"/>
          <w:color w:val="000000"/>
          <w:sz w:val="15"/>
        </w:rPr>
        <w:t>noum</w:t>
      </w:r>
      <w:proofErr w:type="spellEnd"/>
      <w:r>
        <w:rPr>
          <w:rFonts w:ascii="宋体" w:eastAsia="宋体" w:hAnsi="宋体" w:cs="宋体"/>
          <w:color w:val="000000"/>
          <w:sz w:val="15"/>
        </w:rPr>
        <w:t xml:space="preserve">&lt;=100; </w:t>
      </w:r>
      <w:proofErr w:type="spellStart"/>
      <w:r>
        <w:rPr>
          <w:rFonts w:ascii="宋体" w:eastAsia="宋体" w:hAnsi="宋体" w:cs="宋体"/>
          <w:color w:val="000000"/>
          <w:sz w:val="15"/>
        </w:rPr>
        <w:t>nsum</w:t>
      </w:r>
      <w:proofErr w:type="spellEnd"/>
      <w:r>
        <w:rPr>
          <w:rFonts w:ascii="宋体" w:eastAsia="宋体" w:hAnsi="宋体" w:cs="宋体"/>
          <w:color w:val="000000"/>
          <w:sz w:val="15"/>
        </w:rPr>
        <w:t>++)</w:t>
      </w:r>
    </w:p>
    <w:p w14:paraId="5D763159" w14:textId="77777777" w:rsidR="00982B05" w:rsidRDefault="00000000">
      <w:pPr>
        <w:autoSpaceDE w:val="0"/>
        <w:autoSpaceDN w:val="0"/>
        <w:spacing w:after="0" w:line="220" w:lineRule="atLeast"/>
        <w:ind w:left="840"/>
        <w:jc w:val="both"/>
        <w:rPr>
          <w:rFonts w:hint="eastAsia"/>
          <w:sz w:val="24"/>
        </w:rPr>
      </w:pPr>
      <w:proofErr w:type="spellStart"/>
      <w:r>
        <w:rPr>
          <w:rFonts w:ascii="宋体" w:eastAsia="宋体" w:hAnsi="宋体" w:cs="宋体"/>
          <w:color w:val="000000"/>
          <w:sz w:val="15"/>
        </w:rPr>
        <w:t>nvarl</w:t>
      </w:r>
      <w:proofErr w:type="spellEnd"/>
      <w:r>
        <w:rPr>
          <w:rFonts w:ascii="宋体" w:eastAsia="宋体" w:hAnsi="宋体" w:cs="宋体"/>
          <w:color w:val="000000"/>
          <w:sz w:val="15"/>
        </w:rPr>
        <w:t xml:space="preserve">+= </w:t>
      </w:r>
      <w:proofErr w:type="spellStart"/>
      <w:r>
        <w:rPr>
          <w:rFonts w:ascii="宋体" w:eastAsia="宋体" w:hAnsi="宋体" w:cs="宋体"/>
          <w:color w:val="000000"/>
          <w:sz w:val="15"/>
        </w:rPr>
        <w:t>noount</w:t>
      </w:r>
      <w:proofErr w:type="spellEnd"/>
      <w:r>
        <w:rPr>
          <w:rFonts w:ascii="宋体" w:eastAsia="宋体" w:hAnsi="宋体" w:cs="宋体"/>
          <w:color w:val="000000"/>
          <w:sz w:val="15"/>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//累加求和</w:t>
      </w:r>
    </w:p>
    <w:p w14:paraId="1A5000C5" w14:textId="77777777" w:rsidR="00982B05" w:rsidRDefault="00000000">
      <w:pPr>
        <w:autoSpaceDE w:val="0"/>
        <w:autoSpaceDN w:val="0"/>
        <w:spacing w:before="20" w:after="0" w:line="220" w:lineRule="atLeast"/>
        <w:ind w:left="840"/>
        <w:jc w:val="both"/>
        <w:rPr>
          <w:rFonts w:hint="eastAsia"/>
          <w:sz w:val="15"/>
        </w:rPr>
      </w:pPr>
      <w:proofErr w:type="gramStart"/>
      <w:r>
        <w:rPr>
          <w:rFonts w:ascii="宋体" w:eastAsia="宋体" w:hAnsi="宋体" w:cs="宋体"/>
          <w:color w:val="000000"/>
          <w:sz w:val="15"/>
        </w:rPr>
        <w:t>while(</w:t>
      </w:r>
      <w:proofErr w:type="gramEnd"/>
      <w:r>
        <w:rPr>
          <w:rFonts w:ascii="宋体" w:eastAsia="宋体" w:hAnsi="宋体" w:cs="宋体"/>
          <w:color w:val="000000"/>
          <w:sz w:val="15"/>
        </w:rPr>
        <w:t>1);</w:t>
      </w:r>
    </w:p>
    <w:p w14:paraId="0A3A4C74" w14:textId="77777777" w:rsidR="00982B05" w:rsidRDefault="00000000">
      <w:pPr>
        <w:autoSpaceDE w:val="0"/>
        <w:autoSpaceDN w:val="0"/>
        <w:spacing w:after="0" w:line="200" w:lineRule="atLeast"/>
        <w:ind w:left="440"/>
        <w:jc w:val="both"/>
        <w:rPr>
          <w:rFonts w:hint="eastAsia"/>
          <w:sz w:val="15"/>
        </w:rPr>
      </w:pPr>
      <w:r>
        <w:rPr>
          <w:rFonts w:ascii="宋体" w:eastAsia="宋体" w:hAnsi="宋体" w:cs="宋体"/>
          <w:color w:val="000000"/>
          <w:sz w:val="15"/>
        </w:rPr>
        <w:t>)</w:t>
      </w:r>
    </w:p>
    <w:p w14:paraId="7993AB2B" w14:textId="77777777" w:rsidR="00982B05" w:rsidRDefault="00000000">
      <w:pPr>
        <w:autoSpaceDE w:val="0"/>
        <w:autoSpaceDN w:val="0"/>
        <w:spacing w:before="20" w:after="0" w:line="240" w:lineRule="atLeast"/>
        <w:ind w:left="440"/>
        <w:jc w:val="both"/>
        <w:rPr>
          <w:rFonts w:hint="eastAsia"/>
          <w:sz w:val="15"/>
        </w:rPr>
      </w:pPr>
      <w:r>
        <w:rPr>
          <w:rFonts w:ascii="宋体" w:eastAsia="宋体" w:hAnsi="宋体" w:cs="宋体"/>
          <w:color w:val="000000"/>
          <w:sz w:val="15"/>
        </w:rPr>
        <w:t>【例3-10】 无限循环结构的实现。</w:t>
      </w:r>
    </w:p>
    <w:p w14:paraId="311A9732" w14:textId="77777777" w:rsidR="00982B05" w:rsidRDefault="00000000">
      <w:pPr>
        <w:autoSpaceDE w:val="0"/>
        <w:autoSpaceDN w:val="0"/>
        <w:spacing w:before="60" w:after="0" w:line="240" w:lineRule="atLeast"/>
        <w:ind w:left="440"/>
        <w:jc w:val="both"/>
        <w:rPr>
          <w:rFonts w:hint="eastAsia"/>
          <w:sz w:val="15"/>
        </w:rPr>
      </w:pPr>
      <w:r>
        <w:rPr>
          <w:rFonts w:ascii="宋体" w:eastAsia="宋体" w:hAnsi="宋体" w:cs="宋体"/>
          <w:color w:val="000000"/>
          <w:sz w:val="15"/>
        </w:rPr>
        <w:t>编写无限循环程序段，可使用以下3种结构。</w:t>
      </w:r>
    </w:p>
    <w:p w14:paraId="64271554" w14:textId="77777777" w:rsidR="00982B05" w:rsidRDefault="00000000">
      <w:pPr>
        <w:autoSpaceDE w:val="0"/>
        <w:autoSpaceDN w:val="0"/>
        <w:spacing w:before="80" w:after="0" w:line="240" w:lineRule="atLeast"/>
        <w:ind w:left="440"/>
        <w:jc w:val="both"/>
        <w:rPr>
          <w:rFonts w:hint="eastAsia"/>
          <w:sz w:val="15"/>
        </w:rPr>
      </w:pPr>
      <w:r>
        <w:rPr>
          <w:rFonts w:ascii="宋体" w:eastAsia="宋体" w:hAnsi="宋体" w:cs="宋体"/>
          <w:color w:val="000000"/>
          <w:sz w:val="15"/>
        </w:rPr>
        <w:t>① 使用 while(1)的结构:</w:t>
      </w:r>
    </w:p>
    <w:p w14:paraId="4A6A323F" w14:textId="77777777" w:rsidR="00982B05" w:rsidRDefault="00000000">
      <w:pPr>
        <w:autoSpaceDE w:val="0"/>
        <w:autoSpaceDN w:val="0"/>
        <w:spacing w:before="20" w:after="0" w:line="240" w:lineRule="atLeast"/>
        <w:ind w:left="440"/>
        <w:jc w:val="both"/>
        <w:rPr>
          <w:rFonts w:hint="eastAsia"/>
          <w:sz w:val="15"/>
        </w:rPr>
      </w:pPr>
      <w:proofErr w:type="gramStart"/>
      <w:r>
        <w:rPr>
          <w:rFonts w:ascii="宋体" w:eastAsia="宋体" w:hAnsi="宋体" w:cs="宋体"/>
          <w:color w:val="000000"/>
          <w:sz w:val="15"/>
        </w:rPr>
        <w:t>while(</w:t>
      </w:r>
      <w:proofErr w:type="gramEnd"/>
      <w:r>
        <w:rPr>
          <w:rFonts w:ascii="宋体" w:eastAsia="宋体" w:hAnsi="宋体" w:cs="宋体"/>
          <w:color w:val="000000"/>
          <w:sz w:val="15"/>
        </w:rPr>
        <w:t>1)</w:t>
      </w:r>
    </w:p>
    <w:p w14:paraId="671688F4" w14:textId="77777777" w:rsidR="00982B05" w:rsidRDefault="00000000">
      <w:pPr>
        <w:autoSpaceDE w:val="0"/>
        <w:autoSpaceDN w:val="0"/>
        <w:spacing w:before="20" w:after="0" w:line="220" w:lineRule="atLeast"/>
        <w:ind w:left="440"/>
        <w:jc w:val="both"/>
        <w:rPr>
          <w:rFonts w:hint="eastAsia"/>
          <w:sz w:val="15"/>
        </w:rPr>
      </w:pPr>
      <w:r>
        <w:rPr>
          <w:rFonts w:ascii="宋体" w:eastAsia="宋体" w:hAnsi="宋体" w:cs="宋体"/>
          <w:color w:val="000000"/>
          <w:sz w:val="15"/>
        </w:rPr>
        <w:t>(</w:t>
      </w:r>
    </w:p>
    <w:p w14:paraId="6690F252" w14:textId="77777777" w:rsidR="00982B05" w:rsidRDefault="00000000">
      <w:pPr>
        <w:autoSpaceDE w:val="0"/>
        <w:autoSpaceDN w:val="0"/>
        <w:spacing w:before="20" w:after="0" w:line="200" w:lineRule="atLeast"/>
        <w:ind w:left="840"/>
        <w:jc w:val="both"/>
        <w:rPr>
          <w:rFonts w:hint="eastAsia"/>
          <w:sz w:val="15"/>
        </w:rPr>
      </w:pPr>
      <w:r>
        <w:rPr>
          <w:rFonts w:ascii="宋体" w:eastAsia="宋体" w:hAnsi="宋体" w:cs="宋体"/>
          <w:color w:val="000000"/>
          <w:sz w:val="15"/>
        </w:rPr>
        <w:t>代码段：</w:t>
      </w:r>
    </w:p>
    <w:p w14:paraId="61AD3364" w14:textId="77777777" w:rsidR="00982B05" w:rsidRDefault="00000000">
      <w:pPr>
        <w:autoSpaceDE w:val="0"/>
        <w:autoSpaceDN w:val="0"/>
        <w:spacing w:before="40" w:after="0" w:line="200" w:lineRule="atLeast"/>
        <w:ind w:left="440"/>
        <w:jc w:val="both"/>
        <w:rPr>
          <w:rFonts w:hint="eastAsia"/>
          <w:sz w:val="15"/>
        </w:rPr>
      </w:pPr>
      <w:r>
        <w:rPr>
          <w:rFonts w:ascii="宋体" w:eastAsia="宋体" w:hAnsi="宋体" w:cs="宋体"/>
          <w:color w:val="000000"/>
          <w:sz w:val="15"/>
        </w:rPr>
        <w:t>)</w:t>
      </w:r>
    </w:p>
    <w:p w14:paraId="4C9969FB" w14:textId="77777777" w:rsidR="00982B05" w:rsidRDefault="00000000">
      <w:pPr>
        <w:autoSpaceDE w:val="0"/>
        <w:autoSpaceDN w:val="0"/>
        <w:spacing w:before="20" w:after="0" w:line="240" w:lineRule="atLeast"/>
        <w:ind w:left="440"/>
        <w:jc w:val="both"/>
        <w:rPr>
          <w:rFonts w:hint="eastAsia"/>
          <w:sz w:val="15"/>
        </w:rPr>
      </w:pPr>
      <w:r>
        <w:rPr>
          <w:rFonts w:ascii="宋体" w:eastAsia="宋体" w:hAnsi="宋体" w:cs="宋体"/>
          <w:color w:val="000000"/>
          <w:sz w:val="15"/>
        </w:rPr>
        <w:t>② 使用 for(;;)的结构:</w:t>
      </w:r>
    </w:p>
    <w:p w14:paraId="3483962E" w14:textId="77777777" w:rsidR="00982B05" w:rsidRDefault="00000000">
      <w:pPr>
        <w:autoSpaceDE w:val="0"/>
        <w:autoSpaceDN w:val="0"/>
        <w:spacing w:before="40" w:after="0" w:line="240" w:lineRule="atLeast"/>
        <w:ind w:left="440"/>
        <w:jc w:val="both"/>
        <w:rPr>
          <w:rFonts w:hint="eastAsia"/>
          <w:sz w:val="15"/>
        </w:rPr>
      </w:pPr>
      <w:proofErr w:type="gramStart"/>
      <w:r>
        <w:rPr>
          <w:rFonts w:ascii="宋体" w:eastAsia="宋体" w:hAnsi="宋体" w:cs="宋体"/>
          <w:color w:val="000000"/>
          <w:sz w:val="15"/>
        </w:rPr>
        <w:t>for(</w:t>
      </w:r>
      <w:proofErr w:type="gramEnd"/>
      <w:r>
        <w:rPr>
          <w:rFonts w:ascii="宋体" w:eastAsia="宋体" w:hAnsi="宋体" w:cs="宋体"/>
          <w:color w:val="000000"/>
          <w:sz w:val="15"/>
        </w:rPr>
        <w:t>;;)</w:t>
      </w:r>
    </w:p>
    <w:p w14:paraId="37252DF1" w14:textId="77777777" w:rsidR="00982B05" w:rsidRDefault="00000000">
      <w:pPr>
        <w:autoSpaceDE w:val="0"/>
        <w:autoSpaceDN w:val="0"/>
        <w:spacing w:before="20" w:after="0" w:line="200" w:lineRule="atLeast"/>
        <w:ind w:left="440"/>
        <w:jc w:val="both"/>
        <w:rPr>
          <w:rFonts w:hint="eastAsia"/>
          <w:sz w:val="15"/>
        </w:rPr>
      </w:pPr>
      <w:r>
        <w:rPr>
          <w:rFonts w:ascii="宋体" w:eastAsia="宋体" w:hAnsi="宋体" w:cs="宋体"/>
          <w:color w:val="000000"/>
          <w:sz w:val="15"/>
        </w:rPr>
        <w:t>(</w:t>
      </w:r>
    </w:p>
    <w:p w14:paraId="2860381D" w14:textId="77777777" w:rsidR="00982B05" w:rsidRDefault="00000000">
      <w:pPr>
        <w:autoSpaceDE w:val="0"/>
        <w:autoSpaceDN w:val="0"/>
        <w:spacing w:after="0" w:line="240" w:lineRule="atLeast"/>
        <w:ind w:left="840"/>
        <w:jc w:val="both"/>
        <w:rPr>
          <w:rFonts w:hint="eastAsia"/>
          <w:sz w:val="15"/>
        </w:rPr>
      </w:pPr>
      <w:r>
        <w:rPr>
          <w:rFonts w:ascii="宋体" w:eastAsia="宋体" w:hAnsi="宋体" w:cs="宋体"/>
          <w:color w:val="000000"/>
          <w:sz w:val="15"/>
        </w:rPr>
        <w:t>代码段：</w:t>
      </w:r>
    </w:p>
    <w:p w14:paraId="0E5587E8" w14:textId="77777777" w:rsidR="00982B05" w:rsidRDefault="00000000">
      <w:pPr>
        <w:autoSpaceDE w:val="0"/>
        <w:autoSpaceDN w:val="0"/>
        <w:spacing w:before="40" w:after="0" w:line="200" w:lineRule="atLeast"/>
        <w:ind w:left="440"/>
        <w:jc w:val="both"/>
        <w:rPr>
          <w:rFonts w:hint="eastAsia"/>
          <w:sz w:val="15"/>
        </w:rPr>
      </w:pPr>
      <w:r>
        <w:rPr>
          <w:rFonts w:ascii="宋体" w:eastAsia="宋体" w:hAnsi="宋体" w:cs="宋体"/>
          <w:color w:val="000000"/>
          <w:sz w:val="15"/>
        </w:rPr>
        <w:t>}</w:t>
      </w:r>
    </w:p>
    <w:p w14:paraId="024B7AD2" w14:textId="77777777" w:rsidR="00982B05" w:rsidRDefault="00000000">
      <w:pPr>
        <w:autoSpaceDE w:val="0"/>
        <w:autoSpaceDN w:val="0"/>
        <w:spacing w:before="20" w:after="0" w:line="240" w:lineRule="atLeast"/>
        <w:ind w:left="440"/>
        <w:jc w:val="both"/>
        <w:rPr>
          <w:rFonts w:hint="eastAsia"/>
          <w:sz w:val="15"/>
        </w:rPr>
      </w:pPr>
      <w:r>
        <w:rPr>
          <w:rFonts w:ascii="宋体" w:eastAsia="宋体" w:hAnsi="宋体" w:cs="宋体"/>
          <w:color w:val="000000"/>
          <w:sz w:val="15"/>
        </w:rPr>
        <w:t>③ 使用 do-while(1)的结构:</w:t>
      </w:r>
    </w:p>
    <w:p w14:paraId="24B36BDC" w14:textId="77777777" w:rsidR="00982B05" w:rsidRDefault="00000000">
      <w:pPr>
        <w:autoSpaceDE w:val="0"/>
        <w:autoSpaceDN w:val="0"/>
        <w:spacing w:before="60" w:after="0" w:line="200" w:lineRule="atLeast"/>
        <w:ind w:left="440"/>
        <w:jc w:val="both"/>
        <w:rPr>
          <w:rFonts w:hint="eastAsia"/>
          <w:sz w:val="15"/>
        </w:rPr>
      </w:pPr>
      <w:r>
        <w:rPr>
          <w:rFonts w:ascii="宋体" w:eastAsia="宋体" w:hAnsi="宋体" w:cs="宋体"/>
          <w:color w:val="000000"/>
          <w:sz w:val="15"/>
        </w:rPr>
        <w:t>do</w:t>
      </w:r>
    </w:p>
    <w:p w14:paraId="123D98CA" w14:textId="77777777" w:rsidR="00982B05" w:rsidRDefault="00000000">
      <w:pPr>
        <w:autoSpaceDE w:val="0"/>
        <w:autoSpaceDN w:val="0"/>
        <w:spacing w:before="20" w:after="0" w:line="200" w:lineRule="atLeast"/>
        <w:ind w:left="440"/>
        <w:jc w:val="both"/>
        <w:rPr>
          <w:rFonts w:hint="eastAsia"/>
          <w:sz w:val="15"/>
        </w:rPr>
      </w:pPr>
      <w:r>
        <w:rPr>
          <w:rFonts w:ascii="宋体" w:eastAsia="宋体" w:hAnsi="宋体" w:cs="宋体"/>
          <w:color w:val="000000"/>
          <w:sz w:val="15"/>
        </w:rPr>
        <w:t>(</w:t>
      </w:r>
    </w:p>
    <w:p w14:paraId="601B3AE6" w14:textId="77777777" w:rsidR="00982B05" w:rsidRDefault="00000000">
      <w:pPr>
        <w:autoSpaceDE w:val="0"/>
        <w:autoSpaceDN w:val="0"/>
        <w:spacing w:after="0" w:line="240" w:lineRule="atLeast"/>
        <w:ind w:left="840"/>
        <w:jc w:val="both"/>
        <w:rPr>
          <w:rFonts w:hint="eastAsia"/>
          <w:sz w:val="15"/>
        </w:rPr>
      </w:pPr>
      <w:r>
        <w:rPr>
          <w:rFonts w:ascii="宋体" w:eastAsia="宋体" w:hAnsi="宋体" w:cs="宋体"/>
          <w:color w:val="000000"/>
          <w:sz w:val="15"/>
        </w:rPr>
        <w:t>代码段：</w:t>
      </w:r>
    </w:p>
    <w:p w14:paraId="0FAF6844" w14:textId="77777777" w:rsidR="00982B05" w:rsidRDefault="00000000">
      <w:pPr>
        <w:autoSpaceDE w:val="0"/>
        <w:autoSpaceDN w:val="0"/>
        <w:spacing w:before="20" w:after="0" w:line="240" w:lineRule="atLeast"/>
        <w:ind w:left="440"/>
        <w:jc w:val="both"/>
        <w:rPr>
          <w:rFonts w:hint="eastAsia"/>
          <w:sz w:val="15"/>
        </w:rPr>
      </w:pPr>
      <w:r>
        <w:rPr>
          <w:rFonts w:ascii="宋体" w:eastAsia="宋体" w:hAnsi="宋体" w:cs="宋体"/>
          <w:color w:val="000000"/>
          <w:sz w:val="15"/>
        </w:rPr>
        <w:t xml:space="preserve">) </w:t>
      </w:r>
      <w:proofErr w:type="gramStart"/>
      <w:r>
        <w:rPr>
          <w:rFonts w:ascii="宋体" w:eastAsia="宋体" w:hAnsi="宋体" w:cs="宋体"/>
          <w:color w:val="000000"/>
          <w:sz w:val="15"/>
        </w:rPr>
        <w:t>while(</w:t>
      </w:r>
      <w:proofErr w:type="gramEnd"/>
      <w:r>
        <w:rPr>
          <w:rFonts w:ascii="宋体" w:eastAsia="宋体" w:hAnsi="宋体" w:cs="宋体"/>
          <w:color w:val="000000"/>
          <w:sz w:val="15"/>
        </w:rPr>
        <w:t>1);</w:t>
      </w:r>
    </w:p>
    <w:p w14:paraId="573FC2F5" w14:textId="77777777" w:rsidR="00982B05" w:rsidRDefault="00000000">
      <w:pPr>
        <w:autoSpaceDE w:val="0"/>
        <w:autoSpaceDN w:val="0"/>
        <w:spacing w:before="20" w:after="0" w:line="240" w:lineRule="atLeast"/>
        <w:ind w:left="440"/>
        <w:jc w:val="both"/>
        <w:rPr>
          <w:rFonts w:hint="eastAsia"/>
          <w:sz w:val="15"/>
        </w:rPr>
      </w:pPr>
      <w:r>
        <w:rPr>
          <w:rFonts w:ascii="宋体" w:eastAsia="宋体" w:hAnsi="宋体" w:cs="宋体"/>
          <w:color w:val="000000"/>
          <w:sz w:val="15"/>
        </w:rPr>
        <w:t xml:space="preserve">3. break语句、continue语句和 </w:t>
      </w:r>
      <w:proofErr w:type="spellStart"/>
      <w:r>
        <w:rPr>
          <w:rFonts w:ascii="宋体" w:eastAsia="宋体" w:hAnsi="宋体" w:cs="宋体"/>
          <w:color w:val="000000"/>
          <w:sz w:val="15"/>
        </w:rPr>
        <w:t>goto</w:t>
      </w:r>
      <w:proofErr w:type="spellEnd"/>
      <w:r>
        <w:rPr>
          <w:rFonts w:ascii="宋体" w:eastAsia="宋体" w:hAnsi="宋体" w:cs="宋体"/>
          <w:color w:val="000000"/>
          <w:sz w:val="15"/>
        </w:rPr>
        <w:t>语句</w:t>
      </w:r>
    </w:p>
    <w:p w14:paraId="44270B11" w14:textId="77777777" w:rsidR="00982B05" w:rsidRDefault="00000000">
      <w:pPr>
        <w:autoSpaceDE w:val="0"/>
        <w:autoSpaceDN w:val="0"/>
        <w:spacing w:after="0" w:line="290" w:lineRule="atLeast"/>
        <w:ind w:left="60" w:right="280" w:firstLine="380"/>
        <w:jc w:val="both"/>
        <w:rPr>
          <w:rFonts w:hint="eastAsia"/>
          <w:sz w:val="15"/>
        </w:rPr>
      </w:pPr>
      <w:r>
        <w:rPr>
          <w:rFonts w:ascii="宋体" w:eastAsia="宋体" w:hAnsi="宋体" w:cs="宋体"/>
          <w:color w:val="000000"/>
          <w:sz w:val="15"/>
        </w:rPr>
        <w:t xml:space="preserve">在循环体语句执行过程中，如果在满足循环判定条件的情况下跳出代码段，可使用 break语句或 continue语句；如果要从任意地方跳转到代码的某个地方，可以使用 </w:t>
      </w:r>
      <w:proofErr w:type="spellStart"/>
      <w:r>
        <w:rPr>
          <w:rFonts w:ascii="宋体" w:eastAsia="宋体" w:hAnsi="宋体" w:cs="宋体"/>
          <w:color w:val="000000"/>
          <w:sz w:val="15"/>
        </w:rPr>
        <w:t>goto</w:t>
      </w:r>
      <w:proofErr w:type="spellEnd"/>
      <w:r>
        <w:rPr>
          <w:rFonts w:ascii="宋体" w:eastAsia="宋体" w:hAnsi="宋体" w:cs="宋体"/>
          <w:color w:val="000000"/>
          <w:sz w:val="15"/>
        </w:rPr>
        <w:t>语句。</w:t>
      </w:r>
    </w:p>
    <w:p w14:paraId="28E071C1" w14:textId="77777777" w:rsidR="00982B05" w:rsidRDefault="00000000">
      <w:pPr>
        <w:autoSpaceDE w:val="0"/>
        <w:autoSpaceDN w:val="0"/>
        <w:spacing w:before="20" w:after="0" w:line="290" w:lineRule="atLeast"/>
        <w:ind w:left="80" w:right="240" w:firstLine="360"/>
        <w:jc w:val="both"/>
        <w:rPr>
          <w:rFonts w:hint="eastAsia"/>
          <w:sz w:val="15"/>
        </w:rPr>
      </w:pPr>
      <w:r>
        <w:rPr>
          <w:rFonts w:ascii="宋体" w:eastAsia="宋体" w:hAnsi="宋体" w:cs="宋体"/>
          <w:color w:val="000000"/>
          <w:sz w:val="15"/>
        </w:rPr>
        <w:t>(1) break语句。前面已经介绍过用 break语句可以跳出 switch循环体。在循环结构中，可使用break语句跳出本层循环体，从而马上结束本层循环。</w:t>
      </w:r>
    </w:p>
    <w:p w14:paraId="4578C624" w14:textId="77777777" w:rsidR="00982B05" w:rsidRDefault="00000000">
      <w:pPr>
        <w:autoSpaceDE w:val="0"/>
        <w:autoSpaceDN w:val="0"/>
        <w:spacing w:before="60" w:after="0" w:line="240" w:lineRule="atLeast"/>
        <w:ind w:left="440"/>
        <w:jc w:val="both"/>
        <w:rPr>
          <w:rFonts w:hint="eastAsia"/>
          <w:sz w:val="15"/>
        </w:rPr>
      </w:pPr>
      <w:r>
        <w:rPr>
          <w:rFonts w:ascii="宋体" w:eastAsia="宋体" w:hAnsi="宋体" w:cs="宋体"/>
          <w:color w:val="000000"/>
          <w:sz w:val="15"/>
        </w:rPr>
        <w:t>【例3-11】  执行如下程序段。</w:t>
      </w:r>
    </w:p>
    <w:p w14:paraId="4556226D" w14:textId="77777777" w:rsidR="00982B05" w:rsidRDefault="00000000">
      <w:pPr>
        <w:autoSpaceDE w:val="0"/>
        <w:autoSpaceDN w:val="0"/>
        <w:spacing w:before="60" w:after="0" w:line="240" w:lineRule="atLeast"/>
        <w:ind w:left="440"/>
        <w:jc w:val="both"/>
        <w:rPr>
          <w:rFonts w:hint="eastAsia"/>
          <w:sz w:val="24"/>
        </w:rPr>
      </w:pPr>
      <w:r>
        <w:rPr>
          <w:rFonts w:ascii="宋体" w:eastAsia="宋体" w:hAnsi="宋体" w:cs="宋体"/>
          <w:color w:val="000000"/>
          <w:sz w:val="15"/>
        </w:rPr>
        <w:t>void main{void}</w:t>
      </w:r>
      <w:r>
        <w:rPr>
          <w:rFonts w:ascii="宋体" w:eastAsia="宋体" w:hAnsi="宋体" w:cs="宋体"/>
          <w:sz w:val="24"/>
        </w:rPr>
        <w:t xml:space="preserve">                     </w:t>
      </w:r>
      <w:r>
        <w:rPr>
          <w:rFonts w:ascii="宋体" w:eastAsia="宋体" w:hAnsi="宋体" w:cs="宋体"/>
          <w:color w:val="000000"/>
          <w:sz w:val="15"/>
        </w:rPr>
        <w:t>//主函数 main()</w:t>
      </w:r>
    </w:p>
    <w:p w14:paraId="14739727" w14:textId="77777777" w:rsidR="00982B05" w:rsidRDefault="00982B05">
      <w:pPr>
        <w:spacing w:after="0" w:line="14" w:lineRule="exact"/>
        <w:rPr>
          <w:rFonts w:hint="eastAsia"/>
        </w:rPr>
      </w:pPr>
    </w:p>
    <w:p w14:paraId="317A67B2" w14:textId="77777777" w:rsidR="00982B05" w:rsidRDefault="00000000">
      <w:pPr>
        <w:spacing w:after="0" w:line="14" w:lineRule="exact"/>
        <w:rPr>
          <w:rFonts w:hint="eastAsia"/>
        </w:rPr>
      </w:pPr>
      <w:r>
        <w:rPr>
          <w:noProof/>
        </w:rPr>
        <mc:AlternateContent>
          <mc:Choice Requires="wps">
            <w:drawing>
              <wp:anchor distT="0" distB="0" distL="0" distR="0" simplePos="0" relativeHeight="250702336" behindDoc="0" locked="0" layoutInCell="1" allowOverlap="1" wp14:anchorId="42907EE0" wp14:editId="3C6024C7">
                <wp:simplePos x="0" y="0"/>
                <wp:positionH relativeFrom="column">
                  <wp:posOffset>279400</wp:posOffset>
                </wp:positionH>
                <wp:positionV relativeFrom="paragraph">
                  <wp:posOffset>0</wp:posOffset>
                </wp:positionV>
                <wp:extent cx="914400" cy="101600"/>
                <wp:effectExtent l="0" t="0" r="0" b="0"/>
                <wp:wrapTopAndBottom/>
                <wp:docPr id="252" name="文本框 252"/>
                <wp:cNvGraphicFramePr/>
                <a:graphic xmlns:a="http://schemas.openxmlformats.org/drawingml/2006/main">
                  <a:graphicData uri="http://schemas.microsoft.com/office/word/2010/wordprocessingShape">
                    <wps:wsp>
                      <wps:cNvSpPr txBox="1"/>
                      <wps:spPr>
                        <a:xfrm>
                          <a:off x="0" y="0"/>
                          <a:ext cx="914400" cy="101600"/>
                        </a:xfrm>
                        <a:prstGeom prst="rect">
                          <a:avLst/>
                        </a:prstGeom>
                        <a:noFill/>
                        <a:ln w="6350">
                          <a:noFill/>
                        </a:ln>
                      </wps:spPr>
                      <wps:txbx>
                        <w:txbxContent>
                          <w:p w14:paraId="53A3FC9C" w14:textId="77777777" w:rsidR="00000000" w:rsidRDefault="00000000"/>
                        </w:txbxContent>
                      </wps:txbx>
                      <wps:bodyPr vert="horz" wrap="square" lIns="0" tIns="0" rIns="0" bIns="0" anchor="t">
                        <a:noAutofit/>
                      </wps:bodyPr>
                    </wps:wsp>
                  </a:graphicData>
                </a:graphic>
              </wp:anchor>
            </w:drawing>
          </mc:Choice>
          <mc:Fallback>
            <w:pict>
              <v:shape w14:anchorId="42907EE0" id="文本框 252" o:spid="_x0000_s1106" type="#_x0000_t202" style="position:absolute;margin-left:22pt;margin-top:0;width:1in;height:8pt;z-index:2507023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" filled="f" stroked="f" strokeweight=".5pt">
                <v:textbox inset="0,0,0,0">
                  <w:txbxContent>
                    <w:p w14:paraId="53A3FC9C"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703360" behindDoc="0" locked="0" layoutInCell="1" allowOverlap="1" wp14:anchorId="4F6FB21F" wp14:editId="0B112236">
                <wp:simplePos x="0" y="0"/>
                <wp:positionH relativeFrom="column">
                  <wp:posOffset>279400</wp:posOffset>
                </wp:positionH>
                <wp:positionV relativeFrom="paragraph">
                  <wp:posOffset>0</wp:posOffset>
                </wp:positionV>
                <wp:extent cx="76200" cy="139700"/>
                <wp:effectExtent l="0" t="0" r="0" b="0"/>
                <wp:wrapTopAndBottom/>
                <wp:docPr id="253" name="文本框 253"/>
                <wp:cNvGraphicFramePr/>
                <a:graphic xmlns:a="http://schemas.openxmlformats.org/drawingml/2006/main">
                  <a:graphicData uri="http://schemas.microsoft.com/office/word/2010/wordprocessingShape">
                    <wps:wsp>
                      <wps:cNvSpPr txBox="1"/>
                      <wps:spPr>
                        <a:xfrm>
                          <a:off x="0" y="0"/>
                          <a:ext cx="76200" cy="139700"/>
                        </a:xfrm>
                        <a:prstGeom prst="rect">
                          <a:avLst/>
                        </a:prstGeom>
                        <a:noFill/>
                        <a:ln w="6350">
                          <a:noFill/>
                        </a:ln>
                      </wps:spPr>
                      <wps:txbx>
                        <w:txbxContent>
                          <w:p w14:paraId="1A6FED38"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4F6FB21F" id="文本框 253" o:spid="_x0000_s1107" type="#_x0000_t202" style="position:absolute;margin-left:22pt;margin-top:0;width:6pt;height:11pt;z-index:25070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" filled="f" stroked="f" strokeweight=".5pt">
                <v:textbox style="mso-fit-shape-to-text:t" inset="0,0,0,0">
                  <w:txbxContent>
                    <w:p w14:paraId="1A6FED38"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0704384" behindDoc="0" locked="0" layoutInCell="1" allowOverlap="1" wp14:anchorId="2B5A2804" wp14:editId="3CBDF659">
                <wp:simplePos x="0" y="0"/>
                <wp:positionH relativeFrom="column">
                  <wp:posOffset>533400</wp:posOffset>
                </wp:positionH>
                <wp:positionV relativeFrom="paragraph">
                  <wp:posOffset>101600</wp:posOffset>
                </wp:positionV>
                <wp:extent cx="660400" cy="152400"/>
                <wp:effectExtent l="0" t="0" r="0" b="0"/>
                <wp:wrapTopAndBottom/>
                <wp:docPr id="254" name="文本框 254"/>
                <wp:cNvGraphicFramePr/>
                <a:graphic xmlns:a="http://schemas.openxmlformats.org/drawingml/2006/main">
                  <a:graphicData uri="http://schemas.microsoft.com/office/word/2010/wordprocessingShape">
                    <wps:wsp>
                      <wps:cNvSpPr txBox="1"/>
                      <wps:spPr>
                        <a:xfrm>
                          <a:off x="0" y="0"/>
                          <a:ext cx="660400" cy="152400"/>
                        </a:xfrm>
                        <a:prstGeom prst="rect">
                          <a:avLst/>
                        </a:prstGeom>
                        <a:noFill/>
                        <a:ln w="6350">
                          <a:noFill/>
                        </a:ln>
                      </wps:spPr>
                      <wps:txbx>
                        <w:txbxContent>
                          <w:p w14:paraId="4C0B0396"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 xml:space="preserve">int </w:t>
                            </w:r>
                            <w:proofErr w:type="spellStart"/>
                            <w:r>
                              <w:rPr>
                                <w:rFonts w:ascii="宋体" w:eastAsia="宋体" w:hAnsi="宋体" w:cs="宋体"/>
                                <w:color w:val="000000"/>
                                <w:sz w:val="15"/>
                              </w:rPr>
                              <w:t>i</w:t>
                            </w:r>
                            <w:proofErr w:type="spellEnd"/>
                            <w:r>
                              <w:rPr>
                                <w:rFonts w:ascii="宋体" w:eastAsia="宋体" w:hAnsi="宋体" w:cs="宋体"/>
                                <w:color w:val="000000"/>
                                <w:sz w:val="15"/>
                              </w:rPr>
                              <w:t>, sum;</w:t>
                            </w:r>
                          </w:p>
                        </w:txbxContent>
                      </wps:txbx>
                      <wps:bodyPr vert="horz" wrap="square" lIns="0" tIns="0" rIns="0" bIns="0" anchor="t">
                        <a:spAutoFit/>
                      </wps:bodyPr>
                    </wps:wsp>
                  </a:graphicData>
                </a:graphic>
              </wp:anchor>
            </w:drawing>
          </mc:Choice>
          <mc:Fallback>
            <w:pict>
              <v:shape w14:anchorId="2B5A2804" id="文本框 254" o:spid="_x0000_s1108" type="#_x0000_t202" style="position:absolute;margin-left:42pt;margin-top:8pt;width:52pt;height:12pt;z-index:2507043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" filled="f" stroked="f" strokeweight=".5pt">
                <v:textbox style="mso-fit-shape-to-text:t" inset="0,0,0,0">
                  <w:txbxContent>
                    <w:p w14:paraId="4C0B0396"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 xml:space="preserve">int </w:t>
                      </w:r>
                      <w:proofErr w:type="spellStart"/>
                      <w:r>
                        <w:rPr>
                          <w:rFonts w:ascii="宋体" w:eastAsia="宋体" w:hAnsi="宋体" w:cs="宋体"/>
                          <w:color w:val="000000"/>
                          <w:sz w:val="15"/>
                        </w:rPr>
                        <w:t>i</w:t>
                      </w:r>
                      <w:proofErr w:type="spellEnd"/>
                      <w:r>
                        <w:rPr>
                          <w:rFonts w:ascii="宋体" w:eastAsia="宋体" w:hAnsi="宋体" w:cs="宋体"/>
                          <w:color w:val="000000"/>
                          <w:sz w:val="15"/>
                        </w:rPr>
                        <w:t>, sum;</w:t>
                      </w:r>
                    </w:p>
                  </w:txbxContent>
                </v:textbox>
                <w10:wrap type="topAndBottom"/>
              </v:shape>
            </w:pict>
          </mc:Fallback>
        </mc:AlternateContent>
      </w:r>
    </w:p>
    <w:p w14:paraId="3FE8D7CE" w14:textId="77777777" w:rsidR="00982B05" w:rsidRDefault="00000000">
      <w:pPr>
        <w:autoSpaceDE w:val="0"/>
        <w:autoSpaceDN w:val="0"/>
        <w:spacing w:before="20" w:after="0" w:line="180" w:lineRule="atLeast"/>
        <w:ind w:left="840"/>
        <w:jc w:val="both"/>
        <w:rPr>
          <w:rFonts w:hint="eastAsia"/>
          <w:sz w:val="15"/>
        </w:rPr>
      </w:pPr>
      <w:r>
        <w:rPr>
          <w:rFonts w:ascii="宋体" w:eastAsia="宋体" w:hAnsi="宋体" w:cs="宋体"/>
          <w:color w:val="000000"/>
          <w:sz w:val="15"/>
        </w:rPr>
        <w:t>sum=0;</w:t>
      </w:r>
    </w:p>
    <w:p w14:paraId="62ABBFE4" w14:textId="77777777" w:rsidR="00982B05" w:rsidRDefault="00000000">
      <w:pPr>
        <w:autoSpaceDE w:val="0"/>
        <w:autoSpaceDN w:val="0"/>
        <w:spacing w:after="0" w:line="180" w:lineRule="atLeast"/>
        <w:ind w:left="840"/>
        <w:jc w:val="both"/>
        <w:rPr>
          <w:rFonts w:hint="eastAsia"/>
          <w:sz w:val="15"/>
        </w:rPr>
      </w:pPr>
      <w:r>
        <w:rPr>
          <w:rFonts w:ascii="宋体" w:eastAsia="宋体" w:hAnsi="宋体" w:cs="宋体"/>
          <w:color w:val="000000"/>
          <w:sz w:val="15"/>
        </w:rPr>
        <w:t>for(</w:t>
      </w:r>
      <w:proofErr w:type="spellStart"/>
      <w:r>
        <w:rPr>
          <w:rFonts w:ascii="宋体" w:eastAsia="宋体" w:hAnsi="宋体" w:cs="宋体"/>
          <w:color w:val="000000"/>
          <w:sz w:val="15"/>
        </w:rPr>
        <w:t>i</w:t>
      </w:r>
      <w:proofErr w:type="spellEnd"/>
      <w:r>
        <w:rPr>
          <w:rFonts w:ascii="宋体" w:eastAsia="宋体" w:hAnsi="宋体" w:cs="宋体"/>
          <w:color w:val="000000"/>
          <w:sz w:val="15"/>
        </w:rPr>
        <w:t>=</w:t>
      </w:r>
      <w:proofErr w:type="gramStart"/>
      <w:r>
        <w:rPr>
          <w:rFonts w:ascii="宋体" w:eastAsia="宋体" w:hAnsi="宋体" w:cs="宋体"/>
          <w:color w:val="000000"/>
          <w:sz w:val="15"/>
        </w:rPr>
        <w:t>1;i</w:t>
      </w:r>
      <w:proofErr w:type="gramEnd"/>
      <w:r>
        <w:rPr>
          <w:rFonts w:ascii="宋体" w:eastAsia="宋体" w:hAnsi="宋体" w:cs="宋体"/>
          <w:color w:val="000000"/>
          <w:sz w:val="15"/>
        </w:rPr>
        <w:t>&lt;=</w:t>
      </w:r>
      <w:proofErr w:type="gramStart"/>
      <w:r>
        <w:rPr>
          <w:rFonts w:ascii="宋体" w:eastAsia="宋体" w:hAnsi="宋体" w:cs="宋体"/>
          <w:color w:val="000000"/>
          <w:sz w:val="15"/>
        </w:rPr>
        <w:t>10;i</w:t>
      </w:r>
      <w:proofErr w:type="gramEnd"/>
      <w:r>
        <w:rPr>
          <w:rFonts w:ascii="宋体" w:eastAsia="宋体" w:hAnsi="宋体" w:cs="宋体"/>
          <w:color w:val="000000"/>
          <w:sz w:val="15"/>
        </w:rPr>
        <w:t>++)</w:t>
      </w:r>
    </w:p>
    <w:p w14:paraId="71ED87A9" w14:textId="77777777" w:rsidR="00982B05" w:rsidRDefault="00982B05">
      <w:pPr>
        <w:spacing w:after="0" w:line="26" w:lineRule="exact"/>
        <w:rPr>
          <w:rFonts w:hint="eastAsia"/>
        </w:rPr>
      </w:pPr>
    </w:p>
    <w:p w14:paraId="407A4592" w14:textId="77777777" w:rsidR="00982B05" w:rsidRDefault="00000000">
      <w:pPr>
        <w:spacing w:after="0" w:line="14" w:lineRule="exact"/>
        <w:rPr>
          <w:rFonts w:hint="eastAsia"/>
        </w:rPr>
      </w:pPr>
      <w:r>
        <w:rPr>
          <w:noProof/>
        </w:rPr>
        <mc:AlternateContent>
          <mc:Choice Requires="wps">
            <w:drawing>
              <wp:anchor distT="0" distB="0" distL="0" distR="0" simplePos="0" relativeHeight="250705408" behindDoc="0" locked="0" layoutInCell="1" allowOverlap="1" wp14:anchorId="5EA08674" wp14:editId="4F52ECFA">
                <wp:simplePos x="0" y="0"/>
                <wp:positionH relativeFrom="column">
                  <wp:posOffset>533400</wp:posOffset>
                </wp:positionH>
                <wp:positionV relativeFrom="paragraph">
                  <wp:posOffset>0</wp:posOffset>
                </wp:positionV>
                <wp:extent cx="863600" cy="114300"/>
                <wp:effectExtent l="0" t="0" r="0" b="0"/>
                <wp:wrapTopAndBottom/>
                <wp:docPr id="255" name="文本框 255"/>
                <wp:cNvGraphicFramePr/>
                <a:graphic xmlns:a="http://schemas.openxmlformats.org/drawingml/2006/main">
                  <a:graphicData uri="http://schemas.microsoft.com/office/word/2010/wordprocessingShape">
                    <wps:wsp>
                      <wps:cNvSpPr txBox="1"/>
                      <wps:spPr>
                        <a:xfrm>
                          <a:off x="0" y="0"/>
                          <a:ext cx="863600" cy="114300"/>
                        </a:xfrm>
                        <a:prstGeom prst="rect">
                          <a:avLst/>
                        </a:prstGeom>
                        <a:noFill/>
                        <a:ln w="6350">
                          <a:noFill/>
                        </a:ln>
                      </wps:spPr>
                      <wps:txbx>
                        <w:txbxContent>
                          <w:p w14:paraId="4A9672C8" w14:textId="77777777" w:rsidR="00000000" w:rsidRDefault="00000000"/>
                        </w:txbxContent>
                      </wps:txbx>
                      <wps:bodyPr vert="horz" wrap="square" lIns="0" tIns="0" rIns="0" bIns="0" anchor="t">
                        <a:noAutofit/>
                      </wps:bodyPr>
                    </wps:wsp>
                  </a:graphicData>
                </a:graphic>
              </wp:anchor>
            </w:drawing>
          </mc:Choice>
          <mc:Fallback>
            <w:pict>
              <v:shape w14:anchorId="5EA08674" id="文本框 255" o:spid="_x0000_s1109" type="#_x0000_t202" style="position:absolute;margin-left:42pt;margin-top:0;width:68pt;height:9pt;z-index:2507054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" filled="f" stroked="f" strokeweight=".5pt">
                <v:textbox inset="0,0,0,0">
                  <w:txbxContent>
                    <w:p w14:paraId="4A9672C8"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706432" behindDoc="0" locked="0" layoutInCell="1" allowOverlap="1" wp14:anchorId="3B5A0EAF" wp14:editId="08F21D94">
                <wp:simplePos x="0" y="0"/>
                <wp:positionH relativeFrom="column">
                  <wp:posOffset>533400</wp:posOffset>
                </wp:positionH>
                <wp:positionV relativeFrom="paragraph">
                  <wp:posOffset>0</wp:posOffset>
                </wp:positionV>
                <wp:extent cx="76200" cy="127000"/>
                <wp:effectExtent l="0" t="0" r="0" b="0"/>
                <wp:wrapTopAndBottom/>
                <wp:docPr id="256" name="文本框 256"/>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03B6963D"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3B5A0EAF" id="文本框 256" o:spid="_x0000_s1110" type="#_x0000_t202" style="position:absolute;margin-left:42pt;margin-top:0;width:6pt;height:10pt;z-index:2507064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" filled="f" stroked="f" strokeweight=".5pt">
                <v:textbox style="mso-fit-shape-to-text:t" inset="0,0,0,0">
                  <w:txbxContent>
                    <w:p w14:paraId="03B6963D"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0707456" behindDoc="0" locked="0" layoutInCell="1" allowOverlap="1" wp14:anchorId="4B656D9D" wp14:editId="0D2AF861">
                <wp:simplePos x="0" y="0"/>
                <wp:positionH relativeFrom="column">
                  <wp:posOffset>787400</wp:posOffset>
                </wp:positionH>
                <wp:positionV relativeFrom="paragraph">
                  <wp:posOffset>114300</wp:posOffset>
                </wp:positionV>
                <wp:extent cx="609600" cy="127000"/>
                <wp:effectExtent l="0" t="0" r="0" b="0"/>
                <wp:wrapTopAndBottom/>
                <wp:docPr id="257" name="文本框 257"/>
                <wp:cNvGraphicFramePr/>
                <a:graphic xmlns:a="http://schemas.openxmlformats.org/drawingml/2006/main">
                  <a:graphicData uri="http://schemas.microsoft.com/office/word/2010/wordprocessingShape">
                    <wps:wsp>
                      <wps:cNvSpPr txBox="1"/>
                      <wps:spPr>
                        <a:xfrm>
                          <a:off x="0" y="0"/>
                          <a:ext cx="609600" cy="127000"/>
                        </a:xfrm>
                        <a:prstGeom prst="rect">
                          <a:avLst/>
                        </a:prstGeom>
                        <a:noFill/>
                        <a:ln w="6350">
                          <a:noFill/>
                        </a:ln>
                      </wps:spPr>
                      <wps:txbx>
                        <w:txbxContent>
                          <w:p w14:paraId="4EF8D854"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sum-sum+1;</w:t>
                            </w:r>
                          </w:p>
                        </w:txbxContent>
                      </wps:txbx>
                      <wps:bodyPr vert="horz" wrap="square" lIns="0" tIns="0" rIns="0" bIns="0" anchor="t">
                        <a:spAutoFit/>
                      </wps:bodyPr>
                    </wps:wsp>
                  </a:graphicData>
                </a:graphic>
              </wp:anchor>
            </w:drawing>
          </mc:Choice>
          <mc:Fallback>
            <w:pict>
              <v:shape w14:anchorId="4B656D9D" id="文本框 257" o:spid="_x0000_s1111" type="#_x0000_t202" style="position:absolute;margin-left:62pt;margin-top:9pt;width:48pt;height:10pt;z-index:2507074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" filled="f" stroked="f" strokeweight=".5pt">
                <v:textbox style="mso-fit-shape-to-text:t" inset="0,0,0,0">
                  <w:txbxContent>
                    <w:p w14:paraId="4EF8D854"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sum-sum+1;</w:t>
                      </w:r>
                    </w:p>
                  </w:txbxContent>
                </v:textbox>
                <w10:wrap type="topAndBottom"/>
              </v:shape>
            </w:pict>
          </mc:Fallback>
        </mc:AlternateContent>
      </w:r>
    </w:p>
    <w:p w14:paraId="2DCBD086" w14:textId="77777777" w:rsidR="00982B05" w:rsidRDefault="00000000">
      <w:pPr>
        <w:autoSpaceDE w:val="0"/>
        <w:autoSpaceDN w:val="0"/>
        <w:spacing w:after="0" w:line="200" w:lineRule="atLeast"/>
        <w:ind w:left="1240"/>
        <w:jc w:val="both"/>
        <w:rPr>
          <w:rFonts w:hint="eastAsia"/>
          <w:sz w:val="15"/>
        </w:rPr>
      </w:pPr>
      <w:r>
        <w:rPr>
          <w:rFonts w:ascii="宋体" w:eastAsia="宋体" w:hAnsi="宋体" w:cs="宋体"/>
          <w:color w:val="000000"/>
          <w:sz w:val="15"/>
        </w:rPr>
        <w:t>if(sum&gt;5) break;</w:t>
      </w:r>
    </w:p>
    <w:p w14:paraId="7F0B8063" w14:textId="77777777" w:rsidR="00982B05" w:rsidRDefault="00982B05">
      <w:pPr>
        <w:spacing w:after="0" w:line="14" w:lineRule="exact"/>
        <w:rPr>
          <w:rFonts w:hint="eastAsia"/>
        </w:rPr>
      </w:pPr>
    </w:p>
    <w:p w14:paraId="774962C1" w14:textId="77777777" w:rsidR="00982B05" w:rsidRDefault="00000000">
      <w:pPr>
        <w:spacing w:after="0" w:line="14" w:lineRule="exact"/>
        <w:rPr>
          <w:rFonts w:hint="eastAsia"/>
        </w:rPr>
      </w:pPr>
      <w:r>
        <w:rPr>
          <w:noProof/>
        </w:rPr>
        <mc:AlternateContent>
          <mc:Choice Requires="wps">
            <w:drawing>
              <wp:anchor distT="0" distB="0" distL="0" distR="0" simplePos="0" relativeHeight="250708480" behindDoc="0" locked="0" layoutInCell="1" allowOverlap="1" wp14:anchorId="44875AA2" wp14:editId="17ACD7F0">
                <wp:simplePos x="0" y="0"/>
                <wp:positionH relativeFrom="column">
                  <wp:posOffset>533400</wp:posOffset>
                </wp:positionH>
                <wp:positionV relativeFrom="paragraph">
                  <wp:posOffset>0</wp:posOffset>
                </wp:positionV>
                <wp:extent cx="3949700" cy="114300"/>
                <wp:effectExtent l="0" t="0" r="0" b="0"/>
                <wp:wrapTopAndBottom/>
                <wp:docPr id="258" name="文本框 258"/>
                <wp:cNvGraphicFramePr/>
                <a:graphic xmlns:a="http://schemas.openxmlformats.org/drawingml/2006/main">
                  <a:graphicData uri="http://schemas.microsoft.com/office/word/2010/wordprocessingShape">
                    <wps:wsp>
                      <wps:cNvSpPr txBox="1"/>
                      <wps:spPr>
                        <a:xfrm>
                          <a:off x="0" y="0"/>
                          <a:ext cx="3949700" cy="114300"/>
                        </a:xfrm>
                        <a:prstGeom prst="rect">
                          <a:avLst/>
                        </a:prstGeom>
                        <a:noFill/>
                        <a:ln w="6350">
                          <a:noFill/>
                        </a:ln>
                      </wps:spPr>
                      <wps:txbx>
                        <w:txbxContent>
                          <w:p w14:paraId="1C7E0977" w14:textId="77777777" w:rsidR="00000000" w:rsidRDefault="00000000"/>
                        </w:txbxContent>
                      </wps:txbx>
                      <wps:bodyPr vert="horz" wrap="square" lIns="0" tIns="0" rIns="0" bIns="0" anchor="t">
                        <a:noAutofit/>
                      </wps:bodyPr>
                    </wps:wsp>
                  </a:graphicData>
                </a:graphic>
              </wp:anchor>
            </w:drawing>
          </mc:Choice>
          <mc:Fallback>
            <w:pict>
              <v:shape w14:anchorId="44875AA2" id="文本框 258" o:spid="_x0000_s1112" type="#_x0000_t202" style="position:absolute;margin-left:42pt;margin-top:0;width:311pt;height:9pt;z-index:2507084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" filled="f" stroked="f" strokeweight=".5pt">
                <v:textbox inset="0,0,0,0">
                  <w:txbxContent>
                    <w:p w14:paraId="1C7E0977"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709504" behindDoc="0" locked="0" layoutInCell="1" allowOverlap="1" wp14:anchorId="5CE4D8EB" wp14:editId="52629B31">
                <wp:simplePos x="0" y="0"/>
                <wp:positionH relativeFrom="column">
                  <wp:posOffset>533400</wp:posOffset>
                </wp:positionH>
                <wp:positionV relativeFrom="paragraph">
                  <wp:posOffset>114300</wp:posOffset>
                </wp:positionV>
                <wp:extent cx="63500" cy="152400"/>
                <wp:effectExtent l="0" t="0" r="0" b="0"/>
                <wp:wrapTopAndBottom/>
                <wp:docPr id="259" name="文本框 259"/>
                <wp:cNvGraphicFramePr/>
                <a:graphic xmlns:a="http://schemas.openxmlformats.org/drawingml/2006/main">
                  <a:graphicData uri="http://schemas.microsoft.com/office/word/2010/wordprocessingShape">
                    <wps:wsp>
                      <wps:cNvSpPr txBox="1"/>
                      <wps:spPr>
                        <a:xfrm>
                          <a:off x="0" y="0"/>
                          <a:ext cx="63500" cy="152400"/>
                        </a:xfrm>
                        <a:prstGeom prst="rect">
                          <a:avLst/>
                        </a:prstGeom>
                        <a:noFill/>
                        <a:ln w="6350">
                          <a:noFill/>
                        </a:ln>
                      </wps:spPr>
                      <wps:txbx>
                        <w:txbxContent>
                          <w:p w14:paraId="1FEF8B98"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1</w:t>
                            </w:r>
                          </w:p>
                        </w:txbxContent>
                      </wps:txbx>
                      <wps:bodyPr vert="horz" wrap="square" lIns="0" tIns="0" rIns="0" bIns="0" anchor="t">
                        <a:spAutoFit/>
                      </wps:bodyPr>
                    </wps:wsp>
                  </a:graphicData>
                </a:graphic>
              </wp:anchor>
            </w:drawing>
          </mc:Choice>
          <mc:Fallback>
            <w:pict>
              <v:shape w14:anchorId="5CE4D8EB" id="文本框 259" o:spid="_x0000_s1113" type="#_x0000_t202" style="position:absolute;margin-left:42pt;margin-top:9pt;width:5pt;height:12pt;z-index:2507095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" filled="f" stroked="f" strokeweight=".5pt">
                <v:textbox style="mso-fit-shape-to-text:t" inset="0,0,0,0">
                  <w:txbxContent>
                    <w:p w14:paraId="1FEF8B98"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1</w:t>
                      </w:r>
                    </w:p>
                  </w:txbxContent>
                </v:textbox>
                <w10:wrap type="topAndBottom"/>
              </v:shape>
            </w:pict>
          </mc:Fallback>
        </mc:AlternateContent>
      </w:r>
      <w:r>
        <w:rPr>
          <w:noProof/>
        </w:rPr>
        <mc:AlternateContent>
          <mc:Choice Requires="wps">
            <w:drawing>
              <wp:anchor distT="0" distB="0" distL="0" distR="0" simplePos="0" relativeHeight="250710528" behindDoc="0" locked="0" layoutInCell="1" allowOverlap="1" wp14:anchorId="2BE88F41" wp14:editId="13CC6C09">
                <wp:simplePos x="0" y="0"/>
                <wp:positionH relativeFrom="column">
                  <wp:posOffset>2616200</wp:posOffset>
                </wp:positionH>
                <wp:positionV relativeFrom="paragraph">
                  <wp:posOffset>0</wp:posOffset>
                </wp:positionV>
                <wp:extent cx="1866900" cy="127000"/>
                <wp:effectExtent l="0" t="0" r="0" b="0"/>
                <wp:wrapTopAndBottom/>
                <wp:docPr id="260" name="文本框 260"/>
                <wp:cNvGraphicFramePr/>
                <a:graphic xmlns:a="http://schemas.openxmlformats.org/drawingml/2006/main">
                  <a:graphicData uri="http://schemas.microsoft.com/office/word/2010/wordprocessingShape">
                    <wps:wsp>
                      <wps:cNvSpPr txBox="1"/>
                      <wps:spPr>
                        <a:xfrm>
                          <a:off x="0" y="0"/>
                          <a:ext cx="1866900" cy="127000"/>
                        </a:xfrm>
                        <a:prstGeom prst="rect">
                          <a:avLst/>
                        </a:prstGeom>
                        <a:noFill/>
                        <a:ln w="6350">
                          <a:noFill/>
                        </a:ln>
                      </wps:spPr>
                      <wps:txbx>
                        <w:txbxContent>
                          <w:p w14:paraId="5C97D64F"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r>
                              <w:rPr>
                                <w:rFonts w:ascii="宋体" w:eastAsia="宋体" w:hAnsi="宋体" w:cs="宋体"/>
                                <w:color w:val="000000"/>
                                <w:sz w:val="15"/>
                              </w:rPr>
                              <w:t>通过串口向计算机屏幕输出显示 sum值</w:t>
                            </w:r>
                          </w:p>
                        </w:txbxContent>
                      </wps:txbx>
                      <wps:bodyPr vert="horz" wrap="square" lIns="0" tIns="0" rIns="0" bIns="0" anchor="t">
                        <a:spAutoFit/>
                      </wps:bodyPr>
                    </wps:wsp>
                  </a:graphicData>
                </a:graphic>
              </wp:anchor>
            </w:drawing>
          </mc:Choice>
          <mc:Fallback>
            <w:pict>
              <v:shape w14:anchorId="2BE88F41" id="文本框 260" o:spid="_x0000_s1114" type="#_x0000_t202" style="position:absolute;margin-left:206pt;margin-top:0;width:147pt;height:10pt;z-index:2507105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" filled="f" stroked="f" strokeweight=".5pt">
                <v:textbox style="mso-fit-shape-to-text:t" inset="0,0,0,0">
                  <w:txbxContent>
                    <w:p w14:paraId="5C97D64F"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r>
                        <w:rPr>
                          <w:rFonts w:ascii="宋体" w:eastAsia="宋体" w:hAnsi="宋体" w:cs="宋体"/>
                          <w:color w:val="000000"/>
                          <w:sz w:val="15"/>
                        </w:rPr>
                        <w:t>通过串口向计算机屏幕输出显示 sum值</w:t>
                      </w:r>
                    </w:p>
                  </w:txbxContent>
                </v:textbox>
                <w10:wrap type="topAndBottom"/>
              </v:shape>
            </w:pict>
          </mc:Fallback>
        </mc:AlternateContent>
      </w:r>
    </w:p>
    <w:p w14:paraId="555E6BA4" w14:textId="77777777" w:rsidR="00982B05" w:rsidRDefault="00000000">
      <w:pPr>
        <w:autoSpaceDE w:val="0"/>
        <w:autoSpaceDN w:val="0"/>
        <w:spacing w:after="0" w:line="200" w:lineRule="atLeast"/>
        <w:ind w:left="440"/>
        <w:jc w:val="both"/>
        <w:rPr>
          <w:rFonts w:hint="eastAsia"/>
          <w:sz w:val="15"/>
        </w:rPr>
      </w:pPr>
      <w:r>
        <w:rPr>
          <w:rFonts w:ascii="宋体" w:eastAsia="宋体" w:hAnsi="宋体" w:cs="宋体"/>
          <w:color w:val="000000"/>
          <w:sz w:val="15"/>
        </w:rPr>
        <w:t>)</w:t>
      </w:r>
    </w:p>
    <w:p w14:paraId="22545137" w14:textId="77777777" w:rsidR="00982B05" w:rsidRDefault="00000000">
      <w:pPr>
        <w:autoSpaceDE w:val="0"/>
        <w:autoSpaceDN w:val="0"/>
        <w:spacing w:before="20" w:after="0" w:line="273" w:lineRule="atLeast"/>
        <w:ind w:left="40" w:right="220" w:firstLine="400"/>
        <w:jc w:val="both"/>
        <w:rPr>
          <w:rFonts w:hint="eastAsia"/>
          <w:sz w:val="15"/>
        </w:rPr>
      </w:pPr>
      <w:r>
        <w:rPr>
          <w:rFonts w:ascii="宋体" w:eastAsia="宋体" w:hAnsi="宋体" w:cs="宋体"/>
          <w:color w:val="000000"/>
          <w:sz w:val="15"/>
        </w:rPr>
        <w:t xml:space="preserve">本例中,如果没有 break语句,程序将进行10次循环;当 </w:t>
      </w:r>
      <w:proofErr w:type="spellStart"/>
      <w:r>
        <w:rPr>
          <w:rFonts w:ascii="宋体" w:eastAsia="宋体" w:hAnsi="宋体" w:cs="宋体"/>
          <w:color w:val="000000"/>
          <w:sz w:val="15"/>
        </w:rPr>
        <w:t>i</w:t>
      </w:r>
      <w:proofErr w:type="spellEnd"/>
      <w:r>
        <w:rPr>
          <w:rFonts w:ascii="宋体" w:eastAsia="宋体" w:hAnsi="宋体" w:cs="宋体"/>
          <w:color w:val="000000"/>
          <w:sz w:val="15"/>
        </w:rPr>
        <w:t>=3时, sum 的值为6,此时, if</w:t>
      </w:r>
      <w:r>
        <w:rPr>
          <w:rFonts w:ascii="宋体" w:eastAsia="宋体" w:hAnsi="宋体" w:cs="宋体"/>
          <w:sz w:val="15"/>
        </w:rPr>
        <w:t xml:space="preserve"> </w:t>
      </w:r>
      <w:r>
        <w:rPr>
          <w:rFonts w:ascii="宋体" w:eastAsia="宋体" w:hAnsi="宋体" w:cs="宋体"/>
          <w:color w:val="000000"/>
          <w:sz w:val="15"/>
        </w:rPr>
        <w:t>语句的表达式“sum&gt;5”的值为1，于是执行 break语句，跳出 for循环，从而提前终止循环。因此在一个循环程序中，既可通过循环语句中的表达式来控制循环是否结束，还可直接通过 break</w:t>
      </w:r>
    </w:p>
    <w:p w14:paraId="17BC6E45" w14:textId="77777777" w:rsidR="00982B05" w:rsidRDefault="00000000">
      <w:pPr>
        <w:autoSpaceDE w:val="0"/>
        <w:autoSpaceDN w:val="0"/>
        <w:spacing w:before="200" w:after="0" w:line="240" w:lineRule="atLeast"/>
        <w:ind w:left="8240"/>
        <w:jc w:val="both"/>
        <w:rPr>
          <w:rFonts w:hint="eastAsia"/>
          <w:sz w:val="15"/>
        </w:rPr>
      </w:pPr>
      <w:r>
        <w:rPr>
          <w:rFonts w:ascii="宋体" w:eastAsia="宋体" w:hAnsi="宋体" w:cs="宋体"/>
          <w:color w:val="000000"/>
          <w:sz w:val="15"/>
        </w:rPr>
        <w:lastRenderedPageBreak/>
        <w:t>59</w:t>
      </w:r>
      <w:r>
        <w:br w:type="page"/>
      </w:r>
    </w:p>
    <w:p w14:paraId="32DF04E4" w14:textId="77777777" w:rsidR="00982B05" w:rsidRDefault="00000000">
      <w:pPr>
        <w:autoSpaceDE w:val="0"/>
        <w:autoSpaceDN w:val="0"/>
        <w:spacing w:before="20" w:after="0" w:line="200" w:lineRule="atLeast"/>
        <w:ind w:left="400"/>
        <w:jc w:val="both"/>
        <w:rPr>
          <w:rFonts w:hint="eastAsia"/>
          <w:sz w:val="15"/>
        </w:rPr>
      </w:pPr>
      <w:r>
        <w:rPr>
          <w:rFonts w:ascii="宋体" w:eastAsia="宋体" w:hAnsi="宋体" w:cs="宋体"/>
          <w:color w:val="000000"/>
          <w:sz w:val="15"/>
        </w:rPr>
        <w:lastRenderedPageBreak/>
        <w:t>单片机原理及接口技术(C51编程)(第2版)</w:t>
      </w:r>
    </w:p>
    <w:p w14:paraId="30CB5EAB" w14:textId="77777777" w:rsidR="00982B05" w:rsidRDefault="00000000">
      <w:pPr>
        <w:autoSpaceDE w:val="0"/>
        <w:autoSpaceDN w:val="0"/>
        <w:spacing w:before="260" w:after="0" w:line="200" w:lineRule="atLeast"/>
        <w:ind w:left="400"/>
        <w:jc w:val="both"/>
        <w:rPr>
          <w:rFonts w:hint="eastAsia"/>
          <w:sz w:val="15"/>
        </w:rPr>
      </w:pPr>
      <w:r>
        <w:rPr>
          <w:rFonts w:ascii="宋体" w:eastAsia="宋体" w:hAnsi="宋体" w:cs="宋体"/>
          <w:color w:val="000000"/>
          <w:sz w:val="15"/>
        </w:rPr>
        <w:t>语句强行退出循环结构。</w:t>
      </w:r>
    </w:p>
    <w:p w14:paraId="04FB96AC" w14:textId="77777777" w:rsidR="00982B05" w:rsidRDefault="00000000">
      <w:pPr>
        <w:autoSpaceDE w:val="0"/>
        <w:autoSpaceDN w:val="0"/>
        <w:spacing w:before="40" w:after="0" w:line="290" w:lineRule="atLeast"/>
        <w:ind w:left="380" w:firstLine="380"/>
        <w:jc w:val="both"/>
        <w:rPr>
          <w:rFonts w:hint="eastAsia"/>
          <w:sz w:val="15"/>
        </w:rPr>
      </w:pPr>
      <w:r>
        <w:rPr>
          <w:rFonts w:ascii="宋体" w:eastAsia="宋体" w:hAnsi="宋体" w:cs="宋体"/>
          <w:color w:val="000000"/>
          <w:sz w:val="15"/>
        </w:rPr>
        <w:t>(2) continue语句。continue语句的作用及用法与 break语句类似, 区别在于: 当前循环遇到break，是</w:t>
      </w:r>
      <w:proofErr w:type="gramStart"/>
      <w:r>
        <w:rPr>
          <w:rFonts w:ascii="宋体" w:eastAsia="宋体" w:hAnsi="宋体" w:cs="宋体"/>
          <w:color w:val="000000"/>
          <w:sz w:val="15"/>
        </w:rPr>
        <w:t>直接结束</w:t>
      </w:r>
      <w:proofErr w:type="gramEnd"/>
      <w:r>
        <w:rPr>
          <w:rFonts w:ascii="宋体" w:eastAsia="宋体" w:hAnsi="宋体" w:cs="宋体"/>
          <w:color w:val="000000"/>
          <w:sz w:val="15"/>
        </w:rPr>
        <w:t>循环，若遇上 continue，则是停止当前这一层循环，然后直接尝试下一层循环。可见，continue并不结束整个循环，而仅仅是中断当前这一层循环，然后跳到循环条件处，继续下一层的循环。当然，如果跳到循环条件处，发现条件已不成立，那么循环也会结束。</w:t>
      </w:r>
    </w:p>
    <w:p w14:paraId="42D00213" w14:textId="77777777" w:rsidR="00982B05" w:rsidRDefault="00000000">
      <w:pPr>
        <w:autoSpaceDE w:val="0"/>
        <w:autoSpaceDN w:val="0"/>
        <w:spacing w:before="80" w:after="0" w:line="200" w:lineRule="atLeast"/>
        <w:ind w:left="760"/>
        <w:jc w:val="both"/>
        <w:rPr>
          <w:rFonts w:hint="eastAsia"/>
          <w:sz w:val="15"/>
        </w:rPr>
      </w:pPr>
      <w:r>
        <w:rPr>
          <w:rFonts w:ascii="宋体" w:eastAsia="宋体" w:hAnsi="宋体" w:cs="宋体"/>
          <w:color w:val="000000"/>
          <w:sz w:val="15"/>
        </w:rPr>
        <w:t>【例3-12】输出整数1~100的累加值，但要求跳过所有个位为3 的数。</w:t>
      </w:r>
    </w:p>
    <w:p w14:paraId="40EC7895" w14:textId="77777777" w:rsidR="00982B05" w:rsidRDefault="00000000">
      <w:pPr>
        <w:autoSpaceDE w:val="0"/>
        <w:autoSpaceDN w:val="0"/>
        <w:spacing w:after="0" w:line="295" w:lineRule="atLeast"/>
        <w:ind w:left="400" w:firstLine="360"/>
        <w:jc w:val="both"/>
        <w:rPr>
          <w:rFonts w:hint="eastAsia"/>
          <w:sz w:val="15"/>
        </w:rPr>
      </w:pPr>
      <w:r>
        <w:rPr>
          <w:rFonts w:ascii="宋体" w:eastAsia="宋体" w:hAnsi="宋体" w:cs="宋体"/>
          <w:color w:val="000000"/>
          <w:sz w:val="15"/>
        </w:rPr>
        <w:t>为完成题目要求，在循环中加一个判断，如果该数个位是3，就跳过该数不加。如何来判断1~100 的数中哪些位的个数是 3 呢?用求余数的运算符“%”，将一个2 位以内的正整数，除以 10后，余数是3，就说明这个数的个位为3。例如对于数73，除以10后，余数是3。根据以上分析，参考程序如下：</w:t>
      </w:r>
    </w:p>
    <w:p w14:paraId="4ADAB243" w14:textId="77777777" w:rsidR="00982B05" w:rsidRDefault="00000000">
      <w:pPr>
        <w:autoSpaceDE w:val="0"/>
        <w:autoSpaceDN w:val="0"/>
        <w:spacing w:before="40" w:after="0" w:line="240" w:lineRule="atLeast"/>
        <w:ind w:left="760"/>
        <w:jc w:val="both"/>
        <w:rPr>
          <w:rFonts w:hint="eastAsia"/>
          <w:sz w:val="15"/>
        </w:rPr>
      </w:pPr>
      <w:r>
        <w:rPr>
          <w:rFonts w:ascii="宋体" w:eastAsia="宋体" w:hAnsi="宋体" w:cs="宋体"/>
          <w:color w:val="000000"/>
          <w:sz w:val="15"/>
        </w:rPr>
        <w:t>void main(void)</w:t>
      </w:r>
    </w:p>
    <w:p w14:paraId="42F58EC7" w14:textId="77777777" w:rsidR="00982B05" w:rsidRDefault="00982B05">
      <w:pPr>
        <w:spacing w:after="0" w:line="14" w:lineRule="exact"/>
        <w:rPr>
          <w:rFonts w:hint="eastAsia"/>
        </w:rPr>
      </w:pPr>
    </w:p>
    <w:p w14:paraId="61734B59" w14:textId="77777777" w:rsidR="00982B05" w:rsidRDefault="00000000">
      <w:pPr>
        <w:spacing w:after="0" w:line="14" w:lineRule="exact"/>
        <w:rPr>
          <w:rFonts w:hint="eastAsia"/>
        </w:rPr>
      </w:pPr>
      <w:r>
        <w:rPr>
          <w:noProof/>
        </w:rPr>
        <mc:AlternateContent>
          <mc:Choice Requires="wps">
            <w:drawing>
              <wp:anchor distT="0" distB="0" distL="0" distR="0" simplePos="0" relativeHeight="250711552" behindDoc="0" locked="0" layoutInCell="1" allowOverlap="1" wp14:anchorId="24594A52" wp14:editId="1084F659">
                <wp:simplePos x="0" y="0"/>
                <wp:positionH relativeFrom="column">
                  <wp:posOffset>482600</wp:posOffset>
                </wp:positionH>
                <wp:positionV relativeFrom="paragraph">
                  <wp:posOffset>0</wp:posOffset>
                </wp:positionV>
                <wp:extent cx="1079500" cy="127000"/>
                <wp:effectExtent l="0" t="0" r="0" b="0"/>
                <wp:wrapTopAndBottom/>
                <wp:docPr id="261" name="文本框 261"/>
                <wp:cNvGraphicFramePr/>
                <a:graphic xmlns:a="http://schemas.openxmlformats.org/drawingml/2006/main">
                  <a:graphicData uri="http://schemas.microsoft.com/office/word/2010/wordprocessingShape">
                    <wps:wsp>
                      <wps:cNvSpPr txBox="1"/>
                      <wps:spPr>
                        <a:xfrm>
                          <a:off x="0" y="0"/>
                          <a:ext cx="1079500" cy="127000"/>
                        </a:xfrm>
                        <a:prstGeom prst="rect">
                          <a:avLst/>
                        </a:prstGeom>
                        <a:noFill/>
                        <a:ln w="6350">
                          <a:noFill/>
                        </a:ln>
                      </wps:spPr>
                      <wps:txbx>
                        <w:txbxContent>
                          <w:p w14:paraId="1611F76A" w14:textId="77777777" w:rsidR="00000000" w:rsidRDefault="00000000"/>
                        </w:txbxContent>
                      </wps:txbx>
                      <wps:bodyPr vert="horz" wrap="square" lIns="0" tIns="0" rIns="0" bIns="0" anchor="t">
                        <a:noAutofit/>
                      </wps:bodyPr>
                    </wps:wsp>
                  </a:graphicData>
                </a:graphic>
              </wp:anchor>
            </w:drawing>
          </mc:Choice>
          <mc:Fallback>
            <w:pict>
              <v:shape w14:anchorId="24594A52" id="文本框 261" o:spid="_x0000_s1115" type="#_x0000_t202" style="position:absolute;margin-left:38pt;margin-top:0;width:85pt;height:10pt;z-index:2507115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" filled="f" stroked="f" strokeweight=".5pt">
                <v:textbox inset="0,0,0,0">
                  <w:txbxContent>
                    <w:p w14:paraId="1611F76A"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712576" behindDoc="0" locked="0" layoutInCell="1" allowOverlap="1" wp14:anchorId="57EB5D8B" wp14:editId="7B707396">
                <wp:simplePos x="0" y="0"/>
                <wp:positionH relativeFrom="column">
                  <wp:posOffset>482600</wp:posOffset>
                </wp:positionH>
                <wp:positionV relativeFrom="paragraph">
                  <wp:posOffset>0</wp:posOffset>
                </wp:positionV>
                <wp:extent cx="76200" cy="139700"/>
                <wp:effectExtent l="0" t="0" r="0" b="0"/>
                <wp:wrapTopAndBottom/>
                <wp:docPr id="262" name="文本框 262"/>
                <wp:cNvGraphicFramePr/>
                <a:graphic xmlns:a="http://schemas.openxmlformats.org/drawingml/2006/main">
                  <a:graphicData uri="http://schemas.microsoft.com/office/word/2010/wordprocessingShape">
                    <wps:wsp>
                      <wps:cNvSpPr txBox="1"/>
                      <wps:spPr>
                        <a:xfrm>
                          <a:off x="0" y="0"/>
                          <a:ext cx="76200" cy="139700"/>
                        </a:xfrm>
                        <a:prstGeom prst="rect">
                          <a:avLst/>
                        </a:prstGeom>
                        <a:noFill/>
                        <a:ln w="6350">
                          <a:noFill/>
                        </a:ln>
                      </wps:spPr>
                      <wps:txbx>
                        <w:txbxContent>
                          <w:p w14:paraId="176FD3F3"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57EB5D8B" id="文本框 262" o:spid="_x0000_s1116" type="#_x0000_t202" style="position:absolute;margin-left:38pt;margin-top:0;width:6pt;height:11pt;z-index:2507125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" filled="f" stroked="f" strokeweight=".5pt">
                <v:textbox style="mso-fit-shape-to-text:t" inset="0,0,0,0">
                  <w:txbxContent>
                    <w:p w14:paraId="176FD3F3"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0713600" behindDoc="0" locked="0" layoutInCell="1" allowOverlap="1" wp14:anchorId="240F3662" wp14:editId="76A60EDC">
                <wp:simplePos x="0" y="0"/>
                <wp:positionH relativeFrom="column">
                  <wp:posOffset>749300</wp:posOffset>
                </wp:positionH>
                <wp:positionV relativeFrom="paragraph">
                  <wp:posOffset>127000</wp:posOffset>
                </wp:positionV>
                <wp:extent cx="812800" cy="127000"/>
                <wp:effectExtent l="0" t="0" r="0" b="0"/>
                <wp:wrapTopAndBottom/>
                <wp:docPr id="263" name="文本框 263"/>
                <wp:cNvGraphicFramePr/>
                <a:graphic xmlns:a="http://schemas.openxmlformats.org/drawingml/2006/main">
                  <a:graphicData uri="http://schemas.microsoft.com/office/word/2010/wordprocessingShape">
                    <wps:wsp>
                      <wps:cNvSpPr txBox="1"/>
                      <wps:spPr>
                        <a:xfrm>
                          <a:off x="0" y="0"/>
                          <a:ext cx="812800" cy="127000"/>
                        </a:xfrm>
                        <a:prstGeom prst="rect">
                          <a:avLst/>
                        </a:prstGeom>
                        <a:noFill/>
                        <a:ln w="6350">
                          <a:noFill/>
                        </a:ln>
                      </wps:spPr>
                      <wps:txbx>
                        <w:txbxContent>
                          <w:p w14:paraId="293C0DC7"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 xml:space="preserve">int </w:t>
                            </w:r>
                            <w:proofErr w:type="spellStart"/>
                            <w:r>
                              <w:rPr>
                                <w:rFonts w:ascii="宋体" w:eastAsia="宋体" w:hAnsi="宋体" w:cs="宋体"/>
                                <w:color w:val="000000"/>
                                <w:sz w:val="15"/>
                              </w:rPr>
                              <w:t>i</w:t>
                            </w:r>
                            <w:proofErr w:type="spellEnd"/>
                            <w:r>
                              <w:rPr>
                                <w:rFonts w:ascii="宋体" w:eastAsia="宋体" w:hAnsi="宋体" w:cs="宋体"/>
                                <w:color w:val="000000"/>
                                <w:sz w:val="15"/>
                              </w:rPr>
                              <w:t>, sum-0;</w:t>
                            </w:r>
                          </w:p>
                        </w:txbxContent>
                      </wps:txbx>
                      <wps:bodyPr vert="horz" wrap="square" lIns="0" tIns="0" rIns="0" bIns="0" anchor="t">
                        <a:spAutoFit/>
                      </wps:bodyPr>
                    </wps:wsp>
                  </a:graphicData>
                </a:graphic>
              </wp:anchor>
            </w:drawing>
          </mc:Choice>
          <mc:Fallback>
            <w:pict>
              <v:shape w14:anchorId="240F3662" id="文本框 263" o:spid="_x0000_s1117" type="#_x0000_t202" style="position:absolute;margin-left:59pt;margin-top:10pt;width:64pt;height:10pt;z-index:2507136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" filled="f" stroked="f" strokeweight=".5pt">
                <v:textbox style="mso-fit-shape-to-text:t" inset="0,0,0,0">
                  <w:txbxContent>
                    <w:p w14:paraId="293C0DC7"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 xml:space="preserve">int </w:t>
                      </w:r>
                      <w:proofErr w:type="spellStart"/>
                      <w:r>
                        <w:rPr>
                          <w:rFonts w:ascii="宋体" w:eastAsia="宋体" w:hAnsi="宋体" w:cs="宋体"/>
                          <w:color w:val="000000"/>
                          <w:sz w:val="15"/>
                        </w:rPr>
                        <w:t>i</w:t>
                      </w:r>
                      <w:proofErr w:type="spellEnd"/>
                      <w:r>
                        <w:rPr>
                          <w:rFonts w:ascii="宋体" w:eastAsia="宋体" w:hAnsi="宋体" w:cs="宋体"/>
                          <w:color w:val="000000"/>
                          <w:sz w:val="15"/>
                        </w:rPr>
                        <w:t>, sum-0;</w:t>
                      </w:r>
                    </w:p>
                  </w:txbxContent>
                </v:textbox>
                <w10:wrap type="topAndBottom"/>
              </v:shape>
            </w:pict>
          </mc:Fallback>
        </mc:AlternateContent>
      </w:r>
    </w:p>
    <w:p w14:paraId="1F1E741E" w14:textId="77777777" w:rsidR="00982B05" w:rsidRDefault="00000000">
      <w:pPr>
        <w:autoSpaceDE w:val="0"/>
        <w:autoSpaceDN w:val="0"/>
        <w:spacing w:before="20" w:after="0" w:line="200" w:lineRule="atLeast"/>
        <w:ind w:left="1180"/>
        <w:jc w:val="both"/>
        <w:rPr>
          <w:rFonts w:hint="eastAsia"/>
          <w:sz w:val="15"/>
        </w:rPr>
      </w:pPr>
      <w:r>
        <w:rPr>
          <w:rFonts w:ascii="宋体" w:eastAsia="宋体" w:hAnsi="宋体" w:cs="宋体"/>
          <w:color w:val="000000"/>
          <w:sz w:val="15"/>
        </w:rPr>
        <w:t>sum=0;</w:t>
      </w:r>
    </w:p>
    <w:p w14:paraId="6E59741E" w14:textId="77777777" w:rsidR="00982B05" w:rsidRDefault="00000000">
      <w:pPr>
        <w:autoSpaceDE w:val="0"/>
        <w:autoSpaceDN w:val="0"/>
        <w:spacing w:after="0" w:line="200" w:lineRule="atLeast"/>
        <w:ind w:left="1180"/>
        <w:jc w:val="both"/>
        <w:rPr>
          <w:rFonts w:hint="eastAsia"/>
          <w:sz w:val="15"/>
        </w:rPr>
      </w:pPr>
      <w:r>
        <w:rPr>
          <w:rFonts w:ascii="宋体" w:eastAsia="宋体" w:hAnsi="宋体" w:cs="宋体"/>
          <w:color w:val="000000"/>
          <w:sz w:val="15"/>
        </w:rPr>
        <w:t>for(</w:t>
      </w:r>
      <w:proofErr w:type="spellStart"/>
      <w:r>
        <w:rPr>
          <w:rFonts w:ascii="宋体" w:eastAsia="宋体" w:hAnsi="宋体" w:cs="宋体"/>
          <w:color w:val="000000"/>
          <w:sz w:val="15"/>
        </w:rPr>
        <w:t>i</w:t>
      </w:r>
      <w:proofErr w:type="spellEnd"/>
      <w:r>
        <w:rPr>
          <w:rFonts w:ascii="宋体" w:eastAsia="宋体" w:hAnsi="宋体" w:cs="宋体"/>
          <w:color w:val="000000"/>
          <w:sz w:val="15"/>
        </w:rPr>
        <w:t>=</w:t>
      </w:r>
      <w:proofErr w:type="gramStart"/>
      <w:r>
        <w:rPr>
          <w:rFonts w:ascii="宋体" w:eastAsia="宋体" w:hAnsi="宋体" w:cs="宋体"/>
          <w:color w:val="000000"/>
          <w:sz w:val="15"/>
        </w:rPr>
        <w:t>1;i</w:t>
      </w:r>
      <w:proofErr w:type="gramEnd"/>
      <w:r>
        <w:rPr>
          <w:rFonts w:ascii="宋体" w:eastAsia="宋体" w:hAnsi="宋体" w:cs="宋体"/>
          <w:color w:val="000000"/>
          <w:sz w:val="15"/>
        </w:rPr>
        <w:t>&lt;=</w:t>
      </w:r>
      <w:proofErr w:type="gramStart"/>
      <w:r>
        <w:rPr>
          <w:rFonts w:ascii="宋体" w:eastAsia="宋体" w:hAnsi="宋体" w:cs="宋体"/>
          <w:color w:val="000000"/>
          <w:sz w:val="15"/>
        </w:rPr>
        <w:t>100;i</w:t>
      </w:r>
      <w:proofErr w:type="gramEnd"/>
      <w:r>
        <w:rPr>
          <w:rFonts w:ascii="宋体" w:eastAsia="宋体" w:hAnsi="宋体" w:cs="宋体"/>
          <w:color w:val="000000"/>
          <w:sz w:val="15"/>
        </w:rPr>
        <w:t>++)</w:t>
      </w:r>
    </w:p>
    <w:p w14:paraId="78C89F34" w14:textId="77777777" w:rsidR="00982B05" w:rsidRDefault="00982B05">
      <w:pPr>
        <w:spacing w:after="0" w:line="26" w:lineRule="exact"/>
        <w:rPr>
          <w:rFonts w:hint="eastAsia"/>
        </w:rPr>
      </w:pPr>
    </w:p>
    <w:p w14:paraId="439074EB" w14:textId="77777777" w:rsidR="00982B05" w:rsidRDefault="00000000">
      <w:pPr>
        <w:spacing w:after="0" w:line="14" w:lineRule="exact"/>
        <w:rPr>
          <w:rFonts w:hint="eastAsia"/>
        </w:rPr>
      </w:pPr>
      <w:r>
        <w:rPr>
          <w:noProof/>
        </w:rPr>
        <mc:AlternateContent>
          <mc:Choice Requires="wps">
            <w:drawing>
              <wp:anchor distT="0" distB="0" distL="0" distR="0" simplePos="0" relativeHeight="250714624" behindDoc="0" locked="0" layoutInCell="1" allowOverlap="1" wp14:anchorId="5B951624" wp14:editId="017F459D">
                <wp:simplePos x="0" y="0"/>
                <wp:positionH relativeFrom="column">
                  <wp:posOffset>749300</wp:posOffset>
                </wp:positionH>
                <wp:positionV relativeFrom="paragraph">
                  <wp:posOffset>0</wp:posOffset>
                </wp:positionV>
                <wp:extent cx="889000" cy="114300"/>
                <wp:effectExtent l="0" t="0" r="0" b="0"/>
                <wp:wrapTopAndBottom/>
                <wp:docPr id="264" name="文本框 264"/>
                <wp:cNvGraphicFramePr/>
                <a:graphic xmlns:a="http://schemas.openxmlformats.org/drawingml/2006/main">
                  <a:graphicData uri="http://schemas.microsoft.com/office/word/2010/wordprocessingShape">
                    <wps:wsp>
                      <wps:cNvSpPr txBox="1"/>
                      <wps:spPr>
                        <a:xfrm>
                          <a:off x="0" y="0"/>
                          <a:ext cx="889000" cy="114300"/>
                        </a:xfrm>
                        <a:prstGeom prst="rect">
                          <a:avLst/>
                        </a:prstGeom>
                        <a:noFill/>
                        <a:ln w="6350">
                          <a:noFill/>
                        </a:ln>
                      </wps:spPr>
                      <wps:txbx>
                        <w:txbxContent>
                          <w:p w14:paraId="35E291A8" w14:textId="77777777" w:rsidR="00000000" w:rsidRDefault="00000000"/>
                        </w:txbxContent>
                      </wps:txbx>
                      <wps:bodyPr vert="horz" wrap="square" lIns="0" tIns="0" rIns="0" bIns="0" anchor="t">
                        <a:noAutofit/>
                      </wps:bodyPr>
                    </wps:wsp>
                  </a:graphicData>
                </a:graphic>
              </wp:anchor>
            </w:drawing>
          </mc:Choice>
          <mc:Fallback>
            <w:pict>
              <v:shape w14:anchorId="5B951624" id="文本框 264" o:spid="_x0000_s1118" type="#_x0000_t202" style="position:absolute;margin-left:59pt;margin-top:0;width:70pt;height:9pt;z-index:2507146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" filled="f" stroked="f" strokeweight=".5pt">
                <v:textbox inset="0,0,0,0">
                  <w:txbxContent>
                    <w:p w14:paraId="35E291A8"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715648" behindDoc="0" locked="0" layoutInCell="1" allowOverlap="1" wp14:anchorId="0A9E460B" wp14:editId="74F1DBB3">
                <wp:simplePos x="0" y="0"/>
                <wp:positionH relativeFrom="column">
                  <wp:posOffset>749300</wp:posOffset>
                </wp:positionH>
                <wp:positionV relativeFrom="paragraph">
                  <wp:posOffset>0</wp:posOffset>
                </wp:positionV>
                <wp:extent cx="76200" cy="127000"/>
                <wp:effectExtent l="0" t="0" r="0" b="0"/>
                <wp:wrapTopAndBottom/>
                <wp:docPr id="265" name="文本框 265"/>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5E9CD1A6"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0A9E460B" id="文本框 265" o:spid="_x0000_s1119" type="#_x0000_t202" style="position:absolute;margin-left:59pt;margin-top:0;width:6pt;height:10pt;z-index:2507156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" filled="f" stroked="f" strokeweight=".5pt">
                <v:textbox style="mso-fit-shape-to-text:t" inset="0,0,0,0">
                  <w:txbxContent>
                    <w:p w14:paraId="5E9CD1A6"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0716672" behindDoc="0" locked="0" layoutInCell="1" allowOverlap="1" wp14:anchorId="7D866735" wp14:editId="28326A8B">
                <wp:simplePos x="0" y="0"/>
                <wp:positionH relativeFrom="column">
                  <wp:posOffset>977900</wp:posOffset>
                </wp:positionH>
                <wp:positionV relativeFrom="paragraph">
                  <wp:posOffset>114300</wp:posOffset>
                </wp:positionV>
                <wp:extent cx="660400" cy="127000"/>
                <wp:effectExtent l="0" t="0" r="0" b="0"/>
                <wp:wrapTopAndBottom/>
                <wp:docPr id="266" name="文本框 266"/>
                <wp:cNvGraphicFramePr/>
                <a:graphic xmlns:a="http://schemas.openxmlformats.org/drawingml/2006/main">
                  <a:graphicData uri="http://schemas.microsoft.com/office/word/2010/wordprocessingShape">
                    <wps:wsp>
                      <wps:cNvSpPr txBox="1"/>
                      <wps:spPr>
                        <a:xfrm>
                          <a:off x="0" y="0"/>
                          <a:ext cx="660400" cy="127000"/>
                        </a:xfrm>
                        <a:prstGeom prst="rect">
                          <a:avLst/>
                        </a:prstGeom>
                        <a:noFill/>
                        <a:ln w="6350">
                          <a:noFill/>
                        </a:ln>
                      </wps:spPr>
                      <wps:txbx>
                        <w:txbxContent>
                          <w:p w14:paraId="1334210F"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if(i%10==3)</w:t>
                            </w:r>
                          </w:p>
                        </w:txbxContent>
                      </wps:txbx>
                      <wps:bodyPr vert="horz" wrap="square" lIns="0" tIns="0" rIns="0" bIns="0" anchor="t">
                        <a:spAutoFit/>
                      </wps:bodyPr>
                    </wps:wsp>
                  </a:graphicData>
                </a:graphic>
              </wp:anchor>
            </w:drawing>
          </mc:Choice>
          <mc:Fallback>
            <w:pict>
              <v:shape w14:anchorId="7D866735" id="文本框 266" o:spid="_x0000_s1120" type="#_x0000_t202" style="position:absolute;margin-left:77pt;margin-top:9pt;width:52pt;height:10pt;z-index:2507166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" filled="f" stroked="f" strokeweight=".5pt">
                <v:textbox style="mso-fit-shape-to-text:t" inset="0,0,0,0">
                  <w:txbxContent>
                    <w:p w14:paraId="1334210F"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if(i%10==3)</w:t>
                      </w:r>
                    </w:p>
                  </w:txbxContent>
                </v:textbox>
                <w10:wrap type="topAndBottom"/>
              </v:shape>
            </w:pict>
          </mc:Fallback>
        </mc:AlternateContent>
      </w:r>
    </w:p>
    <w:p w14:paraId="17E22BEC" w14:textId="77777777" w:rsidR="00982B05" w:rsidRDefault="00000000">
      <w:pPr>
        <w:autoSpaceDE w:val="0"/>
        <w:autoSpaceDN w:val="0"/>
        <w:spacing w:before="20" w:after="0" w:line="220" w:lineRule="atLeast"/>
        <w:ind w:left="1540"/>
        <w:jc w:val="both"/>
        <w:rPr>
          <w:rFonts w:hint="eastAsia"/>
          <w:sz w:val="15"/>
        </w:rPr>
      </w:pPr>
      <w:r>
        <w:rPr>
          <w:rFonts w:ascii="宋体" w:eastAsia="宋体" w:hAnsi="宋体" w:cs="宋体"/>
          <w:color w:val="000000"/>
          <w:sz w:val="15"/>
        </w:rPr>
        <w:t>continue;</w:t>
      </w:r>
    </w:p>
    <w:p w14:paraId="5ABBBA53" w14:textId="77777777" w:rsidR="00982B05" w:rsidRDefault="00000000">
      <w:pPr>
        <w:autoSpaceDE w:val="0"/>
        <w:autoSpaceDN w:val="0"/>
        <w:spacing w:before="20" w:after="0" w:line="200" w:lineRule="atLeast"/>
        <w:ind w:left="1540"/>
        <w:jc w:val="both"/>
        <w:rPr>
          <w:rFonts w:hint="eastAsia"/>
          <w:sz w:val="15"/>
        </w:rPr>
      </w:pPr>
      <w:r>
        <w:rPr>
          <w:rFonts w:ascii="宋体" w:eastAsia="宋体" w:hAnsi="宋体" w:cs="宋体"/>
          <w:color w:val="000000"/>
          <w:sz w:val="15"/>
        </w:rPr>
        <w:t xml:space="preserve">sum= </w:t>
      </w:r>
      <w:proofErr w:type="spellStart"/>
      <w:r>
        <w:rPr>
          <w:rFonts w:ascii="宋体" w:eastAsia="宋体" w:hAnsi="宋体" w:cs="宋体"/>
          <w:color w:val="000000"/>
          <w:sz w:val="15"/>
        </w:rPr>
        <w:t>sum+i</w:t>
      </w:r>
      <w:proofErr w:type="spellEnd"/>
      <w:r>
        <w:rPr>
          <w:rFonts w:ascii="宋体" w:eastAsia="宋体" w:hAnsi="宋体" w:cs="宋体"/>
          <w:color w:val="000000"/>
          <w:sz w:val="15"/>
        </w:rPr>
        <w:t>;</w:t>
      </w:r>
    </w:p>
    <w:p w14:paraId="6EE7E7D4" w14:textId="77777777" w:rsidR="00982B05" w:rsidRDefault="00000000">
      <w:pPr>
        <w:autoSpaceDE w:val="0"/>
        <w:autoSpaceDN w:val="0"/>
        <w:spacing w:after="0" w:line="200" w:lineRule="atLeast"/>
        <w:ind w:left="1180"/>
        <w:jc w:val="both"/>
        <w:rPr>
          <w:rFonts w:hint="eastAsia"/>
          <w:sz w:val="15"/>
        </w:rPr>
      </w:pPr>
      <w:r>
        <w:rPr>
          <w:rFonts w:ascii="宋体" w:eastAsia="宋体" w:hAnsi="宋体" w:cs="宋体"/>
          <w:color w:val="000000"/>
          <w:sz w:val="15"/>
        </w:rPr>
        <w:t>)</w:t>
      </w:r>
    </w:p>
    <w:p w14:paraId="51B59C83" w14:textId="77777777" w:rsidR="00982B05" w:rsidRDefault="00000000">
      <w:pPr>
        <w:autoSpaceDE w:val="0"/>
        <w:autoSpaceDN w:val="0"/>
        <w:spacing w:after="0" w:line="240" w:lineRule="atLeast"/>
        <w:ind w:left="1540"/>
        <w:jc w:val="both"/>
        <w:rPr>
          <w:rFonts w:hint="eastAsia"/>
          <w:sz w:val="24"/>
        </w:rPr>
      </w:pPr>
      <w:proofErr w:type="spellStart"/>
      <w:r>
        <w:rPr>
          <w:rFonts w:ascii="宋体" w:eastAsia="宋体" w:hAnsi="宋体" w:cs="宋体"/>
          <w:color w:val="000000"/>
          <w:sz w:val="15"/>
        </w:rPr>
        <w:t>printf</w:t>
      </w:r>
      <w:proofErr w:type="spellEnd"/>
      <w:r>
        <w:rPr>
          <w:rFonts w:ascii="宋体" w:eastAsia="宋体" w:hAnsi="宋体" w:cs="宋体"/>
          <w:color w:val="000000"/>
          <w:sz w:val="15"/>
        </w:rPr>
        <w:t>(" sun=%d\n", sum};</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//在计算机屏幕显示 sum值</w:t>
      </w:r>
    </w:p>
    <w:p w14:paraId="3F422807" w14:textId="77777777" w:rsidR="00982B05" w:rsidRDefault="00000000">
      <w:pPr>
        <w:autoSpaceDE w:val="0"/>
        <w:autoSpaceDN w:val="0"/>
        <w:spacing w:after="0" w:line="240" w:lineRule="atLeast"/>
        <w:ind w:left="760"/>
        <w:jc w:val="both"/>
        <w:rPr>
          <w:rFonts w:hint="eastAsia"/>
          <w:sz w:val="15"/>
        </w:rPr>
      </w:pPr>
      <w:r>
        <w:rPr>
          <w:rFonts w:ascii="宋体" w:eastAsia="宋体" w:hAnsi="宋体" w:cs="宋体"/>
          <w:color w:val="000000"/>
          <w:sz w:val="15"/>
        </w:rPr>
        <w:t>}</w:t>
      </w:r>
    </w:p>
    <w:p w14:paraId="68067799" w14:textId="77777777" w:rsidR="00982B05" w:rsidRDefault="00000000">
      <w:pPr>
        <w:autoSpaceDE w:val="0"/>
        <w:autoSpaceDN w:val="0"/>
        <w:spacing w:after="0" w:line="280" w:lineRule="atLeast"/>
        <w:ind w:left="400" w:firstLine="360"/>
        <w:jc w:val="both"/>
        <w:rPr>
          <w:rFonts w:hint="eastAsia"/>
          <w:sz w:val="15"/>
        </w:rPr>
      </w:pPr>
      <w:r>
        <w:rPr>
          <w:rFonts w:ascii="宋体" w:eastAsia="宋体" w:hAnsi="宋体" w:cs="宋体"/>
          <w:color w:val="000000"/>
          <w:sz w:val="15"/>
        </w:rPr>
        <w:t xml:space="preserve">(3) </w:t>
      </w:r>
      <w:proofErr w:type="spellStart"/>
      <w:r>
        <w:rPr>
          <w:rFonts w:ascii="宋体" w:eastAsia="宋体" w:hAnsi="宋体" w:cs="宋体"/>
          <w:color w:val="000000"/>
          <w:sz w:val="15"/>
        </w:rPr>
        <w:t>goto</w:t>
      </w:r>
      <w:proofErr w:type="spellEnd"/>
      <w:r>
        <w:rPr>
          <w:rFonts w:ascii="宋体" w:eastAsia="宋体" w:hAnsi="宋体" w:cs="宋体"/>
          <w:color w:val="000000"/>
          <w:sz w:val="15"/>
        </w:rPr>
        <w:t xml:space="preserve"> 语句是一个无条件转移语句，当执行 </w:t>
      </w:r>
      <w:proofErr w:type="spellStart"/>
      <w:r>
        <w:rPr>
          <w:rFonts w:ascii="宋体" w:eastAsia="宋体" w:hAnsi="宋体" w:cs="宋体"/>
          <w:color w:val="000000"/>
          <w:sz w:val="15"/>
        </w:rPr>
        <w:t>goto</w:t>
      </w:r>
      <w:proofErr w:type="spellEnd"/>
      <w:r>
        <w:rPr>
          <w:rFonts w:ascii="宋体" w:eastAsia="宋体" w:hAnsi="宋体" w:cs="宋体"/>
          <w:color w:val="000000"/>
          <w:sz w:val="15"/>
        </w:rPr>
        <w:t xml:space="preserve"> 语句时，将程序指针跳转到 </w:t>
      </w:r>
      <w:proofErr w:type="spellStart"/>
      <w:r>
        <w:rPr>
          <w:rFonts w:ascii="宋体" w:eastAsia="宋体" w:hAnsi="宋体" w:cs="宋体"/>
          <w:color w:val="000000"/>
          <w:sz w:val="15"/>
        </w:rPr>
        <w:t>goto</w:t>
      </w:r>
      <w:proofErr w:type="spellEnd"/>
      <w:r>
        <w:rPr>
          <w:rFonts w:ascii="宋体" w:eastAsia="宋体" w:hAnsi="宋体" w:cs="宋体"/>
          <w:color w:val="000000"/>
          <w:sz w:val="15"/>
        </w:rPr>
        <w:t xml:space="preserve"> 给出的下一条代码。基本格式如下：</w:t>
      </w:r>
    </w:p>
    <w:p w14:paraId="5B27075D" w14:textId="77777777" w:rsidR="00982B05" w:rsidRDefault="00000000">
      <w:pPr>
        <w:autoSpaceDE w:val="0"/>
        <w:autoSpaceDN w:val="0"/>
        <w:spacing w:before="100" w:after="0" w:line="200" w:lineRule="atLeast"/>
        <w:ind w:left="760"/>
        <w:jc w:val="both"/>
        <w:rPr>
          <w:rFonts w:hint="eastAsia"/>
          <w:sz w:val="15"/>
        </w:rPr>
      </w:pPr>
      <w:proofErr w:type="spellStart"/>
      <w:r>
        <w:rPr>
          <w:rFonts w:ascii="宋体" w:eastAsia="宋体" w:hAnsi="宋体" w:cs="宋体"/>
          <w:color w:val="000000"/>
          <w:sz w:val="15"/>
        </w:rPr>
        <w:t>goto</w:t>
      </w:r>
      <w:proofErr w:type="spellEnd"/>
      <w:r>
        <w:rPr>
          <w:rFonts w:ascii="宋体" w:eastAsia="宋体" w:hAnsi="宋体" w:cs="宋体"/>
          <w:color w:val="000000"/>
          <w:sz w:val="15"/>
        </w:rPr>
        <w:t xml:space="preserve"> 标号</w:t>
      </w:r>
    </w:p>
    <w:p w14:paraId="03527260" w14:textId="77777777" w:rsidR="00982B05" w:rsidRDefault="00000000">
      <w:pPr>
        <w:autoSpaceDE w:val="0"/>
        <w:autoSpaceDN w:val="0"/>
        <w:spacing w:before="20" w:after="0" w:line="240" w:lineRule="atLeast"/>
        <w:ind w:left="760"/>
        <w:jc w:val="both"/>
        <w:rPr>
          <w:rFonts w:hint="eastAsia"/>
          <w:sz w:val="15"/>
        </w:rPr>
      </w:pPr>
      <w:r>
        <w:rPr>
          <w:rFonts w:ascii="宋体" w:eastAsia="宋体" w:hAnsi="宋体" w:cs="宋体"/>
          <w:color w:val="000000"/>
          <w:sz w:val="15"/>
        </w:rPr>
        <w:t>【例3-13】 计算整数1~100的累加值, 存放到 sum中。</w:t>
      </w:r>
    </w:p>
    <w:p w14:paraId="0CFA7C75" w14:textId="77777777" w:rsidR="00982B05" w:rsidRDefault="00000000">
      <w:pPr>
        <w:autoSpaceDE w:val="0"/>
        <w:autoSpaceDN w:val="0"/>
        <w:spacing w:before="20" w:after="0" w:line="240" w:lineRule="atLeast"/>
        <w:ind w:left="760"/>
        <w:jc w:val="both"/>
        <w:rPr>
          <w:rFonts w:hint="eastAsia"/>
          <w:sz w:val="15"/>
        </w:rPr>
      </w:pPr>
      <w:r>
        <w:rPr>
          <w:rFonts w:ascii="宋体" w:eastAsia="宋体" w:hAnsi="宋体" w:cs="宋体"/>
          <w:color w:val="000000"/>
          <w:sz w:val="15"/>
        </w:rPr>
        <w:t>void main(void)</w:t>
      </w:r>
    </w:p>
    <w:p w14:paraId="00855519" w14:textId="77777777" w:rsidR="00982B05" w:rsidRDefault="00982B05">
      <w:pPr>
        <w:spacing w:after="0" w:line="46" w:lineRule="exact"/>
        <w:rPr>
          <w:rFonts w:hint="eastAsia"/>
        </w:rPr>
      </w:pPr>
    </w:p>
    <w:p w14:paraId="161E5A38" w14:textId="77777777" w:rsidR="00982B05" w:rsidRDefault="00000000">
      <w:pPr>
        <w:spacing w:after="0" w:line="14" w:lineRule="exact"/>
        <w:rPr>
          <w:rFonts w:hint="eastAsia"/>
        </w:rPr>
      </w:pPr>
      <w:r>
        <w:rPr>
          <w:noProof/>
        </w:rPr>
        <mc:AlternateContent>
          <mc:Choice Requires="wps">
            <w:drawing>
              <wp:anchor distT="0" distB="0" distL="0" distR="0" simplePos="0" relativeHeight="250717696" behindDoc="0" locked="0" layoutInCell="1" allowOverlap="1" wp14:anchorId="312E2DF0" wp14:editId="53A5290D">
                <wp:simplePos x="0" y="0"/>
                <wp:positionH relativeFrom="column">
                  <wp:posOffset>482600</wp:posOffset>
                </wp:positionH>
                <wp:positionV relativeFrom="paragraph">
                  <wp:posOffset>0</wp:posOffset>
                </wp:positionV>
                <wp:extent cx="1206500" cy="101600"/>
                <wp:effectExtent l="0" t="0" r="0" b="0"/>
                <wp:wrapTopAndBottom/>
                <wp:docPr id="267" name="文本框 267"/>
                <wp:cNvGraphicFramePr/>
                <a:graphic xmlns:a="http://schemas.openxmlformats.org/drawingml/2006/main">
                  <a:graphicData uri="http://schemas.microsoft.com/office/word/2010/wordprocessingShape">
                    <wps:wsp>
                      <wps:cNvSpPr txBox="1"/>
                      <wps:spPr>
                        <a:xfrm>
                          <a:off x="0" y="0"/>
                          <a:ext cx="1206500" cy="101600"/>
                        </a:xfrm>
                        <a:prstGeom prst="rect">
                          <a:avLst/>
                        </a:prstGeom>
                        <a:noFill/>
                        <a:ln w="6350">
                          <a:noFill/>
                        </a:ln>
                      </wps:spPr>
                      <wps:txbx>
                        <w:txbxContent>
                          <w:p w14:paraId="59FA048F" w14:textId="77777777" w:rsidR="00000000" w:rsidRDefault="00000000"/>
                        </w:txbxContent>
                      </wps:txbx>
                      <wps:bodyPr vert="horz" wrap="square" lIns="0" tIns="0" rIns="0" bIns="0" anchor="t">
                        <a:noAutofit/>
                      </wps:bodyPr>
                    </wps:wsp>
                  </a:graphicData>
                </a:graphic>
              </wp:anchor>
            </w:drawing>
          </mc:Choice>
          <mc:Fallback>
            <w:pict>
              <v:shape w14:anchorId="312E2DF0" id="文本框 267" o:spid="_x0000_s1121" type="#_x0000_t202" style="position:absolute;margin-left:38pt;margin-top:0;width:95pt;height:8pt;z-index:2507176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" filled="f" stroked="f" strokeweight=".5pt">
                <v:textbox inset="0,0,0,0">
                  <w:txbxContent>
                    <w:p w14:paraId="59FA048F"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718720" behindDoc="0" locked="0" layoutInCell="1" allowOverlap="1" wp14:anchorId="0224C1E6" wp14:editId="572F56CA">
                <wp:simplePos x="0" y="0"/>
                <wp:positionH relativeFrom="column">
                  <wp:posOffset>482600</wp:posOffset>
                </wp:positionH>
                <wp:positionV relativeFrom="paragraph">
                  <wp:posOffset>0</wp:posOffset>
                </wp:positionV>
                <wp:extent cx="76200" cy="127000"/>
                <wp:effectExtent l="0" t="0" r="0" b="0"/>
                <wp:wrapTopAndBottom/>
                <wp:docPr id="268" name="文本框 268"/>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42E5CC01"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0224C1E6" id="文本框 268" o:spid="_x0000_s1122" type="#_x0000_t202" style="position:absolute;margin-left:38pt;margin-top:0;width:6pt;height:10pt;z-index:2507187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" filled="f" stroked="f" strokeweight=".5pt">
                <v:textbox style="mso-fit-shape-to-text:t" inset="0,0,0,0">
                  <w:txbxContent>
                    <w:p w14:paraId="42E5CC01"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0719744" behindDoc="0" locked="0" layoutInCell="1" allowOverlap="1" wp14:anchorId="4E21731A" wp14:editId="7449969E">
                <wp:simplePos x="0" y="0"/>
                <wp:positionH relativeFrom="column">
                  <wp:posOffset>749300</wp:posOffset>
                </wp:positionH>
                <wp:positionV relativeFrom="paragraph">
                  <wp:posOffset>101600</wp:posOffset>
                </wp:positionV>
                <wp:extent cx="939800" cy="152400"/>
                <wp:effectExtent l="0" t="0" r="0" b="0"/>
                <wp:wrapTopAndBottom/>
                <wp:docPr id="269" name="文本框 269"/>
                <wp:cNvGraphicFramePr/>
                <a:graphic xmlns:a="http://schemas.openxmlformats.org/drawingml/2006/main">
                  <a:graphicData uri="http://schemas.microsoft.com/office/word/2010/wordprocessingShape">
                    <wps:wsp>
                      <wps:cNvSpPr txBox="1"/>
                      <wps:spPr>
                        <a:xfrm>
                          <a:off x="0" y="0"/>
                          <a:ext cx="939800" cy="152400"/>
                        </a:xfrm>
                        <a:prstGeom prst="rect">
                          <a:avLst/>
                        </a:prstGeom>
                        <a:noFill/>
                        <a:ln w="6350">
                          <a:noFill/>
                        </a:ln>
                      </wps:spPr>
                      <wps:txbx>
                        <w:txbxContent>
                          <w:p w14:paraId="3E6F4D38"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 xml:space="preserve">unsigned char </w:t>
                            </w:r>
                            <w:proofErr w:type="spellStart"/>
                            <w:r>
                              <w:rPr>
                                <w:rFonts w:ascii="宋体" w:eastAsia="宋体" w:hAnsi="宋体" w:cs="宋体"/>
                                <w:color w:val="000000"/>
                                <w:sz w:val="15"/>
                              </w:rPr>
                              <w:t>i</w:t>
                            </w:r>
                            <w:proofErr w:type="spellEnd"/>
                          </w:p>
                        </w:txbxContent>
                      </wps:txbx>
                      <wps:bodyPr vert="horz" wrap="square" lIns="0" tIns="0" rIns="0" bIns="0" anchor="t">
                        <a:spAutoFit/>
                      </wps:bodyPr>
                    </wps:wsp>
                  </a:graphicData>
                </a:graphic>
              </wp:anchor>
            </w:drawing>
          </mc:Choice>
          <mc:Fallback>
            <w:pict>
              <v:shape w14:anchorId="4E21731A" id="文本框 269" o:spid="_x0000_s1123" type="#_x0000_t202" style="position:absolute;margin-left:59pt;margin-top:8pt;width:74pt;height:12pt;z-index:2507197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" filled="f" stroked="f" strokeweight=".5pt">
                <v:textbox style="mso-fit-shape-to-text:t" inset="0,0,0,0">
                  <w:txbxContent>
                    <w:p w14:paraId="3E6F4D38"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 xml:space="preserve">unsigned char </w:t>
                      </w:r>
                      <w:proofErr w:type="spellStart"/>
                      <w:r>
                        <w:rPr>
                          <w:rFonts w:ascii="宋体" w:eastAsia="宋体" w:hAnsi="宋体" w:cs="宋体"/>
                          <w:color w:val="000000"/>
                          <w:sz w:val="15"/>
                        </w:rPr>
                        <w:t>i</w:t>
                      </w:r>
                      <w:proofErr w:type="spellEnd"/>
                    </w:p>
                  </w:txbxContent>
                </v:textbox>
                <w10:wrap type="topAndBottom"/>
              </v:shape>
            </w:pict>
          </mc:Fallback>
        </mc:AlternateContent>
      </w:r>
    </w:p>
    <w:p w14:paraId="2577DF21" w14:textId="77777777" w:rsidR="00982B05" w:rsidRDefault="00000000">
      <w:pPr>
        <w:autoSpaceDE w:val="0"/>
        <w:autoSpaceDN w:val="0"/>
        <w:spacing w:before="20" w:after="0" w:line="180" w:lineRule="atLeast"/>
        <w:ind w:left="1180"/>
        <w:jc w:val="both"/>
        <w:rPr>
          <w:rFonts w:hint="eastAsia"/>
          <w:sz w:val="15"/>
        </w:rPr>
      </w:pPr>
      <w:r>
        <w:rPr>
          <w:rFonts w:ascii="宋体" w:eastAsia="宋体" w:hAnsi="宋体" w:cs="宋体"/>
          <w:color w:val="000000"/>
          <w:sz w:val="15"/>
        </w:rPr>
        <w:t>int 8um;</w:t>
      </w:r>
    </w:p>
    <w:p w14:paraId="02B7C9AE" w14:textId="77777777" w:rsidR="00982B05" w:rsidRDefault="00000000">
      <w:pPr>
        <w:autoSpaceDE w:val="0"/>
        <w:autoSpaceDN w:val="0"/>
        <w:spacing w:after="0" w:line="220" w:lineRule="atLeast"/>
        <w:ind w:left="1180"/>
        <w:jc w:val="both"/>
        <w:rPr>
          <w:rFonts w:hint="eastAsia"/>
          <w:sz w:val="15"/>
        </w:rPr>
      </w:pPr>
      <w:proofErr w:type="spellStart"/>
      <w:r>
        <w:rPr>
          <w:rFonts w:ascii="宋体" w:eastAsia="宋体" w:hAnsi="宋体" w:cs="宋体"/>
          <w:color w:val="000000"/>
          <w:sz w:val="15"/>
        </w:rPr>
        <w:t>sumadd</w:t>
      </w:r>
      <w:proofErr w:type="spellEnd"/>
      <w:r>
        <w:rPr>
          <w:rFonts w:ascii="宋体" w:eastAsia="宋体" w:hAnsi="宋体" w:cs="宋体"/>
          <w:color w:val="000000"/>
          <w:sz w:val="15"/>
        </w:rPr>
        <w:t>:</w:t>
      </w:r>
    </w:p>
    <w:p w14:paraId="5FC0CD8F" w14:textId="77777777" w:rsidR="00982B05" w:rsidRDefault="00000000">
      <w:pPr>
        <w:autoSpaceDE w:val="0"/>
        <w:autoSpaceDN w:val="0"/>
        <w:spacing w:before="20" w:after="0" w:line="180" w:lineRule="atLeast"/>
        <w:ind w:left="1180"/>
        <w:jc w:val="both"/>
        <w:rPr>
          <w:rFonts w:hint="eastAsia"/>
          <w:sz w:val="15"/>
        </w:rPr>
      </w:pPr>
      <w:r>
        <w:rPr>
          <w:rFonts w:ascii="宋体" w:eastAsia="宋体" w:hAnsi="宋体" w:cs="宋体"/>
          <w:color w:val="000000"/>
          <w:sz w:val="15"/>
        </w:rPr>
        <w:t xml:space="preserve">sum= </w:t>
      </w:r>
      <w:proofErr w:type="spellStart"/>
      <w:r>
        <w:rPr>
          <w:rFonts w:ascii="宋体" w:eastAsia="宋体" w:hAnsi="宋体" w:cs="宋体"/>
          <w:color w:val="000000"/>
          <w:sz w:val="15"/>
        </w:rPr>
        <w:t>sum+i</w:t>
      </w:r>
      <w:proofErr w:type="spellEnd"/>
      <w:r>
        <w:rPr>
          <w:rFonts w:ascii="宋体" w:eastAsia="宋体" w:hAnsi="宋体" w:cs="宋体"/>
          <w:color w:val="000000"/>
          <w:sz w:val="15"/>
        </w:rPr>
        <w:t>;</w:t>
      </w:r>
    </w:p>
    <w:p w14:paraId="029ACD62" w14:textId="77777777" w:rsidR="00982B05" w:rsidRDefault="00000000">
      <w:pPr>
        <w:autoSpaceDE w:val="0"/>
        <w:autoSpaceDN w:val="0"/>
        <w:spacing w:after="0" w:line="220" w:lineRule="atLeast"/>
        <w:ind w:left="1180"/>
        <w:jc w:val="both"/>
        <w:rPr>
          <w:rFonts w:hint="eastAsia"/>
          <w:sz w:val="15"/>
        </w:rPr>
      </w:pPr>
      <w:proofErr w:type="spellStart"/>
      <w:r>
        <w:rPr>
          <w:rFonts w:ascii="宋体" w:eastAsia="宋体" w:hAnsi="宋体" w:cs="宋体"/>
          <w:color w:val="000000"/>
          <w:sz w:val="15"/>
        </w:rPr>
        <w:t>i</w:t>
      </w:r>
      <w:proofErr w:type="spellEnd"/>
      <w:r>
        <w:rPr>
          <w:rFonts w:ascii="宋体" w:eastAsia="宋体" w:hAnsi="宋体" w:cs="宋体"/>
          <w:color w:val="000000"/>
          <w:sz w:val="15"/>
        </w:rPr>
        <w:t>++;</w:t>
      </w:r>
    </w:p>
    <w:p w14:paraId="07C5D856" w14:textId="77777777" w:rsidR="00982B05" w:rsidRDefault="00000000">
      <w:pPr>
        <w:autoSpaceDE w:val="0"/>
        <w:autoSpaceDN w:val="0"/>
        <w:spacing w:before="20" w:after="0" w:line="220" w:lineRule="atLeast"/>
        <w:ind w:left="1180"/>
        <w:jc w:val="both"/>
        <w:rPr>
          <w:rFonts w:hint="eastAsia"/>
          <w:sz w:val="15"/>
        </w:rPr>
      </w:pPr>
      <w:r>
        <w:rPr>
          <w:rFonts w:ascii="宋体" w:eastAsia="宋体" w:hAnsi="宋体" w:cs="宋体"/>
          <w:color w:val="000000"/>
          <w:sz w:val="15"/>
        </w:rPr>
        <w:t>if(</w:t>
      </w:r>
      <w:proofErr w:type="spellStart"/>
      <w:r>
        <w:rPr>
          <w:rFonts w:ascii="宋体" w:eastAsia="宋体" w:hAnsi="宋体" w:cs="宋体"/>
          <w:color w:val="000000"/>
          <w:sz w:val="15"/>
        </w:rPr>
        <w:t>i</w:t>
      </w:r>
      <w:proofErr w:type="spellEnd"/>
      <w:r>
        <w:rPr>
          <w:rFonts w:ascii="宋体" w:eastAsia="宋体" w:hAnsi="宋体" w:cs="宋体"/>
          <w:color w:val="000000"/>
          <w:sz w:val="15"/>
        </w:rPr>
        <w:t>&lt;101)</w:t>
      </w:r>
    </w:p>
    <w:p w14:paraId="4C090368" w14:textId="77777777" w:rsidR="00982B05" w:rsidRDefault="00000000">
      <w:pPr>
        <w:autoSpaceDE w:val="0"/>
        <w:autoSpaceDN w:val="0"/>
        <w:spacing w:after="0" w:line="200" w:lineRule="atLeast"/>
        <w:ind w:left="1180"/>
        <w:jc w:val="both"/>
        <w:rPr>
          <w:rFonts w:hint="eastAsia"/>
          <w:sz w:val="15"/>
        </w:rPr>
      </w:pPr>
      <w:r>
        <w:rPr>
          <w:rFonts w:ascii="宋体" w:eastAsia="宋体" w:hAnsi="宋体" w:cs="宋体"/>
          <w:color w:val="000000"/>
          <w:sz w:val="15"/>
        </w:rPr>
        <w:t>{</w:t>
      </w:r>
    </w:p>
    <w:p w14:paraId="10D4850A" w14:textId="77777777" w:rsidR="00982B05" w:rsidRDefault="00000000">
      <w:pPr>
        <w:autoSpaceDE w:val="0"/>
        <w:autoSpaceDN w:val="0"/>
        <w:spacing w:before="20" w:after="0" w:line="200" w:lineRule="atLeast"/>
        <w:ind w:left="1540"/>
        <w:jc w:val="both"/>
        <w:rPr>
          <w:rFonts w:hint="eastAsia"/>
          <w:sz w:val="15"/>
        </w:rPr>
      </w:pPr>
      <w:proofErr w:type="spellStart"/>
      <w:r>
        <w:rPr>
          <w:rFonts w:ascii="宋体" w:eastAsia="宋体" w:hAnsi="宋体" w:cs="宋体"/>
          <w:color w:val="000000"/>
          <w:sz w:val="15"/>
        </w:rPr>
        <w:t>goto</w:t>
      </w:r>
      <w:proofErr w:type="spellEnd"/>
      <w:r>
        <w:rPr>
          <w:rFonts w:ascii="宋体" w:eastAsia="宋体" w:hAnsi="宋体" w:cs="宋体"/>
          <w:color w:val="000000"/>
          <w:sz w:val="15"/>
        </w:rPr>
        <w:t xml:space="preserve"> </w:t>
      </w:r>
      <w:proofErr w:type="spellStart"/>
      <w:r>
        <w:rPr>
          <w:rFonts w:ascii="宋体" w:eastAsia="宋体" w:hAnsi="宋体" w:cs="宋体"/>
          <w:color w:val="000000"/>
          <w:sz w:val="15"/>
        </w:rPr>
        <w:t>sumadd</w:t>
      </w:r>
      <w:proofErr w:type="spellEnd"/>
      <w:r>
        <w:rPr>
          <w:rFonts w:ascii="宋体" w:eastAsia="宋体" w:hAnsi="宋体" w:cs="宋体"/>
          <w:color w:val="000000"/>
          <w:sz w:val="15"/>
        </w:rPr>
        <w:t>;</w:t>
      </w:r>
    </w:p>
    <w:p w14:paraId="44009A23" w14:textId="77777777" w:rsidR="00982B05" w:rsidRDefault="00982B05">
      <w:pPr>
        <w:spacing w:after="0" w:line="14" w:lineRule="exact"/>
        <w:rPr>
          <w:rFonts w:hint="eastAsia"/>
        </w:rPr>
      </w:pPr>
    </w:p>
    <w:p w14:paraId="662611D2" w14:textId="77777777" w:rsidR="00982B05" w:rsidRDefault="00000000">
      <w:pPr>
        <w:spacing w:after="0" w:line="14" w:lineRule="exact"/>
        <w:rPr>
          <w:rFonts w:hint="eastAsia"/>
        </w:rPr>
      </w:pPr>
      <w:r>
        <w:rPr>
          <w:noProof/>
        </w:rPr>
        <mc:AlternateContent>
          <mc:Choice Requires="wps">
            <w:drawing>
              <wp:anchor distT="0" distB="0" distL="0" distR="0" simplePos="0" relativeHeight="250720768" behindDoc="0" locked="0" layoutInCell="1" allowOverlap="1" wp14:anchorId="46241400" wp14:editId="71200D5A">
                <wp:simplePos x="0" y="0"/>
                <wp:positionH relativeFrom="column">
                  <wp:posOffset>482600</wp:posOffset>
                </wp:positionH>
                <wp:positionV relativeFrom="paragraph">
                  <wp:posOffset>0</wp:posOffset>
                </wp:positionV>
                <wp:extent cx="342900" cy="114300"/>
                <wp:effectExtent l="0" t="0" r="0" b="0"/>
                <wp:wrapTopAndBottom/>
                <wp:docPr id="270" name="文本框 270"/>
                <wp:cNvGraphicFramePr/>
                <a:graphic xmlns:a="http://schemas.openxmlformats.org/drawingml/2006/main">
                  <a:graphicData uri="http://schemas.microsoft.com/office/word/2010/wordprocessingShape">
                    <wps:wsp>
                      <wps:cNvSpPr txBox="1"/>
                      <wps:spPr>
                        <a:xfrm>
                          <a:off x="0" y="0"/>
                          <a:ext cx="342900" cy="114300"/>
                        </a:xfrm>
                        <a:prstGeom prst="rect">
                          <a:avLst/>
                        </a:prstGeom>
                        <a:noFill/>
                        <a:ln w="6350">
                          <a:noFill/>
                        </a:ln>
                      </wps:spPr>
                      <wps:txbx>
                        <w:txbxContent>
                          <w:p w14:paraId="3C672151" w14:textId="77777777" w:rsidR="00000000" w:rsidRDefault="00000000"/>
                        </w:txbxContent>
                      </wps:txbx>
                      <wps:bodyPr vert="horz" wrap="square" lIns="0" tIns="0" rIns="0" bIns="0" anchor="t">
                        <a:noAutofit/>
                      </wps:bodyPr>
                    </wps:wsp>
                  </a:graphicData>
                </a:graphic>
              </wp:anchor>
            </w:drawing>
          </mc:Choice>
          <mc:Fallback>
            <w:pict>
              <v:shape w14:anchorId="46241400" id="文本框 270" o:spid="_x0000_s1124" type="#_x0000_t202" style="position:absolute;margin-left:38pt;margin-top:0;width:27pt;height:9pt;z-index:2507207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" filled="f" stroked="f" strokeweight=".5pt">
                <v:textbox inset="0,0,0,0">
                  <w:txbxContent>
                    <w:p w14:paraId="3C672151"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721792" behindDoc="0" locked="0" layoutInCell="1" allowOverlap="1" wp14:anchorId="75AD2F3A" wp14:editId="0FF9B5E4">
                <wp:simplePos x="0" y="0"/>
                <wp:positionH relativeFrom="column">
                  <wp:posOffset>482600</wp:posOffset>
                </wp:positionH>
                <wp:positionV relativeFrom="paragraph">
                  <wp:posOffset>114300</wp:posOffset>
                </wp:positionV>
                <wp:extent cx="76200" cy="152400"/>
                <wp:effectExtent l="0" t="0" r="0" b="0"/>
                <wp:wrapTopAndBottom/>
                <wp:docPr id="271" name="文本框 271"/>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57B2D883"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75AD2F3A" id="文本框 271" o:spid="_x0000_s1125" type="#_x0000_t202" style="position:absolute;margin-left:38pt;margin-top:9pt;width:6pt;height:12pt;z-index:2507217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" filled="f" stroked="f" strokeweight=".5pt">
                <v:textbox style="mso-fit-shape-to-text:t" inset="0,0,0,0">
                  <w:txbxContent>
                    <w:p w14:paraId="57B2D883"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0722816" behindDoc="0" locked="0" layoutInCell="1" allowOverlap="1" wp14:anchorId="79C39C01" wp14:editId="6044CAB2">
                <wp:simplePos x="0" y="0"/>
                <wp:positionH relativeFrom="column">
                  <wp:posOffset>749300</wp:posOffset>
                </wp:positionH>
                <wp:positionV relativeFrom="paragraph">
                  <wp:posOffset>0</wp:posOffset>
                </wp:positionV>
                <wp:extent cx="76200" cy="127000"/>
                <wp:effectExtent l="0" t="0" r="0" b="0"/>
                <wp:wrapTopAndBottom/>
                <wp:docPr id="272" name="文本框 272"/>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57823870"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79C39C01" id="文本框 272" o:spid="_x0000_s1126" type="#_x0000_t202" style="position:absolute;margin-left:59pt;margin-top:0;width:6pt;height:10pt;z-index:2507228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" filled="f" stroked="f" strokeweight=".5pt">
                <v:textbox style="mso-fit-shape-to-text:t" inset="0,0,0,0">
                  <w:txbxContent>
                    <w:p w14:paraId="57823870"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p>
    <w:p w14:paraId="5D868EB6" w14:textId="77777777" w:rsidR="00982B05" w:rsidRDefault="00000000">
      <w:pPr>
        <w:autoSpaceDE w:val="0"/>
        <w:autoSpaceDN w:val="0"/>
        <w:spacing w:after="0" w:line="270" w:lineRule="atLeast"/>
        <w:ind w:left="380" w:firstLine="380"/>
        <w:jc w:val="both"/>
        <w:rPr>
          <w:rFonts w:hint="eastAsia"/>
          <w:sz w:val="15"/>
        </w:rPr>
      </w:pPr>
      <w:proofErr w:type="spellStart"/>
      <w:r>
        <w:rPr>
          <w:rFonts w:ascii="宋体" w:eastAsia="宋体" w:hAnsi="宋体" w:cs="宋体"/>
          <w:color w:val="000000"/>
          <w:sz w:val="15"/>
        </w:rPr>
        <w:t>goto</w:t>
      </w:r>
      <w:proofErr w:type="spellEnd"/>
      <w:r>
        <w:rPr>
          <w:rFonts w:ascii="宋体" w:eastAsia="宋体" w:hAnsi="宋体" w:cs="宋体"/>
          <w:color w:val="000000"/>
          <w:sz w:val="15"/>
        </w:rPr>
        <w:t xml:space="preserve">语句在C51中经常用于无条件跳转某条必须执行的语句以及用于在死循环程序中退出循环。为方便阅读，也为了避免跳转时引发错误，在程序设计中要慎重使用 </w:t>
      </w:r>
      <w:proofErr w:type="spellStart"/>
      <w:r>
        <w:rPr>
          <w:rFonts w:ascii="宋体" w:eastAsia="宋体" w:hAnsi="宋体" w:cs="宋体"/>
          <w:color w:val="000000"/>
          <w:sz w:val="15"/>
        </w:rPr>
        <w:t>goto</w:t>
      </w:r>
      <w:proofErr w:type="spellEnd"/>
      <w:r>
        <w:rPr>
          <w:rFonts w:ascii="宋体" w:eastAsia="宋体" w:hAnsi="宋体" w:cs="宋体"/>
          <w:color w:val="000000"/>
          <w:sz w:val="15"/>
        </w:rPr>
        <w:t>语句。</w:t>
      </w:r>
    </w:p>
    <w:p w14:paraId="0E1DCBC4" w14:textId="77777777" w:rsidR="00982B05" w:rsidRDefault="00000000">
      <w:pPr>
        <w:autoSpaceDE w:val="0"/>
        <w:autoSpaceDN w:val="0"/>
        <w:spacing w:before="120" w:after="0" w:line="420" w:lineRule="atLeast"/>
        <w:ind w:left="760"/>
        <w:jc w:val="both"/>
        <w:rPr>
          <w:rFonts w:hint="eastAsia"/>
          <w:sz w:val="25"/>
        </w:rPr>
      </w:pPr>
      <w:r>
        <w:rPr>
          <w:rFonts w:ascii="宋体" w:eastAsia="宋体" w:hAnsi="宋体" w:cs="宋体"/>
          <w:color w:val="000000"/>
          <w:sz w:val="25"/>
        </w:rPr>
        <w:t>3.2.6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C51的数组</w:t>
      </w:r>
    </w:p>
    <w:p w14:paraId="281EC40B" w14:textId="77777777" w:rsidR="00982B05" w:rsidRDefault="00000000">
      <w:pPr>
        <w:autoSpaceDE w:val="0"/>
        <w:autoSpaceDN w:val="0"/>
        <w:spacing w:before="140" w:after="0" w:line="240" w:lineRule="atLeast"/>
        <w:ind w:left="760"/>
        <w:jc w:val="both"/>
        <w:rPr>
          <w:rFonts w:hint="eastAsia"/>
          <w:sz w:val="15"/>
        </w:rPr>
      </w:pPr>
      <w:r>
        <w:rPr>
          <w:rFonts w:ascii="宋体" w:eastAsia="宋体" w:hAnsi="宋体" w:cs="宋体"/>
          <w:color w:val="000000"/>
          <w:sz w:val="15"/>
        </w:rPr>
        <w:t>在C51程序设计中，数组的使用较为广泛。</w:t>
      </w:r>
    </w:p>
    <w:p w14:paraId="3F53A96C" w14:textId="77777777" w:rsidR="00982B05" w:rsidRDefault="00000000">
      <w:pPr>
        <w:autoSpaceDE w:val="0"/>
        <w:autoSpaceDN w:val="0"/>
        <w:spacing w:before="100" w:after="0" w:line="200" w:lineRule="atLeast"/>
        <w:ind w:left="760"/>
        <w:jc w:val="both"/>
        <w:rPr>
          <w:rFonts w:hint="eastAsia"/>
          <w:sz w:val="15"/>
        </w:rPr>
      </w:pPr>
      <w:r>
        <w:rPr>
          <w:rFonts w:ascii="宋体" w:eastAsia="宋体" w:hAnsi="宋体" w:cs="宋体"/>
          <w:color w:val="000000"/>
          <w:sz w:val="15"/>
        </w:rPr>
        <w:t>1.数组简介</w:t>
      </w:r>
    </w:p>
    <w:p w14:paraId="07975C65" w14:textId="77777777" w:rsidR="00982B05" w:rsidRDefault="00000000">
      <w:pPr>
        <w:autoSpaceDE w:val="0"/>
        <w:autoSpaceDN w:val="0"/>
        <w:spacing w:after="0" w:line="280" w:lineRule="atLeast"/>
        <w:ind w:left="380" w:firstLine="380"/>
        <w:jc w:val="both"/>
        <w:rPr>
          <w:rFonts w:hint="eastAsia"/>
          <w:sz w:val="15"/>
        </w:rPr>
      </w:pPr>
      <w:r>
        <w:rPr>
          <w:rFonts w:ascii="宋体" w:eastAsia="宋体" w:hAnsi="宋体" w:cs="宋体"/>
          <w:color w:val="000000"/>
          <w:sz w:val="15"/>
        </w:rPr>
        <w:t>数组是同类数据的一个有序结合，用数组名来标识。整型变量的有序结合称为整型数组，字符型变量的有序结合称为字符型数组。数组中的数据，称为数组元素。</w:t>
      </w:r>
    </w:p>
    <w:p w14:paraId="54C03F18" w14:textId="77777777" w:rsidR="00982B05" w:rsidRDefault="00000000">
      <w:pPr>
        <w:autoSpaceDE w:val="0"/>
        <w:autoSpaceDN w:val="0"/>
        <w:spacing w:before="240" w:after="0" w:line="380" w:lineRule="atLeast"/>
        <w:ind w:left="60"/>
        <w:jc w:val="both"/>
        <w:rPr>
          <w:rFonts w:hint="eastAsia"/>
          <w:sz w:val="25"/>
        </w:rPr>
      </w:pPr>
      <w:r>
        <w:rPr>
          <w:rFonts w:ascii="宋体" w:eastAsia="宋体" w:hAnsi="宋体" w:cs="宋体"/>
          <w:color w:val="000000"/>
          <w:sz w:val="25"/>
        </w:rPr>
        <w:t>60</w:t>
      </w:r>
      <w:r>
        <w:br w:type="page"/>
      </w:r>
    </w:p>
    <w:p w14:paraId="6E416298" w14:textId="77777777" w:rsidR="00982B05" w:rsidRDefault="00000000">
      <w:pPr>
        <w:autoSpaceDE w:val="0"/>
        <w:autoSpaceDN w:val="0"/>
        <w:spacing w:before="20" w:after="0" w:line="260" w:lineRule="atLeast"/>
        <w:ind w:left="5980"/>
        <w:jc w:val="both"/>
        <w:rPr>
          <w:rFonts w:hint="eastAsia"/>
          <w:sz w:val="15"/>
        </w:rPr>
      </w:pPr>
      <w:r>
        <w:rPr>
          <w:rFonts w:ascii="宋体" w:eastAsia="宋体" w:hAnsi="宋体" w:cs="宋体"/>
          <w:color w:val="000000"/>
          <w:sz w:val="15"/>
        </w:rPr>
        <w:lastRenderedPageBreak/>
        <w:t>第3章 C51编程语言基础</w:t>
      </w:r>
    </w:p>
    <w:p w14:paraId="5D704A1E" w14:textId="77777777" w:rsidR="00982B05" w:rsidRDefault="00000000">
      <w:pPr>
        <w:autoSpaceDE w:val="0"/>
        <w:autoSpaceDN w:val="0"/>
        <w:spacing w:before="200" w:after="0" w:line="260" w:lineRule="atLeast"/>
        <w:ind w:left="80" w:right="320" w:firstLine="380"/>
        <w:jc w:val="both"/>
        <w:rPr>
          <w:rFonts w:hint="eastAsia"/>
          <w:sz w:val="15"/>
        </w:rPr>
      </w:pPr>
      <w:r>
        <w:rPr>
          <w:rFonts w:ascii="宋体" w:eastAsia="宋体" w:hAnsi="宋体" w:cs="宋体"/>
          <w:color w:val="000000"/>
          <w:sz w:val="15"/>
        </w:rPr>
        <w:t>数组中各元素的顺序用下标表示，下标为n的元素可表示为数组名[n]。改变[]中的下标就可以访问数组中的所有元素。</w:t>
      </w:r>
    </w:p>
    <w:p w14:paraId="37D84621" w14:textId="77777777" w:rsidR="00982B05" w:rsidRDefault="00000000">
      <w:pPr>
        <w:autoSpaceDE w:val="0"/>
        <w:autoSpaceDN w:val="0"/>
        <w:spacing w:before="80" w:after="0" w:line="240" w:lineRule="atLeast"/>
        <w:ind w:left="460"/>
        <w:jc w:val="both"/>
        <w:rPr>
          <w:rFonts w:hint="eastAsia"/>
          <w:sz w:val="15"/>
        </w:rPr>
      </w:pPr>
      <w:r>
        <w:rPr>
          <w:rFonts w:ascii="宋体" w:eastAsia="宋体" w:hAnsi="宋体" w:cs="宋体"/>
          <w:color w:val="000000"/>
          <w:sz w:val="15"/>
        </w:rPr>
        <w:t>数组有一维、二维、</w:t>
      </w:r>
      <w:proofErr w:type="gramStart"/>
      <w:r>
        <w:rPr>
          <w:rFonts w:ascii="宋体" w:eastAsia="宋体" w:hAnsi="宋体" w:cs="宋体"/>
          <w:color w:val="000000"/>
          <w:sz w:val="15"/>
        </w:rPr>
        <w:t>三维和</w:t>
      </w:r>
      <w:proofErr w:type="gramEnd"/>
      <w:r>
        <w:rPr>
          <w:rFonts w:ascii="宋体" w:eastAsia="宋体" w:hAnsi="宋体" w:cs="宋体"/>
          <w:color w:val="000000"/>
          <w:sz w:val="15"/>
        </w:rPr>
        <w:t>多维数组之分，C51 中常用的有一维数组、二维数组和字符数组。</w:t>
      </w:r>
    </w:p>
    <w:p w14:paraId="7F0722AC" w14:textId="77777777" w:rsidR="00982B05" w:rsidRDefault="00000000">
      <w:pPr>
        <w:autoSpaceDE w:val="0"/>
        <w:autoSpaceDN w:val="0"/>
        <w:spacing w:before="60" w:after="0" w:line="240" w:lineRule="atLeast"/>
        <w:ind w:left="460"/>
        <w:jc w:val="both"/>
        <w:rPr>
          <w:rFonts w:hint="eastAsia"/>
          <w:sz w:val="15"/>
        </w:rPr>
      </w:pPr>
      <w:r>
        <w:rPr>
          <w:rFonts w:ascii="宋体" w:eastAsia="宋体" w:hAnsi="宋体" w:cs="宋体"/>
          <w:color w:val="000000"/>
          <w:sz w:val="15"/>
        </w:rPr>
        <w:t>(1)一维数组</w:t>
      </w:r>
    </w:p>
    <w:p w14:paraId="4FCA13A6" w14:textId="77777777" w:rsidR="00982B05" w:rsidRDefault="00000000">
      <w:pPr>
        <w:autoSpaceDE w:val="0"/>
        <w:autoSpaceDN w:val="0"/>
        <w:spacing w:before="60" w:after="0" w:line="240" w:lineRule="atLeast"/>
        <w:ind w:left="460"/>
        <w:jc w:val="both"/>
        <w:rPr>
          <w:rFonts w:hint="eastAsia"/>
          <w:sz w:val="15"/>
        </w:rPr>
      </w:pPr>
      <w:r>
        <w:rPr>
          <w:rFonts w:ascii="宋体" w:eastAsia="宋体" w:hAnsi="宋体" w:cs="宋体"/>
          <w:color w:val="000000"/>
          <w:sz w:val="15"/>
        </w:rPr>
        <w:t>具有一个下标的数组元素组成的数组称为一维数组，一维数组的形式如下：</w:t>
      </w:r>
    </w:p>
    <w:p w14:paraId="1660A831" w14:textId="77777777" w:rsidR="00982B05" w:rsidRDefault="00000000">
      <w:pPr>
        <w:autoSpaceDE w:val="0"/>
        <w:autoSpaceDN w:val="0"/>
        <w:spacing w:before="60" w:after="0" w:line="240" w:lineRule="atLeast"/>
        <w:ind w:left="460"/>
        <w:jc w:val="both"/>
        <w:rPr>
          <w:rFonts w:hint="eastAsia"/>
          <w:sz w:val="15"/>
        </w:rPr>
      </w:pPr>
      <w:r>
        <w:rPr>
          <w:rFonts w:ascii="宋体" w:eastAsia="宋体" w:hAnsi="宋体" w:cs="宋体"/>
          <w:color w:val="000000"/>
          <w:sz w:val="15"/>
        </w:rPr>
        <w:t>类型说明符 数组名[元素个数]；</w:t>
      </w:r>
    </w:p>
    <w:p w14:paraId="15210DF6" w14:textId="77777777" w:rsidR="00982B05" w:rsidRDefault="00000000">
      <w:pPr>
        <w:autoSpaceDE w:val="0"/>
        <w:autoSpaceDN w:val="0"/>
        <w:spacing w:before="40" w:after="0" w:line="240" w:lineRule="atLeast"/>
        <w:ind w:left="80"/>
        <w:jc w:val="both"/>
        <w:rPr>
          <w:rFonts w:hint="eastAsia"/>
          <w:sz w:val="15"/>
        </w:rPr>
      </w:pPr>
      <w:r>
        <w:rPr>
          <w:rFonts w:ascii="宋体" w:eastAsia="宋体" w:hAnsi="宋体" w:cs="宋体"/>
          <w:color w:val="000000"/>
          <w:sz w:val="15"/>
        </w:rPr>
        <w:t>其中，数组名是一个标识符，元素个数是一个常量表达式，不能是含有变量的表达式。</w:t>
      </w:r>
    </w:p>
    <w:p w14:paraId="302145A6" w14:textId="77777777" w:rsidR="00982B05" w:rsidRDefault="00000000">
      <w:pPr>
        <w:autoSpaceDE w:val="0"/>
        <w:autoSpaceDN w:val="0"/>
        <w:spacing w:before="60" w:after="0" w:line="240" w:lineRule="atLeast"/>
        <w:ind w:left="80"/>
        <w:jc w:val="both"/>
        <w:rPr>
          <w:rFonts w:hint="eastAsia"/>
          <w:sz w:val="15"/>
        </w:rPr>
      </w:pPr>
      <w:r>
        <w:rPr>
          <w:rFonts w:ascii="宋体" w:eastAsia="宋体" w:hAnsi="宋体" w:cs="宋体"/>
          <w:color w:val="000000"/>
          <w:sz w:val="15"/>
        </w:rPr>
        <w:t>例如：</w:t>
      </w:r>
    </w:p>
    <w:p w14:paraId="0779BC63" w14:textId="77777777" w:rsidR="00982B05" w:rsidRDefault="00000000">
      <w:pPr>
        <w:autoSpaceDE w:val="0"/>
        <w:autoSpaceDN w:val="0"/>
        <w:spacing w:before="40" w:after="0" w:line="240" w:lineRule="atLeast"/>
        <w:ind w:left="460"/>
        <w:jc w:val="both"/>
        <w:rPr>
          <w:rFonts w:hint="eastAsia"/>
          <w:sz w:val="15"/>
        </w:rPr>
      </w:pPr>
      <w:r>
        <w:rPr>
          <w:rFonts w:ascii="宋体" w:eastAsia="宋体" w:hAnsi="宋体" w:cs="宋体"/>
          <w:color w:val="000000"/>
          <w:sz w:val="15"/>
        </w:rPr>
        <w:t>int array1[8]</w:t>
      </w:r>
    </w:p>
    <w:p w14:paraId="643CD597" w14:textId="77777777" w:rsidR="00982B05" w:rsidRDefault="00000000">
      <w:pPr>
        <w:autoSpaceDE w:val="0"/>
        <w:autoSpaceDN w:val="0"/>
        <w:spacing w:after="0" w:line="280" w:lineRule="atLeast"/>
        <w:ind w:left="80" w:right="300"/>
        <w:jc w:val="both"/>
        <w:rPr>
          <w:rFonts w:hint="eastAsia"/>
          <w:sz w:val="15"/>
        </w:rPr>
      </w:pPr>
      <w:r>
        <w:rPr>
          <w:rFonts w:ascii="宋体" w:eastAsia="宋体" w:hAnsi="宋体" w:cs="宋体"/>
          <w:color w:val="000000"/>
          <w:sz w:val="15"/>
        </w:rPr>
        <w:t>定义了一个名为array1 的数组，数组包含8个整型元素，在定义数组时，可对数组进行整体初始化，若定义后对数组赋值，则只能对每个元素分别赋值。例如：</w:t>
      </w:r>
    </w:p>
    <w:p w14:paraId="0CDAE178" w14:textId="77777777" w:rsidR="00982B05" w:rsidRDefault="00000000">
      <w:pPr>
        <w:autoSpaceDE w:val="0"/>
        <w:autoSpaceDN w:val="0"/>
        <w:spacing w:before="80" w:after="0" w:line="240" w:lineRule="atLeast"/>
        <w:ind w:left="460"/>
        <w:jc w:val="both"/>
        <w:rPr>
          <w:rFonts w:hint="eastAsia"/>
          <w:sz w:val="15"/>
        </w:rPr>
      </w:pPr>
      <w:r>
        <w:rPr>
          <w:rFonts w:ascii="宋体" w:eastAsia="宋体" w:hAnsi="宋体" w:cs="宋体"/>
          <w:color w:val="000000"/>
          <w:sz w:val="15"/>
        </w:rPr>
        <w:t xml:space="preserve">int </w:t>
      </w:r>
      <w:proofErr w:type="gramStart"/>
      <w:r>
        <w:rPr>
          <w:rFonts w:ascii="宋体" w:eastAsia="宋体" w:hAnsi="宋体" w:cs="宋体"/>
          <w:color w:val="000000"/>
          <w:sz w:val="15"/>
        </w:rPr>
        <w:t>a[3]=</w:t>
      </w:r>
      <w:proofErr w:type="gramEnd"/>
      <w:r>
        <w:rPr>
          <w:rFonts w:ascii="宋体" w:eastAsia="宋体" w:hAnsi="宋体" w:cs="宋体"/>
          <w:color w:val="000000"/>
          <w:sz w:val="15"/>
        </w:rPr>
        <w:t>{2,4,6};</w:t>
      </w:r>
    </w:p>
    <w:p w14:paraId="44086361" w14:textId="77777777" w:rsidR="00982B05" w:rsidRDefault="00000000">
      <w:pPr>
        <w:autoSpaceDE w:val="0"/>
        <w:autoSpaceDN w:val="0"/>
        <w:spacing w:before="20" w:after="0" w:line="240" w:lineRule="atLeast"/>
        <w:ind w:left="460"/>
        <w:jc w:val="both"/>
        <w:rPr>
          <w:rFonts w:hint="eastAsia"/>
          <w:sz w:val="15"/>
        </w:rPr>
      </w:pPr>
      <w:r>
        <w:rPr>
          <w:rFonts w:ascii="宋体" w:eastAsia="宋体" w:hAnsi="宋体" w:cs="宋体"/>
          <w:color w:val="000000"/>
          <w:sz w:val="15"/>
        </w:rPr>
        <w:t xml:space="preserve">int </w:t>
      </w:r>
      <w:proofErr w:type="gramStart"/>
      <w:r>
        <w:rPr>
          <w:rFonts w:ascii="宋体" w:eastAsia="宋体" w:hAnsi="宋体" w:cs="宋体"/>
          <w:color w:val="000000"/>
          <w:sz w:val="15"/>
        </w:rPr>
        <w:t>b[4]=</w:t>
      </w:r>
      <w:proofErr w:type="gramEnd"/>
      <w:r>
        <w:rPr>
          <w:rFonts w:ascii="宋体" w:eastAsia="宋体" w:hAnsi="宋体" w:cs="宋体"/>
          <w:color w:val="000000"/>
          <w:sz w:val="15"/>
        </w:rPr>
        <w:t>{5,4,3,2};</w:t>
      </w:r>
    </w:p>
    <w:p w14:paraId="10D94F37" w14:textId="77777777" w:rsidR="00982B05" w:rsidRDefault="00000000">
      <w:pPr>
        <w:autoSpaceDE w:val="0"/>
        <w:autoSpaceDN w:val="0"/>
        <w:spacing w:before="20" w:after="0" w:line="240" w:lineRule="atLeast"/>
        <w:ind w:left="460"/>
        <w:jc w:val="both"/>
        <w:rPr>
          <w:rFonts w:hint="eastAsia"/>
          <w:sz w:val="15"/>
        </w:rPr>
      </w:pPr>
      <w:r>
        <w:rPr>
          <w:rFonts w:ascii="宋体" w:eastAsia="宋体" w:hAnsi="宋体" w:cs="宋体"/>
          <w:color w:val="000000"/>
          <w:sz w:val="15"/>
        </w:rPr>
        <w:t>(2)二维数组或多维数组</w:t>
      </w:r>
    </w:p>
    <w:p w14:paraId="7BC0B5B0" w14:textId="77777777" w:rsidR="00982B05" w:rsidRDefault="00000000">
      <w:pPr>
        <w:autoSpaceDE w:val="0"/>
        <w:autoSpaceDN w:val="0"/>
        <w:spacing w:before="80" w:after="0" w:line="240" w:lineRule="atLeast"/>
        <w:ind w:left="460"/>
        <w:jc w:val="both"/>
        <w:rPr>
          <w:rFonts w:hint="eastAsia"/>
          <w:sz w:val="15"/>
        </w:rPr>
      </w:pPr>
      <w:r>
        <w:rPr>
          <w:rFonts w:ascii="宋体" w:eastAsia="宋体" w:hAnsi="宋体" w:cs="宋体"/>
          <w:color w:val="000000"/>
          <w:sz w:val="15"/>
        </w:rPr>
        <w:t>具有两个或两个以上下标的数组称为二维数组或多维数组。定义二维数组的一般形式如下：</w:t>
      </w:r>
    </w:p>
    <w:p w14:paraId="2B07106F" w14:textId="77777777" w:rsidR="00982B05" w:rsidRDefault="00000000">
      <w:pPr>
        <w:autoSpaceDE w:val="0"/>
        <w:autoSpaceDN w:val="0"/>
        <w:spacing w:before="40" w:after="0" w:line="260" w:lineRule="atLeast"/>
        <w:ind w:left="460"/>
        <w:jc w:val="both"/>
        <w:rPr>
          <w:rFonts w:hint="eastAsia"/>
          <w:sz w:val="15"/>
        </w:rPr>
      </w:pPr>
      <w:r>
        <w:rPr>
          <w:rFonts w:ascii="宋体" w:eastAsia="宋体" w:hAnsi="宋体" w:cs="宋体"/>
          <w:color w:val="000000"/>
          <w:sz w:val="15"/>
        </w:rPr>
        <w:t>类型说明符 数组名[行数] [列数]：</w:t>
      </w:r>
    </w:p>
    <w:p w14:paraId="490E3097" w14:textId="77777777" w:rsidR="00982B05" w:rsidRDefault="00000000">
      <w:pPr>
        <w:autoSpaceDE w:val="0"/>
        <w:autoSpaceDN w:val="0"/>
        <w:spacing w:before="20" w:after="0" w:line="240" w:lineRule="atLeast"/>
        <w:ind w:left="80"/>
        <w:jc w:val="both"/>
        <w:rPr>
          <w:rFonts w:hint="eastAsia"/>
          <w:sz w:val="15"/>
        </w:rPr>
      </w:pPr>
      <w:r>
        <w:rPr>
          <w:rFonts w:ascii="宋体" w:eastAsia="宋体" w:hAnsi="宋体" w:cs="宋体"/>
          <w:color w:val="000000"/>
          <w:sz w:val="15"/>
        </w:rPr>
        <w:t>其中，数组名是一个标识符，行数和列数都是常量表达式。例如：</w:t>
      </w:r>
    </w:p>
    <w:p w14:paraId="406AE886" w14:textId="77777777" w:rsidR="00982B05" w:rsidRDefault="00000000">
      <w:pPr>
        <w:autoSpaceDE w:val="0"/>
        <w:autoSpaceDN w:val="0"/>
        <w:spacing w:before="80" w:after="0" w:line="260" w:lineRule="atLeast"/>
        <w:ind w:left="460"/>
        <w:jc w:val="both"/>
        <w:rPr>
          <w:rFonts w:hint="eastAsia"/>
          <w:sz w:val="24"/>
        </w:rPr>
      </w:pPr>
      <w:r>
        <w:rPr>
          <w:rFonts w:ascii="宋体" w:eastAsia="宋体" w:hAnsi="宋体" w:cs="宋体"/>
          <w:color w:val="000000"/>
          <w:sz w:val="15"/>
        </w:rPr>
        <w:t>float array2 [4] [3]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//array2数组,有4行3列共12个浮点型元素</w:t>
      </w:r>
    </w:p>
    <w:p w14:paraId="60672416" w14:textId="77777777" w:rsidR="00982B05" w:rsidRDefault="00000000">
      <w:pPr>
        <w:autoSpaceDE w:val="0"/>
        <w:autoSpaceDN w:val="0"/>
        <w:spacing w:before="40" w:after="0" w:line="260" w:lineRule="atLeast"/>
        <w:ind w:left="460"/>
        <w:jc w:val="both"/>
        <w:rPr>
          <w:rFonts w:hint="eastAsia"/>
          <w:sz w:val="15"/>
        </w:rPr>
      </w:pPr>
      <w:r>
        <w:rPr>
          <w:rFonts w:ascii="宋体" w:eastAsia="宋体" w:hAnsi="宋体" w:cs="宋体"/>
          <w:color w:val="000000"/>
          <w:sz w:val="15"/>
        </w:rPr>
        <w:t>二维数组可以在定义时进行整体初始化，也可在定义后单个进行赋值。例如：</w:t>
      </w:r>
    </w:p>
    <w:p w14:paraId="6FE03DCD" w14:textId="77777777" w:rsidR="00982B05" w:rsidRDefault="00000000">
      <w:pPr>
        <w:autoSpaceDE w:val="0"/>
        <w:autoSpaceDN w:val="0"/>
        <w:spacing w:after="0" w:line="260" w:lineRule="atLeast"/>
        <w:ind w:left="460"/>
        <w:jc w:val="both"/>
        <w:rPr>
          <w:rFonts w:hint="eastAsia"/>
          <w:sz w:val="15"/>
        </w:rPr>
      </w:pPr>
      <w:r>
        <w:rPr>
          <w:rFonts w:ascii="宋体" w:eastAsia="宋体" w:hAnsi="宋体" w:cs="宋体"/>
          <w:color w:val="000000"/>
          <w:sz w:val="15"/>
        </w:rPr>
        <w:t>int a[3] [4]=(1,2,3,4},(5,6,7,8),(9,10,11,12); //a数组全部初始化</w:t>
      </w:r>
    </w:p>
    <w:p w14:paraId="08AFCB33" w14:textId="77777777" w:rsidR="00982B05" w:rsidRDefault="00000000">
      <w:pPr>
        <w:autoSpaceDE w:val="0"/>
        <w:autoSpaceDN w:val="0"/>
        <w:spacing w:before="20" w:after="0" w:line="260" w:lineRule="atLeast"/>
        <w:ind w:left="460"/>
        <w:jc w:val="both"/>
        <w:rPr>
          <w:rFonts w:hint="eastAsia"/>
          <w:sz w:val="24"/>
        </w:rPr>
      </w:pPr>
      <w:r>
        <w:rPr>
          <w:rFonts w:ascii="宋体" w:eastAsia="宋体" w:hAnsi="宋体" w:cs="宋体"/>
          <w:color w:val="000000"/>
          <w:sz w:val="15"/>
        </w:rPr>
        <w:t>int b[3] [4]=(1,3,5,7],(2,4,6,8),(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//b数组部分初始化，未初始化的元素为0</w:t>
      </w:r>
    </w:p>
    <w:p w14:paraId="5B132264" w14:textId="77777777" w:rsidR="00982B05" w:rsidRDefault="00000000">
      <w:pPr>
        <w:autoSpaceDE w:val="0"/>
        <w:autoSpaceDN w:val="0"/>
        <w:spacing w:before="40" w:after="0" w:line="240" w:lineRule="atLeast"/>
        <w:ind w:left="460"/>
        <w:jc w:val="both"/>
        <w:rPr>
          <w:rFonts w:hint="eastAsia"/>
          <w:sz w:val="15"/>
        </w:rPr>
      </w:pPr>
      <w:r>
        <w:rPr>
          <w:rFonts w:ascii="宋体" w:eastAsia="宋体" w:hAnsi="宋体" w:cs="宋体"/>
          <w:color w:val="000000"/>
          <w:sz w:val="15"/>
        </w:rPr>
        <w:t>(3)字符数组</w:t>
      </w:r>
    </w:p>
    <w:p w14:paraId="081B3F62" w14:textId="77777777" w:rsidR="00982B05" w:rsidRDefault="00000000">
      <w:pPr>
        <w:autoSpaceDE w:val="0"/>
        <w:autoSpaceDN w:val="0"/>
        <w:spacing w:before="20" w:after="0" w:line="260" w:lineRule="atLeast"/>
        <w:ind w:left="460"/>
        <w:jc w:val="both"/>
        <w:rPr>
          <w:rFonts w:hint="eastAsia"/>
          <w:sz w:val="15"/>
        </w:rPr>
      </w:pPr>
      <w:r>
        <w:rPr>
          <w:rFonts w:ascii="宋体" w:eastAsia="宋体" w:hAnsi="宋体" w:cs="宋体"/>
          <w:color w:val="000000"/>
          <w:sz w:val="15"/>
        </w:rPr>
        <w:t>若一个数组的元素是字符型的，则该数组就是一个字符数组。例如：</w:t>
      </w:r>
    </w:p>
    <w:p w14:paraId="185B390B" w14:textId="77777777" w:rsidR="00982B05" w:rsidRDefault="00000000">
      <w:pPr>
        <w:autoSpaceDE w:val="0"/>
        <w:autoSpaceDN w:val="0"/>
        <w:spacing w:before="320" w:after="0" w:line="280" w:lineRule="atLeast"/>
        <w:ind w:left="80" w:right="240"/>
        <w:jc w:val="both"/>
        <w:rPr>
          <w:rFonts w:hint="eastAsia"/>
          <w:sz w:val="15"/>
        </w:rPr>
      </w:pPr>
      <w:r>
        <w:rPr>
          <w:rFonts w:ascii="宋体" w:eastAsia="宋体" w:hAnsi="宋体" w:cs="宋体"/>
          <w:color w:val="000000"/>
          <w:sz w:val="15"/>
        </w:rPr>
        <w:t>定义了一个字符型数组a[]，它有10个数组元素，并且将9个字符(其中包括1个字符串结束标志'0')分别赋给了 a[0]~a[8]，剩余的 a[9]被系统自动赋予空格字符。C51还允许用字符串直接给字符数组置初值，例如：</w:t>
      </w:r>
    </w:p>
    <w:p w14:paraId="7EA81570" w14:textId="77777777" w:rsidR="00982B05" w:rsidRDefault="00000000">
      <w:pPr>
        <w:autoSpaceDE w:val="0"/>
        <w:autoSpaceDN w:val="0"/>
        <w:spacing w:before="40" w:after="0" w:line="260" w:lineRule="atLeast"/>
        <w:ind w:left="460"/>
        <w:jc w:val="both"/>
        <w:rPr>
          <w:rFonts w:hint="eastAsia"/>
          <w:sz w:val="15"/>
        </w:rPr>
      </w:pPr>
      <w:r>
        <w:rPr>
          <w:rFonts w:ascii="宋体" w:eastAsia="宋体" w:hAnsi="宋体" w:cs="宋体"/>
          <w:color w:val="000000"/>
          <w:sz w:val="15"/>
        </w:rPr>
        <w:t xml:space="preserve">char </w:t>
      </w:r>
      <w:proofErr w:type="gramStart"/>
      <w:r>
        <w:rPr>
          <w:rFonts w:ascii="宋体" w:eastAsia="宋体" w:hAnsi="宋体" w:cs="宋体"/>
          <w:color w:val="000000"/>
          <w:sz w:val="15"/>
        </w:rPr>
        <w:t>a[10]=</w:t>
      </w:r>
      <w:proofErr w:type="gramEnd"/>
      <w:r>
        <w:rPr>
          <w:rFonts w:ascii="宋体" w:eastAsia="宋体" w:hAnsi="宋体" w:cs="宋体"/>
          <w:color w:val="000000"/>
          <w:sz w:val="15"/>
        </w:rPr>
        <w:t xml:space="preserve"> {"BEI JING"};</w:t>
      </w:r>
    </w:p>
    <w:p w14:paraId="114B5D9B" w14:textId="77777777" w:rsidR="00982B05" w:rsidRDefault="00000000">
      <w:pPr>
        <w:autoSpaceDE w:val="0"/>
        <w:autoSpaceDN w:val="0"/>
        <w:spacing w:before="20" w:after="0" w:line="240" w:lineRule="atLeast"/>
        <w:ind w:left="80"/>
        <w:jc w:val="both"/>
        <w:rPr>
          <w:rFonts w:hint="eastAsia"/>
          <w:sz w:val="15"/>
        </w:rPr>
      </w:pPr>
      <w:r>
        <w:rPr>
          <w:rFonts w:ascii="宋体" w:eastAsia="宋体" w:hAnsi="宋体" w:cs="宋体"/>
          <w:color w:val="000000"/>
          <w:sz w:val="15"/>
        </w:rPr>
        <w:t>用双引号</w:t>
      </w:r>
      <w:proofErr w:type="gramStart"/>
      <w:r>
        <w:rPr>
          <w:rFonts w:ascii="宋体" w:eastAsia="宋体" w:hAnsi="宋体" w:cs="宋体"/>
          <w:color w:val="000000"/>
          <w:sz w:val="15"/>
        </w:rPr>
        <w:t>括</w:t>
      </w:r>
      <w:proofErr w:type="gramEnd"/>
      <w:r>
        <w:rPr>
          <w:rFonts w:ascii="宋体" w:eastAsia="宋体" w:hAnsi="宋体" w:cs="宋体"/>
          <w:color w:val="000000"/>
          <w:sz w:val="15"/>
        </w:rPr>
        <w:t>起来的一串字符称为字符串常量，C51编译器会自动地在字符串末尾加上结束符\0'。</w:t>
      </w:r>
    </w:p>
    <w:p w14:paraId="1352B6CA" w14:textId="77777777" w:rsidR="00982B05" w:rsidRDefault="00000000">
      <w:pPr>
        <w:autoSpaceDE w:val="0"/>
        <w:autoSpaceDN w:val="0"/>
        <w:spacing w:before="40" w:after="0" w:line="280" w:lineRule="atLeast"/>
        <w:ind w:left="80" w:right="240" w:firstLine="380"/>
        <w:jc w:val="both"/>
        <w:rPr>
          <w:rFonts w:hint="eastAsia"/>
          <w:sz w:val="24"/>
        </w:rPr>
      </w:pPr>
      <w:r>
        <w:rPr>
          <w:rFonts w:ascii="宋体" w:eastAsia="宋体" w:hAnsi="宋体" w:cs="宋体"/>
          <w:color w:val="000000"/>
          <w:sz w:val="15"/>
        </w:rPr>
        <w:t>用单引号</w:t>
      </w:r>
      <w:proofErr w:type="gramStart"/>
      <w:r>
        <w:rPr>
          <w:rFonts w:ascii="宋体" w:eastAsia="宋体" w:hAnsi="宋体" w:cs="宋体"/>
          <w:color w:val="000000"/>
          <w:sz w:val="15"/>
        </w:rPr>
        <w:t>括</w:t>
      </w:r>
      <w:proofErr w:type="gramEnd"/>
      <w:r>
        <w:rPr>
          <w:rFonts w:ascii="宋体" w:eastAsia="宋体" w:hAnsi="宋体" w:cs="宋体"/>
          <w:color w:val="000000"/>
          <w:sz w:val="15"/>
        </w:rPr>
        <w:t>起来的字符为字符的</w:t>
      </w:r>
      <w:proofErr w:type="spellStart"/>
      <w:r>
        <w:rPr>
          <w:rFonts w:ascii="宋体" w:eastAsia="宋体" w:hAnsi="宋体" w:cs="宋体"/>
          <w:color w:val="000000"/>
          <w:sz w:val="15"/>
        </w:rPr>
        <w:t>ASC</w:t>
      </w:r>
      <w:proofErr w:type="gramStart"/>
      <w:r>
        <w:rPr>
          <w:rFonts w:ascii="宋体" w:eastAsia="宋体" w:hAnsi="宋体" w:cs="宋体"/>
          <w:color w:val="000000"/>
          <w:sz w:val="15"/>
        </w:rPr>
        <w:t>Ⅱ</w:t>
      </w:r>
      <w:proofErr w:type="spellEnd"/>
      <w:r>
        <w:rPr>
          <w:rFonts w:ascii="宋体" w:eastAsia="宋体" w:hAnsi="宋体" w:cs="宋体"/>
          <w:color w:val="000000"/>
          <w:sz w:val="15"/>
        </w:rPr>
        <w:t>码值</w:t>
      </w:r>
      <w:proofErr w:type="gramEnd"/>
      <w:r>
        <w:rPr>
          <w:rFonts w:ascii="宋体" w:eastAsia="宋体" w:hAnsi="宋体" w:cs="宋体"/>
          <w:color w:val="000000"/>
          <w:sz w:val="15"/>
        </w:rPr>
        <w:t>，而不是字符串。例如，‘a’表示a的</w:t>
      </w:r>
      <w:proofErr w:type="spellStart"/>
      <w:r>
        <w:rPr>
          <w:rFonts w:ascii="宋体" w:eastAsia="宋体" w:hAnsi="宋体" w:cs="宋体"/>
          <w:color w:val="000000"/>
          <w:sz w:val="15"/>
        </w:rPr>
        <w:t>ASC</w:t>
      </w:r>
      <w:proofErr w:type="gramStart"/>
      <w:r>
        <w:rPr>
          <w:rFonts w:ascii="宋体" w:eastAsia="宋体" w:hAnsi="宋体" w:cs="宋体"/>
          <w:color w:val="000000"/>
          <w:sz w:val="15"/>
        </w:rPr>
        <w:t>Ⅱ</w:t>
      </w:r>
      <w:proofErr w:type="spellEnd"/>
      <w:r>
        <w:rPr>
          <w:rFonts w:ascii="宋体" w:eastAsia="宋体" w:hAnsi="宋体" w:cs="宋体"/>
          <w:color w:val="000000"/>
          <w:sz w:val="15"/>
        </w:rPr>
        <w:t>码值</w:t>
      </w:r>
      <w:proofErr w:type="gramEnd"/>
      <w:r>
        <w:rPr>
          <w:rFonts w:ascii="宋体" w:eastAsia="宋体" w:hAnsi="宋体" w:cs="宋体"/>
          <w:color w:val="000000"/>
          <w:sz w:val="15"/>
        </w:rPr>
        <w:t>61H, 而</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“a”表示一个字符串，由两个字符a 和0组成。</w:t>
      </w:r>
    </w:p>
    <w:p w14:paraId="673B0EB0" w14:textId="77777777" w:rsidR="00982B05" w:rsidRDefault="00000000">
      <w:pPr>
        <w:autoSpaceDE w:val="0"/>
        <w:autoSpaceDN w:val="0"/>
        <w:spacing w:before="20" w:after="0" w:line="290" w:lineRule="atLeast"/>
        <w:ind w:left="120" w:right="260" w:firstLine="340"/>
        <w:jc w:val="both"/>
        <w:rPr>
          <w:rFonts w:hint="eastAsia"/>
          <w:sz w:val="15"/>
        </w:rPr>
      </w:pPr>
      <w:r>
        <w:rPr>
          <w:rFonts w:ascii="宋体" w:eastAsia="宋体" w:hAnsi="宋体" w:cs="宋体"/>
          <w:color w:val="000000"/>
          <w:sz w:val="15"/>
        </w:rPr>
        <w:t>一个字符串可用一维数组来装入，但数组的元素数目一定要比字符多一个，以便C51编译器自动在其后面加入结束符'\0'。</w:t>
      </w:r>
    </w:p>
    <w:p w14:paraId="5FAF75B0" w14:textId="77777777" w:rsidR="00982B05" w:rsidRDefault="00000000">
      <w:pPr>
        <w:autoSpaceDE w:val="0"/>
        <w:autoSpaceDN w:val="0"/>
        <w:spacing w:before="60" w:after="0" w:line="260" w:lineRule="atLeast"/>
        <w:ind w:left="460"/>
        <w:jc w:val="both"/>
        <w:rPr>
          <w:rFonts w:hint="eastAsia"/>
          <w:sz w:val="15"/>
        </w:rPr>
      </w:pPr>
      <w:r>
        <w:rPr>
          <w:rFonts w:ascii="宋体" w:eastAsia="宋体" w:hAnsi="宋体" w:cs="宋体"/>
          <w:color w:val="000000"/>
          <w:sz w:val="15"/>
        </w:rPr>
        <w:t>2.数组的应用</w:t>
      </w:r>
    </w:p>
    <w:p w14:paraId="6942D586" w14:textId="77777777" w:rsidR="00982B05" w:rsidRDefault="00000000">
      <w:pPr>
        <w:autoSpaceDE w:val="0"/>
        <w:autoSpaceDN w:val="0"/>
        <w:spacing w:after="0" w:line="285" w:lineRule="atLeast"/>
        <w:ind w:left="60" w:right="280" w:firstLine="400"/>
        <w:jc w:val="both"/>
        <w:rPr>
          <w:rFonts w:hint="eastAsia"/>
          <w:sz w:val="15"/>
        </w:rPr>
      </w:pPr>
      <w:r>
        <w:rPr>
          <w:rFonts w:ascii="宋体" w:eastAsia="宋体" w:hAnsi="宋体" w:cs="宋体"/>
          <w:color w:val="000000"/>
          <w:sz w:val="15"/>
        </w:rPr>
        <w:t>在 C51 编程中，数组的查表功能非常有用，如数学运算，编程者更愿意采用查表计算而不是公式计算。例如，对于传感器的非线性转换需要进行补偿，使用查表法就要有效得多。再如，LED</w:t>
      </w:r>
      <w:r>
        <w:rPr>
          <w:rFonts w:ascii="宋体" w:eastAsia="宋体" w:hAnsi="宋体" w:cs="宋体"/>
          <w:sz w:val="15"/>
        </w:rPr>
        <w:t xml:space="preserve"> </w:t>
      </w:r>
      <w:r>
        <w:rPr>
          <w:rFonts w:ascii="宋体" w:eastAsia="宋体" w:hAnsi="宋体" w:cs="宋体"/>
          <w:color w:val="000000"/>
          <w:sz w:val="15"/>
        </w:rPr>
        <w:t>显示程序中根据要显示的数值，找到对应的</w:t>
      </w:r>
      <w:proofErr w:type="gramStart"/>
      <w:r>
        <w:rPr>
          <w:rFonts w:ascii="宋体" w:eastAsia="宋体" w:hAnsi="宋体" w:cs="宋体"/>
          <w:color w:val="000000"/>
          <w:sz w:val="15"/>
        </w:rPr>
        <w:t>显示段码送到</w:t>
      </w:r>
      <w:proofErr w:type="gramEnd"/>
      <w:r>
        <w:rPr>
          <w:rFonts w:ascii="宋体" w:eastAsia="宋体" w:hAnsi="宋体" w:cs="宋体"/>
          <w:color w:val="000000"/>
          <w:sz w:val="15"/>
        </w:rPr>
        <w:t>LED显示器显示。表可以事先计算好后装入程序存储器中。</w:t>
      </w:r>
    </w:p>
    <w:p w14:paraId="440667CC" w14:textId="77777777" w:rsidR="00982B05" w:rsidRDefault="00000000">
      <w:pPr>
        <w:autoSpaceDE w:val="0"/>
        <w:autoSpaceDN w:val="0"/>
        <w:spacing w:before="40" w:after="0" w:line="240" w:lineRule="atLeast"/>
        <w:ind w:left="460"/>
        <w:jc w:val="both"/>
        <w:rPr>
          <w:rFonts w:hint="eastAsia"/>
          <w:sz w:val="15"/>
        </w:rPr>
      </w:pPr>
      <w:r>
        <w:rPr>
          <w:rFonts w:ascii="宋体" w:eastAsia="宋体" w:hAnsi="宋体" w:cs="宋体"/>
          <w:color w:val="000000"/>
          <w:sz w:val="15"/>
        </w:rPr>
        <w:t>【例3-14】 使用查表法，计算数0~9的平方。</w:t>
      </w:r>
    </w:p>
    <w:p w14:paraId="44C8C916" w14:textId="77777777" w:rsidR="00982B05" w:rsidRDefault="00000000">
      <w:pPr>
        <w:autoSpaceDE w:val="0"/>
        <w:autoSpaceDN w:val="0"/>
        <w:spacing w:before="60" w:after="0" w:line="240" w:lineRule="atLeast"/>
        <w:ind w:left="460"/>
        <w:jc w:val="both"/>
        <w:rPr>
          <w:rFonts w:hint="eastAsia"/>
          <w:sz w:val="15"/>
        </w:rPr>
      </w:pPr>
      <w:r>
        <w:rPr>
          <w:rFonts w:ascii="宋体" w:eastAsia="宋体" w:hAnsi="宋体" w:cs="宋体"/>
          <w:color w:val="000000"/>
          <w:sz w:val="15"/>
        </w:rPr>
        <w:t xml:space="preserve"># </w:t>
      </w:r>
      <w:proofErr w:type="spellStart"/>
      <w:r>
        <w:rPr>
          <w:rFonts w:ascii="宋体" w:eastAsia="宋体" w:hAnsi="宋体" w:cs="宋体"/>
          <w:color w:val="000000"/>
          <w:sz w:val="15"/>
        </w:rPr>
        <w:t>dofine</w:t>
      </w:r>
      <w:proofErr w:type="spellEnd"/>
      <w:r>
        <w:rPr>
          <w:rFonts w:ascii="宋体" w:eastAsia="宋体" w:hAnsi="宋体" w:cs="宋体"/>
          <w:color w:val="000000"/>
          <w:sz w:val="15"/>
        </w:rPr>
        <w:t xml:space="preserve"> </w:t>
      </w:r>
      <w:proofErr w:type="spellStart"/>
      <w:r>
        <w:rPr>
          <w:rFonts w:ascii="宋体" w:eastAsia="宋体" w:hAnsi="宋体" w:cs="宋体"/>
          <w:color w:val="000000"/>
          <w:sz w:val="15"/>
        </w:rPr>
        <w:t>uchar</w:t>
      </w:r>
      <w:proofErr w:type="spellEnd"/>
      <w:r>
        <w:rPr>
          <w:rFonts w:ascii="宋体" w:eastAsia="宋体" w:hAnsi="宋体" w:cs="宋体"/>
          <w:color w:val="000000"/>
          <w:sz w:val="15"/>
        </w:rPr>
        <w:t xml:space="preserve"> unsigned char</w:t>
      </w:r>
    </w:p>
    <w:p w14:paraId="65D731DF" w14:textId="77777777" w:rsidR="00982B05" w:rsidRDefault="00000000">
      <w:pPr>
        <w:autoSpaceDE w:val="0"/>
        <w:autoSpaceDN w:val="0"/>
        <w:spacing w:after="0" w:line="220" w:lineRule="atLeast"/>
        <w:ind w:left="460"/>
        <w:jc w:val="both"/>
        <w:rPr>
          <w:rFonts w:hint="eastAsia"/>
          <w:sz w:val="15"/>
        </w:rPr>
      </w:pPr>
      <w:proofErr w:type="spellStart"/>
      <w:r>
        <w:rPr>
          <w:rFonts w:ascii="宋体" w:eastAsia="宋体" w:hAnsi="宋体" w:cs="宋体"/>
          <w:color w:val="000000"/>
          <w:sz w:val="15"/>
        </w:rPr>
        <w:t>uchar</w:t>
      </w:r>
      <w:proofErr w:type="spellEnd"/>
      <w:r>
        <w:rPr>
          <w:rFonts w:ascii="宋体" w:eastAsia="宋体" w:hAnsi="宋体" w:cs="宋体"/>
          <w:color w:val="000000"/>
          <w:sz w:val="15"/>
        </w:rPr>
        <w:t xml:space="preserve"> code square[ ]={0,1,4,9,16,25,36,49,64,81); //0~9的平方表, 存储在程序存储器中</w:t>
      </w:r>
    </w:p>
    <w:p w14:paraId="0BA132E6" w14:textId="77777777" w:rsidR="00982B05" w:rsidRDefault="00000000">
      <w:pPr>
        <w:autoSpaceDE w:val="0"/>
        <w:autoSpaceDN w:val="0"/>
        <w:spacing w:before="180" w:after="0" w:line="240" w:lineRule="atLeast"/>
        <w:ind w:left="8220"/>
        <w:jc w:val="both"/>
        <w:rPr>
          <w:rFonts w:hint="eastAsia"/>
          <w:sz w:val="15"/>
        </w:rPr>
      </w:pPr>
      <w:r>
        <w:rPr>
          <w:rFonts w:ascii="宋体" w:eastAsia="宋体" w:hAnsi="宋体" w:cs="宋体"/>
          <w:color w:val="000000"/>
          <w:sz w:val="15"/>
        </w:rPr>
        <w:t>61</w:t>
      </w:r>
      <w:r>
        <w:br w:type="page"/>
      </w:r>
    </w:p>
    <w:p w14:paraId="422A50D6" w14:textId="77777777" w:rsidR="00982B05" w:rsidRDefault="00000000">
      <w:pPr>
        <w:autoSpaceDE w:val="0"/>
        <w:autoSpaceDN w:val="0"/>
        <w:spacing w:before="20" w:after="0" w:line="260" w:lineRule="atLeast"/>
        <w:ind w:left="440"/>
        <w:jc w:val="both"/>
        <w:rPr>
          <w:rFonts w:hint="eastAsia"/>
          <w:sz w:val="16"/>
        </w:rPr>
      </w:pPr>
      <w:r>
        <w:rPr>
          <w:rFonts w:ascii="宋体" w:eastAsia="宋体" w:hAnsi="宋体" w:cs="宋体"/>
          <w:color w:val="000000"/>
          <w:sz w:val="16"/>
        </w:rPr>
        <w:lastRenderedPageBreak/>
        <w:t>单片机原理及接口技术(C51编程)(第2版)</w:t>
      </w:r>
    </w:p>
    <w:p w14:paraId="6C6BECD1" w14:textId="77777777" w:rsidR="00982B05" w:rsidRDefault="00000000">
      <w:pPr>
        <w:autoSpaceDE w:val="0"/>
        <w:autoSpaceDN w:val="0"/>
        <w:spacing w:before="180" w:after="0" w:line="260" w:lineRule="atLeast"/>
        <w:ind w:left="720"/>
        <w:jc w:val="both"/>
        <w:rPr>
          <w:rFonts w:hint="eastAsia"/>
          <w:sz w:val="16"/>
        </w:rPr>
      </w:pPr>
      <w:proofErr w:type="spellStart"/>
      <w:r>
        <w:rPr>
          <w:rFonts w:ascii="宋体" w:eastAsia="宋体" w:hAnsi="宋体" w:cs="宋体"/>
          <w:color w:val="000000"/>
          <w:sz w:val="16"/>
        </w:rPr>
        <w:t>uchar</w:t>
      </w:r>
      <w:proofErr w:type="spellEnd"/>
      <w:r>
        <w:rPr>
          <w:rFonts w:ascii="宋体" w:eastAsia="宋体" w:hAnsi="宋体" w:cs="宋体"/>
          <w:color w:val="000000"/>
          <w:sz w:val="16"/>
        </w:rPr>
        <w:t xml:space="preserve"> </w:t>
      </w:r>
      <w:proofErr w:type="spellStart"/>
      <w:proofErr w:type="gramStart"/>
      <w:r>
        <w:rPr>
          <w:rFonts w:ascii="宋体" w:eastAsia="宋体" w:hAnsi="宋体" w:cs="宋体"/>
          <w:color w:val="000000"/>
          <w:sz w:val="16"/>
        </w:rPr>
        <w:t>fuction</w:t>
      </w:r>
      <w:proofErr w:type="spellEnd"/>
      <w:r>
        <w:rPr>
          <w:rFonts w:ascii="宋体" w:eastAsia="宋体" w:hAnsi="宋体" w:cs="宋体"/>
          <w:color w:val="000000"/>
          <w:sz w:val="16"/>
        </w:rPr>
        <w:t>(</w:t>
      </w:r>
      <w:proofErr w:type="spellStart"/>
      <w:proofErr w:type="gramEnd"/>
      <w:r>
        <w:rPr>
          <w:rFonts w:ascii="宋体" w:eastAsia="宋体" w:hAnsi="宋体" w:cs="宋体"/>
          <w:color w:val="000000"/>
          <w:sz w:val="16"/>
        </w:rPr>
        <w:t>uchar</w:t>
      </w:r>
      <w:proofErr w:type="spellEnd"/>
      <w:r>
        <w:rPr>
          <w:rFonts w:ascii="宋体" w:eastAsia="宋体" w:hAnsi="宋体" w:cs="宋体"/>
          <w:color w:val="000000"/>
          <w:sz w:val="16"/>
        </w:rPr>
        <w:t xml:space="preserve"> number)</w:t>
      </w:r>
    </w:p>
    <w:p w14:paraId="03690E48" w14:textId="77777777" w:rsidR="00982B05" w:rsidRDefault="00982B05">
      <w:pPr>
        <w:spacing w:after="0" w:line="14" w:lineRule="exact"/>
        <w:rPr>
          <w:rFonts w:hint="eastAsia"/>
        </w:rPr>
      </w:pPr>
    </w:p>
    <w:p w14:paraId="70559979" w14:textId="77777777" w:rsidR="00982B05" w:rsidRDefault="00000000">
      <w:pPr>
        <w:spacing w:after="0" w:line="14" w:lineRule="exact"/>
        <w:rPr>
          <w:rFonts w:hint="eastAsia"/>
        </w:rPr>
      </w:pPr>
      <w:r>
        <w:rPr>
          <w:noProof/>
        </w:rPr>
        <mc:AlternateContent>
          <mc:Choice Requires="wps">
            <w:drawing>
              <wp:anchor distT="0" distB="0" distL="0" distR="0" simplePos="0" relativeHeight="250723840" behindDoc="0" locked="0" layoutInCell="1" allowOverlap="1" wp14:anchorId="4A210414" wp14:editId="6FA63EF1">
                <wp:simplePos x="0" y="0"/>
                <wp:positionH relativeFrom="column">
                  <wp:posOffset>457200</wp:posOffset>
                </wp:positionH>
                <wp:positionV relativeFrom="paragraph">
                  <wp:posOffset>0</wp:posOffset>
                </wp:positionV>
                <wp:extent cx="2501900" cy="114300"/>
                <wp:effectExtent l="0" t="0" r="0" b="0"/>
                <wp:wrapTopAndBottom/>
                <wp:docPr id="273" name="文本框 273"/>
                <wp:cNvGraphicFramePr/>
                <a:graphic xmlns:a="http://schemas.openxmlformats.org/drawingml/2006/main">
                  <a:graphicData uri="http://schemas.microsoft.com/office/word/2010/wordprocessingShape">
                    <wps:wsp>
                      <wps:cNvSpPr txBox="1"/>
                      <wps:spPr>
                        <a:xfrm>
                          <a:off x="0" y="0"/>
                          <a:ext cx="2501900" cy="114300"/>
                        </a:xfrm>
                        <a:prstGeom prst="rect">
                          <a:avLst/>
                        </a:prstGeom>
                        <a:noFill/>
                        <a:ln w="6350">
                          <a:noFill/>
                        </a:ln>
                      </wps:spPr>
                      <wps:txbx>
                        <w:txbxContent>
                          <w:p w14:paraId="7ECE4FF3" w14:textId="77777777" w:rsidR="00000000" w:rsidRDefault="00000000"/>
                        </w:txbxContent>
                      </wps:txbx>
                      <wps:bodyPr vert="horz" wrap="square" lIns="0" tIns="0" rIns="0" bIns="0" anchor="t">
                        <a:noAutofit/>
                      </wps:bodyPr>
                    </wps:wsp>
                  </a:graphicData>
                </a:graphic>
              </wp:anchor>
            </w:drawing>
          </mc:Choice>
          <mc:Fallback>
            <w:pict>
              <v:shape w14:anchorId="4A210414" id="文本框 273" o:spid="_x0000_s1127" type="#_x0000_t202" style="position:absolute;margin-left:36pt;margin-top:0;width:197pt;height:9pt;z-index:2507238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" filled="f" stroked="f" strokeweight=".5pt">
                <v:textbox inset="0,0,0,0">
                  <w:txbxContent>
                    <w:p w14:paraId="7ECE4FF3"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724864" behindDoc="0" locked="0" layoutInCell="1" allowOverlap="1" wp14:anchorId="57C98EEC" wp14:editId="6A7CD8CF">
                <wp:simplePos x="0" y="0"/>
                <wp:positionH relativeFrom="column">
                  <wp:posOffset>457200</wp:posOffset>
                </wp:positionH>
                <wp:positionV relativeFrom="paragraph">
                  <wp:posOffset>0</wp:posOffset>
                </wp:positionV>
                <wp:extent cx="76200" cy="127000"/>
                <wp:effectExtent l="0" t="0" r="0" b="0"/>
                <wp:wrapTopAndBottom/>
                <wp:docPr id="274" name="文本框 274"/>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25540FE1" w14:textId="77777777" w:rsidR="00982B05" w:rsidRDefault="00000000">
                            <w:pPr>
                              <w:autoSpaceDE w:val="0"/>
                              <w:autoSpaceDN w:val="0"/>
                              <w:spacing w:after="0" w:line="200" w:lineRule="atLeast"/>
                              <w:jc w:val="both"/>
                              <w:rPr>
                                <w:rFonts w:hint="eastAsia"/>
                                <w:sz w:val="16"/>
                              </w:rPr>
                            </w:pP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w14:anchorId="57C98EEC" id="文本框 274" o:spid="_x0000_s1128" type="#_x0000_t202" style="position:absolute;margin-left:36pt;margin-top:0;width:6pt;height:10pt;z-index:2507248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" filled="f" stroked="f" strokeweight=".5pt">
                <v:textbox style="mso-fit-shape-to-text:t" inset="0,0,0,0">
                  <w:txbxContent>
                    <w:p w14:paraId="25540FE1" w14:textId="77777777" w:rsidR="00982B05" w:rsidRDefault="00000000">
                      <w:pPr>
                        <w:autoSpaceDE w:val="0"/>
                        <w:autoSpaceDN w:val="0"/>
                        <w:spacing w:after="0" w:line="200" w:lineRule="atLeast"/>
                        <w:jc w:val="both"/>
                        <w:rPr>
                          <w:rFonts w:hint="eastAsia"/>
                          <w:sz w:val="16"/>
                        </w:rPr>
                      </w:pPr>
                      <w:r>
                        <w:rPr>
                          <w:rFonts w:ascii="宋体" w:eastAsia="宋体" w:hAnsi="宋体" w:cs="宋体"/>
                          <w:color w:val="000000"/>
                          <w:sz w:val="16"/>
                        </w:rPr>
                        <w:t>[</w:t>
                      </w:r>
                    </w:p>
                  </w:txbxContent>
                </v:textbox>
                <w10:wrap type="topAndBottom"/>
              </v:shape>
            </w:pict>
          </mc:Fallback>
        </mc:AlternateContent>
      </w:r>
      <w:r>
        <w:rPr>
          <w:noProof/>
        </w:rPr>
        <mc:AlternateContent>
          <mc:Choice Requires="wps">
            <w:drawing>
              <wp:anchor distT="0" distB="0" distL="0" distR="0" simplePos="0" relativeHeight="250725888" behindDoc="0" locked="0" layoutInCell="1" allowOverlap="1" wp14:anchorId="52967EAD" wp14:editId="728687E3">
                <wp:simplePos x="0" y="0"/>
                <wp:positionH relativeFrom="column">
                  <wp:posOffset>711200</wp:posOffset>
                </wp:positionH>
                <wp:positionV relativeFrom="paragraph">
                  <wp:posOffset>114300</wp:posOffset>
                </wp:positionV>
                <wp:extent cx="2247900" cy="152400"/>
                <wp:effectExtent l="0" t="0" r="0" b="0"/>
                <wp:wrapTopAndBottom/>
                <wp:docPr id="275" name="文本框 275"/>
                <wp:cNvGraphicFramePr/>
                <a:graphic xmlns:a="http://schemas.openxmlformats.org/drawingml/2006/main">
                  <a:graphicData uri="http://schemas.microsoft.com/office/word/2010/wordprocessingShape">
                    <wps:wsp>
                      <wps:cNvSpPr txBox="1"/>
                      <wps:spPr>
                        <a:xfrm>
                          <a:off x="0" y="0"/>
                          <a:ext cx="2247900" cy="152400"/>
                        </a:xfrm>
                        <a:prstGeom prst="rect">
                          <a:avLst/>
                        </a:prstGeom>
                        <a:noFill/>
                        <a:ln w="6350">
                          <a:noFill/>
                        </a:ln>
                      </wps:spPr>
                      <wps:txbx>
                        <w:txbxContent>
                          <w:p w14:paraId="72A69EF2"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6"/>
                              </w:rPr>
                              <w:t>return square[number]</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w:t>
                            </w:r>
                            <w:r>
                              <w:rPr>
                                <w:rFonts w:ascii="宋体" w:eastAsia="宋体" w:hAnsi="宋体" w:cs="宋体"/>
                                <w:color w:val="000000"/>
                                <w:sz w:val="16"/>
                              </w:rPr>
                              <w:t>返回平方数</w:t>
                            </w:r>
                          </w:p>
                        </w:txbxContent>
                      </wps:txbx>
                      <wps:bodyPr vert="horz" wrap="square" lIns="0" tIns="0" rIns="0" bIns="0" anchor="t">
                        <a:spAutoFit/>
                      </wps:bodyPr>
                    </wps:wsp>
                  </a:graphicData>
                </a:graphic>
              </wp:anchor>
            </w:drawing>
          </mc:Choice>
          <mc:Fallback>
            <w:pict>
              <v:shape w14:anchorId="52967EAD" id="文本框 275" o:spid="_x0000_s1129" type="#_x0000_t202" style="position:absolute;margin-left:56pt;margin-top:9pt;width:177pt;height:12pt;z-index:2507258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" filled="f" stroked="f" strokeweight=".5pt">
                <v:textbox style="mso-fit-shape-to-text:t" inset="0,0,0,0">
                  <w:txbxContent>
                    <w:p w14:paraId="72A69EF2"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6"/>
                        </w:rPr>
                        <w:t>return square[number]</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w:t>
                      </w:r>
                      <w:r>
                        <w:rPr>
                          <w:rFonts w:ascii="宋体" w:eastAsia="宋体" w:hAnsi="宋体" w:cs="宋体"/>
                          <w:color w:val="000000"/>
                          <w:sz w:val="16"/>
                        </w:rPr>
                        <w:t>返回平方数</w:t>
                      </w:r>
                    </w:p>
                  </w:txbxContent>
                </v:textbox>
                <w10:wrap type="topAndBottom"/>
              </v:shape>
            </w:pict>
          </mc:Fallback>
        </mc:AlternateContent>
      </w:r>
    </w:p>
    <w:p w14:paraId="1EEDB570" w14:textId="77777777" w:rsidR="00982B05" w:rsidRDefault="00000000">
      <w:pPr>
        <w:autoSpaceDE w:val="0"/>
        <w:autoSpaceDN w:val="0"/>
        <w:spacing w:after="0" w:line="240" w:lineRule="atLeast"/>
        <w:ind w:left="720"/>
        <w:jc w:val="both"/>
        <w:rPr>
          <w:rFonts w:hint="eastAsia"/>
          <w:sz w:val="16"/>
        </w:rPr>
      </w:pPr>
      <w:r>
        <w:rPr>
          <w:rFonts w:ascii="宋体" w:eastAsia="宋体" w:hAnsi="宋体" w:cs="宋体"/>
          <w:color w:val="000000"/>
          <w:sz w:val="16"/>
        </w:rPr>
        <w:t>];</w:t>
      </w:r>
    </w:p>
    <w:p w14:paraId="2056548B" w14:textId="77777777" w:rsidR="00982B05" w:rsidRDefault="00000000">
      <w:pPr>
        <w:autoSpaceDE w:val="0"/>
        <w:autoSpaceDN w:val="0"/>
        <w:spacing w:after="0" w:line="200" w:lineRule="atLeast"/>
        <w:ind w:left="720"/>
        <w:jc w:val="both"/>
        <w:rPr>
          <w:rFonts w:hint="eastAsia"/>
          <w:sz w:val="16"/>
        </w:rPr>
      </w:pPr>
      <w:proofErr w:type="gramStart"/>
      <w:r>
        <w:rPr>
          <w:rFonts w:ascii="宋体" w:eastAsia="宋体" w:hAnsi="宋体" w:cs="宋体"/>
          <w:color w:val="000000"/>
          <w:sz w:val="16"/>
        </w:rPr>
        <w:t>main( )</w:t>
      </w:r>
      <w:proofErr w:type="gramEnd"/>
    </w:p>
    <w:p w14:paraId="2AF61D95" w14:textId="77777777" w:rsidR="00982B05" w:rsidRDefault="00982B05">
      <w:pPr>
        <w:spacing w:after="0" w:line="14" w:lineRule="exact"/>
        <w:rPr>
          <w:rFonts w:hint="eastAsia"/>
        </w:rPr>
      </w:pPr>
    </w:p>
    <w:p w14:paraId="3ED9A2BD" w14:textId="77777777" w:rsidR="00982B05" w:rsidRDefault="00000000">
      <w:pPr>
        <w:spacing w:after="0" w:line="14" w:lineRule="exact"/>
        <w:rPr>
          <w:rFonts w:hint="eastAsia"/>
        </w:rPr>
      </w:pPr>
      <w:r>
        <w:rPr>
          <w:noProof/>
        </w:rPr>
        <mc:AlternateContent>
          <mc:Choice Requires="wps">
            <w:drawing>
              <wp:anchor distT="0" distB="0" distL="0" distR="0" simplePos="0" relativeHeight="250726912" behindDoc="0" locked="0" layoutInCell="1" allowOverlap="1" wp14:anchorId="2E1815E3" wp14:editId="6D0C7A35">
                <wp:simplePos x="0" y="0"/>
                <wp:positionH relativeFrom="column">
                  <wp:posOffset>457200</wp:posOffset>
                </wp:positionH>
                <wp:positionV relativeFrom="paragraph">
                  <wp:posOffset>0</wp:posOffset>
                </wp:positionV>
                <wp:extent cx="4876800" cy="266700"/>
                <wp:effectExtent l="0" t="0" r="0" b="0"/>
                <wp:wrapTopAndBottom/>
                <wp:docPr id="276" name="文本框 276"/>
                <wp:cNvGraphicFramePr/>
                <a:graphic xmlns:a="http://schemas.openxmlformats.org/drawingml/2006/main">
                  <a:graphicData uri="http://schemas.microsoft.com/office/word/2010/wordprocessingShape">
                    <wps:wsp>
                      <wps:cNvSpPr txBox="1"/>
                      <wps:spPr>
                        <a:xfrm>
                          <a:off x="0" y="0"/>
                          <a:ext cx="4876800" cy="266700"/>
                        </a:xfrm>
                        <a:prstGeom prst="rect">
                          <a:avLst/>
                        </a:prstGeom>
                        <a:noFill/>
                        <a:ln w="6350">
                          <a:noFill/>
                        </a:ln>
                      </wps:spPr>
                      <wps:txbx>
                        <w:txbxContent>
                          <w:p w14:paraId="32EF1072" w14:textId="77777777" w:rsidR="00000000" w:rsidRDefault="00000000"/>
                        </w:txbxContent>
                      </wps:txbx>
                      <wps:bodyPr vert="horz" wrap="square" lIns="0" tIns="0" rIns="0" bIns="0" anchor="t">
                        <a:noAutofit/>
                      </wps:bodyPr>
                    </wps:wsp>
                  </a:graphicData>
                </a:graphic>
              </wp:anchor>
            </w:drawing>
          </mc:Choice>
          <mc:Fallback>
            <w:pict>
              <v:shape w14:anchorId="2E1815E3" id="文本框 276" o:spid="_x0000_s1130" type="#_x0000_t202" style="position:absolute;margin-left:36pt;margin-top:0;width:384pt;height:21pt;z-index:2507269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" filled="f" stroked="f" strokeweight=".5pt">
                <v:textbox inset="0,0,0,0">
                  <w:txbxContent>
                    <w:p w14:paraId="32EF1072"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727936" behindDoc="0" locked="0" layoutInCell="1" allowOverlap="1" wp14:anchorId="12B92DCE" wp14:editId="651EF6B3">
                <wp:simplePos x="0" y="0"/>
                <wp:positionH relativeFrom="column">
                  <wp:posOffset>457200</wp:posOffset>
                </wp:positionH>
                <wp:positionV relativeFrom="paragraph">
                  <wp:posOffset>0</wp:posOffset>
                </wp:positionV>
                <wp:extent cx="88900" cy="139700"/>
                <wp:effectExtent l="0" t="0" r="0" b="0"/>
                <wp:wrapTopAndBottom/>
                <wp:docPr id="277" name="文本框 277"/>
                <wp:cNvGraphicFramePr/>
                <a:graphic xmlns:a="http://schemas.openxmlformats.org/drawingml/2006/main">
                  <a:graphicData uri="http://schemas.microsoft.com/office/word/2010/wordprocessingShape">
                    <wps:wsp>
                      <wps:cNvSpPr txBox="1"/>
                      <wps:spPr>
                        <a:xfrm>
                          <a:off x="0" y="0"/>
                          <a:ext cx="88900" cy="139700"/>
                        </a:xfrm>
                        <a:prstGeom prst="rect">
                          <a:avLst/>
                        </a:prstGeom>
                        <a:noFill/>
                        <a:ln w="6350">
                          <a:noFill/>
                        </a:ln>
                      </wps:spPr>
                      <wps:txbx>
                        <w:txbxContent>
                          <w:p w14:paraId="51D47F38" w14:textId="77777777" w:rsidR="00982B05" w:rsidRDefault="00000000">
                            <w:pPr>
                              <w:autoSpaceDE w:val="0"/>
                              <w:autoSpaceDN w:val="0"/>
                              <w:spacing w:after="0" w:line="220" w:lineRule="atLeast"/>
                              <w:jc w:val="both"/>
                              <w:rPr>
                                <w:rFonts w:hint="eastAsia"/>
                                <w:sz w:val="16"/>
                              </w:rPr>
                            </w:pP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w14:anchorId="12B92DCE" id="文本框 277" o:spid="_x0000_s1131" type="#_x0000_t202" style="position:absolute;margin-left:36pt;margin-top:0;width:7pt;height:11pt;z-index:2507279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" filled="f" stroked="f" strokeweight=".5pt">
                <v:textbox style="mso-fit-shape-to-text:t" inset="0,0,0,0">
                  <w:txbxContent>
                    <w:p w14:paraId="51D47F38" w14:textId="77777777" w:rsidR="00982B05" w:rsidRDefault="00000000">
                      <w:pPr>
                        <w:autoSpaceDE w:val="0"/>
                        <w:autoSpaceDN w:val="0"/>
                        <w:spacing w:after="0" w:line="220" w:lineRule="atLeast"/>
                        <w:jc w:val="both"/>
                        <w:rPr>
                          <w:rFonts w:hint="eastAsia"/>
                          <w:sz w:val="16"/>
                        </w:rPr>
                      </w:pPr>
                      <w:r>
                        <w:rPr>
                          <w:rFonts w:ascii="宋体" w:eastAsia="宋体" w:hAnsi="宋体" w:cs="宋体"/>
                          <w:color w:val="000000"/>
                          <w:sz w:val="16"/>
                        </w:rPr>
                        <w:t>[</w:t>
                      </w:r>
                    </w:p>
                  </w:txbxContent>
                </v:textbox>
                <w10:wrap type="topAndBottom"/>
              </v:shape>
            </w:pict>
          </mc:Fallback>
        </mc:AlternateContent>
      </w:r>
      <w:r>
        <w:rPr>
          <w:noProof/>
        </w:rPr>
        <mc:AlternateContent>
          <mc:Choice Requires="wps">
            <w:drawing>
              <wp:anchor distT="0" distB="0" distL="0" distR="0" simplePos="0" relativeHeight="250728960" behindDoc="0" locked="0" layoutInCell="1" allowOverlap="1" wp14:anchorId="6FEB1A13" wp14:editId="29543E12">
                <wp:simplePos x="0" y="0"/>
                <wp:positionH relativeFrom="column">
                  <wp:posOffset>457200</wp:posOffset>
                </wp:positionH>
                <wp:positionV relativeFrom="paragraph">
                  <wp:posOffset>266700</wp:posOffset>
                </wp:positionV>
                <wp:extent cx="88900" cy="152400"/>
                <wp:effectExtent l="0" t="0" r="0" b="0"/>
                <wp:wrapTopAndBottom/>
                <wp:docPr id="278" name="文本框 278"/>
                <wp:cNvGraphicFramePr/>
                <a:graphic xmlns:a="http://schemas.openxmlformats.org/drawingml/2006/main">
                  <a:graphicData uri="http://schemas.microsoft.com/office/word/2010/wordprocessingShape">
                    <wps:wsp>
                      <wps:cNvSpPr txBox="1"/>
                      <wps:spPr>
                        <a:xfrm>
                          <a:off x="0" y="0"/>
                          <a:ext cx="88900" cy="152400"/>
                        </a:xfrm>
                        <a:prstGeom prst="rect">
                          <a:avLst/>
                        </a:prstGeom>
                        <a:noFill/>
                        <a:ln w="6350">
                          <a:noFill/>
                        </a:ln>
                      </wps:spPr>
                      <wps:txbx>
                        <w:txbxContent>
                          <w:p w14:paraId="7A0D6B97"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1</w:t>
                            </w:r>
                          </w:p>
                        </w:txbxContent>
                      </wps:txbx>
                      <wps:bodyPr vert="horz" wrap="square" lIns="0" tIns="0" rIns="0" bIns="0" anchor="t">
                        <a:spAutoFit/>
                      </wps:bodyPr>
                    </wps:wsp>
                  </a:graphicData>
                </a:graphic>
              </wp:anchor>
            </w:drawing>
          </mc:Choice>
          <mc:Fallback>
            <w:pict>
              <v:shape w14:anchorId="6FEB1A13" id="文本框 278" o:spid="_x0000_s1132" type="#_x0000_t202" style="position:absolute;margin-left:36pt;margin-top:21pt;width:7pt;height:12pt;z-index:2507289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" filled="f" stroked="f" strokeweight=".5pt">
                <v:textbox style="mso-fit-shape-to-text:t" inset="0,0,0,0">
                  <w:txbxContent>
                    <w:p w14:paraId="7A0D6B97"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1</w:t>
                      </w:r>
                    </w:p>
                  </w:txbxContent>
                </v:textbox>
                <w10:wrap type="topAndBottom"/>
              </v:shape>
            </w:pict>
          </mc:Fallback>
        </mc:AlternateContent>
      </w:r>
      <w:r>
        <w:rPr>
          <w:noProof/>
        </w:rPr>
        <mc:AlternateContent>
          <mc:Choice Requires="wps">
            <w:drawing>
              <wp:anchor distT="0" distB="0" distL="0" distR="0" simplePos="0" relativeHeight="250729984" behindDoc="0" locked="0" layoutInCell="1" allowOverlap="1" wp14:anchorId="1FDDF30F" wp14:editId="20C25AF8">
                <wp:simplePos x="0" y="0"/>
                <wp:positionH relativeFrom="column">
                  <wp:posOffset>711200</wp:posOffset>
                </wp:positionH>
                <wp:positionV relativeFrom="paragraph">
                  <wp:posOffset>114300</wp:posOffset>
                </wp:positionV>
                <wp:extent cx="4622800" cy="165100"/>
                <wp:effectExtent l="0" t="0" r="0" b="0"/>
                <wp:wrapTopAndBottom/>
                <wp:docPr id="279" name="文本框 279"/>
                <wp:cNvGraphicFramePr/>
                <a:graphic xmlns:a="http://schemas.openxmlformats.org/drawingml/2006/main">
                  <a:graphicData uri="http://schemas.microsoft.com/office/word/2010/wordprocessingShape">
                    <wps:wsp>
                      <wps:cNvSpPr txBox="1"/>
                      <wps:spPr>
                        <a:xfrm>
                          <a:off x="0" y="0"/>
                          <a:ext cx="4622800" cy="165100"/>
                        </a:xfrm>
                        <a:prstGeom prst="rect">
                          <a:avLst/>
                        </a:prstGeom>
                        <a:noFill/>
                        <a:ln w="6350">
                          <a:noFill/>
                        </a:ln>
                      </wps:spPr>
                      <wps:txbx>
                        <w:txbxContent>
                          <w:p w14:paraId="515A9D9C"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6"/>
                              </w:rPr>
                              <w:t>result-</w:t>
                            </w:r>
                            <w:proofErr w:type="spellStart"/>
                            <w:r>
                              <w:rPr>
                                <w:rFonts w:ascii="宋体" w:eastAsia="宋体" w:hAnsi="宋体" w:cs="宋体"/>
                                <w:color w:val="000000"/>
                                <w:sz w:val="16"/>
                              </w:rPr>
                              <w:t>fuction</w:t>
                            </w:r>
                            <w:proofErr w:type="spellEnd"/>
                            <w:r>
                              <w:rPr>
                                <w:rFonts w:ascii="宋体" w:eastAsia="宋体" w:hAnsi="宋体" w:cs="宋体"/>
                                <w:color w:val="000000"/>
                                <w:sz w:val="16"/>
                              </w:rPr>
                              <w:t>(7);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 xml:space="preserve">// 函数 </w:t>
                            </w:r>
                            <w:proofErr w:type="spellStart"/>
                            <w:r>
                              <w:rPr>
                                <w:rFonts w:ascii="宋体" w:eastAsia="宋体" w:hAnsi="宋体" w:cs="宋体"/>
                                <w:color w:val="000000"/>
                                <w:sz w:val="16"/>
                              </w:rPr>
                              <w:t>fuction</w:t>
                            </w:r>
                            <w:proofErr w:type="spellEnd"/>
                            <w:r>
                              <w:rPr>
                                <w:rFonts w:ascii="宋体" w:eastAsia="宋体" w:hAnsi="宋体" w:cs="宋体"/>
                                <w:color w:val="000000"/>
                                <w:sz w:val="16"/>
                              </w:rPr>
                              <w:t>( )的实际参数为7, 其平方49存入 result单元</w:t>
                            </w:r>
                          </w:p>
                        </w:txbxContent>
                      </wps:txbx>
                      <wps:bodyPr vert="horz" wrap="square" lIns="0" tIns="0" rIns="0" bIns="0" anchor="t">
                        <a:spAutoFit/>
                      </wps:bodyPr>
                    </wps:wsp>
                  </a:graphicData>
                </a:graphic>
              </wp:anchor>
            </w:drawing>
          </mc:Choice>
          <mc:Fallback>
            <w:pict>
              <v:shape w14:anchorId="1FDDF30F" id="文本框 279" o:spid="_x0000_s1133" type="#_x0000_t202" style="position:absolute;margin-left:56pt;margin-top:9pt;width:364pt;height:13pt;z-index:2507299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" filled="f" stroked="f" strokeweight=".5pt">
                <v:textbox style="mso-fit-shape-to-text:t" inset="0,0,0,0">
                  <w:txbxContent>
                    <w:p w14:paraId="515A9D9C"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6"/>
                        </w:rPr>
                        <w:t>result-</w:t>
                      </w:r>
                      <w:proofErr w:type="spellStart"/>
                      <w:r>
                        <w:rPr>
                          <w:rFonts w:ascii="宋体" w:eastAsia="宋体" w:hAnsi="宋体" w:cs="宋体"/>
                          <w:color w:val="000000"/>
                          <w:sz w:val="16"/>
                        </w:rPr>
                        <w:t>fuction</w:t>
                      </w:r>
                      <w:proofErr w:type="spellEnd"/>
                      <w:r>
                        <w:rPr>
                          <w:rFonts w:ascii="宋体" w:eastAsia="宋体" w:hAnsi="宋体" w:cs="宋体"/>
                          <w:color w:val="000000"/>
                          <w:sz w:val="16"/>
                        </w:rPr>
                        <w:t>(7);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 xml:space="preserve">// 函数 </w:t>
                      </w:r>
                      <w:proofErr w:type="spellStart"/>
                      <w:r>
                        <w:rPr>
                          <w:rFonts w:ascii="宋体" w:eastAsia="宋体" w:hAnsi="宋体" w:cs="宋体"/>
                          <w:color w:val="000000"/>
                          <w:sz w:val="16"/>
                        </w:rPr>
                        <w:t>fuction</w:t>
                      </w:r>
                      <w:proofErr w:type="spellEnd"/>
                      <w:r>
                        <w:rPr>
                          <w:rFonts w:ascii="宋体" w:eastAsia="宋体" w:hAnsi="宋体" w:cs="宋体"/>
                          <w:color w:val="000000"/>
                          <w:sz w:val="16"/>
                        </w:rPr>
                        <w:t>( )的实际参数为7, 其平方49存入 result单元</w:t>
                      </w:r>
                    </w:p>
                  </w:txbxContent>
                </v:textbox>
                <w10:wrap type="topAndBottom"/>
              </v:shape>
            </w:pict>
          </mc:Fallback>
        </mc:AlternateContent>
      </w:r>
    </w:p>
    <w:p w14:paraId="3E44FCAF" w14:textId="77777777" w:rsidR="00982B05" w:rsidRDefault="00000000">
      <w:pPr>
        <w:autoSpaceDE w:val="0"/>
        <w:autoSpaceDN w:val="0"/>
        <w:spacing w:after="0" w:line="280" w:lineRule="atLeast"/>
        <w:ind w:left="340" w:firstLine="380"/>
        <w:jc w:val="both"/>
        <w:rPr>
          <w:rFonts w:hint="eastAsia"/>
          <w:sz w:val="24"/>
        </w:rPr>
      </w:pPr>
      <w:r>
        <w:rPr>
          <w:rFonts w:ascii="宋体" w:eastAsia="宋体" w:hAnsi="宋体" w:cs="宋体"/>
          <w:color w:val="000000"/>
          <w:sz w:val="16"/>
        </w:rPr>
        <w:t>在程序的开始处, “</w:t>
      </w:r>
      <w:proofErr w:type="spellStart"/>
      <w:r>
        <w:rPr>
          <w:rFonts w:ascii="宋体" w:eastAsia="宋体" w:hAnsi="宋体" w:cs="宋体"/>
          <w:color w:val="000000"/>
          <w:sz w:val="16"/>
        </w:rPr>
        <w:t>uchar</w:t>
      </w:r>
      <w:proofErr w:type="spellEnd"/>
      <w:r>
        <w:rPr>
          <w:rFonts w:ascii="宋体" w:eastAsia="宋体" w:hAnsi="宋体" w:cs="宋体"/>
          <w:color w:val="000000"/>
          <w:sz w:val="16"/>
        </w:rPr>
        <w:t xml:space="preserve"> code square[ ]={0,1,4,9,16,25,36,49,64,81};”</w:t>
      </w:r>
      <w:r>
        <w:rPr>
          <w:rFonts w:ascii="宋体" w:eastAsia="宋体" w:hAnsi="宋体" w:cs="宋体"/>
          <w:sz w:val="24"/>
        </w:rPr>
        <w:t xml:space="preserve">  </w:t>
      </w:r>
      <w:r>
        <w:rPr>
          <w:rFonts w:ascii="宋体" w:eastAsia="宋体" w:hAnsi="宋体" w:cs="宋体"/>
          <w:color w:val="000000"/>
          <w:sz w:val="16"/>
        </w:rPr>
        <w:t>定义了一个无符号字符型的数组 square[],并对其进行了初始化,将数0~9的平方值赋予了数组 square[],类型代码 code</w:t>
      </w:r>
      <w:r>
        <w:rPr>
          <w:rFonts w:ascii="宋体" w:eastAsia="宋体" w:hAnsi="宋体" w:cs="宋体"/>
          <w:sz w:val="16"/>
        </w:rPr>
        <w:t xml:space="preserve"> </w:t>
      </w:r>
      <w:r>
        <w:rPr>
          <w:rFonts w:ascii="宋体" w:eastAsia="宋体" w:hAnsi="宋体" w:cs="宋体"/>
          <w:color w:val="000000"/>
          <w:sz w:val="16"/>
        </w:rPr>
        <w:t>指定编译器将平方表定位在程序存储器中。</w:t>
      </w:r>
    </w:p>
    <w:p w14:paraId="779E9F1C" w14:textId="77777777" w:rsidR="00982B05" w:rsidRDefault="00000000">
      <w:pPr>
        <w:autoSpaceDE w:val="0"/>
        <w:autoSpaceDN w:val="0"/>
        <w:spacing w:before="40" w:after="0" w:line="280" w:lineRule="atLeast"/>
        <w:ind w:left="360" w:firstLine="360"/>
        <w:jc w:val="both"/>
        <w:rPr>
          <w:rFonts w:hint="eastAsia"/>
          <w:sz w:val="16"/>
        </w:rPr>
      </w:pPr>
      <w:r>
        <w:rPr>
          <w:rFonts w:ascii="宋体" w:eastAsia="宋体" w:hAnsi="宋体" w:cs="宋体"/>
          <w:color w:val="000000"/>
          <w:sz w:val="16"/>
        </w:rPr>
        <w:t xml:space="preserve">主函数调用函数 </w:t>
      </w:r>
      <w:proofErr w:type="spellStart"/>
      <w:r>
        <w:rPr>
          <w:rFonts w:ascii="宋体" w:eastAsia="宋体" w:hAnsi="宋体" w:cs="宋体"/>
          <w:color w:val="000000"/>
          <w:sz w:val="16"/>
        </w:rPr>
        <w:t>fuction</w:t>
      </w:r>
      <w:proofErr w:type="spellEnd"/>
      <w:r>
        <w:rPr>
          <w:rFonts w:ascii="宋体" w:eastAsia="宋体" w:hAnsi="宋体" w:cs="宋体"/>
          <w:color w:val="000000"/>
          <w:sz w:val="16"/>
        </w:rPr>
        <w:t xml:space="preserve">()，假设得到实际参数为7；从 square数组中查表获得相应的求得其平方的数为49。执行 result= </w:t>
      </w:r>
      <w:proofErr w:type="spellStart"/>
      <w:r>
        <w:rPr>
          <w:rFonts w:ascii="宋体" w:eastAsia="宋体" w:hAnsi="宋体" w:cs="宋体"/>
          <w:color w:val="000000"/>
          <w:sz w:val="16"/>
        </w:rPr>
        <w:t>fuction</w:t>
      </w:r>
      <w:proofErr w:type="spellEnd"/>
      <w:r>
        <w:rPr>
          <w:rFonts w:ascii="宋体" w:eastAsia="宋体" w:hAnsi="宋体" w:cs="宋体"/>
          <w:color w:val="000000"/>
          <w:sz w:val="16"/>
        </w:rPr>
        <w:t>(7)后, result的结果为相应的平方数49。</w:t>
      </w:r>
    </w:p>
    <w:p w14:paraId="1B4AF7B3" w14:textId="77777777" w:rsidR="00982B05" w:rsidRDefault="00000000">
      <w:pPr>
        <w:autoSpaceDE w:val="0"/>
        <w:autoSpaceDN w:val="0"/>
        <w:spacing w:before="60" w:after="0" w:line="240" w:lineRule="atLeast"/>
        <w:ind w:left="720"/>
        <w:jc w:val="both"/>
        <w:rPr>
          <w:rFonts w:hint="eastAsia"/>
          <w:sz w:val="16"/>
        </w:rPr>
      </w:pPr>
      <w:r>
        <w:rPr>
          <w:rFonts w:ascii="宋体" w:eastAsia="宋体" w:hAnsi="宋体" w:cs="宋体"/>
          <w:color w:val="000000"/>
          <w:sz w:val="16"/>
        </w:rPr>
        <w:t>3.数组与存储空间</w:t>
      </w:r>
    </w:p>
    <w:p w14:paraId="260D51B1" w14:textId="77777777" w:rsidR="00982B05" w:rsidRDefault="00000000">
      <w:pPr>
        <w:autoSpaceDE w:val="0"/>
        <w:autoSpaceDN w:val="0"/>
        <w:spacing w:before="40" w:after="0" w:line="285" w:lineRule="atLeast"/>
        <w:ind w:left="300" w:firstLine="420"/>
        <w:jc w:val="both"/>
        <w:rPr>
          <w:rFonts w:hint="eastAsia"/>
          <w:sz w:val="16"/>
        </w:rPr>
      </w:pPr>
      <w:r>
        <w:rPr>
          <w:rFonts w:ascii="宋体" w:eastAsia="宋体" w:hAnsi="宋体" w:cs="宋体"/>
          <w:color w:val="000000"/>
          <w:sz w:val="16"/>
        </w:rPr>
        <w:t>当程序中设定了一个数组时，C51 编译器就会在系统的存储空间中开辟一个区域，用于存放数组的内容。数组就包含在这个由连续存储单元组成的模块的存储体内。对字符数组而言，它占据了内存中一连串的字节位置。对整型(int)数组而言，将在存储区中占据一连串连续的字节对的位置。对长整型(long)数组或浮点型(float)数组，一个成员将占有4字节的存储空间。</w:t>
      </w:r>
    </w:p>
    <w:p w14:paraId="6803A799" w14:textId="77777777" w:rsidR="00982B05" w:rsidRDefault="00000000">
      <w:pPr>
        <w:autoSpaceDE w:val="0"/>
        <w:autoSpaceDN w:val="0"/>
        <w:spacing w:after="0" w:line="290" w:lineRule="atLeast"/>
        <w:ind w:left="340" w:firstLine="380"/>
        <w:jc w:val="both"/>
        <w:rPr>
          <w:rFonts w:hint="eastAsia"/>
          <w:sz w:val="16"/>
        </w:rPr>
      </w:pPr>
      <w:r>
        <w:rPr>
          <w:rFonts w:ascii="宋体" w:eastAsia="宋体" w:hAnsi="宋体" w:cs="宋体"/>
          <w:color w:val="000000"/>
          <w:sz w:val="16"/>
        </w:rPr>
        <w:t>当一维数组被创建时，C51 编译器就会根据数组的类型在内存中开辟一块大小等于数组长度乘以数据类型长度(</w:t>
      </w:r>
      <w:proofErr w:type="gramStart"/>
      <w:r>
        <w:rPr>
          <w:rFonts w:ascii="宋体" w:eastAsia="宋体" w:hAnsi="宋体" w:cs="宋体"/>
          <w:color w:val="000000"/>
          <w:sz w:val="16"/>
        </w:rPr>
        <w:t>即类型</w:t>
      </w:r>
      <w:proofErr w:type="gramEnd"/>
      <w:r>
        <w:rPr>
          <w:rFonts w:ascii="宋体" w:eastAsia="宋体" w:hAnsi="宋体" w:cs="宋体"/>
          <w:color w:val="000000"/>
          <w:sz w:val="16"/>
        </w:rPr>
        <w:t>占有的字节数)的区域。</w:t>
      </w:r>
    </w:p>
    <w:p w14:paraId="6F41908A" w14:textId="77777777" w:rsidR="00982B05" w:rsidRDefault="00000000">
      <w:pPr>
        <w:autoSpaceDE w:val="0"/>
        <w:autoSpaceDN w:val="0"/>
        <w:spacing w:before="40" w:after="0" w:line="287" w:lineRule="atLeast"/>
        <w:ind w:left="320" w:firstLine="400"/>
        <w:jc w:val="both"/>
        <w:rPr>
          <w:rFonts w:hint="eastAsia"/>
          <w:sz w:val="16"/>
        </w:rPr>
      </w:pPr>
      <w:r>
        <w:rPr>
          <w:rFonts w:ascii="宋体" w:eastAsia="宋体" w:hAnsi="宋体" w:cs="宋体"/>
          <w:color w:val="000000"/>
          <w:sz w:val="16"/>
        </w:rPr>
        <w:t>对于二维数组a[m][n]而言，其存储顺序是按行存储，先存第0行元素的第0列、第1列、第2列，直至第n-1列，然后返回到存第1行元素的第0列、第1列、第2列，直至第n-1列……如此顺序存储，直到第m-1行的第n-1列。</w:t>
      </w:r>
    </w:p>
    <w:p w14:paraId="4152F6EB" w14:textId="77777777" w:rsidR="00982B05" w:rsidRDefault="00000000">
      <w:pPr>
        <w:autoSpaceDE w:val="0"/>
        <w:autoSpaceDN w:val="0"/>
        <w:spacing w:after="0" w:line="300" w:lineRule="atLeast"/>
        <w:ind w:left="380" w:firstLine="340"/>
        <w:jc w:val="both"/>
        <w:rPr>
          <w:rFonts w:hint="eastAsia"/>
          <w:sz w:val="16"/>
        </w:rPr>
      </w:pPr>
      <w:r>
        <w:rPr>
          <w:rFonts w:ascii="宋体" w:eastAsia="宋体" w:hAnsi="宋体" w:cs="宋体"/>
          <w:color w:val="000000"/>
          <w:sz w:val="16"/>
        </w:rPr>
        <w:t>当数组特别是多维数组中大多数元素没有被有效地利用时，就会浪费大量的存储空间。对于8051单片机，其存储资源极为有限，因此在进行C51编程开发时，要仔细地根据需要来选择数组的大小。</w:t>
      </w:r>
    </w:p>
    <w:p w14:paraId="26D767B8" w14:textId="77777777" w:rsidR="00982B05" w:rsidRDefault="00000000">
      <w:pPr>
        <w:autoSpaceDE w:val="0"/>
        <w:autoSpaceDN w:val="0"/>
        <w:spacing w:before="200" w:after="0" w:line="240" w:lineRule="atLeast"/>
        <w:ind w:left="720"/>
        <w:jc w:val="both"/>
        <w:rPr>
          <w:rFonts w:hint="eastAsia"/>
          <w:sz w:val="16"/>
        </w:rPr>
      </w:pPr>
      <w:r>
        <w:rPr>
          <w:rFonts w:ascii="宋体" w:eastAsia="宋体" w:hAnsi="宋体" w:cs="宋体"/>
          <w:color w:val="000000"/>
          <w:sz w:val="16"/>
        </w:rPr>
        <w:t>3.2.7 C51的指针</w:t>
      </w:r>
    </w:p>
    <w:p w14:paraId="30B2C939" w14:textId="77777777" w:rsidR="00982B05" w:rsidRDefault="00000000">
      <w:pPr>
        <w:autoSpaceDE w:val="0"/>
        <w:autoSpaceDN w:val="0"/>
        <w:spacing w:before="200" w:after="0" w:line="240" w:lineRule="atLeast"/>
        <w:ind w:left="720"/>
        <w:jc w:val="both"/>
        <w:rPr>
          <w:rFonts w:hint="eastAsia"/>
          <w:sz w:val="16"/>
        </w:rPr>
      </w:pPr>
      <w:r>
        <w:rPr>
          <w:rFonts w:ascii="宋体" w:eastAsia="宋体" w:hAnsi="宋体" w:cs="宋体"/>
          <w:color w:val="000000"/>
          <w:sz w:val="16"/>
        </w:rPr>
        <w:t>C51支持两种不同类型的指针：通用指针和存储器指针。</w:t>
      </w:r>
    </w:p>
    <w:p w14:paraId="55DE5F34" w14:textId="77777777" w:rsidR="00982B05" w:rsidRDefault="00000000">
      <w:pPr>
        <w:autoSpaceDE w:val="0"/>
        <w:autoSpaceDN w:val="0"/>
        <w:spacing w:before="80" w:after="0" w:line="260" w:lineRule="atLeast"/>
        <w:ind w:left="720"/>
        <w:jc w:val="both"/>
        <w:rPr>
          <w:rFonts w:hint="eastAsia"/>
          <w:sz w:val="16"/>
        </w:rPr>
      </w:pPr>
      <w:r>
        <w:rPr>
          <w:rFonts w:ascii="宋体" w:eastAsia="宋体" w:hAnsi="宋体" w:cs="宋体"/>
          <w:color w:val="000000"/>
          <w:sz w:val="16"/>
        </w:rPr>
        <w:t>1.通用指针</w:t>
      </w:r>
    </w:p>
    <w:p w14:paraId="4EF74361" w14:textId="77777777" w:rsidR="00982B05" w:rsidRDefault="00000000">
      <w:pPr>
        <w:autoSpaceDE w:val="0"/>
        <w:autoSpaceDN w:val="0"/>
        <w:spacing w:after="0" w:line="280" w:lineRule="atLeast"/>
        <w:ind w:left="340" w:firstLine="380"/>
        <w:jc w:val="both"/>
        <w:rPr>
          <w:rFonts w:hint="eastAsia"/>
          <w:sz w:val="16"/>
        </w:rPr>
      </w:pPr>
      <w:r>
        <w:rPr>
          <w:rFonts w:ascii="宋体" w:eastAsia="宋体" w:hAnsi="宋体" w:cs="宋体"/>
          <w:color w:val="000000"/>
          <w:sz w:val="16"/>
        </w:rPr>
        <w:t>C51提供一个3字节的通用指针，通用指针声明和使用与标准C语言完全一样。通用指针的形式如下：</w:t>
      </w:r>
    </w:p>
    <w:p w14:paraId="7EE0B2E1" w14:textId="77777777" w:rsidR="00982B05" w:rsidRDefault="00000000">
      <w:pPr>
        <w:autoSpaceDE w:val="0"/>
        <w:autoSpaceDN w:val="0"/>
        <w:spacing w:before="100" w:after="0" w:line="260" w:lineRule="atLeast"/>
        <w:ind w:left="720"/>
        <w:jc w:val="both"/>
        <w:rPr>
          <w:rFonts w:hint="eastAsia"/>
          <w:sz w:val="16"/>
        </w:rPr>
      </w:pPr>
      <w:r>
        <w:rPr>
          <w:rFonts w:ascii="宋体" w:eastAsia="宋体" w:hAnsi="宋体" w:cs="宋体"/>
          <w:color w:val="000000"/>
          <w:sz w:val="16"/>
        </w:rPr>
        <w:t>数据类型*指针变量；</w:t>
      </w:r>
    </w:p>
    <w:p w14:paraId="0D3B6F5B" w14:textId="77777777" w:rsidR="00982B05" w:rsidRDefault="00000000">
      <w:pPr>
        <w:autoSpaceDE w:val="0"/>
        <w:autoSpaceDN w:val="0"/>
        <w:spacing w:after="0" w:line="240" w:lineRule="atLeast"/>
        <w:ind w:left="720"/>
        <w:jc w:val="both"/>
        <w:rPr>
          <w:rFonts w:hint="eastAsia"/>
          <w:sz w:val="16"/>
        </w:rPr>
      </w:pPr>
      <w:r>
        <w:rPr>
          <w:rFonts w:ascii="宋体" w:eastAsia="宋体" w:hAnsi="宋体" w:cs="宋体"/>
          <w:color w:val="000000"/>
          <w:sz w:val="16"/>
        </w:rPr>
        <w:t>例如：</w:t>
      </w:r>
    </w:p>
    <w:p w14:paraId="3C2BB539" w14:textId="77777777" w:rsidR="00982B05" w:rsidRDefault="00000000">
      <w:pPr>
        <w:autoSpaceDE w:val="0"/>
        <w:autoSpaceDN w:val="0"/>
        <w:spacing w:before="40" w:after="0" w:line="240" w:lineRule="atLeast"/>
        <w:ind w:left="720"/>
        <w:jc w:val="both"/>
        <w:rPr>
          <w:rFonts w:hint="eastAsia"/>
          <w:sz w:val="16"/>
        </w:rPr>
      </w:pPr>
      <w:proofErr w:type="spellStart"/>
      <w:r>
        <w:rPr>
          <w:rFonts w:ascii="宋体" w:eastAsia="宋体" w:hAnsi="宋体" w:cs="宋体"/>
          <w:color w:val="000000"/>
          <w:sz w:val="16"/>
        </w:rPr>
        <w:t>uchar</w:t>
      </w:r>
      <w:proofErr w:type="spellEnd"/>
      <w:r>
        <w:rPr>
          <w:rFonts w:ascii="宋体" w:eastAsia="宋体" w:hAnsi="宋体" w:cs="宋体"/>
          <w:color w:val="000000"/>
          <w:sz w:val="16"/>
        </w:rPr>
        <w:t xml:space="preserve"> * </w:t>
      </w:r>
      <w:proofErr w:type="spellStart"/>
      <w:r>
        <w:rPr>
          <w:rFonts w:ascii="宋体" w:eastAsia="宋体" w:hAnsi="宋体" w:cs="宋体"/>
          <w:color w:val="000000"/>
          <w:sz w:val="16"/>
        </w:rPr>
        <w:t>pz</w:t>
      </w:r>
      <w:proofErr w:type="spellEnd"/>
    </w:p>
    <w:p w14:paraId="73D42A44" w14:textId="77777777" w:rsidR="00982B05" w:rsidRDefault="00000000">
      <w:pPr>
        <w:autoSpaceDE w:val="0"/>
        <w:autoSpaceDN w:val="0"/>
        <w:spacing w:before="20" w:after="0" w:line="280" w:lineRule="atLeast"/>
        <w:ind w:left="320" w:firstLine="400"/>
        <w:jc w:val="both"/>
        <w:rPr>
          <w:rFonts w:hint="eastAsia"/>
          <w:sz w:val="16"/>
        </w:rPr>
      </w:pPr>
      <w:r>
        <w:rPr>
          <w:rFonts w:ascii="宋体" w:eastAsia="宋体" w:hAnsi="宋体" w:cs="宋体"/>
          <w:color w:val="000000"/>
          <w:sz w:val="16"/>
        </w:rPr>
        <w:t xml:space="preserve">例中 </w:t>
      </w:r>
      <w:proofErr w:type="spellStart"/>
      <w:r>
        <w:rPr>
          <w:rFonts w:ascii="宋体" w:eastAsia="宋体" w:hAnsi="宋体" w:cs="宋体"/>
          <w:color w:val="000000"/>
          <w:sz w:val="16"/>
        </w:rPr>
        <w:t>pz</w:t>
      </w:r>
      <w:proofErr w:type="spellEnd"/>
      <w:r>
        <w:rPr>
          <w:rFonts w:ascii="宋体" w:eastAsia="宋体" w:hAnsi="宋体" w:cs="宋体"/>
          <w:color w:val="000000"/>
          <w:sz w:val="16"/>
        </w:rPr>
        <w:t>就是通用指针，用3字节来存储指针，第一字节表示存储器类型，第二、三字节分别是指针所指向数据地址的高字节和低字节，这种定义很方便但速度较慢，在所指向的目标存储器空间不明确时普遍使用。</w:t>
      </w:r>
    </w:p>
    <w:p w14:paraId="2D665563" w14:textId="77777777" w:rsidR="00982B05" w:rsidRDefault="00000000">
      <w:pPr>
        <w:autoSpaceDE w:val="0"/>
        <w:autoSpaceDN w:val="0"/>
        <w:spacing w:before="20" w:after="0" w:line="260" w:lineRule="atLeast"/>
        <w:ind w:left="720"/>
        <w:jc w:val="both"/>
        <w:rPr>
          <w:rFonts w:hint="eastAsia"/>
          <w:sz w:val="16"/>
        </w:rPr>
      </w:pPr>
      <w:r>
        <w:rPr>
          <w:rFonts w:ascii="宋体" w:eastAsia="宋体" w:hAnsi="宋体" w:cs="宋体"/>
          <w:color w:val="000000"/>
          <w:sz w:val="16"/>
        </w:rPr>
        <w:t>2.存储器指针</w:t>
      </w:r>
    </w:p>
    <w:p w14:paraId="49E672FB" w14:textId="77777777" w:rsidR="00982B05" w:rsidRDefault="00000000">
      <w:pPr>
        <w:autoSpaceDE w:val="0"/>
        <w:autoSpaceDN w:val="0"/>
        <w:spacing w:after="0" w:line="300" w:lineRule="atLeast"/>
        <w:ind w:left="320" w:firstLine="400"/>
        <w:jc w:val="both"/>
        <w:rPr>
          <w:rFonts w:hint="eastAsia"/>
          <w:sz w:val="16"/>
        </w:rPr>
      </w:pPr>
      <w:r>
        <w:rPr>
          <w:rFonts w:ascii="宋体" w:eastAsia="宋体" w:hAnsi="宋体" w:cs="宋体"/>
          <w:color w:val="000000"/>
          <w:sz w:val="16"/>
        </w:rPr>
        <w:t>存储器指针在定义时指明了存储器类型，并且指针总是指向特定的存储器空间(片内数据RAM、片外数据RAM或程序ROM)。例如:</w:t>
      </w:r>
    </w:p>
    <w:p w14:paraId="28D5F3FB" w14:textId="77777777" w:rsidR="00982B05" w:rsidRDefault="00000000">
      <w:pPr>
        <w:autoSpaceDE w:val="0"/>
        <w:autoSpaceDN w:val="0"/>
        <w:spacing w:before="40" w:after="0" w:line="240" w:lineRule="atLeast"/>
        <w:ind w:left="720"/>
        <w:jc w:val="both"/>
        <w:rPr>
          <w:rFonts w:hint="eastAsia"/>
          <w:sz w:val="24"/>
        </w:rPr>
      </w:pPr>
      <w:r>
        <w:rPr>
          <w:rFonts w:ascii="宋体" w:eastAsia="宋体" w:hAnsi="宋体" w:cs="宋体"/>
          <w:color w:val="000000"/>
          <w:sz w:val="16"/>
        </w:rPr>
        <w:t xml:space="preserve">char </w:t>
      </w:r>
      <w:proofErr w:type="spellStart"/>
      <w:r>
        <w:rPr>
          <w:rFonts w:ascii="宋体" w:eastAsia="宋体" w:hAnsi="宋体" w:cs="宋体"/>
          <w:color w:val="000000"/>
          <w:sz w:val="16"/>
        </w:rPr>
        <w:t>xdata</w:t>
      </w:r>
      <w:proofErr w:type="spellEnd"/>
      <w:r>
        <w:rPr>
          <w:rFonts w:ascii="宋体" w:eastAsia="宋体" w:hAnsi="宋体" w:cs="宋体"/>
          <w:color w:val="000000"/>
          <w:sz w:val="16"/>
        </w:rPr>
        <w:t>* str;</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 xml:space="preserve">// str指向 </w:t>
      </w:r>
      <w:proofErr w:type="spellStart"/>
      <w:r>
        <w:rPr>
          <w:rFonts w:ascii="宋体" w:eastAsia="宋体" w:hAnsi="宋体" w:cs="宋体"/>
          <w:color w:val="000000"/>
          <w:sz w:val="16"/>
        </w:rPr>
        <w:t>xdata</w:t>
      </w:r>
      <w:proofErr w:type="spellEnd"/>
      <w:r>
        <w:rPr>
          <w:rFonts w:ascii="宋体" w:eastAsia="宋体" w:hAnsi="宋体" w:cs="宋体"/>
          <w:color w:val="000000"/>
          <w:sz w:val="16"/>
        </w:rPr>
        <w:t>区中的 char型数据</w:t>
      </w:r>
    </w:p>
    <w:p w14:paraId="32FDB422" w14:textId="77777777" w:rsidR="00982B05" w:rsidRDefault="00000000">
      <w:pPr>
        <w:autoSpaceDE w:val="0"/>
        <w:autoSpaceDN w:val="0"/>
        <w:spacing w:after="0" w:line="300" w:lineRule="atLeast"/>
        <w:ind w:left="720"/>
        <w:jc w:val="both"/>
        <w:rPr>
          <w:rFonts w:hint="eastAsia"/>
          <w:sz w:val="24"/>
        </w:rPr>
      </w:pPr>
      <w:r>
        <w:rPr>
          <w:rFonts w:ascii="宋体" w:eastAsia="宋体" w:hAnsi="宋体" w:cs="宋体"/>
          <w:color w:val="000000"/>
          <w:sz w:val="16"/>
        </w:rPr>
        <w:t xml:space="preserve">int </w:t>
      </w:r>
      <w:proofErr w:type="spellStart"/>
      <w:r>
        <w:rPr>
          <w:rFonts w:ascii="宋体" w:eastAsia="宋体" w:hAnsi="宋体" w:cs="宋体"/>
          <w:color w:val="000000"/>
          <w:sz w:val="16"/>
        </w:rPr>
        <w:t>xdata</w:t>
      </w:r>
      <w:proofErr w:type="spellEnd"/>
      <w:r>
        <w:rPr>
          <w:rFonts w:ascii="宋体" w:eastAsia="宋体" w:hAnsi="宋体" w:cs="宋体"/>
          <w:color w:val="000000"/>
          <w:sz w:val="16"/>
        </w:rPr>
        <w:t xml:space="preserve"> * pd;</w:t>
      </w:r>
      <w:r>
        <w:rPr>
          <w:rFonts w:ascii="宋体" w:eastAsia="宋体" w:hAnsi="宋体" w:cs="宋体"/>
          <w:sz w:val="24"/>
        </w:rPr>
        <w:t xml:space="preserve">                 </w:t>
      </w:r>
      <w:r>
        <w:rPr>
          <w:rFonts w:ascii="宋体" w:eastAsia="宋体" w:hAnsi="宋体" w:cs="宋体"/>
          <w:color w:val="000000"/>
          <w:sz w:val="16"/>
        </w:rPr>
        <w:t>// pd指向外部RAM区中的 int型整数</w:t>
      </w:r>
    </w:p>
    <w:p w14:paraId="49F44EEC" w14:textId="77777777" w:rsidR="00982B05" w:rsidRDefault="00000000">
      <w:pPr>
        <w:autoSpaceDE w:val="0"/>
        <w:autoSpaceDN w:val="0"/>
        <w:spacing w:before="160" w:after="0" w:line="240" w:lineRule="atLeast"/>
        <w:jc w:val="both"/>
        <w:rPr>
          <w:rFonts w:hint="eastAsia"/>
          <w:sz w:val="16"/>
        </w:rPr>
      </w:pPr>
      <w:r>
        <w:rPr>
          <w:rFonts w:ascii="宋体" w:eastAsia="宋体" w:hAnsi="宋体" w:cs="宋体"/>
          <w:color w:val="000000"/>
          <w:sz w:val="16"/>
        </w:rPr>
        <w:t>62</w:t>
      </w:r>
      <w:r>
        <w:br w:type="page"/>
      </w:r>
    </w:p>
    <w:p w14:paraId="3C849405" w14:textId="77777777" w:rsidR="00982B05" w:rsidRDefault="00000000">
      <w:pPr>
        <w:autoSpaceDE w:val="0"/>
        <w:autoSpaceDN w:val="0"/>
        <w:spacing w:before="20" w:after="0" w:line="260" w:lineRule="atLeast"/>
        <w:ind w:left="5980"/>
        <w:jc w:val="both"/>
        <w:rPr>
          <w:rFonts w:hint="eastAsia"/>
          <w:sz w:val="17"/>
        </w:rPr>
      </w:pPr>
      <w:r>
        <w:rPr>
          <w:rFonts w:ascii="宋体" w:eastAsia="宋体" w:hAnsi="宋体" w:cs="宋体"/>
          <w:color w:val="000000"/>
          <w:sz w:val="17"/>
        </w:rPr>
        <w:lastRenderedPageBreak/>
        <w:t>第3章 C51编程语言基础</w:t>
      </w:r>
    </w:p>
    <w:p w14:paraId="452F46F4" w14:textId="77777777" w:rsidR="00982B05" w:rsidRDefault="00000000">
      <w:pPr>
        <w:autoSpaceDE w:val="0"/>
        <w:autoSpaceDN w:val="0"/>
        <w:spacing w:before="200" w:after="0" w:line="287" w:lineRule="atLeast"/>
        <w:ind w:left="60" w:right="320" w:firstLine="400"/>
        <w:jc w:val="both"/>
        <w:rPr>
          <w:rFonts w:hint="eastAsia"/>
          <w:sz w:val="17"/>
        </w:rPr>
      </w:pPr>
      <w:r>
        <w:rPr>
          <w:rFonts w:ascii="宋体" w:eastAsia="宋体" w:hAnsi="宋体" w:cs="宋体"/>
          <w:color w:val="000000"/>
          <w:sz w:val="17"/>
        </w:rPr>
        <w:t>由于定义中已经指明了存储器类型，因此，相对于通用指针而言，指针第一个字节省略，对于 data、</w:t>
      </w:r>
      <w:proofErr w:type="spellStart"/>
      <w:r>
        <w:rPr>
          <w:rFonts w:ascii="宋体" w:eastAsia="宋体" w:hAnsi="宋体" w:cs="宋体"/>
          <w:color w:val="000000"/>
          <w:sz w:val="17"/>
        </w:rPr>
        <w:t>bdata</w:t>
      </w:r>
      <w:proofErr w:type="spellEnd"/>
      <w:r>
        <w:rPr>
          <w:rFonts w:ascii="宋体" w:eastAsia="宋体" w:hAnsi="宋体" w:cs="宋体"/>
          <w:color w:val="000000"/>
          <w:sz w:val="17"/>
        </w:rPr>
        <w:t>、</w:t>
      </w:r>
      <w:proofErr w:type="spellStart"/>
      <w:r>
        <w:rPr>
          <w:rFonts w:ascii="宋体" w:eastAsia="宋体" w:hAnsi="宋体" w:cs="宋体"/>
          <w:color w:val="000000"/>
          <w:sz w:val="17"/>
        </w:rPr>
        <w:t>idata</w:t>
      </w:r>
      <w:proofErr w:type="spellEnd"/>
      <w:r>
        <w:rPr>
          <w:rFonts w:ascii="宋体" w:eastAsia="宋体" w:hAnsi="宋体" w:cs="宋体"/>
          <w:color w:val="000000"/>
          <w:sz w:val="17"/>
        </w:rPr>
        <w:t xml:space="preserve">与 </w:t>
      </w:r>
      <w:proofErr w:type="spellStart"/>
      <w:r>
        <w:rPr>
          <w:rFonts w:ascii="宋体" w:eastAsia="宋体" w:hAnsi="宋体" w:cs="宋体"/>
          <w:color w:val="000000"/>
          <w:sz w:val="17"/>
        </w:rPr>
        <w:t>pdata</w:t>
      </w:r>
      <w:proofErr w:type="spellEnd"/>
      <w:r>
        <w:rPr>
          <w:rFonts w:ascii="宋体" w:eastAsia="宋体" w:hAnsi="宋体" w:cs="宋体"/>
          <w:color w:val="000000"/>
          <w:sz w:val="17"/>
        </w:rPr>
        <w:t xml:space="preserve">存储器类型, 指针仅需要1B, 因为它们的寻址空间都在256B以内,而 code和 </w:t>
      </w:r>
      <w:proofErr w:type="spellStart"/>
      <w:r>
        <w:rPr>
          <w:rFonts w:ascii="宋体" w:eastAsia="宋体" w:hAnsi="宋体" w:cs="宋体"/>
          <w:color w:val="000000"/>
          <w:sz w:val="17"/>
        </w:rPr>
        <w:t>xdata</w:t>
      </w:r>
      <w:proofErr w:type="spellEnd"/>
      <w:r>
        <w:rPr>
          <w:rFonts w:ascii="宋体" w:eastAsia="宋体" w:hAnsi="宋体" w:cs="宋体"/>
          <w:color w:val="000000"/>
          <w:sz w:val="17"/>
        </w:rPr>
        <w:t>存储器类型则需要2B指针，因为它们的寻址空间最大为64KB。</w:t>
      </w:r>
    </w:p>
    <w:p w14:paraId="41C1CEE4" w14:textId="77777777" w:rsidR="00982B05" w:rsidRDefault="00000000">
      <w:pPr>
        <w:autoSpaceDE w:val="0"/>
        <w:autoSpaceDN w:val="0"/>
        <w:spacing w:after="0" w:line="285" w:lineRule="atLeast"/>
        <w:ind w:left="40" w:right="320" w:firstLine="420"/>
        <w:jc w:val="both"/>
        <w:rPr>
          <w:rFonts w:hint="eastAsia"/>
          <w:sz w:val="17"/>
        </w:rPr>
      </w:pPr>
      <w:r>
        <w:rPr>
          <w:rFonts w:ascii="宋体" w:eastAsia="宋体" w:hAnsi="宋体" w:cs="宋体"/>
          <w:color w:val="000000"/>
          <w:sz w:val="17"/>
        </w:rPr>
        <w:t>使用存储器指针好处是节省了存储空间，编译器不用为存储器选择和决定正确的存储器操作指令来产生代码，这使代码更加简短，但必须保证指针不指向所声明的存储区以外的地方，否则会产生错误。通用指针产生的代码执行速度比指定存储区的指针要慢，因为存储区在运行前是未知的，编译器不能优化存储区访问，必须产生可以访问任何存储区的通用代码。</w:t>
      </w:r>
    </w:p>
    <w:p w14:paraId="432AC8E9" w14:textId="77777777" w:rsidR="00982B05" w:rsidRDefault="00000000">
      <w:pPr>
        <w:autoSpaceDE w:val="0"/>
        <w:autoSpaceDN w:val="0"/>
        <w:spacing w:before="20" w:after="0" w:line="310" w:lineRule="atLeast"/>
        <w:ind w:left="80" w:right="320" w:firstLine="380"/>
        <w:jc w:val="both"/>
        <w:rPr>
          <w:rFonts w:hint="eastAsia"/>
          <w:sz w:val="17"/>
        </w:rPr>
      </w:pPr>
      <w:r>
        <w:rPr>
          <w:rFonts w:ascii="宋体" w:eastAsia="宋体" w:hAnsi="宋体" w:cs="宋体"/>
          <w:color w:val="000000"/>
          <w:sz w:val="17"/>
        </w:rPr>
        <w:t>由上所述可知，使用存储器指针比使用通用指针效率高，存储器指针所占空间小，速度更快，在存储器空间明确时，建议使用存储器指针，如果存储器空间不明确，则使用通用指针。</w:t>
      </w:r>
    </w:p>
    <w:p w14:paraId="5B6A6271" w14:textId="77777777" w:rsidR="00982B05" w:rsidRDefault="00000000">
      <w:pPr>
        <w:autoSpaceDE w:val="0"/>
        <w:autoSpaceDN w:val="0"/>
        <w:spacing w:before="320" w:after="0" w:line="480" w:lineRule="atLeast"/>
        <w:ind w:left="2300"/>
        <w:jc w:val="both"/>
        <w:rPr>
          <w:rFonts w:hint="eastAsia"/>
          <w:sz w:val="28"/>
        </w:rPr>
      </w:pPr>
      <w:r>
        <w:rPr>
          <w:rFonts w:ascii="宋体" w:eastAsia="宋体" w:hAnsi="宋体" w:cs="宋体"/>
          <w:color w:val="000000"/>
          <w:sz w:val="28"/>
        </w:rPr>
        <w:t>3.3</w:t>
      </w:r>
      <w:r>
        <w:rPr>
          <w:rFonts w:ascii="宋体" w:eastAsia="宋体" w:hAnsi="宋体" w:cs="宋体"/>
          <w:sz w:val="24"/>
        </w:rPr>
        <w:t xml:space="preserve">    </w:t>
      </w:r>
      <w:r>
        <w:rPr>
          <w:rFonts w:ascii="宋体" w:eastAsia="宋体" w:hAnsi="宋体" w:cs="宋体"/>
          <w:color w:val="000000"/>
          <w:sz w:val="28"/>
        </w:rPr>
        <w:t>C51语言的函数</w:t>
      </w:r>
    </w:p>
    <w:p w14:paraId="1B4F740D" w14:textId="77777777" w:rsidR="00982B05" w:rsidRDefault="00000000">
      <w:pPr>
        <w:autoSpaceDE w:val="0"/>
        <w:autoSpaceDN w:val="0"/>
        <w:spacing w:before="380" w:after="0" w:line="300" w:lineRule="atLeast"/>
        <w:ind w:left="60" w:right="400" w:firstLine="400"/>
        <w:jc w:val="both"/>
        <w:rPr>
          <w:rFonts w:hint="eastAsia"/>
          <w:sz w:val="17"/>
        </w:rPr>
      </w:pPr>
      <w:r>
        <w:rPr>
          <w:rFonts w:ascii="宋体" w:eastAsia="宋体" w:hAnsi="宋体" w:cs="宋体"/>
          <w:color w:val="000000"/>
          <w:sz w:val="17"/>
        </w:rPr>
        <w:t>函数是一个完成一定相关功能的执行代码段。在高级语言中，函数与另外两个名词“子程序”和“过程”用来描述同样的事情，在C51中使用的术语是“函数”。</w:t>
      </w:r>
    </w:p>
    <w:p w14:paraId="5223D8E2" w14:textId="77777777" w:rsidR="00982B05" w:rsidRDefault="00000000">
      <w:pPr>
        <w:autoSpaceDE w:val="0"/>
        <w:autoSpaceDN w:val="0"/>
        <w:spacing w:after="0" w:line="280" w:lineRule="atLeast"/>
        <w:ind w:left="80" w:right="300" w:firstLine="380"/>
        <w:jc w:val="both"/>
        <w:rPr>
          <w:rFonts w:hint="eastAsia"/>
          <w:sz w:val="17"/>
        </w:rPr>
      </w:pPr>
      <w:r>
        <w:rPr>
          <w:rFonts w:ascii="宋体" w:eastAsia="宋体" w:hAnsi="宋体" w:cs="宋体"/>
          <w:color w:val="000000"/>
          <w:sz w:val="17"/>
        </w:rPr>
        <w:t>C51程序中函数数目是不受限制的，但是一个C51程序必须至少有1个函数，即主函数，名称为 main。主函数是唯一的，整个程序必须从主函数开始执行。</w:t>
      </w:r>
    </w:p>
    <w:p w14:paraId="44443EDA" w14:textId="77777777" w:rsidR="00982B05" w:rsidRDefault="00000000">
      <w:pPr>
        <w:autoSpaceDE w:val="0"/>
        <w:autoSpaceDN w:val="0"/>
        <w:spacing w:before="80" w:after="0" w:line="240" w:lineRule="atLeast"/>
        <w:ind w:left="460"/>
        <w:jc w:val="both"/>
        <w:rPr>
          <w:rFonts w:hint="eastAsia"/>
          <w:sz w:val="17"/>
        </w:rPr>
      </w:pPr>
      <w:r>
        <w:rPr>
          <w:rFonts w:ascii="宋体" w:eastAsia="宋体" w:hAnsi="宋体" w:cs="宋体"/>
          <w:color w:val="000000"/>
          <w:sz w:val="17"/>
        </w:rPr>
        <w:t>C51还可以建立和使用库函数，可由用户根据需求调用。</w:t>
      </w:r>
    </w:p>
    <w:p w14:paraId="092C087E" w14:textId="77777777" w:rsidR="00982B05" w:rsidRDefault="00000000">
      <w:pPr>
        <w:autoSpaceDE w:val="0"/>
        <w:autoSpaceDN w:val="0"/>
        <w:spacing w:before="220" w:after="0" w:line="240" w:lineRule="atLeast"/>
        <w:ind w:left="460"/>
        <w:jc w:val="both"/>
        <w:rPr>
          <w:rFonts w:hint="eastAsia"/>
          <w:sz w:val="17"/>
        </w:rPr>
      </w:pPr>
      <w:r>
        <w:rPr>
          <w:rFonts w:ascii="宋体" w:eastAsia="宋体" w:hAnsi="宋体" w:cs="宋体"/>
          <w:color w:val="000000"/>
          <w:sz w:val="17"/>
        </w:rPr>
        <w:t>3.3.1 函数的分类</w:t>
      </w:r>
    </w:p>
    <w:p w14:paraId="794E6E56" w14:textId="77777777" w:rsidR="00982B05" w:rsidRDefault="00000000">
      <w:pPr>
        <w:autoSpaceDE w:val="0"/>
        <w:autoSpaceDN w:val="0"/>
        <w:spacing w:before="200" w:after="0" w:line="260" w:lineRule="atLeast"/>
        <w:ind w:left="80" w:right="300" w:firstLine="380"/>
        <w:jc w:val="both"/>
        <w:rPr>
          <w:rFonts w:hint="eastAsia"/>
          <w:sz w:val="17"/>
        </w:rPr>
      </w:pPr>
      <w:r>
        <w:rPr>
          <w:rFonts w:ascii="宋体" w:eastAsia="宋体" w:hAnsi="宋体" w:cs="宋体"/>
          <w:color w:val="000000"/>
          <w:sz w:val="17"/>
        </w:rPr>
        <w:t>从结构上分，C51中函数可分为主函数 main()和普通函数两种。而普通函数从编程者的角度又可以划分为两种：标准库函数和用户编写的自定义函数。</w:t>
      </w:r>
    </w:p>
    <w:p w14:paraId="50EBCBA8" w14:textId="77777777" w:rsidR="00982B05" w:rsidRDefault="00000000">
      <w:pPr>
        <w:autoSpaceDE w:val="0"/>
        <w:autoSpaceDN w:val="0"/>
        <w:spacing w:before="60" w:after="0" w:line="260" w:lineRule="atLeast"/>
        <w:ind w:left="460"/>
        <w:jc w:val="both"/>
        <w:rPr>
          <w:rFonts w:hint="eastAsia"/>
          <w:sz w:val="17"/>
        </w:rPr>
      </w:pPr>
      <w:r>
        <w:rPr>
          <w:rFonts w:ascii="宋体" w:eastAsia="宋体" w:hAnsi="宋体" w:cs="宋体"/>
          <w:color w:val="000000"/>
          <w:sz w:val="17"/>
        </w:rPr>
        <w:t>1.标准库函数</w:t>
      </w:r>
    </w:p>
    <w:p w14:paraId="00F0D3F6" w14:textId="77777777" w:rsidR="00982B05" w:rsidRDefault="00000000">
      <w:pPr>
        <w:autoSpaceDE w:val="0"/>
        <w:autoSpaceDN w:val="0"/>
        <w:spacing w:before="20" w:after="0" w:line="290" w:lineRule="atLeast"/>
        <w:ind w:left="80" w:right="300" w:firstLine="380"/>
        <w:jc w:val="both"/>
        <w:rPr>
          <w:rFonts w:hint="eastAsia"/>
          <w:sz w:val="17"/>
        </w:rPr>
      </w:pPr>
      <w:r>
        <w:rPr>
          <w:rFonts w:ascii="宋体" w:eastAsia="宋体" w:hAnsi="宋体" w:cs="宋体"/>
          <w:color w:val="000000"/>
          <w:sz w:val="17"/>
        </w:rPr>
        <w:t>标准库函数由C51编译器提供，编程者在进行程序设计时，应该善于充分利用这些功能强大、资源丰富的标准库函数资源，以提高编程效率。</w:t>
      </w:r>
    </w:p>
    <w:p w14:paraId="3200355F" w14:textId="77777777" w:rsidR="00982B05" w:rsidRDefault="00000000">
      <w:pPr>
        <w:autoSpaceDE w:val="0"/>
        <w:autoSpaceDN w:val="0"/>
        <w:spacing w:before="20" w:after="0" w:line="293" w:lineRule="atLeast"/>
        <w:ind w:left="100" w:right="260" w:firstLine="360"/>
        <w:jc w:val="both"/>
        <w:rPr>
          <w:rFonts w:hint="eastAsia"/>
          <w:sz w:val="17"/>
        </w:rPr>
      </w:pPr>
      <w:r>
        <w:rPr>
          <w:rFonts w:ascii="宋体" w:eastAsia="宋体" w:hAnsi="宋体" w:cs="宋体"/>
          <w:color w:val="000000"/>
          <w:sz w:val="17"/>
        </w:rPr>
        <w:t xml:space="preserve">用户可以直接调用C51的库函数而不需要为这个函数写任何代码，只需要包含具有该函数说明的头文件即可。例如调用输出函数 </w:t>
      </w:r>
      <w:proofErr w:type="spellStart"/>
      <w:r>
        <w:rPr>
          <w:rFonts w:ascii="宋体" w:eastAsia="宋体" w:hAnsi="宋体" w:cs="宋体"/>
          <w:color w:val="000000"/>
          <w:sz w:val="17"/>
        </w:rPr>
        <w:t>printf</w:t>
      </w:r>
      <w:proofErr w:type="spellEnd"/>
      <w:r>
        <w:rPr>
          <w:rFonts w:ascii="宋体" w:eastAsia="宋体" w:hAnsi="宋体" w:cs="宋体"/>
          <w:color w:val="000000"/>
          <w:sz w:val="17"/>
        </w:rPr>
        <w:t>时，要求程序在调用输出库函数前包含以下的 include</w:t>
      </w:r>
      <w:r>
        <w:rPr>
          <w:rFonts w:ascii="宋体" w:eastAsia="宋体" w:hAnsi="宋体" w:cs="宋体"/>
          <w:sz w:val="17"/>
        </w:rPr>
        <w:t xml:space="preserve"> </w:t>
      </w:r>
      <w:r>
        <w:rPr>
          <w:rFonts w:ascii="宋体" w:eastAsia="宋体" w:hAnsi="宋体" w:cs="宋体"/>
          <w:color w:val="000000"/>
          <w:sz w:val="17"/>
        </w:rPr>
        <w:t>命令：</w:t>
      </w:r>
    </w:p>
    <w:p w14:paraId="4D0C4F69" w14:textId="77777777" w:rsidR="00982B05" w:rsidRDefault="00000000">
      <w:pPr>
        <w:autoSpaceDE w:val="0"/>
        <w:autoSpaceDN w:val="0"/>
        <w:spacing w:before="40" w:after="0" w:line="260" w:lineRule="atLeast"/>
        <w:ind w:left="460"/>
        <w:jc w:val="both"/>
        <w:rPr>
          <w:rFonts w:hint="eastAsia"/>
          <w:sz w:val="17"/>
        </w:rPr>
      </w:pPr>
      <w:r>
        <w:rPr>
          <w:rFonts w:ascii="宋体" w:eastAsia="宋体" w:hAnsi="宋体" w:cs="宋体"/>
          <w:color w:val="000000"/>
          <w:sz w:val="17"/>
        </w:rPr>
        <w:t xml:space="preserve"># include &lt; </w:t>
      </w:r>
      <w:proofErr w:type="spellStart"/>
      <w:r>
        <w:rPr>
          <w:rFonts w:ascii="宋体" w:eastAsia="宋体" w:hAnsi="宋体" w:cs="宋体"/>
          <w:color w:val="000000"/>
          <w:sz w:val="17"/>
        </w:rPr>
        <w:t>stdio</w:t>
      </w:r>
      <w:proofErr w:type="spellEnd"/>
      <w:r>
        <w:rPr>
          <w:rFonts w:ascii="宋体" w:eastAsia="宋体" w:hAnsi="宋体" w:cs="宋体"/>
          <w:color w:val="000000"/>
          <w:sz w:val="17"/>
        </w:rPr>
        <w:t>. h&gt;</w:t>
      </w:r>
    </w:p>
    <w:p w14:paraId="6C4F4293" w14:textId="77777777" w:rsidR="00982B05" w:rsidRDefault="00000000">
      <w:pPr>
        <w:autoSpaceDE w:val="0"/>
        <w:autoSpaceDN w:val="0"/>
        <w:spacing w:before="20" w:after="0" w:line="260" w:lineRule="atLeast"/>
        <w:ind w:left="460"/>
        <w:jc w:val="both"/>
        <w:rPr>
          <w:rFonts w:hint="eastAsia"/>
          <w:sz w:val="17"/>
        </w:rPr>
      </w:pPr>
      <w:r>
        <w:rPr>
          <w:rFonts w:ascii="宋体" w:eastAsia="宋体" w:hAnsi="宋体" w:cs="宋体"/>
          <w:color w:val="000000"/>
          <w:sz w:val="17"/>
        </w:rPr>
        <w:t>2.用户自定义函数</w:t>
      </w:r>
    </w:p>
    <w:p w14:paraId="37B9F83D" w14:textId="77777777" w:rsidR="00982B05" w:rsidRDefault="00000000">
      <w:pPr>
        <w:autoSpaceDE w:val="0"/>
        <w:autoSpaceDN w:val="0"/>
        <w:spacing w:after="0" w:line="280" w:lineRule="atLeast"/>
        <w:ind w:left="80" w:right="420" w:firstLine="380"/>
        <w:jc w:val="both"/>
        <w:rPr>
          <w:rFonts w:hint="eastAsia"/>
          <w:sz w:val="17"/>
        </w:rPr>
      </w:pPr>
      <w:r>
        <w:rPr>
          <w:rFonts w:ascii="宋体" w:eastAsia="宋体" w:hAnsi="宋体" w:cs="宋体"/>
          <w:color w:val="000000"/>
          <w:sz w:val="17"/>
        </w:rPr>
        <w:t>用户自定义函数是用户根据自己的需要所编写的函数。从函数定义的形式上来分，可分为：</w:t>
      </w:r>
      <w:proofErr w:type="gramStart"/>
      <w:r>
        <w:rPr>
          <w:rFonts w:ascii="宋体" w:eastAsia="宋体" w:hAnsi="宋体" w:cs="宋体"/>
          <w:color w:val="000000"/>
          <w:sz w:val="17"/>
        </w:rPr>
        <w:t>无参函数</w:t>
      </w:r>
      <w:proofErr w:type="gramEnd"/>
      <w:r>
        <w:rPr>
          <w:rFonts w:ascii="宋体" w:eastAsia="宋体" w:hAnsi="宋体" w:cs="宋体"/>
          <w:color w:val="000000"/>
          <w:sz w:val="17"/>
        </w:rPr>
        <w:t>、有参函数和空函数。</w:t>
      </w:r>
    </w:p>
    <w:p w14:paraId="7475194B" w14:textId="77777777" w:rsidR="00982B05" w:rsidRDefault="00000000">
      <w:pPr>
        <w:autoSpaceDE w:val="0"/>
        <w:autoSpaceDN w:val="0"/>
        <w:spacing w:before="60" w:after="0" w:line="240" w:lineRule="atLeast"/>
        <w:ind w:left="460"/>
        <w:jc w:val="both"/>
        <w:rPr>
          <w:rFonts w:hint="eastAsia"/>
          <w:sz w:val="17"/>
        </w:rPr>
      </w:pPr>
      <w:r>
        <w:rPr>
          <w:rFonts w:ascii="宋体" w:eastAsia="宋体" w:hAnsi="宋体" w:cs="宋体"/>
          <w:color w:val="000000"/>
          <w:sz w:val="17"/>
        </w:rPr>
        <w:t>(1)</w:t>
      </w:r>
      <w:proofErr w:type="gramStart"/>
      <w:r>
        <w:rPr>
          <w:rFonts w:ascii="宋体" w:eastAsia="宋体" w:hAnsi="宋体" w:cs="宋体"/>
          <w:color w:val="000000"/>
          <w:sz w:val="17"/>
        </w:rPr>
        <w:t>无参函数</w:t>
      </w:r>
      <w:proofErr w:type="gramEnd"/>
      <w:r>
        <w:rPr>
          <w:rFonts w:ascii="宋体" w:eastAsia="宋体" w:hAnsi="宋体" w:cs="宋体"/>
          <w:color w:val="000000"/>
          <w:sz w:val="17"/>
        </w:rPr>
        <w:t>。</w:t>
      </w:r>
    </w:p>
    <w:p w14:paraId="4B5849FB" w14:textId="77777777" w:rsidR="00982B05" w:rsidRDefault="00000000">
      <w:pPr>
        <w:autoSpaceDE w:val="0"/>
        <w:autoSpaceDN w:val="0"/>
        <w:spacing w:after="0" w:line="290" w:lineRule="atLeast"/>
        <w:ind w:left="60" w:right="320" w:firstLine="400"/>
        <w:jc w:val="both"/>
        <w:rPr>
          <w:rFonts w:hint="eastAsia"/>
          <w:sz w:val="17"/>
        </w:rPr>
      </w:pPr>
      <w:r>
        <w:rPr>
          <w:rFonts w:ascii="宋体" w:eastAsia="宋体" w:hAnsi="宋体" w:cs="宋体"/>
          <w:color w:val="000000"/>
          <w:sz w:val="17"/>
        </w:rPr>
        <w:t>此种函数在被调用时，既无参数输入，也不返回结果给调用函数，只是为完成某种操作而编写的函数。</w:t>
      </w:r>
    </w:p>
    <w:p w14:paraId="151B0637" w14:textId="77777777" w:rsidR="00982B05" w:rsidRDefault="00000000">
      <w:pPr>
        <w:autoSpaceDE w:val="0"/>
        <w:autoSpaceDN w:val="0"/>
        <w:spacing w:before="60" w:after="0" w:line="260" w:lineRule="atLeast"/>
        <w:ind w:left="460"/>
        <w:jc w:val="both"/>
        <w:rPr>
          <w:rFonts w:hint="eastAsia"/>
          <w:sz w:val="17"/>
        </w:rPr>
      </w:pPr>
      <w:proofErr w:type="gramStart"/>
      <w:r>
        <w:rPr>
          <w:rFonts w:ascii="宋体" w:eastAsia="宋体" w:hAnsi="宋体" w:cs="宋体"/>
          <w:color w:val="000000"/>
          <w:sz w:val="17"/>
        </w:rPr>
        <w:t>无参函数</w:t>
      </w:r>
      <w:proofErr w:type="gramEnd"/>
      <w:r>
        <w:rPr>
          <w:rFonts w:ascii="宋体" w:eastAsia="宋体" w:hAnsi="宋体" w:cs="宋体"/>
          <w:color w:val="000000"/>
          <w:sz w:val="17"/>
        </w:rPr>
        <w:t>的定义形式为：</w:t>
      </w:r>
    </w:p>
    <w:p w14:paraId="48CA3243" w14:textId="77777777" w:rsidR="00982B05" w:rsidRDefault="00000000">
      <w:pPr>
        <w:autoSpaceDE w:val="0"/>
        <w:autoSpaceDN w:val="0"/>
        <w:spacing w:before="20" w:after="0" w:line="240" w:lineRule="atLeast"/>
        <w:ind w:left="460"/>
        <w:jc w:val="both"/>
        <w:rPr>
          <w:rFonts w:hint="eastAsia"/>
          <w:sz w:val="17"/>
        </w:rPr>
      </w:pPr>
      <w:r>
        <w:rPr>
          <w:rFonts w:ascii="宋体" w:eastAsia="宋体" w:hAnsi="宋体" w:cs="宋体"/>
          <w:color w:val="000000"/>
          <w:sz w:val="17"/>
        </w:rPr>
        <w:t>返回</w:t>
      </w:r>
      <w:proofErr w:type="gramStart"/>
      <w:r>
        <w:rPr>
          <w:rFonts w:ascii="宋体" w:eastAsia="宋体" w:hAnsi="宋体" w:cs="宋体"/>
          <w:color w:val="000000"/>
          <w:sz w:val="17"/>
        </w:rPr>
        <w:t>值类型</w:t>
      </w:r>
      <w:proofErr w:type="gramEnd"/>
      <w:r>
        <w:rPr>
          <w:rFonts w:ascii="宋体" w:eastAsia="宋体" w:hAnsi="宋体" w:cs="宋体"/>
          <w:color w:val="000000"/>
          <w:sz w:val="17"/>
        </w:rPr>
        <w:t>标识符 函数名()</w:t>
      </w:r>
    </w:p>
    <w:p w14:paraId="0FF71CB8" w14:textId="77777777" w:rsidR="00982B05" w:rsidRDefault="00982B05">
      <w:pPr>
        <w:spacing w:after="0" w:line="14" w:lineRule="exact"/>
        <w:rPr>
          <w:rFonts w:hint="eastAsia"/>
        </w:rPr>
      </w:pPr>
    </w:p>
    <w:p w14:paraId="1615734C" w14:textId="77777777" w:rsidR="00982B05" w:rsidRDefault="00000000">
      <w:pPr>
        <w:spacing w:after="0" w:line="14" w:lineRule="exact"/>
        <w:rPr>
          <w:rFonts w:hint="eastAsia"/>
        </w:rPr>
      </w:pPr>
      <w:r>
        <w:rPr>
          <w:noProof/>
        </w:rPr>
        <mc:AlternateContent>
          <mc:Choice Requires="wps">
            <w:drawing>
              <wp:anchor distT="0" distB="0" distL="0" distR="0" simplePos="0" relativeHeight="250731008" behindDoc="0" locked="0" layoutInCell="1" allowOverlap="1" wp14:anchorId="5B28B1BC" wp14:editId="43376ABD">
                <wp:simplePos x="0" y="0"/>
                <wp:positionH relativeFrom="column">
                  <wp:posOffset>292100</wp:posOffset>
                </wp:positionH>
                <wp:positionV relativeFrom="paragraph">
                  <wp:posOffset>0</wp:posOffset>
                </wp:positionV>
                <wp:extent cx="698500" cy="139700"/>
                <wp:effectExtent l="0" t="0" r="0" b="0"/>
                <wp:wrapTopAndBottom/>
                <wp:docPr id="280" name="文本框 280"/>
                <wp:cNvGraphicFramePr/>
                <a:graphic xmlns:a="http://schemas.openxmlformats.org/drawingml/2006/main">
                  <a:graphicData uri="http://schemas.microsoft.com/office/word/2010/wordprocessingShape">
                    <wps:wsp>
                      <wps:cNvSpPr txBox="1"/>
                      <wps:spPr>
                        <a:xfrm>
                          <a:off x="0" y="0"/>
                          <a:ext cx="698500" cy="139700"/>
                        </a:xfrm>
                        <a:prstGeom prst="rect">
                          <a:avLst/>
                        </a:prstGeom>
                        <a:noFill/>
                        <a:ln w="6350">
                          <a:noFill/>
                        </a:ln>
                      </wps:spPr>
                      <wps:txbx>
                        <w:txbxContent>
                          <w:p w14:paraId="43BCAA30" w14:textId="77777777" w:rsidR="00000000" w:rsidRDefault="00000000"/>
                        </w:txbxContent>
                      </wps:txbx>
                      <wps:bodyPr vert="horz" wrap="square" lIns="0" tIns="0" rIns="0" bIns="0" anchor="t">
                        <a:noAutofit/>
                      </wps:bodyPr>
                    </wps:wsp>
                  </a:graphicData>
                </a:graphic>
              </wp:anchor>
            </w:drawing>
          </mc:Choice>
          <mc:Fallback>
            <w:pict>
              <v:shape w14:anchorId="5B28B1BC" id="文本框 280" o:spid="_x0000_s1134" type="#_x0000_t202" style="position:absolute;margin-left:23pt;margin-top:0;width:55pt;height:11pt;z-index:2507310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" filled="f" stroked="f" strokeweight=".5pt">
                <v:textbox inset="0,0,0,0">
                  <w:txbxContent>
                    <w:p w14:paraId="43BCAA30"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732032" behindDoc="0" locked="0" layoutInCell="1" allowOverlap="1" wp14:anchorId="4006AEA6" wp14:editId="5B66F5E9">
                <wp:simplePos x="0" y="0"/>
                <wp:positionH relativeFrom="column">
                  <wp:posOffset>292100</wp:posOffset>
                </wp:positionH>
                <wp:positionV relativeFrom="paragraph">
                  <wp:posOffset>0</wp:posOffset>
                </wp:positionV>
                <wp:extent cx="76200" cy="165100"/>
                <wp:effectExtent l="0" t="0" r="0" b="0"/>
                <wp:wrapTopAndBottom/>
                <wp:docPr id="281" name="文本框 281"/>
                <wp:cNvGraphicFramePr/>
                <a:graphic xmlns:a="http://schemas.openxmlformats.org/drawingml/2006/main">
                  <a:graphicData uri="http://schemas.microsoft.com/office/word/2010/wordprocessingShape">
                    <wps:wsp>
                      <wps:cNvSpPr txBox="1"/>
                      <wps:spPr>
                        <a:xfrm>
                          <a:off x="0" y="0"/>
                          <a:ext cx="76200" cy="165100"/>
                        </a:xfrm>
                        <a:prstGeom prst="rect">
                          <a:avLst/>
                        </a:prstGeom>
                        <a:noFill/>
                        <a:ln w="6350">
                          <a:noFill/>
                        </a:ln>
                      </wps:spPr>
                      <wps:txbx>
                        <w:txbxContent>
                          <w:p w14:paraId="3BA49772" w14:textId="77777777" w:rsidR="00982B05" w:rsidRDefault="00000000">
                            <w:pPr>
                              <w:autoSpaceDE w:val="0"/>
                              <w:autoSpaceDN w:val="0"/>
                              <w:spacing w:after="0" w:line="260" w:lineRule="atLeast"/>
                              <w:jc w:val="both"/>
                              <w:rPr>
                                <w:rFonts w:hint="eastAsia"/>
                                <w:sz w:val="17"/>
                              </w:rPr>
                            </w:pPr>
                            <w:r>
                              <w:rPr>
                                <w:rFonts w:ascii="宋体" w:eastAsia="宋体" w:hAnsi="宋体" w:cs="宋体"/>
                                <w:color w:val="000000"/>
                                <w:sz w:val="17"/>
                              </w:rPr>
                              <w:t>{</w:t>
                            </w:r>
                          </w:p>
                        </w:txbxContent>
                      </wps:txbx>
                      <wps:bodyPr vert="horz" wrap="square" lIns="0" tIns="0" rIns="0" bIns="0" anchor="t">
                        <a:spAutoFit/>
                      </wps:bodyPr>
                    </wps:wsp>
                  </a:graphicData>
                </a:graphic>
              </wp:anchor>
            </w:drawing>
          </mc:Choice>
          <mc:Fallback>
            <w:pict>
              <v:shape w14:anchorId="4006AEA6" id="文本框 281" o:spid="_x0000_s1135" type="#_x0000_t202" style="position:absolute;margin-left:23pt;margin-top:0;width:6pt;height:13pt;z-index:2507320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" filled="f" stroked="f" strokeweight=".5pt">
                <v:textbox style="mso-fit-shape-to-text:t" inset="0,0,0,0">
                  <w:txbxContent>
                    <w:p w14:paraId="3BA49772" w14:textId="77777777" w:rsidR="00982B05" w:rsidRDefault="00000000">
                      <w:pPr>
                        <w:autoSpaceDE w:val="0"/>
                        <w:autoSpaceDN w:val="0"/>
                        <w:spacing w:after="0" w:line="260" w:lineRule="atLeast"/>
                        <w:jc w:val="both"/>
                        <w:rPr>
                          <w:rFonts w:hint="eastAsia"/>
                          <w:sz w:val="17"/>
                        </w:rPr>
                      </w:pPr>
                      <w:r>
                        <w:rPr>
                          <w:rFonts w:ascii="宋体" w:eastAsia="宋体" w:hAnsi="宋体" w:cs="宋体"/>
                          <w:color w:val="000000"/>
                          <w:sz w:val="17"/>
                        </w:rPr>
                        <w:t>{</w:t>
                      </w:r>
                    </w:p>
                  </w:txbxContent>
                </v:textbox>
                <w10:wrap type="topAndBottom"/>
              </v:shape>
            </w:pict>
          </mc:Fallback>
        </mc:AlternateContent>
      </w:r>
      <w:r>
        <w:rPr>
          <w:noProof/>
        </w:rPr>
        <mc:AlternateContent>
          <mc:Choice Requires="wps">
            <w:drawing>
              <wp:anchor distT="0" distB="0" distL="0" distR="0" simplePos="0" relativeHeight="250733056" behindDoc="0" locked="0" layoutInCell="1" allowOverlap="1" wp14:anchorId="17F4E328" wp14:editId="28BB4482">
                <wp:simplePos x="0" y="0"/>
                <wp:positionH relativeFrom="column">
                  <wp:posOffset>558800</wp:posOffset>
                </wp:positionH>
                <wp:positionV relativeFrom="paragraph">
                  <wp:posOffset>139700</wp:posOffset>
                </wp:positionV>
                <wp:extent cx="431800" cy="152400"/>
                <wp:effectExtent l="0" t="0" r="0" b="0"/>
                <wp:wrapTopAndBottom/>
                <wp:docPr id="282" name="文本框 282"/>
                <wp:cNvGraphicFramePr/>
                <a:graphic xmlns:a="http://schemas.openxmlformats.org/drawingml/2006/main">
                  <a:graphicData uri="http://schemas.microsoft.com/office/word/2010/wordprocessingShape">
                    <wps:wsp>
                      <wps:cNvSpPr txBox="1"/>
                      <wps:spPr>
                        <a:xfrm>
                          <a:off x="0" y="0"/>
                          <a:ext cx="431800" cy="152400"/>
                        </a:xfrm>
                        <a:prstGeom prst="rect">
                          <a:avLst/>
                        </a:prstGeom>
                        <a:noFill/>
                        <a:ln w="6350">
                          <a:noFill/>
                        </a:ln>
                      </wps:spPr>
                      <wps:txbx>
                        <w:txbxContent>
                          <w:p w14:paraId="66627A14" w14:textId="77777777" w:rsidR="00982B05" w:rsidRDefault="00000000">
                            <w:pPr>
                              <w:autoSpaceDE w:val="0"/>
                              <w:autoSpaceDN w:val="0"/>
                              <w:spacing w:after="0" w:line="240" w:lineRule="atLeast"/>
                              <w:jc w:val="both"/>
                              <w:rPr>
                                <w:rFonts w:hint="eastAsia"/>
                                <w:sz w:val="17"/>
                              </w:rPr>
                            </w:pPr>
                            <w:r>
                              <w:rPr>
                                <w:rFonts w:ascii="宋体" w:eastAsia="宋体" w:hAnsi="宋体" w:cs="宋体"/>
                                <w:color w:val="000000"/>
                                <w:sz w:val="17"/>
                              </w:rPr>
                              <w:t>函数体：</w:t>
                            </w:r>
                          </w:p>
                        </w:txbxContent>
                      </wps:txbx>
                      <wps:bodyPr vert="horz" wrap="square" lIns="0" tIns="0" rIns="0" bIns="0" anchor="t">
                        <a:spAutoFit/>
                      </wps:bodyPr>
                    </wps:wsp>
                  </a:graphicData>
                </a:graphic>
              </wp:anchor>
            </w:drawing>
          </mc:Choice>
          <mc:Fallback>
            <w:pict>
              <v:shape w14:anchorId="17F4E328" id="文本框 282" o:spid="_x0000_s1136" type="#_x0000_t202" style="position:absolute;margin-left:44pt;margin-top:11pt;width:34pt;height:12pt;z-index:2507330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" filled="f" stroked="f" strokeweight=".5pt">
                <v:textbox style="mso-fit-shape-to-text:t" inset="0,0,0,0">
                  <w:txbxContent>
                    <w:p w14:paraId="66627A14" w14:textId="77777777" w:rsidR="00982B05" w:rsidRDefault="00000000">
                      <w:pPr>
                        <w:autoSpaceDE w:val="0"/>
                        <w:autoSpaceDN w:val="0"/>
                        <w:spacing w:after="0" w:line="240" w:lineRule="atLeast"/>
                        <w:jc w:val="both"/>
                        <w:rPr>
                          <w:rFonts w:hint="eastAsia"/>
                          <w:sz w:val="17"/>
                        </w:rPr>
                      </w:pPr>
                      <w:r>
                        <w:rPr>
                          <w:rFonts w:ascii="宋体" w:eastAsia="宋体" w:hAnsi="宋体" w:cs="宋体"/>
                          <w:color w:val="000000"/>
                          <w:sz w:val="17"/>
                        </w:rPr>
                        <w:t>函数体：</w:t>
                      </w:r>
                    </w:p>
                  </w:txbxContent>
                </v:textbox>
                <w10:wrap type="topAndBottom"/>
              </v:shape>
            </w:pict>
          </mc:Fallback>
        </mc:AlternateContent>
      </w:r>
    </w:p>
    <w:p w14:paraId="4FF4E3C7" w14:textId="77777777" w:rsidR="00982B05" w:rsidRDefault="00000000">
      <w:pPr>
        <w:autoSpaceDE w:val="0"/>
        <w:autoSpaceDN w:val="0"/>
        <w:spacing w:before="20" w:after="0" w:line="260" w:lineRule="atLeast"/>
        <w:ind w:left="460"/>
        <w:jc w:val="both"/>
        <w:rPr>
          <w:rFonts w:hint="eastAsia"/>
          <w:sz w:val="17"/>
        </w:rPr>
      </w:pPr>
      <w:r>
        <w:rPr>
          <w:rFonts w:ascii="宋体" w:eastAsia="宋体" w:hAnsi="宋体" w:cs="宋体"/>
          <w:color w:val="000000"/>
          <w:sz w:val="17"/>
        </w:rPr>
        <w:t>}</w:t>
      </w:r>
    </w:p>
    <w:p w14:paraId="00D339D7" w14:textId="77777777" w:rsidR="00982B05" w:rsidRDefault="00000000">
      <w:pPr>
        <w:autoSpaceDE w:val="0"/>
        <w:autoSpaceDN w:val="0"/>
        <w:spacing w:after="0" w:line="220" w:lineRule="atLeast"/>
        <w:ind w:left="460"/>
        <w:jc w:val="both"/>
        <w:rPr>
          <w:rFonts w:hint="eastAsia"/>
          <w:sz w:val="17"/>
        </w:rPr>
      </w:pPr>
      <w:proofErr w:type="gramStart"/>
      <w:r>
        <w:rPr>
          <w:rFonts w:ascii="宋体" w:eastAsia="宋体" w:hAnsi="宋体" w:cs="宋体"/>
          <w:color w:val="000000"/>
          <w:sz w:val="17"/>
        </w:rPr>
        <w:t>无参函数</w:t>
      </w:r>
      <w:proofErr w:type="gramEnd"/>
      <w:r>
        <w:rPr>
          <w:rFonts w:ascii="宋体" w:eastAsia="宋体" w:hAnsi="宋体" w:cs="宋体"/>
          <w:color w:val="000000"/>
          <w:sz w:val="17"/>
        </w:rPr>
        <w:t>一般不带返回值，因此函数的返回</w:t>
      </w:r>
      <w:proofErr w:type="gramStart"/>
      <w:r>
        <w:rPr>
          <w:rFonts w:ascii="宋体" w:eastAsia="宋体" w:hAnsi="宋体" w:cs="宋体"/>
          <w:color w:val="000000"/>
          <w:sz w:val="17"/>
        </w:rPr>
        <w:t>值类型</w:t>
      </w:r>
      <w:proofErr w:type="gramEnd"/>
      <w:r>
        <w:rPr>
          <w:rFonts w:ascii="宋体" w:eastAsia="宋体" w:hAnsi="宋体" w:cs="宋体"/>
          <w:color w:val="000000"/>
          <w:sz w:val="17"/>
        </w:rPr>
        <w:t>的标识符可以省略。</w:t>
      </w:r>
    </w:p>
    <w:p w14:paraId="425E99D6" w14:textId="77777777" w:rsidR="00982B05" w:rsidRDefault="00000000">
      <w:pPr>
        <w:autoSpaceDE w:val="0"/>
        <w:autoSpaceDN w:val="0"/>
        <w:spacing w:before="100" w:after="0" w:line="240" w:lineRule="atLeast"/>
        <w:ind w:left="8280"/>
        <w:jc w:val="both"/>
        <w:rPr>
          <w:rFonts w:hint="eastAsia"/>
          <w:sz w:val="17"/>
        </w:rPr>
      </w:pPr>
      <w:r>
        <w:rPr>
          <w:rFonts w:ascii="宋体" w:eastAsia="宋体" w:hAnsi="宋体" w:cs="宋体"/>
          <w:color w:val="000000"/>
          <w:sz w:val="17"/>
        </w:rPr>
        <w:t>63</w:t>
      </w:r>
      <w:r>
        <w:br w:type="page"/>
      </w:r>
    </w:p>
    <w:p w14:paraId="42409171" w14:textId="77777777" w:rsidR="00982B05" w:rsidRDefault="00000000">
      <w:pPr>
        <w:autoSpaceDE w:val="0"/>
        <w:autoSpaceDN w:val="0"/>
        <w:spacing w:before="20" w:after="0" w:line="240" w:lineRule="atLeast"/>
        <w:ind w:left="460"/>
        <w:jc w:val="both"/>
        <w:rPr>
          <w:rFonts w:hint="eastAsia"/>
          <w:sz w:val="16"/>
        </w:rPr>
      </w:pPr>
      <w:r>
        <w:rPr>
          <w:rFonts w:ascii="宋体" w:eastAsia="宋体" w:hAnsi="宋体" w:cs="宋体"/>
          <w:color w:val="000000"/>
          <w:sz w:val="16"/>
        </w:rPr>
        <w:lastRenderedPageBreak/>
        <w:t>单片机原理及接口技术(C51编程)(第2版)</w:t>
      </w:r>
    </w:p>
    <w:p w14:paraId="4218742B" w14:textId="77777777" w:rsidR="00982B05" w:rsidRDefault="00000000">
      <w:pPr>
        <w:autoSpaceDE w:val="0"/>
        <w:autoSpaceDN w:val="0"/>
        <w:spacing w:before="240" w:after="0" w:line="240" w:lineRule="atLeast"/>
        <w:ind w:left="740"/>
        <w:jc w:val="both"/>
        <w:rPr>
          <w:rFonts w:hint="eastAsia"/>
          <w:sz w:val="16"/>
        </w:rPr>
      </w:pPr>
      <w:r>
        <w:rPr>
          <w:rFonts w:ascii="宋体" w:eastAsia="宋体" w:hAnsi="宋体" w:cs="宋体"/>
          <w:color w:val="000000"/>
          <w:sz w:val="16"/>
        </w:rPr>
        <w:t>例如，函数 main()，该函数</w:t>
      </w:r>
      <w:proofErr w:type="gramStart"/>
      <w:r>
        <w:rPr>
          <w:rFonts w:ascii="宋体" w:eastAsia="宋体" w:hAnsi="宋体" w:cs="宋体"/>
          <w:color w:val="000000"/>
          <w:sz w:val="16"/>
        </w:rPr>
        <w:t>为无参函数</w:t>
      </w:r>
      <w:proofErr w:type="gramEnd"/>
      <w:r>
        <w:rPr>
          <w:rFonts w:ascii="宋体" w:eastAsia="宋体" w:hAnsi="宋体" w:cs="宋体"/>
          <w:color w:val="000000"/>
          <w:sz w:val="16"/>
        </w:rPr>
        <w:t>，返回</w:t>
      </w:r>
      <w:proofErr w:type="gramStart"/>
      <w:r>
        <w:rPr>
          <w:rFonts w:ascii="宋体" w:eastAsia="宋体" w:hAnsi="宋体" w:cs="宋体"/>
          <w:color w:val="000000"/>
          <w:sz w:val="16"/>
        </w:rPr>
        <w:t>值类型</w:t>
      </w:r>
      <w:proofErr w:type="gramEnd"/>
      <w:r>
        <w:rPr>
          <w:rFonts w:ascii="宋体" w:eastAsia="宋体" w:hAnsi="宋体" w:cs="宋体"/>
          <w:color w:val="000000"/>
          <w:sz w:val="16"/>
        </w:rPr>
        <w:t>的标识符可以省略，默认值是int 类型。</w:t>
      </w:r>
    </w:p>
    <w:p w14:paraId="3F2D607A" w14:textId="77777777" w:rsidR="00982B05" w:rsidRDefault="00000000">
      <w:pPr>
        <w:autoSpaceDE w:val="0"/>
        <w:autoSpaceDN w:val="0"/>
        <w:spacing w:before="60" w:after="0" w:line="240" w:lineRule="atLeast"/>
        <w:ind w:left="740"/>
        <w:jc w:val="both"/>
        <w:rPr>
          <w:rFonts w:hint="eastAsia"/>
          <w:sz w:val="16"/>
        </w:rPr>
      </w:pPr>
      <w:r>
        <w:rPr>
          <w:rFonts w:ascii="宋体" w:eastAsia="宋体" w:hAnsi="宋体" w:cs="宋体"/>
          <w:color w:val="000000"/>
          <w:sz w:val="16"/>
        </w:rPr>
        <w:t>(2)有参函数。</w:t>
      </w:r>
    </w:p>
    <w:p w14:paraId="4ADAED67" w14:textId="77777777" w:rsidR="00982B05" w:rsidRDefault="00000000">
      <w:pPr>
        <w:autoSpaceDE w:val="0"/>
        <w:autoSpaceDN w:val="0"/>
        <w:spacing w:before="80" w:after="0" w:line="240" w:lineRule="atLeast"/>
        <w:ind w:left="740"/>
        <w:jc w:val="both"/>
        <w:rPr>
          <w:rFonts w:hint="eastAsia"/>
          <w:sz w:val="16"/>
        </w:rPr>
      </w:pPr>
      <w:r>
        <w:rPr>
          <w:rFonts w:ascii="宋体" w:eastAsia="宋体" w:hAnsi="宋体" w:cs="宋体"/>
          <w:color w:val="000000"/>
          <w:sz w:val="16"/>
        </w:rPr>
        <w:t>调用此种函数时，必须提供实际的输入函数。有参函数的定义形式为：</w:t>
      </w:r>
    </w:p>
    <w:p w14:paraId="4BD27464" w14:textId="77777777" w:rsidR="00982B05" w:rsidRDefault="00000000">
      <w:pPr>
        <w:autoSpaceDE w:val="0"/>
        <w:autoSpaceDN w:val="0"/>
        <w:spacing w:before="40" w:after="0" w:line="240" w:lineRule="atLeast"/>
        <w:ind w:left="740"/>
        <w:jc w:val="both"/>
        <w:rPr>
          <w:rFonts w:hint="eastAsia"/>
          <w:sz w:val="16"/>
        </w:rPr>
      </w:pPr>
      <w:r>
        <w:rPr>
          <w:rFonts w:ascii="宋体" w:eastAsia="宋体" w:hAnsi="宋体" w:cs="宋体"/>
          <w:color w:val="000000"/>
          <w:sz w:val="16"/>
        </w:rPr>
        <w:t>返回</w:t>
      </w:r>
      <w:proofErr w:type="gramStart"/>
      <w:r>
        <w:rPr>
          <w:rFonts w:ascii="宋体" w:eastAsia="宋体" w:hAnsi="宋体" w:cs="宋体"/>
          <w:color w:val="000000"/>
          <w:sz w:val="16"/>
        </w:rPr>
        <w:t>值类型</w:t>
      </w:r>
      <w:proofErr w:type="gramEnd"/>
      <w:r>
        <w:rPr>
          <w:rFonts w:ascii="宋体" w:eastAsia="宋体" w:hAnsi="宋体" w:cs="宋体"/>
          <w:color w:val="000000"/>
          <w:sz w:val="16"/>
        </w:rPr>
        <w:t>标识符 函数名(形式参数列表)</w:t>
      </w:r>
    </w:p>
    <w:p w14:paraId="63C7F05A" w14:textId="77777777" w:rsidR="00982B05" w:rsidRDefault="00000000">
      <w:pPr>
        <w:autoSpaceDE w:val="0"/>
        <w:autoSpaceDN w:val="0"/>
        <w:spacing w:after="0" w:line="240" w:lineRule="atLeast"/>
        <w:ind w:left="740"/>
        <w:jc w:val="both"/>
        <w:rPr>
          <w:rFonts w:hint="eastAsia"/>
          <w:sz w:val="16"/>
        </w:rPr>
      </w:pPr>
      <w:r>
        <w:rPr>
          <w:rFonts w:ascii="宋体" w:eastAsia="宋体" w:hAnsi="宋体" w:cs="宋体"/>
          <w:color w:val="000000"/>
          <w:sz w:val="16"/>
        </w:rPr>
        <w:t>形式参数说明</w:t>
      </w:r>
    </w:p>
    <w:p w14:paraId="085C863D" w14:textId="77777777" w:rsidR="00982B05" w:rsidRDefault="00982B05">
      <w:pPr>
        <w:spacing w:after="0" w:line="26" w:lineRule="exact"/>
        <w:rPr>
          <w:rFonts w:hint="eastAsia"/>
        </w:rPr>
      </w:pPr>
    </w:p>
    <w:p w14:paraId="609687F5" w14:textId="77777777" w:rsidR="00982B05" w:rsidRDefault="00000000">
      <w:pPr>
        <w:spacing w:after="0" w:line="14" w:lineRule="exact"/>
        <w:rPr>
          <w:rFonts w:hint="eastAsia"/>
        </w:rPr>
      </w:pPr>
      <w:r>
        <w:rPr>
          <w:noProof/>
        </w:rPr>
        <mc:AlternateContent>
          <mc:Choice Requires="wps">
            <w:drawing>
              <wp:anchor distT="0" distB="0" distL="0" distR="0" simplePos="0" relativeHeight="250734080" behindDoc="0" locked="0" layoutInCell="1" allowOverlap="1" wp14:anchorId="333FF3F0" wp14:editId="377E0752">
                <wp:simplePos x="0" y="0"/>
                <wp:positionH relativeFrom="column">
                  <wp:posOffset>469900</wp:posOffset>
                </wp:positionH>
                <wp:positionV relativeFrom="paragraph">
                  <wp:posOffset>0</wp:posOffset>
                </wp:positionV>
                <wp:extent cx="647700" cy="127000"/>
                <wp:effectExtent l="0" t="0" r="0" b="0"/>
                <wp:wrapTopAndBottom/>
                <wp:docPr id="283" name="文本框 283"/>
                <wp:cNvGraphicFramePr/>
                <a:graphic xmlns:a="http://schemas.openxmlformats.org/drawingml/2006/main">
                  <a:graphicData uri="http://schemas.microsoft.com/office/word/2010/wordprocessingShape">
                    <wps:wsp>
                      <wps:cNvSpPr txBox="1"/>
                      <wps:spPr>
                        <a:xfrm>
                          <a:off x="0" y="0"/>
                          <a:ext cx="647700" cy="127000"/>
                        </a:xfrm>
                        <a:prstGeom prst="rect">
                          <a:avLst/>
                        </a:prstGeom>
                        <a:noFill/>
                        <a:ln w="6350">
                          <a:noFill/>
                        </a:ln>
                      </wps:spPr>
                      <wps:txbx>
                        <w:txbxContent>
                          <w:p w14:paraId="691BA914" w14:textId="77777777" w:rsidR="00000000" w:rsidRDefault="00000000"/>
                        </w:txbxContent>
                      </wps:txbx>
                      <wps:bodyPr vert="horz" wrap="square" lIns="0" tIns="0" rIns="0" bIns="0" anchor="t">
                        <a:noAutofit/>
                      </wps:bodyPr>
                    </wps:wsp>
                  </a:graphicData>
                </a:graphic>
              </wp:anchor>
            </w:drawing>
          </mc:Choice>
          <mc:Fallback>
            <w:pict>
              <v:shape w14:anchorId="333FF3F0" id="文本框 283" o:spid="_x0000_s1137" type="#_x0000_t202" style="position:absolute;margin-left:37pt;margin-top:0;width:51pt;height:10pt;z-index:2507340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" filled="f" stroked="f" strokeweight=".5pt">
                <v:textbox inset="0,0,0,0">
                  <w:txbxContent>
                    <w:p w14:paraId="691BA914"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735104" behindDoc="0" locked="0" layoutInCell="1" allowOverlap="1" wp14:anchorId="78EB930D" wp14:editId="007557C2">
                <wp:simplePos x="0" y="0"/>
                <wp:positionH relativeFrom="column">
                  <wp:posOffset>469900</wp:posOffset>
                </wp:positionH>
                <wp:positionV relativeFrom="paragraph">
                  <wp:posOffset>0</wp:posOffset>
                </wp:positionV>
                <wp:extent cx="76200" cy="152400"/>
                <wp:effectExtent l="0" t="0" r="0" b="0"/>
                <wp:wrapTopAndBottom/>
                <wp:docPr id="284" name="文本框 284"/>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588D298B"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w14:anchorId="78EB930D" id="文本框 284" o:spid="_x0000_s1138" type="#_x0000_t202" style="position:absolute;margin-left:37pt;margin-top:0;width:6pt;height:12pt;z-index:2507351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" filled="f" stroked="f" strokeweight=".5pt">
                <v:textbox style="mso-fit-shape-to-text:t" inset="0,0,0,0">
                  <w:txbxContent>
                    <w:p w14:paraId="588D298B"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w:t>
                      </w:r>
                    </w:p>
                  </w:txbxContent>
                </v:textbox>
                <w10:wrap type="topAndBottom"/>
              </v:shape>
            </w:pict>
          </mc:Fallback>
        </mc:AlternateContent>
      </w:r>
      <w:r>
        <w:rPr>
          <w:noProof/>
        </w:rPr>
        <mc:AlternateContent>
          <mc:Choice Requires="wps">
            <w:drawing>
              <wp:anchor distT="0" distB="0" distL="0" distR="0" simplePos="0" relativeHeight="250736128" behindDoc="0" locked="0" layoutInCell="1" allowOverlap="1" wp14:anchorId="30B44EAC" wp14:editId="103AE1DF">
                <wp:simplePos x="0" y="0"/>
                <wp:positionH relativeFrom="column">
                  <wp:posOffset>711200</wp:posOffset>
                </wp:positionH>
                <wp:positionV relativeFrom="paragraph">
                  <wp:posOffset>127000</wp:posOffset>
                </wp:positionV>
                <wp:extent cx="406400" cy="152400"/>
                <wp:effectExtent l="0" t="0" r="0" b="0"/>
                <wp:wrapTopAndBottom/>
                <wp:docPr id="285" name="文本框 285"/>
                <wp:cNvGraphicFramePr/>
                <a:graphic xmlns:a="http://schemas.openxmlformats.org/drawingml/2006/main">
                  <a:graphicData uri="http://schemas.microsoft.com/office/word/2010/wordprocessingShape">
                    <wps:wsp>
                      <wps:cNvSpPr txBox="1"/>
                      <wps:spPr>
                        <a:xfrm>
                          <a:off x="0" y="0"/>
                          <a:ext cx="406400" cy="152400"/>
                        </a:xfrm>
                        <a:prstGeom prst="rect">
                          <a:avLst/>
                        </a:prstGeom>
                        <a:noFill/>
                        <a:ln w="6350">
                          <a:noFill/>
                        </a:ln>
                      </wps:spPr>
                      <wps:txbx>
                        <w:txbxContent>
                          <w:p w14:paraId="4A7AE4F7"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函数体；</w:t>
                            </w:r>
                          </w:p>
                        </w:txbxContent>
                      </wps:txbx>
                      <wps:bodyPr vert="horz" wrap="square" lIns="0" tIns="0" rIns="0" bIns="0" anchor="t">
                        <a:spAutoFit/>
                      </wps:bodyPr>
                    </wps:wsp>
                  </a:graphicData>
                </a:graphic>
              </wp:anchor>
            </w:drawing>
          </mc:Choice>
          <mc:Fallback>
            <w:pict>
              <v:shape w14:anchorId="30B44EAC" id="文本框 285" o:spid="_x0000_s1139" type="#_x0000_t202" style="position:absolute;margin-left:56pt;margin-top:10pt;width:32pt;height:12pt;z-index:2507361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" filled="f" stroked="f" strokeweight=".5pt">
                <v:textbox style="mso-fit-shape-to-text:t" inset="0,0,0,0">
                  <w:txbxContent>
                    <w:p w14:paraId="4A7AE4F7"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函数体；</w:t>
                      </w:r>
                    </w:p>
                  </w:txbxContent>
                </v:textbox>
                <w10:wrap type="topAndBottom"/>
              </v:shape>
            </w:pict>
          </mc:Fallback>
        </mc:AlternateContent>
      </w:r>
    </w:p>
    <w:p w14:paraId="09EAABE2" w14:textId="77777777" w:rsidR="00982B05" w:rsidRDefault="00000000">
      <w:pPr>
        <w:autoSpaceDE w:val="0"/>
        <w:autoSpaceDN w:val="0"/>
        <w:spacing w:before="20" w:after="0" w:line="260" w:lineRule="atLeast"/>
        <w:ind w:left="740"/>
        <w:jc w:val="both"/>
        <w:rPr>
          <w:rFonts w:hint="eastAsia"/>
          <w:sz w:val="16"/>
        </w:rPr>
      </w:pPr>
      <w:r>
        <w:rPr>
          <w:rFonts w:ascii="宋体" w:eastAsia="宋体" w:hAnsi="宋体" w:cs="宋体"/>
          <w:color w:val="000000"/>
          <w:sz w:val="16"/>
        </w:rPr>
        <w:t>}</w:t>
      </w:r>
    </w:p>
    <w:p w14:paraId="0AD0A378" w14:textId="77777777" w:rsidR="00982B05" w:rsidRDefault="00000000">
      <w:pPr>
        <w:autoSpaceDE w:val="0"/>
        <w:autoSpaceDN w:val="0"/>
        <w:spacing w:after="0" w:line="240" w:lineRule="atLeast"/>
        <w:ind w:left="740"/>
        <w:jc w:val="both"/>
        <w:rPr>
          <w:rFonts w:hint="eastAsia"/>
          <w:sz w:val="16"/>
        </w:rPr>
      </w:pPr>
      <w:r>
        <w:rPr>
          <w:rFonts w:ascii="宋体" w:eastAsia="宋体" w:hAnsi="宋体" w:cs="宋体"/>
          <w:color w:val="000000"/>
          <w:sz w:val="16"/>
        </w:rPr>
        <w:t>【例3-15】 定义一个函数 max()，用于求两个数中较大的数。</w:t>
      </w:r>
    </w:p>
    <w:p w14:paraId="011BE613" w14:textId="77777777" w:rsidR="00982B05" w:rsidRDefault="00000000">
      <w:pPr>
        <w:autoSpaceDE w:val="0"/>
        <w:autoSpaceDN w:val="0"/>
        <w:spacing w:before="20" w:after="0" w:line="260" w:lineRule="atLeast"/>
        <w:ind w:left="740"/>
        <w:jc w:val="both"/>
        <w:rPr>
          <w:rFonts w:hint="eastAsia"/>
          <w:sz w:val="16"/>
        </w:rPr>
      </w:pPr>
      <w:r>
        <w:rPr>
          <w:rFonts w:ascii="宋体" w:eastAsia="宋体" w:hAnsi="宋体" w:cs="宋体"/>
          <w:color w:val="000000"/>
          <w:sz w:val="16"/>
        </w:rPr>
        <w:t xml:space="preserve">int </w:t>
      </w:r>
      <w:proofErr w:type="spellStart"/>
      <w:proofErr w:type="gramStart"/>
      <w:r>
        <w:rPr>
          <w:rFonts w:ascii="宋体" w:eastAsia="宋体" w:hAnsi="宋体" w:cs="宋体"/>
          <w:color w:val="000000"/>
          <w:sz w:val="16"/>
        </w:rPr>
        <w:t>a,b</w:t>
      </w:r>
      <w:proofErr w:type="spellEnd"/>
      <w:proofErr w:type="gramEnd"/>
    </w:p>
    <w:p w14:paraId="26561236" w14:textId="77777777" w:rsidR="00982B05" w:rsidRDefault="00000000">
      <w:pPr>
        <w:autoSpaceDE w:val="0"/>
        <w:autoSpaceDN w:val="0"/>
        <w:spacing w:before="20" w:after="0" w:line="220" w:lineRule="atLeast"/>
        <w:ind w:left="740"/>
        <w:jc w:val="both"/>
        <w:rPr>
          <w:rFonts w:hint="eastAsia"/>
          <w:sz w:val="16"/>
        </w:rPr>
      </w:pPr>
      <w:r>
        <w:rPr>
          <w:rFonts w:ascii="宋体" w:eastAsia="宋体" w:hAnsi="宋体" w:cs="宋体"/>
          <w:color w:val="000000"/>
          <w:sz w:val="16"/>
        </w:rPr>
        <w:t xml:space="preserve">int </w:t>
      </w:r>
      <w:proofErr w:type="gramStart"/>
      <w:r>
        <w:rPr>
          <w:rFonts w:ascii="宋体" w:eastAsia="宋体" w:hAnsi="宋体" w:cs="宋体"/>
          <w:color w:val="000000"/>
          <w:sz w:val="16"/>
        </w:rPr>
        <w:t>max(</w:t>
      </w:r>
      <w:proofErr w:type="gramEnd"/>
      <w:r>
        <w:rPr>
          <w:rFonts w:ascii="宋体" w:eastAsia="宋体" w:hAnsi="宋体" w:cs="宋体"/>
          <w:color w:val="000000"/>
          <w:sz w:val="16"/>
        </w:rPr>
        <w:t>a, b)</w:t>
      </w:r>
    </w:p>
    <w:p w14:paraId="4F057B02" w14:textId="77777777" w:rsidR="00982B05" w:rsidRDefault="00982B05">
      <w:pPr>
        <w:spacing w:after="0" w:line="14" w:lineRule="exact"/>
        <w:rPr>
          <w:rFonts w:hint="eastAsia"/>
        </w:rPr>
      </w:pPr>
    </w:p>
    <w:p w14:paraId="204CD575" w14:textId="77777777" w:rsidR="00982B05" w:rsidRDefault="00000000">
      <w:pPr>
        <w:spacing w:after="0" w:line="14" w:lineRule="exact"/>
        <w:rPr>
          <w:rFonts w:hint="eastAsia"/>
        </w:rPr>
      </w:pPr>
      <w:r>
        <w:rPr>
          <w:noProof/>
        </w:rPr>
        <mc:AlternateContent>
          <mc:Choice Requires="wps">
            <w:drawing>
              <wp:anchor distT="0" distB="0" distL="0" distR="0" simplePos="0" relativeHeight="250737152" behindDoc="0" locked="0" layoutInCell="1" allowOverlap="1" wp14:anchorId="3DF7EEA2" wp14:editId="6B8A8B09">
                <wp:simplePos x="0" y="0"/>
                <wp:positionH relativeFrom="column">
                  <wp:posOffset>469900</wp:posOffset>
                </wp:positionH>
                <wp:positionV relativeFrom="paragraph">
                  <wp:posOffset>0</wp:posOffset>
                </wp:positionV>
                <wp:extent cx="1295400" cy="101600"/>
                <wp:effectExtent l="0" t="0" r="0" b="0"/>
                <wp:wrapTopAndBottom/>
                <wp:docPr id="286" name="文本框 286"/>
                <wp:cNvGraphicFramePr/>
                <a:graphic xmlns:a="http://schemas.openxmlformats.org/drawingml/2006/main">
                  <a:graphicData uri="http://schemas.microsoft.com/office/word/2010/wordprocessingShape">
                    <wps:wsp>
                      <wps:cNvSpPr txBox="1"/>
                      <wps:spPr>
                        <a:xfrm>
                          <a:off x="0" y="0"/>
                          <a:ext cx="1295400" cy="101600"/>
                        </a:xfrm>
                        <a:prstGeom prst="rect">
                          <a:avLst/>
                        </a:prstGeom>
                        <a:noFill/>
                        <a:ln w="6350">
                          <a:noFill/>
                        </a:ln>
                      </wps:spPr>
                      <wps:txbx>
                        <w:txbxContent>
                          <w:p w14:paraId="36CA5E16" w14:textId="77777777" w:rsidR="00000000" w:rsidRDefault="00000000"/>
                        </w:txbxContent>
                      </wps:txbx>
                      <wps:bodyPr vert="horz" wrap="square" lIns="0" tIns="0" rIns="0" bIns="0" anchor="t">
                        <a:noAutofit/>
                      </wps:bodyPr>
                    </wps:wsp>
                  </a:graphicData>
                </a:graphic>
              </wp:anchor>
            </w:drawing>
          </mc:Choice>
          <mc:Fallback>
            <w:pict>
              <v:shape w14:anchorId="3DF7EEA2" id="文本框 286" o:spid="_x0000_s1140" type="#_x0000_t202" style="position:absolute;margin-left:37pt;margin-top:0;width:102pt;height:8pt;z-index:2507371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" filled="f" stroked="f" strokeweight=".5pt">
                <v:textbox inset="0,0,0,0">
                  <w:txbxContent>
                    <w:p w14:paraId="36CA5E16"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738176" behindDoc="0" locked="0" layoutInCell="1" allowOverlap="1" wp14:anchorId="3D04DA0C" wp14:editId="7E2DC8E9">
                <wp:simplePos x="0" y="0"/>
                <wp:positionH relativeFrom="column">
                  <wp:posOffset>469900</wp:posOffset>
                </wp:positionH>
                <wp:positionV relativeFrom="paragraph">
                  <wp:posOffset>0</wp:posOffset>
                </wp:positionV>
                <wp:extent cx="76200" cy="114300"/>
                <wp:effectExtent l="0" t="0" r="0" b="0"/>
                <wp:wrapTopAndBottom/>
                <wp:docPr id="287" name="文本框 287"/>
                <wp:cNvGraphicFramePr/>
                <a:graphic xmlns:a="http://schemas.openxmlformats.org/drawingml/2006/main">
                  <a:graphicData uri="http://schemas.microsoft.com/office/word/2010/wordprocessingShape">
                    <wps:wsp>
                      <wps:cNvSpPr txBox="1"/>
                      <wps:spPr>
                        <a:xfrm>
                          <a:off x="0" y="0"/>
                          <a:ext cx="76200" cy="114300"/>
                        </a:xfrm>
                        <a:prstGeom prst="rect">
                          <a:avLst/>
                        </a:prstGeom>
                        <a:noFill/>
                        <a:ln w="6350">
                          <a:noFill/>
                        </a:ln>
                      </wps:spPr>
                      <wps:txbx>
                        <w:txbxContent>
                          <w:p w14:paraId="6428382B" w14:textId="77777777" w:rsidR="00982B05" w:rsidRDefault="00000000">
                            <w:pPr>
                              <w:autoSpaceDE w:val="0"/>
                              <w:autoSpaceDN w:val="0"/>
                              <w:spacing w:after="0" w:line="180" w:lineRule="atLeast"/>
                              <w:jc w:val="both"/>
                              <w:rPr>
                                <w:rFonts w:hint="eastAsia"/>
                                <w:sz w:val="16"/>
                              </w:rPr>
                            </w:pP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w14:anchorId="3D04DA0C" id="文本框 287" o:spid="_x0000_s1141" type="#_x0000_t202" style="position:absolute;margin-left:37pt;margin-top:0;width:6pt;height:9pt;z-index:2507381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" filled="f" stroked="f" strokeweight=".5pt">
                <v:textbox style="mso-fit-shape-to-text:t" inset="0,0,0,0">
                  <w:txbxContent>
                    <w:p w14:paraId="6428382B" w14:textId="77777777" w:rsidR="00982B05" w:rsidRDefault="00000000">
                      <w:pPr>
                        <w:autoSpaceDE w:val="0"/>
                        <w:autoSpaceDN w:val="0"/>
                        <w:spacing w:after="0" w:line="180" w:lineRule="atLeast"/>
                        <w:jc w:val="both"/>
                        <w:rPr>
                          <w:rFonts w:hint="eastAsia"/>
                          <w:sz w:val="16"/>
                        </w:rPr>
                      </w:pPr>
                      <w:r>
                        <w:rPr>
                          <w:rFonts w:ascii="宋体" w:eastAsia="宋体" w:hAnsi="宋体" w:cs="宋体"/>
                          <w:color w:val="000000"/>
                          <w:sz w:val="16"/>
                        </w:rPr>
                        <w:t>{</w:t>
                      </w:r>
                    </w:p>
                  </w:txbxContent>
                </v:textbox>
                <w10:wrap type="topAndBottom"/>
              </v:shape>
            </w:pict>
          </mc:Fallback>
        </mc:AlternateContent>
      </w:r>
      <w:r>
        <w:rPr>
          <w:noProof/>
        </w:rPr>
        <mc:AlternateContent>
          <mc:Choice Requires="wps">
            <w:drawing>
              <wp:anchor distT="0" distB="0" distL="0" distR="0" simplePos="0" relativeHeight="250739200" behindDoc="0" locked="0" layoutInCell="1" allowOverlap="1" wp14:anchorId="3D818895" wp14:editId="2D61925F">
                <wp:simplePos x="0" y="0"/>
                <wp:positionH relativeFrom="column">
                  <wp:posOffset>711200</wp:posOffset>
                </wp:positionH>
                <wp:positionV relativeFrom="paragraph">
                  <wp:posOffset>101600</wp:posOffset>
                </wp:positionV>
                <wp:extent cx="1054100" cy="152400"/>
                <wp:effectExtent l="0" t="0" r="0" b="0"/>
                <wp:wrapTopAndBottom/>
                <wp:docPr id="288" name="文本框 288"/>
                <wp:cNvGraphicFramePr/>
                <a:graphic xmlns:a="http://schemas.openxmlformats.org/drawingml/2006/main">
                  <a:graphicData uri="http://schemas.microsoft.com/office/word/2010/wordprocessingShape">
                    <wps:wsp>
                      <wps:cNvSpPr txBox="1"/>
                      <wps:spPr>
                        <a:xfrm>
                          <a:off x="0" y="0"/>
                          <a:ext cx="1054100" cy="152400"/>
                        </a:xfrm>
                        <a:prstGeom prst="rect">
                          <a:avLst/>
                        </a:prstGeom>
                        <a:noFill/>
                        <a:ln w="6350">
                          <a:noFill/>
                        </a:ln>
                      </wps:spPr>
                      <wps:txbx>
                        <w:txbxContent>
                          <w:p w14:paraId="6F9584D7"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if(a&gt;b) return(a);</w:t>
                            </w:r>
                          </w:p>
                        </w:txbxContent>
                      </wps:txbx>
                      <wps:bodyPr vert="horz" wrap="square" lIns="0" tIns="0" rIns="0" bIns="0" anchor="t">
                        <a:spAutoFit/>
                      </wps:bodyPr>
                    </wps:wsp>
                  </a:graphicData>
                </a:graphic>
              </wp:anchor>
            </w:drawing>
          </mc:Choice>
          <mc:Fallback>
            <w:pict>
              <v:shape w14:anchorId="3D818895" id="文本框 288" o:spid="_x0000_s1142" type="#_x0000_t202" style="position:absolute;margin-left:56pt;margin-top:8pt;width:83pt;height:12pt;z-index:2507392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" filled="f" stroked="f" strokeweight=".5pt">
                <v:textbox style="mso-fit-shape-to-text:t" inset="0,0,0,0">
                  <w:txbxContent>
                    <w:p w14:paraId="6F9584D7"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if(a&gt;b) return(a);</w:t>
                      </w:r>
                    </w:p>
                  </w:txbxContent>
                </v:textbox>
                <w10:wrap type="topAndBottom"/>
              </v:shape>
            </w:pict>
          </mc:Fallback>
        </mc:AlternateContent>
      </w:r>
    </w:p>
    <w:p w14:paraId="3EA59D81" w14:textId="77777777" w:rsidR="00982B05" w:rsidRDefault="00982B05">
      <w:pPr>
        <w:spacing w:after="0" w:line="14" w:lineRule="exact"/>
        <w:rPr>
          <w:rFonts w:hint="eastAsia"/>
        </w:rPr>
      </w:pPr>
    </w:p>
    <w:p w14:paraId="729839F3" w14:textId="77777777" w:rsidR="00982B05" w:rsidRDefault="00000000">
      <w:pPr>
        <w:spacing w:after="0" w:line="14" w:lineRule="exact"/>
        <w:rPr>
          <w:rFonts w:hint="eastAsia"/>
        </w:rPr>
      </w:pPr>
      <w:r>
        <w:rPr>
          <w:noProof/>
        </w:rPr>
        <mc:AlternateContent>
          <mc:Choice Requires="wps">
            <w:drawing>
              <wp:anchor distT="0" distB="0" distL="0" distR="0" simplePos="0" relativeHeight="250740224" behindDoc="0" locked="0" layoutInCell="1" allowOverlap="1" wp14:anchorId="133922FA" wp14:editId="11FF89D8">
                <wp:simplePos x="0" y="0"/>
                <wp:positionH relativeFrom="column">
                  <wp:posOffset>469900</wp:posOffset>
                </wp:positionH>
                <wp:positionV relativeFrom="paragraph">
                  <wp:posOffset>0</wp:posOffset>
                </wp:positionV>
                <wp:extent cx="1193800" cy="114300"/>
                <wp:effectExtent l="0" t="0" r="0" b="0"/>
                <wp:wrapTopAndBottom/>
                <wp:docPr id="289" name="文本框 289"/>
                <wp:cNvGraphicFramePr/>
                <a:graphic xmlns:a="http://schemas.openxmlformats.org/drawingml/2006/main">
                  <a:graphicData uri="http://schemas.microsoft.com/office/word/2010/wordprocessingShape">
                    <wps:wsp>
                      <wps:cNvSpPr txBox="1"/>
                      <wps:spPr>
                        <a:xfrm>
                          <a:off x="0" y="0"/>
                          <a:ext cx="1193800" cy="114300"/>
                        </a:xfrm>
                        <a:prstGeom prst="rect">
                          <a:avLst/>
                        </a:prstGeom>
                        <a:noFill/>
                        <a:ln w="6350">
                          <a:noFill/>
                        </a:ln>
                      </wps:spPr>
                      <wps:txbx>
                        <w:txbxContent>
                          <w:p w14:paraId="2B022C35" w14:textId="77777777" w:rsidR="00000000" w:rsidRDefault="00000000"/>
                        </w:txbxContent>
                      </wps:txbx>
                      <wps:bodyPr vert="horz" wrap="square" lIns="0" tIns="0" rIns="0" bIns="0" anchor="t">
                        <a:noAutofit/>
                      </wps:bodyPr>
                    </wps:wsp>
                  </a:graphicData>
                </a:graphic>
              </wp:anchor>
            </w:drawing>
          </mc:Choice>
          <mc:Fallback>
            <w:pict>
              <v:shape w14:anchorId="133922FA" id="文本框 289" o:spid="_x0000_s1143" type="#_x0000_t202" style="position:absolute;margin-left:37pt;margin-top:0;width:94pt;height:9pt;z-index:2507402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" filled="f" stroked="f" strokeweight=".5pt">
                <v:textbox inset="0,0,0,0">
                  <w:txbxContent>
                    <w:p w14:paraId="2B022C35"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741248" behindDoc="0" locked="0" layoutInCell="1" allowOverlap="1" wp14:anchorId="1357DFB7" wp14:editId="2D2E2475">
                <wp:simplePos x="0" y="0"/>
                <wp:positionH relativeFrom="column">
                  <wp:posOffset>469900</wp:posOffset>
                </wp:positionH>
                <wp:positionV relativeFrom="paragraph">
                  <wp:posOffset>114300</wp:posOffset>
                </wp:positionV>
                <wp:extent cx="76200" cy="165100"/>
                <wp:effectExtent l="0" t="0" r="0" b="0"/>
                <wp:wrapTopAndBottom/>
                <wp:docPr id="290" name="文本框 290"/>
                <wp:cNvGraphicFramePr/>
                <a:graphic xmlns:a="http://schemas.openxmlformats.org/drawingml/2006/main">
                  <a:graphicData uri="http://schemas.microsoft.com/office/word/2010/wordprocessingShape">
                    <wps:wsp>
                      <wps:cNvSpPr txBox="1"/>
                      <wps:spPr>
                        <a:xfrm>
                          <a:off x="0" y="0"/>
                          <a:ext cx="76200" cy="165100"/>
                        </a:xfrm>
                        <a:prstGeom prst="rect">
                          <a:avLst/>
                        </a:prstGeom>
                        <a:noFill/>
                        <a:ln w="6350">
                          <a:noFill/>
                        </a:ln>
                      </wps:spPr>
                      <wps:txbx>
                        <w:txbxContent>
                          <w:p w14:paraId="38BA6EDE"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w14:anchorId="1357DFB7" id="文本框 290" o:spid="_x0000_s1144" type="#_x0000_t202" style="position:absolute;margin-left:37pt;margin-top:9pt;width:6pt;height:13pt;z-index:2507412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" filled="f" stroked="f" strokeweight=".5pt">
                <v:textbox style="mso-fit-shape-to-text:t" inset="0,0,0,0">
                  <w:txbxContent>
                    <w:p w14:paraId="38BA6EDE"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w:t>
                      </w:r>
                    </w:p>
                  </w:txbxContent>
                </v:textbox>
                <w10:wrap type="topAndBottom"/>
              </v:shape>
            </w:pict>
          </mc:Fallback>
        </mc:AlternateContent>
      </w:r>
      <w:r>
        <w:rPr>
          <w:noProof/>
        </w:rPr>
        <mc:AlternateContent>
          <mc:Choice Requires="wps">
            <w:drawing>
              <wp:anchor distT="0" distB="0" distL="0" distR="0" simplePos="0" relativeHeight="250742272" behindDoc="0" locked="0" layoutInCell="1" allowOverlap="1" wp14:anchorId="5E396016" wp14:editId="5A28260D">
                <wp:simplePos x="0" y="0"/>
                <wp:positionH relativeFrom="column">
                  <wp:posOffset>711200</wp:posOffset>
                </wp:positionH>
                <wp:positionV relativeFrom="paragraph">
                  <wp:posOffset>0</wp:posOffset>
                </wp:positionV>
                <wp:extent cx="952500" cy="139700"/>
                <wp:effectExtent l="0" t="0" r="0" b="0"/>
                <wp:wrapTopAndBottom/>
                <wp:docPr id="291" name="文本框 291"/>
                <wp:cNvGraphicFramePr/>
                <a:graphic xmlns:a="http://schemas.openxmlformats.org/drawingml/2006/main">
                  <a:graphicData uri="http://schemas.microsoft.com/office/word/2010/wordprocessingShape">
                    <wps:wsp>
                      <wps:cNvSpPr txBox="1"/>
                      <wps:spPr>
                        <a:xfrm>
                          <a:off x="0" y="0"/>
                          <a:ext cx="952500" cy="139700"/>
                        </a:xfrm>
                        <a:prstGeom prst="rect">
                          <a:avLst/>
                        </a:prstGeom>
                        <a:noFill/>
                        <a:ln w="6350">
                          <a:noFill/>
                        </a:ln>
                      </wps:spPr>
                      <wps:txbx>
                        <w:txbxContent>
                          <w:p w14:paraId="13C82720" w14:textId="77777777" w:rsidR="00982B05" w:rsidRDefault="00000000">
                            <w:pPr>
                              <w:autoSpaceDE w:val="0"/>
                              <w:autoSpaceDN w:val="0"/>
                              <w:spacing w:after="0" w:line="220" w:lineRule="atLeast"/>
                              <w:jc w:val="both"/>
                              <w:rPr>
                                <w:rFonts w:hint="eastAsia"/>
                                <w:sz w:val="16"/>
                              </w:rPr>
                            </w:pPr>
                            <w:r>
                              <w:rPr>
                                <w:rFonts w:ascii="宋体" w:eastAsia="宋体" w:hAnsi="宋体" w:cs="宋体"/>
                                <w:color w:val="000000"/>
                                <w:sz w:val="16"/>
                              </w:rPr>
                              <w:t>else return(b);</w:t>
                            </w:r>
                          </w:p>
                        </w:txbxContent>
                      </wps:txbx>
                      <wps:bodyPr vert="horz" wrap="square" lIns="0" tIns="0" rIns="0" bIns="0" anchor="t">
                        <a:spAutoFit/>
                      </wps:bodyPr>
                    </wps:wsp>
                  </a:graphicData>
                </a:graphic>
              </wp:anchor>
            </w:drawing>
          </mc:Choice>
          <mc:Fallback>
            <w:pict>
              <v:shape w14:anchorId="5E396016" id="文本框 291" o:spid="_x0000_s1145" type="#_x0000_t202" style="position:absolute;margin-left:56pt;margin-top:0;width:75pt;height:11pt;z-index:2507422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" filled="f" stroked="f" strokeweight=".5pt">
                <v:textbox style="mso-fit-shape-to-text:t" inset="0,0,0,0">
                  <w:txbxContent>
                    <w:p w14:paraId="13C82720" w14:textId="77777777" w:rsidR="00982B05" w:rsidRDefault="00000000">
                      <w:pPr>
                        <w:autoSpaceDE w:val="0"/>
                        <w:autoSpaceDN w:val="0"/>
                        <w:spacing w:after="0" w:line="220" w:lineRule="atLeast"/>
                        <w:jc w:val="both"/>
                        <w:rPr>
                          <w:rFonts w:hint="eastAsia"/>
                          <w:sz w:val="16"/>
                        </w:rPr>
                      </w:pPr>
                      <w:r>
                        <w:rPr>
                          <w:rFonts w:ascii="宋体" w:eastAsia="宋体" w:hAnsi="宋体" w:cs="宋体"/>
                          <w:color w:val="000000"/>
                          <w:sz w:val="16"/>
                        </w:rPr>
                        <w:t>else return(b);</w:t>
                      </w:r>
                    </w:p>
                  </w:txbxContent>
                </v:textbox>
                <w10:wrap type="topAndBottom"/>
              </v:shape>
            </w:pict>
          </mc:Fallback>
        </mc:AlternateContent>
      </w:r>
    </w:p>
    <w:p w14:paraId="54F4022F" w14:textId="77777777" w:rsidR="00982B05" w:rsidRDefault="00000000">
      <w:pPr>
        <w:autoSpaceDE w:val="0"/>
        <w:autoSpaceDN w:val="0"/>
        <w:spacing w:after="0" w:line="240" w:lineRule="atLeast"/>
        <w:ind w:left="740"/>
        <w:jc w:val="both"/>
        <w:rPr>
          <w:rFonts w:hint="eastAsia"/>
          <w:sz w:val="16"/>
        </w:rPr>
      </w:pPr>
      <w:r>
        <w:rPr>
          <w:rFonts w:ascii="宋体" w:eastAsia="宋体" w:hAnsi="宋体" w:cs="宋体"/>
          <w:color w:val="000000"/>
          <w:sz w:val="16"/>
        </w:rPr>
        <w:t>上面的程序段中，a、b为形式参数。return()为返回语句。</w:t>
      </w:r>
    </w:p>
    <w:p w14:paraId="300495EC" w14:textId="77777777" w:rsidR="00982B05" w:rsidRDefault="00000000">
      <w:pPr>
        <w:autoSpaceDE w:val="0"/>
        <w:autoSpaceDN w:val="0"/>
        <w:spacing w:before="80" w:after="0" w:line="240" w:lineRule="atLeast"/>
        <w:ind w:left="740"/>
        <w:jc w:val="both"/>
        <w:rPr>
          <w:rFonts w:hint="eastAsia"/>
          <w:sz w:val="16"/>
        </w:rPr>
      </w:pPr>
      <w:r>
        <w:rPr>
          <w:rFonts w:ascii="宋体" w:eastAsia="宋体" w:hAnsi="宋体" w:cs="宋体"/>
          <w:color w:val="000000"/>
          <w:sz w:val="16"/>
        </w:rPr>
        <w:t>(3)空函数。</w:t>
      </w:r>
    </w:p>
    <w:p w14:paraId="3AF85833" w14:textId="77777777" w:rsidR="00982B05" w:rsidRDefault="00000000">
      <w:pPr>
        <w:autoSpaceDE w:val="0"/>
        <w:autoSpaceDN w:val="0"/>
        <w:spacing w:after="0" w:line="285" w:lineRule="atLeast"/>
        <w:ind w:left="360" w:firstLine="380"/>
        <w:jc w:val="both"/>
        <w:rPr>
          <w:rFonts w:hint="eastAsia"/>
          <w:sz w:val="16"/>
        </w:rPr>
      </w:pPr>
      <w:r>
        <w:rPr>
          <w:rFonts w:ascii="宋体" w:eastAsia="宋体" w:hAnsi="宋体" w:cs="宋体"/>
          <w:color w:val="000000"/>
          <w:sz w:val="16"/>
        </w:rPr>
        <w:t>函数体内无语句，调用空函数时，什么工作也不做，不起任何作用。定义空函数的目的，并不是为了执行某种操作，而是为了以后程序功能的扩充。例如，先将一些基本模块的功能函数定义成空函数，占好位置，并写好注释，以后再用一个编写好的函数代替它。这样整个程序的结构清晰，可读性好，为以后扩充新功能提供方便。</w:t>
      </w:r>
    </w:p>
    <w:p w14:paraId="645C71B8" w14:textId="77777777" w:rsidR="00982B05" w:rsidRDefault="00000000">
      <w:pPr>
        <w:autoSpaceDE w:val="0"/>
        <w:autoSpaceDN w:val="0"/>
        <w:spacing w:before="60" w:after="0" w:line="240" w:lineRule="atLeast"/>
        <w:ind w:left="740"/>
        <w:jc w:val="both"/>
        <w:rPr>
          <w:rFonts w:hint="eastAsia"/>
          <w:sz w:val="16"/>
        </w:rPr>
      </w:pPr>
      <w:r>
        <w:rPr>
          <w:rFonts w:ascii="宋体" w:eastAsia="宋体" w:hAnsi="宋体" w:cs="宋体"/>
          <w:color w:val="000000"/>
          <w:sz w:val="16"/>
        </w:rPr>
        <w:t>空函数的定义形式为：</w:t>
      </w:r>
    </w:p>
    <w:p w14:paraId="49838DD7" w14:textId="77777777" w:rsidR="00982B05" w:rsidRDefault="00000000">
      <w:pPr>
        <w:autoSpaceDE w:val="0"/>
        <w:autoSpaceDN w:val="0"/>
        <w:spacing w:before="80" w:after="0" w:line="260" w:lineRule="atLeast"/>
        <w:ind w:left="740"/>
        <w:jc w:val="both"/>
        <w:rPr>
          <w:rFonts w:hint="eastAsia"/>
          <w:sz w:val="16"/>
        </w:rPr>
      </w:pPr>
      <w:r>
        <w:rPr>
          <w:rFonts w:ascii="宋体" w:eastAsia="宋体" w:hAnsi="宋体" w:cs="宋体"/>
          <w:color w:val="000000"/>
          <w:sz w:val="16"/>
        </w:rPr>
        <w:t>返回</w:t>
      </w:r>
      <w:proofErr w:type="gramStart"/>
      <w:r>
        <w:rPr>
          <w:rFonts w:ascii="宋体" w:eastAsia="宋体" w:hAnsi="宋体" w:cs="宋体"/>
          <w:color w:val="000000"/>
          <w:sz w:val="16"/>
        </w:rPr>
        <w:t>值类型</w:t>
      </w:r>
      <w:proofErr w:type="gramEnd"/>
      <w:r>
        <w:rPr>
          <w:rFonts w:ascii="宋体" w:eastAsia="宋体" w:hAnsi="宋体" w:cs="宋体"/>
          <w:color w:val="000000"/>
          <w:sz w:val="16"/>
        </w:rPr>
        <w:t>标识符 函数名()</w:t>
      </w:r>
    </w:p>
    <w:p w14:paraId="56E53D75" w14:textId="77777777" w:rsidR="00982B05" w:rsidRDefault="00000000">
      <w:pPr>
        <w:autoSpaceDE w:val="0"/>
        <w:autoSpaceDN w:val="0"/>
        <w:spacing w:after="0" w:line="220" w:lineRule="atLeast"/>
        <w:ind w:left="740"/>
        <w:jc w:val="both"/>
        <w:rPr>
          <w:rFonts w:hint="eastAsia"/>
          <w:sz w:val="16"/>
        </w:rPr>
      </w:pPr>
      <w:r>
        <w:rPr>
          <w:rFonts w:ascii="宋体" w:eastAsia="宋体" w:hAnsi="宋体" w:cs="宋体"/>
          <w:color w:val="000000"/>
          <w:sz w:val="16"/>
        </w:rPr>
        <w:t>{  }</w:t>
      </w:r>
    </w:p>
    <w:p w14:paraId="33738EDE" w14:textId="77777777" w:rsidR="00982B05" w:rsidRDefault="00000000">
      <w:pPr>
        <w:autoSpaceDE w:val="0"/>
        <w:autoSpaceDN w:val="0"/>
        <w:spacing w:after="0" w:line="260" w:lineRule="atLeast"/>
        <w:ind w:left="740"/>
        <w:jc w:val="both"/>
        <w:rPr>
          <w:rFonts w:hint="eastAsia"/>
          <w:sz w:val="16"/>
        </w:rPr>
      </w:pPr>
      <w:r>
        <w:rPr>
          <w:rFonts w:ascii="宋体" w:eastAsia="宋体" w:hAnsi="宋体" w:cs="宋体"/>
          <w:color w:val="000000"/>
          <w:sz w:val="16"/>
        </w:rPr>
        <w:t>例如：</w:t>
      </w:r>
    </w:p>
    <w:p w14:paraId="733C9A8F" w14:textId="77777777" w:rsidR="00982B05" w:rsidRDefault="00000000">
      <w:pPr>
        <w:autoSpaceDE w:val="0"/>
        <w:autoSpaceDN w:val="0"/>
        <w:spacing w:before="40" w:after="0" w:line="240" w:lineRule="atLeast"/>
        <w:ind w:left="740"/>
        <w:jc w:val="both"/>
        <w:rPr>
          <w:rFonts w:hint="eastAsia"/>
          <w:sz w:val="16"/>
        </w:rPr>
      </w:pPr>
      <w:r>
        <w:rPr>
          <w:rFonts w:ascii="宋体" w:eastAsia="宋体" w:hAnsi="宋体" w:cs="宋体"/>
          <w:color w:val="000000"/>
          <w:sz w:val="16"/>
        </w:rPr>
        <w:t xml:space="preserve">float </w:t>
      </w:r>
      <w:proofErr w:type="gramStart"/>
      <w:r>
        <w:rPr>
          <w:rFonts w:ascii="宋体" w:eastAsia="宋体" w:hAnsi="宋体" w:cs="宋体"/>
          <w:color w:val="000000"/>
          <w:sz w:val="16"/>
        </w:rPr>
        <w:t>min( )</w:t>
      </w:r>
      <w:proofErr w:type="gramEnd"/>
    </w:p>
    <w:p w14:paraId="77025DD3" w14:textId="77777777" w:rsidR="00982B05" w:rsidRDefault="00000000">
      <w:pPr>
        <w:autoSpaceDE w:val="0"/>
        <w:autoSpaceDN w:val="0"/>
        <w:spacing w:after="0" w:line="260" w:lineRule="atLeast"/>
        <w:ind w:left="740"/>
        <w:jc w:val="both"/>
        <w:rPr>
          <w:rFonts w:hint="eastAsia"/>
          <w:sz w:val="24"/>
        </w:rPr>
      </w:pPr>
      <w:r>
        <w:rPr>
          <w:rFonts w:ascii="宋体" w:eastAsia="宋体" w:hAnsi="宋体" w:cs="宋体"/>
          <w:color w:val="000000"/>
          <w:sz w:val="16"/>
        </w:rPr>
        <w:t>{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//空函数，占好位置</w:t>
      </w:r>
    </w:p>
    <w:p w14:paraId="30D66DDA" w14:textId="77777777" w:rsidR="00982B05" w:rsidRDefault="00000000">
      <w:pPr>
        <w:autoSpaceDE w:val="0"/>
        <w:autoSpaceDN w:val="0"/>
        <w:spacing w:before="140" w:after="0" w:line="260" w:lineRule="atLeast"/>
        <w:ind w:left="740"/>
        <w:jc w:val="both"/>
        <w:rPr>
          <w:rFonts w:hint="eastAsia"/>
          <w:sz w:val="16"/>
        </w:rPr>
      </w:pPr>
      <w:r>
        <w:rPr>
          <w:rFonts w:ascii="宋体" w:eastAsia="宋体" w:hAnsi="宋体" w:cs="宋体"/>
          <w:color w:val="000000"/>
          <w:sz w:val="16"/>
        </w:rPr>
        <w:t>3.3.2  函数的参数与返回值</w:t>
      </w:r>
    </w:p>
    <w:p w14:paraId="2D4103F6" w14:textId="77777777" w:rsidR="00982B05" w:rsidRDefault="00000000">
      <w:pPr>
        <w:autoSpaceDE w:val="0"/>
        <w:autoSpaceDN w:val="0"/>
        <w:spacing w:before="200" w:after="0" w:line="260" w:lineRule="atLeast"/>
        <w:ind w:left="740"/>
        <w:jc w:val="both"/>
        <w:rPr>
          <w:rFonts w:hint="eastAsia"/>
          <w:sz w:val="16"/>
        </w:rPr>
      </w:pPr>
      <w:r>
        <w:rPr>
          <w:rFonts w:ascii="宋体" w:eastAsia="宋体" w:hAnsi="宋体" w:cs="宋体"/>
          <w:color w:val="000000"/>
          <w:sz w:val="16"/>
        </w:rPr>
        <w:t>1.函数的参数</w:t>
      </w:r>
    </w:p>
    <w:p w14:paraId="3241BDF3" w14:textId="77777777" w:rsidR="00982B05" w:rsidRDefault="00000000">
      <w:pPr>
        <w:autoSpaceDE w:val="0"/>
        <w:autoSpaceDN w:val="0"/>
        <w:spacing w:before="20" w:after="0" w:line="280" w:lineRule="atLeast"/>
        <w:ind w:left="380" w:firstLine="360"/>
        <w:jc w:val="both"/>
        <w:rPr>
          <w:rFonts w:hint="eastAsia"/>
          <w:sz w:val="16"/>
        </w:rPr>
      </w:pPr>
      <w:r>
        <w:rPr>
          <w:rFonts w:ascii="宋体" w:eastAsia="宋体" w:hAnsi="宋体" w:cs="宋体"/>
          <w:color w:val="000000"/>
          <w:sz w:val="16"/>
        </w:rPr>
        <w:t>C 语言采用函数之间的参数传递方式，使一个函数能对不同的变量进行功能相同的处理，从而大大提高了函数的通用性与灵活性。</w:t>
      </w:r>
    </w:p>
    <w:p w14:paraId="1F20D4FE" w14:textId="77777777" w:rsidR="00982B05" w:rsidRDefault="00000000">
      <w:pPr>
        <w:autoSpaceDE w:val="0"/>
        <w:autoSpaceDN w:val="0"/>
        <w:spacing w:after="0" w:line="290" w:lineRule="atLeast"/>
        <w:ind w:left="360" w:firstLine="380"/>
        <w:jc w:val="both"/>
        <w:rPr>
          <w:rFonts w:hint="eastAsia"/>
          <w:sz w:val="16"/>
        </w:rPr>
      </w:pPr>
      <w:r>
        <w:rPr>
          <w:rFonts w:ascii="宋体" w:eastAsia="宋体" w:hAnsi="宋体" w:cs="宋体"/>
          <w:color w:val="000000"/>
          <w:sz w:val="16"/>
        </w:rPr>
        <w:t>函数之间的参数传递，是由调用函数的实际参数与被调用函数的形式参数之间进行数据传递来实现。被调用函数的最后结果由被调用函数的 return语句返回给调用函数。</w:t>
      </w:r>
    </w:p>
    <w:p w14:paraId="4997D337" w14:textId="77777777" w:rsidR="00982B05" w:rsidRDefault="00000000">
      <w:pPr>
        <w:autoSpaceDE w:val="0"/>
        <w:autoSpaceDN w:val="0"/>
        <w:spacing w:before="80" w:after="0" w:line="240" w:lineRule="atLeast"/>
        <w:ind w:left="740"/>
        <w:jc w:val="both"/>
        <w:rPr>
          <w:rFonts w:hint="eastAsia"/>
          <w:sz w:val="16"/>
        </w:rPr>
      </w:pPr>
      <w:r>
        <w:rPr>
          <w:rFonts w:ascii="宋体" w:eastAsia="宋体" w:hAnsi="宋体" w:cs="宋体"/>
          <w:color w:val="000000"/>
          <w:sz w:val="16"/>
        </w:rPr>
        <w:t>函数的参数包括形式参数和实际参数。</w:t>
      </w:r>
    </w:p>
    <w:p w14:paraId="608EAEA2" w14:textId="77777777" w:rsidR="00982B05" w:rsidRDefault="00000000">
      <w:pPr>
        <w:autoSpaceDE w:val="0"/>
        <w:autoSpaceDN w:val="0"/>
        <w:spacing w:before="60" w:after="0" w:line="240" w:lineRule="atLeast"/>
        <w:ind w:left="740"/>
        <w:jc w:val="both"/>
        <w:rPr>
          <w:rFonts w:hint="eastAsia"/>
          <w:sz w:val="16"/>
        </w:rPr>
      </w:pPr>
      <w:r>
        <w:rPr>
          <w:rFonts w:ascii="宋体" w:eastAsia="宋体" w:hAnsi="宋体" w:cs="宋体"/>
          <w:color w:val="000000"/>
          <w:sz w:val="16"/>
        </w:rPr>
        <w:t>(1)形式参数：函数的函数名后面括号中的变量名称为形式参数，简称形参。</w:t>
      </w:r>
    </w:p>
    <w:p w14:paraId="5CCE6BE5" w14:textId="77777777" w:rsidR="00982B05" w:rsidRDefault="00000000">
      <w:pPr>
        <w:autoSpaceDE w:val="0"/>
        <w:autoSpaceDN w:val="0"/>
        <w:spacing w:before="40" w:after="0" w:line="240" w:lineRule="atLeast"/>
        <w:ind w:left="740"/>
        <w:jc w:val="both"/>
        <w:rPr>
          <w:rFonts w:hint="eastAsia"/>
          <w:sz w:val="16"/>
        </w:rPr>
      </w:pPr>
      <w:r>
        <w:rPr>
          <w:rFonts w:ascii="宋体" w:eastAsia="宋体" w:hAnsi="宋体" w:cs="宋体"/>
          <w:color w:val="000000"/>
          <w:sz w:val="16"/>
        </w:rPr>
        <w:t>(2)实际参数：在函数调用时，主调函数名后面括号中的表达式称为实际参数，简称实参。</w:t>
      </w:r>
    </w:p>
    <w:p w14:paraId="760E115F" w14:textId="77777777" w:rsidR="00982B05" w:rsidRDefault="00000000">
      <w:pPr>
        <w:autoSpaceDE w:val="0"/>
        <w:autoSpaceDN w:val="0"/>
        <w:spacing w:before="40" w:after="0" w:line="290" w:lineRule="atLeast"/>
        <w:ind w:left="360" w:firstLine="380"/>
        <w:jc w:val="both"/>
        <w:rPr>
          <w:rFonts w:hint="eastAsia"/>
          <w:sz w:val="16"/>
        </w:rPr>
      </w:pPr>
      <w:r>
        <w:rPr>
          <w:rFonts w:ascii="宋体" w:eastAsia="宋体" w:hAnsi="宋体" w:cs="宋体"/>
          <w:color w:val="000000"/>
          <w:sz w:val="16"/>
        </w:rPr>
        <w:t>在C语言的函数调用中，实际参数与形式参数之间的数据传递是单向进行的，只能由实际参数传递给形式参数，而不能由形式参数传递给实际参数。</w:t>
      </w:r>
    </w:p>
    <w:p w14:paraId="14BD59E8" w14:textId="77777777" w:rsidR="00982B05" w:rsidRDefault="00000000">
      <w:pPr>
        <w:autoSpaceDE w:val="0"/>
        <w:autoSpaceDN w:val="0"/>
        <w:spacing w:after="0" w:line="290" w:lineRule="atLeast"/>
        <w:ind w:left="360" w:firstLine="380"/>
        <w:jc w:val="both"/>
        <w:rPr>
          <w:rFonts w:hint="eastAsia"/>
          <w:sz w:val="16"/>
        </w:rPr>
      </w:pPr>
      <w:r>
        <w:rPr>
          <w:rFonts w:ascii="宋体" w:eastAsia="宋体" w:hAnsi="宋体" w:cs="宋体"/>
          <w:color w:val="000000"/>
          <w:sz w:val="16"/>
        </w:rPr>
        <w:t>实际参数与形式参数的类型必须一致，否则会发生类型不匹配的错误。被调用函数的形式参数在函数未调用之前，并不占用实际内存单元。只有当函数调用发生时，被调用函数的形式参数才分配给内存单元，此时内存中调用函数的实际参数和被调用函数的形式参数位于不同的单元。在调用结束后，形式参数所占有的内存被系统释放，而实际参数所占有的内存单元仍保</w:t>
      </w:r>
    </w:p>
    <w:p w14:paraId="3F2EDE71" w14:textId="77777777" w:rsidR="00982B05" w:rsidRDefault="00000000">
      <w:pPr>
        <w:autoSpaceDE w:val="0"/>
        <w:autoSpaceDN w:val="0"/>
        <w:spacing w:before="120" w:after="0" w:line="240" w:lineRule="atLeast"/>
        <w:ind w:left="20"/>
        <w:jc w:val="both"/>
        <w:rPr>
          <w:rFonts w:hint="eastAsia"/>
          <w:sz w:val="16"/>
        </w:rPr>
      </w:pPr>
      <w:r>
        <w:rPr>
          <w:rFonts w:ascii="宋体" w:eastAsia="宋体" w:hAnsi="宋体" w:cs="宋体"/>
          <w:color w:val="000000"/>
          <w:sz w:val="16"/>
        </w:rPr>
        <w:t>64</w:t>
      </w:r>
      <w:r>
        <w:br w:type="page"/>
      </w:r>
    </w:p>
    <w:p w14:paraId="041861A2" w14:textId="77777777" w:rsidR="00982B05" w:rsidRDefault="00000000">
      <w:pPr>
        <w:autoSpaceDE w:val="0"/>
        <w:autoSpaceDN w:val="0"/>
        <w:spacing w:before="20" w:after="0" w:line="260" w:lineRule="atLeast"/>
        <w:ind w:left="5960"/>
        <w:jc w:val="both"/>
        <w:rPr>
          <w:rFonts w:hint="eastAsia"/>
          <w:sz w:val="16"/>
        </w:rPr>
      </w:pPr>
      <w:r>
        <w:rPr>
          <w:rFonts w:ascii="宋体" w:eastAsia="宋体" w:hAnsi="宋体" w:cs="宋体"/>
          <w:b/>
          <w:color w:val="000000"/>
          <w:sz w:val="16"/>
        </w:rPr>
        <w:lastRenderedPageBreak/>
        <w:t>第3章 C51编程语言基础</w:t>
      </w:r>
    </w:p>
    <w:p w14:paraId="36662964" w14:textId="77777777" w:rsidR="00982B05" w:rsidRDefault="00000000">
      <w:pPr>
        <w:autoSpaceDE w:val="0"/>
        <w:autoSpaceDN w:val="0"/>
        <w:spacing w:before="200" w:after="0" w:line="240" w:lineRule="atLeast"/>
        <w:ind w:left="60"/>
        <w:jc w:val="both"/>
        <w:rPr>
          <w:rFonts w:hint="eastAsia"/>
          <w:sz w:val="16"/>
        </w:rPr>
      </w:pPr>
      <w:r>
        <w:rPr>
          <w:rFonts w:ascii="宋体" w:eastAsia="宋体" w:hAnsi="宋体" w:cs="宋体"/>
          <w:color w:val="000000"/>
          <w:sz w:val="16"/>
        </w:rPr>
        <w:t>留并维持原值。</w:t>
      </w:r>
    </w:p>
    <w:p w14:paraId="084EBB3F" w14:textId="77777777" w:rsidR="00982B05" w:rsidRDefault="00000000">
      <w:pPr>
        <w:autoSpaceDE w:val="0"/>
        <w:autoSpaceDN w:val="0"/>
        <w:spacing w:before="100" w:after="0" w:line="240" w:lineRule="atLeast"/>
        <w:ind w:left="460"/>
        <w:jc w:val="both"/>
        <w:rPr>
          <w:rFonts w:hint="eastAsia"/>
          <w:sz w:val="16"/>
        </w:rPr>
      </w:pPr>
      <w:r>
        <w:rPr>
          <w:rFonts w:ascii="宋体" w:eastAsia="宋体" w:hAnsi="宋体" w:cs="宋体"/>
          <w:color w:val="000000"/>
          <w:sz w:val="16"/>
        </w:rPr>
        <w:t>2.函数的返回值</w:t>
      </w:r>
    </w:p>
    <w:p w14:paraId="4F72122A" w14:textId="77777777" w:rsidR="00982B05" w:rsidRDefault="00000000">
      <w:pPr>
        <w:autoSpaceDE w:val="0"/>
        <w:autoSpaceDN w:val="0"/>
        <w:spacing w:before="20" w:after="0" w:line="280" w:lineRule="atLeast"/>
        <w:ind w:left="40" w:right="300" w:firstLine="420"/>
        <w:jc w:val="both"/>
        <w:rPr>
          <w:rFonts w:hint="eastAsia"/>
          <w:sz w:val="16"/>
        </w:rPr>
      </w:pPr>
      <w:r>
        <w:rPr>
          <w:rFonts w:ascii="宋体" w:eastAsia="宋体" w:hAnsi="宋体" w:cs="宋体"/>
          <w:color w:val="000000"/>
          <w:sz w:val="16"/>
        </w:rPr>
        <w:t>函数的返回值是通过函数中的 return语句获得的。1个函数可以有1个以上的 return 语句，但是多于1个的 return语句必须在选择结构(if或 do/case)中使用(如前面求两个数中的大数函数 max()的例子)，因为被调用函数一定只能返回1个变量。</w:t>
      </w:r>
    </w:p>
    <w:p w14:paraId="662FAA86" w14:textId="77777777" w:rsidR="00982B05" w:rsidRDefault="00000000">
      <w:pPr>
        <w:autoSpaceDE w:val="0"/>
        <w:autoSpaceDN w:val="0"/>
        <w:spacing w:before="60" w:after="0" w:line="260" w:lineRule="atLeast"/>
        <w:ind w:left="60" w:right="300" w:firstLine="400"/>
        <w:jc w:val="both"/>
        <w:rPr>
          <w:rFonts w:hint="eastAsia"/>
          <w:sz w:val="16"/>
        </w:rPr>
      </w:pPr>
      <w:r>
        <w:rPr>
          <w:rFonts w:ascii="宋体" w:eastAsia="宋体" w:hAnsi="宋体" w:cs="宋体"/>
          <w:color w:val="000000"/>
          <w:sz w:val="16"/>
        </w:rPr>
        <w:t>函数返回值的类型一般在定义函数时，由返回值的标识符来指定。如在函数</w:t>
      </w:r>
      <w:proofErr w:type="gramStart"/>
      <w:r>
        <w:rPr>
          <w:rFonts w:ascii="宋体" w:eastAsia="宋体" w:hAnsi="宋体" w:cs="宋体"/>
          <w:color w:val="000000"/>
          <w:sz w:val="16"/>
        </w:rPr>
        <w:t>名之前</w:t>
      </w:r>
      <w:proofErr w:type="gramEnd"/>
      <w:r>
        <w:rPr>
          <w:rFonts w:ascii="宋体" w:eastAsia="宋体" w:hAnsi="宋体" w:cs="宋体"/>
          <w:color w:val="000000"/>
          <w:sz w:val="16"/>
        </w:rPr>
        <w:t>的 int 指定函数的返回值的类型为</w:t>
      </w:r>
      <w:proofErr w:type="gramStart"/>
      <w:r>
        <w:rPr>
          <w:rFonts w:ascii="宋体" w:eastAsia="宋体" w:hAnsi="宋体" w:cs="宋体"/>
          <w:color w:val="000000"/>
          <w:sz w:val="16"/>
        </w:rPr>
        <w:t>整型数</w:t>
      </w:r>
      <w:proofErr w:type="gramEnd"/>
      <w:r>
        <w:rPr>
          <w:rFonts w:ascii="宋体" w:eastAsia="宋体" w:hAnsi="宋体" w:cs="宋体"/>
          <w:color w:val="000000"/>
          <w:sz w:val="16"/>
        </w:rPr>
        <w:t>(int)。若没有指定函数的返回值类型，默认返回值为整型类型。</w:t>
      </w:r>
    </w:p>
    <w:p w14:paraId="4DADCBA4" w14:textId="77777777" w:rsidR="00982B05" w:rsidRDefault="00000000">
      <w:pPr>
        <w:autoSpaceDE w:val="0"/>
        <w:autoSpaceDN w:val="0"/>
        <w:spacing w:before="60" w:after="0" w:line="240" w:lineRule="atLeast"/>
        <w:ind w:left="460"/>
        <w:jc w:val="both"/>
        <w:rPr>
          <w:rFonts w:hint="eastAsia"/>
          <w:sz w:val="16"/>
        </w:rPr>
      </w:pPr>
      <w:r>
        <w:rPr>
          <w:rFonts w:ascii="宋体" w:eastAsia="宋体" w:hAnsi="宋体" w:cs="宋体"/>
          <w:color w:val="000000"/>
          <w:sz w:val="16"/>
        </w:rPr>
        <w:t>当函数没有返回值时，则使用标识符 void 进行说明。</w:t>
      </w:r>
    </w:p>
    <w:p w14:paraId="1F6A412D" w14:textId="77777777" w:rsidR="00982B05" w:rsidRDefault="00000000">
      <w:pPr>
        <w:autoSpaceDE w:val="0"/>
        <w:autoSpaceDN w:val="0"/>
        <w:spacing w:before="200" w:after="0" w:line="240" w:lineRule="atLeast"/>
        <w:ind w:left="460"/>
        <w:jc w:val="both"/>
        <w:rPr>
          <w:rFonts w:hint="eastAsia"/>
          <w:sz w:val="16"/>
        </w:rPr>
      </w:pPr>
      <w:r>
        <w:rPr>
          <w:rFonts w:ascii="宋体" w:eastAsia="宋体" w:hAnsi="宋体" w:cs="宋体"/>
          <w:color w:val="000000"/>
          <w:sz w:val="16"/>
        </w:rPr>
        <w:t>3.3.3 函数的调用</w:t>
      </w:r>
    </w:p>
    <w:p w14:paraId="4A5312B8" w14:textId="77777777" w:rsidR="00982B05" w:rsidRDefault="00000000">
      <w:pPr>
        <w:autoSpaceDE w:val="0"/>
        <w:autoSpaceDN w:val="0"/>
        <w:spacing w:before="200" w:after="0" w:line="280" w:lineRule="atLeast"/>
        <w:ind w:left="60" w:right="340" w:firstLine="400"/>
        <w:jc w:val="both"/>
        <w:rPr>
          <w:rFonts w:hint="eastAsia"/>
          <w:sz w:val="16"/>
        </w:rPr>
      </w:pPr>
      <w:r>
        <w:rPr>
          <w:rFonts w:ascii="宋体" w:eastAsia="宋体" w:hAnsi="宋体" w:cs="宋体"/>
          <w:color w:val="000000"/>
          <w:sz w:val="16"/>
        </w:rPr>
        <w:t>在一个函数中需要用到某个函数的功能时，就调用该函数。调用者称为主调函数，被调用者称为被调函数。</w:t>
      </w:r>
    </w:p>
    <w:p w14:paraId="7001FF99" w14:textId="77777777" w:rsidR="00982B05" w:rsidRDefault="00000000">
      <w:pPr>
        <w:autoSpaceDE w:val="0"/>
        <w:autoSpaceDN w:val="0"/>
        <w:spacing w:before="60" w:after="0" w:line="260" w:lineRule="atLeast"/>
        <w:ind w:left="460"/>
        <w:jc w:val="both"/>
        <w:rPr>
          <w:rFonts w:hint="eastAsia"/>
          <w:sz w:val="16"/>
        </w:rPr>
      </w:pPr>
      <w:r>
        <w:rPr>
          <w:rFonts w:ascii="宋体" w:eastAsia="宋体" w:hAnsi="宋体" w:cs="宋体"/>
          <w:b/>
          <w:color w:val="000000"/>
          <w:sz w:val="16"/>
        </w:rPr>
        <w:t>1.函数调用的一般形式</w:t>
      </w:r>
    </w:p>
    <w:p w14:paraId="17B779DC" w14:textId="77777777" w:rsidR="00982B05" w:rsidRDefault="00000000">
      <w:pPr>
        <w:autoSpaceDE w:val="0"/>
        <w:autoSpaceDN w:val="0"/>
        <w:spacing w:before="40" w:after="0" w:line="240" w:lineRule="atLeast"/>
        <w:ind w:left="460"/>
        <w:jc w:val="both"/>
        <w:rPr>
          <w:rFonts w:hint="eastAsia"/>
          <w:sz w:val="16"/>
        </w:rPr>
      </w:pPr>
      <w:r>
        <w:rPr>
          <w:rFonts w:ascii="宋体" w:eastAsia="宋体" w:hAnsi="宋体" w:cs="宋体"/>
          <w:color w:val="000000"/>
          <w:sz w:val="16"/>
        </w:rPr>
        <w:t>函数调用的一般形式为：</w:t>
      </w:r>
    </w:p>
    <w:p w14:paraId="74CAA856" w14:textId="77777777" w:rsidR="00982B05" w:rsidRDefault="00000000">
      <w:pPr>
        <w:autoSpaceDE w:val="0"/>
        <w:autoSpaceDN w:val="0"/>
        <w:spacing w:before="60" w:after="0" w:line="240" w:lineRule="atLeast"/>
        <w:ind w:left="460"/>
        <w:jc w:val="both"/>
        <w:rPr>
          <w:rFonts w:hint="eastAsia"/>
          <w:sz w:val="16"/>
        </w:rPr>
      </w:pPr>
      <w:r>
        <w:rPr>
          <w:rFonts w:ascii="宋体" w:eastAsia="宋体" w:hAnsi="宋体" w:cs="宋体"/>
          <w:color w:val="000000"/>
          <w:sz w:val="16"/>
        </w:rPr>
        <w:t>函数名 (实际参数列表)；</w:t>
      </w:r>
    </w:p>
    <w:p w14:paraId="1DA8ED05" w14:textId="77777777" w:rsidR="00982B05" w:rsidRDefault="00000000">
      <w:pPr>
        <w:autoSpaceDE w:val="0"/>
        <w:autoSpaceDN w:val="0"/>
        <w:spacing w:before="20" w:after="0" w:line="287" w:lineRule="atLeast"/>
        <w:ind w:left="60" w:right="320" w:firstLine="400"/>
        <w:jc w:val="both"/>
        <w:rPr>
          <w:rFonts w:hint="eastAsia"/>
          <w:sz w:val="16"/>
        </w:rPr>
      </w:pPr>
      <w:r>
        <w:rPr>
          <w:rFonts w:ascii="宋体" w:eastAsia="宋体" w:hAnsi="宋体" w:cs="宋体"/>
          <w:color w:val="000000"/>
          <w:sz w:val="16"/>
        </w:rPr>
        <w:t>若被</w:t>
      </w:r>
      <w:proofErr w:type="gramStart"/>
      <w:r>
        <w:rPr>
          <w:rFonts w:ascii="宋体" w:eastAsia="宋体" w:hAnsi="宋体" w:cs="宋体"/>
          <w:color w:val="000000"/>
          <w:sz w:val="16"/>
        </w:rPr>
        <w:t>调函数</w:t>
      </w:r>
      <w:proofErr w:type="gramEnd"/>
      <w:r>
        <w:rPr>
          <w:rFonts w:ascii="宋体" w:eastAsia="宋体" w:hAnsi="宋体" w:cs="宋体"/>
          <w:color w:val="000000"/>
          <w:sz w:val="16"/>
        </w:rPr>
        <w:t>是有参函数，则主调函数必须把被调函数所需的参数传递给被调函数。传递给被</w:t>
      </w:r>
      <w:proofErr w:type="gramStart"/>
      <w:r>
        <w:rPr>
          <w:rFonts w:ascii="宋体" w:eastAsia="宋体" w:hAnsi="宋体" w:cs="宋体"/>
          <w:color w:val="000000"/>
          <w:sz w:val="16"/>
        </w:rPr>
        <w:t>调函数</w:t>
      </w:r>
      <w:proofErr w:type="gramEnd"/>
      <w:r>
        <w:rPr>
          <w:rFonts w:ascii="宋体" w:eastAsia="宋体" w:hAnsi="宋体" w:cs="宋体"/>
          <w:color w:val="000000"/>
          <w:sz w:val="16"/>
        </w:rPr>
        <w:t>的数据称为实际参数(简称实参)，实参必须与形参的数据在数量、类型和顺序上都一致。实参可以是常量、变量和表达式。实参对形参的数据传递是单向的，即只能将实参传递给形参。</w:t>
      </w:r>
    </w:p>
    <w:p w14:paraId="7499A35E" w14:textId="77777777" w:rsidR="00982B05" w:rsidRDefault="00000000">
      <w:pPr>
        <w:autoSpaceDE w:val="0"/>
        <w:autoSpaceDN w:val="0"/>
        <w:spacing w:before="80" w:after="0" w:line="260" w:lineRule="atLeast"/>
        <w:ind w:left="460"/>
        <w:jc w:val="both"/>
        <w:rPr>
          <w:rFonts w:hint="eastAsia"/>
          <w:sz w:val="16"/>
        </w:rPr>
      </w:pPr>
      <w:r>
        <w:rPr>
          <w:rFonts w:ascii="宋体" w:eastAsia="宋体" w:hAnsi="宋体" w:cs="宋体"/>
          <w:color w:val="000000"/>
          <w:sz w:val="16"/>
        </w:rPr>
        <w:t>2.函数调用的方式</w:t>
      </w:r>
    </w:p>
    <w:p w14:paraId="451D4316" w14:textId="77777777" w:rsidR="00982B05" w:rsidRDefault="00000000">
      <w:pPr>
        <w:autoSpaceDE w:val="0"/>
        <w:autoSpaceDN w:val="0"/>
        <w:spacing w:before="40" w:after="0" w:line="240" w:lineRule="atLeast"/>
        <w:ind w:left="460"/>
        <w:jc w:val="both"/>
        <w:rPr>
          <w:rFonts w:hint="eastAsia"/>
          <w:sz w:val="16"/>
        </w:rPr>
      </w:pPr>
      <w:r>
        <w:rPr>
          <w:rFonts w:ascii="宋体" w:eastAsia="宋体" w:hAnsi="宋体" w:cs="宋体"/>
          <w:color w:val="000000"/>
          <w:sz w:val="16"/>
        </w:rPr>
        <w:t>主调函数对被</w:t>
      </w:r>
      <w:proofErr w:type="gramStart"/>
      <w:r>
        <w:rPr>
          <w:rFonts w:ascii="宋体" w:eastAsia="宋体" w:hAnsi="宋体" w:cs="宋体"/>
          <w:color w:val="000000"/>
          <w:sz w:val="16"/>
        </w:rPr>
        <w:t>调函数</w:t>
      </w:r>
      <w:proofErr w:type="gramEnd"/>
      <w:r>
        <w:rPr>
          <w:rFonts w:ascii="宋体" w:eastAsia="宋体" w:hAnsi="宋体" w:cs="宋体"/>
          <w:color w:val="000000"/>
          <w:sz w:val="16"/>
        </w:rPr>
        <w:t>的调用有以下3种方式。</w:t>
      </w:r>
    </w:p>
    <w:p w14:paraId="0EA3793D" w14:textId="77777777" w:rsidR="00982B05" w:rsidRDefault="00000000">
      <w:pPr>
        <w:autoSpaceDE w:val="0"/>
        <w:autoSpaceDN w:val="0"/>
        <w:spacing w:before="40" w:after="0" w:line="240" w:lineRule="atLeast"/>
        <w:ind w:left="460"/>
        <w:jc w:val="both"/>
        <w:rPr>
          <w:rFonts w:hint="eastAsia"/>
          <w:sz w:val="16"/>
        </w:rPr>
      </w:pPr>
      <w:r>
        <w:rPr>
          <w:rFonts w:ascii="宋体" w:eastAsia="宋体" w:hAnsi="宋体" w:cs="宋体"/>
          <w:color w:val="000000"/>
          <w:sz w:val="16"/>
        </w:rPr>
        <w:t>(1)函数调用语句把被调用函数的函数名作为主调函数的一个语句，例如：</w:t>
      </w:r>
    </w:p>
    <w:p w14:paraId="306ECF42" w14:textId="77777777" w:rsidR="00982B05" w:rsidRDefault="00000000">
      <w:pPr>
        <w:autoSpaceDE w:val="0"/>
        <w:autoSpaceDN w:val="0"/>
        <w:spacing w:before="60" w:after="0" w:line="240" w:lineRule="atLeast"/>
        <w:ind w:left="460"/>
        <w:jc w:val="both"/>
        <w:rPr>
          <w:rFonts w:hint="eastAsia"/>
          <w:sz w:val="16"/>
        </w:rPr>
      </w:pPr>
      <w:r>
        <w:rPr>
          <w:rFonts w:ascii="宋体" w:eastAsia="宋体" w:hAnsi="宋体" w:cs="宋体"/>
          <w:color w:val="000000"/>
          <w:sz w:val="16"/>
        </w:rPr>
        <w:t xml:space="preserve">print </w:t>
      </w:r>
      <w:r>
        <w:rPr>
          <w:rFonts w:ascii="宋体" w:eastAsia="宋体" w:hAnsi="宋体" w:cs="宋体"/>
          <w:color w:val="000000"/>
          <w:sz w:val="16"/>
          <w:u w:val="single"/>
        </w:rPr>
        <w:t xml:space="preserve"> </w:t>
      </w:r>
      <w:r>
        <w:rPr>
          <w:rFonts w:ascii="宋体" w:eastAsia="宋体" w:hAnsi="宋体" w:cs="宋体"/>
          <w:color w:val="000000"/>
          <w:sz w:val="16"/>
        </w:rPr>
        <w:t xml:space="preserve"> </w:t>
      </w:r>
      <w:proofErr w:type="gramStart"/>
      <w:r>
        <w:rPr>
          <w:rFonts w:ascii="宋体" w:eastAsia="宋体" w:hAnsi="宋体" w:cs="宋体"/>
          <w:color w:val="000000"/>
          <w:sz w:val="16"/>
        </w:rPr>
        <w:t>message( )</w:t>
      </w:r>
      <w:proofErr w:type="gramEnd"/>
      <w:r>
        <w:rPr>
          <w:rFonts w:ascii="宋体" w:eastAsia="宋体" w:hAnsi="宋体" w:cs="宋体"/>
          <w:color w:val="000000"/>
          <w:sz w:val="16"/>
        </w:rPr>
        <w:t>;</w:t>
      </w:r>
    </w:p>
    <w:p w14:paraId="2611F65D" w14:textId="77777777" w:rsidR="00982B05" w:rsidRDefault="00000000">
      <w:pPr>
        <w:autoSpaceDE w:val="0"/>
        <w:autoSpaceDN w:val="0"/>
        <w:spacing w:before="20" w:after="0" w:line="240" w:lineRule="atLeast"/>
        <w:ind w:left="60"/>
        <w:jc w:val="both"/>
        <w:rPr>
          <w:rFonts w:hint="eastAsia"/>
          <w:sz w:val="16"/>
        </w:rPr>
      </w:pPr>
      <w:r>
        <w:rPr>
          <w:rFonts w:ascii="宋体" w:eastAsia="宋体" w:hAnsi="宋体" w:cs="宋体"/>
          <w:color w:val="000000"/>
          <w:sz w:val="16"/>
        </w:rPr>
        <w:t>此时，并不要求函数返回结果数值，只要求函数完成某种操作。</w:t>
      </w:r>
    </w:p>
    <w:p w14:paraId="1A250A08" w14:textId="77777777" w:rsidR="00982B05" w:rsidRDefault="00000000">
      <w:pPr>
        <w:autoSpaceDE w:val="0"/>
        <w:autoSpaceDN w:val="0"/>
        <w:spacing w:before="40" w:after="0" w:line="240" w:lineRule="atLeast"/>
        <w:ind w:left="460"/>
        <w:jc w:val="both"/>
        <w:rPr>
          <w:rFonts w:hint="eastAsia"/>
          <w:sz w:val="16"/>
        </w:rPr>
      </w:pPr>
      <w:r>
        <w:rPr>
          <w:rFonts w:ascii="宋体" w:eastAsia="宋体" w:hAnsi="宋体" w:cs="宋体"/>
          <w:color w:val="000000"/>
          <w:sz w:val="16"/>
        </w:rPr>
        <w:t>(2)函数结果作为表达式的一个运算对象，例如：</w:t>
      </w:r>
    </w:p>
    <w:p w14:paraId="19FE89E2" w14:textId="77777777" w:rsidR="00982B05" w:rsidRDefault="00000000">
      <w:pPr>
        <w:autoSpaceDE w:val="0"/>
        <w:autoSpaceDN w:val="0"/>
        <w:spacing w:before="60" w:after="0" w:line="260" w:lineRule="atLeast"/>
        <w:ind w:left="460"/>
        <w:jc w:val="both"/>
        <w:rPr>
          <w:rFonts w:hint="eastAsia"/>
          <w:sz w:val="16"/>
        </w:rPr>
      </w:pPr>
      <w:r>
        <w:rPr>
          <w:rFonts w:ascii="宋体" w:eastAsia="宋体" w:hAnsi="宋体" w:cs="宋体"/>
          <w:color w:val="000000"/>
          <w:sz w:val="16"/>
        </w:rPr>
        <w:t xml:space="preserve">result=2* </w:t>
      </w:r>
      <w:proofErr w:type="gramStart"/>
      <w:r>
        <w:rPr>
          <w:rFonts w:ascii="宋体" w:eastAsia="宋体" w:hAnsi="宋体" w:cs="宋体"/>
          <w:color w:val="000000"/>
          <w:sz w:val="16"/>
        </w:rPr>
        <w:t>god</w:t>
      </w:r>
      <w:proofErr w:type="gramEnd"/>
      <w:r>
        <w:rPr>
          <w:rFonts w:ascii="宋体" w:eastAsia="宋体" w:hAnsi="宋体" w:cs="宋体"/>
          <w:color w:val="000000"/>
          <w:sz w:val="16"/>
        </w:rPr>
        <w:t>(</w:t>
      </w:r>
      <w:proofErr w:type="spellStart"/>
      <w:proofErr w:type="gramStart"/>
      <w:r>
        <w:rPr>
          <w:rFonts w:ascii="宋体" w:eastAsia="宋体" w:hAnsi="宋体" w:cs="宋体"/>
          <w:color w:val="000000"/>
          <w:sz w:val="16"/>
        </w:rPr>
        <w:t>a,b</w:t>
      </w:r>
      <w:proofErr w:type="spellEnd"/>
      <w:proofErr w:type="gramEnd"/>
      <w:r>
        <w:rPr>
          <w:rFonts w:ascii="宋体" w:eastAsia="宋体" w:hAnsi="宋体" w:cs="宋体"/>
          <w:color w:val="000000"/>
          <w:sz w:val="16"/>
        </w:rPr>
        <w:t>);</w:t>
      </w:r>
    </w:p>
    <w:p w14:paraId="54FC66B0" w14:textId="77777777" w:rsidR="00982B05" w:rsidRDefault="00000000">
      <w:pPr>
        <w:autoSpaceDE w:val="0"/>
        <w:autoSpaceDN w:val="0"/>
        <w:spacing w:after="0" w:line="287" w:lineRule="atLeast"/>
        <w:ind w:left="60" w:right="300"/>
        <w:jc w:val="both"/>
        <w:rPr>
          <w:rFonts w:hint="eastAsia"/>
          <w:sz w:val="16"/>
        </w:rPr>
      </w:pPr>
      <w:r>
        <w:rPr>
          <w:rFonts w:ascii="宋体" w:eastAsia="宋体" w:hAnsi="宋体" w:cs="宋体"/>
          <w:color w:val="000000"/>
          <w:sz w:val="16"/>
        </w:rPr>
        <w:t>被调函数以一个运算对象出现在表达式中。这要求被</w:t>
      </w:r>
      <w:proofErr w:type="gramStart"/>
      <w:r>
        <w:rPr>
          <w:rFonts w:ascii="宋体" w:eastAsia="宋体" w:hAnsi="宋体" w:cs="宋体"/>
          <w:color w:val="000000"/>
          <w:sz w:val="16"/>
        </w:rPr>
        <w:t>调函数</w:t>
      </w:r>
      <w:proofErr w:type="gramEnd"/>
      <w:r>
        <w:rPr>
          <w:rFonts w:ascii="宋体" w:eastAsia="宋体" w:hAnsi="宋体" w:cs="宋体"/>
          <w:color w:val="000000"/>
          <w:sz w:val="16"/>
        </w:rPr>
        <w:t>带有 return语句，以便返回一个明确的数值参加表达式的运算。例中，被</w:t>
      </w:r>
      <w:proofErr w:type="gramStart"/>
      <w:r>
        <w:rPr>
          <w:rFonts w:ascii="宋体" w:eastAsia="宋体" w:hAnsi="宋体" w:cs="宋体"/>
          <w:color w:val="000000"/>
          <w:sz w:val="16"/>
        </w:rPr>
        <w:t>调函数</w:t>
      </w:r>
      <w:proofErr w:type="gramEnd"/>
      <w:r>
        <w:rPr>
          <w:rFonts w:ascii="宋体" w:eastAsia="宋体" w:hAnsi="宋体" w:cs="宋体"/>
          <w:color w:val="000000"/>
          <w:sz w:val="16"/>
        </w:rPr>
        <w:t xml:space="preserve"> </w:t>
      </w:r>
      <w:proofErr w:type="spellStart"/>
      <w:r>
        <w:rPr>
          <w:rFonts w:ascii="宋体" w:eastAsia="宋体" w:hAnsi="宋体" w:cs="宋体"/>
          <w:color w:val="000000"/>
          <w:sz w:val="16"/>
        </w:rPr>
        <w:t>ged</w:t>
      </w:r>
      <w:proofErr w:type="spellEnd"/>
      <w:r>
        <w:rPr>
          <w:rFonts w:ascii="宋体" w:eastAsia="宋体" w:hAnsi="宋体" w:cs="宋体"/>
          <w:color w:val="000000"/>
          <w:sz w:val="16"/>
        </w:rPr>
        <w:t>为表达式的一部分，它的返回值乘2再赋给变量result。</w:t>
      </w:r>
    </w:p>
    <w:p w14:paraId="71FC41A1" w14:textId="77777777" w:rsidR="00982B05" w:rsidRDefault="00000000">
      <w:pPr>
        <w:autoSpaceDE w:val="0"/>
        <w:autoSpaceDN w:val="0"/>
        <w:spacing w:before="40" w:after="0" w:line="240" w:lineRule="atLeast"/>
        <w:ind w:left="460"/>
        <w:jc w:val="both"/>
        <w:rPr>
          <w:rFonts w:hint="eastAsia"/>
          <w:sz w:val="16"/>
        </w:rPr>
      </w:pPr>
      <w:r>
        <w:rPr>
          <w:rFonts w:ascii="宋体" w:eastAsia="宋体" w:hAnsi="宋体" w:cs="宋体"/>
          <w:color w:val="000000"/>
          <w:sz w:val="16"/>
        </w:rPr>
        <w:t>(3)函数参数即被</w:t>
      </w:r>
      <w:proofErr w:type="gramStart"/>
      <w:r>
        <w:rPr>
          <w:rFonts w:ascii="宋体" w:eastAsia="宋体" w:hAnsi="宋体" w:cs="宋体"/>
          <w:color w:val="000000"/>
          <w:sz w:val="16"/>
        </w:rPr>
        <w:t>调函数</w:t>
      </w:r>
      <w:proofErr w:type="gramEnd"/>
      <w:r>
        <w:rPr>
          <w:rFonts w:ascii="宋体" w:eastAsia="宋体" w:hAnsi="宋体" w:cs="宋体"/>
          <w:color w:val="000000"/>
          <w:sz w:val="16"/>
        </w:rPr>
        <w:t>作为另一个函数的实际参数，例如：</w:t>
      </w:r>
    </w:p>
    <w:p w14:paraId="756EB991" w14:textId="77777777" w:rsidR="00982B05" w:rsidRDefault="00000000">
      <w:pPr>
        <w:autoSpaceDE w:val="0"/>
        <w:autoSpaceDN w:val="0"/>
        <w:spacing w:before="20" w:after="0" w:line="260" w:lineRule="atLeast"/>
        <w:ind w:left="460"/>
        <w:jc w:val="both"/>
        <w:rPr>
          <w:rFonts w:hint="eastAsia"/>
          <w:sz w:val="16"/>
        </w:rPr>
      </w:pPr>
      <w:r>
        <w:rPr>
          <w:rFonts w:ascii="宋体" w:eastAsia="宋体" w:hAnsi="宋体" w:cs="宋体"/>
          <w:color w:val="000000"/>
          <w:sz w:val="16"/>
        </w:rPr>
        <w:t xml:space="preserve">m= </w:t>
      </w:r>
      <w:proofErr w:type="gramStart"/>
      <w:r>
        <w:rPr>
          <w:rFonts w:ascii="宋体" w:eastAsia="宋体" w:hAnsi="宋体" w:cs="宋体"/>
          <w:color w:val="000000"/>
          <w:sz w:val="16"/>
        </w:rPr>
        <w:t>max(</w:t>
      </w:r>
      <w:proofErr w:type="gramEnd"/>
      <w:r>
        <w:rPr>
          <w:rFonts w:ascii="宋体" w:eastAsia="宋体" w:hAnsi="宋体" w:cs="宋体"/>
          <w:color w:val="000000"/>
          <w:sz w:val="16"/>
        </w:rPr>
        <w:t xml:space="preserve">a, </w:t>
      </w:r>
      <w:proofErr w:type="spellStart"/>
      <w:r>
        <w:rPr>
          <w:rFonts w:ascii="宋体" w:eastAsia="宋体" w:hAnsi="宋体" w:cs="宋体"/>
          <w:color w:val="000000"/>
          <w:sz w:val="16"/>
        </w:rPr>
        <w:t>gcd</w:t>
      </w:r>
      <w:proofErr w:type="spellEnd"/>
      <w:r>
        <w:rPr>
          <w:rFonts w:ascii="宋体" w:eastAsia="宋体" w:hAnsi="宋体" w:cs="宋体"/>
          <w:color w:val="000000"/>
          <w:sz w:val="16"/>
        </w:rPr>
        <w:t>(</w:t>
      </w:r>
      <w:proofErr w:type="spellStart"/>
      <w:proofErr w:type="gramStart"/>
      <w:r>
        <w:rPr>
          <w:rFonts w:ascii="宋体" w:eastAsia="宋体" w:hAnsi="宋体" w:cs="宋体"/>
          <w:color w:val="000000"/>
          <w:sz w:val="16"/>
        </w:rPr>
        <w:t>u,v</w:t>
      </w:r>
      <w:proofErr w:type="spellEnd"/>
      <w:proofErr w:type="gramEnd"/>
      <w:r>
        <w:rPr>
          <w:rFonts w:ascii="宋体" w:eastAsia="宋体" w:hAnsi="宋体" w:cs="宋体"/>
          <w:color w:val="000000"/>
          <w:sz w:val="16"/>
        </w:rPr>
        <w:t>));</w:t>
      </w:r>
    </w:p>
    <w:p w14:paraId="33D1E816" w14:textId="77777777" w:rsidR="00982B05" w:rsidRDefault="00000000">
      <w:pPr>
        <w:autoSpaceDE w:val="0"/>
        <w:autoSpaceDN w:val="0"/>
        <w:spacing w:before="20" w:after="0" w:line="240" w:lineRule="atLeast"/>
        <w:ind w:left="60"/>
        <w:jc w:val="both"/>
        <w:rPr>
          <w:rFonts w:hint="eastAsia"/>
          <w:sz w:val="16"/>
        </w:rPr>
      </w:pPr>
      <w:r>
        <w:rPr>
          <w:rFonts w:ascii="宋体" w:eastAsia="宋体" w:hAnsi="宋体" w:cs="宋体"/>
          <w:color w:val="000000"/>
          <w:sz w:val="16"/>
        </w:rPr>
        <w:t>其中，</w:t>
      </w:r>
      <w:proofErr w:type="spellStart"/>
      <w:r>
        <w:rPr>
          <w:rFonts w:ascii="宋体" w:eastAsia="宋体" w:hAnsi="宋体" w:cs="宋体"/>
          <w:color w:val="000000"/>
          <w:sz w:val="16"/>
        </w:rPr>
        <w:t>gcd</w:t>
      </w:r>
      <w:proofErr w:type="spellEnd"/>
      <w:r>
        <w:rPr>
          <w:rFonts w:ascii="宋体" w:eastAsia="宋体" w:hAnsi="宋体" w:cs="宋体"/>
          <w:color w:val="000000"/>
          <w:sz w:val="16"/>
        </w:rPr>
        <w:t>(u，v)是一次函数调用，它的值作为另一个函数的 max()的实际参数之一。</w:t>
      </w:r>
    </w:p>
    <w:p w14:paraId="16C169F0" w14:textId="77777777" w:rsidR="00982B05" w:rsidRDefault="00000000">
      <w:pPr>
        <w:autoSpaceDE w:val="0"/>
        <w:autoSpaceDN w:val="0"/>
        <w:spacing w:before="40" w:after="0" w:line="260" w:lineRule="atLeast"/>
        <w:ind w:left="460"/>
        <w:jc w:val="both"/>
        <w:rPr>
          <w:rFonts w:hint="eastAsia"/>
          <w:sz w:val="16"/>
        </w:rPr>
      </w:pPr>
      <w:r>
        <w:rPr>
          <w:rFonts w:ascii="宋体" w:eastAsia="宋体" w:hAnsi="宋体" w:cs="宋体"/>
          <w:color w:val="000000"/>
          <w:sz w:val="16"/>
        </w:rPr>
        <w:t>3.对调用函数的说明</w:t>
      </w:r>
    </w:p>
    <w:p w14:paraId="1509DCC7" w14:textId="77777777" w:rsidR="00982B05" w:rsidRDefault="00000000">
      <w:pPr>
        <w:autoSpaceDE w:val="0"/>
        <w:autoSpaceDN w:val="0"/>
        <w:spacing w:before="40" w:after="0" w:line="240" w:lineRule="atLeast"/>
        <w:ind w:left="460"/>
        <w:jc w:val="both"/>
        <w:rPr>
          <w:rFonts w:hint="eastAsia"/>
          <w:sz w:val="16"/>
        </w:rPr>
      </w:pPr>
      <w:r>
        <w:rPr>
          <w:rFonts w:ascii="宋体" w:eastAsia="宋体" w:hAnsi="宋体" w:cs="宋体"/>
          <w:color w:val="000000"/>
          <w:sz w:val="16"/>
        </w:rPr>
        <w:t>在一个函数调用另一个函数时，必须具备以下条件。</w:t>
      </w:r>
    </w:p>
    <w:p w14:paraId="366787CC" w14:textId="77777777" w:rsidR="00982B05" w:rsidRDefault="00000000">
      <w:pPr>
        <w:autoSpaceDE w:val="0"/>
        <w:autoSpaceDN w:val="0"/>
        <w:spacing w:before="80" w:after="0" w:line="240" w:lineRule="atLeast"/>
        <w:ind w:left="460"/>
        <w:jc w:val="both"/>
        <w:rPr>
          <w:rFonts w:hint="eastAsia"/>
          <w:sz w:val="16"/>
        </w:rPr>
      </w:pPr>
      <w:r>
        <w:rPr>
          <w:rFonts w:ascii="宋体" w:eastAsia="宋体" w:hAnsi="宋体" w:cs="宋体"/>
          <w:color w:val="000000"/>
          <w:sz w:val="16"/>
        </w:rPr>
        <w:t>(1)被</w:t>
      </w:r>
      <w:proofErr w:type="gramStart"/>
      <w:r>
        <w:rPr>
          <w:rFonts w:ascii="宋体" w:eastAsia="宋体" w:hAnsi="宋体" w:cs="宋体"/>
          <w:color w:val="000000"/>
          <w:sz w:val="16"/>
        </w:rPr>
        <w:t>调函数</w:t>
      </w:r>
      <w:proofErr w:type="gramEnd"/>
      <w:r>
        <w:rPr>
          <w:rFonts w:ascii="宋体" w:eastAsia="宋体" w:hAnsi="宋体" w:cs="宋体"/>
          <w:color w:val="000000"/>
          <w:sz w:val="16"/>
        </w:rPr>
        <w:t>必须是已经存在的函数(库函数或用户自定义的函数)。</w:t>
      </w:r>
    </w:p>
    <w:p w14:paraId="3CD17E38" w14:textId="77777777" w:rsidR="00982B05" w:rsidRDefault="00000000">
      <w:pPr>
        <w:autoSpaceDE w:val="0"/>
        <w:autoSpaceDN w:val="0"/>
        <w:spacing w:before="40" w:after="0" w:line="260" w:lineRule="atLeast"/>
        <w:ind w:left="100" w:right="320" w:firstLine="360"/>
        <w:jc w:val="both"/>
        <w:rPr>
          <w:rFonts w:hint="eastAsia"/>
          <w:sz w:val="16"/>
        </w:rPr>
      </w:pPr>
      <w:r>
        <w:rPr>
          <w:rFonts w:ascii="宋体" w:eastAsia="宋体" w:hAnsi="宋体" w:cs="宋体"/>
          <w:color w:val="000000"/>
          <w:sz w:val="16"/>
        </w:rPr>
        <w:t>(2)如果程序中使用了库函数，或使用了不在同一文件中的另外自定义函数，则应该在程序的开头处使用#include包含语句，将所有的函数信息包含到程序中来。</w:t>
      </w:r>
    </w:p>
    <w:p w14:paraId="4BE3ED67" w14:textId="77777777" w:rsidR="00982B05" w:rsidRDefault="00000000">
      <w:pPr>
        <w:autoSpaceDE w:val="0"/>
        <w:autoSpaceDN w:val="0"/>
        <w:spacing w:before="20" w:after="0" w:line="300" w:lineRule="atLeast"/>
        <w:ind w:left="40" w:right="340" w:firstLine="420"/>
        <w:jc w:val="both"/>
        <w:rPr>
          <w:rFonts w:hint="eastAsia"/>
          <w:sz w:val="16"/>
        </w:rPr>
      </w:pPr>
      <w:r>
        <w:rPr>
          <w:rFonts w:ascii="宋体" w:eastAsia="宋体" w:hAnsi="宋体" w:cs="宋体"/>
          <w:color w:val="000000"/>
          <w:sz w:val="16"/>
        </w:rPr>
        <w:t xml:space="preserve">例如“# include&lt; </w:t>
      </w:r>
      <w:proofErr w:type="spellStart"/>
      <w:r>
        <w:rPr>
          <w:rFonts w:ascii="宋体" w:eastAsia="宋体" w:hAnsi="宋体" w:cs="宋体"/>
          <w:color w:val="000000"/>
          <w:sz w:val="16"/>
        </w:rPr>
        <w:t>stdio</w:t>
      </w:r>
      <w:proofErr w:type="spellEnd"/>
      <w:r>
        <w:rPr>
          <w:rFonts w:ascii="宋体" w:eastAsia="宋体" w:hAnsi="宋体" w:cs="宋体"/>
          <w:color w:val="000000"/>
          <w:sz w:val="16"/>
        </w:rPr>
        <w:t xml:space="preserve">. h&gt;”,将标准的输入、输出头文件 </w:t>
      </w:r>
      <w:proofErr w:type="spellStart"/>
      <w:r>
        <w:rPr>
          <w:rFonts w:ascii="宋体" w:eastAsia="宋体" w:hAnsi="宋体" w:cs="宋体"/>
          <w:color w:val="000000"/>
          <w:sz w:val="16"/>
        </w:rPr>
        <w:t>stdio</w:t>
      </w:r>
      <w:proofErr w:type="spellEnd"/>
      <w:r>
        <w:rPr>
          <w:rFonts w:ascii="宋体" w:eastAsia="宋体" w:hAnsi="宋体" w:cs="宋体"/>
          <w:color w:val="000000"/>
          <w:sz w:val="16"/>
        </w:rPr>
        <w:t>. h(在函数库中)包含到程序中来。在程序编译时，系统会自动将函数库中的有关函数调入程序中去，编译出完整的程序代码。</w:t>
      </w:r>
    </w:p>
    <w:p w14:paraId="02177811" w14:textId="77777777" w:rsidR="00982B05" w:rsidRDefault="00000000">
      <w:pPr>
        <w:autoSpaceDE w:val="0"/>
        <w:autoSpaceDN w:val="0"/>
        <w:spacing w:after="0" w:line="280" w:lineRule="atLeast"/>
        <w:ind w:left="120" w:right="260" w:firstLine="340"/>
        <w:jc w:val="both"/>
        <w:rPr>
          <w:rFonts w:hint="eastAsia"/>
          <w:sz w:val="16"/>
        </w:rPr>
      </w:pPr>
      <w:r>
        <w:rPr>
          <w:rFonts w:ascii="宋体" w:eastAsia="宋体" w:hAnsi="宋体" w:cs="宋体"/>
          <w:color w:val="000000"/>
          <w:sz w:val="16"/>
        </w:rPr>
        <w:t>(3)如果程序中使用了自定义函数，且该函数与调用它的函数同在一个文件中，则应根据主调函数与被</w:t>
      </w:r>
      <w:proofErr w:type="gramStart"/>
      <w:r>
        <w:rPr>
          <w:rFonts w:ascii="宋体" w:eastAsia="宋体" w:hAnsi="宋体" w:cs="宋体"/>
          <w:color w:val="000000"/>
          <w:sz w:val="16"/>
        </w:rPr>
        <w:t>调函数</w:t>
      </w:r>
      <w:proofErr w:type="gramEnd"/>
      <w:r>
        <w:rPr>
          <w:rFonts w:ascii="宋体" w:eastAsia="宋体" w:hAnsi="宋体" w:cs="宋体"/>
          <w:color w:val="000000"/>
          <w:sz w:val="16"/>
        </w:rPr>
        <w:t>在文件中的位置，决定是否对被调函数</w:t>
      </w:r>
      <w:proofErr w:type="gramStart"/>
      <w:r>
        <w:rPr>
          <w:rFonts w:ascii="宋体" w:eastAsia="宋体" w:hAnsi="宋体" w:cs="宋体"/>
          <w:color w:val="000000"/>
          <w:sz w:val="16"/>
        </w:rPr>
        <w:t>作出</w:t>
      </w:r>
      <w:proofErr w:type="gramEnd"/>
      <w:r>
        <w:rPr>
          <w:rFonts w:ascii="宋体" w:eastAsia="宋体" w:hAnsi="宋体" w:cs="宋体"/>
          <w:color w:val="000000"/>
          <w:sz w:val="16"/>
        </w:rPr>
        <w:t>说明。</w:t>
      </w:r>
    </w:p>
    <w:p w14:paraId="5965CA03" w14:textId="77777777" w:rsidR="00982B05" w:rsidRDefault="00000000">
      <w:pPr>
        <w:autoSpaceDE w:val="0"/>
        <w:autoSpaceDN w:val="0"/>
        <w:spacing w:before="320" w:after="0" w:line="240" w:lineRule="atLeast"/>
        <w:ind w:left="8260"/>
        <w:jc w:val="both"/>
        <w:rPr>
          <w:rFonts w:hint="eastAsia"/>
          <w:sz w:val="16"/>
        </w:rPr>
      </w:pPr>
      <w:r>
        <w:rPr>
          <w:rFonts w:ascii="宋体" w:eastAsia="宋体" w:hAnsi="宋体" w:cs="宋体"/>
          <w:color w:val="000000"/>
          <w:sz w:val="16"/>
        </w:rPr>
        <w:t>65</w:t>
      </w:r>
      <w:r>
        <w:br w:type="page"/>
      </w:r>
    </w:p>
    <w:p w14:paraId="3103CAE1" w14:textId="77777777" w:rsidR="00982B05" w:rsidRDefault="00000000">
      <w:pPr>
        <w:autoSpaceDE w:val="0"/>
        <w:autoSpaceDN w:val="0"/>
        <w:spacing w:before="20" w:after="0" w:line="260" w:lineRule="atLeast"/>
        <w:ind w:left="460"/>
        <w:jc w:val="both"/>
        <w:rPr>
          <w:rFonts w:hint="eastAsia"/>
          <w:sz w:val="16"/>
        </w:rPr>
      </w:pPr>
      <w:r>
        <w:rPr>
          <w:rFonts w:ascii="宋体" w:eastAsia="宋体" w:hAnsi="宋体" w:cs="宋体"/>
          <w:color w:val="000000"/>
          <w:sz w:val="16"/>
        </w:rPr>
        <w:lastRenderedPageBreak/>
        <w:t>单片机原理及接口技术(C51编程)(第2版)</w:t>
      </w:r>
    </w:p>
    <w:p w14:paraId="798AF8E5" w14:textId="77777777" w:rsidR="00982B05" w:rsidRDefault="00000000">
      <w:pPr>
        <w:autoSpaceDE w:val="0"/>
        <w:autoSpaceDN w:val="0"/>
        <w:spacing w:before="220" w:after="0" w:line="260" w:lineRule="atLeast"/>
        <w:ind w:left="360" w:firstLine="360"/>
        <w:jc w:val="both"/>
        <w:rPr>
          <w:rFonts w:hint="eastAsia"/>
          <w:sz w:val="16"/>
        </w:rPr>
      </w:pPr>
      <w:r>
        <w:rPr>
          <w:rFonts w:ascii="宋体" w:eastAsia="宋体" w:hAnsi="宋体" w:cs="宋体"/>
          <w:color w:val="000000"/>
          <w:sz w:val="16"/>
        </w:rPr>
        <w:t>a.如果被</w:t>
      </w:r>
      <w:proofErr w:type="gramStart"/>
      <w:r>
        <w:rPr>
          <w:rFonts w:ascii="宋体" w:eastAsia="宋体" w:hAnsi="宋体" w:cs="宋体"/>
          <w:color w:val="000000"/>
          <w:sz w:val="16"/>
        </w:rPr>
        <w:t>调函数</w:t>
      </w:r>
      <w:proofErr w:type="gramEnd"/>
      <w:r>
        <w:rPr>
          <w:rFonts w:ascii="宋体" w:eastAsia="宋体" w:hAnsi="宋体" w:cs="宋体"/>
          <w:color w:val="000000"/>
          <w:sz w:val="16"/>
        </w:rPr>
        <w:t>在主调函数之后，一般应在主调函数中，在被</w:t>
      </w:r>
      <w:proofErr w:type="gramStart"/>
      <w:r>
        <w:rPr>
          <w:rFonts w:ascii="宋体" w:eastAsia="宋体" w:hAnsi="宋体" w:cs="宋体"/>
          <w:color w:val="000000"/>
          <w:sz w:val="16"/>
        </w:rPr>
        <w:t>调函数</w:t>
      </w:r>
      <w:proofErr w:type="gramEnd"/>
      <w:r>
        <w:rPr>
          <w:rFonts w:ascii="宋体" w:eastAsia="宋体" w:hAnsi="宋体" w:cs="宋体"/>
          <w:color w:val="000000"/>
          <w:sz w:val="16"/>
        </w:rPr>
        <w:t>调用之前，对被</w:t>
      </w:r>
      <w:proofErr w:type="gramStart"/>
      <w:r>
        <w:rPr>
          <w:rFonts w:ascii="宋体" w:eastAsia="宋体" w:hAnsi="宋体" w:cs="宋体"/>
          <w:color w:val="000000"/>
          <w:sz w:val="16"/>
        </w:rPr>
        <w:t>调函数</w:t>
      </w:r>
      <w:proofErr w:type="gramEnd"/>
      <w:r>
        <w:rPr>
          <w:rFonts w:ascii="宋体" w:eastAsia="宋体" w:hAnsi="宋体" w:cs="宋体"/>
          <w:color w:val="000000"/>
          <w:sz w:val="16"/>
        </w:rPr>
        <w:t>的返回值类型</w:t>
      </w:r>
      <w:proofErr w:type="gramStart"/>
      <w:r>
        <w:rPr>
          <w:rFonts w:ascii="宋体" w:eastAsia="宋体" w:hAnsi="宋体" w:cs="宋体"/>
          <w:color w:val="000000"/>
          <w:sz w:val="16"/>
        </w:rPr>
        <w:t>作出</w:t>
      </w:r>
      <w:proofErr w:type="gramEnd"/>
      <w:r>
        <w:rPr>
          <w:rFonts w:ascii="宋体" w:eastAsia="宋体" w:hAnsi="宋体" w:cs="宋体"/>
          <w:color w:val="000000"/>
          <w:sz w:val="16"/>
        </w:rPr>
        <w:t>说明。</w:t>
      </w:r>
    </w:p>
    <w:p w14:paraId="637B5D41" w14:textId="77777777" w:rsidR="00982B05" w:rsidRDefault="00000000">
      <w:pPr>
        <w:autoSpaceDE w:val="0"/>
        <w:autoSpaceDN w:val="0"/>
        <w:spacing w:before="60" w:after="0" w:line="240" w:lineRule="atLeast"/>
        <w:ind w:left="720"/>
        <w:jc w:val="both"/>
        <w:rPr>
          <w:rFonts w:hint="eastAsia"/>
          <w:sz w:val="16"/>
        </w:rPr>
      </w:pPr>
      <w:r>
        <w:rPr>
          <w:rFonts w:ascii="宋体" w:eastAsia="宋体" w:hAnsi="宋体" w:cs="宋体"/>
          <w:color w:val="000000"/>
          <w:sz w:val="16"/>
        </w:rPr>
        <w:t>b.如果被</w:t>
      </w:r>
      <w:proofErr w:type="gramStart"/>
      <w:r>
        <w:rPr>
          <w:rFonts w:ascii="宋体" w:eastAsia="宋体" w:hAnsi="宋体" w:cs="宋体"/>
          <w:color w:val="000000"/>
          <w:sz w:val="16"/>
        </w:rPr>
        <w:t>调函数</w:t>
      </w:r>
      <w:proofErr w:type="gramEnd"/>
      <w:r>
        <w:rPr>
          <w:rFonts w:ascii="宋体" w:eastAsia="宋体" w:hAnsi="宋体" w:cs="宋体"/>
          <w:color w:val="000000"/>
          <w:sz w:val="16"/>
        </w:rPr>
        <w:t>出现在主调函数之前，不用对被</w:t>
      </w:r>
      <w:proofErr w:type="gramStart"/>
      <w:r>
        <w:rPr>
          <w:rFonts w:ascii="宋体" w:eastAsia="宋体" w:hAnsi="宋体" w:cs="宋体"/>
          <w:color w:val="000000"/>
          <w:sz w:val="16"/>
        </w:rPr>
        <w:t>调函数</w:t>
      </w:r>
      <w:proofErr w:type="gramEnd"/>
      <w:r>
        <w:rPr>
          <w:rFonts w:ascii="宋体" w:eastAsia="宋体" w:hAnsi="宋体" w:cs="宋体"/>
          <w:color w:val="000000"/>
          <w:sz w:val="16"/>
        </w:rPr>
        <w:t>进行说明。</w:t>
      </w:r>
    </w:p>
    <w:p w14:paraId="0EB56E64" w14:textId="77777777" w:rsidR="00982B05" w:rsidRDefault="00000000">
      <w:pPr>
        <w:autoSpaceDE w:val="0"/>
        <w:autoSpaceDN w:val="0"/>
        <w:spacing w:before="20" w:after="0" w:line="300" w:lineRule="atLeast"/>
        <w:ind w:left="380" w:firstLine="340"/>
        <w:jc w:val="both"/>
        <w:rPr>
          <w:rFonts w:hint="eastAsia"/>
          <w:sz w:val="16"/>
        </w:rPr>
      </w:pPr>
      <w:r>
        <w:rPr>
          <w:rFonts w:ascii="宋体" w:eastAsia="宋体" w:hAnsi="宋体" w:cs="宋体"/>
          <w:color w:val="000000"/>
          <w:sz w:val="16"/>
        </w:rPr>
        <w:t>c.如果在所有函数定义之前，在文件的开头处，在函数的外部已经说明了函数的类型，则在主调函数中不必对所调用的函数再做返回</w:t>
      </w:r>
      <w:proofErr w:type="gramStart"/>
      <w:r>
        <w:rPr>
          <w:rFonts w:ascii="宋体" w:eastAsia="宋体" w:hAnsi="宋体" w:cs="宋体"/>
          <w:color w:val="000000"/>
          <w:sz w:val="16"/>
        </w:rPr>
        <w:t>值类型</w:t>
      </w:r>
      <w:proofErr w:type="gramEnd"/>
      <w:r>
        <w:rPr>
          <w:rFonts w:ascii="宋体" w:eastAsia="宋体" w:hAnsi="宋体" w:cs="宋体"/>
          <w:color w:val="000000"/>
          <w:sz w:val="16"/>
        </w:rPr>
        <w:t>说明。</w:t>
      </w:r>
    </w:p>
    <w:p w14:paraId="6158BBC2" w14:textId="77777777" w:rsidR="00982B05" w:rsidRDefault="00000000">
      <w:pPr>
        <w:autoSpaceDE w:val="0"/>
        <w:autoSpaceDN w:val="0"/>
        <w:spacing w:before="180" w:after="0" w:line="240" w:lineRule="atLeast"/>
        <w:ind w:left="720"/>
        <w:jc w:val="both"/>
        <w:rPr>
          <w:rFonts w:hint="eastAsia"/>
          <w:sz w:val="16"/>
        </w:rPr>
      </w:pPr>
      <w:r>
        <w:rPr>
          <w:rFonts w:ascii="宋体" w:eastAsia="宋体" w:hAnsi="宋体" w:cs="宋体"/>
          <w:color w:val="000000"/>
          <w:sz w:val="16"/>
        </w:rPr>
        <w:t>3.3.4 中断服务函数</w:t>
      </w:r>
    </w:p>
    <w:p w14:paraId="2427DB9E" w14:textId="77777777" w:rsidR="00982B05" w:rsidRDefault="00000000">
      <w:pPr>
        <w:autoSpaceDE w:val="0"/>
        <w:autoSpaceDN w:val="0"/>
        <w:spacing w:before="200" w:after="0" w:line="284" w:lineRule="atLeast"/>
        <w:ind w:left="320" w:firstLine="400"/>
        <w:jc w:val="both"/>
        <w:rPr>
          <w:rFonts w:hint="eastAsia"/>
          <w:sz w:val="16"/>
        </w:rPr>
      </w:pPr>
      <w:r>
        <w:rPr>
          <w:rFonts w:ascii="宋体" w:eastAsia="宋体" w:hAnsi="宋体" w:cs="宋体"/>
          <w:color w:val="000000"/>
          <w:sz w:val="16"/>
        </w:rPr>
        <w:t>由于标准C 语言没有处理单片机中断的定义，为了能进行8051单片机的中断处理，C51编译器对函数的定义进行了扩展，增加了一个扩展关键字 interrupt。使用 interrupt可以将一个函数定义成中断服务函数。由于 C51编译器在编译时对声明为中断服务程序的函数自动添加了相应的现场保护、阻断其他中断、返回时自动恢复现场等处理的程序段，因而在编写中断服务函数时可不必考虑这些问题，这就为用户编写中断服务程序提供了极大方便。</w:t>
      </w:r>
    </w:p>
    <w:p w14:paraId="28210395" w14:textId="77777777" w:rsidR="00982B05" w:rsidRDefault="00000000">
      <w:pPr>
        <w:autoSpaceDE w:val="0"/>
        <w:autoSpaceDN w:val="0"/>
        <w:spacing w:before="60" w:after="0" w:line="260" w:lineRule="atLeast"/>
        <w:ind w:left="720"/>
        <w:jc w:val="both"/>
        <w:rPr>
          <w:rFonts w:hint="eastAsia"/>
          <w:sz w:val="16"/>
        </w:rPr>
      </w:pPr>
      <w:r>
        <w:rPr>
          <w:rFonts w:ascii="宋体" w:eastAsia="宋体" w:hAnsi="宋体" w:cs="宋体"/>
          <w:color w:val="000000"/>
          <w:sz w:val="16"/>
        </w:rPr>
        <w:t>中断服务函数的一般形式为：</w:t>
      </w:r>
    </w:p>
    <w:p w14:paraId="15933409" w14:textId="77777777" w:rsidR="00982B05" w:rsidRDefault="00000000">
      <w:pPr>
        <w:autoSpaceDE w:val="0"/>
        <w:autoSpaceDN w:val="0"/>
        <w:spacing w:before="40" w:after="0" w:line="240" w:lineRule="atLeast"/>
        <w:ind w:left="720"/>
        <w:jc w:val="both"/>
        <w:rPr>
          <w:rFonts w:hint="eastAsia"/>
          <w:sz w:val="16"/>
        </w:rPr>
      </w:pPr>
      <w:r>
        <w:rPr>
          <w:rFonts w:ascii="宋体" w:eastAsia="宋体" w:hAnsi="宋体" w:cs="宋体"/>
          <w:color w:val="000000"/>
          <w:sz w:val="16"/>
        </w:rPr>
        <w:t>函数类型 函数名(形式参数表) interrupt n using n</w:t>
      </w:r>
    </w:p>
    <w:p w14:paraId="4B400CFE" w14:textId="77777777" w:rsidR="00982B05" w:rsidRDefault="00000000">
      <w:pPr>
        <w:autoSpaceDE w:val="0"/>
        <w:autoSpaceDN w:val="0"/>
        <w:spacing w:before="60" w:after="0" w:line="260" w:lineRule="atLeast"/>
        <w:ind w:left="720"/>
        <w:jc w:val="both"/>
        <w:rPr>
          <w:rFonts w:hint="eastAsia"/>
          <w:sz w:val="16"/>
        </w:rPr>
      </w:pPr>
      <w:r>
        <w:rPr>
          <w:rFonts w:ascii="宋体" w:eastAsia="宋体" w:hAnsi="宋体" w:cs="宋体"/>
          <w:color w:val="000000"/>
          <w:sz w:val="16"/>
        </w:rPr>
        <w:t>关键字 interrupt后的n是中断号, 对于8051单片机, n的取值为0~4。</w:t>
      </w:r>
    </w:p>
    <w:p w14:paraId="733F504D" w14:textId="77777777" w:rsidR="00982B05" w:rsidRDefault="00000000">
      <w:pPr>
        <w:autoSpaceDE w:val="0"/>
        <w:autoSpaceDN w:val="0"/>
        <w:spacing w:after="0" w:line="280" w:lineRule="atLeast"/>
        <w:ind w:left="340" w:firstLine="380"/>
        <w:jc w:val="both"/>
        <w:rPr>
          <w:rFonts w:hint="eastAsia"/>
          <w:sz w:val="16"/>
        </w:rPr>
      </w:pPr>
      <w:r>
        <w:rPr>
          <w:rFonts w:ascii="宋体" w:eastAsia="宋体" w:hAnsi="宋体" w:cs="宋体"/>
          <w:color w:val="000000"/>
          <w:sz w:val="16"/>
        </w:rPr>
        <w:t>关键字 using后面的 n是所选择的寄存器组，using是一个选项，可省略。如果没有使用 using</w:t>
      </w:r>
      <w:r>
        <w:rPr>
          <w:rFonts w:ascii="宋体" w:eastAsia="宋体" w:hAnsi="宋体" w:cs="宋体"/>
          <w:sz w:val="16"/>
        </w:rPr>
        <w:t xml:space="preserve"> </w:t>
      </w:r>
      <w:r>
        <w:rPr>
          <w:rFonts w:ascii="宋体" w:eastAsia="宋体" w:hAnsi="宋体" w:cs="宋体"/>
          <w:color w:val="000000"/>
          <w:sz w:val="16"/>
        </w:rPr>
        <w:t>关键字指明寄存器组，中断函数中所有工作寄存器的内容将被保存到堆栈中。</w:t>
      </w:r>
    </w:p>
    <w:p w14:paraId="5EF8869E" w14:textId="77777777" w:rsidR="00982B05" w:rsidRDefault="00000000">
      <w:pPr>
        <w:autoSpaceDE w:val="0"/>
        <w:autoSpaceDN w:val="0"/>
        <w:spacing w:before="80" w:after="0" w:line="260" w:lineRule="atLeast"/>
        <w:ind w:left="720"/>
        <w:jc w:val="both"/>
        <w:rPr>
          <w:rFonts w:hint="eastAsia"/>
          <w:sz w:val="16"/>
        </w:rPr>
      </w:pPr>
      <w:r>
        <w:rPr>
          <w:rFonts w:ascii="宋体" w:eastAsia="宋体" w:hAnsi="宋体" w:cs="宋体"/>
          <w:color w:val="000000"/>
          <w:sz w:val="16"/>
        </w:rPr>
        <w:t>有关中断服务函数的具体使用注意事项，将在中断系统一章中进行介绍。</w:t>
      </w:r>
    </w:p>
    <w:p w14:paraId="7F5143EB" w14:textId="77777777" w:rsidR="00982B05" w:rsidRDefault="00000000">
      <w:pPr>
        <w:autoSpaceDE w:val="0"/>
        <w:autoSpaceDN w:val="0"/>
        <w:spacing w:before="160" w:after="0" w:line="240" w:lineRule="atLeast"/>
        <w:ind w:left="720"/>
        <w:jc w:val="both"/>
        <w:rPr>
          <w:rFonts w:hint="eastAsia"/>
          <w:sz w:val="16"/>
        </w:rPr>
      </w:pPr>
      <w:r>
        <w:rPr>
          <w:rFonts w:ascii="宋体" w:eastAsia="宋体" w:hAnsi="宋体" w:cs="宋体"/>
          <w:color w:val="000000"/>
          <w:sz w:val="16"/>
        </w:rPr>
        <w:t>3.3.5 变量及存储方式</w:t>
      </w:r>
    </w:p>
    <w:p w14:paraId="6BA79D7B" w14:textId="77777777" w:rsidR="00982B05" w:rsidRDefault="00000000">
      <w:pPr>
        <w:autoSpaceDE w:val="0"/>
        <w:autoSpaceDN w:val="0"/>
        <w:spacing w:before="200" w:after="0" w:line="240" w:lineRule="atLeast"/>
        <w:ind w:left="720"/>
        <w:jc w:val="both"/>
        <w:rPr>
          <w:rFonts w:hint="eastAsia"/>
          <w:sz w:val="16"/>
        </w:rPr>
      </w:pPr>
      <w:r>
        <w:rPr>
          <w:rFonts w:ascii="宋体" w:eastAsia="宋体" w:hAnsi="宋体" w:cs="宋体"/>
          <w:color w:val="000000"/>
          <w:sz w:val="16"/>
        </w:rPr>
        <w:t>1.变量</w:t>
      </w:r>
    </w:p>
    <w:p w14:paraId="1851757E" w14:textId="77777777" w:rsidR="00982B05" w:rsidRDefault="00000000">
      <w:pPr>
        <w:autoSpaceDE w:val="0"/>
        <w:autoSpaceDN w:val="0"/>
        <w:spacing w:before="80" w:after="0" w:line="240" w:lineRule="atLeast"/>
        <w:ind w:left="720"/>
        <w:jc w:val="both"/>
        <w:rPr>
          <w:rFonts w:hint="eastAsia"/>
          <w:sz w:val="16"/>
        </w:rPr>
      </w:pPr>
      <w:r>
        <w:rPr>
          <w:rFonts w:ascii="宋体" w:eastAsia="宋体" w:hAnsi="宋体" w:cs="宋体"/>
          <w:color w:val="000000"/>
          <w:sz w:val="16"/>
        </w:rPr>
        <w:t>(1)局部变量。局部变量是某一个函数中存在的变量，它只在该函数内部有效。</w:t>
      </w:r>
    </w:p>
    <w:p w14:paraId="0815155B" w14:textId="77777777" w:rsidR="00982B05" w:rsidRDefault="00000000">
      <w:pPr>
        <w:autoSpaceDE w:val="0"/>
        <w:autoSpaceDN w:val="0"/>
        <w:spacing w:before="20" w:after="0" w:line="285" w:lineRule="atLeast"/>
        <w:ind w:left="360" w:firstLine="360"/>
        <w:jc w:val="both"/>
        <w:rPr>
          <w:rFonts w:hint="eastAsia"/>
          <w:sz w:val="16"/>
        </w:rPr>
      </w:pPr>
      <w:r>
        <w:rPr>
          <w:rFonts w:ascii="宋体" w:eastAsia="宋体" w:hAnsi="宋体" w:cs="宋体"/>
          <w:color w:val="000000"/>
          <w:sz w:val="16"/>
        </w:rPr>
        <w:t>(2)全局变量。在整个源文件中都存在的变量称为全局变量。全局变量的有效区间是从定义点开始到源文件结束，其中的所有函数都可直接访问该变量。如果定义前的函数需要访问该变量，则需要使用 extern关键词对该变量进行说明，如果全局变量声明文件之外的源文件需要访问该变量，也需要使用 extern关键词进行说明。</w:t>
      </w:r>
    </w:p>
    <w:p w14:paraId="2BE0E87A" w14:textId="77777777" w:rsidR="00982B05" w:rsidRDefault="00000000">
      <w:pPr>
        <w:autoSpaceDE w:val="0"/>
        <w:autoSpaceDN w:val="0"/>
        <w:spacing w:after="0" w:line="310" w:lineRule="atLeast"/>
        <w:ind w:left="340" w:firstLine="380"/>
        <w:jc w:val="both"/>
        <w:rPr>
          <w:rFonts w:hint="eastAsia"/>
          <w:sz w:val="16"/>
        </w:rPr>
      </w:pPr>
      <w:r>
        <w:rPr>
          <w:rFonts w:ascii="宋体" w:eastAsia="宋体" w:hAnsi="宋体" w:cs="宋体"/>
          <w:color w:val="000000"/>
          <w:sz w:val="16"/>
        </w:rPr>
        <w:t>由于全局变量一直存在，占用了大量的内存单元，</w:t>
      </w:r>
      <w:proofErr w:type="gramStart"/>
      <w:r>
        <w:rPr>
          <w:rFonts w:ascii="宋体" w:eastAsia="宋体" w:hAnsi="宋体" w:cs="宋体"/>
          <w:color w:val="000000"/>
          <w:sz w:val="16"/>
        </w:rPr>
        <w:t>且加大</w:t>
      </w:r>
      <w:proofErr w:type="gramEnd"/>
      <w:r>
        <w:rPr>
          <w:rFonts w:ascii="宋体" w:eastAsia="宋体" w:hAnsi="宋体" w:cs="宋体"/>
          <w:color w:val="000000"/>
          <w:sz w:val="16"/>
        </w:rPr>
        <w:t>了程序的耦合性，这就不利于程序的移植或复用。</w:t>
      </w:r>
    </w:p>
    <w:p w14:paraId="6E434E6F" w14:textId="77777777" w:rsidR="00982B05" w:rsidRDefault="00000000">
      <w:pPr>
        <w:autoSpaceDE w:val="0"/>
        <w:autoSpaceDN w:val="0"/>
        <w:spacing w:before="40" w:after="0" w:line="273" w:lineRule="atLeast"/>
        <w:ind w:left="340" w:firstLine="380"/>
        <w:jc w:val="both"/>
        <w:rPr>
          <w:rFonts w:hint="eastAsia"/>
          <w:sz w:val="16"/>
        </w:rPr>
      </w:pPr>
      <w:r>
        <w:rPr>
          <w:rFonts w:ascii="宋体" w:eastAsia="宋体" w:hAnsi="宋体" w:cs="宋体"/>
          <w:color w:val="000000"/>
          <w:sz w:val="16"/>
        </w:rPr>
        <w:t>全局变量可使用 static 关键词进行定义，该变量只能在变量定义的源文件内使用，不能被其他源文件引用，这种全局变量称为静态全局变量。如果一个其他文件的非静态全局变量需要被某文件引用，则需要在该文件调用前使用 extern关键词对该变量声明。</w:t>
      </w:r>
    </w:p>
    <w:p w14:paraId="2724E86B" w14:textId="77777777" w:rsidR="00982B05" w:rsidRDefault="00000000">
      <w:pPr>
        <w:autoSpaceDE w:val="0"/>
        <w:autoSpaceDN w:val="0"/>
        <w:spacing w:before="60" w:after="0" w:line="260" w:lineRule="atLeast"/>
        <w:ind w:left="720"/>
        <w:jc w:val="both"/>
        <w:rPr>
          <w:rFonts w:hint="eastAsia"/>
          <w:sz w:val="16"/>
        </w:rPr>
      </w:pPr>
      <w:r>
        <w:rPr>
          <w:rFonts w:ascii="宋体" w:eastAsia="宋体" w:hAnsi="宋体" w:cs="宋体"/>
          <w:color w:val="000000"/>
          <w:sz w:val="16"/>
        </w:rPr>
        <w:t>2.变量的存储方式</w:t>
      </w:r>
    </w:p>
    <w:p w14:paraId="4DF52085" w14:textId="77777777" w:rsidR="00982B05" w:rsidRDefault="00000000">
      <w:pPr>
        <w:autoSpaceDE w:val="0"/>
        <w:autoSpaceDN w:val="0"/>
        <w:spacing w:before="20" w:after="0" w:line="287" w:lineRule="atLeast"/>
        <w:ind w:left="340" w:firstLine="380"/>
        <w:jc w:val="both"/>
        <w:rPr>
          <w:rFonts w:hint="eastAsia"/>
          <w:sz w:val="16"/>
        </w:rPr>
      </w:pPr>
      <w:r>
        <w:rPr>
          <w:rFonts w:ascii="宋体" w:eastAsia="宋体" w:hAnsi="宋体" w:cs="宋体"/>
          <w:color w:val="000000"/>
          <w:sz w:val="16"/>
        </w:rPr>
        <w:t>单片机的存储区间可以分为程序存储区、静态存储区和动态存储区3部分，数据存放在静态存储区或动态存储区。其中全局变量存放在静态存储区，在程序开始运行时，给全局变量分配存储空间；局部变量存放在动态存储区，在进入拥有该变量的函数时，给这些变量分配存储空间。</w:t>
      </w:r>
    </w:p>
    <w:p w14:paraId="4FED6B60" w14:textId="77777777" w:rsidR="00982B05" w:rsidRDefault="00000000">
      <w:pPr>
        <w:autoSpaceDE w:val="0"/>
        <w:autoSpaceDN w:val="0"/>
        <w:spacing w:before="180" w:after="0" w:line="240" w:lineRule="atLeast"/>
        <w:ind w:left="720"/>
        <w:jc w:val="both"/>
        <w:rPr>
          <w:rFonts w:hint="eastAsia"/>
          <w:sz w:val="16"/>
        </w:rPr>
      </w:pPr>
      <w:r>
        <w:rPr>
          <w:rFonts w:ascii="宋体" w:eastAsia="宋体" w:hAnsi="宋体" w:cs="宋体"/>
          <w:color w:val="000000"/>
          <w:sz w:val="16"/>
        </w:rPr>
        <w:t>3.3.6 宏定义与文件包含</w:t>
      </w:r>
    </w:p>
    <w:p w14:paraId="623D32A4" w14:textId="77777777" w:rsidR="00982B05" w:rsidRDefault="00000000">
      <w:pPr>
        <w:autoSpaceDE w:val="0"/>
        <w:autoSpaceDN w:val="0"/>
        <w:spacing w:before="220" w:after="0" w:line="240" w:lineRule="atLeast"/>
        <w:ind w:left="720"/>
        <w:jc w:val="both"/>
        <w:rPr>
          <w:rFonts w:hint="eastAsia"/>
          <w:sz w:val="16"/>
        </w:rPr>
      </w:pPr>
      <w:r>
        <w:rPr>
          <w:rFonts w:ascii="宋体" w:eastAsia="宋体" w:hAnsi="宋体" w:cs="宋体"/>
          <w:color w:val="000000"/>
          <w:sz w:val="16"/>
        </w:rPr>
        <w:t>在C51程序设计中要经常用到宏定义与文件包含。</w:t>
      </w:r>
    </w:p>
    <w:p w14:paraId="60CCA594" w14:textId="77777777" w:rsidR="00982B05" w:rsidRDefault="00000000">
      <w:pPr>
        <w:autoSpaceDE w:val="0"/>
        <w:autoSpaceDN w:val="0"/>
        <w:spacing w:before="40" w:after="0" w:line="260" w:lineRule="atLeast"/>
        <w:ind w:left="720"/>
        <w:jc w:val="both"/>
        <w:rPr>
          <w:rFonts w:hint="eastAsia"/>
          <w:sz w:val="16"/>
        </w:rPr>
      </w:pPr>
      <w:r>
        <w:rPr>
          <w:rFonts w:ascii="宋体" w:eastAsia="宋体" w:hAnsi="宋体" w:cs="宋体"/>
          <w:color w:val="000000"/>
          <w:sz w:val="16"/>
        </w:rPr>
        <w:t>1.宏定义</w:t>
      </w:r>
    </w:p>
    <w:p w14:paraId="25F8FD1A" w14:textId="77777777" w:rsidR="00982B05" w:rsidRDefault="00000000">
      <w:pPr>
        <w:autoSpaceDE w:val="0"/>
        <w:autoSpaceDN w:val="0"/>
        <w:spacing w:before="60" w:after="0" w:line="240" w:lineRule="atLeast"/>
        <w:ind w:left="720"/>
        <w:jc w:val="both"/>
        <w:rPr>
          <w:rFonts w:hint="eastAsia"/>
          <w:sz w:val="16"/>
        </w:rPr>
      </w:pPr>
      <w:r>
        <w:rPr>
          <w:rFonts w:ascii="宋体" w:eastAsia="宋体" w:hAnsi="宋体" w:cs="宋体"/>
          <w:color w:val="000000"/>
          <w:sz w:val="16"/>
        </w:rPr>
        <w:t>宏定义语句属于C51语言的预处理指令，</w:t>
      </w:r>
      <w:proofErr w:type="gramStart"/>
      <w:r>
        <w:rPr>
          <w:rFonts w:ascii="宋体" w:eastAsia="宋体" w:hAnsi="宋体" w:cs="宋体"/>
          <w:color w:val="000000"/>
          <w:sz w:val="16"/>
        </w:rPr>
        <w:t>使用宏可使</w:t>
      </w:r>
      <w:proofErr w:type="gramEnd"/>
      <w:r>
        <w:rPr>
          <w:rFonts w:ascii="宋体" w:eastAsia="宋体" w:hAnsi="宋体" w:cs="宋体"/>
          <w:color w:val="000000"/>
          <w:sz w:val="16"/>
        </w:rPr>
        <w:t>变量书写简化，增加程序的可读性、可</w:t>
      </w:r>
    </w:p>
    <w:p w14:paraId="5C129C38" w14:textId="77777777" w:rsidR="00982B05" w:rsidRDefault="00000000">
      <w:pPr>
        <w:autoSpaceDE w:val="0"/>
        <w:autoSpaceDN w:val="0"/>
        <w:spacing w:before="140" w:after="0" w:line="240" w:lineRule="atLeast"/>
        <w:ind w:left="20"/>
        <w:jc w:val="both"/>
        <w:rPr>
          <w:rFonts w:hint="eastAsia"/>
          <w:sz w:val="16"/>
        </w:rPr>
      </w:pPr>
      <w:r>
        <w:rPr>
          <w:rFonts w:ascii="宋体" w:eastAsia="宋体" w:hAnsi="宋体" w:cs="宋体"/>
          <w:color w:val="000000"/>
          <w:sz w:val="16"/>
        </w:rPr>
        <w:t>66</w:t>
      </w:r>
      <w:r>
        <w:br w:type="page"/>
      </w:r>
    </w:p>
    <w:p w14:paraId="50FFFF03" w14:textId="77777777" w:rsidR="00982B05" w:rsidRDefault="00000000">
      <w:pPr>
        <w:autoSpaceDE w:val="0"/>
        <w:autoSpaceDN w:val="0"/>
        <w:spacing w:before="20" w:after="0" w:line="260" w:lineRule="atLeast"/>
        <w:ind w:left="5980"/>
        <w:jc w:val="both"/>
        <w:rPr>
          <w:rFonts w:hint="eastAsia"/>
          <w:sz w:val="16"/>
        </w:rPr>
      </w:pPr>
      <w:r>
        <w:rPr>
          <w:rFonts w:ascii="宋体" w:eastAsia="宋体" w:hAnsi="宋体" w:cs="宋体"/>
          <w:color w:val="000000"/>
          <w:sz w:val="16"/>
        </w:rPr>
        <w:lastRenderedPageBreak/>
        <w:t>第3章 C51编程语言基础</w:t>
      </w:r>
    </w:p>
    <w:p w14:paraId="07E6FACC" w14:textId="77777777" w:rsidR="00982B05" w:rsidRDefault="00000000">
      <w:pPr>
        <w:autoSpaceDE w:val="0"/>
        <w:autoSpaceDN w:val="0"/>
        <w:spacing w:before="160" w:after="0" w:line="300" w:lineRule="atLeast"/>
        <w:ind w:left="100" w:right="300"/>
        <w:jc w:val="both"/>
        <w:rPr>
          <w:rFonts w:hint="eastAsia"/>
          <w:sz w:val="16"/>
        </w:rPr>
      </w:pPr>
      <w:r>
        <w:rPr>
          <w:rFonts w:ascii="宋体" w:eastAsia="宋体" w:hAnsi="宋体" w:cs="宋体"/>
          <w:color w:val="000000"/>
          <w:sz w:val="16"/>
        </w:rPr>
        <w:t>维护性和可移植性。宏定义分为简单的宏定义和带参数的宏定义。在C51的程序编写中，经常使用简单的宏定义。简单的宏定义格式如下：</w:t>
      </w:r>
    </w:p>
    <w:p w14:paraId="43301C61" w14:textId="77777777" w:rsidR="00982B05" w:rsidRDefault="00000000">
      <w:pPr>
        <w:autoSpaceDE w:val="0"/>
        <w:autoSpaceDN w:val="0"/>
        <w:spacing w:before="40" w:after="0" w:line="240" w:lineRule="atLeast"/>
        <w:ind w:left="480"/>
        <w:jc w:val="both"/>
        <w:rPr>
          <w:rFonts w:hint="eastAsia"/>
          <w:sz w:val="16"/>
        </w:rPr>
      </w:pPr>
      <w:r>
        <w:rPr>
          <w:rFonts w:ascii="宋体" w:eastAsia="宋体" w:hAnsi="宋体" w:cs="宋体"/>
          <w:color w:val="000000"/>
          <w:sz w:val="16"/>
        </w:rPr>
        <w:t>#define 宏替换名 宏替换体</w:t>
      </w:r>
    </w:p>
    <w:p w14:paraId="27BD9EE4" w14:textId="77777777" w:rsidR="00982B05" w:rsidRDefault="00000000">
      <w:pPr>
        <w:autoSpaceDE w:val="0"/>
        <w:autoSpaceDN w:val="0"/>
        <w:spacing w:before="20" w:after="0" w:line="280" w:lineRule="atLeast"/>
        <w:ind w:left="100" w:right="320" w:firstLine="380"/>
        <w:jc w:val="both"/>
        <w:rPr>
          <w:rFonts w:hint="eastAsia"/>
          <w:sz w:val="16"/>
        </w:rPr>
      </w:pPr>
      <w:r>
        <w:rPr>
          <w:rFonts w:ascii="宋体" w:eastAsia="宋体" w:hAnsi="宋体" w:cs="宋体"/>
          <w:color w:val="000000"/>
          <w:sz w:val="16"/>
        </w:rPr>
        <w:t>#define是宏定义指令的关键词，宏替换名一般用大写字母来表示，而宏替换体可以是数值常数、算术表达式、字符和字符串等。宏定义可以出现在程序的任何地方，例如宏定义：</w:t>
      </w:r>
    </w:p>
    <w:p w14:paraId="308548A7" w14:textId="77777777" w:rsidR="00982B05" w:rsidRDefault="00000000">
      <w:pPr>
        <w:autoSpaceDE w:val="0"/>
        <w:autoSpaceDN w:val="0"/>
        <w:spacing w:before="40" w:after="0" w:line="260" w:lineRule="atLeast"/>
        <w:ind w:left="480"/>
        <w:jc w:val="both"/>
        <w:rPr>
          <w:rFonts w:hint="eastAsia"/>
          <w:sz w:val="16"/>
        </w:rPr>
      </w:pPr>
      <w:proofErr w:type="spellStart"/>
      <w:r>
        <w:rPr>
          <w:rFonts w:ascii="宋体" w:eastAsia="宋体" w:hAnsi="宋体" w:cs="宋体"/>
          <w:color w:val="000000"/>
          <w:sz w:val="16"/>
        </w:rPr>
        <w:t>Idefine</w:t>
      </w:r>
      <w:proofErr w:type="spellEnd"/>
      <w:r>
        <w:rPr>
          <w:rFonts w:ascii="宋体" w:eastAsia="宋体" w:hAnsi="宋体" w:cs="宋体"/>
          <w:color w:val="000000"/>
          <w:sz w:val="16"/>
        </w:rPr>
        <w:t xml:space="preserve"> </w:t>
      </w:r>
      <w:proofErr w:type="spellStart"/>
      <w:r>
        <w:rPr>
          <w:rFonts w:ascii="宋体" w:eastAsia="宋体" w:hAnsi="宋体" w:cs="宋体"/>
          <w:color w:val="000000"/>
          <w:sz w:val="16"/>
        </w:rPr>
        <w:t>uchar</w:t>
      </w:r>
      <w:proofErr w:type="spellEnd"/>
      <w:r>
        <w:rPr>
          <w:rFonts w:ascii="宋体" w:eastAsia="宋体" w:hAnsi="宋体" w:cs="宋体"/>
          <w:color w:val="000000"/>
          <w:sz w:val="16"/>
        </w:rPr>
        <w:t xml:space="preserve"> unsigned char</w:t>
      </w:r>
    </w:p>
    <w:p w14:paraId="0440EE83" w14:textId="77777777" w:rsidR="00982B05" w:rsidRDefault="00000000">
      <w:pPr>
        <w:autoSpaceDE w:val="0"/>
        <w:autoSpaceDN w:val="0"/>
        <w:spacing w:before="20" w:after="0" w:line="260" w:lineRule="atLeast"/>
        <w:ind w:left="100"/>
        <w:jc w:val="both"/>
        <w:rPr>
          <w:rFonts w:hint="eastAsia"/>
          <w:sz w:val="24"/>
        </w:rPr>
      </w:pPr>
      <w:r>
        <w:rPr>
          <w:rFonts w:ascii="宋体" w:eastAsia="宋体" w:hAnsi="宋体" w:cs="宋体"/>
          <w:color w:val="000000"/>
          <w:sz w:val="16"/>
        </w:rPr>
        <w:t>在编译时可由 C51编译器把</w:t>
      </w:r>
      <w:r>
        <w:rPr>
          <w:rFonts w:ascii="宋体" w:eastAsia="宋体" w:hAnsi="宋体" w:cs="宋体"/>
          <w:sz w:val="24"/>
        </w:rPr>
        <w:t xml:space="preserve">    </w:t>
      </w:r>
      <w:r>
        <w:rPr>
          <w:rFonts w:ascii="宋体" w:eastAsia="宋体" w:hAnsi="宋体" w:cs="宋体"/>
          <w:color w:val="000000"/>
          <w:sz w:val="16"/>
        </w:rPr>
        <w:t>“unsigned char”用“</w:t>
      </w:r>
      <w:proofErr w:type="spellStart"/>
      <w:r>
        <w:rPr>
          <w:rFonts w:ascii="宋体" w:eastAsia="宋体" w:hAnsi="宋体" w:cs="宋体"/>
          <w:color w:val="000000"/>
          <w:sz w:val="16"/>
        </w:rPr>
        <w:t>uchar</w:t>
      </w:r>
      <w:proofErr w:type="spellEnd"/>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color w:val="000000"/>
          <w:sz w:val="16"/>
        </w:rPr>
        <w:t>来替代。</w:t>
      </w:r>
    </w:p>
    <w:p w14:paraId="4A0AC1C6" w14:textId="77777777" w:rsidR="00982B05" w:rsidRDefault="00000000">
      <w:pPr>
        <w:autoSpaceDE w:val="0"/>
        <w:autoSpaceDN w:val="0"/>
        <w:spacing w:before="20" w:after="0" w:line="240" w:lineRule="atLeast"/>
        <w:ind w:left="480"/>
        <w:jc w:val="both"/>
        <w:rPr>
          <w:rFonts w:hint="eastAsia"/>
          <w:sz w:val="16"/>
        </w:rPr>
      </w:pPr>
      <w:r>
        <w:rPr>
          <w:rFonts w:ascii="宋体" w:eastAsia="宋体" w:hAnsi="宋体" w:cs="宋体"/>
          <w:color w:val="000000"/>
          <w:sz w:val="16"/>
        </w:rPr>
        <w:t>例如，在某程序的开头处，进行了3个宏定义：</w:t>
      </w:r>
    </w:p>
    <w:p w14:paraId="19B8ACE3" w14:textId="77777777" w:rsidR="00982B05" w:rsidRDefault="00000000">
      <w:pPr>
        <w:autoSpaceDE w:val="0"/>
        <w:autoSpaceDN w:val="0"/>
        <w:spacing w:before="60" w:after="0" w:line="260" w:lineRule="atLeast"/>
        <w:ind w:left="480"/>
        <w:jc w:val="both"/>
        <w:rPr>
          <w:rFonts w:hint="eastAsia"/>
          <w:sz w:val="16"/>
        </w:rPr>
      </w:pPr>
      <w:r>
        <w:rPr>
          <w:rFonts w:ascii="宋体" w:eastAsia="宋体" w:hAnsi="宋体" w:cs="宋体"/>
          <w:color w:val="000000"/>
          <w:sz w:val="16"/>
        </w:rPr>
        <w:t xml:space="preserve"># define </w:t>
      </w:r>
      <w:proofErr w:type="spellStart"/>
      <w:r>
        <w:rPr>
          <w:rFonts w:ascii="宋体" w:eastAsia="宋体" w:hAnsi="宋体" w:cs="宋体"/>
          <w:color w:val="000000"/>
          <w:sz w:val="16"/>
        </w:rPr>
        <w:t>uchar</w:t>
      </w:r>
      <w:proofErr w:type="spellEnd"/>
      <w:r>
        <w:rPr>
          <w:rFonts w:ascii="宋体" w:eastAsia="宋体" w:hAnsi="宋体" w:cs="宋体"/>
          <w:color w:val="000000"/>
          <w:sz w:val="16"/>
        </w:rPr>
        <w:t xml:space="preserve"> unsigned char  //宏定义无符号字符型变量方便书写</w:t>
      </w:r>
    </w:p>
    <w:p w14:paraId="5CCD3FC7" w14:textId="77777777" w:rsidR="00982B05" w:rsidRDefault="00000000">
      <w:pPr>
        <w:autoSpaceDE w:val="0"/>
        <w:autoSpaceDN w:val="0"/>
        <w:spacing w:before="20" w:after="0" w:line="240" w:lineRule="atLeast"/>
        <w:ind w:left="480"/>
        <w:jc w:val="both"/>
        <w:rPr>
          <w:rFonts w:hint="eastAsia"/>
          <w:sz w:val="24"/>
        </w:rPr>
      </w:pPr>
      <w:r>
        <w:rPr>
          <w:rFonts w:ascii="宋体" w:eastAsia="宋体" w:hAnsi="宋体" w:cs="宋体"/>
          <w:color w:val="000000"/>
          <w:sz w:val="16"/>
        </w:rPr>
        <w:t xml:space="preserve"># define </w:t>
      </w:r>
      <w:proofErr w:type="spellStart"/>
      <w:r>
        <w:rPr>
          <w:rFonts w:ascii="宋体" w:eastAsia="宋体" w:hAnsi="宋体" w:cs="宋体"/>
          <w:color w:val="000000"/>
          <w:sz w:val="16"/>
        </w:rPr>
        <w:t>uint</w:t>
      </w:r>
      <w:proofErr w:type="spellEnd"/>
      <w:r>
        <w:rPr>
          <w:rFonts w:ascii="宋体" w:eastAsia="宋体" w:hAnsi="宋体" w:cs="宋体"/>
          <w:color w:val="000000"/>
          <w:sz w:val="16"/>
        </w:rPr>
        <w:t xml:space="preserve"> unsigned int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//宏定义无符号整型变量方便书写</w:t>
      </w:r>
    </w:p>
    <w:p w14:paraId="4914A1CA" w14:textId="77777777" w:rsidR="00982B05" w:rsidRDefault="00000000">
      <w:pPr>
        <w:autoSpaceDE w:val="0"/>
        <w:autoSpaceDN w:val="0"/>
        <w:spacing w:after="0" w:line="260" w:lineRule="atLeast"/>
        <w:ind w:left="480"/>
        <w:jc w:val="both"/>
        <w:rPr>
          <w:rFonts w:hint="eastAsia"/>
          <w:sz w:val="24"/>
        </w:rPr>
      </w:pPr>
      <w:proofErr w:type="spellStart"/>
      <w:r>
        <w:rPr>
          <w:rFonts w:ascii="宋体" w:eastAsia="宋体" w:hAnsi="宋体" w:cs="宋体"/>
          <w:color w:val="000000"/>
          <w:sz w:val="16"/>
        </w:rPr>
        <w:t>Idefine</w:t>
      </w:r>
      <w:proofErr w:type="spellEnd"/>
      <w:r>
        <w:rPr>
          <w:rFonts w:ascii="宋体" w:eastAsia="宋体" w:hAnsi="宋体" w:cs="宋体"/>
          <w:color w:val="000000"/>
          <w:sz w:val="16"/>
        </w:rPr>
        <w:t xml:space="preserve"> gain 4</w:t>
      </w:r>
      <w:r>
        <w:rPr>
          <w:rFonts w:ascii="宋体" w:eastAsia="宋体" w:hAnsi="宋体" w:cs="宋体"/>
          <w:sz w:val="24"/>
        </w:rPr>
        <w:t xml:space="preserve">                     </w:t>
      </w:r>
      <w:r>
        <w:rPr>
          <w:rFonts w:ascii="宋体" w:eastAsia="宋体" w:hAnsi="宋体" w:cs="宋体"/>
          <w:color w:val="000000"/>
          <w:sz w:val="16"/>
        </w:rPr>
        <w:t>//宏定义增益</w:t>
      </w:r>
    </w:p>
    <w:p w14:paraId="378F9CD2" w14:textId="77777777" w:rsidR="00982B05" w:rsidRDefault="00000000">
      <w:pPr>
        <w:autoSpaceDE w:val="0"/>
        <w:autoSpaceDN w:val="0"/>
        <w:spacing w:before="20" w:after="0" w:line="240" w:lineRule="atLeast"/>
        <w:ind w:left="480"/>
        <w:jc w:val="both"/>
        <w:rPr>
          <w:rFonts w:hint="eastAsia"/>
          <w:sz w:val="16"/>
        </w:rPr>
      </w:pPr>
      <w:r>
        <w:rPr>
          <w:rFonts w:ascii="宋体" w:eastAsia="宋体" w:hAnsi="宋体" w:cs="宋体"/>
          <w:color w:val="000000"/>
          <w:sz w:val="16"/>
        </w:rPr>
        <w:t>……</w:t>
      </w:r>
    </w:p>
    <w:p w14:paraId="1B800759" w14:textId="77777777" w:rsidR="00982B05" w:rsidRDefault="00000000">
      <w:pPr>
        <w:autoSpaceDE w:val="0"/>
        <w:autoSpaceDN w:val="0"/>
        <w:spacing w:after="0" w:line="287" w:lineRule="atLeast"/>
        <w:ind w:left="60" w:right="320" w:firstLine="420"/>
        <w:jc w:val="both"/>
        <w:rPr>
          <w:rFonts w:hint="eastAsia"/>
          <w:sz w:val="16"/>
        </w:rPr>
      </w:pPr>
      <w:r>
        <w:rPr>
          <w:rFonts w:ascii="宋体" w:eastAsia="宋体" w:hAnsi="宋体" w:cs="宋体"/>
          <w:color w:val="000000"/>
          <w:sz w:val="16"/>
        </w:rPr>
        <w:t>由上述的3个宏定义可见，宏定义不仅可以方便无符号字符型和无符号整型变量的书写(前2个宏定义)，而且当增益需要变化时，只需要修改增益 gain的宏替换体4即可(第3个宏定义)，而不必在程序的每处修改，这便大大增加了程序的可读性和可维护性。</w:t>
      </w:r>
    </w:p>
    <w:p w14:paraId="19A699C1" w14:textId="77777777" w:rsidR="00982B05" w:rsidRDefault="00000000">
      <w:pPr>
        <w:autoSpaceDE w:val="0"/>
        <w:autoSpaceDN w:val="0"/>
        <w:spacing w:before="80" w:after="0" w:line="260" w:lineRule="atLeast"/>
        <w:ind w:left="480"/>
        <w:jc w:val="both"/>
        <w:rPr>
          <w:rFonts w:hint="eastAsia"/>
          <w:sz w:val="16"/>
        </w:rPr>
      </w:pPr>
      <w:r>
        <w:rPr>
          <w:rFonts w:ascii="宋体" w:eastAsia="宋体" w:hAnsi="宋体" w:cs="宋体"/>
          <w:color w:val="000000"/>
          <w:sz w:val="16"/>
        </w:rPr>
        <w:t>2.文件包含</w:t>
      </w:r>
    </w:p>
    <w:p w14:paraId="27655256" w14:textId="77777777" w:rsidR="00982B05" w:rsidRDefault="00000000">
      <w:pPr>
        <w:autoSpaceDE w:val="0"/>
        <w:autoSpaceDN w:val="0"/>
        <w:spacing w:before="20" w:after="0" w:line="240" w:lineRule="atLeast"/>
        <w:ind w:left="480"/>
        <w:jc w:val="both"/>
        <w:rPr>
          <w:rFonts w:hint="eastAsia"/>
          <w:sz w:val="16"/>
        </w:rPr>
      </w:pPr>
      <w:r>
        <w:rPr>
          <w:rFonts w:ascii="宋体" w:eastAsia="宋体" w:hAnsi="宋体" w:cs="宋体"/>
          <w:color w:val="000000"/>
          <w:sz w:val="16"/>
        </w:rPr>
        <w:t>文件包含是指一个程序文件将另一个指定文件的内容包含进去。文件包含的一般格式如下：</w:t>
      </w:r>
    </w:p>
    <w:p w14:paraId="7514832F" w14:textId="77777777" w:rsidR="00982B05" w:rsidRDefault="00000000">
      <w:pPr>
        <w:autoSpaceDE w:val="0"/>
        <w:autoSpaceDN w:val="0"/>
        <w:spacing w:before="40" w:after="0" w:line="240" w:lineRule="atLeast"/>
        <w:ind w:left="480"/>
        <w:jc w:val="both"/>
        <w:rPr>
          <w:rFonts w:hint="eastAsia"/>
          <w:sz w:val="16"/>
        </w:rPr>
      </w:pPr>
      <w:r>
        <w:rPr>
          <w:rFonts w:ascii="宋体" w:eastAsia="宋体" w:hAnsi="宋体" w:cs="宋体"/>
          <w:color w:val="000000"/>
          <w:sz w:val="16"/>
        </w:rPr>
        <w:t># include &lt;文件名&gt;</w:t>
      </w:r>
    </w:p>
    <w:p w14:paraId="2EF98907" w14:textId="77777777" w:rsidR="00982B05" w:rsidRDefault="00000000">
      <w:pPr>
        <w:autoSpaceDE w:val="0"/>
        <w:autoSpaceDN w:val="0"/>
        <w:spacing w:before="80" w:after="0" w:line="260" w:lineRule="atLeast"/>
        <w:ind w:left="100"/>
        <w:jc w:val="both"/>
        <w:rPr>
          <w:rFonts w:hint="eastAsia"/>
          <w:sz w:val="16"/>
        </w:rPr>
      </w:pPr>
      <w:r>
        <w:rPr>
          <w:rFonts w:ascii="宋体" w:eastAsia="宋体" w:hAnsi="宋体" w:cs="宋体"/>
          <w:color w:val="000000"/>
          <w:sz w:val="16"/>
        </w:rPr>
        <w:t>或</w:t>
      </w:r>
    </w:p>
    <w:p w14:paraId="360A9B33" w14:textId="77777777" w:rsidR="00982B05" w:rsidRDefault="00000000">
      <w:pPr>
        <w:autoSpaceDE w:val="0"/>
        <w:autoSpaceDN w:val="0"/>
        <w:spacing w:before="40" w:after="0" w:line="240" w:lineRule="atLeast"/>
        <w:ind w:left="480"/>
        <w:jc w:val="both"/>
        <w:rPr>
          <w:rFonts w:hint="eastAsia"/>
          <w:sz w:val="16"/>
        </w:rPr>
      </w:pPr>
      <w:r>
        <w:rPr>
          <w:rFonts w:ascii="宋体" w:eastAsia="宋体" w:hAnsi="宋体" w:cs="宋体"/>
          <w:color w:val="000000"/>
          <w:sz w:val="16"/>
        </w:rPr>
        <w:t># include "文件名"</w:t>
      </w:r>
    </w:p>
    <w:p w14:paraId="4FF0BC35" w14:textId="77777777" w:rsidR="00982B05" w:rsidRDefault="00000000">
      <w:pPr>
        <w:autoSpaceDE w:val="0"/>
        <w:autoSpaceDN w:val="0"/>
        <w:spacing w:after="0" w:line="280" w:lineRule="atLeast"/>
        <w:ind w:left="100" w:right="340" w:firstLine="380"/>
        <w:jc w:val="both"/>
        <w:rPr>
          <w:rFonts w:hint="eastAsia"/>
          <w:sz w:val="16"/>
        </w:rPr>
      </w:pPr>
      <w:r>
        <w:rPr>
          <w:rFonts w:ascii="宋体" w:eastAsia="宋体" w:hAnsi="宋体" w:cs="宋体"/>
          <w:color w:val="000000"/>
          <w:sz w:val="16"/>
        </w:rPr>
        <w:t>上述两种格式的差别是：采用&lt;文件名&gt;格式时，在头文件目录中查找指定文件。采用“文件名”格式时，应在当前的目录中查找指定文件。例如：</w:t>
      </w:r>
    </w:p>
    <w:p w14:paraId="61711E6F" w14:textId="77777777" w:rsidR="00982B05" w:rsidRDefault="00000000">
      <w:pPr>
        <w:autoSpaceDE w:val="0"/>
        <w:autoSpaceDN w:val="0"/>
        <w:spacing w:before="60" w:after="0" w:line="280" w:lineRule="atLeast"/>
        <w:ind w:left="480"/>
        <w:jc w:val="both"/>
        <w:rPr>
          <w:rFonts w:hint="eastAsia"/>
          <w:sz w:val="24"/>
        </w:rPr>
      </w:pPr>
      <w:r>
        <w:rPr>
          <w:rFonts w:ascii="宋体" w:eastAsia="宋体" w:hAnsi="宋体" w:cs="宋体"/>
          <w:color w:val="000000"/>
          <w:sz w:val="16"/>
        </w:rPr>
        <w:t xml:space="preserve"># </w:t>
      </w:r>
      <w:proofErr w:type="spellStart"/>
      <w:r>
        <w:rPr>
          <w:rFonts w:ascii="宋体" w:eastAsia="宋体" w:hAnsi="宋体" w:cs="宋体"/>
          <w:color w:val="000000"/>
          <w:sz w:val="16"/>
        </w:rPr>
        <w:t>nclude</w:t>
      </w:r>
      <w:proofErr w:type="spellEnd"/>
      <w:r>
        <w:rPr>
          <w:rFonts w:ascii="宋体" w:eastAsia="宋体" w:hAnsi="宋体" w:cs="宋体"/>
          <w:color w:val="000000"/>
          <w:sz w:val="16"/>
        </w:rPr>
        <w:t xml:space="preserve">&lt;reg51. h&gt;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//将8051单片机的特殊功能寄存器包含文件包含到程序中来</w:t>
      </w:r>
    </w:p>
    <w:p w14:paraId="4BA978B7" w14:textId="77777777" w:rsidR="00982B05" w:rsidRDefault="00000000">
      <w:pPr>
        <w:autoSpaceDE w:val="0"/>
        <w:autoSpaceDN w:val="0"/>
        <w:spacing w:after="0" w:line="240" w:lineRule="atLeast"/>
        <w:ind w:left="480"/>
        <w:jc w:val="both"/>
        <w:rPr>
          <w:rFonts w:hint="eastAsia"/>
          <w:sz w:val="24"/>
        </w:rPr>
      </w:pPr>
      <w:r>
        <w:rPr>
          <w:rFonts w:ascii="宋体" w:eastAsia="宋体" w:hAnsi="宋体" w:cs="宋体"/>
          <w:color w:val="000000"/>
          <w:sz w:val="16"/>
        </w:rPr>
        <w:t xml:space="preserve"># include&lt; </w:t>
      </w:r>
      <w:proofErr w:type="spellStart"/>
      <w:r>
        <w:rPr>
          <w:rFonts w:ascii="宋体" w:eastAsia="宋体" w:hAnsi="宋体" w:cs="宋体"/>
          <w:color w:val="000000"/>
          <w:sz w:val="16"/>
        </w:rPr>
        <w:t>stdio</w:t>
      </w:r>
      <w:proofErr w:type="spellEnd"/>
      <w:r>
        <w:rPr>
          <w:rFonts w:ascii="宋体" w:eastAsia="宋体" w:hAnsi="宋体" w:cs="宋体"/>
          <w:color w:val="000000"/>
          <w:sz w:val="16"/>
        </w:rPr>
        <w:t>. h&gt;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 xml:space="preserve">//将标准的输入、输出头文件 </w:t>
      </w:r>
      <w:proofErr w:type="spellStart"/>
      <w:r>
        <w:rPr>
          <w:rFonts w:ascii="宋体" w:eastAsia="宋体" w:hAnsi="宋体" w:cs="宋体"/>
          <w:color w:val="000000"/>
          <w:sz w:val="16"/>
        </w:rPr>
        <w:t>stdio</w:t>
      </w:r>
      <w:proofErr w:type="spellEnd"/>
      <w:r>
        <w:rPr>
          <w:rFonts w:ascii="宋体" w:eastAsia="宋体" w:hAnsi="宋体" w:cs="宋体"/>
          <w:color w:val="000000"/>
          <w:sz w:val="16"/>
        </w:rPr>
        <w:t>. h(在函数库中)包含到程序中来</w:t>
      </w:r>
    </w:p>
    <w:p w14:paraId="3F88F001" w14:textId="77777777" w:rsidR="00982B05" w:rsidRDefault="00000000">
      <w:pPr>
        <w:autoSpaceDE w:val="0"/>
        <w:autoSpaceDN w:val="0"/>
        <w:spacing w:before="20" w:after="0" w:line="260" w:lineRule="atLeast"/>
        <w:ind w:left="480"/>
        <w:jc w:val="both"/>
        <w:rPr>
          <w:rFonts w:hint="eastAsia"/>
          <w:sz w:val="24"/>
        </w:rPr>
      </w:pPr>
      <w:r>
        <w:rPr>
          <w:rFonts w:ascii="宋体" w:eastAsia="宋体" w:hAnsi="宋体" w:cs="宋体"/>
          <w:color w:val="000000"/>
          <w:sz w:val="16"/>
        </w:rPr>
        <w:t xml:space="preserve"> include" </w:t>
      </w:r>
      <w:proofErr w:type="spellStart"/>
      <w:r>
        <w:rPr>
          <w:rFonts w:ascii="宋体" w:eastAsia="宋体" w:hAnsi="宋体" w:cs="宋体"/>
          <w:color w:val="000000"/>
          <w:sz w:val="16"/>
        </w:rPr>
        <w:t>stdio</w:t>
      </w:r>
      <w:proofErr w:type="spellEnd"/>
      <w:r>
        <w:rPr>
          <w:rFonts w:ascii="宋体" w:eastAsia="宋体" w:hAnsi="宋体" w:cs="宋体"/>
          <w:color w:val="000000"/>
          <w:sz w:val="16"/>
        </w:rPr>
        <w:t>. h"</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 xml:space="preserve">//同上，在当前的目录中查找指定文件 </w:t>
      </w:r>
      <w:proofErr w:type="spellStart"/>
      <w:r>
        <w:rPr>
          <w:rFonts w:ascii="宋体" w:eastAsia="宋体" w:hAnsi="宋体" w:cs="宋体"/>
          <w:color w:val="000000"/>
          <w:sz w:val="16"/>
        </w:rPr>
        <w:t>stdio</w:t>
      </w:r>
      <w:proofErr w:type="spellEnd"/>
      <w:r>
        <w:rPr>
          <w:rFonts w:ascii="宋体" w:eastAsia="宋体" w:hAnsi="宋体" w:cs="宋体"/>
          <w:color w:val="000000"/>
          <w:sz w:val="16"/>
        </w:rPr>
        <w:t>. h</w:t>
      </w:r>
    </w:p>
    <w:p w14:paraId="036C22F2" w14:textId="77777777" w:rsidR="00982B05" w:rsidRDefault="00000000">
      <w:pPr>
        <w:autoSpaceDE w:val="0"/>
        <w:autoSpaceDN w:val="0"/>
        <w:spacing w:after="0" w:line="280" w:lineRule="atLeast"/>
        <w:ind w:left="100" w:right="320" w:firstLine="380"/>
        <w:jc w:val="both"/>
        <w:rPr>
          <w:rFonts w:hint="eastAsia"/>
          <w:sz w:val="16"/>
        </w:rPr>
      </w:pPr>
      <w:r>
        <w:rPr>
          <w:rFonts w:ascii="宋体" w:eastAsia="宋体" w:hAnsi="宋体" w:cs="宋体"/>
          <w:color w:val="000000"/>
          <w:sz w:val="16"/>
        </w:rPr>
        <w:t>当程序中需要调用C51语言编译器提供的各种库函数时，必须在文件的开头使用#include命令将相应函数的说明文件包含进来。</w:t>
      </w:r>
    </w:p>
    <w:p w14:paraId="66854373" w14:textId="77777777" w:rsidR="00982B05" w:rsidRDefault="00000000">
      <w:pPr>
        <w:autoSpaceDE w:val="0"/>
        <w:autoSpaceDN w:val="0"/>
        <w:spacing w:before="140" w:after="0" w:line="340" w:lineRule="atLeast"/>
        <w:ind w:left="480"/>
        <w:jc w:val="both"/>
        <w:rPr>
          <w:rFonts w:hint="eastAsia"/>
        </w:rPr>
      </w:pPr>
      <w:r>
        <w:rPr>
          <w:rFonts w:ascii="宋体" w:eastAsia="宋体" w:hAnsi="宋体" w:cs="宋体"/>
          <w:color w:val="000000"/>
        </w:rPr>
        <w:t>3.3.7 库函数</w:t>
      </w:r>
    </w:p>
    <w:p w14:paraId="2179930F" w14:textId="77777777" w:rsidR="00982B05" w:rsidRDefault="00000000">
      <w:pPr>
        <w:autoSpaceDE w:val="0"/>
        <w:autoSpaceDN w:val="0"/>
        <w:spacing w:before="100" w:after="0" w:line="310" w:lineRule="atLeast"/>
        <w:ind w:left="100" w:right="320" w:firstLine="380"/>
        <w:jc w:val="both"/>
        <w:rPr>
          <w:rFonts w:hint="eastAsia"/>
          <w:sz w:val="16"/>
        </w:rPr>
      </w:pPr>
      <w:r>
        <w:rPr>
          <w:rFonts w:ascii="宋体" w:eastAsia="宋体" w:hAnsi="宋体" w:cs="宋体"/>
          <w:color w:val="000000"/>
          <w:sz w:val="16"/>
        </w:rPr>
        <w:t>C51 提供了丰富的可直接调用的库函数，这些库函数可使程序代码简单、结构清晰、易于调试和维护。</w:t>
      </w:r>
    </w:p>
    <w:p w14:paraId="500B58BA" w14:textId="77777777" w:rsidR="00982B05" w:rsidRDefault="00000000">
      <w:pPr>
        <w:autoSpaceDE w:val="0"/>
        <w:autoSpaceDN w:val="0"/>
        <w:spacing w:before="60" w:after="0" w:line="240" w:lineRule="atLeast"/>
        <w:ind w:left="480"/>
        <w:jc w:val="both"/>
        <w:rPr>
          <w:rFonts w:hint="eastAsia"/>
          <w:sz w:val="16"/>
        </w:rPr>
      </w:pPr>
      <w:r>
        <w:rPr>
          <w:rFonts w:ascii="宋体" w:eastAsia="宋体" w:hAnsi="宋体" w:cs="宋体"/>
          <w:color w:val="000000"/>
          <w:sz w:val="16"/>
        </w:rPr>
        <w:t>下面介绍几类重要的库函数。</w:t>
      </w:r>
    </w:p>
    <w:p w14:paraId="5E57ACD6" w14:textId="77777777" w:rsidR="00982B05" w:rsidRDefault="00000000">
      <w:pPr>
        <w:autoSpaceDE w:val="0"/>
        <w:autoSpaceDN w:val="0"/>
        <w:spacing w:after="0" w:line="300" w:lineRule="atLeast"/>
        <w:ind w:left="100" w:right="260" w:firstLine="380"/>
        <w:jc w:val="both"/>
        <w:rPr>
          <w:rFonts w:hint="eastAsia"/>
          <w:sz w:val="16"/>
        </w:rPr>
      </w:pPr>
      <w:r>
        <w:rPr>
          <w:rFonts w:ascii="宋体" w:eastAsia="宋体" w:hAnsi="宋体" w:cs="宋体"/>
          <w:color w:val="000000"/>
          <w:sz w:val="16"/>
        </w:rPr>
        <w:t xml:space="preserve">(1)特殊功能寄存器包含文件reg51. h或reg52. h。reg51. h中包含了所有的8051的 </w:t>
      </w:r>
      <w:proofErr w:type="spellStart"/>
      <w:r>
        <w:rPr>
          <w:rFonts w:ascii="宋体" w:eastAsia="宋体" w:hAnsi="宋体" w:cs="宋体"/>
          <w:color w:val="000000"/>
          <w:sz w:val="16"/>
        </w:rPr>
        <w:t>sfr</w:t>
      </w:r>
      <w:proofErr w:type="spellEnd"/>
      <w:r>
        <w:rPr>
          <w:rFonts w:ascii="宋体" w:eastAsia="宋体" w:hAnsi="宋体" w:cs="宋体"/>
          <w:color w:val="000000"/>
          <w:sz w:val="16"/>
        </w:rPr>
        <w:t xml:space="preserve">及其位定义。reg52. h 中包含了所有的8052的 </w:t>
      </w:r>
      <w:proofErr w:type="spellStart"/>
      <w:r>
        <w:rPr>
          <w:rFonts w:ascii="宋体" w:eastAsia="宋体" w:hAnsi="宋体" w:cs="宋体"/>
          <w:color w:val="000000"/>
          <w:sz w:val="16"/>
        </w:rPr>
        <w:t>sfr</w:t>
      </w:r>
      <w:proofErr w:type="spellEnd"/>
      <w:r>
        <w:rPr>
          <w:rFonts w:ascii="宋体" w:eastAsia="宋体" w:hAnsi="宋体" w:cs="宋体"/>
          <w:color w:val="000000"/>
          <w:sz w:val="16"/>
        </w:rPr>
        <w:t>及其位定义, 一般系统都包含reg51. h或reg52. h。</w:t>
      </w:r>
    </w:p>
    <w:p w14:paraId="648E82B4" w14:textId="77777777" w:rsidR="00982B05" w:rsidRDefault="00000000">
      <w:pPr>
        <w:autoSpaceDE w:val="0"/>
        <w:autoSpaceDN w:val="0"/>
        <w:spacing w:before="60" w:after="0" w:line="240" w:lineRule="atLeast"/>
        <w:ind w:left="480"/>
        <w:jc w:val="both"/>
        <w:rPr>
          <w:rFonts w:hint="eastAsia"/>
          <w:sz w:val="16"/>
        </w:rPr>
      </w:pPr>
      <w:r>
        <w:rPr>
          <w:rFonts w:ascii="宋体" w:eastAsia="宋体" w:hAnsi="宋体" w:cs="宋体"/>
          <w:color w:val="000000"/>
          <w:sz w:val="16"/>
        </w:rPr>
        <w:t xml:space="preserve">(2)绝对地址包含文件 </w:t>
      </w:r>
      <w:proofErr w:type="spellStart"/>
      <w:r>
        <w:rPr>
          <w:rFonts w:ascii="宋体" w:eastAsia="宋体" w:hAnsi="宋体" w:cs="宋体"/>
          <w:color w:val="000000"/>
          <w:sz w:val="16"/>
        </w:rPr>
        <w:t>absacc</w:t>
      </w:r>
      <w:proofErr w:type="spellEnd"/>
      <w:r>
        <w:rPr>
          <w:rFonts w:ascii="宋体" w:eastAsia="宋体" w:hAnsi="宋体" w:cs="宋体"/>
          <w:color w:val="000000"/>
          <w:sz w:val="16"/>
        </w:rPr>
        <w:t>. h。该文件定义了几个宏，以确定各类存储空间的绝对地址。</w:t>
      </w:r>
    </w:p>
    <w:p w14:paraId="4A3921FC" w14:textId="77777777" w:rsidR="00982B05" w:rsidRDefault="00000000">
      <w:pPr>
        <w:autoSpaceDE w:val="0"/>
        <w:autoSpaceDN w:val="0"/>
        <w:spacing w:before="20" w:after="0" w:line="287" w:lineRule="atLeast"/>
        <w:ind w:left="80" w:right="280" w:firstLine="400"/>
        <w:jc w:val="both"/>
        <w:rPr>
          <w:rFonts w:hint="eastAsia"/>
          <w:sz w:val="16"/>
        </w:rPr>
      </w:pPr>
      <w:r>
        <w:rPr>
          <w:rFonts w:ascii="宋体" w:eastAsia="宋体" w:hAnsi="宋体" w:cs="宋体"/>
          <w:color w:val="000000"/>
          <w:sz w:val="16"/>
        </w:rPr>
        <w:t xml:space="preserve">(3)输入/输出流函数位于 </w:t>
      </w:r>
      <w:proofErr w:type="spellStart"/>
      <w:r>
        <w:rPr>
          <w:rFonts w:ascii="宋体" w:eastAsia="宋体" w:hAnsi="宋体" w:cs="宋体"/>
          <w:color w:val="000000"/>
          <w:sz w:val="16"/>
        </w:rPr>
        <w:t>stdio</w:t>
      </w:r>
      <w:proofErr w:type="spellEnd"/>
      <w:r>
        <w:rPr>
          <w:rFonts w:ascii="宋体" w:eastAsia="宋体" w:hAnsi="宋体" w:cs="宋体"/>
          <w:color w:val="000000"/>
          <w:sz w:val="16"/>
        </w:rPr>
        <w:t>. h文件中。流函数默认8051的串口</w:t>
      </w:r>
      <w:proofErr w:type="gramStart"/>
      <w:r>
        <w:rPr>
          <w:rFonts w:ascii="宋体" w:eastAsia="宋体" w:hAnsi="宋体" w:cs="宋体"/>
          <w:color w:val="000000"/>
          <w:sz w:val="16"/>
        </w:rPr>
        <w:t>来作</w:t>
      </w:r>
      <w:proofErr w:type="gramEnd"/>
      <w:r>
        <w:rPr>
          <w:rFonts w:ascii="宋体" w:eastAsia="宋体" w:hAnsi="宋体" w:cs="宋体"/>
          <w:color w:val="000000"/>
          <w:sz w:val="16"/>
        </w:rPr>
        <w:t xml:space="preserve">为数据的输入/输出。如果要修改为用户定义的I/O 口读写数据，如改为LCD显示，可以修改 lib 目录中的 </w:t>
      </w:r>
      <w:proofErr w:type="spellStart"/>
      <w:r>
        <w:rPr>
          <w:rFonts w:ascii="宋体" w:eastAsia="宋体" w:hAnsi="宋体" w:cs="宋体"/>
          <w:color w:val="000000"/>
          <w:sz w:val="16"/>
        </w:rPr>
        <w:t>getkey</w:t>
      </w:r>
      <w:proofErr w:type="spellEnd"/>
      <w:r>
        <w:rPr>
          <w:rFonts w:ascii="宋体" w:eastAsia="宋体" w:hAnsi="宋体" w:cs="宋体"/>
          <w:color w:val="000000"/>
          <w:sz w:val="16"/>
        </w:rPr>
        <w:t>. c及</w:t>
      </w:r>
      <w:proofErr w:type="spellStart"/>
      <w:r>
        <w:rPr>
          <w:rFonts w:ascii="宋体" w:eastAsia="宋体" w:hAnsi="宋体" w:cs="宋体"/>
          <w:color w:val="000000"/>
          <w:sz w:val="16"/>
        </w:rPr>
        <w:t>putchar</w:t>
      </w:r>
      <w:proofErr w:type="spellEnd"/>
      <w:r>
        <w:rPr>
          <w:rFonts w:ascii="宋体" w:eastAsia="宋体" w:hAnsi="宋体" w:cs="宋体"/>
          <w:color w:val="000000"/>
          <w:sz w:val="16"/>
        </w:rPr>
        <w:t>. c 源文件，然后在库中替换它们即可。</w:t>
      </w:r>
    </w:p>
    <w:p w14:paraId="0CD99E49" w14:textId="77777777" w:rsidR="00982B05" w:rsidRDefault="00000000">
      <w:pPr>
        <w:autoSpaceDE w:val="0"/>
        <w:autoSpaceDN w:val="0"/>
        <w:spacing w:before="80" w:after="0" w:line="240" w:lineRule="atLeast"/>
        <w:ind w:left="480"/>
        <w:jc w:val="both"/>
        <w:rPr>
          <w:rFonts w:hint="eastAsia"/>
          <w:sz w:val="16"/>
        </w:rPr>
      </w:pPr>
      <w:r>
        <w:rPr>
          <w:rFonts w:ascii="宋体" w:eastAsia="宋体" w:hAnsi="宋体" w:cs="宋体"/>
          <w:color w:val="000000"/>
          <w:sz w:val="16"/>
        </w:rPr>
        <w:t xml:space="preserve">(4) 动态内存分配函数, 它位于 </w:t>
      </w:r>
      <w:proofErr w:type="spellStart"/>
      <w:r>
        <w:rPr>
          <w:rFonts w:ascii="宋体" w:eastAsia="宋体" w:hAnsi="宋体" w:cs="宋体"/>
          <w:color w:val="000000"/>
          <w:sz w:val="16"/>
        </w:rPr>
        <w:t>stdlib</w:t>
      </w:r>
      <w:proofErr w:type="spellEnd"/>
      <w:r>
        <w:rPr>
          <w:rFonts w:ascii="宋体" w:eastAsia="宋体" w:hAnsi="宋体" w:cs="宋体"/>
          <w:color w:val="000000"/>
          <w:sz w:val="16"/>
        </w:rPr>
        <w:t>. h中。</w:t>
      </w:r>
    </w:p>
    <w:p w14:paraId="139A12EA" w14:textId="77777777" w:rsidR="00982B05" w:rsidRDefault="00000000">
      <w:pPr>
        <w:autoSpaceDE w:val="0"/>
        <w:autoSpaceDN w:val="0"/>
        <w:spacing w:after="0" w:line="280" w:lineRule="atLeast"/>
        <w:ind w:left="120" w:right="380" w:firstLine="360"/>
        <w:jc w:val="both"/>
        <w:rPr>
          <w:rFonts w:hint="eastAsia"/>
          <w:sz w:val="16"/>
        </w:rPr>
      </w:pPr>
      <w:r>
        <w:rPr>
          <w:rFonts w:ascii="宋体" w:eastAsia="宋体" w:hAnsi="宋体" w:cs="宋体"/>
          <w:color w:val="000000"/>
          <w:sz w:val="16"/>
        </w:rPr>
        <w:t>(5)能够方便地对缓冲区进行处理的缓冲区处理函数位于 string. h中，其中包括复制、移动、比较等函数。</w:t>
      </w:r>
    </w:p>
    <w:p w14:paraId="18D45DEC" w14:textId="77777777" w:rsidR="00982B05" w:rsidRDefault="00000000">
      <w:pPr>
        <w:autoSpaceDE w:val="0"/>
        <w:autoSpaceDN w:val="0"/>
        <w:spacing w:before="140" w:after="0" w:line="260" w:lineRule="atLeast"/>
        <w:ind w:left="8240"/>
        <w:jc w:val="both"/>
        <w:rPr>
          <w:rFonts w:hint="eastAsia"/>
          <w:sz w:val="16"/>
        </w:rPr>
      </w:pPr>
      <w:r>
        <w:rPr>
          <w:rFonts w:ascii="宋体" w:eastAsia="宋体" w:hAnsi="宋体" w:cs="宋体"/>
          <w:color w:val="000000"/>
          <w:sz w:val="16"/>
        </w:rPr>
        <w:t>67</w:t>
      </w:r>
      <w:r>
        <w:br w:type="page"/>
      </w:r>
    </w:p>
    <w:p w14:paraId="2623E214" w14:textId="77777777" w:rsidR="00982B05" w:rsidRDefault="00000000">
      <w:pPr>
        <w:autoSpaceDE w:val="0"/>
        <w:autoSpaceDN w:val="0"/>
        <w:spacing w:before="20" w:after="0" w:line="260" w:lineRule="atLeast"/>
        <w:ind w:left="440"/>
        <w:jc w:val="both"/>
        <w:rPr>
          <w:rFonts w:hint="eastAsia"/>
          <w:sz w:val="15"/>
        </w:rPr>
      </w:pPr>
      <w:r>
        <w:rPr>
          <w:rFonts w:ascii="宋体" w:eastAsia="宋体" w:hAnsi="宋体" w:cs="宋体"/>
          <w:color w:val="000000"/>
          <w:sz w:val="15"/>
        </w:rPr>
        <w:lastRenderedPageBreak/>
        <w:t>单片机原理及接口技术(C51编程)(第2版)</w:t>
      </w:r>
    </w:p>
    <w:p w14:paraId="49A4EDB6" w14:textId="77777777" w:rsidR="00982B05" w:rsidRDefault="00000000">
      <w:pPr>
        <w:autoSpaceDE w:val="0"/>
        <w:autoSpaceDN w:val="0"/>
        <w:spacing w:before="540" w:after="0" w:line="440" w:lineRule="atLeast"/>
        <w:ind w:left="3200"/>
        <w:jc w:val="both"/>
        <w:rPr>
          <w:rFonts w:hint="eastAsia"/>
          <w:sz w:val="28"/>
        </w:rPr>
      </w:pPr>
      <w:r>
        <w:rPr>
          <w:rFonts w:ascii="宋体" w:eastAsia="宋体" w:hAnsi="宋体" w:cs="宋体"/>
          <w:color w:val="000000"/>
          <w:sz w:val="28"/>
        </w:rPr>
        <w:t>思考题及习题</w:t>
      </w:r>
    </w:p>
    <w:p w14:paraId="57402DCA" w14:textId="77777777" w:rsidR="00982B05" w:rsidRDefault="00000000">
      <w:pPr>
        <w:autoSpaceDE w:val="0"/>
        <w:autoSpaceDN w:val="0"/>
        <w:spacing w:before="400" w:after="0" w:line="260" w:lineRule="atLeast"/>
        <w:ind w:left="700"/>
        <w:jc w:val="both"/>
        <w:rPr>
          <w:rFonts w:hint="eastAsia"/>
          <w:sz w:val="15"/>
        </w:rPr>
      </w:pPr>
      <w:r>
        <w:rPr>
          <w:rFonts w:ascii="宋体" w:eastAsia="宋体" w:hAnsi="宋体" w:cs="宋体"/>
          <w:color w:val="000000"/>
          <w:sz w:val="15"/>
        </w:rPr>
        <w:t>一、填空题</w:t>
      </w:r>
    </w:p>
    <w:p w14:paraId="542993F2" w14:textId="77777777" w:rsidR="00982B05" w:rsidRDefault="00000000">
      <w:pPr>
        <w:autoSpaceDE w:val="0"/>
        <w:autoSpaceDN w:val="0"/>
        <w:spacing w:before="40" w:after="0" w:line="240" w:lineRule="atLeast"/>
        <w:ind w:left="700"/>
        <w:jc w:val="both"/>
        <w:rPr>
          <w:rFonts w:hint="eastAsia"/>
          <w:sz w:val="15"/>
        </w:rPr>
      </w:pPr>
      <w:r>
        <w:rPr>
          <w:rFonts w:ascii="宋体" w:eastAsia="宋体" w:hAnsi="宋体" w:cs="宋体"/>
          <w:color w:val="000000"/>
          <w:sz w:val="15"/>
        </w:rPr>
        <w:t>1.与汇编语言相比，  C51语言具有</w:t>
      </w:r>
      <w:r>
        <w:rPr>
          <w:rFonts w:ascii="宋体" w:eastAsia="宋体" w:hAnsi="宋体" w:cs="宋体"/>
          <w:color w:val="000000"/>
          <w:sz w:val="15"/>
          <w:u w:val="single"/>
        </w:rPr>
        <w:t xml:space="preserve">        </w:t>
      </w:r>
      <w:r>
        <w:rPr>
          <w:rFonts w:ascii="宋体" w:eastAsia="宋体" w:hAnsi="宋体" w:cs="宋体"/>
          <w:color w:val="000000"/>
          <w:sz w:val="15"/>
        </w:rPr>
        <w:t>、</w:t>
      </w:r>
      <w:r>
        <w:rPr>
          <w:rFonts w:ascii="宋体" w:eastAsia="宋体" w:hAnsi="宋体" w:cs="宋体"/>
          <w:color w:val="000000"/>
          <w:sz w:val="15"/>
          <w:u w:val="single"/>
        </w:rPr>
        <w:t xml:space="preserve">        </w:t>
      </w:r>
      <w:r>
        <w:rPr>
          <w:rFonts w:ascii="宋体" w:eastAsia="宋体" w:hAnsi="宋体" w:cs="宋体"/>
          <w:color w:val="000000"/>
          <w:sz w:val="15"/>
        </w:rPr>
        <w:t>、</w:t>
      </w:r>
      <w:r>
        <w:rPr>
          <w:rFonts w:ascii="宋体" w:eastAsia="宋体" w:hAnsi="宋体" w:cs="宋体"/>
          <w:color w:val="000000"/>
          <w:sz w:val="15"/>
          <w:u w:val="single"/>
        </w:rPr>
        <w:t xml:space="preserve">        </w:t>
      </w:r>
      <w:r>
        <w:rPr>
          <w:rFonts w:ascii="宋体" w:eastAsia="宋体" w:hAnsi="宋体" w:cs="宋体"/>
          <w:color w:val="000000"/>
          <w:sz w:val="15"/>
        </w:rPr>
        <w:t>和</w:t>
      </w:r>
      <w:r>
        <w:rPr>
          <w:rFonts w:ascii="宋体" w:eastAsia="宋体" w:hAnsi="宋体" w:cs="宋体"/>
          <w:color w:val="000000"/>
          <w:sz w:val="15"/>
          <w:u w:val="single"/>
        </w:rPr>
        <w:t xml:space="preserve">        </w:t>
      </w:r>
      <w:r>
        <w:rPr>
          <w:rFonts w:ascii="宋体" w:eastAsia="宋体" w:hAnsi="宋体" w:cs="宋体"/>
          <w:color w:val="000000"/>
          <w:sz w:val="15"/>
        </w:rPr>
        <w:t>等优点。</w:t>
      </w:r>
    </w:p>
    <w:p w14:paraId="5A1D8487" w14:textId="77777777" w:rsidR="00982B05" w:rsidRDefault="00000000">
      <w:pPr>
        <w:autoSpaceDE w:val="0"/>
        <w:autoSpaceDN w:val="0"/>
        <w:spacing w:after="0" w:line="280" w:lineRule="atLeast"/>
        <w:ind w:left="360" w:firstLine="340"/>
        <w:jc w:val="both"/>
        <w:rPr>
          <w:rFonts w:hint="eastAsia"/>
          <w:sz w:val="15"/>
        </w:rPr>
      </w:pPr>
      <w:r>
        <w:rPr>
          <w:rFonts w:ascii="宋体" w:eastAsia="宋体" w:hAnsi="宋体" w:cs="宋体"/>
          <w:color w:val="000000"/>
          <w:sz w:val="15"/>
        </w:rPr>
        <w:t>2. C51语言头文件包括的内容有8051单片机</w:t>
      </w:r>
      <w:r>
        <w:rPr>
          <w:rFonts w:ascii="宋体" w:eastAsia="宋体" w:hAnsi="宋体" w:cs="宋体"/>
          <w:color w:val="000000"/>
          <w:sz w:val="15"/>
          <w:u w:val="single"/>
        </w:rPr>
        <w:t xml:space="preserve">               </w:t>
      </w:r>
      <w:r>
        <w:rPr>
          <w:rFonts w:ascii="宋体" w:eastAsia="宋体" w:hAnsi="宋体" w:cs="宋体"/>
          <w:color w:val="000000"/>
          <w:sz w:val="15"/>
        </w:rPr>
        <w:t>，以及</w:t>
      </w:r>
      <w:r>
        <w:rPr>
          <w:rFonts w:ascii="宋体" w:eastAsia="宋体" w:hAnsi="宋体" w:cs="宋体"/>
          <w:color w:val="000000"/>
          <w:sz w:val="15"/>
          <w:u w:val="single"/>
        </w:rPr>
        <w:t xml:space="preserve">              </w:t>
      </w:r>
      <w:r>
        <w:rPr>
          <w:rFonts w:ascii="宋体" w:eastAsia="宋体" w:hAnsi="宋体" w:cs="宋体"/>
          <w:color w:val="000000"/>
          <w:sz w:val="15"/>
        </w:rPr>
        <w:t>的说明。</w:t>
      </w:r>
    </w:p>
    <w:p w14:paraId="3972122C" w14:textId="77777777" w:rsidR="00982B05" w:rsidRDefault="00000000">
      <w:pPr>
        <w:autoSpaceDE w:val="0"/>
        <w:autoSpaceDN w:val="0"/>
        <w:spacing w:before="100" w:after="0" w:line="240" w:lineRule="atLeast"/>
        <w:ind w:left="700"/>
        <w:jc w:val="both"/>
        <w:rPr>
          <w:rFonts w:hint="eastAsia"/>
          <w:sz w:val="15"/>
        </w:rPr>
      </w:pPr>
      <w:r>
        <w:rPr>
          <w:rFonts w:ascii="宋体" w:eastAsia="宋体" w:hAnsi="宋体" w:cs="宋体"/>
          <w:color w:val="000000"/>
          <w:sz w:val="15"/>
        </w:rPr>
        <w:t>3. C51提供了两种不同的数据存储类型</w:t>
      </w:r>
      <w:r>
        <w:rPr>
          <w:rFonts w:ascii="宋体" w:eastAsia="宋体" w:hAnsi="宋体" w:cs="宋体"/>
          <w:color w:val="000000"/>
          <w:sz w:val="15"/>
          <w:u w:val="single"/>
        </w:rPr>
        <w:t xml:space="preserve">       </w:t>
      </w:r>
      <w:r>
        <w:rPr>
          <w:rFonts w:ascii="宋体" w:eastAsia="宋体" w:hAnsi="宋体" w:cs="宋体"/>
          <w:color w:val="000000"/>
          <w:sz w:val="15"/>
        </w:rPr>
        <w:t>和</w:t>
      </w:r>
      <w:r>
        <w:rPr>
          <w:rFonts w:ascii="宋体" w:eastAsia="宋体" w:hAnsi="宋体" w:cs="宋体"/>
          <w:color w:val="000000"/>
          <w:sz w:val="15"/>
          <w:u w:val="single"/>
        </w:rPr>
        <w:t xml:space="preserve">       </w:t>
      </w:r>
      <w:r>
        <w:rPr>
          <w:rFonts w:ascii="宋体" w:eastAsia="宋体" w:hAnsi="宋体" w:cs="宋体"/>
          <w:color w:val="000000"/>
          <w:sz w:val="15"/>
        </w:rPr>
        <w:t>来访问片外数据存储区。</w:t>
      </w:r>
    </w:p>
    <w:p w14:paraId="683007BC" w14:textId="77777777" w:rsidR="00982B05" w:rsidRDefault="00000000">
      <w:pPr>
        <w:autoSpaceDE w:val="0"/>
        <w:autoSpaceDN w:val="0"/>
        <w:spacing w:before="40" w:after="0" w:line="240" w:lineRule="atLeast"/>
        <w:ind w:left="700"/>
        <w:jc w:val="both"/>
        <w:rPr>
          <w:rFonts w:hint="eastAsia"/>
          <w:sz w:val="15"/>
        </w:rPr>
      </w:pPr>
      <w:r>
        <w:rPr>
          <w:rFonts w:ascii="宋体" w:eastAsia="宋体" w:hAnsi="宋体" w:cs="宋体"/>
          <w:color w:val="000000"/>
          <w:sz w:val="15"/>
        </w:rPr>
        <w:t>4. C51 提供了 code存储类型来访问</w:t>
      </w:r>
      <w:r>
        <w:rPr>
          <w:rFonts w:ascii="宋体" w:eastAsia="宋体" w:hAnsi="宋体" w:cs="宋体"/>
          <w:color w:val="000000"/>
          <w:sz w:val="15"/>
          <w:u w:val="single"/>
        </w:rPr>
        <w:t xml:space="preserve">        </w:t>
      </w:r>
      <w:r>
        <w:rPr>
          <w:rFonts w:ascii="宋体" w:eastAsia="宋体" w:hAnsi="宋体" w:cs="宋体"/>
          <w:color w:val="000000"/>
          <w:sz w:val="15"/>
        </w:rPr>
        <w:t>。</w:t>
      </w:r>
    </w:p>
    <w:p w14:paraId="15A5AAC4" w14:textId="77777777" w:rsidR="00982B05" w:rsidRDefault="00000000">
      <w:pPr>
        <w:autoSpaceDE w:val="0"/>
        <w:autoSpaceDN w:val="0"/>
        <w:spacing w:before="40" w:after="0" w:line="240" w:lineRule="atLeast"/>
        <w:ind w:left="700"/>
        <w:jc w:val="both"/>
        <w:rPr>
          <w:rFonts w:hint="eastAsia"/>
          <w:sz w:val="15"/>
        </w:rPr>
      </w:pPr>
      <w:r>
        <w:rPr>
          <w:rFonts w:ascii="宋体" w:eastAsia="宋体" w:hAnsi="宋体" w:cs="宋体"/>
          <w:color w:val="000000"/>
          <w:sz w:val="15"/>
        </w:rPr>
        <w:t>5.对于SMALL 存储模式，所有变量都默认位于8051单片机</w:t>
      </w:r>
      <w:r>
        <w:rPr>
          <w:rFonts w:ascii="宋体" w:eastAsia="宋体" w:hAnsi="宋体" w:cs="宋体"/>
          <w:color w:val="000000"/>
          <w:sz w:val="15"/>
          <w:u w:val="single"/>
        </w:rPr>
        <w:t xml:space="preserve">        </w:t>
      </w:r>
      <w:r>
        <w:rPr>
          <w:rFonts w:ascii="宋体" w:eastAsia="宋体" w:hAnsi="宋体" w:cs="宋体"/>
          <w:color w:val="000000"/>
          <w:sz w:val="15"/>
        </w:rPr>
        <w:t>。</w:t>
      </w:r>
    </w:p>
    <w:p w14:paraId="0F94D129" w14:textId="77777777" w:rsidR="00982B05" w:rsidRDefault="00000000">
      <w:pPr>
        <w:autoSpaceDE w:val="0"/>
        <w:autoSpaceDN w:val="0"/>
        <w:spacing w:before="80" w:after="0" w:line="240" w:lineRule="atLeast"/>
        <w:ind w:left="700"/>
        <w:jc w:val="both"/>
        <w:rPr>
          <w:rFonts w:hint="eastAsia"/>
          <w:sz w:val="15"/>
        </w:rPr>
      </w:pPr>
      <w:r>
        <w:rPr>
          <w:rFonts w:ascii="宋体" w:eastAsia="宋体" w:hAnsi="宋体" w:cs="宋体"/>
          <w:color w:val="000000"/>
          <w:sz w:val="15"/>
        </w:rPr>
        <w:t>6. C51用“*”和“&amp;”运算符来提取指针变量的</w:t>
      </w:r>
      <w:r>
        <w:rPr>
          <w:rFonts w:ascii="宋体" w:eastAsia="宋体" w:hAnsi="宋体" w:cs="宋体"/>
          <w:color w:val="000000"/>
          <w:sz w:val="15"/>
          <w:u w:val="single"/>
        </w:rPr>
        <w:t xml:space="preserve">        </w:t>
      </w:r>
      <w:r>
        <w:rPr>
          <w:rFonts w:ascii="宋体" w:eastAsia="宋体" w:hAnsi="宋体" w:cs="宋体"/>
          <w:color w:val="000000"/>
          <w:sz w:val="15"/>
        </w:rPr>
        <w:t>和指针变量的</w:t>
      </w:r>
      <w:r>
        <w:rPr>
          <w:rFonts w:ascii="宋体" w:eastAsia="宋体" w:hAnsi="宋体" w:cs="宋体"/>
          <w:color w:val="000000"/>
          <w:sz w:val="15"/>
          <w:u w:val="single"/>
        </w:rPr>
        <w:t xml:space="preserve">        </w:t>
      </w:r>
      <w:r>
        <w:rPr>
          <w:rFonts w:ascii="宋体" w:eastAsia="宋体" w:hAnsi="宋体" w:cs="宋体"/>
          <w:color w:val="000000"/>
          <w:sz w:val="15"/>
        </w:rPr>
        <w:t>。</w:t>
      </w:r>
    </w:p>
    <w:p w14:paraId="5B28CEF6" w14:textId="77777777" w:rsidR="00982B05" w:rsidRDefault="00000000">
      <w:pPr>
        <w:autoSpaceDE w:val="0"/>
        <w:autoSpaceDN w:val="0"/>
        <w:spacing w:before="40" w:after="0" w:line="260" w:lineRule="atLeast"/>
        <w:ind w:left="700"/>
        <w:jc w:val="both"/>
        <w:rPr>
          <w:rFonts w:hint="eastAsia"/>
          <w:sz w:val="15"/>
        </w:rPr>
      </w:pPr>
      <w:r>
        <w:rPr>
          <w:rFonts w:ascii="宋体" w:eastAsia="宋体" w:hAnsi="宋体" w:cs="宋体"/>
          <w:color w:val="000000"/>
          <w:sz w:val="15"/>
        </w:rPr>
        <w:t>二、判断对错</w:t>
      </w:r>
    </w:p>
    <w:p w14:paraId="47988EA1" w14:textId="77777777" w:rsidR="00982B05" w:rsidRDefault="00000000">
      <w:pPr>
        <w:autoSpaceDE w:val="0"/>
        <w:autoSpaceDN w:val="0"/>
        <w:spacing w:before="40" w:after="0" w:line="240" w:lineRule="atLeast"/>
        <w:ind w:left="700"/>
        <w:jc w:val="both"/>
        <w:rPr>
          <w:rFonts w:hint="eastAsia"/>
          <w:sz w:val="15"/>
        </w:rPr>
      </w:pPr>
      <w:r>
        <w:rPr>
          <w:rFonts w:ascii="宋体" w:eastAsia="宋体" w:hAnsi="宋体" w:cs="宋体"/>
          <w:color w:val="000000"/>
          <w:sz w:val="15"/>
        </w:rPr>
        <w:t>1. C51语言处理单片机的中断是由专门的中断函数来处理的。</w:t>
      </w:r>
    </w:p>
    <w:p w14:paraId="42A49978" w14:textId="77777777" w:rsidR="00982B05" w:rsidRDefault="00000000">
      <w:pPr>
        <w:autoSpaceDE w:val="0"/>
        <w:autoSpaceDN w:val="0"/>
        <w:spacing w:after="0" w:line="290" w:lineRule="atLeast"/>
        <w:ind w:left="320" w:firstLine="380"/>
        <w:jc w:val="both"/>
        <w:rPr>
          <w:rFonts w:hint="eastAsia"/>
          <w:sz w:val="15"/>
        </w:rPr>
      </w:pPr>
      <w:r>
        <w:rPr>
          <w:rFonts w:ascii="宋体" w:eastAsia="宋体" w:hAnsi="宋体" w:cs="宋体"/>
          <w:color w:val="000000"/>
          <w:sz w:val="15"/>
        </w:rPr>
        <w:t>2.在C51语言中，函数是一个完成一定相关功能的执行代码段，它与另外两个名词“子程序”和“过程”用来描述同样的事情。</w:t>
      </w:r>
    </w:p>
    <w:p w14:paraId="3FA06869" w14:textId="77777777" w:rsidR="00982B05" w:rsidRDefault="00000000">
      <w:pPr>
        <w:autoSpaceDE w:val="0"/>
        <w:autoSpaceDN w:val="0"/>
        <w:spacing w:before="20" w:after="0" w:line="300" w:lineRule="atLeast"/>
        <w:ind w:left="320" w:right="180" w:firstLine="380"/>
        <w:jc w:val="both"/>
        <w:rPr>
          <w:rFonts w:hint="eastAsia"/>
          <w:sz w:val="15"/>
        </w:rPr>
      </w:pPr>
      <w:r>
        <w:rPr>
          <w:rFonts w:ascii="宋体" w:eastAsia="宋体" w:hAnsi="宋体" w:cs="宋体"/>
          <w:color w:val="000000"/>
          <w:sz w:val="15"/>
        </w:rPr>
        <w:t>3.在C51 语言编程中，编写中断服务函数时需要考虑如何进行现场保护、阻断其他中断、返回时自动恢复现场等处理的程序段的编写。</w:t>
      </w:r>
    </w:p>
    <w:p w14:paraId="07D2597E" w14:textId="77777777" w:rsidR="00982B05" w:rsidRDefault="00000000">
      <w:pPr>
        <w:autoSpaceDE w:val="0"/>
        <w:autoSpaceDN w:val="0"/>
        <w:spacing w:before="60" w:after="0" w:line="240" w:lineRule="atLeast"/>
        <w:ind w:left="700"/>
        <w:jc w:val="both"/>
        <w:rPr>
          <w:rFonts w:hint="eastAsia"/>
          <w:sz w:val="15"/>
        </w:rPr>
      </w:pPr>
      <w:r>
        <w:rPr>
          <w:rFonts w:ascii="宋体" w:eastAsia="宋体" w:hAnsi="宋体" w:cs="宋体"/>
          <w:color w:val="000000"/>
          <w:sz w:val="15"/>
        </w:rPr>
        <w:t>4.全局变量是在某一函数中存在的变量，它只在该函数内部有效。</w:t>
      </w:r>
    </w:p>
    <w:p w14:paraId="2BBFE5FB" w14:textId="77777777" w:rsidR="00982B05" w:rsidRDefault="00000000">
      <w:pPr>
        <w:autoSpaceDE w:val="0"/>
        <w:autoSpaceDN w:val="0"/>
        <w:spacing w:before="20" w:after="0" w:line="280" w:lineRule="atLeast"/>
        <w:ind w:left="340" w:firstLine="360"/>
        <w:jc w:val="both"/>
        <w:rPr>
          <w:rFonts w:hint="eastAsia"/>
          <w:sz w:val="15"/>
        </w:rPr>
      </w:pPr>
      <w:r>
        <w:rPr>
          <w:rFonts w:ascii="宋体" w:eastAsia="宋体" w:hAnsi="宋体" w:cs="宋体"/>
          <w:color w:val="000000"/>
          <w:sz w:val="15"/>
        </w:rPr>
        <w:t>5.全局变量可使用 static关键词进行定义，由于全局变量一直存在，占用了大量的内存单元，</w:t>
      </w:r>
      <w:proofErr w:type="gramStart"/>
      <w:r>
        <w:rPr>
          <w:rFonts w:ascii="宋体" w:eastAsia="宋体" w:hAnsi="宋体" w:cs="宋体"/>
          <w:color w:val="000000"/>
          <w:sz w:val="15"/>
        </w:rPr>
        <w:t>且加大</w:t>
      </w:r>
      <w:proofErr w:type="gramEnd"/>
      <w:r>
        <w:rPr>
          <w:rFonts w:ascii="宋体" w:eastAsia="宋体" w:hAnsi="宋体" w:cs="宋体"/>
          <w:color w:val="000000"/>
          <w:sz w:val="15"/>
        </w:rPr>
        <w:t>了程序的耦合性，不利于程序的移植或复用。</w:t>
      </w:r>
    </w:p>
    <w:p w14:paraId="7BE6924A" w14:textId="77777777" w:rsidR="00982B05" w:rsidRDefault="00000000">
      <w:pPr>
        <w:autoSpaceDE w:val="0"/>
        <w:autoSpaceDN w:val="0"/>
        <w:spacing w:before="60" w:after="0" w:line="240" w:lineRule="atLeast"/>
        <w:ind w:left="700"/>
        <w:jc w:val="both"/>
        <w:rPr>
          <w:rFonts w:hint="eastAsia"/>
          <w:sz w:val="15"/>
        </w:rPr>
      </w:pPr>
      <w:r>
        <w:rPr>
          <w:rFonts w:ascii="宋体" w:eastAsia="宋体" w:hAnsi="宋体" w:cs="宋体"/>
          <w:color w:val="000000"/>
          <w:sz w:val="15"/>
        </w:rPr>
        <w:t xml:space="preserve">6.绝对地址包含头文件 </w:t>
      </w:r>
      <w:proofErr w:type="spellStart"/>
      <w:r>
        <w:rPr>
          <w:rFonts w:ascii="宋体" w:eastAsia="宋体" w:hAnsi="宋体" w:cs="宋体"/>
          <w:color w:val="000000"/>
          <w:sz w:val="15"/>
        </w:rPr>
        <w:t>absace</w:t>
      </w:r>
      <w:proofErr w:type="spellEnd"/>
      <w:r>
        <w:rPr>
          <w:rFonts w:ascii="宋体" w:eastAsia="宋体" w:hAnsi="宋体" w:cs="宋体"/>
          <w:color w:val="000000"/>
          <w:sz w:val="15"/>
        </w:rPr>
        <w:t>. h定义了几个宏，用来确定各类存储空间的绝对地址。</w:t>
      </w:r>
    </w:p>
    <w:p w14:paraId="5787255B" w14:textId="77777777" w:rsidR="00982B05" w:rsidRDefault="00000000">
      <w:pPr>
        <w:autoSpaceDE w:val="0"/>
        <w:autoSpaceDN w:val="0"/>
        <w:spacing w:before="80" w:after="0" w:line="260" w:lineRule="atLeast"/>
        <w:ind w:left="700"/>
        <w:jc w:val="both"/>
        <w:rPr>
          <w:rFonts w:hint="eastAsia"/>
          <w:sz w:val="15"/>
        </w:rPr>
      </w:pPr>
      <w:r>
        <w:rPr>
          <w:rFonts w:ascii="宋体" w:eastAsia="宋体" w:hAnsi="宋体" w:cs="宋体"/>
          <w:color w:val="000000"/>
          <w:sz w:val="15"/>
        </w:rPr>
        <w:t>三、简答题</w:t>
      </w:r>
    </w:p>
    <w:p w14:paraId="76B0F34A" w14:textId="77777777" w:rsidR="00982B05" w:rsidRDefault="00000000">
      <w:pPr>
        <w:autoSpaceDE w:val="0"/>
        <w:autoSpaceDN w:val="0"/>
        <w:spacing w:before="20" w:after="0" w:line="240" w:lineRule="atLeast"/>
        <w:ind w:left="700"/>
        <w:jc w:val="both"/>
        <w:rPr>
          <w:rFonts w:hint="eastAsia"/>
          <w:sz w:val="15"/>
        </w:rPr>
      </w:pPr>
      <w:r>
        <w:rPr>
          <w:rFonts w:ascii="宋体" w:eastAsia="宋体" w:hAnsi="宋体" w:cs="宋体"/>
          <w:color w:val="000000"/>
          <w:sz w:val="15"/>
        </w:rPr>
        <w:t>1. C51在标准C的基础上，扩展了哪几种数据类型?</w:t>
      </w:r>
    </w:p>
    <w:p w14:paraId="7D7258E9" w14:textId="77777777" w:rsidR="00982B05" w:rsidRDefault="00000000">
      <w:pPr>
        <w:autoSpaceDE w:val="0"/>
        <w:autoSpaceDN w:val="0"/>
        <w:spacing w:before="80" w:after="0" w:line="260" w:lineRule="atLeast"/>
        <w:ind w:left="320" w:firstLine="380"/>
        <w:jc w:val="both"/>
        <w:rPr>
          <w:rFonts w:hint="eastAsia"/>
          <w:sz w:val="15"/>
        </w:rPr>
      </w:pPr>
      <w:r>
        <w:rPr>
          <w:rFonts w:ascii="宋体" w:eastAsia="宋体" w:hAnsi="宋体" w:cs="宋体"/>
          <w:color w:val="000000"/>
          <w:sz w:val="15"/>
        </w:rPr>
        <w:t>2. C51有哪几种数据存储类型? 其中数据类型“</w:t>
      </w:r>
      <w:proofErr w:type="spellStart"/>
      <w:r>
        <w:rPr>
          <w:rFonts w:ascii="宋体" w:eastAsia="宋体" w:hAnsi="宋体" w:cs="宋体"/>
          <w:color w:val="000000"/>
          <w:sz w:val="15"/>
        </w:rPr>
        <w:t>idata</w:t>
      </w:r>
      <w:proofErr w:type="spellEnd"/>
      <w:r>
        <w:rPr>
          <w:rFonts w:ascii="宋体" w:eastAsia="宋体" w:hAnsi="宋体" w:cs="宋体"/>
          <w:color w:val="000000"/>
          <w:sz w:val="15"/>
        </w:rPr>
        <w:t xml:space="preserve">, code, </w:t>
      </w:r>
      <w:proofErr w:type="spellStart"/>
      <w:r>
        <w:rPr>
          <w:rFonts w:ascii="宋体" w:eastAsia="宋体" w:hAnsi="宋体" w:cs="宋体"/>
          <w:color w:val="000000"/>
          <w:sz w:val="15"/>
        </w:rPr>
        <w:t>xdata</w:t>
      </w:r>
      <w:proofErr w:type="spellEnd"/>
      <w:r>
        <w:rPr>
          <w:rFonts w:ascii="宋体" w:eastAsia="宋体" w:hAnsi="宋体" w:cs="宋体"/>
          <w:color w:val="000000"/>
          <w:sz w:val="15"/>
        </w:rPr>
        <w:t xml:space="preserve">, </w:t>
      </w:r>
      <w:proofErr w:type="spellStart"/>
      <w:r>
        <w:rPr>
          <w:rFonts w:ascii="宋体" w:eastAsia="宋体" w:hAnsi="宋体" w:cs="宋体"/>
          <w:color w:val="000000"/>
          <w:sz w:val="15"/>
        </w:rPr>
        <w:t>pdata</w:t>
      </w:r>
      <w:proofErr w:type="spellEnd"/>
      <w:r>
        <w:rPr>
          <w:rFonts w:ascii="宋体" w:eastAsia="宋体" w:hAnsi="宋体" w:cs="宋体"/>
          <w:color w:val="000000"/>
          <w:sz w:val="15"/>
        </w:rPr>
        <w:t>”各对应AT89S51单片机的哪些存储空间</w:t>
      </w:r>
    </w:p>
    <w:p w14:paraId="26C9ECBD" w14:textId="77777777" w:rsidR="00982B05" w:rsidRDefault="00000000">
      <w:pPr>
        <w:autoSpaceDE w:val="0"/>
        <w:autoSpaceDN w:val="0"/>
        <w:spacing w:before="60" w:after="0" w:line="240" w:lineRule="atLeast"/>
        <w:ind w:left="700"/>
        <w:jc w:val="both"/>
        <w:rPr>
          <w:rFonts w:hint="eastAsia"/>
          <w:sz w:val="15"/>
        </w:rPr>
      </w:pPr>
      <w:r>
        <w:rPr>
          <w:rFonts w:ascii="宋体" w:eastAsia="宋体" w:hAnsi="宋体" w:cs="宋体"/>
          <w:color w:val="000000"/>
          <w:sz w:val="15"/>
        </w:rPr>
        <w:t xml:space="preserve">3. bit与 </w:t>
      </w:r>
      <w:proofErr w:type="spellStart"/>
      <w:r>
        <w:rPr>
          <w:rFonts w:ascii="宋体" w:eastAsia="宋体" w:hAnsi="宋体" w:cs="宋体"/>
          <w:color w:val="000000"/>
          <w:sz w:val="15"/>
        </w:rPr>
        <w:t>sbit</w:t>
      </w:r>
      <w:proofErr w:type="spellEnd"/>
      <w:r>
        <w:rPr>
          <w:rFonts w:ascii="宋体" w:eastAsia="宋体" w:hAnsi="宋体" w:cs="宋体"/>
          <w:color w:val="000000"/>
          <w:sz w:val="15"/>
        </w:rPr>
        <w:t>定义的位变量有什么区别?</w:t>
      </w:r>
    </w:p>
    <w:p w14:paraId="2B8BDF82" w14:textId="77777777" w:rsidR="00982B05" w:rsidRDefault="00000000">
      <w:pPr>
        <w:autoSpaceDE w:val="0"/>
        <w:autoSpaceDN w:val="0"/>
        <w:spacing w:before="80" w:after="0" w:line="240" w:lineRule="atLeast"/>
        <w:ind w:left="700"/>
        <w:jc w:val="both"/>
        <w:rPr>
          <w:rFonts w:hint="eastAsia"/>
          <w:sz w:val="15"/>
        </w:rPr>
      </w:pPr>
      <w:r>
        <w:rPr>
          <w:rFonts w:ascii="宋体" w:eastAsia="宋体" w:hAnsi="宋体" w:cs="宋体"/>
          <w:color w:val="000000"/>
          <w:sz w:val="15"/>
        </w:rPr>
        <w:t>4. 说明3种数据存储模式SMALL 模式、COMPACT模式和LARGE模式之间的差别。</w:t>
      </w:r>
    </w:p>
    <w:p w14:paraId="300A57B1" w14:textId="77777777" w:rsidR="00982B05" w:rsidRDefault="00000000">
      <w:pPr>
        <w:autoSpaceDE w:val="0"/>
        <w:autoSpaceDN w:val="0"/>
        <w:spacing w:before="40" w:after="0" w:line="240" w:lineRule="atLeast"/>
        <w:ind w:left="700"/>
        <w:jc w:val="both"/>
        <w:rPr>
          <w:rFonts w:hint="eastAsia"/>
          <w:sz w:val="15"/>
        </w:rPr>
      </w:pPr>
      <w:r>
        <w:rPr>
          <w:rFonts w:ascii="宋体" w:eastAsia="宋体" w:hAnsi="宋体" w:cs="宋体"/>
          <w:color w:val="000000"/>
          <w:sz w:val="15"/>
        </w:rPr>
        <w:t>5. do-while构成的循环与 while循环的区别是什么?</w:t>
      </w:r>
    </w:p>
    <w:p w14:paraId="17D2F67F" w14:textId="77777777" w:rsidR="00982B05" w:rsidRDefault="00000000">
      <w:pPr>
        <w:autoSpaceDE w:val="0"/>
        <w:autoSpaceDN w:val="0"/>
        <w:spacing w:before="60" w:after="0" w:line="260" w:lineRule="atLeast"/>
        <w:ind w:left="700"/>
        <w:jc w:val="both"/>
        <w:rPr>
          <w:rFonts w:hint="eastAsia"/>
          <w:sz w:val="15"/>
        </w:rPr>
      </w:pPr>
      <w:r>
        <w:rPr>
          <w:rFonts w:ascii="宋体" w:eastAsia="宋体" w:hAnsi="宋体" w:cs="宋体"/>
          <w:color w:val="000000"/>
          <w:sz w:val="15"/>
        </w:rPr>
        <w:t>四、编程</w:t>
      </w:r>
    </w:p>
    <w:p w14:paraId="13472DC5" w14:textId="77777777" w:rsidR="00982B05" w:rsidRDefault="00000000">
      <w:pPr>
        <w:autoSpaceDE w:val="0"/>
        <w:autoSpaceDN w:val="0"/>
        <w:spacing w:before="20" w:after="0" w:line="280" w:lineRule="atLeast"/>
        <w:ind w:left="300" w:firstLine="400"/>
        <w:jc w:val="both"/>
        <w:rPr>
          <w:rFonts w:hint="eastAsia"/>
          <w:sz w:val="15"/>
        </w:rPr>
      </w:pPr>
      <w:r>
        <w:rPr>
          <w:rFonts w:ascii="宋体" w:eastAsia="宋体" w:hAnsi="宋体" w:cs="宋体"/>
          <w:color w:val="000000"/>
          <w:sz w:val="15"/>
        </w:rPr>
        <w:t>1.编写程序，将单片机片外2000H为首地址的连续10个单元的内容，读入到片内RAM的40H~49H单元中。</w:t>
      </w:r>
    </w:p>
    <w:p w14:paraId="2CB3AAEB" w14:textId="77777777" w:rsidR="00982B05" w:rsidRDefault="00000000">
      <w:pPr>
        <w:autoSpaceDE w:val="0"/>
        <w:autoSpaceDN w:val="0"/>
        <w:spacing w:before="20" w:after="0" w:line="280" w:lineRule="atLeast"/>
        <w:ind w:left="340" w:firstLine="360"/>
        <w:jc w:val="both"/>
        <w:rPr>
          <w:rFonts w:hint="eastAsia"/>
          <w:sz w:val="15"/>
        </w:rPr>
      </w:pPr>
      <w:r>
        <w:rPr>
          <w:rFonts w:ascii="宋体" w:eastAsia="宋体" w:hAnsi="宋体" w:cs="宋体"/>
          <w:color w:val="000000"/>
          <w:sz w:val="15"/>
        </w:rPr>
        <w:t>2.编写将单片机片内一组RAM单元清零的函数，函数内不包括这组RAM单元的起始地址和单元个数，起始地址和单元个数参数应在执行函数前由主函数赋值。</w:t>
      </w:r>
    </w:p>
    <w:p w14:paraId="03B0D6BC" w14:textId="77777777" w:rsidR="00982B05" w:rsidRDefault="00000000">
      <w:pPr>
        <w:autoSpaceDE w:val="0"/>
        <w:autoSpaceDN w:val="0"/>
        <w:spacing w:before="1980" w:after="0" w:line="240" w:lineRule="atLeast"/>
        <w:ind w:left="20"/>
        <w:jc w:val="both"/>
        <w:rPr>
          <w:rFonts w:hint="eastAsia"/>
          <w:sz w:val="15"/>
        </w:rPr>
      </w:pPr>
      <w:r>
        <w:rPr>
          <w:rFonts w:ascii="宋体" w:eastAsia="宋体" w:hAnsi="宋体" w:cs="宋体"/>
          <w:color w:val="000000"/>
          <w:sz w:val="15"/>
        </w:rPr>
        <w:t>68</w:t>
      </w:r>
      <w:r>
        <w:br w:type="page"/>
      </w:r>
    </w:p>
    <w:p w14:paraId="322AAA36" w14:textId="77777777" w:rsidR="00982B05" w:rsidRDefault="00000000">
      <w:pPr>
        <w:autoSpaceDE w:val="0"/>
        <w:autoSpaceDN w:val="0"/>
        <w:spacing w:before="900" w:after="0" w:line="940" w:lineRule="atLeast"/>
        <w:ind w:left="6320"/>
        <w:jc w:val="both"/>
        <w:rPr>
          <w:rFonts w:hint="eastAsia"/>
          <w:sz w:val="39"/>
        </w:rPr>
      </w:pPr>
      <w:r>
        <w:rPr>
          <w:rFonts w:ascii="宋体" w:eastAsia="宋体" w:hAnsi="宋体" w:cs="宋体"/>
          <w:color w:val="000000"/>
          <w:sz w:val="39"/>
        </w:rPr>
        <w:lastRenderedPageBreak/>
        <w:t>第</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39"/>
        </w:rPr>
        <w:t>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39"/>
        </w:rPr>
        <w:t>章</w:t>
      </w:r>
    </w:p>
    <w:p w14:paraId="29D0B123" w14:textId="77777777" w:rsidR="00982B05" w:rsidRDefault="00000000">
      <w:pPr>
        <w:autoSpaceDE w:val="0"/>
        <w:autoSpaceDN w:val="0"/>
        <w:spacing w:before="40" w:after="0" w:line="580" w:lineRule="atLeast"/>
        <w:ind w:left="4460"/>
        <w:jc w:val="both"/>
        <w:rPr>
          <w:rFonts w:hint="eastAsia"/>
          <w:sz w:val="39"/>
        </w:rPr>
      </w:pPr>
      <w:r>
        <w:rPr>
          <w:rFonts w:ascii="宋体" w:eastAsia="宋体" w:hAnsi="宋体" w:cs="宋体"/>
          <w:color w:val="000000"/>
          <w:sz w:val="39"/>
        </w:rPr>
        <w:t>开发与仿真工具</w:t>
      </w:r>
    </w:p>
    <w:p w14:paraId="4628452F" w14:textId="77777777" w:rsidR="00982B05" w:rsidRDefault="00000000">
      <w:pPr>
        <w:autoSpaceDE w:val="0"/>
        <w:autoSpaceDN w:val="0"/>
        <w:spacing w:before="820" w:after="0" w:line="300" w:lineRule="atLeast"/>
        <w:ind w:left="20" w:right="300" w:firstLine="380"/>
        <w:jc w:val="both"/>
        <w:rPr>
          <w:rFonts w:hint="eastAsia"/>
          <w:sz w:val="17"/>
        </w:rPr>
      </w:pPr>
      <w:r>
        <w:rPr>
          <w:rFonts w:ascii="宋体" w:eastAsia="宋体" w:hAnsi="宋体" w:cs="宋体"/>
          <w:color w:val="000000"/>
          <w:sz w:val="17"/>
        </w:rPr>
        <w:t>【内容概要】本章介绍软件开发工具 Keil C51与虚拟仿真工具 Proteus 的基本特性与使用方法。通过本章学习，读者应初步了解如何运用 Keil软件进行软件调试，掌握使用 Proteus来进行硬件线路搭建以及单片机系统虚拟仿真的基本方法。</w:t>
      </w:r>
    </w:p>
    <w:p w14:paraId="11F30221" w14:textId="77777777" w:rsidR="00982B05" w:rsidRDefault="00000000">
      <w:pPr>
        <w:autoSpaceDE w:val="0"/>
        <w:autoSpaceDN w:val="0"/>
        <w:spacing w:before="340" w:after="0" w:line="460" w:lineRule="atLeast"/>
        <w:ind w:left="2260"/>
        <w:jc w:val="both"/>
        <w:rPr>
          <w:rFonts w:hint="eastAsia"/>
          <w:sz w:val="28"/>
        </w:rPr>
      </w:pPr>
      <w:r>
        <w:rPr>
          <w:rFonts w:ascii="宋体" w:eastAsia="宋体" w:hAnsi="宋体" w:cs="宋体"/>
          <w:color w:val="000000"/>
          <w:sz w:val="28"/>
        </w:rPr>
        <w:t>4.1 Keil C51的使用</w:t>
      </w:r>
    </w:p>
    <w:p w14:paraId="32A56E9A" w14:textId="77777777" w:rsidR="00982B05" w:rsidRDefault="00000000">
      <w:pPr>
        <w:autoSpaceDE w:val="0"/>
        <w:autoSpaceDN w:val="0"/>
        <w:spacing w:before="540" w:after="0" w:line="280" w:lineRule="atLeast"/>
        <w:ind w:left="400"/>
        <w:jc w:val="both"/>
        <w:rPr>
          <w:rFonts w:hint="eastAsia"/>
          <w:sz w:val="24"/>
        </w:rPr>
      </w:pPr>
      <w:r>
        <w:rPr>
          <w:rFonts w:ascii="宋体" w:eastAsia="宋体" w:hAnsi="宋体" w:cs="宋体"/>
          <w:color w:val="000000"/>
          <w:sz w:val="17"/>
        </w:rPr>
        <w:t>4.1.1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Keil C51 简介</w:t>
      </w:r>
    </w:p>
    <w:p w14:paraId="0F90CFC8" w14:textId="77777777" w:rsidR="00982B05" w:rsidRDefault="00000000">
      <w:pPr>
        <w:autoSpaceDE w:val="0"/>
        <w:autoSpaceDN w:val="0"/>
        <w:spacing w:before="120" w:after="0" w:line="340" w:lineRule="atLeast"/>
        <w:ind w:left="40" w:right="300" w:firstLine="360"/>
        <w:jc w:val="both"/>
        <w:rPr>
          <w:rFonts w:hint="eastAsia"/>
          <w:sz w:val="17"/>
        </w:rPr>
      </w:pPr>
      <w:r>
        <w:rPr>
          <w:rFonts w:ascii="宋体" w:eastAsia="宋体" w:hAnsi="宋体" w:cs="宋体"/>
          <w:color w:val="000000"/>
          <w:sz w:val="17"/>
        </w:rPr>
        <w:t>Keil C51是用于8051单片机的C51语言编程的集成开发环境,它由德国 Keil software公司(已被ARM公司收购)开发，是使用C51语言开发编程所必须掌握的软件开发工具。</w:t>
      </w:r>
    </w:p>
    <w:p w14:paraId="417FEA39" w14:textId="77777777" w:rsidR="00982B05" w:rsidRDefault="00000000">
      <w:pPr>
        <w:autoSpaceDE w:val="0"/>
        <w:autoSpaceDN w:val="0"/>
        <w:spacing w:after="0" w:line="284" w:lineRule="atLeast"/>
        <w:ind w:left="20" w:right="300" w:firstLine="380"/>
        <w:jc w:val="both"/>
        <w:rPr>
          <w:rFonts w:hint="eastAsia"/>
          <w:sz w:val="17"/>
        </w:rPr>
      </w:pPr>
      <w:r>
        <w:rPr>
          <w:rFonts w:ascii="宋体" w:eastAsia="宋体" w:hAnsi="宋体" w:cs="宋体"/>
          <w:color w:val="000000"/>
          <w:sz w:val="17"/>
        </w:rPr>
        <w:t>KeilC51集编辑、编译、仿真等功能于一体。它具有强大的软件调试功能。生成的程序代码运行速度快，所需的存储器空间小，完全可与汇编语言相媲美，是目前8051单片机应用开发中的最优秀软件开发工具之一。Keil C51集成了文件编辑处理、编译链接、项目(Project)管理窗口、工具引用、仿真软件模拟器以及Monitor51硬件目标调试器等多种功能，可在 Keil C51 开发环境中极为简便地进行操作。</w:t>
      </w:r>
    </w:p>
    <w:p w14:paraId="634959E2" w14:textId="77777777" w:rsidR="00982B05" w:rsidRDefault="00000000">
      <w:pPr>
        <w:autoSpaceDE w:val="0"/>
        <w:autoSpaceDN w:val="0"/>
        <w:spacing w:before="200" w:after="0" w:line="280" w:lineRule="atLeast"/>
        <w:ind w:left="400"/>
        <w:jc w:val="both"/>
        <w:rPr>
          <w:rFonts w:hint="eastAsia"/>
          <w:sz w:val="17"/>
        </w:rPr>
      </w:pPr>
      <w:r>
        <w:rPr>
          <w:rFonts w:ascii="宋体" w:eastAsia="宋体" w:hAnsi="宋体" w:cs="宋体"/>
          <w:color w:val="000000"/>
          <w:sz w:val="17"/>
        </w:rPr>
        <w:t>4.1.2 基本操作</w:t>
      </w:r>
    </w:p>
    <w:p w14:paraId="100A1064" w14:textId="77777777" w:rsidR="00982B05" w:rsidRDefault="00000000">
      <w:pPr>
        <w:autoSpaceDE w:val="0"/>
        <w:autoSpaceDN w:val="0"/>
        <w:spacing w:before="180" w:after="0" w:line="280" w:lineRule="atLeast"/>
        <w:ind w:left="400"/>
        <w:jc w:val="both"/>
        <w:rPr>
          <w:rFonts w:hint="eastAsia"/>
          <w:sz w:val="17"/>
        </w:rPr>
      </w:pPr>
      <w:r>
        <w:rPr>
          <w:rFonts w:ascii="宋体" w:eastAsia="宋体" w:hAnsi="宋体" w:cs="宋体"/>
          <w:color w:val="000000"/>
          <w:sz w:val="17"/>
        </w:rPr>
        <w:t>1.软件安装与启动</w:t>
      </w:r>
    </w:p>
    <w:p w14:paraId="6D238545" w14:textId="77777777" w:rsidR="00982B05" w:rsidRDefault="00000000">
      <w:pPr>
        <w:autoSpaceDE w:val="0"/>
        <w:autoSpaceDN w:val="0"/>
        <w:spacing w:after="0" w:line="293" w:lineRule="atLeast"/>
        <w:ind w:left="20" w:right="320" w:firstLine="380"/>
        <w:jc w:val="both"/>
        <w:rPr>
          <w:rFonts w:hint="eastAsia"/>
          <w:sz w:val="17"/>
        </w:rPr>
      </w:pPr>
      <w:r>
        <w:rPr>
          <w:rFonts w:ascii="宋体" w:eastAsia="宋体" w:hAnsi="宋体" w:cs="宋体"/>
          <w:color w:val="000000"/>
          <w:sz w:val="17"/>
        </w:rPr>
        <w:t>KeilC51的安装，同大多数软件安装一样，根据提示进行。安装完毕后，可在桌面上出现 Keil</w:t>
      </w:r>
      <w:r>
        <w:rPr>
          <w:rFonts w:ascii="宋体" w:eastAsia="宋体" w:hAnsi="宋体" w:cs="宋体"/>
          <w:sz w:val="17"/>
        </w:rPr>
        <w:t xml:space="preserve"> </w:t>
      </w:r>
      <w:r>
        <w:rPr>
          <w:rFonts w:ascii="宋体" w:eastAsia="宋体" w:hAnsi="宋体" w:cs="宋体"/>
          <w:color w:val="000000"/>
          <w:sz w:val="17"/>
        </w:rPr>
        <w:t>C51软件的快捷图标。单击该快捷图标，则启动该软件，出现如图4-1所示的 KeilC51界面，图中标出了 Keil C51界面各窗口的名称。</w:t>
      </w:r>
    </w:p>
    <w:p w14:paraId="06BCAA12" w14:textId="77777777" w:rsidR="00982B05" w:rsidRDefault="00000000">
      <w:pPr>
        <w:autoSpaceDE w:val="0"/>
        <w:autoSpaceDN w:val="0"/>
        <w:spacing w:before="40" w:after="0" w:line="280" w:lineRule="atLeast"/>
        <w:ind w:left="400"/>
        <w:jc w:val="both"/>
        <w:rPr>
          <w:rFonts w:hint="eastAsia"/>
          <w:sz w:val="17"/>
        </w:rPr>
      </w:pPr>
      <w:r>
        <w:rPr>
          <w:rFonts w:ascii="宋体" w:eastAsia="宋体" w:hAnsi="宋体" w:cs="宋体"/>
          <w:color w:val="000000"/>
          <w:sz w:val="17"/>
        </w:rPr>
        <w:t>2.创建项目</w:t>
      </w:r>
    </w:p>
    <w:p w14:paraId="0ED52DB6" w14:textId="77777777" w:rsidR="00982B05" w:rsidRDefault="00000000">
      <w:pPr>
        <w:autoSpaceDE w:val="0"/>
        <w:autoSpaceDN w:val="0"/>
        <w:spacing w:before="20" w:after="0" w:line="284" w:lineRule="atLeast"/>
        <w:ind w:left="20" w:right="320" w:firstLine="380"/>
        <w:jc w:val="both"/>
        <w:rPr>
          <w:rFonts w:hint="eastAsia"/>
          <w:sz w:val="17"/>
        </w:rPr>
      </w:pPr>
      <w:r>
        <w:rPr>
          <w:rFonts w:ascii="宋体" w:eastAsia="宋体" w:hAnsi="宋体" w:cs="宋体"/>
          <w:color w:val="000000"/>
          <w:sz w:val="17"/>
        </w:rPr>
        <w:t>编写一个新的应用程序前，首先要建立项目(Project)。Keil C51用项目管理的方法把一个程序设计中所需要用到的、互相关联的程序链接在同一项目中。这样，打开一个项目时，所需要的关联程序也都跟着进入了调试窗口，从而方便用户对项目中各个程序的编写、调试和存储。项目管理便于区分不同项目中用到的程序文件和库文件，非常容易管理。因此，编写程序前，需要首先创建一个新的项目，操作如下。</w:t>
      </w:r>
    </w:p>
    <w:p w14:paraId="2347694C" w14:textId="77777777" w:rsidR="00982B05" w:rsidRDefault="00000000">
      <w:pPr>
        <w:autoSpaceDE w:val="0"/>
        <w:autoSpaceDN w:val="0"/>
        <w:spacing w:after="0" w:line="290" w:lineRule="atLeast"/>
        <w:ind w:left="40" w:right="280" w:firstLine="360"/>
        <w:jc w:val="both"/>
        <w:rPr>
          <w:rFonts w:hint="eastAsia"/>
          <w:sz w:val="17"/>
        </w:rPr>
      </w:pPr>
      <w:r>
        <w:rPr>
          <w:rFonts w:ascii="宋体" w:eastAsia="宋体" w:hAnsi="宋体" w:cs="宋体"/>
          <w:color w:val="000000"/>
          <w:sz w:val="17"/>
        </w:rPr>
        <w:t>(1)在图4-1所示的编辑界面下，单击菜单栏中的【Project】，出现下拉菜单，再单击选择中的“New Project”, 如图4-2所示。</w:t>
      </w:r>
    </w:p>
    <w:p w14:paraId="059F5BB5" w14:textId="77777777" w:rsidR="00982B05" w:rsidRDefault="00000000">
      <w:pPr>
        <w:autoSpaceDE w:val="0"/>
        <w:autoSpaceDN w:val="0"/>
        <w:spacing w:before="100" w:after="0" w:line="280" w:lineRule="atLeast"/>
        <w:ind w:left="8280"/>
        <w:jc w:val="both"/>
        <w:rPr>
          <w:rFonts w:hint="eastAsia"/>
          <w:sz w:val="17"/>
        </w:rPr>
      </w:pPr>
      <w:r>
        <w:rPr>
          <w:rFonts w:ascii="宋体" w:eastAsia="宋体" w:hAnsi="宋体" w:cs="宋体"/>
          <w:color w:val="000000"/>
          <w:sz w:val="17"/>
        </w:rPr>
        <w:t>69</w:t>
      </w:r>
      <w:r>
        <w:br w:type="page"/>
      </w:r>
    </w:p>
    <w:p w14:paraId="4D8DF317" w14:textId="77777777" w:rsidR="00982B05" w:rsidRDefault="00000000">
      <w:pPr>
        <w:autoSpaceDE w:val="0"/>
        <w:autoSpaceDN w:val="0"/>
        <w:spacing w:before="20" w:after="0" w:line="260" w:lineRule="atLeast"/>
        <w:ind w:left="480"/>
        <w:jc w:val="both"/>
        <w:rPr>
          <w:rFonts w:hint="eastAsia"/>
          <w:sz w:val="17"/>
        </w:rPr>
      </w:pPr>
      <w:r>
        <w:rPr>
          <w:rFonts w:ascii="宋体" w:eastAsia="宋体" w:hAnsi="宋体" w:cs="宋体"/>
          <w:b/>
          <w:color w:val="000000"/>
          <w:sz w:val="17"/>
        </w:rPr>
        <w:lastRenderedPageBreak/>
        <w:t>单片机原理及接口技术(C51编程)(第2版)</w:t>
      </w:r>
    </w:p>
    <w:p w14:paraId="59B38602" w14:textId="77777777" w:rsidR="00982B05" w:rsidRDefault="00000000">
      <w:pPr>
        <w:spacing w:before="180" w:after="0"/>
        <w:ind w:left="1640" w:right="1320"/>
        <w:jc w:val="both"/>
        <w:rPr>
          <w:rFonts w:hint="eastAsia"/>
        </w:rPr>
      </w:pPr>
      <w:r>
        <w:rPr>
          <w:noProof/>
        </w:rPr>
        <w:drawing>
          <wp:inline distT="0" distB="0" distL="0" distR="0" wp14:anchorId="51489671" wp14:editId="68C03F18">
            <wp:extent cx="3556000" cy="2463800"/>
            <wp:effectExtent l="0" t="0" r="0" b="0"/>
            <wp:docPr id="293" name="Drawing 293"/>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pic:cNvPicPr>
                  </pic:nvPicPr>
                  <pic:blipFill>
                    <a:blip r:embed="rId6"/>
                    <a:stretch>
                      <a:fillRect/>
                    </a:stretch>
                  </pic:blipFill>
                  <pic:spPr>
                    <a:xfrm>
                      <a:off x="0" y="0"/>
                      <a:ext cx="3556000" cy="2463800"/>
                    </a:xfrm>
                    <a:prstGeom prst="rect">
                      <a:avLst/>
                    </a:prstGeom>
                  </pic:spPr>
                </pic:pic>
              </a:graphicData>
            </a:graphic>
          </wp:inline>
        </w:drawing>
      </w:r>
    </w:p>
    <w:p w14:paraId="5728CD99" w14:textId="77777777" w:rsidR="00982B05" w:rsidRDefault="00000000">
      <w:pPr>
        <w:autoSpaceDE w:val="0"/>
        <w:autoSpaceDN w:val="0"/>
        <w:spacing w:before="20" w:after="0" w:line="300" w:lineRule="atLeast"/>
        <w:ind w:left="340" w:firstLine="380"/>
        <w:jc w:val="both"/>
        <w:rPr>
          <w:rFonts w:hint="eastAsia"/>
          <w:sz w:val="24"/>
        </w:rPr>
      </w:pPr>
      <w:r>
        <w:rPr>
          <w:rFonts w:ascii="宋体" w:eastAsia="宋体" w:hAnsi="宋体" w:cs="宋体"/>
          <w:color w:val="000000"/>
          <w:sz w:val="17"/>
        </w:rPr>
        <w:t>(2)单击</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“New Project……”选项后, 就会弹出“Create New Project”</w:t>
      </w:r>
      <w:r>
        <w:rPr>
          <w:rFonts w:ascii="宋体" w:eastAsia="宋体" w:hAnsi="宋体" w:cs="宋体"/>
          <w:sz w:val="24"/>
        </w:rPr>
        <w:t xml:space="preserve">  </w:t>
      </w:r>
      <w:r>
        <w:rPr>
          <w:rFonts w:ascii="宋体" w:eastAsia="宋体" w:hAnsi="宋体" w:cs="宋体"/>
          <w:color w:val="000000"/>
          <w:sz w:val="17"/>
        </w:rPr>
        <w:t>窗口，如图4-3所示。在“文件名(N)”中输入一个项目的名称，保存后的文件扩展名为“.uv2”，即项目文件的扩展名，以后直接单击此文件就可打开先前建立的项目。</w:t>
      </w:r>
    </w:p>
    <w:p w14:paraId="53643C60" w14:textId="77777777" w:rsidR="00982B05" w:rsidRDefault="00000000">
      <w:pPr>
        <w:spacing w:before="80" w:after="0"/>
        <w:ind w:left="1160" w:right="780"/>
        <w:jc w:val="both"/>
        <w:rPr>
          <w:rFonts w:hint="eastAsia"/>
        </w:rPr>
      </w:pPr>
      <w:r>
        <w:rPr>
          <w:noProof/>
        </w:rPr>
        <w:drawing>
          <wp:inline distT="0" distB="0" distL="0" distR="0" wp14:anchorId="324177F3" wp14:editId="14A38543">
            <wp:extent cx="4203700" cy="1168400"/>
            <wp:effectExtent l="0" t="0" r="0" b="0"/>
            <wp:docPr id="295" name="Drawing 295"/>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pic:cNvPicPr>
                  </pic:nvPicPr>
                  <pic:blipFill>
                    <a:blip r:embed="rId7"/>
                    <a:stretch>
                      <a:fillRect/>
                    </a:stretch>
                  </pic:blipFill>
                  <pic:spPr>
                    <a:xfrm>
                      <a:off x="0" y="0"/>
                      <a:ext cx="4203700" cy="1168400"/>
                    </a:xfrm>
                    <a:prstGeom prst="rect">
                      <a:avLst/>
                    </a:prstGeom>
                  </pic:spPr>
                </pic:pic>
              </a:graphicData>
            </a:graphic>
          </wp:inline>
        </w:drawing>
      </w:r>
    </w:p>
    <w:p w14:paraId="476D07E4" w14:textId="77777777" w:rsidR="00982B05" w:rsidRDefault="00000000">
      <w:pPr>
        <w:autoSpaceDE w:val="0"/>
        <w:autoSpaceDN w:val="0"/>
        <w:spacing w:before="40" w:after="0" w:line="300" w:lineRule="atLeast"/>
        <w:ind w:left="320" w:firstLine="400"/>
        <w:jc w:val="both"/>
        <w:rPr>
          <w:rFonts w:hint="eastAsia"/>
          <w:sz w:val="17"/>
        </w:rPr>
      </w:pPr>
      <w:r>
        <w:rPr>
          <w:rFonts w:ascii="宋体" w:eastAsia="宋体" w:hAnsi="宋体" w:cs="宋体"/>
          <w:color w:val="000000"/>
          <w:sz w:val="17"/>
        </w:rPr>
        <w:t>在“文件名(N)”窗口中输入新建项目文件的名字后，在“保存在(1)”下拉框中选择项目的保存目录，单击“保存(S)”即可。</w:t>
      </w:r>
    </w:p>
    <w:p w14:paraId="3CD48793" w14:textId="77777777" w:rsidR="00982B05" w:rsidRDefault="00000000">
      <w:pPr>
        <w:autoSpaceDE w:val="0"/>
        <w:autoSpaceDN w:val="0"/>
        <w:spacing w:before="20" w:after="0" w:line="287" w:lineRule="atLeast"/>
        <w:ind w:left="360" w:firstLine="360"/>
        <w:jc w:val="both"/>
        <w:rPr>
          <w:rFonts w:hint="eastAsia"/>
          <w:sz w:val="24"/>
        </w:rPr>
      </w:pPr>
      <w:r>
        <w:rPr>
          <w:rFonts w:ascii="宋体" w:eastAsia="宋体" w:hAnsi="宋体" w:cs="宋体"/>
          <w:color w:val="000000"/>
          <w:sz w:val="17"/>
        </w:rPr>
        <w:t>(3)选择单片机，单击“保存(S)”后，会弹出图</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4-4所示“Select Device for Target”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(选择单片机)窗口,按照提示选择相应的单片机。选择“Atmel”目录下的“AT89C51”(对于 AT89S51.也是选择 AT89C51)。</w:t>
      </w:r>
    </w:p>
    <w:p w14:paraId="4061F2C3" w14:textId="77777777" w:rsidR="00982B05" w:rsidRDefault="00000000">
      <w:pPr>
        <w:autoSpaceDE w:val="0"/>
        <w:autoSpaceDN w:val="0"/>
        <w:spacing w:after="0" w:line="300" w:lineRule="atLeast"/>
        <w:ind w:left="340" w:firstLine="380"/>
        <w:jc w:val="both"/>
        <w:rPr>
          <w:rFonts w:hint="eastAsia"/>
          <w:sz w:val="17"/>
        </w:rPr>
      </w:pPr>
      <w:r>
        <w:rPr>
          <w:rFonts w:ascii="宋体" w:eastAsia="宋体" w:hAnsi="宋体" w:cs="宋体"/>
          <w:color w:val="000000"/>
          <w:sz w:val="17"/>
        </w:rPr>
        <w:t>(4)单击“确定”按钮后，会出现如图4-5所示的对话框。如果需要复制启动代码到新建的项目，如选择单击“是”，会出现图4-6所示的窗口，如选择单击“否”，图4-6中的启动代码项“SARTUP. A51”不会出现，这时新的项目已经创建完毕。</w:t>
      </w:r>
    </w:p>
    <w:p w14:paraId="08AAECF3" w14:textId="77777777" w:rsidR="00982B05" w:rsidRDefault="00000000">
      <w:pPr>
        <w:spacing w:before="100" w:after="0"/>
        <w:ind w:left="940" w:right="580"/>
        <w:jc w:val="both"/>
        <w:rPr>
          <w:rFonts w:hint="eastAsia"/>
        </w:rPr>
      </w:pPr>
      <w:r>
        <w:rPr>
          <w:noProof/>
        </w:rPr>
        <w:drawing>
          <wp:inline distT="0" distB="0" distL="0" distR="0" wp14:anchorId="603C28F7" wp14:editId="7EFC6C76">
            <wp:extent cx="4470400" cy="1727200"/>
            <wp:effectExtent l="0" t="0" r="0" b="0"/>
            <wp:docPr id="297" name="Drawing 297"/>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pic:cNvPicPr>
                  </pic:nvPicPr>
                  <pic:blipFill>
                    <a:blip r:embed="rId8"/>
                    <a:stretch>
                      <a:fillRect/>
                    </a:stretch>
                  </pic:blipFill>
                  <pic:spPr>
                    <a:xfrm>
                      <a:off x="0" y="0"/>
                      <a:ext cx="4470400" cy="1727200"/>
                    </a:xfrm>
                    <a:prstGeom prst="rect">
                      <a:avLst/>
                    </a:prstGeom>
                  </pic:spPr>
                </pic:pic>
              </a:graphicData>
            </a:graphic>
          </wp:inline>
        </w:drawing>
      </w:r>
    </w:p>
    <w:p w14:paraId="2050CC0B" w14:textId="77777777" w:rsidR="00982B05" w:rsidRDefault="00000000">
      <w:pPr>
        <w:autoSpaceDE w:val="0"/>
        <w:autoSpaceDN w:val="0"/>
        <w:spacing w:before="60" w:after="0" w:line="240" w:lineRule="atLeast"/>
        <w:ind w:left="20"/>
        <w:jc w:val="both"/>
        <w:rPr>
          <w:rFonts w:hint="eastAsia"/>
          <w:sz w:val="17"/>
        </w:rPr>
      </w:pPr>
      <w:r>
        <w:rPr>
          <w:rFonts w:ascii="宋体" w:eastAsia="宋体" w:hAnsi="宋体" w:cs="宋体"/>
          <w:color w:val="000000"/>
          <w:sz w:val="17"/>
        </w:rPr>
        <w:lastRenderedPageBreak/>
        <w:t>70</w:t>
      </w:r>
      <w:r>
        <w:br w:type="page"/>
      </w:r>
    </w:p>
    <w:p w14:paraId="56B08A73" w14:textId="77777777" w:rsidR="00982B05" w:rsidRDefault="00000000">
      <w:pPr>
        <w:autoSpaceDE w:val="0"/>
        <w:autoSpaceDN w:val="0"/>
        <w:spacing w:before="20" w:after="0" w:line="260" w:lineRule="atLeast"/>
        <w:ind w:left="6140"/>
        <w:jc w:val="both"/>
        <w:rPr>
          <w:rFonts w:hint="eastAsia"/>
          <w:sz w:val="24"/>
        </w:rPr>
      </w:pPr>
      <w:r>
        <w:rPr>
          <w:rFonts w:ascii="宋体" w:eastAsia="宋体" w:hAnsi="宋体" w:cs="宋体"/>
          <w:color w:val="000000"/>
          <w:sz w:val="16"/>
        </w:rPr>
        <w:lastRenderedPageBreak/>
        <w:t>第4章</w:t>
      </w:r>
      <w:r>
        <w:rPr>
          <w:rFonts w:ascii="宋体" w:eastAsia="宋体" w:hAnsi="宋体" w:cs="宋体"/>
          <w:sz w:val="24"/>
        </w:rPr>
        <w:t xml:space="preserve">  </w:t>
      </w:r>
      <w:r>
        <w:rPr>
          <w:rFonts w:ascii="宋体" w:eastAsia="宋体" w:hAnsi="宋体" w:cs="宋体"/>
          <w:color w:val="000000"/>
          <w:sz w:val="16"/>
        </w:rPr>
        <w:t>开发与仿真工具</w:t>
      </w:r>
    </w:p>
    <w:p w14:paraId="4DBC506B" w14:textId="77777777" w:rsidR="00982B05" w:rsidRDefault="00000000">
      <w:pPr>
        <w:spacing w:before="180" w:after="0"/>
        <w:ind w:left="1700" w:right="1940"/>
        <w:jc w:val="both"/>
        <w:rPr>
          <w:rFonts w:hint="eastAsia"/>
        </w:rPr>
      </w:pPr>
      <w:r>
        <w:rPr>
          <w:noProof/>
        </w:rPr>
        <w:drawing>
          <wp:inline distT="0" distB="0" distL="0" distR="0" wp14:anchorId="34D9D7D0" wp14:editId="24392499">
            <wp:extent cx="3124200" cy="2768600"/>
            <wp:effectExtent l="0" t="0" r="0" b="0"/>
            <wp:docPr id="299" name="Drawing 299"/>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pic:cNvPicPr>
                  </pic:nvPicPr>
                  <pic:blipFill>
                    <a:blip r:embed="rId9"/>
                    <a:stretch>
                      <a:fillRect/>
                    </a:stretch>
                  </pic:blipFill>
                  <pic:spPr>
                    <a:xfrm>
                      <a:off x="0" y="0"/>
                      <a:ext cx="3124200" cy="2768600"/>
                    </a:xfrm>
                    <a:prstGeom prst="rect">
                      <a:avLst/>
                    </a:prstGeom>
                  </pic:spPr>
                </pic:pic>
              </a:graphicData>
            </a:graphic>
          </wp:inline>
        </w:drawing>
      </w:r>
    </w:p>
    <w:p w14:paraId="4C65EF43" w14:textId="77777777" w:rsidR="00982B05" w:rsidRDefault="00000000">
      <w:pPr>
        <w:autoSpaceDE w:val="0"/>
        <w:autoSpaceDN w:val="0"/>
        <w:spacing w:before="200" w:after="0" w:line="340" w:lineRule="atLeast"/>
        <w:ind w:left="460"/>
        <w:jc w:val="both"/>
        <w:rPr>
          <w:rFonts w:hint="eastAsia"/>
        </w:rPr>
      </w:pPr>
      <w:r>
        <w:rPr>
          <w:rFonts w:ascii="宋体" w:eastAsia="宋体" w:hAnsi="宋体" w:cs="宋体"/>
          <w:color w:val="000000"/>
        </w:rPr>
        <w:t>4.1.3  添加用户源程序文件</w:t>
      </w:r>
    </w:p>
    <w:p w14:paraId="7D98C7BC" w14:textId="77777777" w:rsidR="00982B05" w:rsidRDefault="00000000">
      <w:pPr>
        <w:autoSpaceDE w:val="0"/>
        <w:autoSpaceDN w:val="0"/>
        <w:spacing w:before="120" w:after="0" w:line="300" w:lineRule="atLeast"/>
        <w:ind w:left="80" w:right="340" w:firstLine="380"/>
        <w:jc w:val="both"/>
        <w:rPr>
          <w:rFonts w:hint="eastAsia"/>
          <w:sz w:val="16"/>
        </w:rPr>
      </w:pPr>
      <w:r>
        <w:rPr>
          <w:rFonts w:ascii="宋体" w:eastAsia="宋体" w:hAnsi="宋体" w:cs="宋体"/>
          <w:color w:val="000000"/>
          <w:sz w:val="16"/>
        </w:rPr>
        <w:t>新的项目文件创建完成后，就需要将用户源程序文件添加到这个项目中，添加用户程序文件通常有两种方式：一种是新建文件，另一种是添加已创建的文件。</w:t>
      </w:r>
    </w:p>
    <w:p w14:paraId="693374CD" w14:textId="77777777" w:rsidR="00982B05" w:rsidRDefault="00000000">
      <w:pPr>
        <w:autoSpaceDE w:val="0"/>
        <w:autoSpaceDN w:val="0"/>
        <w:spacing w:before="80" w:after="0" w:line="240" w:lineRule="atLeast"/>
        <w:ind w:left="460"/>
        <w:jc w:val="both"/>
        <w:rPr>
          <w:rFonts w:hint="eastAsia"/>
          <w:sz w:val="16"/>
        </w:rPr>
      </w:pPr>
      <w:r>
        <w:rPr>
          <w:rFonts w:ascii="宋体" w:eastAsia="宋体" w:hAnsi="宋体" w:cs="宋体"/>
          <w:color w:val="000000"/>
          <w:sz w:val="16"/>
        </w:rPr>
        <w:t>1.新建文件</w:t>
      </w:r>
    </w:p>
    <w:p w14:paraId="7614BFE6" w14:textId="77777777" w:rsidR="00982B05" w:rsidRDefault="00000000">
      <w:pPr>
        <w:autoSpaceDE w:val="0"/>
        <w:autoSpaceDN w:val="0"/>
        <w:spacing w:before="40" w:after="0" w:line="260" w:lineRule="atLeast"/>
        <w:ind w:left="120" w:right="280" w:firstLine="340"/>
        <w:jc w:val="both"/>
        <w:rPr>
          <w:rFonts w:hint="eastAsia"/>
          <w:sz w:val="16"/>
        </w:rPr>
      </w:pPr>
      <w:r>
        <w:rPr>
          <w:rFonts w:ascii="宋体" w:eastAsia="宋体" w:hAnsi="宋体" w:cs="宋体"/>
          <w:color w:val="000000"/>
          <w:sz w:val="16"/>
        </w:rPr>
        <w:t>(1)单击图4-1中快捷按钮，这时会出现图4-7所示窗口。在这个窗口中会出现一个空白的文件编辑画面，用户可在这里输入编写的程序源代码。</w:t>
      </w:r>
    </w:p>
    <w:p w14:paraId="1512DC2F" w14:textId="77777777" w:rsidR="00982B05" w:rsidRDefault="00000000">
      <w:pPr>
        <w:autoSpaceDE w:val="0"/>
        <w:autoSpaceDN w:val="0"/>
        <w:spacing w:before="100" w:after="0" w:line="240" w:lineRule="atLeast"/>
        <w:ind w:left="460"/>
        <w:jc w:val="both"/>
        <w:rPr>
          <w:rFonts w:hint="eastAsia"/>
          <w:sz w:val="24"/>
        </w:rPr>
      </w:pPr>
      <w:r>
        <w:rPr>
          <w:rFonts w:ascii="宋体" w:eastAsia="宋体" w:hAnsi="宋体" w:cs="宋体"/>
          <w:color w:val="000000"/>
          <w:sz w:val="16"/>
        </w:rPr>
        <w:t>(2)单击图4-1中快捷按钮</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保存用户程序文件，这时会弹出图4-8所示的窗口。</w:t>
      </w:r>
    </w:p>
    <w:p w14:paraId="0F95B3D8" w14:textId="77777777" w:rsidR="00982B05" w:rsidRDefault="00000000">
      <w:pPr>
        <w:spacing w:before="160" w:after="0"/>
        <w:ind w:left="800" w:right="1060"/>
        <w:jc w:val="both"/>
        <w:rPr>
          <w:rFonts w:hint="eastAsia"/>
        </w:rPr>
      </w:pPr>
      <w:r>
        <w:rPr>
          <w:noProof/>
        </w:rPr>
        <w:drawing>
          <wp:inline distT="0" distB="0" distL="0" distR="0" wp14:anchorId="3F3DD9D9" wp14:editId="42DB329F">
            <wp:extent cx="4254500" cy="2870200"/>
            <wp:effectExtent l="0" t="0" r="0" b="0"/>
            <wp:docPr id="301" name="Drawing 30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pic:cNvPicPr>
                  </pic:nvPicPr>
                  <pic:blipFill>
                    <a:blip r:embed="rId10"/>
                    <a:stretch>
                      <a:fillRect/>
                    </a:stretch>
                  </pic:blipFill>
                  <pic:spPr>
                    <a:xfrm>
                      <a:off x="0" y="0"/>
                      <a:ext cx="4254500" cy="2870200"/>
                    </a:xfrm>
                    <a:prstGeom prst="rect">
                      <a:avLst/>
                    </a:prstGeom>
                  </pic:spPr>
                </pic:pic>
              </a:graphicData>
            </a:graphic>
          </wp:inline>
        </w:drawing>
      </w:r>
    </w:p>
    <w:p w14:paraId="7D2124DB" w14:textId="77777777" w:rsidR="00982B05" w:rsidRDefault="00000000">
      <w:pPr>
        <w:autoSpaceDE w:val="0"/>
        <w:autoSpaceDN w:val="0"/>
        <w:spacing w:before="160" w:after="0" w:line="240" w:lineRule="atLeast"/>
        <w:ind w:left="460"/>
        <w:jc w:val="both"/>
        <w:rPr>
          <w:rFonts w:hint="eastAsia"/>
          <w:sz w:val="16"/>
        </w:rPr>
      </w:pPr>
      <w:r>
        <w:rPr>
          <w:rFonts w:ascii="宋体" w:eastAsia="宋体" w:hAnsi="宋体" w:cs="宋体"/>
          <w:color w:val="000000"/>
          <w:sz w:val="16"/>
        </w:rPr>
        <w:t>(3)在图4-8所示的“Save As”对话框中，在“保存(S)”下拉框中选择新文件的保存目录，</w:t>
      </w:r>
    </w:p>
    <w:p w14:paraId="7B8FD905" w14:textId="77777777" w:rsidR="00982B05" w:rsidRDefault="00000000">
      <w:pPr>
        <w:autoSpaceDE w:val="0"/>
        <w:autoSpaceDN w:val="0"/>
        <w:spacing w:before="100" w:after="0" w:line="260" w:lineRule="atLeast"/>
        <w:ind w:left="8260"/>
        <w:jc w:val="both"/>
        <w:rPr>
          <w:rFonts w:hint="eastAsia"/>
          <w:sz w:val="16"/>
        </w:rPr>
      </w:pPr>
      <w:r>
        <w:rPr>
          <w:rFonts w:ascii="宋体" w:eastAsia="宋体" w:hAnsi="宋体" w:cs="宋体"/>
          <w:color w:val="000000"/>
          <w:sz w:val="16"/>
        </w:rPr>
        <w:lastRenderedPageBreak/>
        <w:t>71</w:t>
      </w:r>
      <w:r>
        <w:br w:type="page"/>
      </w:r>
    </w:p>
    <w:p w14:paraId="58859192" w14:textId="77777777" w:rsidR="00982B05" w:rsidRDefault="00000000">
      <w:pPr>
        <w:autoSpaceDE w:val="0"/>
        <w:autoSpaceDN w:val="0"/>
        <w:spacing w:before="20" w:after="0" w:line="240" w:lineRule="atLeast"/>
        <w:ind w:left="240"/>
        <w:jc w:val="both"/>
        <w:rPr>
          <w:rFonts w:hint="eastAsia"/>
          <w:sz w:val="17"/>
        </w:rPr>
      </w:pPr>
      <w:r>
        <w:rPr>
          <w:rFonts w:ascii="宋体" w:eastAsia="宋体" w:hAnsi="宋体" w:cs="宋体"/>
          <w:color w:val="000000"/>
          <w:sz w:val="17"/>
        </w:rPr>
        <w:lastRenderedPageBreak/>
        <w:t>单片机原理及接口技术(C51编程)(第2版)</w:t>
      </w:r>
    </w:p>
    <w:p w14:paraId="172E7884" w14:textId="77777777" w:rsidR="00982B05" w:rsidRDefault="00982B05">
      <w:pPr>
        <w:spacing w:after="0" w:line="206" w:lineRule="exact"/>
        <w:rPr>
          <w:rFonts w:hint="eastAsia"/>
        </w:rPr>
      </w:pPr>
    </w:p>
    <w:p w14:paraId="6CD217B3" w14:textId="77777777" w:rsidR="00982B05" w:rsidRDefault="00000000">
      <w:pPr>
        <w:spacing w:after="0" w:line="14" w:lineRule="exact"/>
        <w:rPr>
          <w:rFonts w:hint="eastAsia"/>
        </w:rPr>
      </w:pPr>
      <w:r>
        <w:rPr>
          <w:noProof/>
        </w:rPr>
        <mc:AlternateContent>
          <mc:Choice Requires="wps">
            <w:drawing>
              <wp:anchor distT="0" distB="0" distL="0" distR="0" simplePos="0" relativeHeight="250743296" behindDoc="0" locked="0" layoutInCell="1" allowOverlap="1" wp14:anchorId="6E31E0F7" wp14:editId="0A905074">
                <wp:simplePos x="0" y="0"/>
                <wp:positionH relativeFrom="column">
                  <wp:posOffset>101600</wp:posOffset>
                </wp:positionH>
                <wp:positionV relativeFrom="paragraph">
                  <wp:posOffset>0</wp:posOffset>
                </wp:positionV>
                <wp:extent cx="5245100" cy="1574800"/>
                <wp:effectExtent l="0" t="0" r="0" b="0"/>
                <wp:wrapTopAndBottom/>
                <wp:docPr id="302" name="文本框 302"/>
                <wp:cNvGraphicFramePr/>
                <a:graphic xmlns:a="http://schemas.openxmlformats.org/drawingml/2006/main">
                  <a:graphicData uri="http://schemas.microsoft.com/office/word/2010/wordprocessingShape">
                    <wps:wsp>
                      <wps:cNvSpPr txBox="1"/>
                      <wps:spPr>
                        <a:xfrm>
                          <a:off x="0" y="0"/>
                          <a:ext cx="5245100" cy="1574800"/>
                        </a:xfrm>
                        <a:prstGeom prst="rect">
                          <a:avLst/>
                        </a:prstGeom>
                        <a:noFill/>
                        <a:ln w="6350">
                          <a:noFill/>
                        </a:ln>
                      </wps:spPr>
                      <wps:txbx>
                        <w:txbxContent>
                          <w:p w14:paraId="735669A7" w14:textId="77777777" w:rsidR="00000000" w:rsidRDefault="00000000"/>
                        </w:txbxContent>
                      </wps:txbx>
                      <wps:bodyPr vert="horz" wrap="square" lIns="0" tIns="0" rIns="0" bIns="0" anchor="t">
                        <a:noAutofit/>
                      </wps:bodyPr>
                    </wps:wsp>
                  </a:graphicData>
                </a:graphic>
              </wp:anchor>
            </w:drawing>
          </mc:Choice>
          <mc:Fallback>
            <w:pict>
              <v:shape w14:anchorId="6E31E0F7" id="文本框 302" o:spid="_x0000_s1146" type="#_x0000_t202" style="position:absolute;margin-left:8pt;margin-top:0;width:413pt;height:124pt;z-index:2507432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" filled="f" stroked="f" strokeweight=".5pt">
                <v:textbox inset="0,0,0,0">
                  <w:txbxContent>
                    <w:p w14:paraId="735669A7"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744320" behindDoc="0" locked="0" layoutInCell="1" allowOverlap="1" wp14:anchorId="5D6B3B32" wp14:editId="75CACAD2">
                <wp:simplePos x="0" y="0"/>
                <wp:positionH relativeFrom="column">
                  <wp:posOffset>139700</wp:posOffset>
                </wp:positionH>
                <wp:positionV relativeFrom="paragraph">
                  <wp:posOffset>0</wp:posOffset>
                </wp:positionV>
                <wp:extent cx="2806700" cy="1155700"/>
                <wp:effectExtent l="0" t="0" r="0" b="0"/>
                <wp:wrapTopAndBottom/>
                <wp:docPr id="303" name="文本框 303"/>
                <wp:cNvGraphicFramePr/>
                <a:graphic xmlns:a="http://schemas.openxmlformats.org/drawingml/2006/main">
                  <a:graphicData uri="http://schemas.microsoft.com/office/word/2010/wordprocessingShape">
                    <wps:wsp>
                      <wps:cNvSpPr txBox="1"/>
                      <wps:spPr>
                        <a:xfrm>
                          <a:off x="0" y="0"/>
                          <a:ext cx="2806700" cy="1155700"/>
                        </a:xfrm>
                        <a:prstGeom prst="rect">
                          <a:avLst/>
                        </a:prstGeom>
                        <a:noFill/>
                        <a:ln w="6350">
                          <a:noFill/>
                        </a:ln>
                      </wps:spPr>
                      <wps:txbx>
                        <w:txbxContent>
                          <w:p w14:paraId="4BBEE410" w14:textId="77777777" w:rsidR="00982B05" w:rsidRDefault="00000000">
                            <w:pPr>
                              <w:autoSpaceDE w:val="0"/>
                              <w:autoSpaceDN w:val="0"/>
                              <w:spacing w:after="0" w:line="290" w:lineRule="atLeast"/>
                              <w:ind w:firstLine="20"/>
                              <w:jc w:val="both"/>
                              <w:rPr>
                                <w:rFonts w:hint="eastAsia"/>
                                <w:sz w:val="17"/>
                              </w:rPr>
                            </w:pPr>
                            <w:r>
                              <w:rPr>
                                <w:rFonts w:ascii="宋体" w:eastAsia="宋体" w:hAnsi="宋体" w:cs="宋体"/>
                                <w:color w:val="000000"/>
                                <w:sz w:val="17"/>
                              </w:rPr>
                              <w:t>这样就将这个新文件与刚才建立的项目保存在同一个文件夹下，然后在“文件名(N)”窗口中输入新建文件的名字“流水灯”，如果使用C51语言编程，则文件名的扩展名应为“.c”。如果用汇编语言编程，文件扩展名应为“.</w:t>
                            </w:r>
                            <w:proofErr w:type="spellStart"/>
                            <w:r>
                              <w:rPr>
                                <w:rFonts w:ascii="宋体" w:eastAsia="宋体" w:hAnsi="宋体" w:cs="宋体"/>
                                <w:color w:val="000000"/>
                                <w:sz w:val="17"/>
                              </w:rPr>
                              <w:t>asm</w:t>
                            </w:r>
                            <w:proofErr w:type="spellEnd"/>
                            <w:r>
                              <w:rPr>
                                <w:rFonts w:ascii="宋体" w:eastAsia="宋体" w:hAnsi="宋体" w:cs="宋体"/>
                                <w:color w:val="000000"/>
                                <w:sz w:val="17"/>
                              </w:rPr>
                              <w:t>”。完成上述步骤后单击“保存”。此时新文件就创建完成了。</w:t>
                            </w:r>
                          </w:p>
                        </w:txbxContent>
                      </wps:txbx>
                      <wps:bodyPr vert="horz" wrap="square" lIns="0" tIns="0" rIns="0" bIns="0" anchor="t">
                        <a:spAutoFit/>
                      </wps:bodyPr>
                    </wps:wsp>
                  </a:graphicData>
                </a:graphic>
              </wp:anchor>
            </w:drawing>
          </mc:Choice>
          <mc:Fallback>
            <w:pict>
              <v:shape w14:anchorId="5D6B3B32" id="文本框 303" o:spid="_x0000_s1147" type="#_x0000_t202" style="position:absolute;margin-left:11pt;margin-top:0;width:221pt;height:91pt;z-index:2507443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" filled="f" stroked="f" strokeweight=".5pt">
                <v:textbox style="mso-fit-shape-to-text:t" inset="0,0,0,0">
                  <w:txbxContent>
                    <w:p w14:paraId="4BBEE410" w14:textId="77777777" w:rsidR="00982B05" w:rsidRDefault="00000000">
                      <w:pPr>
                        <w:autoSpaceDE w:val="0"/>
                        <w:autoSpaceDN w:val="0"/>
                        <w:spacing w:after="0" w:line="290" w:lineRule="atLeast"/>
                        <w:ind w:firstLine="20"/>
                        <w:jc w:val="both"/>
                        <w:rPr>
                          <w:rFonts w:hint="eastAsia"/>
                          <w:sz w:val="17"/>
                        </w:rPr>
                      </w:pPr>
                      <w:r>
                        <w:rPr>
                          <w:rFonts w:ascii="宋体" w:eastAsia="宋体" w:hAnsi="宋体" w:cs="宋体"/>
                          <w:color w:val="000000"/>
                          <w:sz w:val="17"/>
                        </w:rPr>
                        <w:t>这样就将这个新文件与刚才建立的项目保存在同一个文件夹下，然后在“文件名(N)”窗口中输入新建文件的名字“流水灯”，如果使用C51语言编程，则文件名的扩展名应为“.c”。如果用汇编语言编程，文件扩展名应为“.</w:t>
                      </w:r>
                      <w:proofErr w:type="spellStart"/>
                      <w:r>
                        <w:rPr>
                          <w:rFonts w:ascii="宋体" w:eastAsia="宋体" w:hAnsi="宋体" w:cs="宋体"/>
                          <w:color w:val="000000"/>
                          <w:sz w:val="17"/>
                        </w:rPr>
                        <w:t>asm</w:t>
                      </w:r>
                      <w:proofErr w:type="spellEnd"/>
                      <w:r>
                        <w:rPr>
                          <w:rFonts w:ascii="宋体" w:eastAsia="宋体" w:hAnsi="宋体" w:cs="宋体"/>
                          <w:color w:val="000000"/>
                          <w:sz w:val="17"/>
                        </w:rPr>
                        <w:t>”。完成上述步骤后单击“保存”。此时新文件就创建完成了。</w:t>
                      </w:r>
                    </w:p>
                  </w:txbxContent>
                </v:textbox>
                <w10:wrap type="topAndBottom"/>
              </v:shape>
            </w:pict>
          </mc:Fallback>
        </mc:AlternateContent>
      </w:r>
      <w:r>
        <w:rPr>
          <w:noProof/>
        </w:rPr>
        <mc:AlternateContent>
          <mc:Choice Requires="wps">
            <w:drawing>
              <wp:anchor distT="0" distB="0" distL="0" distR="0" simplePos="0" relativeHeight="250745344" behindDoc="0" locked="0" layoutInCell="1" allowOverlap="1" wp14:anchorId="7FD3DC70" wp14:editId="7DBCA228">
                <wp:simplePos x="0" y="0"/>
                <wp:positionH relativeFrom="column">
                  <wp:posOffset>101600</wp:posOffset>
                </wp:positionH>
                <wp:positionV relativeFrom="paragraph">
                  <wp:posOffset>1168400</wp:posOffset>
                </wp:positionV>
                <wp:extent cx="2794000" cy="368300"/>
                <wp:effectExtent l="0" t="0" r="0" b="0"/>
                <wp:wrapTopAndBottom/>
                <wp:docPr id="304" name="文本框 304"/>
                <wp:cNvGraphicFramePr/>
                <a:graphic xmlns:a="http://schemas.openxmlformats.org/drawingml/2006/main">
                  <a:graphicData uri="http://schemas.microsoft.com/office/word/2010/wordprocessingShape">
                    <wps:wsp>
                      <wps:cNvSpPr txBox="1"/>
                      <wps:spPr>
                        <a:xfrm>
                          <a:off x="0" y="0"/>
                          <a:ext cx="2794000" cy="368300"/>
                        </a:xfrm>
                        <a:prstGeom prst="rect">
                          <a:avLst/>
                        </a:prstGeom>
                        <a:noFill/>
                        <a:ln w="6350">
                          <a:noFill/>
                        </a:ln>
                      </wps:spPr>
                      <wps:txbx>
                        <w:txbxContent>
                          <w:p w14:paraId="35C324E7" w14:textId="77777777" w:rsidR="00982B05" w:rsidRDefault="00000000">
                            <w:pPr>
                              <w:autoSpaceDE w:val="0"/>
                              <w:autoSpaceDN w:val="0"/>
                              <w:spacing w:after="0" w:line="280" w:lineRule="atLeast"/>
                              <w:ind w:firstLine="360"/>
                              <w:jc w:val="both"/>
                              <w:rPr>
                                <w:rFonts w:hint="eastAsia"/>
                                <w:sz w:val="17"/>
                              </w:rPr>
                            </w:pPr>
                            <w:r>
                              <w:rPr>
                                <w:rFonts w:ascii="宋体" w:eastAsia="宋体" w:hAnsi="宋体" w:cs="宋体"/>
                                <w:color w:val="000000"/>
                                <w:sz w:val="17"/>
                              </w:rPr>
                              <w:t>这个新文件还需添加到刚才创建的项目中，操作步骤与下面的“</w:t>
                            </w:r>
                            <w:r>
                              <w:rPr>
                                <w:rFonts w:ascii="宋体" w:eastAsia="宋体" w:hAnsi="宋体" w:cs="宋体"/>
                                <w:color w:val="000000"/>
                                <w:sz w:val="17"/>
                              </w:rPr>
                              <w:t>添加已创建文件”步骤相同。</w:t>
                            </w:r>
                          </w:p>
                        </w:txbxContent>
                      </wps:txbx>
                      <wps:bodyPr vert="horz" wrap="square" lIns="0" tIns="0" rIns="0" bIns="0" anchor="t">
                        <a:spAutoFit/>
                      </wps:bodyPr>
                    </wps:wsp>
                  </a:graphicData>
                </a:graphic>
              </wp:anchor>
            </w:drawing>
          </mc:Choice>
          <mc:Fallback>
            <w:pict>
              <v:shape w14:anchorId="7FD3DC70" id="文本框 304" o:spid="_x0000_s1148" type="#_x0000_t202" style="position:absolute;margin-left:8pt;margin-top:92pt;width:220pt;height:29pt;z-index:2507453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" filled="f" stroked="f" strokeweight=".5pt">
                <v:textbox style="mso-fit-shape-to-text:t" inset="0,0,0,0">
                  <w:txbxContent>
                    <w:p w14:paraId="35C324E7" w14:textId="77777777" w:rsidR="00982B05" w:rsidRDefault="00000000">
                      <w:pPr>
                        <w:autoSpaceDE w:val="0"/>
                        <w:autoSpaceDN w:val="0"/>
                        <w:spacing w:after="0" w:line="280" w:lineRule="atLeast"/>
                        <w:ind w:firstLine="360"/>
                        <w:jc w:val="both"/>
                        <w:rPr>
                          <w:rFonts w:hint="eastAsia"/>
                          <w:sz w:val="17"/>
                        </w:rPr>
                      </w:pPr>
                      <w:r>
                        <w:rPr>
                          <w:rFonts w:ascii="宋体" w:eastAsia="宋体" w:hAnsi="宋体" w:cs="宋体"/>
                          <w:color w:val="000000"/>
                          <w:sz w:val="17"/>
                        </w:rPr>
                        <w:t>这个新文件还需添加到刚才创建的项目中，操作步骤与下面的“</w:t>
                      </w:r>
                      <w:r>
                        <w:rPr>
                          <w:rFonts w:ascii="宋体" w:eastAsia="宋体" w:hAnsi="宋体" w:cs="宋体"/>
                          <w:color w:val="000000"/>
                          <w:sz w:val="17"/>
                        </w:rPr>
                        <w:t>添加已创建文件”步骤相同。</w:t>
                      </w:r>
                    </w:p>
                  </w:txbxContent>
                </v:textbox>
                <w10:wrap type="topAndBottom"/>
              </v:shape>
            </w:pict>
          </mc:Fallback>
        </mc:AlternateContent>
      </w:r>
      <w:r>
        <w:rPr>
          <w:noProof/>
        </w:rPr>
        <mc:AlternateContent>
          <mc:Choice Requires="wps">
            <w:drawing>
              <wp:anchor distT="0" distB="0" distL="0" distR="0" simplePos="0" relativeHeight="250746368" behindDoc="0" locked="0" layoutInCell="1" allowOverlap="1" wp14:anchorId="48A5C0E8" wp14:editId="19E65F2C">
                <wp:simplePos x="0" y="0"/>
                <wp:positionH relativeFrom="column">
                  <wp:posOffset>330200</wp:posOffset>
                </wp:positionH>
                <wp:positionV relativeFrom="paragraph">
                  <wp:posOffset>1574800</wp:posOffset>
                </wp:positionV>
                <wp:extent cx="1143000" cy="165100"/>
                <wp:effectExtent l="0" t="0" r="0" b="0"/>
                <wp:wrapTopAndBottom/>
                <wp:docPr id="305" name="文本框 305"/>
                <wp:cNvGraphicFramePr/>
                <a:graphic xmlns:a="http://schemas.openxmlformats.org/drawingml/2006/main">
                  <a:graphicData uri="http://schemas.microsoft.com/office/word/2010/wordprocessingShape">
                    <wps:wsp>
                      <wps:cNvSpPr txBox="1"/>
                      <wps:spPr>
                        <a:xfrm>
                          <a:off x="0" y="0"/>
                          <a:ext cx="1143000" cy="165100"/>
                        </a:xfrm>
                        <a:prstGeom prst="rect">
                          <a:avLst/>
                        </a:prstGeom>
                        <a:noFill/>
                        <a:ln w="6350">
                          <a:noFill/>
                        </a:ln>
                      </wps:spPr>
                      <wps:txbx>
                        <w:txbxContent>
                          <w:p w14:paraId="289E7D04" w14:textId="77777777" w:rsidR="00982B05" w:rsidRDefault="00000000">
                            <w:pPr>
                              <w:autoSpaceDE w:val="0"/>
                              <w:autoSpaceDN w:val="0"/>
                              <w:spacing w:after="0" w:line="260" w:lineRule="atLeast"/>
                              <w:jc w:val="both"/>
                              <w:rPr>
                                <w:rFonts w:hint="eastAsia"/>
                                <w:sz w:val="17"/>
                              </w:rPr>
                            </w:pPr>
                            <w:r>
                              <w:rPr>
                                <w:rFonts w:ascii="宋体" w:eastAsia="宋体" w:hAnsi="宋体" w:cs="宋体"/>
                                <w:color w:val="000000"/>
                                <w:sz w:val="17"/>
                              </w:rPr>
                              <w:t>2.</w:t>
                            </w:r>
                            <w:r>
                              <w:rPr>
                                <w:rFonts w:ascii="宋体" w:eastAsia="宋体" w:hAnsi="宋体" w:cs="宋体"/>
                                <w:color w:val="000000"/>
                                <w:sz w:val="17"/>
                              </w:rPr>
                              <w:t>添加已创建文件</w:t>
                            </w:r>
                          </w:p>
                        </w:txbxContent>
                      </wps:txbx>
                      <wps:bodyPr vert="horz" wrap="square" lIns="0" tIns="0" rIns="0" bIns="0" anchor="t">
                        <a:spAutoFit/>
                      </wps:bodyPr>
                    </wps:wsp>
                  </a:graphicData>
                </a:graphic>
              </wp:anchor>
            </w:drawing>
          </mc:Choice>
          <mc:Fallback>
            <w:pict>
              <v:shape w14:anchorId="48A5C0E8" id="文本框 305" o:spid="_x0000_s1149" type="#_x0000_t202" style="position:absolute;margin-left:26pt;margin-top:124pt;width:90pt;height:13pt;z-index:2507463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" filled="f" stroked="f" strokeweight=".5pt">
                <v:textbox style="mso-fit-shape-to-text:t" inset="0,0,0,0">
                  <w:txbxContent>
                    <w:p w14:paraId="289E7D04" w14:textId="77777777" w:rsidR="00982B05" w:rsidRDefault="00000000">
                      <w:pPr>
                        <w:autoSpaceDE w:val="0"/>
                        <w:autoSpaceDN w:val="0"/>
                        <w:spacing w:after="0" w:line="260" w:lineRule="atLeast"/>
                        <w:jc w:val="both"/>
                        <w:rPr>
                          <w:rFonts w:hint="eastAsia"/>
                          <w:sz w:val="17"/>
                        </w:rPr>
                      </w:pPr>
                      <w:r>
                        <w:rPr>
                          <w:rFonts w:ascii="宋体" w:eastAsia="宋体" w:hAnsi="宋体" w:cs="宋体"/>
                          <w:color w:val="000000"/>
                          <w:sz w:val="17"/>
                        </w:rPr>
                        <w:t>2.</w:t>
                      </w:r>
                      <w:r>
                        <w:rPr>
                          <w:rFonts w:ascii="宋体" w:eastAsia="宋体" w:hAnsi="宋体" w:cs="宋体"/>
                          <w:color w:val="000000"/>
                          <w:sz w:val="17"/>
                        </w:rPr>
                        <w:t>添加已创建文件</w:t>
                      </w:r>
                    </w:p>
                  </w:txbxContent>
                </v:textbox>
                <w10:wrap type="topAndBottom"/>
              </v:shape>
            </w:pict>
          </mc:Fallback>
        </mc:AlternateContent>
      </w:r>
      <w:r>
        <w:rPr>
          <w:noProof/>
        </w:rPr>
        <mc:AlternateContent>
          <mc:Choice Requires="wps">
            <w:drawing>
              <wp:anchor distT="0" distB="0" distL="0" distR="0" simplePos="0" relativeHeight="250747392" behindDoc="0" locked="0" layoutInCell="1" allowOverlap="1" wp14:anchorId="35DDDB20" wp14:editId="1B2C20AF">
                <wp:simplePos x="0" y="0"/>
                <wp:positionH relativeFrom="column">
                  <wp:posOffset>3035300</wp:posOffset>
                </wp:positionH>
                <wp:positionV relativeFrom="paragraph">
                  <wp:posOffset>76200</wp:posOffset>
                </wp:positionV>
                <wp:extent cx="2311400" cy="1600200"/>
                <wp:effectExtent l="0" t="0" r="0" b="0"/>
                <wp:wrapTopAndBottom/>
                <wp:docPr id="306" name="文本框 306"/>
                <wp:cNvGraphicFramePr/>
                <a:graphic xmlns:a="http://schemas.openxmlformats.org/drawingml/2006/main">
                  <a:graphicData uri="http://schemas.microsoft.com/office/word/2010/wordprocessingShape">
                    <wps:wsp>
                      <wps:cNvSpPr txBox="1"/>
                      <wps:spPr>
                        <a:xfrm>
                          <a:off x="0" y="0"/>
                          <a:ext cx="2311400" cy="1600200"/>
                        </a:xfrm>
                        <a:prstGeom prst="rect">
                          <a:avLst/>
                        </a:prstGeom>
                        <a:noFill/>
                        <a:ln w="6350">
                          <a:noFill/>
                        </a:ln>
                      </wps:spPr>
                      <wps:txbx>
                        <w:txbxContent>
                          <w:p w14:paraId="14BDDDD7" w14:textId="77777777" w:rsidR="00982B05" w:rsidRDefault="00000000">
                            <w:pPr>
                              <w:spacing w:after="0"/>
                              <w:jc w:val="both"/>
                              <w:rPr>
                                <w:rFonts w:hint="eastAsia"/>
                              </w:rPr>
                            </w:pPr>
                            <w:r>
                              <w:rPr>
                                <w:noProof/>
                              </w:rPr>
                              <w:drawing>
                                <wp:inline distT="0" distB="0" distL="0" distR="0" wp14:anchorId="6CC9EE4F" wp14:editId="19C8360D">
                                  <wp:extent cx="2311400" cy="1600200"/>
                                  <wp:effectExtent l="0" t="0" r="0" b="0"/>
                                  <wp:docPr id="308" name="Drawing 308"/>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pic:cNvPicPr>
                                        </pic:nvPicPr>
                                        <pic:blipFill>
                                          <a:blip r:embed="rId11"/>
                                          <a:stretch>
                                            <a:fillRect/>
                                          </a:stretch>
                                        </pic:blipFill>
                                        <pic:spPr>
                                          <a:xfrm>
                                            <a:off x="0" y="0"/>
                                            <a:ext cx="2311400" cy="16002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35DDDB20" id="文本框 306" o:spid="_x0000_s1150" type="#_x0000_t202" style="position:absolute;margin-left:239pt;margin-top:6pt;width:182pt;height:126pt;z-index:250747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" filled="f" stroked="f" strokeweight=".5pt">
                <v:textbox style="mso-fit-shape-to-text:t" inset="0,0,0,0">
                  <w:txbxContent>
                    <w:p w14:paraId="14BDDDD7" w14:textId="77777777" w:rsidR="00982B05" w:rsidRDefault="00000000">
                      <w:pPr>
                        <w:spacing w:after="0"/>
                        <w:jc w:val="both"/>
                        <w:rPr>
                          <w:rFonts w:hint="eastAsia"/>
                        </w:rPr>
                      </w:pPr>
                      <w:r>
                        <w:rPr>
                          <w:noProof/>
                        </w:rPr>
                        <w:drawing>
                          <wp:inline distT="0" distB="0" distL="0" distR="0" wp14:anchorId="6CC9EE4F" wp14:editId="19C8360D">
                            <wp:extent cx="2311400" cy="1600200"/>
                            <wp:effectExtent l="0" t="0" r="0" b="0"/>
                            <wp:docPr id="308" name="Drawing 308"/>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pic:cNvPicPr>
                                  </pic:nvPicPr>
                                  <pic:blipFill>
                                    <a:blip r:embed="rId11"/>
                                    <a:stretch>
                                      <a:fillRect/>
                                    </a:stretch>
                                  </pic:blipFill>
                                  <pic:spPr>
                                    <a:xfrm>
                                      <a:off x="0" y="0"/>
                                      <a:ext cx="2311400" cy="1600200"/>
                                    </a:xfrm>
                                    <a:prstGeom prst="rect">
                                      <a:avLst/>
                                    </a:prstGeom>
                                  </pic:spPr>
                                </pic:pic>
                              </a:graphicData>
                            </a:graphic>
                          </wp:inline>
                        </w:drawing>
                      </w:r>
                    </w:p>
                  </w:txbxContent>
                </v:textbox>
                <w10:wrap type="topAndBottom"/>
              </v:shape>
            </w:pict>
          </mc:Fallback>
        </mc:AlternateContent>
      </w:r>
    </w:p>
    <w:p w14:paraId="52E40D43" w14:textId="77777777" w:rsidR="00982B05" w:rsidRDefault="00000000">
      <w:pPr>
        <w:autoSpaceDE w:val="0"/>
        <w:autoSpaceDN w:val="0"/>
        <w:spacing w:before="20" w:after="0" w:line="290" w:lineRule="atLeast"/>
        <w:ind w:left="180" w:firstLine="340"/>
        <w:jc w:val="both"/>
        <w:rPr>
          <w:rFonts w:hint="eastAsia"/>
          <w:sz w:val="24"/>
        </w:rPr>
      </w:pPr>
      <w:r>
        <w:rPr>
          <w:rFonts w:ascii="宋体" w:eastAsia="宋体" w:hAnsi="宋体" w:cs="宋体"/>
          <w:color w:val="000000"/>
          <w:sz w:val="17"/>
        </w:rPr>
        <w:t>(1)在项目窗口(见图4-1)中，右键单击</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 xml:space="preserve">“Source </w:t>
      </w:r>
      <w:proofErr w:type="spellStart"/>
      <w:r>
        <w:rPr>
          <w:rFonts w:ascii="宋体" w:eastAsia="宋体" w:hAnsi="宋体" w:cs="宋体"/>
          <w:color w:val="000000"/>
          <w:sz w:val="17"/>
        </w:rPr>
        <w:t>Groupl</w:t>
      </w:r>
      <w:proofErr w:type="spellEnd"/>
      <w:r>
        <w:rPr>
          <w:rFonts w:ascii="宋体" w:eastAsia="宋体" w:hAnsi="宋体" w:cs="宋体"/>
          <w:color w:val="000000"/>
          <w:sz w:val="17"/>
        </w:rPr>
        <w:t xml:space="preserve">”,选择“Add File to' Source </w:t>
      </w:r>
      <w:proofErr w:type="spellStart"/>
      <w:r>
        <w:rPr>
          <w:rFonts w:ascii="宋体" w:eastAsia="宋体" w:hAnsi="宋体" w:cs="宋体"/>
          <w:color w:val="000000"/>
          <w:sz w:val="17"/>
        </w:rPr>
        <w:t>Groupl</w:t>
      </w:r>
      <w:proofErr w:type="spellEnd"/>
      <w:r>
        <w:rPr>
          <w:rFonts w:ascii="宋体" w:eastAsia="宋体" w:hAnsi="宋体" w:cs="宋体"/>
          <w:color w:val="000000"/>
          <w:sz w:val="17"/>
        </w:rPr>
        <w:t>'”选项，如图4-9所示。</w:t>
      </w:r>
    </w:p>
    <w:p w14:paraId="11DD9816" w14:textId="77777777" w:rsidR="00982B05" w:rsidRDefault="00000000">
      <w:pPr>
        <w:autoSpaceDE w:val="0"/>
        <w:autoSpaceDN w:val="0"/>
        <w:spacing w:after="0" w:line="290" w:lineRule="atLeast"/>
        <w:ind w:left="140" w:firstLine="380"/>
        <w:jc w:val="both"/>
        <w:rPr>
          <w:rFonts w:hint="eastAsia"/>
          <w:sz w:val="24"/>
        </w:rPr>
      </w:pPr>
      <w:r>
        <w:rPr>
          <w:rFonts w:ascii="宋体" w:eastAsia="宋体" w:hAnsi="宋体" w:cs="宋体"/>
          <w:color w:val="000000"/>
          <w:sz w:val="17"/>
        </w:rPr>
        <w:t>(2)完成上述操作后会出现如图</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 xml:space="preserve">4-10“Add File to ' Source </w:t>
      </w:r>
      <w:proofErr w:type="spellStart"/>
      <w:r>
        <w:rPr>
          <w:rFonts w:ascii="宋体" w:eastAsia="宋体" w:hAnsi="宋体" w:cs="宋体"/>
          <w:color w:val="000000"/>
          <w:sz w:val="17"/>
        </w:rPr>
        <w:t>Groupl</w:t>
      </w:r>
      <w:proofErr w:type="spellEnd"/>
      <w:r>
        <w:rPr>
          <w:rFonts w:ascii="宋体" w:eastAsia="宋体" w:hAnsi="宋体" w:cs="宋体"/>
          <w:color w:val="000000"/>
          <w:sz w:val="17"/>
        </w:rPr>
        <w:t xml:space="preserve">’”所示的对话框。在该窗口中选择要添加的文件，这里只有刚刚建立的文件“流水灯. c”，单击这个文件后，单击“Add”按钮，再单击“Close”按钮，文件添加就完成了，这时的项目窗口如图 4-11 所示，用户程序文件“流水灯. e”已经出现在“Source </w:t>
      </w:r>
      <w:proofErr w:type="spellStart"/>
      <w:r>
        <w:rPr>
          <w:rFonts w:ascii="宋体" w:eastAsia="宋体" w:hAnsi="宋体" w:cs="宋体"/>
          <w:color w:val="000000"/>
          <w:sz w:val="17"/>
        </w:rPr>
        <w:t>Groupl</w:t>
      </w:r>
      <w:proofErr w:type="spellEnd"/>
      <w:r>
        <w:rPr>
          <w:rFonts w:ascii="宋体" w:eastAsia="宋体" w:hAnsi="宋体" w:cs="宋体"/>
          <w:color w:val="000000"/>
          <w:sz w:val="17"/>
        </w:rPr>
        <w:t>”目录下了。</w:t>
      </w:r>
    </w:p>
    <w:p w14:paraId="7D20482C" w14:textId="77777777" w:rsidR="00982B05" w:rsidRDefault="00000000">
      <w:pPr>
        <w:spacing w:before="80" w:after="0"/>
        <w:ind w:left="780" w:right="1040"/>
        <w:jc w:val="both"/>
        <w:rPr>
          <w:rFonts w:hint="eastAsia"/>
        </w:rPr>
      </w:pPr>
      <w:r>
        <w:rPr>
          <w:noProof/>
        </w:rPr>
        <w:drawing>
          <wp:inline distT="0" distB="0" distL="0" distR="0" wp14:anchorId="06EEAD0C" wp14:editId="0D71662D">
            <wp:extent cx="4267200" cy="4813300"/>
            <wp:effectExtent l="0" t="0" r="0" b="0"/>
            <wp:docPr id="312" name="Drawing 312"/>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pic:cNvPicPr>
                  </pic:nvPicPr>
                  <pic:blipFill>
                    <a:blip r:embed="rId12"/>
                    <a:stretch>
                      <a:fillRect/>
                    </a:stretch>
                  </pic:blipFill>
                  <pic:spPr>
                    <a:xfrm>
                      <a:off x="0" y="0"/>
                      <a:ext cx="4267200" cy="4813300"/>
                    </a:xfrm>
                    <a:prstGeom prst="rect">
                      <a:avLst/>
                    </a:prstGeom>
                  </pic:spPr>
                </pic:pic>
              </a:graphicData>
            </a:graphic>
          </wp:inline>
        </w:drawing>
      </w:r>
      <w:r>
        <w:br w:type="page"/>
      </w:r>
    </w:p>
    <w:p w14:paraId="5A7DCB6D" w14:textId="77777777" w:rsidR="00982B05" w:rsidRDefault="00000000">
      <w:pPr>
        <w:autoSpaceDE w:val="0"/>
        <w:autoSpaceDN w:val="0"/>
        <w:spacing w:before="20" w:after="0" w:line="280" w:lineRule="atLeast"/>
        <w:ind w:left="6100"/>
        <w:jc w:val="both"/>
        <w:rPr>
          <w:rFonts w:hint="eastAsia"/>
          <w:sz w:val="17"/>
        </w:rPr>
      </w:pPr>
      <w:r>
        <w:rPr>
          <w:rFonts w:ascii="宋体" w:eastAsia="宋体" w:hAnsi="宋体" w:cs="宋体"/>
          <w:color w:val="000000"/>
          <w:sz w:val="17"/>
        </w:rPr>
        <w:lastRenderedPageBreak/>
        <w:t>第4章 开发与仿真工具</w:t>
      </w:r>
    </w:p>
    <w:p w14:paraId="26F1EFCA" w14:textId="77777777" w:rsidR="00982B05" w:rsidRDefault="00000000">
      <w:pPr>
        <w:autoSpaceDE w:val="0"/>
        <w:autoSpaceDN w:val="0"/>
        <w:spacing w:before="380" w:after="0" w:line="280" w:lineRule="atLeast"/>
        <w:ind w:left="480"/>
        <w:jc w:val="both"/>
        <w:rPr>
          <w:rFonts w:hint="eastAsia"/>
          <w:sz w:val="17"/>
        </w:rPr>
      </w:pPr>
      <w:r>
        <w:rPr>
          <w:rFonts w:ascii="宋体" w:eastAsia="宋体" w:hAnsi="宋体" w:cs="宋体"/>
          <w:color w:val="000000"/>
          <w:sz w:val="17"/>
        </w:rPr>
        <w:t>4.1.4 程序的编译与调试</w:t>
      </w:r>
    </w:p>
    <w:p w14:paraId="2A88CE08" w14:textId="77777777" w:rsidR="00982B05" w:rsidRDefault="00000000">
      <w:pPr>
        <w:autoSpaceDE w:val="0"/>
        <w:autoSpaceDN w:val="0"/>
        <w:spacing w:before="180" w:after="0" w:line="300" w:lineRule="atLeast"/>
        <w:ind w:left="100" w:right="380" w:firstLine="380"/>
        <w:jc w:val="both"/>
        <w:rPr>
          <w:rFonts w:hint="eastAsia"/>
          <w:sz w:val="17"/>
        </w:rPr>
      </w:pPr>
      <w:proofErr w:type="gramStart"/>
      <w:r>
        <w:rPr>
          <w:rFonts w:ascii="宋体" w:eastAsia="宋体" w:hAnsi="宋体" w:cs="宋体"/>
          <w:color w:val="000000"/>
          <w:sz w:val="17"/>
        </w:rPr>
        <w:t>上面在</w:t>
      </w:r>
      <w:proofErr w:type="gramEnd"/>
      <w:r>
        <w:rPr>
          <w:rFonts w:ascii="宋体" w:eastAsia="宋体" w:hAnsi="宋体" w:cs="宋体"/>
          <w:color w:val="000000"/>
          <w:sz w:val="17"/>
        </w:rPr>
        <w:t xml:space="preserve">文件编辑窗口中建立了文件“流水灯. c”(或“流水灯. </w:t>
      </w:r>
      <w:proofErr w:type="spellStart"/>
      <w:r>
        <w:rPr>
          <w:rFonts w:ascii="宋体" w:eastAsia="宋体" w:hAnsi="宋体" w:cs="宋体"/>
          <w:color w:val="000000"/>
          <w:sz w:val="17"/>
        </w:rPr>
        <w:t>asm</w:t>
      </w:r>
      <w:proofErr w:type="spellEnd"/>
      <w:r>
        <w:rPr>
          <w:rFonts w:ascii="宋体" w:eastAsia="宋体" w:hAnsi="宋体" w:cs="宋体"/>
          <w:color w:val="000000"/>
          <w:sz w:val="17"/>
        </w:rPr>
        <w:t>”)，并且将文件添加到了项目中，此时还需将文件进行编译和调试，最终生成可执行的. hex文件，具体步骤如下。</w:t>
      </w:r>
    </w:p>
    <w:p w14:paraId="5D54E4D8" w14:textId="77777777" w:rsidR="00982B05" w:rsidRDefault="00000000">
      <w:pPr>
        <w:autoSpaceDE w:val="0"/>
        <w:autoSpaceDN w:val="0"/>
        <w:spacing w:before="20" w:after="0" w:line="260" w:lineRule="atLeast"/>
        <w:ind w:left="480"/>
        <w:jc w:val="both"/>
        <w:rPr>
          <w:rFonts w:hint="eastAsia"/>
          <w:sz w:val="17"/>
        </w:rPr>
      </w:pPr>
      <w:r>
        <w:rPr>
          <w:rFonts w:ascii="宋体" w:eastAsia="宋体" w:hAnsi="宋体" w:cs="宋体"/>
          <w:color w:val="000000"/>
          <w:sz w:val="17"/>
        </w:rPr>
        <w:t>1.程序编译</w:t>
      </w:r>
    </w:p>
    <w:p w14:paraId="1CDC0771" w14:textId="77777777" w:rsidR="00982B05" w:rsidRDefault="00000000">
      <w:pPr>
        <w:autoSpaceDE w:val="0"/>
        <w:autoSpaceDN w:val="0"/>
        <w:spacing w:before="40" w:after="0" w:line="260" w:lineRule="atLeast"/>
        <w:ind w:left="100" w:right="340" w:firstLine="380"/>
        <w:jc w:val="both"/>
        <w:rPr>
          <w:rFonts w:hint="eastAsia"/>
          <w:sz w:val="17"/>
        </w:rPr>
      </w:pPr>
      <w:r>
        <w:rPr>
          <w:rFonts w:ascii="宋体" w:eastAsia="宋体" w:hAnsi="宋体" w:cs="宋体"/>
          <w:color w:val="000000"/>
          <w:sz w:val="17"/>
        </w:rPr>
        <w:t>单击快捷按钮中的，对当前文件进行编译，这里是以“流水灯，c”文件为例，在图 4-12中的输出窗口会出现提示信息。</w:t>
      </w:r>
    </w:p>
    <w:p w14:paraId="40162CC7" w14:textId="77777777" w:rsidR="00982B05" w:rsidRDefault="00000000">
      <w:pPr>
        <w:autoSpaceDE w:val="0"/>
        <w:autoSpaceDN w:val="0"/>
        <w:spacing w:before="20" w:after="0" w:line="310" w:lineRule="atLeast"/>
        <w:ind w:left="80" w:right="360" w:firstLine="400"/>
        <w:jc w:val="both"/>
        <w:rPr>
          <w:rFonts w:hint="eastAsia"/>
          <w:sz w:val="17"/>
        </w:rPr>
      </w:pPr>
      <w:r>
        <w:rPr>
          <w:rFonts w:ascii="宋体" w:eastAsia="宋体" w:hAnsi="宋体" w:cs="宋体"/>
          <w:color w:val="000000"/>
          <w:sz w:val="17"/>
        </w:rPr>
        <w:t>从输出窗口中的提示信息可以看到，程序中有2个错误，认真检查程序找到错误并改正，改正后再次单击进行编译，直至提示信息显示没有错误为止。如图4-13所示。</w:t>
      </w:r>
    </w:p>
    <w:p w14:paraId="2DC0A702" w14:textId="77777777" w:rsidR="00982B05" w:rsidRDefault="00000000">
      <w:pPr>
        <w:spacing w:before="180" w:after="0"/>
        <w:ind w:left="220" w:right="420"/>
        <w:jc w:val="both"/>
        <w:rPr>
          <w:rFonts w:hint="eastAsia"/>
        </w:rPr>
      </w:pPr>
      <w:r>
        <w:rPr>
          <w:noProof/>
        </w:rPr>
        <w:drawing>
          <wp:inline distT="0" distB="0" distL="0" distR="0" wp14:anchorId="52698465" wp14:editId="3508EB70">
            <wp:extent cx="5029200" cy="4406900"/>
            <wp:effectExtent l="0" t="0" r="0" b="0"/>
            <wp:docPr id="314" name="Drawing 314"/>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pic:cNvPicPr>
                  </pic:nvPicPr>
                  <pic:blipFill>
                    <a:blip r:embed="rId13"/>
                    <a:stretch>
                      <a:fillRect/>
                    </a:stretch>
                  </pic:blipFill>
                  <pic:spPr>
                    <a:xfrm>
                      <a:off x="0" y="0"/>
                      <a:ext cx="5029200" cy="4406900"/>
                    </a:xfrm>
                    <a:prstGeom prst="rect">
                      <a:avLst/>
                    </a:prstGeom>
                  </pic:spPr>
                </pic:pic>
              </a:graphicData>
            </a:graphic>
          </wp:inline>
        </w:drawing>
      </w:r>
    </w:p>
    <w:p w14:paraId="52D3D3F6" w14:textId="77777777" w:rsidR="00982B05" w:rsidRDefault="00000000">
      <w:pPr>
        <w:autoSpaceDE w:val="0"/>
        <w:autoSpaceDN w:val="0"/>
        <w:spacing w:before="100" w:after="0" w:line="260" w:lineRule="atLeast"/>
        <w:ind w:left="480"/>
        <w:jc w:val="both"/>
        <w:rPr>
          <w:rFonts w:hint="eastAsia"/>
          <w:sz w:val="17"/>
        </w:rPr>
      </w:pPr>
      <w:r>
        <w:rPr>
          <w:rFonts w:ascii="宋体" w:eastAsia="宋体" w:hAnsi="宋体" w:cs="宋体"/>
          <w:color w:val="000000"/>
          <w:sz w:val="17"/>
        </w:rPr>
        <w:t>2.程序调试</w:t>
      </w:r>
    </w:p>
    <w:p w14:paraId="23777536" w14:textId="77777777" w:rsidR="00982B05" w:rsidRDefault="00000000">
      <w:pPr>
        <w:autoSpaceDE w:val="0"/>
        <w:autoSpaceDN w:val="0"/>
        <w:spacing w:after="0" w:line="287" w:lineRule="atLeast"/>
        <w:ind w:left="80" w:right="340" w:firstLine="400"/>
        <w:jc w:val="both"/>
        <w:rPr>
          <w:rFonts w:hint="eastAsia"/>
          <w:sz w:val="17"/>
        </w:rPr>
      </w:pPr>
      <w:r>
        <w:rPr>
          <w:rFonts w:ascii="宋体" w:eastAsia="宋体" w:hAnsi="宋体" w:cs="宋体"/>
          <w:color w:val="000000"/>
          <w:sz w:val="17"/>
        </w:rPr>
        <w:t>程序编译没有错误后，就可进行调试与仿真。单击开始/停止调试的快捷按钮。(或在主界面单击【Debug】菜单中的“Start/ Stop Debug Session”选项), 进入程序调试状态, 如图 4-14所示。</w:t>
      </w:r>
    </w:p>
    <w:p w14:paraId="38D86139" w14:textId="77777777" w:rsidR="00982B05" w:rsidRDefault="00000000">
      <w:pPr>
        <w:autoSpaceDE w:val="0"/>
        <w:autoSpaceDN w:val="0"/>
        <w:spacing w:before="20" w:after="0" w:line="280" w:lineRule="atLeast"/>
        <w:ind w:left="100" w:right="340" w:firstLine="380"/>
        <w:jc w:val="both"/>
        <w:rPr>
          <w:rFonts w:hint="eastAsia"/>
          <w:sz w:val="17"/>
        </w:rPr>
      </w:pPr>
      <w:r>
        <w:rPr>
          <w:rFonts w:ascii="宋体" w:eastAsia="宋体" w:hAnsi="宋体" w:cs="宋体"/>
          <w:color w:val="000000"/>
          <w:sz w:val="17"/>
        </w:rPr>
        <w:t>图4-14左面的项目窗口给出了常用的寄存器R0~R7以及A、B、SP、DPTR、PC、PSW等特殊功能寄存器的值，这些值会随着程序的执行发生相应的变化。</w:t>
      </w:r>
    </w:p>
    <w:p w14:paraId="6016A1EB" w14:textId="77777777" w:rsidR="00982B05" w:rsidRDefault="00000000">
      <w:pPr>
        <w:autoSpaceDE w:val="0"/>
        <w:autoSpaceDN w:val="0"/>
        <w:spacing w:before="340" w:after="0" w:line="280" w:lineRule="atLeast"/>
        <w:ind w:left="8220"/>
        <w:jc w:val="both"/>
        <w:rPr>
          <w:rFonts w:hint="eastAsia"/>
          <w:sz w:val="17"/>
        </w:rPr>
      </w:pPr>
      <w:r>
        <w:rPr>
          <w:rFonts w:ascii="宋体" w:eastAsia="宋体" w:hAnsi="宋体" w:cs="宋体"/>
          <w:color w:val="000000"/>
          <w:sz w:val="17"/>
        </w:rPr>
        <w:t>73</w:t>
      </w:r>
      <w:r>
        <w:br w:type="page"/>
      </w:r>
    </w:p>
    <w:p w14:paraId="5F4EA8E2" w14:textId="77777777" w:rsidR="00982B05" w:rsidRDefault="00000000">
      <w:pPr>
        <w:autoSpaceDE w:val="0"/>
        <w:autoSpaceDN w:val="0"/>
        <w:spacing w:before="20" w:after="0" w:line="260" w:lineRule="atLeast"/>
        <w:ind w:left="520"/>
        <w:jc w:val="both"/>
        <w:rPr>
          <w:rFonts w:hint="eastAsia"/>
          <w:sz w:val="17"/>
        </w:rPr>
      </w:pPr>
      <w:r>
        <w:rPr>
          <w:rFonts w:ascii="宋体" w:eastAsia="宋体" w:hAnsi="宋体" w:cs="宋体"/>
          <w:color w:val="000000"/>
          <w:sz w:val="17"/>
        </w:rPr>
        <w:lastRenderedPageBreak/>
        <w:t>单片机原理及接口技术(C51编程)(第2版)</w:t>
      </w:r>
    </w:p>
    <w:p w14:paraId="67B1D13F" w14:textId="77777777" w:rsidR="00982B05" w:rsidRDefault="00000000">
      <w:pPr>
        <w:autoSpaceDE w:val="0"/>
        <w:autoSpaceDN w:val="0"/>
        <w:spacing w:before="160" w:after="0" w:line="300" w:lineRule="atLeast"/>
        <w:ind w:left="400" w:firstLine="380"/>
        <w:jc w:val="both"/>
        <w:rPr>
          <w:rFonts w:hint="eastAsia"/>
          <w:sz w:val="17"/>
        </w:rPr>
      </w:pPr>
      <w:r>
        <w:rPr>
          <w:rFonts w:ascii="宋体" w:eastAsia="宋体" w:hAnsi="宋体" w:cs="宋体"/>
          <w:color w:val="000000"/>
          <w:sz w:val="17"/>
        </w:rPr>
        <w:t>在图4-14 存储器窗口的地址栏处输入0000H 后回车，则可以查看单片机片内程序存储器的内容，单元地址前有“C：”，它表示程序存储器。如要查看单片机片内数据存储器的内容，就在存储器窗口的地址栏处输入D：00H后回车，这样就可以看到数据存储器的内容了。单元地址前有“D：”，表示数据存储器。</w:t>
      </w:r>
    </w:p>
    <w:p w14:paraId="2BB5545A" w14:textId="77777777" w:rsidR="00982B05" w:rsidRDefault="00000000">
      <w:pPr>
        <w:spacing w:before="160" w:after="0"/>
        <w:ind w:left="700" w:right="220"/>
        <w:jc w:val="both"/>
        <w:rPr>
          <w:rFonts w:hint="eastAsia"/>
        </w:rPr>
      </w:pPr>
      <w:r>
        <w:rPr>
          <w:noProof/>
        </w:rPr>
        <w:drawing>
          <wp:inline distT="0" distB="0" distL="0" distR="0" wp14:anchorId="323CEBE0" wp14:editId="6631AF17">
            <wp:extent cx="4851400" cy="3263900"/>
            <wp:effectExtent l="0" t="0" r="0" b="0"/>
            <wp:docPr id="316" name="Drawing 316"/>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pic:cNvPicPr>
                  </pic:nvPicPr>
                  <pic:blipFill>
                    <a:blip r:embed="rId14"/>
                    <a:stretch>
                      <a:fillRect/>
                    </a:stretch>
                  </pic:blipFill>
                  <pic:spPr>
                    <a:xfrm>
                      <a:off x="0" y="0"/>
                      <a:ext cx="4851400" cy="3263900"/>
                    </a:xfrm>
                    <a:prstGeom prst="rect">
                      <a:avLst/>
                    </a:prstGeom>
                  </pic:spPr>
                </pic:pic>
              </a:graphicData>
            </a:graphic>
          </wp:inline>
        </w:drawing>
      </w:r>
    </w:p>
    <w:p w14:paraId="6671BAD6" w14:textId="77777777" w:rsidR="00982B05" w:rsidRDefault="00000000">
      <w:pPr>
        <w:autoSpaceDE w:val="0"/>
        <w:autoSpaceDN w:val="0"/>
        <w:spacing w:before="80" w:after="0" w:line="300" w:lineRule="atLeast"/>
        <w:ind w:left="400" w:firstLine="380"/>
        <w:jc w:val="both"/>
        <w:rPr>
          <w:rFonts w:hint="eastAsia"/>
          <w:sz w:val="17"/>
        </w:rPr>
      </w:pPr>
      <w:r>
        <w:rPr>
          <w:rFonts w:ascii="宋体" w:eastAsia="宋体" w:hAnsi="宋体" w:cs="宋体"/>
          <w:color w:val="000000"/>
          <w:sz w:val="17"/>
        </w:rPr>
        <w:t>在图4-14中出现了一行新增加的用于调试的快捷命令图标，见图4-15。还有几个原来就有的用于调试的快捷图标，如图4-16所示。</w:t>
      </w:r>
    </w:p>
    <w:p w14:paraId="3419A226" w14:textId="77777777" w:rsidR="00982B05" w:rsidRDefault="00982B05">
      <w:pPr>
        <w:spacing w:after="0" w:line="286" w:lineRule="exact"/>
        <w:rPr>
          <w:rFonts w:hint="eastAsia"/>
        </w:rPr>
      </w:pPr>
    </w:p>
    <w:p w14:paraId="566E4FB0" w14:textId="77777777" w:rsidR="00982B05" w:rsidRDefault="00000000">
      <w:pPr>
        <w:spacing w:after="0" w:line="14" w:lineRule="exact"/>
        <w:rPr>
          <w:rFonts w:hint="eastAsia"/>
        </w:rPr>
      </w:pPr>
      <w:r>
        <w:rPr>
          <w:noProof/>
        </w:rPr>
        <mc:AlternateContent>
          <mc:Choice Requires="wps">
            <w:drawing>
              <wp:anchor distT="0" distB="0" distL="0" distR="0" simplePos="0" relativeHeight="250748416" behindDoc="0" locked="0" layoutInCell="1" allowOverlap="1" wp14:anchorId="1B16E079" wp14:editId="57AE30A3">
                <wp:simplePos x="0" y="0"/>
                <wp:positionH relativeFrom="column">
                  <wp:posOffset>368300</wp:posOffset>
                </wp:positionH>
                <wp:positionV relativeFrom="paragraph">
                  <wp:posOffset>0</wp:posOffset>
                </wp:positionV>
                <wp:extent cx="4940300" cy="190500"/>
                <wp:effectExtent l="0" t="0" r="0" b="0"/>
                <wp:wrapTopAndBottom/>
                <wp:docPr id="317" name="文本框 317"/>
                <wp:cNvGraphicFramePr/>
                <a:graphic xmlns:a="http://schemas.openxmlformats.org/drawingml/2006/main">
                  <a:graphicData uri="http://schemas.microsoft.com/office/word/2010/wordprocessingShape">
                    <wps:wsp>
                      <wps:cNvSpPr txBox="1"/>
                      <wps:spPr>
                        <a:xfrm>
                          <a:off x="0" y="0"/>
                          <a:ext cx="4940300" cy="190500"/>
                        </a:xfrm>
                        <a:prstGeom prst="rect">
                          <a:avLst/>
                        </a:prstGeom>
                        <a:noFill/>
                        <a:ln w="6350">
                          <a:noFill/>
                        </a:ln>
                      </wps:spPr>
                      <wps:txbx>
                        <w:txbxContent>
                          <w:p w14:paraId="7D868A51" w14:textId="77777777" w:rsidR="00000000" w:rsidRDefault="00000000"/>
                        </w:txbxContent>
                      </wps:txbx>
                      <wps:bodyPr vert="horz" wrap="square" lIns="0" tIns="0" rIns="0" bIns="0" anchor="t">
                        <a:noAutofit/>
                      </wps:bodyPr>
                    </wps:wsp>
                  </a:graphicData>
                </a:graphic>
              </wp:anchor>
            </w:drawing>
          </mc:Choice>
          <mc:Fallback>
            <w:pict>
              <v:shape w14:anchorId="1B16E079" id="文本框 317" o:spid="_x0000_s1151" type="#_x0000_t202" style="position:absolute;margin-left:29pt;margin-top:0;width:389pt;height:15pt;z-index:2507484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" filled="f" stroked="f" strokeweight=".5pt">
                <v:textbox inset="0,0,0,0">
                  <w:txbxContent>
                    <w:p w14:paraId="7D868A51"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749440" behindDoc="0" locked="0" layoutInCell="1" allowOverlap="1" wp14:anchorId="508CBD46" wp14:editId="4245FB06">
                <wp:simplePos x="0" y="0"/>
                <wp:positionH relativeFrom="column">
                  <wp:posOffset>368300</wp:posOffset>
                </wp:positionH>
                <wp:positionV relativeFrom="paragraph">
                  <wp:posOffset>0</wp:posOffset>
                </wp:positionV>
                <wp:extent cx="2349500" cy="279400"/>
                <wp:effectExtent l="0" t="0" r="0" b="0"/>
                <wp:wrapTopAndBottom/>
                <wp:docPr id="318" name="文本框 318"/>
                <wp:cNvGraphicFramePr/>
                <a:graphic xmlns:a="http://schemas.openxmlformats.org/drawingml/2006/main">
                  <a:graphicData uri="http://schemas.microsoft.com/office/word/2010/wordprocessingShape">
                    <wps:wsp>
                      <wps:cNvSpPr txBox="1"/>
                      <wps:spPr>
                        <a:xfrm>
                          <a:off x="0" y="0"/>
                          <a:ext cx="2349500" cy="279400"/>
                        </a:xfrm>
                        <a:prstGeom prst="rect">
                          <a:avLst/>
                        </a:prstGeom>
                        <a:noFill/>
                        <a:ln w="6350">
                          <a:noFill/>
                        </a:ln>
                      </wps:spPr>
                      <wps:txbx>
                        <w:txbxContent>
                          <w:p w14:paraId="03A469C7" w14:textId="77777777" w:rsidR="00982B05" w:rsidRDefault="00000000">
                            <w:pPr>
                              <w:autoSpaceDE w:val="0"/>
                              <w:autoSpaceDN w:val="0"/>
                              <w:spacing w:after="0" w:line="210" w:lineRule="atLeast"/>
                              <w:ind w:firstLine="900"/>
                              <w:jc w:val="both"/>
                              <w:rPr>
                                <w:rFonts w:hint="eastAsia"/>
                                <w:sz w:val="24"/>
                              </w:rPr>
                            </w:pPr>
                            <w:r>
                              <w:rPr>
                                <w:rFonts w:ascii="宋体" w:eastAsia="宋体" w:hAnsi="宋体" w:cs="宋体"/>
                                <w:color w:val="000000"/>
                                <w:sz w:val="17"/>
                              </w:rPr>
                              <w:t>(1)</w:t>
                            </w:r>
                            <w:r>
                              <w:rPr>
                                <w:rFonts w:ascii="宋体" w:eastAsia="宋体" w:hAnsi="宋体" w:cs="宋体"/>
                                <w:sz w:val="6"/>
                              </w:rPr>
                              <w:t xml:space="preserve"> </w:t>
                            </w:r>
                            <w:r>
                              <w:rPr>
                                <w:rFonts w:ascii="宋体" w:eastAsia="宋体" w:hAnsi="宋体" w:cs="宋体"/>
                                <w:color w:val="000000"/>
                                <w:sz w:val="17"/>
                              </w:rPr>
                              <w:t>0°</w:t>
                            </w:r>
                            <w:r>
                              <w:rPr>
                                <w:rFonts w:ascii="宋体" w:eastAsia="宋体" w:hAnsi="宋体" w:cs="宋体"/>
                                <w:sz w:val="24"/>
                              </w:rPr>
                              <w:t xml:space="preserve">  </w:t>
                            </w:r>
                            <w:r>
                              <w:rPr>
                                <w:rFonts w:ascii="宋体" w:eastAsia="宋体" w:hAnsi="宋体" w:cs="宋体"/>
                                <w:color w:val="000000"/>
                                <w:sz w:val="17"/>
                              </w:rPr>
                              <w:t>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02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、踏</w:t>
                            </w:r>
                          </w:p>
                        </w:txbxContent>
                      </wps:txbx>
                      <wps:bodyPr vert="horz" wrap="square" lIns="0" tIns="0" rIns="0" bIns="0" anchor="t">
                        <a:spAutoFit/>
                      </wps:bodyPr>
                    </wps:wsp>
                  </a:graphicData>
                </a:graphic>
              </wp:anchor>
            </w:drawing>
          </mc:Choice>
          <mc:Fallback>
            <w:pict>
              <v:shape w14:anchorId="508CBD46" id="文本框 318" o:spid="_x0000_s1152" type="#_x0000_t202" style="position:absolute;margin-left:29pt;margin-top:0;width:185pt;height:22pt;z-index:2507494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" filled="f" stroked="f" strokeweight=".5pt">
                <v:textbox style="mso-fit-shape-to-text:t" inset="0,0,0,0">
                  <w:txbxContent>
                    <w:p w14:paraId="03A469C7" w14:textId="77777777" w:rsidR="00982B05" w:rsidRDefault="00000000">
                      <w:pPr>
                        <w:autoSpaceDE w:val="0"/>
                        <w:autoSpaceDN w:val="0"/>
                        <w:spacing w:after="0" w:line="210" w:lineRule="atLeast"/>
                        <w:ind w:firstLine="900"/>
                        <w:jc w:val="both"/>
                        <w:rPr>
                          <w:rFonts w:hint="eastAsia"/>
                          <w:sz w:val="24"/>
                        </w:rPr>
                      </w:pPr>
                      <w:r>
                        <w:rPr>
                          <w:rFonts w:ascii="宋体" w:eastAsia="宋体" w:hAnsi="宋体" w:cs="宋体"/>
                          <w:color w:val="000000"/>
                          <w:sz w:val="17"/>
                        </w:rPr>
                        <w:t>(1)</w:t>
                      </w:r>
                      <w:r>
                        <w:rPr>
                          <w:rFonts w:ascii="宋体" w:eastAsia="宋体" w:hAnsi="宋体" w:cs="宋体"/>
                          <w:sz w:val="6"/>
                        </w:rPr>
                        <w:t xml:space="preserve"> </w:t>
                      </w:r>
                      <w:r>
                        <w:rPr>
                          <w:rFonts w:ascii="宋体" w:eastAsia="宋体" w:hAnsi="宋体" w:cs="宋体"/>
                          <w:color w:val="000000"/>
                          <w:sz w:val="17"/>
                        </w:rPr>
                        <w:t>0°</w:t>
                      </w:r>
                      <w:r>
                        <w:rPr>
                          <w:rFonts w:ascii="宋体" w:eastAsia="宋体" w:hAnsi="宋体" w:cs="宋体"/>
                          <w:sz w:val="24"/>
                        </w:rPr>
                        <w:t xml:space="preserve">  </w:t>
                      </w:r>
                      <w:r>
                        <w:rPr>
                          <w:rFonts w:ascii="宋体" w:eastAsia="宋体" w:hAnsi="宋体" w:cs="宋体"/>
                          <w:color w:val="000000"/>
                          <w:sz w:val="17"/>
                        </w:rPr>
                        <w:t>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02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、踏</w:t>
                      </w:r>
                    </w:p>
                  </w:txbxContent>
                </v:textbox>
                <w10:wrap type="topAndBottom"/>
              </v:shape>
            </w:pict>
          </mc:Fallback>
        </mc:AlternateContent>
      </w:r>
      <w:r>
        <w:rPr>
          <w:noProof/>
        </w:rPr>
        <mc:AlternateContent>
          <mc:Choice Requires="wps">
            <w:drawing>
              <wp:anchor distT="0" distB="0" distL="0" distR="0" simplePos="0" relativeHeight="250750464" behindDoc="0" locked="0" layoutInCell="1" allowOverlap="1" wp14:anchorId="11BBF1CB" wp14:editId="7237BFB3">
                <wp:simplePos x="0" y="0"/>
                <wp:positionH relativeFrom="column">
                  <wp:posOffset>1130300</wp:posOffset>
                </wp:positionH>
                <wp:positionV relativeFrom="paragraph">
                  <wp:posOffset>190500</wp:posOffset>
                </wp:positionV>
                <wp:extent cx="4178300" cy="177800"/>
                <wp:effectExtent l="0" t="0" r="0" b="0"/>
                <wp:wrapTopAndBottom/>
                <wp:docPr id="319" name="文本框 319"/>
                <wp:cNvGraphicFramePr/>
                <a:graphic xmlns:a="http://schemas.openxmlformats.org/drawingml/2006/main">
                  <a:graphicData uri="http://schemas.microsoft.com/office/word/2010/wordprocessingShape">
                    <wps:wsp>
                      <wps:cNvSpPr txBox="1"/>
                      <wps:spPr>
                        <a:xfrm>
                          <a:off x="0" y="0"/>
                          <a:ext cx="4178300" cy="177800"/>
                        </a:xfrm>
                        <a:prstGeom prst="rect">
                          <a:avLst/>
                        </a:prstGeom>
                        <a:noFill/>
                        <a:ln w="6350">
                          <a:noFill/>
                        </a:ln>
                      </wps:spPr>
                      <wps:txbx>
                        <w:txbxContent>
                          <w:p w14:paraId="5F016D36" w14:textId="77777777" w:rsidR="00982B05" w:rsidRDefault="00000000">
                            <w:pPr>
                              <w:autoSpaceDE w:val="0"/>
                              <w:autoSpaceDN w:val="0"/>
                              <w:spacing w:after="0" w:line="280" w:lineRule="atLeast"/>
                              <w:jc w:val="both"/>
                              <w:rPr>
                                <w:rFonts w:hint="eastAsia"/>
                                <w:sz w:val="24"/>
                              </w:rPr>
                            </w:pPr>
                            <w:r>
                              <w:rPr>
                                <w:rFonts w:ascii="宋体" w:eastAsia="宋体" w:hAnsi="宋体" w:cs="宋体"/>
                                <w:color w:val="000000"/>
                                <w:sz w:val="17"/>
                              </w:rPr>
                              <w:t>图4-15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调试状态下的新增加的</w:t>
                            </w:r>
                            <w:r>
                              <w:rPr>
                                <w:rFonts w:ascii="宋体" w:eastAsia="宋体" w:hAnsi="宋体" w:cs="宋体"/>
                                <w:sz w:val="24"/>
                              </w:rPr>
                              <w:t xml:space="preserve">                  </w:t>
                            </w:r>
                            <w:r>
                              <w:rPr>
                                <w:rFonts w:ascii="宋体" w:eastAsia="宋体" w:hAnsi="宋体" w:cs="宋体"/>
                                <w:color w:val="000000"/>
                                <w:sz w:val="17"/>
                              </w:rPr>
                              <w:t>图4-16  用于调试的其他</w:t>
                            </w:r>
                          </w:p>
                        </w:txbxContent>
                      </wps:txbx>
                      <wps:bodyPr vert="horz" wrap="square" lIns="0" tIns="0" rIns="0" bIns="0" anchor="t">
                        <a:spAutoFit/>
                      </wps:bodyPr>
                    </wps:wsp>
                  </a:graphicData>
                </a:graphic>
              </wp:anchor>
            </w:drawing>
          </mc:Choice>
          <mc:Fallback>
            <w:pict>
              <v:shape w14:anchorId="11BBF1CB" id="文本框 319" o:spid="_x0000_s1153" type="#_x0000_t202" style="position:absolute;margin-left:89pt;margin-top:15pt;width:329pt;height:14pt;z-index:2507504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" filled="f" stroked="f" strokeweight=".5pt">
                <v:textbox style="mso-fit-shape-to-text:t" inset="0,0,0,0">
                  <w:txbxContent>
                    <w:p w14:paraId="5F016D36" w14:textId="77777777" w:rsidR="00982B05" w:rsidRDefault="00000000">
                      <w:pPr>
                        <w:autoSpaceDE w:val="0"/>
                        <w:autoSpaceDN w:val="0"/>
                        <w:spacing w:after="0" w:line="280" w:lineRule="atLeast"/>
                        <w:jc w:val="both"/>
                        <w:rPr>
                          <w:rFonts w:hint="eastAsia"/>
                          <w:sz w:val="24"/>
                        </w:rPr>
                      </w:pPr>
                      <w:r>
                        <w:rPr>
                          <w:rFonts w:ascii="宋体" w:eastAsia="宋体" w:hAnsi="宋体" w:cs="宋体"/>
                          <w:color w:val="000000"/>
                          <w:sz w:val="17"/>
                        </w:rPr>
                        <w:t>图4-15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调试状态下的新增加的</w:t>
                      </w:r>
                      <w:r>
                        <w:rPr>
                          <w:rFonts w:ascii="宋体" w:eastAsia="宋体" w:hAnsi="宋体" w:cs="宋体"/>
                          <w:sz w:val="24"/>
                        </w:rPr>
                        <w:t xml:space="preserve">                  </w:t>
                      </w:r>
                      <w:r>
                        <w:rPr>
                          <w:rFonts w:ascii="宋体" w:eastAsia="宋体" w:hAnsi="宋体" w:cs="宋体"/>
                          <w:color w:val="000000"/>
                          <w:sz w:val="17"/>
                        </w:rPr>
                        <w:t>图4-16  用于调试的其他</w:t>
                      </w:r>
                    </w:p>
                  </w:txbxContent>
                </v:textbox>
                <w10:wrap type="topAndBottom"/>
              </v:shape>
            </w:pict>
          </mc:Fallback>
        </mc:AlternateContent>
      </w:r>
    </w:p>
    <w:p w14:paraId="60F40281" w14:textId="77777777" w:rsidR="00982B05" w:rsidRDefault="00000000">
      <w:pPr>
        <w:autoSpaceDE w:val="0"/>
        <w:autoSpaceDN w:val="0"/>
        <w:spacing w:before="20" w:after="0" w:line="260" w:lineRule="atLeast"/>
        <w:ind w:left="2400"/>
        <w:jc w:val="both"/>
        <w:rPr>
          <w:rFonts w:hint="eastAsia"/>
          <w:sz w:val="24"/>
        </w:rPr>
      </w:pPr>
      <w:r>
        <w:rPr>
          <w:rFonts w:ascii="宋体" w:eastAsia="宋体" w:hAnsi="宋体" w:cs="宋体"/>
          <w:color w:val="000000"/>
          <w:sz w:val="17"/>
        </w:rPr>
        <w:t>快捷命令按钮图标</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几个快捷命令按钮图标</w:t>
      </w:r>
    </w:p>
    <w:p w14:paraId="0C10FA77" w14:textId="77777777" w:rsidR="00982B05" w:rsidRDefault="00000000">
      <w:pPr>
        <w:autoSpaceDE w:val="0"/>
        <w:autoSpaceDN w:val="0"/>
        <w:spacing w:before="140" w:after="0" w:line="300" w:lineRule="atLeast"/>
        <w:ind w:left="400" w:firstLine="380"/>
        <w:jc w:val="both"/>
        <w:rPr>
          <w:rFonts w:hint="eastAsia"/>
          <w:sz w:val="17"/>
        </w:rPr>
      </w:pPr>
      <w:r>
        <w:rPr>
          <w:rFonts w:ascii="宋体" w:eastAsia="宋体" w:hAnsi="宋体" w:cs="宋体"/>
          <w:color w:val="000000"/>
          <w:sz w:val="17"/>
        </w:rPr>
        <w:t>在程序调试状态下，可运用快捷命令按钮进行单步、跟踪、断点、全速运行等方式进行调试，也可观察单片机资源的状态，例如程序存储器、数据存储器、特殊功能寄存器、变量寄存器及I/O</w:t>
      </w:r>
      <w:r>
        <w:rPr>
          <w:rFonts w:ascii="宋体" w:eastAsia="宋体" w:hAnsi="宋体" w:cs="宋体"/>
          <w:sz w:val="17"/>
        </w:rPr>
        <w:t xml:space="preserve"> </w:t>
      </w:r>
      <w:r>
        <w:rPr>
          <w:rFonts w:ascii="宋体" w:eastAsia="宋体" w:hAnsi="宋体" w:cs="宋体"/>
          <w:color w:val="000000"/>
          <w:sz w:val="17"/>
        </w:rPr>
        <w:t>端口的状态。这些图标大多数是与菜单</w:t>
      </w:r>
      <w:proofErr w:type="gramStart"/>
      <w:r>
        <w:rPr>
          <w:rFonts w:ascii="宋体" w:eastAsia="宋体" w:hAnsi="宋体" w:cs="宋体"/>
          <w:color w:val="000000"/>
          <w:sz w:val="17"/>
        </w:rPr>
        <w:t>栏命令</w:t>
      </w:r>
      <w:proofErr w:type="gramEnd"/>
      <w:r>
        <w:rPr>
          <w:rFonts w:ascii="宋体" w:eastAsia="宋体" w:hAnsi="宋体" w:cs="宋体"/>
          <w:color w:val="000000"/>
          <w:sz w:val="17"/>
        </w:rPr>
        <w:t>【Debug】下拉菜单中的各子命令是一一对应的，只是快捷命令按钮要比下拉菜单使用起来更加方便快捷。</w:t>
      </w:r>
    </w:p>
    <w:p w14:paraId="0265546B" w14:textId="77777777" w:rsidR="00982B05" w:rsidRDefault="00000000">
      <w:pPr>
        <w:autoSpaceDE w:val="0"/>
        <w:autoSpaceDN w:val="0"/>
        <w:spacing w:before="40" w:after="0" w:line="240" w:lineRule="atLeast"/>
        <w:ind w:left="780"/>
        <w:jc w:val="both"/>
        <w:rPr>
          <w:rFonts w:hint="eastAsia"/>
          <w:sz w:val="17"/>
        </w:rPr>
      </w:pPr>
      <w:r>
        <w:rPr>
          <w:rFonts w:ascii="宋体" w:eastAsia="宋体" w:hAnsi="宋体" w:cs="宋体"/>
          <w:color w:val="000000"/>
          <w:sz w:val="17"/>
        </w:rPr>
        <w:t>图4-15 与图4-16 中常用的快捷按钮图标的功能介绍如下。</w:t>
      </w:r>
    </w:p>
    <w:p w14:paraId="04642E4B" w14:textId="77777777" w:rsidR="00982B05" w:rsidRDefault="00000000">
      <w:pPr>
        <w:autoSpaceDE w:val="0"/>
        <w:autoSpaceDN w:val="0"/>
        <w:spacing w:before="40" w:after="0" w:line="240" w:lineRule="atLeast"/>
        <w:ind w:left="780"/>
        <w:jc w:val="both"/>
        <w:rPr>
          <w:rFonts w:hint="eastAsia"/>
          <w:sz w:val="17"/>
        </w:rPr>
      </w:pPr>
      <w:r>
        <w:rPr>
          <w:rFonts w:ascii="宋体" w:eastAsia="宋体" w:hAnsi="宋体" w:cs="宋体"/>
          <w:color w:val="000000"/>
          <w:sz w:val="17"/>
        </w:rPr>
        <w:t>(1)各调试窗口显示的开关按钮。</w:t>
      </w:r>
    </w:p>
    <w:p w14:paraId="1250A72D" w14:textId="77777777" w:rsidR="00982B05" w:rsidRDefault="00000000">
      <w:pPr>
        <w:autoSpaceDE w:val="0"/>
        <w:autoSpaceDN w:val="0"/>
        <w:spacing w:before="60" w:after="0" w:line="260" w:lineRule="atLeast"/>
        <w:ind w:left="780"/>
        <w:jc w:val="both"/>
        <w:rPr>
          <w:rFonts w:hint="eastAsia"/>
          <w:sz w:val="17"/>
        </w:rPr>
      </w:pPr>
      <w:r>
        <w:rPr>
          <w:rFonts w:ascii="宋体" w:eastAsia="宋体" w:hAnsi="宋体" w:cs="宋体"/>
          <w:color w:val="000000"/>
          <w:sz w:val="17"/>
        </w:rPr>
        <w:t>下面的图标控制图4-14中各个窗口的开与关。</w:t>
      </w:r>
    </w:p>
    <w:p w14:paraId="3B2A2F19" w14:textId="77777777" w:rsidR="00982B05" w:rsidRDefault="00000000">
      <w:pPr>
        <w:autoSpaceDE w:val="0"/>
        <w:autoSpaceDN w:val="0"/>
        <w:spacing w:before="40" w:after="0" w:line="260" w:lineRule="atLeast"/>
        <w:ind w:left="780"/>
        <w:jc w:val="both"/>
        <w:rPr>
          <w:rFonts w:hint="eastAsia"/>
          <w:sz w:val="17"/>
        </w:rPr>
      </w:pPr>
      <w:r>
        <w:rPr>
          <w:rFonts w:ascii="宋体" w:eastAsia="宋体" w:hAnsi="宋体" w:cs="宋体"/>
          <w:color w:val="000000"/>
          <w:sz w:val="17"/>
        </w:rPr>
        <w:t>0</w:t>
      </w:r>
      <w:r>
        <w:rPr>
          <w:rFonts w:ascii="宋体" w:eastAsia="宋体" w:hAnsi="宋体" w:cs="宋体"/>
          <w:sz w:val="6"/>
        </w:rPr>
        <w:t xml:space="preserve">   </w:t>
      </w:r>
      <w:r>
        <w:rPr>
          <w:rFonts w:ascii="宋体" w:eastAsia="宋体" w:hAnsi="宋体" w:cs="宋体"/>
          <w:color w:val="000000"/>
          <w:sz w:val="17"/>
        </w:rPr>
        <w:t>：项目窗口的开与关。</w:t>
      </w:r>
    </w:p>
    <w:p w14:paraId="5C5DA0CB" w14:textId="77777777" w:rsidR="00982B05" w:rsidRDefault="00000000">
      <w:pPr>
        <w:autoSpaceDE w:val="0"/>
        <w:autoSpaceDN w:val="0"/>
        <w:spacing w:before="60" w:after="0" w:line="240" w:lineRule="atLeast"/>
        <w:ind w:left="1040"/>
        <w:jc w:val="both"/>
        <w:rPr>
          <w:rFonts w:hint="eastAsia"/>
          <w:sz w:val="17"/>
        </w:rPr>
      </w:pPr>
      <w:r>
        <w:rPr>
          <w:rFonts w:ascii="宋体" w:eastAsia="宋体" w:hAnsi="宋体" w:cs="宋体"/>
          <w:color w:val="000000"/>
          <w:sz w:val="17"/>
        </w:rPr>
        <w:t>：特殊功能寄存器显示窗口的开与关。</w:t>
      </w:r>
    </w:p>
    <w:p w14:paraId="0EEE71A7" w14:textId="77777777" w:rsidR="00982B05" w:rsidRDefault="00000000">
      <w:pPr>
        <w:autoSpaceDE w:val="0"/>
        <w:autoSpaceDN w:val="0"/>
        <w:spacing w:before="20" w:after="0" w:line="240" w:lineRule="atLeast"/>
        <w:ind w:left="1040"/>
        <w:jc w:val="both"/>
        <w:rPr>
          <w:rFonts w:hint="eastAsia"/>
          <w:sz w:val="17"/>
        </w:rPr>
      </w:pPr>
      <w:r>
        <w:rPr>
          <w:rFonts w:ascii="宋体" w:eastAsia="宋体" w:hAnsi="宋体" w:cs="宋体"/>
          <w:color w:val="000000"/>
          <w:sz w:val="17"/>
        </w:rPr>
        <w:t>：输出窗口的开与关。</w:t>
      </w:r>
    </w:p>
    <w:p w14:paraId="6C8AC857" w14:textId="77777777" w:rsidR="00982B05" w:rsidRDefault="00000000">
      <w:pPr>
        <w:autoSpaceDE w:val="0"/>
        <w:autoSpaceDN w:val="0"/>
        <w:spacing w:before="60" w:after="0" w:line="240" w:lineRule="atLeast"/>
        <w:ind w:left="1040"/>
        <w:jc w:val="both"/>
        <w:rPr>
          <w:rFonts w:hint="eastAsia"/>
          <w:sz w:val="17"/>
        </w:rPr>
      </w:pPr>
      <w:r>
        <w:rPr>
          <w:rFonts w:ascii="宋体" w:eastAsia="宋体" w:hAnsi="宋体" w:cs="宋体"/>
          <w:color w:val="000000"/>
          <w:sz w:val="17"/>
        </w:rPr>
        <w:t>：存储器窗口的开与关。</w:t>
      </w:r>
    </w:p>
    <w:p w14:paraId="2334A60C" w14:textId="77777777" w:rsidR="00982B05" w:rsidRDefault="00000000">
      <w:pPr>
        <w:autoSpaceDE w:val="0"/>
        <w:autoSpaceDN w:val="0"/>
        <w:spacing w:before="320" w:after="0" w:line="240" w:lineRule="atLeast"/>
        <w:ind w:left="60"/>
        <w:jc w:val="both"/>
        <w:rPr>
          <w:rFonts w:hint="eastAsia"/>
          <w:sz w:val="17"/>
        </w:rPr>
      </w:pPr>
      <w:r>
        <w:rPr>
          <w:rFonts w:ascii="宋体" w:eastAsia="宋体" w:hAnsi="宋体" w:cs="宋体"/>
          <w:color w:val="000000"/>
          <w:sz w:val="17"/>
        </w:rPr>
        <w:t>74</w:t>
      </w:r>
      <w:r>
        <w:br w:type="page"/>
      </w:r>
    </w:p>
    <w:p w14:paraId="35D2D853" w14:textId="77777777" w:rsidR="00982B05" w:rsidRDefault="00000000">
      <w:pPr>
        <w:autoSpaceDE w:val="0"/>
        <w:autoSpaceDN w:val="0"/>
        <w:spacing w:before="20" w:after="0" w:line="260" w:lineRule="atLeast"/>
        <w:ind w:left="6120"/>
        <w:jc w:val="both"/>
        <w:rPr>
          <w:rFonts w:hint="eastAsia"/>
          <w:sz w:val="17"/>
        </w:rPr>
      </w:pPr>
      <w:r>
        <w:rPr>
          <w:rFonts w:ascii="宋体" w:eastAsia="宋体" w:hAnsi="宋体" w:cs="宋体"/>
          <w:color w:val="000000"/>
          <w:sz w:val="17"/>
        </w:rPr>
        <w:lastRenderedPageBreak/>
        <w:t>第4章 开发与仿真工具</w:t>
      </w:r>
    </w:p>
    <w:p w14:paraId="74C1CA4E" w14:textId="77777777" w:rsidR="00982B05" w:rsidRDefault="00000000">
      <w:pPr>
        <w:autoSpaceDE w:val="0"/>
        <w:autoSpaceDN w:val="0"/>
        <w:spacing w:before="180" w:after="0" w:line="260" w:lineRule="atLeast"/>
        <w:ind w:left="500"/>
        <w:jc w:val="both"/>
        <w:rPr>
          <w:rFonts w:hint="eastAsia"/>
          <w:sz w:val="17"/>
        </w:rPr>
      </w:pPr>
      <w:r>
        <w:rPr>
          <w:rFonts w:ascii="宋体" w:eastAsia="宋体" w:hAnsi="宋体" w:cs="宋体"/>
          <w:color w:val="000000"/>
          <w:sz w:val="17"/>
        </w:rPr>
        <w:t>屋：变量寄存器窗口的开与关。</w:t>
      </w:r>
    </w:p>
    <w:p w14:paraId="497B1097" w14:textId="77777777" w:rsidR="00982B05" w:rsidRDefault="00000000">
      <w:pPr>
        <w:autoSpaceDE w:val="0"/>
        <w:autoSpaceDN w:val="0"/>
        <w:spacing w:before="40" w:after="0" w:line="280" w:lineRule="atLeast"/>
        <w:ind w:left="500"/>
        <w:jc w:val="both"/>
        <w:rPr>
          <w:rFonts w:hint="eastAsia"/>
          <w:sz w:val="17"/>
        </w:rPr>
      </w:pPr>
      <w:r>
        <w:rPr>
          <w:rFonts w:ascii="宋体" w:eastAsia="宋体" w:hAnsi="宋体" w:cs="宋体"/>
          <w:color w:val="000000"/>
          <w:sz w:val="17"/>
        </w:rPr>
        <w:t>(2)各调试功能的快捷按钮。</w:t>
      </w:r>
    </w:p>
    <w:p w14:paraId="11384D3F" w14:textId="77777777" w:rsidR="00982B05" w:rsidRDefault="00000000">
      <w:pPr>
        <w:autoSpaceDE w:val="0"/>
        <w:autoSpaceDN w:val="0"/>
        <w:spacing w:after="0" w:line="280" w:lineRule="atLeast"/>
        <w:ind w:left="500"/>
        <w:jc w:val="both"/>
        <w:rPr>
          <w:rFonts w:hint="eastAsia"/>
          <w:sz w:val="17"/>
        </w:rPr>
      </w:pPr>
      <w:r>
        <w:rPr>
          <w:rFonts w:ascii="宋体" w:eastAsia="宋体" w:hAnsi="宋体" w:cs="宋体"/>
          <w:color w:val="000000"/>
          <w:sz w:val="17"/>
        </w:rPr>
        <w:t>画：调试状态的进入/退出。</w:t>
      </w:r>
    </w:p>
    <w:p w14:paraId="37F81BF1" w14:textId="77777777" w:rsidR="00982B05" w:rsidRDefault="00000000">
      <w:pPr>
        <w:autoSpaceDE w:val="0"/>
        <w:autoSpaceDN w:val="0"/>
        <w:spacing w:before="40" w:after="0" w:line="287" w:lineRule="atLeast"/>
        <w:ind w:left="100" w:right="280" w:firstLine="400"/>
        <w:jc w:val="both"/>
        <w:rPr>
          <w:rFonts w:hint="eastAsia"/>
          <w:sz w:val="17"/>
        </w:rPr>
      </w:pPr>
      <w:r>
        <w:rPr>
          <w:rFonts w:ascii="宋体" w:eastAsia="宋体" w:hAnsi="宋体" w:cs="宋体"/>
          <w:color w:val="000000"/>
          <w:sz w:val="17"/>
        </w:rPr>
        <w:t>篇：复位CPU。在程序不改变的情况下，若想使程序重新开始运行，单击本图标命令即可。执行此命令后程序指针返回到0000H地址单元。另外，一些内部特殊功能寄存器在复位期间也将重新赋值。例如, A将变为00H, SP变为07H, DPTR变为0000H, P3~P0口变为 FFH。</w:t>
      </w:r>
    </w:p>
    <w:p w14:paraId="4454ACEA" w14:textId="77777777" w:rsidR="00982B05" w:rsidRDefault="00000000">
      <w:pPr>
        <w:autoSpaceDE w:val="0"/>
        <w:autoSpaceDN w:val="0"/>
        <w:spacing w:before="80" w:after="0" w:line="260" w:lineRule="atLeast"/>
        <w:ind w:left="120" w:right="260" w:firstLine="380"/>
        <w:jc w:val="both"/>
        <w:rPr>
          <w:rFonts w:hint="eastAsia"/>
          <w:sz w:val="17"/>
        </w:rPr>
      </w:pPr>
      <w:r>
        <w:rPr>
          <w:rFonts w:ascii="宋体" w:eastAsia="宋体" w:hAnsi="宋体" w:cs="宋体"/>
          <w:color w:val="000000"/>
          <w:sz w:val="17"/>
        </w:rPr>
        <w:t>8：全速运行。单击本图标命令，即可实现全速运行程序。当然若程序中已经设置断点，程序将执行到断点处，并等待调试指令。</w:t>
      </w:r>
    </w:p>
    <w:p w14:paraId="7F7A67F8" w14:textId="77777777" w:rsidR="00982B05" w:rsidRDefault="00000000">
      <w:pPr>
        <w:autoSpaceDE w:val="0"/>
        <w:autoSpaceDN w:val="0"/>
        <w:spacing w:after="0" w:line="310" w:lineRule="atLeast"/>
        <w:ind w:left="120" w:right="280" w:firstLine="380"/>
        <w:jc w:val="both"/>
        <w:rPr>
          <w:rFonts w:hint="eastAsia"/>
          <w:sz w:val="17"/>
        </w:rPr>
      </w:pPr>
      <w:r>
        <w:rPr>
          <w:rFonts w:ascii="宋体" w:eastAsia="宋体" w:hAnsi="宋体" w:cs="宋体"/>
          <w:color w:val="000000"/>
          <w:sz w:val="17"/>
        </w:rPr>
        <w:t>P1：单步跟踪。可以单步跟踪程序。每执行</w:t>
      </w:r>
      <w:proofErr w:type="gramStart"/>
      <w:r>
        <w:rPr>
          <w:rFonts w:ascii="宋体" w:eastAsia="宋体" w:hAnsi="宋体" w:cs="宋体"/>
          <w:color w:val="000000"/>
          <w:sz w:val="17"/>
        </w:rPr>
        <w:t>一次此</w:t>
      </w:r>
      <w:proofErr w:type="gramEnd"/>
      <w:r>
        <w:rPr>
          <w:rFonts w:ascii="宋体" w:eastAsia="宋体" w:hAnsi="宋体" w:cs="宋体"/>
          <w:color w:val="000000"/>
          <w:sz w:val="17"/>
        </w:rPr>
        <w:t>命令，程序将运行一条指令。当前的指令用黄色箭头标出，每执行一步箭头都会移动，已执行过的语句呈绿色。</w:t>
      </w:r>
    </w:p>
    <w:p w14:paraId="15F38291" w14:textId="77777777" w:rsidR="00982B05" w:rsidRDefault="00000000">
      <w:pPr>
        <w:autoSpaceDE w:val="0"/>
        <w:autoSpaceDN w:val="0"/>
        <w:spacing w:before="40" w:after="0" w:line="300" w:lineRule="atLeast"/>
        <w:ind w:left="80" w:right="320" w:firstLine="420"/>
        <w:jc w:val="both"/>
        <w:rPr>
          <w:rFonts w:hint="eastAsia"/>
          <w:sz w:val="17"/>
        </w:rPr>
      </w:pPr>
      <w:r>
        <w:rPr>
          <w:rFonts w:ascii="宋体" w:eastAsia="宋体" w:hAnsi="宋体" w:cs="宋体"/>
          <w:color w:val="000000"/>
          <w:sz w:val="17"/>
        </w:rPr>
        <w:t>0°：单步运行。本命令实现单步运行，它将把函数和函数调用当作一个实体来看待，因此单</w:t>
      </w:r>
      <w:proofErr w:type="gramStart"/>
      <w:r>
        <w:rPr>
          <w:rFonts w:ascii="宋体" w:eastAsia="宋体" w:hAnsi="宋体" w:cs="宋体"/>
          <w:color w:val="000000"/>
          <w:sz w:val="17"/>
        </w:rPr>
        <w:t>步运行</w:t>
      </w:r>
      <w:proofErr w:type="gramEnd"/>
      <w:r>
        <w:rPr>
          <w:rFonts w:ascii="宋体" w:eastAsia="宋体" w:hAnsi="宋体" w:cs="宋体"/>
          <w:color w:val="000000"/>
          <w:sz w:val="17"/>
        </w:rPr>
        <w:t>是以语句(该语句不管是单一命令行还是函数调用)为基本执行单元。</w:t>
      </w:r>
    </w:p>
    <w:p w14:paraId="39E4B6B0" w14:textId="77777777" w:rsidR="00982B05" w:rsidRDefault="00000000">
      <w:pPr>
        <w:autoSpaceDE w:val="0"/>
        <w:autoSpaceDN w:val="0"/>
        <w:spacing w:after="0" w:line="280" w:lineRule="atLeast"/>
        <w:ind w:left="120" w:right="320" w:firstLine="380"/>
        <w:jc w:val="both"/>
        <w:rPr>
          <w:rFonts w:hint="eastAsia"/>
          <w:sz w:val="17"/>
        </w:rPr>
      </w:pPr>
      <w:r>
        <w:rPr>
          <w:rFonts w:ascii="宋体" w:eastAsia="宋体" w:hAnsi="宋体" w:cs="宋体"/>
          <w:color w:val="000000"/>
          <w:sz w:val="17"/>
        </w:rPr>
        <w:t>①：执行返回。在用单步跟踪命令跟踪到子函数或子程序内部时，使用本快捷命令，即可将程序的PC 指针返回到调用此子程序或函数的下一条语句。</w:t>
      </w:r>
    </w:p>
    <w:p w14:paraId="164158C1" w14:textId="77777777" w:rsidR="00982B05" w:rsidRDefault="00000000">
      <w:pPr>
        <w:autoSpaceDE w:val="0"/>
        <w:autoSpaceDN w:val="0"/>
        <w:spacing w:before="40" w:after="0" w:line="280" w:lineRule="atLeast"/>
        <w:ind w:left="500"/>
        <w:jc w:val="both"/>
        <w:rPr>
          <w:rFonts w:hint="eastAsia"/>
          <w:sz w:val="17"/>
        </w:rPr>
      </w:pPr>
      <w:r>
        <w:rPr>
          <w:rFonts w:ascii="宋体" w:eastAsia="宋体" w:hAnsi="宋体" w:cs="宋体"/>
          <w:color w:val="000000"/>
          <w:sz w:val="17"/>
        </w:rPr>
        <w:t>1)：运行到光标行。</w:t>
      </w:r>
    </w:p>
    <w:p w14:paraId="63F69D48" w14:textId="77777777" w:rsidR="00982B05" w:rsidRDefault="00000000">
      <w:pPr>
        <w:autoSpaceDE w:val="0"/>
        <w:autoSpaceDN w:val="0"/>
        <w:spacing w:before="20" w:after="0" w:line="280" w:lineRule="atLeast"/>
        <w:ind w:left="500"/>
        <w:jc w:val="both"/>
        <w:rPr>
          <w:rFonts w:hint="eastAsia"/>
          <w:sz w:val="17"/>
        </w:rPr>
      </w:pPr>
      <w:r>
        <w:rPr>
          <w:rFonts w:ascii="宋体" w:eastAsia="宋体" w:hAnsi="宋体" w:cs="宋体"/>
          <w:color w:val="000000"/>
          <w:sz w:val="17"/>
        </w:rPr>
        <w:t>◎：停止程序运行。</w:t>
      </w:r>
    </w:p>
    <w:p w14:paraId="06FCC3B4" w14:textId="77777777" w:rsidR="00982B05" w:rsidRDefault="00000000">
      <w:pPr>
        <w:autoSpaceDE w:val="0"/>
        <w:autoSpaceDN w:val="0"/>
        <w:spacing w:before="20" w:after="0" w:line="290" w:lineRule="atLeast"/>
        <w:ind w:left="100" w:right="300" w:firstLine="400"/>
        <w:jc w:val="both"/>
        <w:rPr>
          <w:rFonts w:hint="eastAsia"/>
          <w:sz w:val="17"/>
        </w:rPr>
      </w:pPr>
      <w:r>
        <w:rPr>
          <w:rFonts w:ascii="宋体" w:eastAsia="宋体" w:hAnsi="宋体" w:cs="宋体"/>
          <w:color w:val="000000"/>
          <w:sz w:val="17"/>
        </w:rPr>
        <w:t>程序调试中，上述的几种运行方式都要用到，灵活地运用这些手段，可大大提高查找差错的效率。</w:t>
      </w:r>
    </w:p>
    <w:p w14:paraId="29EC7D20" w14:textId="77777777" w:rsidR="00982B05" w:rsidRDefault="00000000">
      <w:pPr>
        <w:autoSpaceDE w:val="0"/>
        <w:autoSpaceDN w:val="0"/>
        <w:spacing w:before="40" w:after="0" w:line="280" w:lineRule="atLeast"/>
        <w:ind w:left="500"/>
        <w:jc w:val="both"/>
        <w:rPr>
          <w:rFonts w:hint="eastAsia"/>
          <w:sz w:val="17"/>
        </w:rPr>
      </w:pPr>
      <w:r>
        <w:rPr>
          <w:rFonts w:ascii="宋体" w:eastAsia="宋体" w:hAnsi="宋体" w:cs="宋体"/>
          <w:color w:val="000000"/>
          <w:sz w:val="17"/>
        </w:rPr>
        <w:t>(3)断点操作的快捷按钮。</w:t>
      </w:r>
    </w:p>
    <w:p w14:paraId="7088F8F5" w14:textId="77777777" w:rsidR="00982B05" w:rsidRDefault="00000000">
      <w:pPr>
        <w:autoSpaceDE w:val="0"/>
        <w:autoSpaceDN w:val="0"/>
        <w:spacing w:after="0" w:line="280" w:lineRule="atLeast"/>
        <w:ind w:left="120" w:right="440" w:firstLine="380"/>
        <w:jc w:val="both"/>
        <w:rPr>
          <w:rFonts w:hint="eastAsia"/>
          <w:sz w:val="17"/>
        </w:rPr>
      </w:pPr>
      <w:r>
        <w:rPr>
          <w:rFonts w:ascii="宋体" w:eastAsia="宋体" w:hAnsi="宋体" w:cs="宋体"/>
          <w:color w:val="000000"/>
          <w:sz w:val="17"/>
        </w:rPr>
        <w:t>在程序调试中常常要设置断点，一旦执行到该程序行即停止，可在断点处观察有关变量值，以确定问题所在。图4-16中有关断点操作的命令快捷按钮的功能如下。</w:t>
      </w:r>
    </w:p>
    <w:p w14:paraId="51C3C205" w14:textId="77777777" w:rsidR="00982B05" w:rsidRDefault="00000000">
      <w:pPr>
        <w:autoSpaceDE w:val="0"/>
        <w:autoSpaceDN w:val="0"/>
        <w:spacing w:before="80" w:after="0" w:line="280" w:lineRule="atLeast"/>
        <w:ind w:left="500"/>
        <w:jc w:val="both"/>
        <w:rPr>
          <w:rFonts w:hint="eastAsia"/>
          <w:sz w:val="17"/>
        </w:rPr>
      </w:pPr>
      <w:r>
        <w:rPr>
          <w:rFonts w:ascii="宋体" w:eastAsia="宋体" w:hAnsi="宋体" w:cs="宋体"/>
          <w:color w:val="000000"/>
          <w:sz w:val="17"/>
        </w:rPr>
        <w:t>：插入/清除断点。</w:t>
      </w:r>
    </w:p>
    <w:p w14:paraId="5DF70CC3" w14:textId="77777777" w:rsidR="00982B05" w:rsidRDefault="00000000">
      <w:pPr>
        <w:autoSpaceDE w:val="0"/>
        <w:autoSpaceDN w:val="0"/>
        <w:spacing w:before="20" w:after="0" w:line="280" w:lineRule="atLeast"/>
        <w:ind w:left="500"/>
        <w:jc w:val="both"/>
        <w:rPr>
          <w:rFonts w:hint="eastAsia"/>
          <w:sz w:val="17"/>
        </w:rPr>
      </w:pPr>
      <w:r>
        <w:rPr>
          <w:rFonts w:ascii="宋体" w:eastAsia="宋体" w:hAnsi="宋体" w:cs="宋体"/>
          <w:color w:val="000000"/>
          <w:sz w:val="17"/>
        </w:rPr>
        <w:t>：清除所有的断点设置。</w:t>
      </w:r>
    </w:p>
    <w:p w14:paraId="69B17199" w14:textId="77777777" w:rsidR="00982B05" w:rsidRDefault="00000000">
      <w:pPr>
        <w:autoSpaceDE w:val="0"/>
        <w:autoSpaceDN w:val="0"/>
        <w:spacing w:before="40" w:after="0" w:line="280" w:lineRule="atLeast"/>
        <w:ind w:left="500"/>
        <w:jc w:val="both"/>
        <w:rPr>
          <w:rFonts w:hint="eastAsia"/>
          <w:sz w:val="17"/>
        </w:rPr>
      </w:pPr>
      <w:r>
        <w:rPr>
          <w:rFonts w:ascii="宋体" w:eastAsia="宋体" w:hAnsi="宋体" w:cs="宋体"/>
          <w:color w:val="000000"/>
          <w:sz w:val="17"/>
        </w:rPr>
        <w:t>：使能/禁止断点，是开启或暂停光标所在行的断点功能。</w:t>
      </w:r>
    </w:p>
    <w:p w14:paraId="575FF5D7" w14:textId="77777777" w:rsidR="00982B05" w:rsidRDefault="00000000">
      <w:pPr>
        <w:autoSpaceDE w:val="0"/>
        <w:autoSpaceDN w:val="0"/>
        <w:spacing w:before="40" w:after="0" w:line="260" w:lineRule="atLeast"/>
        <w:ind w:left="500"/>
        <w:jc w:val="both"/>
        <w:rPr>
          <w:rFonts w:hint="eastAsia"/>
          <w:sz w:val="17"/>
        </w:rPr>
      </w:pPr>
      <w:r>
        <w:rPr>
          <w:rFonts w:ascii="宋体" w:eastAsia="宋体" w:hAnsi="宋体" w:cs="宋体"/>
          <w:color w:val="000000"/>
          <w:sz w:val="17"/>
        </w:rPr>
        <w:t>：禁止所有断点，是暂停所有断点。</w:t>
      </w:r>
    </w:p>
    <w:p w14:paraId="17670B3B" w14:textId="77777777" w:rsidR="00982B05" w:rsidRDefault="00000000">
      <w:pPr>
        <w:autoSpaceDE w:val="0"/>
        <w:autoSpaceDN w:val="0"/>
        <w:spacing w:before="20" w:after="0" w:line="280" w:lineRule="atLeast"/>
        <w:ind w:left="500"/>
        <w:jc w:val="both"/>
        <w:rPr>
          <w:rFonts w:hint="eastAsia"/>
          <w:sz w:val="17"/>
        </w:rPr>
      </w:pPr>
      <w:r>
        <w:rPr>
          <w:rFonts w:ascii="宋体" w:eastAsia="宋体" w:hAnsi="宋体" w:cs="宋体"/>
          <w:color w:val="000000"/>
          <w:sz w:val="17"/>
        </w:rPr>
        <w:t>插入或清除断点最简单的方法，即将鼠标移至需要插入或清除断点的行首双击鼠标。</w:t>
      </w:r>
    </w:p>
    <w:p w14:paraId="67268CE8" w14:textId="77777777" w:rsidR="00982B05" w:rsidRDefault="00000000">
      <w:pPr>
        <w:autoSpaceDE w:val="0"/>
        <w:autoSpaceDN w:val="0"/>
        <w:spacing w:before="20" w:after="0" w:line="280" w:lineRule="atLeast"/>
        <w:ind w:left="500"/>
        <w:jc w:val="both"/>
        <w:rPr>
          <w:rFonts w:hint="eastAsia"/>
          <w:sz w:val="17"/>
        </w:rPr>
      </w:pPr>
      <w:r>
        <w:rPr>
          <w:rFonts w:ascii="宋体" w:eastAsia="宋体" w:hAnsi="宋体" w:cs="宋体"/>
          <w:color w:val="000000"/>
          <w:sz w:val="17"/>
        </w:rPr>
        <w:t>上述的4个快捷图标命令，也可从菜单命令【Debug】的下拉子菜单找到。</w:t>
      </w:r>
    </w:p>
    <w:p w14:paraId="4CF87C25" w14:textId="77777777" w:rsidR="00982B05" w:rsidRDefault="00000000">
      <w:pPr>
        <w:autoSpaceDE w:val="0"/>
        <w:autoSpaceDN w:val="0"/>
        <w:spacing w:before="180" w:after="0" w:line="260" w:lineRule="atLeast"/>
        <w:ind w:left="500"/>
        <w:jc w:val="both"/>
        <w:rPr>
          <w:rFonts w:hint="eastAsia"/>
          <w:sz w:val="17"/>
        </w:rPr>
      </w:pPr>
      <w:r>
        <w:rPr>
          <w:rFonts w:ascii="宋体" w:eastAsia="宋体" w:hAnsi="宋体" w:cs="宋体"/>
          <w:color w:val="000000"/>
          <w:sz w:val="17"/>
        </w:rPr>
        <w:t>4.1.5 项目的设置</w:t>
      </w:r>
    </w:p>
    <w:p w14:paraId="73BF6570" w14:textId="77777777" w:rsidR="00982B05" w:rsidRDefault="00000000">
      <w:pPr>
        <w:autoSpaceDE w:val="0"/>
        <w:autoSpaceDN w:val="0"/>
        <w:spacing w:before="140" w:after="0" w:line="300" w:lineRule="atLeast"/>
        <w:ind w:left="100" w:right="260" w:firstLine="400"/>
        <w:jc w:val="both"/>
        <w:rPr>
          <w:rFonts w:hint="eastAsia"/>
          <w:sz w:val="17"/>
        </w:rPr>
      </w:pPr>
      <w:r>
        <w:rPr>
          <w:rFonts w:ascii="宋体" w:eastAsia="宋体" w:hAnsi="宋体" w:cs="宋体"/>
          <w:color w:val="000000"/>
          <w:sz w:val="17"/>
        </w:rPr>
        <w:t>项目创建完毕后，还需对项目进行进一步的设置，以满足要求。右键单击项目窗口的“Target</w:t>
      </w:r>
      <w:r>
        <w:rPr>
          <w:rFonts w:ascii="宋体" w:eastAsia="宋体" w:hAnsi="宋体" w:cs="宋体"/>
          <w:sz w:val="17"/>
        </w:rPr>
        <w:t xml:space="preserve"> </w:t>
      </w:r>
      <w:r>
        <w:rPr>
          <w:rFonts w:ascii="宋体" w:eastAsia="宋体" w:hAnsi="宋体" w:cs="宋体"/>
          <w:color w:val="000000"/>
          <w:sz w:val="17"/>
        </w:rPr>
        <w:t>1”, 选择“Options for Target'Target1”, 如图4-17所示, 再右键单击即出现项目设置对话框。如图 4-18 所示。该对话框下有多个页面，通常需要设置的有两个，一个是 Target页面，另一个是Output页面，其余设置取默认值就可。</w:t>
      </w:r>
    </w:p>
    <w:p w14:paraId="10A37D44" w14:textId="77777777" w:rsidR="00982B05" w:rsidRDefault="00000000">
      <w:pPr>
        <w:autoSpaceDE w:val="0"/>
        <w:autoSpaceDN w:val="0"/>
        <w:spacing w:before="20" w:after="0" w:line="280" w:lineRule="atLeast"/>
        <w:ind w:left="500"/>
        <w:jc w:val="both"/>
        <w:rPr>
          <w:rFonts w:hint="eastAsia"/>
          <w:sz w:val="17"/>
        </w:rPr>
      </w:pPr>
      <w:r>
        <w:rPr>
          <w:rFonts w:ascii="宋体" w:eastAsia="宋体" w:hAnsi="宋体" w:cs="宋体"/>
          <w:color w:val="000000"/>
          <w:sz w:val="17"/>
        </w:rPr>
        <w:t>1. Target 页面</w:t>
      </w:r>
    </w:p>
    <w:p w14:paraId="6B094BAE" w14:textId="77777777" w:rsidR="00982B05" w:rsidRDefault="00000000">
      <w:pPr>
        <w:autoSpaceDE w:val="0"/>
        <w:autoSpaceDN w:val="0"/>
        <w:spacing w:after="0" w:line="290" w:lineRule="atLeast"/>
        <w:ind w:left="180" w:right="200" w:firstLine="320"/>
        <w:jc w:val="both"/>
        <w:rPr>
          <w:rFonts w:hint="eastAsia"/>
          <w:sz w:val="17"/>
        </w:rPr>
      </w:pPr>
      <w:r>
        <w:rPr>
          <w:rFonts w:ascii="宋体" w:eastAsia="宋体" w:hAnsi="宋体" w:cs="宋体"/>
          <w:color w:val="000000"/>
          <w:sz w:val="17"/>
        </w:rPr>
        <w:t xml:space="preserve">(1) </w:t>
      </w:r>
      <w:proofErr w:type="spellStart"/>
      <w:r>
        <w:rPr>
          <w:rFonts w:ascii="宋体" w:eastAsia="宋体" w:hAnsi="宋体" w:cs="宋体"/>
          <w:color w:val="000000"/>
          <w:sz w:val="17"/>
        </w:rPr>
        <w:t>Xtal</w:t>
      </w:r>
      <w:proofErr w:type="spellEnd"/>
      <w:r>
        <w:rPr>
          <w:rFonts w:ascii="宋体" w:eastAsia="宋体" w:hAnsi="宋体" w:cs="宋体"/>
          <w:color w:val="000000"/>
          <w:sz w:val="17"/>
        </w:rPr>
        <w:t>(MHz)：设置晶体振荡器频率，默认值是所选目标CPU的最高可用频率值，可根据需要重新设置。该设置与最终产生的目标代码无关，仅用于软件模拟调试时显示程序执行时间。正确设置该数值，可使得显示时间与实际所用时间一致，一般将其设置成与目标样机所用的频率相同，如果没必要了解程序执行的时间，也可不设置。</w:t>
      </w:r>
    </w:p>
    <w:p w14:paraId="5EA931F8" w14:textId="77777777" w:rsidR="00982B05" w:rsidRDefault="00000000">
      <w:pPr>
        <w:autoSpaceDE w:val="0"/>
        <w:autoSpaceDN w:val="0"/>
        <w:spacing w:before="580" w:after="0" w:line="260" w:lineRule="atLeast"/>
        <w:ind w:left="8200"/>
        <w:jc w:val="both"/>
        <w:rPr>
          <w:rFonts w:hint="eastAsia"/>
          <w:sz w:val="17"/>
        </w:rPr>
      </w:pPr>
      <w:r>
        <w:rPr>
          <w:rFonts w:ascii="宋体" w:eastAsia="宋体" w:hAnsi="宋体" w:cs="宋体"/>
          <w:color w:val="000000"/>
          <w:sz w:val="17"/>
        </w:rPr>
        <w:t>75</w:t>
      </w:r>
      <w:r>
        <w:br w:type="page"/>
      </w:r>
    </w:p>
    <w:p w14:paraId="1BEED655" w14:textId="77777777" w:rsidR="00982B05" w:rsidRDefault="00000000">
      <w:pPr>
        <w:autoSpaceDE w:val="0"/>
        <w:autoSpaceDN w:val="0"/>
        <w:spacing w:before="20" w:after="0" w:line="260" w:lineRule="atLeast"/>
        <w:ind w:left="500"/>
        <w:jc w:val="both"/>
        <w:rPr>
          <w:rFonts w:hint="eastAsia"/>
          <w:sz w:val="15"/>
        </w:rPr>
      </w:pPr>
      <w:r>
        <w:rPr>
          <w:rFonts w:ascii="宋体" w:eastAsia="宋体" w:hAnsi="宋体" w:cs="宋体"/>
          <w:color w:val="000000"/>
          <w:sz w:val="15"/>
        </w:rPr>
        <w:lastRenderedPageBreak/>
        <w:t>单片机原理及接口技术(C51编程)(第2版)</w:t>
      </w:r>
    </w:p>
    <w:p w14:paraId="34A12930" w14:textId="77777777" w:rsidR="00982B05" w:rsidRDefault="00000000">
      <w:pPr>
        <w:spacing w:before="180" w:after="0"/>
        <w:ind w:left="660" w:right="340"/>
        <w:jc w:val="both"/>
        <w:rPr>
          <w:rFonts w:hint="eastAsia"/>
        </w:rPr>
      </w:pPr>
      <w:r>
        <w:rPr>
          <w:noProof/>
        </w:rPr>
        <w:drawing>
          <wp:inline distT="0" distB="0" distL="0" distR="0" wp14:anchorId="5FC236C1" wp14:editId="38BB665A">
            <wp:extent cx="4787900" cy="2032000"/>
            <wp:effectExtent l="0" t="0" r="0" b="0"/>
            <wp:docPr id="321" name="Drawing 32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pic:cNvPicPr>
                  </pic:nvPicPr>
                  <pic:blipFill>
                    <a:blip r:embed="rId15"/>
                    <a:stretch>
                      <a:fillRect/>
                    </a:stretch>
                  </pic:blipFill>
                  <pic:spPr>
                    <a:xfrm>
                      <a:off x="0" y="0"/>
                      <a:ext cx="4787900" cy="2032000"/>
                    </a:xfrm>
                    <a:prstGeom prst="rect">
                      <a:avLst/>
                    </a:prstGeom>
                  </pic:spPr>
                </pic:pic>
              </a:graphicData>
            </a:graphic>
          </wp:inline>
        </w:drawing>
      </w:r>
    </w:p>
    <w:p w14:paraId="25B5D3A8" w14:textId="77777777" w:rsidR="00982B05" w:rsidRDefault="00000000">
      <w:pPr>
        <w:autoSpaceDE w:val="0"/>
        <w:autoSpaceDN w:val="0"/>
        <w:spacing w:before="40" w:after="0" w:line="340" w:lineRule="atLeast"/>
        <w:ind w:left="760"/>
        <w:jc w:val="both"/>
        <w:rPr>
          <w:rFonts w:hint="eastAsia"/>
          <w:sz w:val="16"/>
        </w:rPr>
      </w:pPr>
      <w:r>
        <w:rPr>
          <w:rFonts w:ascii="宋体" w:eastAsia="宋体" w:hAnsi="宋体" w:cs="宋体"/>
          <w:color w:val="000000"/>
          <w:sz w:val="16"/>
        </w:rPr>
        <w:t>(2) Memory Model: 设置RAM的存储器模式, 有3个选项。</w:t>
      </w:r>
    </w:p>
    <w:p w14:paraId="4B8596DE" w14:textId="77777777" w:rsidR="00982B05" w:rsidRDefault="00000000">
      <w:pPr>
        <w:autoSpaceDE w:val="0"/>
        <w:autoSpaceDN w:val="0"/>
        <w:spacing w:before="20" w:after="0" w:line="240" w:lineRule="atLeast"/>
        <w:ind w:left="760"/>
        <w:jc w:val="both"/>
        <w:rPr>
          <w:rFonts w:hint="eastAsia"/>
          <w:sz w:val="15"/>
        </w:rPr>
      </w:pPr>
      <w:r>
        <w:rPr>
          <w:rFonts w:ascii="宋体" w:eastAsia="宋体" w:hAnsi="宋体" w:cs="宋体"/>
          <w:color w:val="000000"/>
          <w:sz w:val="15"/>
        </w:rPr>
        <w:t>① Small：所有变量都在单片机的内部RAM中。</w:t>
      </w:r>
    </w:p>
    <w:p w14:paraId="5EF99D63" w14:textId="77777777" w:rsidR="00982B05" w:rsidRDefault="00000000">
      <w:pPr>
        <w:autoSpaceDE w:val="0"/>
        <w:autoSpaceDN w:val="0"/>
        <w:spacing w:before="40" w:after="0" w:line="240" w:lineRule="atLeast"/>
        <w:ind w:left="760"/>
        <w:jc w:val="both"/>
        <w:rPr>
          <w:rFonts w:hint="eastAsia"/>
          <w:sz w:val="15"/>
        </w:rPr>
      </w:pPr>
      <w:r>
        <w:rPr>
          <w:rFonts w:ascii="宋体" w:eastAsia="宋体" w:hAnsi="宋体" w:cs="宋体"/>
          <w:color w:val="000000"/>
          <w:sz w:val="15"/>
        </w:rPr>
        <w:t>② Compact:可以使用1页外部RAM。</w:t>
      </w:r>
    </w:p>
    <w:p w14:paraId="2917B788" w14:textId="77777777" w:rsidR="00982B05" w:rsidRDefault="00000000">
      <w:pPr>
        <w:autoSpaceDE w:val="0"/>
        <w:autoSpaceDN w:val="0"/>
        <w:spacing w:before="60" w:after="0" w:line="240" w:lineRule="atLeast"/>
        <w:ind w:left="760"/>
        <w:jc w:val="both"/>
        <w:rPr>
          <w:rFonts w:hint="eastAsia"/>
          <w:sz w:val="15"/>
        </w:rPr>
      </w:pPr>
      <w:r>
        <w:rPr>
          <w:rFonts w:ascii="宋体" w:eastAsia="宋体" w:hAnsi="宋体" w:cs="宋体"/>
          <w:color w:val="000000"/>
          <w:sz w:val="15"/>
        </w:rPr>
        <w:t>③ Large:可以使用全部外部的扩展RAM。</w:t>
      </w:r>
    </w:p>
    <w:p w14:paraId="0DE8AAB6" w14:textId="77777777" w:rsidR="00982B05" w:rsidRDefault="00000000">
      <w:pPr>
        <w:autoSpaceDE w:val="0"/>
        <w:autoSpaceDN w:val="0"/>
        <w:spacing w:before="60" w:after="0" w:line="240" w:lineRule="atLeast"/>
        <w:ind w:left="760"/>
        <w:jc w:val="both"/>
        <w:rPr>
          <w:rFonts w:hint="eastAsia"/>
          <w:sz w:val="15"/>
        </w:rPr>
      </w:pPr>
      <w:r>
        <w:rPr>
          <w:rFonts w:ascii="宋体" w:eastAsia="宋体" w:hAnsi="宋体" w:cs="宋体"/>
          <w:color w:val="000000"/>
          <w:sz w:val="15"/>
        </w:rPr>
        <w:t>(3) Code Rom Size:设置程序空间的使用模式, 有3个选项。</w:t>
      </w:r>
    </w:p>
    <w:p w14:paraId="31E9B47A" w14:textId="77777777" w:rsidR="00982B05" w:rsidRDefault="00000000">
      <w:pPr>
        <w:autoSpaceDE w:val="0"/>
        <w:autoSpaceDN w:val="0"/>
        <w:spacing w:before="80" w:after="0" w:line="240" w:lineRule="atLeast"/>
        <w:ind w:left="760"/>
        <w:jc w:val="both"/>
        <w:rPr>
          <w:rFonts w:hint="eastAsia"/>
          <w:sz w:val="14"/>
        </w:rPr>
      </w:pPr>
      <w:r>
        <w:rPr>
          <w:rFonts w:ascii="宋体" w:eastAsia="宋体" w:hAnsi="宋体" w:cs="宋体"/>
          <w:color w:val="000000"/>
          <w:sz w:val="14"/>
        </w:rPr>
        <w:t>① Small:只使用低于2KB的程序空间。</w:t>
      </w:r>
    </w:p>
    <w:p w14:paraId="6DBD742D" w14:textId="77777777" w:rsidR="00982B05" w:rsidRDefault="00000000">
      <w:pPr>
        <w:autoSpaceDE w:val="0"/>
        <w:autoSpaceDN w:val="0"/>
        <w:spacing w:before="40" w:after="0" w:line="240" w:lineRule="atLeast"/>
        <w:ind w:left="760"/>
        <w:jc w:val="both"/>
        <w:rPr>
          <w:rFonts w:hint="eastAsia"/>
          <w:sz w:val="15"/>
        </w:rPr>
      </w:pPr>
      <w:r>
        <w:rPr>
          <w:rFonts w:ascii="宋体" w:eastAsia="宋体" w:hAnsi="宋体" w:cs="宋体"/>
          <w:color w:val="000000"/>
          <w:sz w:val="15"/>
        </w:rPr>
        <w:t>② Compact：单个函数的代码量不超过2KB，整个程序可以使用64KB 程序空间。</w:t>
      </w:r>
    </w:p>
    <w:p w14:paraId="181EC39B" w14:textId="77777777" w:rsidR="00982B05" w:rsidRDefault="00000000">
      <w:pPr>
        <w:autoSpaceDE w:val="0"/>
        <w:autoSpaceDN w:val="0"/>
        <w:spacing w:before="40" w:after="0" w:line="240" w:lineRule="atLeast"/>
        <w:ind w:left="760"/>
        <w:jc w:val="both"/>
        <w:rPr>
          <w:rFonts w:hint="eastAsia"/>
          <w:sz w:val="15"/>
        </w:rPr>
      </w:pPr>
      <w:r>
        <w:rPr>
          <w:rFonts w:ascii="宋体" w:eastAsia="宋体" w:hAnsi="宋体" w:cs="宋体"/>
          <w:color w:val="000000"/>
          <w:sz w:val="15"/>
        </w:rPr>
        <w:t>③ Large:可以使用全部64KB程序空间。</w:t>
      </w:r>
    </w:p>
    <w:p w14:paraId="6F42E274" w14:textId="77777777" w:rsidR="00982B05" w:rsidRDefault="00000000">
      <w:pPr>
        <w:autoSpaceDE w:val="0"/>
        <w:autoSpaceDN w:val="0"/>
        <w:spacing w:before="20" w:after="0" w:line="300" w:lineRule="atLeast"/>
        <w:ind w:left="380" w:firstLine="380"/>
        <w:jc w:val="both"/>
        <w:rPr>
          <w:rFonts w:hint="eastAsia"/>
          <w:sz w:val="15"/>
        </w:rPr>
      </w:pPr>
      <w:r>
        <w:rPr>
          <w:rFonts w:ascii="宋体" w:eastAsia="宋体" w:hAnsi="宋体" w:cs="宋体"/>
          <w:color w:val="000000"/>
          <w:sz w:val="15"/>
        </w:rPr>
        <w:t>(4)Use on-chip ROM：是否仅使用片内ROM 选项。注意，选中该项并不会影响最终生成的目标代码量。</w:t>
      </w:r>
    </w:p>
    <w:p w14:paraId="73F6717A" w14:textId="77777777" w:rsidR="00982B05" w:rsidRDefault="00000000">
      <w:pPr>
        <w:autoSpaceDE w:val="0"/>
        <w:autoSpaceDN w:val="0"/>
        <w:spacing w:before="40" w:after="0" w:line="260" w:lineRule="atLeast"/>
        <w:ind w:left="400" w:firstLine="360"/>
        <w:jc w:val="both"/>
        <w:rPr>
          <w:rFonts w:hint="eastAsia"/>
          <w:sz w:val="15"/>
        </w:rPr>
      </w:pPr>
      <w:r>
        <w:rPr>
          <w:rFonts w:ascii="宋体" w:eastAsia="宋体" w:hAnsi="宋体" w:cs="宋体"/>
          <w:color w:val="000000"/>
          <w:sz w:val="15"/>
        </w:rPr>
        <w:t xml:space="preserve">(5) Operation:操作系统选项。Keil提供了两种操作系统: </w:t>
      </w:r>
      <w:proofErr w:type="spellStart"/>
      <w:r>
        <w:rPr>
          <w:rFonts w:ascii="宋体" w:eastAsia="宋体" w:hAnsi="宋体" w:cs="宋体"/>
          <w:color w:val="000000"/>
          <w:sz w:val="15"/>
        </w:rPr>
        <w:t>Rtx</w:t>
      </w:r>
      <w:proofErr w:type="spellEnd"/>
      <w:r>
        <w:rPr>
          <w:rFonts w:ascii="宋体" w:eastAsia="宋体" w:hAnsi="宋体" w:cs="宋体"/>
          <w:color w:val="000000"/>
          <w:sz w:val="15"/>
        </w:rPr>
        <w:t xml:space="preserve"> tiny和 </w:t>
      </w:r>
      <w:proofErr w:type="spellStart"/>
      <w:r>
        <w:rPr>
          <w:rFonts w:ascii="宋体" w:eastAsia="宋体" w:hAnsi="宋体" w:cs="宋体"/>
          <w:color w:val="000000"/>
          <w:sz w:val="15"/>
        </w:rPr>
        <w:t>Rtx</w:t>
      </w:r>
      <w:proofErr w:type="spellEnd"/>
      <w:r>
        <w:rPr>
          <w:rFonts w:ascii="宋体" w:eastAsia="宋体" w:hAnsi="宋体" w:cs="宋体"/>
          <w:color w:val="000000"/>
          <w:sz w:val="15"/>
        </w:rPr>
        <w:t xml:space="preserve"> full。因此通常不选操作系统，所以选用默认项 None。</w:t>
      </w:r>
    </w:p>
    <w:p w14:paraId="506C408B" w14:textId="77777777" w:rsidR="00982B05" w:rsidRDefault="00000000">
      <w:pPr>
        <w:autoSpaceDE w:val="0"/>
        <w:autoSpaceDN w:val="0"/>
        <w:spacing w:before="100" w:after="0" w:line="240" w:lineRule="atLeast"/>
        <w:ind w:left="760"/>
        <w:jc w:val="both"/>
        <w:rPr>
          <w:rFonts w:hint="eastAsia"/>
          <w:sz w:val="16"/>
        </w:rPr>
      </w:pPr>
      <w:r>
        <w:rPr>
          <w:rFonts w:ascii="宋体" w:eastAsia="宋体" w:hAnsi="宋体" w:cs="宋体"/>
          <w:color w:val="000000"/>
          <w:sz w:val="16"/>
        </w:rPr>
        <w:t>(6) off-chip Code Memory:用以确定系统扩展的程序存储器的地址范围。</w:t>
      </w:r>
    </w:p>
    <w:p w14:paraId="63F4EBA3" w14:textId="77777777" w:rsidR="00982B05" w:rsidRDefault="00000000">
      <w:pPr>
        <w:autoSpaceDE w:val="0"/>
        <w:autoSpaceDN w:val="0"/>
        <w:spacing w:before="40" w:after="0" w:line="240" w:lineRule="atLeast"/>
        <w:ind w:left="760"/>
        <w:jc w:val="both"/>
        <w:rPr>
          <w:rFonts w:hint="eastAsia"/>
          <w:sz w:val="16"/>
        </w:rPr>
      </w:pPr>
      <w:r>
        <w:rPr>
          <w:rFonts w:ascii="宋体" w:eastAsia="宋体" w:hAnsi="宋体" w:cs="宋体"/>
          <w:color w:val="000000"/>
          <w:sz w:val="16"/>
        </w:rPr>
        <w:t xml:space="preserve">(7) off-chip </w:t>
      </w:r>
      <w:proofErr w:type="spellStart"/>
      <w:r>
        <w:rPr>
          <w:rFonts w:ascii="宋体" w:eastAsia="宋体" w:hAnsi="宋体" w:cs="宋体"/>
          <w:color w:val="000000"/>
          <w:sz w:val="16"/>
        </w:rPr>
        <w:t>Xdata</w:t>
      </w:r>
      <w:proofErr w:type="spellEnd"/>
      <w:r>
        <w:rPr>
          <w:rFonts w:ascii="宋体" w:eastAsia="宋体" w:hAnsi="宋体" w:cs="宋体"/>
          <w:color w:val="000000"/>
          <w:sz w:val="16"/>
        </w:rPr>
        <w:t xml:space="preserve"> Memory:用以确定系统扩展的数据存储器的地址范围。</w:t>
      </w:r>
    </w:p>
    <w:p w14:paraId="4600AF92" w14:textId="77777777" w:rsidR="00982B05" w:rsidRDefault="00000000">
      <w:pPr>
        <w:autoSpaceDE w:val="0"/>
        <w:autoSpaceDN w:val="0"/>
        <w:spacing w:before="60" w:after="0" w:line="240" w:lineRule="atLeast"/>
        <w:ind w:left="760"/>
        <w:jc w:val="both"/>
        <w:rPr>
          <w:rFonts w:hint="eastAsia"/>
          <w:sz w:val="15"/>
        </w:rPr>
      </w:pPr>
      <w:r>
        <w:rPr>
          <w:rFonts w:ascii="宋体" w:eastAsia="宋体" w:hAnsi="宋体" w:cs="宋体"/>
          <w:color w:val="000000"/>
          <w:sz w:val="15"/>
        </w:rPr>
        <w:t>上述选项必须根据所用硬件来决定，如果是最小应用系统，不进行任何扩展，按默认值设置。</w:t>
      </w:r>
    </w:p>
    <w:p w14:paraId="235C4856" w14:textId="77777777" w:rsidR="00982B05" w:rsidRDefault="00000000">
      <w:pPr>
        <w:autoSpaceDE w:val="0"/>
        <w:autoSpaceDN w:val="0"/>
        <w:spacing w:before="80" w:after="0" w:line="240" w:lineRule="atLeast"/>
        <w:ind w:left="760"/>
        <w:jc w:val="both"/>
        <w:rPr>
          <w:rFonts w:hint="eastAsia"/>
          <w:sz w:val="15"/>
        </w:rPr>
      </w:pPr>
      <w:r>
        <w:rPr>
          <w:rFonts w:ascii="宋体" w:eastAsia="宋体" w:hAnsi="宋体" w:cs="宋体"/>
          <w:color w:val="000000"/>
          <w:sz w:val="15"/>
        </w:rPr>
        <w:t>2. Output页面</w:t>
      </w:r>
    </w:p>
    <w:p w14:paraId="264FCBFB" w14:textId="77777777" w:rsidR="00982B05" w:rsidRDefault="00000000">
      <w:pPr>
        <w:autoSpaceDE w:val="0"/>
        <w:autoSpaceDN w:val="0"/>
        <w:spacing w:before="60" w:after="0" w:line="250" w:lineRule="atLeast"/>
        <w:ind w:left="360" w:firstLine="400"/>
        <w:jc w:val="both"/>
        <w:rPr>
          <w:rFonts w:hint="eastAsia"/>
          <w:sz w:val="24"/>
        </w:rPr>
      </w:pPr>
      <w:r>
        <w:rPr>
          <w:rFonts w:ascii="宋体" w:eastAsia="宋体" w:hAnsi="宋体" w:cs="宋体"/>
          <w:color w:val="000000"/>
          <w:sz w:val="15"/>
        </w:rPr>
        <w:t>单击“Options for Target‘Target1’”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窗口中的“Output”</w:t>
      </w:r>
      <w:r>
        <w:rPr>
          <w:rFonts w:ascii="宋体" w:eastAsia="宋体" w:hAnsi="宋体" w:cs="宋体"/>
          <w:sz w:val="24"/>
        </w:rPr>
        <w:t xml:space="preserve">   </w:t>
      </w:r>
      <w:r>
        <w:rPr>
          <w:rFonts w:ascii="宋体" w:eastAsia="宋体" w:hAnsi="宋体" w:cs="宋体"/>
          <w:color w:val="000000"/>
          <w:sz w:val="15"/>
        </w:rPr>
        <w:t>选项，就会出现 Output页面，如图4-19所示。</w:t>
      </w:r>
    </w:p>
    <w:p w14:paraId="5E5133A0" w14:textId="77777777" w:rsidR="00982B05" w:rsidRDefault="00982B05">
      <w:pPr>
        <w:spacing w:after="0" w:line="106" w:lineRule="exact"/>
        <w:rPr>
          <w:rFonts w:hint="eastAsia"/>
        </w:rPr>
      </w:pPr>
    </w:p>
    <w:p w14:paraId="6C3659FD" w14:textId="77777777" w:rsidR="00982B05" w:rsidRDefault="00000000">
      <w:pPr>
        <w:spacing w:after="0" w:line="14" w:lineRule="exact"/>
        <w:rPr>
          <w:rFonts w:hint="eastAsia"/>
        </w:rPr>
      </w:pPr>
      <w:r>
        <w:rPr>
          <w:noProof/>
        </w:rPr>
        <mc:AlternateContent>
          <mc:Choice Requires="wps">
            <w:drawing>
              <wp:anchor distT="0" distB="0" distL="0" distR="0" simplePos="0" relativeHeight="250751488" behindDoc="0" locked="0" layoutInCell="1" allowOverlap="1" wp14:anchorId="0852552E" wp14:editId="599A67F4">
                <wp:simplePos x="0" y="0"/>
                <wp:positionH relativeFrom="column">
                  <wp:posOffset>38100</wp:posOffset>
                </wp:positionH>
                <wp:positionV relativeFrom="paragraph">
                  <wp:posOffset>0</wp:posOffset>
                </wp:positionV>
                <wp:extent cx="4229100" cy="2070100"/>
                <wp:effectExtent l="0" t="0" r="0" b="0"/>
                <wp:wrapTopAndBottom/>
                <wp:docPr id="322" name="文本框 322"/>
                <wp:cNvGraphicFramePr/>
                <a:graphic xmlns:a="http://schemas.openxmlformats.org/drawingml/2006/main">
                  <a:graphicData uri="http://schemas.microsoft.com/office/word/2010/wordprocessingShape">
                    <wps:wsp>
                      <wps:cNvSpPr txBox="1"/>
                      <wps:spPr>
                        <a:xfrm>
                          <a:off x="0" y="0"/>
                          <a:ext cx="4229100" cy="2070100"/>
                        </a:xfrm>
                        <a:prstGeom prst="rect">
                          <a:avLst/>
                        </a:prstGeom>
                        <a:noFill/>
                        <a:ln w="6350">
                          <a:noFill/>
                        </a:ln>
                      </wps:spPr>
                      <wps:txbx>
                        <w:txbxContent>
                          <w:p w14:paraId="06149C4F" w14:textId="77777777" w:rsidR="00000000" w:rsidRDefault="00000000"/>
                        </w:txbxContent>
                      </wps:txbx>
                      <wps:bodyPr vert="horz" wrap="square" lIns="0" tIns="0" rIns="0" bIns="0" anchor="t">
                        <a:noAutofit/>
                      </wps:bodyPr>
                    </wps:wsp>
                  </a:graphicData>
                </a:graphic>
              </wp:anchor>
            </w:drawing>
          </mc:Choice>
          <mc:Fallback>
            <w:pict>
              <v:shape w14:anchorId="0852552E" id="文本框 322" o:spid="_x0000_s1154" type="#_x0000_t202" style="position:absolute;margin-left:3pt;margin-top:0;width:333pt;height:163pt;z-index:2507514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" filled="f" stroked="f" strokeweight=".5pt">
                <v:textbox inset="0,0,0,0">
                  <w:txbxContent>
                    <w:p w14:paraId="06149C4F"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752512" behindDoc="0" locked="0" layoutInCell="1" allowOverlap="1" wp14:anchorId="1392D5DB" wp14:editId="032300B6">
                <wp:simplePos x="0" y="0"/>
                <wp:positionH relativeFrom="column">
                  <wp:posOffset>38100</wp:posOffset>
                </wp:positionH>
                <wp:positionV relativeFrom="paragraph">
                  <wp:posOffset>2070100</wp:posOffset>
                </wp:positionV>
                <wp:extent cx="190500" cy="215900"/>
                <wp:effectExtent l="0" t="0" r="0" b="0"/>
                <wp:wrapTopAndBottom/>
                <wp:docPr id="323" name="文本框 323"/>
                <wp:cNvGraphicFramePr/>
                <a:graphic xmlns:a="http://schemas.openxmlformats.org/drawingml/2006/main">
                  <a:graphicData uri="http://schemas.microsoft.com/office/word/2010/wordprocessingShape">
                    <wps:wsp>
                      <wps:cNvSpPr txBox="1"/>
                      <wps:spPr>
                        <a:xfrm>
                          <a:off x="0" y="0"/>
                          <a:ext cx="190500" cy="215900"/>
                        </a:xfrm>
                        <a:prstGeom prst="rect">
                          <a:avLst/>
                        </a:prstGeom>
                        <a:noFill/>
                        <a:ln w="6350">
                          <a:noFill/>
                        </a:ln>
                      </wps:spPr>
                      <wps:txbx>
                        <w:txbxContent>
                          <w:p w14:paraId="796107AE" w14:textId="77777777" w:rsidR="00982B05" w:rsidRDefault="00000000">
                            <w:pPr>
                              <w:autoSpaceDE w:val="0"/>
                              <w:autoSpaceDN w:val="0"/>
                              <w:spacing w:after="0" w:line="340" w:lineRule="atLeast"/>
                              <w:jc w:val="both"/>
                              <w:rPr>
                                <w:rFonts w:hint="eastAsia"/>
                                <w:sz w:val="16"/>
                              </w:rPr>
                            </w:pPr>
                            <w:r>
                              <w:rPr>
                                <w:rFonts w:ascii="宋体" w:eastAsia="宋体" w:hAnsi="宋体" w:cs="宋体"/>
                                <w:color w:val="000000"/>
                                <w:sz w:val="16"/>
                              </w:rPr>
                              <w:t>76</w:t>
                            </w:r>
                          </w:p>
                        </w:txbxContent>
                      </wps:txbx>
                      <wps:bodyPr vert="horz" wrap="square" lIns="0" tIns="0" rIns="0" bIns="0" anchor="t">
                        <a:spAutoFit/>
                      </wps:bodyPr>
                    </wps:wsp>
                  </a:graphicData>
                </a:graphic>
              </wp:anchor>
            </w:drawing>
          </mc:Choice>
          <mc:Fallback>
            <w:pict>
              <v:shape w14:anchorId="1392D5DB" id="文本框 323" o:spid="_x0000_s1155" type="#_x0000_t202" style="position:absolute;margin-left:3pt;margin-top:163pt;width:15pt;height:17pt;z-index:2507525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" filled="f" stroked="f" strokeweight=".5pt">
                <v:textbox style="mso-fit-shape-to-text:t" inset="0,0,0,0">
                  <w:txbxContent>
                    <w:p w14:paraId="796107AE" w14:textId="77777777" w:rsidR="00982B05" w:rsidRDefault="00000000">
                      <w:pPr>
                        <w:autoSpaceDE w:val="0"/>
                        <w:autoSpaceDN w:val="0"/>
                        <w:spacing w:after="0" w:line="340" w:lineRule="atLeast"/>
                        <w:jc w:val="both"/>
                        <w:rPr>
                          <w:rFonts w:hint="eastAsia"/>
                          <w:sz w:val="16"/>
                        </w:rPr>
                      </w:pPr>
                      <w:r>
                        <w:rPr>
                          <w:rFonts w:ascii="宋体" w:eastAsia="宋体" w:hAnsi="宋体" w:cs="宋体"/>
                          <w:color w:val="000000"/>
                          <w:sz w:val="16"/>
                        </w:rPr>
                        <w:t>76</w:t>
                      </w:r>
                    </w:p>
                  </w:txbxContent>
                </v:textbox>
                <w10:wrap type="topAndBottom"/>
              </v:shape>
            </w:pict>
          </mc:Fallback>
        </mc:AlternateContent>
      </w:r>
      <w:r>
        <w:rPr>
          <w:noProof/>
        </w:rPr>
        <mc:AlternateContent>
          <mc:Choice Requires="wps">
            <w:drawing>
              <wp:anchor distT="0" distB="0" distL="0" distR="0" simplePos="0" relativeHeight="250753536" behindDoc="0" locked="0" layoutInCell="1" allowOverlap="1" wp14:anchorId="70DF0AE6" wp14:editId="37B21005">
                <wp:simplePos x="0" y="0"/>
                <wp:positionH relativeFrom="column">
                  <wp:posOffset>1358900</wp:posOffset>
                </wp:positionH>
                <wp:positionV relativeFrom="paragraph">
                  <wp:posOffset>0</wp:posOffset>
                </wp:positionV>
                <wp:extent cx="2908300" cy="2082800"/>
                <wp:effectExtent l="0" t="0" r="0" b="0"/>
                <wp:wrapTopAndBottom/>
                <wp:docPr id="324" name="文本框 324"/>
                <wp:cNvGraphicFramePr/>
                <a:graphic xmlns:a="http://schemas.openxmlformats.org/drawingml/2006/main">
                  <a:graphicData uri="http://schemas.microsoft.com/office/word/2010/wordprocessingShape">
                    <wps:wsp>
                      <wps:cNvSpPr txBox="1"/>
                      <wps:spPr>
                        <a:xfrm>
                          <a:off x="0" y="0"/>
                          <a:ext cx="2908300" cy="2082800"/>
                        </a:xfrm>
                        <a:prstGeom prst="rect">
                          <a:avLst/>
                        </a:prstGeom>
                        <a:noFill/>
                        <a:ln w="6350">
                          <a:noFill/>
                        </a:ln>
                      </wps:spPr>
                      <wps:txbx>
                        <w:txbxContent>
                          <w:p w14:paraId="6BE4CC90" w14:textId="77777777" w:rsidR="00982B05" w:rsidRDefault="00000000">
                            <w:pPr>
                              <w:spacing w:after="0"/>
                              <w:jc w:val="both"/>
                              <w:rPr>
                                <w:rFonts w:hint="eastAsia"/>
                              </w:rPr>
                            </w:pPr>
                            <w:r>
                              <w:rPr>
                                <w:noProof/>
                              </w:rPr>
                              <w:drawing>
                                <wp:inline distT="0" distB="0" distL="0" distR="0" wp14:anchorId="30CE532F" wp14:editId="765A1055">
                                  <wp:extent cx="2908300" cy="2082800"/>
                                  <wp:effectExtent l="0" t="0" r="0" b="0"/>
                                  <wp:docPr id="326" name="Drawing 326"/>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pic:cNvPicPr>
                                        </pic:nvPicPr>
                                        <pic:blipFill>
                                          <a:blip r:embed="rId16"/>
                                          <a:stretch>
                                            <a:fillRect/>
                                          </a:stretch>
                                        </pic:blipFill>
                                        <pic:spPr>
                                          <a:xfrm>
                                            <a:off x="0" y="0"/>
                                            <a:ext cx="2908300" cy="20828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70DF0AE6" id="文本框 324" o:spid="_x0000_s1156" type="#_x0000_t202" style="position:absolute;margin-left:107pt;margin-top:0;width:229pt;height:164pt;z-index:2507535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" filled="f" stroked="f" strokeweight=".5pt">
                <v:textbox style="mso-fit-shape-to-text:t" inset="0,0,0,0">
                  <w:txbxContent>
                    <w:p w14:paraId="6BE4CC90" w14:textId="77777777" w:rsidR="00982B05" w:rsidRDefault="00000000">
                      <w:pPr>
                        <w:spacing w:after="0"/>
                        <w:jc w:val="both"/>
                        <w:rPr>
                          <w:rFonts w:hint="eastAsia"/>
                        </w:rPr>
                      </w:pPr>
                      <w:r>
                        <w:rPr>
                          <w:noProof/>
                        </w:rPr>
                        <w:drawing>
                          <wp:inline distT="0" distB="0" distL="0" distR="0" wp14:anchorId="30CE532F" wp14:editId="765A1055">
                            <wp:extent cx="2908300" cy="2082800"/>
                            <wp:effectExtent l="0" t="0" r="0" b="0"/>
                            <wp:docPr id="326" name="Drawing 326"/>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pic:cNvPicPr>
                                  </pic:nvPicPr>
                                  <pic:blipFill>
                                    <a:blip r:embed="rId16"/>
                                    <a:stretch>
                                      <a:fillRect/>
                                    </a:stretch>
                                  </pic:blipFill>
                                  <pic:spPr>
                                    <a:xfrm>
                                      <a:off x="0" y="0"/>
                                      <a:ext cx="2908300" cy="2082800"/>
                                    </a:xfrm>
                                    <a:prstGeom prst="rect">
                                      <a:avLst/>
                                    </a:prstGeom>
                                  </pic:spPr>
                                </pic:pic>
                              </a:graphicData>
                            </a:graphic>
                          </wp:inline>
                        </w:drawing>
                      </w:r>
                    </w:p>
                  </w:txbxContent>
                </v:textbox>
                <w10:wrap type="topAndBottom"/>
              </v:shape>
            </w:pict>
          </mc:Fallback>
        </mc:AlternateContent>
      </w:r>
      <w:r>
        <w:br w:type="page"/>
      </w:r>
    </w:p>
    <w:p w14:paraId="7C272915" w14:textId="77777777" w:rsidR="00982B05" w:rsidRDefault="00000000">
      <w:pPr>
        <w:autoSpaceDE w:val="0"/>
        <w:autoSpaceDN w:val="0"/>
        <w:spacing w:before="20" w:after="0" w:line="260" w:lineRule="atLeast"/>
        <w:ind w:left="6160"/>
        <w:jc w:val="both"/>
        <w:rPr>
          <w:rFonts w:hint="eastAsia"/>
          <w:sz w:val="17"/>
        </w:rPr>
      </w:pPr>
      <w:r>
        <w:rPr>
          <w:rFonts w:ascii="宋体" w:eastAsia="宋体" w:hAnsi="宋体" w:cs="宋体"/>
          <w:color w:val="000000"/>
          <w:sz w:val="17"/>
        </w:rPr>
        <w:lastRenderedPageBreak/>
        <w:t>第4章 开发与仿真工具</w:t>
      </w:r>
    </w:p>
    <w:p w14:paraId="055FF34F" w14:textId="77777777" w:rsidR="00982B05" w:rsidRDefault="00000000">
      <w:pPr>
        <w:autoSpaceDE w:val="0"/>
        <w:autoSpaceDN w:val="0"/>
        <w:spacing w:before="200" w:after="0" w:line="280" w:lineRule="atLeast"/>
        <w:ind w:left="100" w:right="300" w:firstLine="360"/>
        <w:jc w:val="both"/>
        <w:rPr>
          <w:rFonts w:hint="eastAsia"/>
          <w:sz w:val="17"/>
        </w:rPr>
      </w:pPr>
      <w:r>
        <w:rPr>
          <w:rFonts w:ascii="宋体" w:eastAsia="宋体" w:hAnsi="宋体" w:cs="宋体"/>
          <w:color w:val="000000"/>
          <w:sz w:val="17"/>
        </w:rPr>
        <w:t>(1) Create HEX File：生成可执行代码文件。选择此项后即可生成单片机可运行的二进制文件(. hex 格式文件), 扩展名为. hex。</w:t>
      </w:r>
    </w:p>
    <w:p w14:paraId="4D05C7BC" w14:textId="77777777" w:rsidR="00982B05" w:rsidRDefault="00000000">
      <w:pPr>
        <w:autoSpaceDE w:val="0"/>
        <w:autoSpaceDN w:val="0"/>
        <w:spacing w:before="40" w:after="0" w:line="280" w:lineRule="atLeast"/>
        <w:ind w:left="100" w:right="300" w:firstLine="360"/>
        <w:jc w:val="both"/>
        <w:rPr>
          <w:rFonts w:hint="eastAsia"/>
          <w:sz w:val="17"/>
        </w:rPr>
      </w:pPr>
      <w:r>
        <w:rPr>
          <w:rFonts w:ascii="宋体" w:eastAsia="宋体" w:hAnsi="宋体" w:cs="宋体"/>
          <w:color w:val="000000"/>
          <w:sz w:val="17"/>
        </w:rPr>
        <w:t>(2) Select Folder for objects: 选择最终的目标文件所在的文件夹, 默认与项目文件在同一文件夹中，通常选默认。</w:t>
      </w:r>
    </w:p>
    <w:p w14:paraId="71CC4D50" w14:textId="77777777" w:rsidR="00982B05" w:rsidRDefault="00000000">
      <w:pPr>
        <w:autoSpaceDE w:val="0"/>
        <w:autoSpaceDN w:val="0"/>
        <w:spacing w:before="60" w:after="0" w:line="260" w:lineRule="atLeast"/>
        <w:ind w:left="80" w:right="320" w:firstLine="380"/>
        <w:jc w:val="both"/>
        <w:rPr>
          <w:rFonts w:hint="eastAsia"/>
          <w:sz w:val="17"/>
        </w:rPr>
      </w:pPr>
      <w:r>
        <w:rPr>
          <w:rFonts w:ascii="宋体" w:eastAsia="宋体" w:hAnsi="宋体" w:cs="宋体"/>
          <w:color w:val="000000"/>
          <w:sz w:val="17"/>
        </w:rPr>
        <w:t>(3) Name of Executable：用于指定最终生成的目标文件的名字，默认与项目文件相同，通常选默认。</w:t>
      </w:r>
    </w:p>
    <w:p w14:paraId="45BEE3FB" w14:textId="77777777" w:rsidR="00982B05" w:rsidRDefault="00000000">
      <w:pPr>
        <w:autoSpaceDE w:val="0"/>
        <w:autoSpaceDN w:val="0"/>
        <w:spacing w:before="20" w:after="0" w:line="300" w:lineRule="atLeast"/>
        <w:ind w:left="80" w:right="320" w:firstLine="380"/>
        <w:jc w:val="both"/>
        <w:rPr>
          <w:rFonts w:hint="eastAsia"/>
          <w:sz w:val="17"/>
        </w:rPr>
      </w:pPr>
      <w:r>
        <w:rPr>
          <w:rFonts w:ascii="宋体" w:eastAsia="宋体" w:hAnsi="宋体" w:cs="宋体"/>
          <w:color w:val="000000"/>
          <w:sz w:val="17"/>
        </w:rPr>
        <w:t>(4) Debug information：将会产生调试信息，这些信息用于调试，如果需要对程序进行调试，应选中该项。</w:t>
      </w:r>
    </w:p>
    <w:p w14:paraId="473D0001" w14:textId="77777777" w:rsidR="00982B05" w:rsidRDefault="00000000">
      <w:pPr>
        <w:autoSpaceDE w:val="0"/>
        <w:autoSpaceDN w:val="0"/>
        <w:spacing w:before="40" w:after="0" w:line="280" w:lineRule="atLeast"/>
        <w:ind w:left="460"/>
        <w:jc w:val="both"/>
        <w:rPr>
          <w:rFonts w:hint="eastAsia"/>
          <w:sz w:val="17"/>
        </w:rPr>
      </w:pPr>
      <w:r>
        <w:rPr>
          <w:rFonts w:ascii="宋体" w:eastAsia="宋体" w:hAnsi="宋体" w:cs="宋体"/>
          <w:color w:val="000000"/>
          <w:sz w:val="17"/>
        </w:rPr>
        <w:t>其他选项选默认即可。</w:t>
      </w:r>
    </w:p>
    <w:p w14:paraId="0A360ED1" w14:textId="77777777" w:rsidR="00982B05" w:rsidRDefault="00000000">
      <w:pPr>
        <w:autoSpaceDE w:val="0"/>
        <w:autoSpaceDN w:val="0"/>
        <w:spacing w:before="60" w:after="0" w:line="285" w:lineRule="atLeast"/>
        <w:ind w:left="60" w:right="320" w:firstLine="400"/>
        <w:jc w:val="both"/>
        <w:rPr>
          <w:rFonts w:hint="eastAsia"/>
          <w:sz w:val="17"/>
        </w:rPr>
      </w:pPr>
      <w:r>
        <w:rPr>
          <w:rFonts w:ascii="宋体" w:eastAsia="宋体" w:hAnsi="宋体" w:cs="宋体"/>
          <w:color w:val="000000"/>
          <w:sz w:val="17"/>
        </w:rPr>
        <w:t>完成上述设置后，就可以在程序编译时，单击快捷按钮，此时会产生如图4-20所示的提示信息。该信息中说明程序占用片内RAM共11字节，片外RAM共0字节，占用程序存储器共89字节。最后生成的. hex文件名为“流水灯.hex”，至此，整个程序编译过程就结束了，生成的. hex</w:t>
      </w:r>
      <w:r>
        <w:rPr>
          <w:rFonts w:ascii="宋体" w:eastAsia="宋体" w:hAnsi="宋体" w:cs="宋体"/>
          <w:sz w:val="17"/>
        </w:rPr>
        <w:t xml:space="preserve"> </w:t>
      </w:r>
      <w:r>
        <w:rPr>
          <w:rFonts w:ascii="宋体" w:eastAsia="宋体" w:hAnsi="宋体" w:cs="宋体"/>
          <w:color w:val="000000"/>
          <w:sz w:val="17"/>
        </w:rPr>
        <w:t>文件就可在后面介绍的 Proteus环境下虚拟仿真时，装入单片机运行。</w:t>
      </w:r>
    </w:p>
    <w:p w14:paraId="56E32358" w14:textId="77777777" w:rsidR="00982B05" w:rsidRDefault="00000000">
      <w:pPr>
        <w:spacing w:before="100" w:after="0"/>
        <w:ind w:left="1840" w:right="2100"/>
        <w:jc w:val="both"/>
        <w:rPr>
          <w:rFonts w:hint="eastAsia"/>
        </w:rPr>
      </w:pPr>
      <w:r>
        <w:rPr>
          <w:noProof/>
        </w:rPr>
        <w:drawing>
          <wp:inline distT="0" distB="0" distL="0" distR="0" wp14:anchorId="451D60F7" wp14:editId="131DB2B5">
            <wp:extent cx="2921000" cy="889000"/>
            <wp:effectExtent l="0" t="0" r="0" b="0"/>
            <wp:docPr id="330" name="Drawing 330"/>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pic:cNvPicPr>
                  </pic:nvPicPr>
                  <pic:blipFill>
                    <a:blip r:embed="rId17"/>
                    <a:stretch>
                      <a:fillRect/>
                    </a:stretch>
                  </pic:blipFill>
                  <pic:spPr>
                    <a:xfrm>
                      <a:off x="0" y="0"/>
                      <a:ext cx="2921000" cy="889000"/>
                    </a:xfrm>
                    <a:prstGeom prst="rect">
                      <a:avLst/>
                    </a:prstGeom>
                  </pic:spPr>
                </pic:pic>
              </a:graphicData>
            </a:graphic>
          </wp:inline>
        </w:drawing>
      </w:r>
    </w:p>
    <w:p w14:paraId="62CFC261" w14:textId="77777777" w:rsidR="00982B05" w:rsidRDefault="00000000">
      <w:pPr>
        <w:autoSpaceDE w:val="0"/>
        <w:autoSpaceDN w:val="0"/>
        <w:spacing w:before="140" w:after="0" w:line="260" w:lineRule="atLeast"/>
        <w:ind w:left="460"/>
        <w:jc w:val="both"/>
        <w:rPr>
          <w:rFonts w:hint="eastAsia"/>
          <w:sz w:val="17"/>
        </w:rPr>
      </w:pPr>
      <w:r>
        <w:rPr>
          <w:rFonts w:ascii="宋体" w:eastAsia="宋体" w:hAnsi="宋体" w:cs="宋体"/>
          <w:color w:val="000000"/>
          <w:sz w:val="17"/>
        </w:rPr>
        <w:t>下面对用于编译、连接时的3个快捷按钮、()与()作简要说明：</w:t>
      </w:r>
    </w:p>
    <w:p w14:paraId="5760F427" w14:textId="77777777" w:rsidR="00982B05" w:rsidRDefault="00000000">
      <w:pPr>
        <w:autoSpaceDE w:val="0"/>
        <w:autoSpaceDN w:val="0"/>
        <w:spacing w:before="20" w:after="0" w:line="280" w:lineRule="atLeast"/>
        <w:ind w:left="460"/>
        <w:jc w:val="both"/>
        <w:rPr>
          <w:rFonts w:hint="eastAsia"/>
          <w:sz w:val="17"/>
        </w:rPr>
      </w:pPr>
      <w:r>
        <w:rPr>
          <w:rFonts w:ascii="宋体" w:eastAsia="宋体" w:hAnsi="宋体" w:cs="宋体"/>
          <w:color w:val="000000"/>
          <w:sz w:val="17"/>
        </w:rPr>
        <w:t>(1)  按钮：用于编译正在操作的文件。</w:t>
      </w:r>
    </w:p>
    <w:p w14:paraId="3D83721B" w14:textId="77777777" w:rsidR="00982B05" w:rsidRDefault="00000000">
      <w:pPr>
        <w:autoSpaceDE w:val="0"/>
        <w:autoSpaceDN w:val="0"/>
        <w:spacing w:after="0" w:line="280" w:lineRule="atLeast"/>
        <w:ind w:left="80" w:right="280" w:firstLine="380"/>
        <w:jc w:val="both"/>
        <w:rPr>
          <w:rFonts w:hint="eastAsia"/>
          <w:sz w:val="16"/>
        </w:rPr>
      </w:pPr>
      <w:r>
        <w:rPr>
          <w:rFonts w:ascii="宋体" w:eastAsia="宋体" w:hAnsi="宋体" w:cs="宋体"/>
          <w:color w:val="000000"/>
          <w:sz w:val="16"/>
        </w:rPr>
        <w:t>(2)④按钮：用于编译修改过的文件，并生成相应的目标程序(.hex文件)，供单片机直接下载。</w:t>
      </w:r>
    </w:p>
    <w:p w14:paraId="76BD4BE6" w14:textId="77777777" w:rsidR="00982B05" w:rsidRDefault="00000000">
      <w:pPr>
        <w:autoSpaceDE w:val="0"/>
        <w:autoSpaceDN w:val="0"/>
        <w:spacing w:before="20" w:after="0" w:line="287" w:lineRule="atLeast"/>
        <w:ind w:left="80" w:right="280" w:firstLine="380"/>
        <w:jc w:val="both"/>
        <w:rPr>
          <w:rFonts w:hint="eastAsia"/>
          <w:sz w:val="17"/>
        </w:rPr>
      </w:pPr>
      <w:r>
        <w:rPr>
          <w:rFonts w:ascii="宋体" w:eastAsia="宋体" w:hAnsi="宋体" w:cs="宋体"/>
          <w:color w:val="000000"/>
          <w:sz w:val="17"/>
        </w:rPr>
        <w:t>(3)按钮：用于重新编译当前项目中的所有文件，并生成相应的目标程序(.hex 文件)，供单片机直接下载。主要用在当项目文件有改动时，来全部重建整个项目。因为一个项目不止一个文件，当有多个文件时，可用本按钮进行编译。</w:t>
      </w:r>
    </w:p>
    <w:p w14:paraId="5715AB71" w14:textId="77777777" w:rsidR="00982B05" w:rsidRDefault="00000000">
      <w:pPr>
        <w:autoSpaceDE w:val="0"/>
        <w:autoSpaceDN w:val="0"/>
        <w:spacing w:before="20" w:after="0" w:line="280" w:lineRule="atLeast"/>
        <w:ind w:left="460"/>
        <w:jc w:val="both"/>
        <w:rPr>
          <w:rFonts w:hint="eastAsia"/>
          <w:sz w:val="17"/>
        </w:rPr>
      </w:pPr>
      <w:r>
        <w:rPr>
          <w:rFonts w:ascii="宋体" w:eastAsia="宋体" w:hAnsi="宋体" w:cs="宋体"/>
          <w:color w:val="000000"/>
          <w:sz w:val="17"/>
        </w:rPr>
        <w:t>上述介绍的对C51语言源程序操作方法与过程，也同样适用于汇编语言源程序。</w:t>
      </w:r>
    </w:p>
    <w:p w14:paraId="755EF5AC" w14:textId="77777777" w:rsidR="00982B05" w:rsidRDefault="00000000">
      <w:pPr>
        <w:autoSpaceDE w:val="0"/>
        <w:autoSpaceDN w:val="0"/>
        <w:spacing w:before="20" w:after="0" w:line="287" w:lineRule="atLeast"/>
        <w:ind w:left="80" w:right="280" w:firstLine="380"/>
        <w:jc w:val="both"/>
        <w:rPr>
          <w:rFonts w:hint="eastAsia"/>
          <w:sz w:val="17"/>
        </w:rPr>
      </w:pPr>
      <w:r>
        <w:rPr>
          <w:rFonts w:ascii="宋体" w:eastAsia="宋体" w:hAnsi="宋体" w:cs="宋体"/>
          <w:color w:val="000000"/>
          <w:sz w:val="17"/>
        </w:rPr>
        <w:t>注意，如果使用 Proteus虚拟仿真，无论使用C51 语言编写，还是汇编语言编写的源程序都不能直接来用，一定要对该源程序进行编译，最终生成可执行的目标代码. hex 文件，并加载到Proteus环境下的虚拟单片机中，才能进行虚拟仿真。</w:t>
      </w:r>
    </w:p>
    <w:p w14:paraId="5703CFB4" w14:textId="77777777" w:rsidR="00982B05" w:rsidRDefault="00000000">
      <w:pPr>
        <w:autoSpaceDE w:val="0"/>
        <w:autoSpaceDN w:val="0"/>
        <w:spacing w:before="380" w:after="0" w:line="440" w:lineRule="atLeast"/>
        <w:ind w:left="1420"/>
        <w:jc w:val="both"/>
        <w:rPr>
          <w:rFonts w:hint="eastAsia"/>
          <w:sz w:val="28"/>
        </w:rPr>
      </w:pPr>
      <w:r>
        <w:rPr>
          <w:rFonts w:ascii="宋体" w:eastAsia="宋体" w:hAnsi="宋体" w:cs="宋体"/>
          <w:color w:val="000000"/>
          <w:sz w:val="28"/>
        </w:rPr>
        <w:t>4.2 Proteus虚拟仿真工具介绍</w:t>
      </w:r>
    </w:p>
    <w:p w14:paraId="48440EEC" w14:textId="77777777" w:rsidR="00982B05" w:rsidRDefault="00000000">
      <w:pPr>
        <w:autoSpaceDE w:val="0"/>
        <w:autoSpaceDN w:val="0"/>
        <w:spacing w:before="440" w:after="0" w:line="260" w:lineRule="atLeast"/>
        <w:ind w:left="60" w:right="320" w:firstLine="400"/>
        <w:jc w:val="both"/>
        <w:rPr>
          <w:rFonts w:hint="eastAsia"/>
          <w:sz w:val="17"/>
        </w:rPr>
      </w:pPr>
      <w:r>
        <w:rPr>
          <w:rFonts w:ascii="宋体" w:eastAsia="宋体" w:hAnsi="宋体" w:cs="宋体"/>
          <w:color w:val="000000"/>
          <w:sz w:val="17"/>
        </w:rPr>
        <w:t>Proteus 是英国 Lab center Electronics 公司在1989年推出的完全使用软件手段来对单片机应用系统进行虚拟仿真的软件工具。</w:t>
      </w:r>
    </w:p>
    <w:p w14:paraId="75FD481A" w14:textId="77777777" w:rsidR="00982B05" w:rsidRDefault="00000000">
      <w:pPr>
        <w:autoSpaceDE w:val="0"/>
        <w:autoSpaceDN w:val="0"/>
        <w:spacing w:before="160" w:after="0" w:line="340" w:lineRule="atLeast"/>
        <w:ind w:left="460"/>
        <w:jc w:val="both"/>
        <w:rPr>
          <w:rFonts w:hint="eastAsia"/>
          <w:sz w:val="24"/>
        </w:rPr>
      </w:pPr>
      <w:r>
        <w:rPr>
          <w:rFonts w:ascii="宋体" w:eastAsia="宋体" w:hAnsi="宋体" w:cs="宋体"/>
          <w:color w:val="000000"/>
          <w:sz w:val="17"/>
        </w:rPr>
        <w:t>4.2.1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Proteus 功能简介</w:t>
      </w:r>
    </w:p>
    <w:p w14:paraId="10C3FB85" w14:textId="77777777" w:rsidR="00982B05" w:rsidRDefault="00000000">
      <w:pPr>
        <w:autoSpaceDE w:val="0"/>
        <w:autoSpaceDN w:val="0"/>
        <w:spacing w:before="160" w:after="0" w:line="300" w:lineRule="atLeast"/>
        <w:ind w:left="80" w:right="320" w:firstLine="380"/>
        <w:jc w:val="both"/>
        <w:rPr>
          <w:rFonts w:hint="eastAsia"/>
          <w:sz w:val="17"/>
        </w:rPr>
      </w:pPr>
      <w:r>
        <w:rPr>
          <w:rFonts w:ascii="宋体" w:eastAsia="宋体" w:hAnsi="宋体" w:cs="宋体"/>
          <w:color w:val="000000"/>
          <w:sz w:val="17"/>
        </w:rPr>
        <w:t>Proteus是目前世界上唯一的支持嵌入式处理器的虚拟仿真平台，它除可仿真模拟电路、数字电路外, 还可仿真8051、PIC12/16/18 系列、AVR 系列、MSP430等各主流系列单片机, 以及各</w:t>
      </w:r>
    </w:p>
    <w:p w14:paraId="4994CA59" w14:textId="77777777" w:rsidR="00982B05" w:rsidRDefault="00000000">
      <w:pPr>
        <w:autoSpaceDE w:val="0"/>
        <w:autoSpaceDN w:val="0"/>
        <w:spacing w:before="220" w:after="0" w:line="280" w:lineRule="atLeast"/>
        <w:ind w:left="8240"/>
        <w:jc w:val="both"/>
        <w:rPr>
          <w:rFonts w:hint="eastAsia"/>
          <w:sz w:val="17"/>
        </w:rPr>
      </w:pPr>
      <w:r>
        <w:rPr>
          <w:rFonts w:ascii="宋体" w:eastAsia="宋体" w:hAnsi="宋体" w:cs="宋体"/>
          <w:color w:val="000000"/>
          <w:sz w:val="17"/>
        </w:rPr>
        <w:t>77</w:t>
      </w:r>
      <w:r>
        <w:br w:type="page"/>
      </w:r>
    </w:p>
    <w:p w14:paraId="6C23988A" w14:textId="77777777" w:rsidR="00982B05" w:rsidRDefault="00000000">
      <w:pPr>
        <w:autoSpaceDE w:val="0"/>
        <w:autoSpaceDN w:val="0"/>
        <w:spacing w:before="20" w:after="0" w:line="260" w:lineRule="atLeast"/>
        <w:ind w:left="440"/>
        <w:jc w:val="both"/>
        <w:rPr>
          <w:rFonts w:hint="eastAsia"/>
          <w:sz w:val="17"/>
        </w:rPr>
      </w:pPr>
      <w:r>
        <w:rPr>
          <w:rFonts w:ascii="宋体" w:eastAsia="宋体" w:hAnsi="宋体" w:cs="宋体"/>
          <w:color w:val="000000"/>
          <w:sz w:val="17"/>
        </w:rPr>
        <w:lastRenderedPageBreak/>
        <w:t>单片机原理及接口技术(C51编程)(第2版)</w:t>
      </w:r>
    </w:p>
    <w:p w14:paraId="2C9FC8AA" w14:textId="77777777" w:rsidR="00982B05" w:rsidRDefault="00000000">
      <w:pPr>
        <w:autoSpaceDE w:val="0"/>
        <w:autoSpaceDN w:val="0"/>
        <w:spacing w:before="200" w:after="0" w:line="280" w:lineRule="atLeast"/>
        <w:ind w:left="440"/>
        <w:jc w:val="both"/>
        <w:rPr>
          <w:rFonts w:hint="eastAsia"/>
          <w:sz w:val="17"/>
        </w:rPr>
      </w:pPr>
      <w:r>
        <w:rPr>
          <w:rFonts w:ascii="宋体" w:eastAsia="宋体" w:hAnsi="宋体" w:cs="宋体"/>
          <w:color w:val="000000"/>
          <w:sz w:val="17"/>
        </w:rPr>
        <w:t>种外围可编程接口芯片。此外，它还支持ARM7、ARM9等型号的嵌入式微处理器的仿真。</w:t>
      </w:r>
    </w:p>
    <w:p w14:paraId="08E1F635" w14:textId="77777777" w:rsidR="00982B05" w:rsidRDefault="00000000">
      <w:pPr>
        <w:autoSpaceDE w:val="0"/>
        <w:autoSpaceDN w:val="0"/>
        <w:spacing w:before="40" w:after="0" w:line="273" w:lineRule="atLeast"/>
        <w:ind w:left="360" w:firstLine="380"/>
        <w:jc w:val="both"/>
        <w:rPr>
          <w:rFonts w:hint="eastAsia"/>
          <w:sz w:val="17"/>
        </w:rPr>
      </w:pPr>
      <w:r>
        <w:rPr>
          <w:rFonts w:ascii="宋体" w:eastAsia="宋体" w:hAnsi="宋体" w:cs="宋体"/>
          <w:color w:val="000000"/>
          <w:sz w:val="17"/>
        </w:rPr>
        <w:t>由于 Proteus的虚拟仿真，因此用户不需要用户硬件样机，就可直接在PC上对单片机系统进行虚拟仿真，将系统的功能及运行过程形象化，可以像焊接好的电路板一样看到单片机系统的执行效果。</w:t>
      </w:r>
    </w:p>
    <w:p w14:paraId="5FAEF790" w14:textId="77777777" w:rsidR="00982B05" w:rsidRDefault="00000000">
      <w:pPr>
        <w:autoSpaceDE w:val="0"/>
        <w:autoSpaceDN w:val="0"/>
        <w:spacing w:before="20" w:after="0" w:line="290" w:lineRule="atLeast"/>
        <w:ind w:left="340" w:firstLine="400"/>
        <w:jc w:val="both"/>
        <w:rPr>
          <w:rFonts w:hint="eastAsia"/>
          <w:sz w:val="17"/>
        </w:rPr>
      </w:pPr>
      <w:r>
        <w:rPr>
          <w:rFonts w:ascii="宋体" w:eastAsia="宋体" w:hAnsi="宋体" w:cs="宋体"/>
          <w:color w:val="000000"/>
          <w:sz w:val="17"/>
        </w:rPr>
        <w:t>Proteus元件库中具有几万种元件模型，因此它可直接对单片机的各种外围元件及电路进行仿真，如RAM、ROM、总线驱动器、各种可编程外围接口芯片、LED数码管显示器、LCD 显示模块、矩阵式键盘以及多种D/A和A/D 转换器等。此外还可对RS232总线、I²C总线、SPI总线进行动态仿真。</w:t>
      </w:r>
    </w:p>
    <w:p w14:paraId="565C44E0" w14:textId="77777777" w:rsidR="00982B05" w:rsidRDefault="00000000">
      <w:pPr>
        <w:autoSpaceDE w:val="0"/>
        <w:autoSpaceDN w:val="0"/>
        <w:spacing w:before="40" w:after="0" w:line="280" w:lineRule="atLeast"/>
        <w:ind w:left="740"/>
        <w:jc w:val="both"/>
        <w:rPr>
          <w:rFonts w:hint="eastAsia"/>
          <w:sz w:val="17"/>
        </w:rPr>
      </w:pPr>
      <w:r>
        <w:rPr>
          <w:rFonts w:ascii="宋体" w:eastAsia="宋体" w:hAnsi="宋体" w:cs="宋体"/>
          <w:color w:val="000000"/>
          <w:sz w:val="17"/>
        </w:rPr>
        <w:t>Proteus提供了各种信号源、虚拟仿真仪器，并能对电路原理图的关键点进行虚拟测试。</w:t>
      </w:r>
    </w:p>
    <w:p w14:paraId="2CCB1EFE" w14:textId="77777777" w:rsidR="00982B05" w:rsidRDefault="00000000">
      <w:pPr>
        <w:autoSpaceDE w:val="0"/>
        <w:autoSpaceDN w:val="0"/>
        <w:spacing w:after="0" w:line="290" w:lineRule="atLeast"/>
        <w:ind w:left="380" w:firstLine="360"/>
        <w:jc w:val="both"/>
        <w:rPr>
          <w:rFonts w:hint="eastAsia"/>
          <w:sz w:val="17"/>
        </w:rPr>
      </w:pPr>
      <w:r>
        <w:rPr>
          <w:rFonts w:ascii="宋体" w:eastAsia="宋体" w:hAnsi="宋体" w:cs="宋体"/>
          <w:color w:val="000000"/>
          <w:sz w:val="17"/>
        </w:rPr>
        <w:t>Proteus提供了丰富的调试功能。在虚拟仿真中具有全速、单步、设置断点等调试功能，同时，它还可观察各变量、寄存器的当前状态。</w:t>
      </w:r>
    </w:p>
    <w:p w14:paraId="0770B30B" w14:textId="77777777" w:rsidR="00982B05" w:rsidRDefault="00000000">
      <w:pPr>
        <w:autoSpaceDE w:val="0"/>
        <w:autoSpaceDN w:val="0"/>
        <w:spacing w:before="20" w:after="0" w:line="280" w:lineRule="atLeast"/>
        <w:ind w:left="360" w:firstLine="380"/>
        <w:jc w:val="both"/>
        <w:rPr>
          <w:rFonts w:hint="eastAsia"/>
          <w:sz w:val="17"/>
        </w:rPr>
      </w:pPr>
      <w:r>
        <w:rPr>
          <w:rFonts w:ascii="宋体" w:eastAsia="宋体" w:hAnsi="宋体" w:cs="宋体"/>
          <w:color w:val="000000"/>
          <w:sz w:val="17"/>
        </w:rPr>
        <w:t>目前，Proteus已在包括剑桥大学、斯坦福大学、牛津大学、加州大学在内的全球数千所高校以及世界各大研发公司中得到广泛应用。</w:t>
      </w:r>
    </w:p>
    <w:p w14:paraId="09916C64" w14:textId="77777777" w:rsidR="00982B05" w:rsidRDefault="00000000">
      <w:pPr>
        <w:autoSpaceDE w:val="0"/>
        <w:autoSpaceDN w:val="0"/>
        <w:spacing w:before="40" w:after="0" w:line="290" w:lineRule="atLeast"/>
        <w:ind w:left="360" w:firstLine="380"/>
        <w:jc w:val="both"/>
        <w:rPr>
          <w:rFonts w:hint="eastAsia"/>
          <w:sz w:val="17"/>
        </w:rPr>
      </w:pPr>
      <w:r>
        <w:rPr>
          <w:rFonts w:ascii="宋体" w:eastAsia="宋体" w:hAnsi="宋体" w:cs="宋体"/>
          <w:color w:val="000000"/>
          <w:sz w:val="17"/>
        </w:rPr>
        <w:t>尽管 Proteus具有开发效率高，不需要附加的硬件开发装置成本等优点，但是不能进行用户样机硬件的诊断。所以在单片机系统的设计开发中，一般是先在 Proteus环境下绘出系统的硬件原理电路图，在 Keil C51环境下书写并编译程序，然后在 Proteus环境下仿真调试通过。依照仿真结果，来完成实际的硬件设计，并把仿真通过的程序代码通过编程器或在线烧录到单片机的程序存储器中，并然后运行程序并观察用户样机的运行结果，如有问题，再连接硬件仿真器或直接在线修改程序去分析、调试。</w:t>
      </w:r>
    </w:p>
    <w:p w14:paraId="2AF7DF11" w14:textId="77777777" w:rsidR="00982B05" w:rsidRDefault="00000000">
      <w:pPr>
        <w:autoSpaceDE w:val="0"/>
        <w:autoSpaceDN w:val="0"/>
        <w:spacing w:before="140" w:after="0" w:line="280" w:lineRule="atLeast"/>
        <w:ind w:left="740"/>
        <w:jc w:val="both"/>
        <w:rPr>
          <w:rFonts w:hint="eastAsia"/>
          <w:sz w:val="17"/>
        </w:rPr>
      </w:pPr>
      <w:r>
        <w:rPr>
          <w:rFonts w:ascii="宋体" w:eastAsia="宋体" w:hAnsi="宋体" w:cs="宋体"/>
          <w:color w:val="000000"/>
          <w:sz w:val="17"/>
        </w:rPr>
        <w:t>4.2.2 Proteus ISIS 的虚拟仿真</w:t>
      </w:r>
    </w:p>
    <w:p w14:paraId="0235657F" w14:textId="77777777" w:rsidR="00982B05" w:rsidRDefault="00000000">
      <w:pPr>
        <w:autoSpaceDE w:val="0"/>
        <w:autoSpaceDN w:val="0"/>
        <w:spacing w:before="140" w:after="0" w:line="300" w:lineRule="atLeast"/>
        <w:ind w:left="400" w:firstLine="340"/>
        <w:jc w:val="both"/>
        <w:rPr>
          <w:rFonts w:hint="eastAsia"/>
          <w:sz w:val="17"/>
        </w:rPr>
      </w:pPr>
      <w:proofErr w:type="spellStart"/>
      <w:r>
        <w:rPr>
          <w:rFonts w:ascii="宋体" w:eastAsia="宋体" w:hAnsi="宋体" w:cs="宋体"/>
          <w:color w:val="000000"/>
          <w:sz w:val="17"/>
        </w:rPr>
        <w:t>ProteusISIS</w:t>
      </w:r>
      <w:proofErr w:type="spellEnd"/>
      <w:r>
        <w:rPr>
          <w:rFonts w:ascii="宋体" w:eastAsia="宋体" w:hAnsi="宋体" w:cs="宋体"/>
          <w:color w:val="000000"/>
          <w:sz w:val="17"/>
        </w:rPr>
        <w:t>(智能原理图输入)界面是用来绘制单片机系统的电路原理图，它还可直接实现单片机系统的虚拟仿真，可产生声、光及各种动作等逼真的效果。当电路连接无误后，单击单片机芯片载入经调试编译后生成的. hex 文件，单击仿真运行按钮，即可检验电路硬件及软件的设计正确与否。</w:t>
      </w:r>
    </w:p>
    <w:p w14:paraId="55837634" w14:textId="77777777" w:rsidR="00982B05" w:rsidRDefault="00000000">
      <w:pPr>
        <w:autoSpaceDE w:val="0"/>
        <w:autoSpaceDN w:val="0"/>
        <w:spacing w:before="20" w:after="0" w:line="300" w:lineRule="atLeast"/>
        <w:ind w:left="400" w:firstLine="340"/>
        <w:jc w:val="both"/>
        <w:rPr>
          <w:rFonts w:hint="eastAsia"/>
          <w:sz w:val="17"/>
        </w:rPr>
      </w:pPr>
      <w:r>
        <w:rPr>
          <w:rFonts w:ascii="宋体" w:eastAsia="宋体" w:hAnsi="宋体" w:cs="宋体"/>
          <w:color w:val="000000"/>
          <w:sz w:val="17"/>
        </w:rPr>
        <w:t>Proteus软件在PC上安装完后，单击桌面的ISIS运行界面图标，就会出现图4-21所示的 Proteus</w:t>
      </w:r>
      <w:r>
        <w:rPr>
          <w:rFonts w:ascii="宋体" w:eastAsia="宋体" w:hAnsi="宋体" w:cs="宋体"/>
          <w:sz w:val="17"/>
        </w:rPr>
        <w:t xml:space="preserve"> </w:t>
      </w:r>
      <w:r>
        <w:rPr>
          <w:rFonts w:ascii="宋体" w:eastAsia="宋体" w:hAnsi="宋体" w:cs="宋体"/>
          <w:color w:val="000000"/>
          <w:sz w:val="17"/>
        </w:rPr>
        <w:t>ISIS 原理电路图绘制界面(以汉化7.5版本为例)。</w:t>
      </w:r>
    </w:p>
    <w:p w14:paraId="2F5A8428" w14:textId="77777777" w:rsidR="00982B05" w:rsidRDefault="00000000">
      <w:pPr>
        <w:spacing w:before="80" w:after="0"/>
        <w:ind w:left="1240" w:right="900"/>
        <w:jc w:val="both"/>
        <w:rPr>
          <w:rFonts w:hint="eastAsia"/>
        </w:rPr>
      </w:pPr>
      <w:r>
        <w:rPr>
          <w:noProof/>
        </w:rPr>
        <w:drawing>
          <wp:inline distT="0" distB="0" distL="0" distR="0" wp14:anchorId="755D8E76" wp14:editId="212F345D">
            <wp:extent cx="4076700" cy="2590800"/>
            <wp:effectExtent l="0" t="0" r="0" b="0"/>
            <wp:docPr id="332" name="Drawing 332"/>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pic:cNvPicPr>
                  </pic:nvPicPr>
                  <pic:blipFill>
                    <a:blip r:embed="rId18"/>
                    <a:stretch>
                      <a:fillRect/>
                    </a:stretch>
                  </pic:blipFill>
                  <pic:spPr>
                    <a:xfrm>
                      <a:off x="0" y="0"/>
                      <a:ext cx="4076700" cy="2590800"/>
                    </a:xfrm>
                    <a:prstGeom prst="rect">
                      <a:avLst/>
                    </a:prstGeom>
                  </pic:spPr>
                </pic:pic>
              </a:graphicData>
            </a:graphic>
          </wp:inline>
        </w:drawing>
      </w:r>
    </w:p>
    <w:p w14:paraId="3E8CC627" w14:textId="77777777" w:rsidR="00982B05" w:rsidRDefault="00000000">
      <w:pPr>
        <w:autoSpaceDE w:val="0"/>
        <w:autoSpaceDN w:val="0"/>
        <w:spacing w:before="100" w:after="0" w:line="280" w:lineRule="atLeast"/>
        <w:ind w:left="60"/>
        <w:jc w:val="both"/>
        <w:rPr>
          <w:rFonts w:hint="eastAsia"/>
          <w:sz w:val="17"/>
        </w:rPr>
      </w:pPr>
      <w:r>
        <w:rPr>
          <w:rFonts w:ascii="宋体" w:eastAsia="宋体" w:hAnsi="宋体" w:cs="宋体"/>
          <w:color w:val="000000"/>
          <w:sz w:val="17"/>
        </w:rPr>
        <w:t>78</w:t>
      </w:r>
      <w:r>
        <w:br w:type="page"/>
      </w:r>
    </w:p>
    <w:p w14:paraId="399A94EB" w14:textId="77777777" w:rsidR="00982B05" w:rsidRDefault="00000000">
      <w:pPr>
        <w:autoSpaceDE w:val="0"/>
        <w:autoSpaceDN w:val="0"/>
        <w:spacing w:before="20" w:after="0" w:line="240" w:lineRule="atLeast"/>
        <w:ind w:left="6160"/>
        <w:jc w:val="both"/>
        <w:rPr>
          <w:rFonts w:hint="eastAsia"/>
          <w:sz w:val="16"/>
        </w:rPr>
      </w:pPr>
      <w:r>
        <w:rPr>
          <w:rFonts w:ascii="宋体" w:eastAsia="宋体" w:hAnsi="宋体" w:cs="宋体"/>
          <w:color w:val="000000"/>
          <w:sz w:val="16"/>
        </w:rPr>
        <w:lastRenderedPageBreak/>
        <w:t>第4章 开发与仿真工具</w:t>
      </w:r>
    </w:p>
    <w:p w14:paraId="7A4FD189" w14:textId="77777777" w:rsidR="00982B05" w:rsidRDefault="00000000">
      <w:pPr>
        <w:autoSpaceDE w:val="0"/>
        <w:autoSpaceDN w:val="0"/>
        <w:spacing w:before="220" w:after="0" w:line="290" w:lineRule="atLeast"/>
        <w:ind w:left="100" w:right="320" w:firstLine="380"/>
        <w:jc w:val="both"/>
        <w:rPr>
          <w:rFonts w:hint="eastAsia"/>
          <w:sz w:val="16"/>
        </w:rPr>
      </w:pPr>
      <w:r>
        <w:rPr>
          <w:rFonts w:ascii="宋体" w:eastAsia="宋体" w:hAnsi="宋体" w:cs="宋体"/>
          <w:color w:val="000000"/>
          <w:sz w:val="16"/>
        </w:rPr>
        <w:t>整个ISIS 界面分为若干个区域，由原理图编辑窗口、预览窗口、工具箱、主菜单栏、主工具栏等组成。</w:t>
      </w:r>
    </w:p>
    <w:p w14:paraId="632670A0" w14:textId="77777777" w:rsidR="00982B05" w:rsidRDefault="00000000">
      <w:pPr>
        <w:autoSpaceDE w:val="0"/>
        <w:autoSpaceDN w:val="0"/>
        <w:spacing w:before="60" w:after="0" w:line="260" w:lineRule="atLeast"/>
        <w:ind w:left="480"/>
        <w:jc w:val="both"/>
        <w:rPr>
          <w:rFonts w:hint="eastAsia"/>
          <w:sz w:val="16"/>
        </w:rPr>
      </w:pPr>
      <w:r>
        <w:rPr>
          <w:rFonts w:ascii="宋体" w:eastAsia="宋体" w:hAnsi="宋体" w:cs="宋体"/>
          <w:color w:val="000000"/>
          <w:sz w:val="16"/>
        </w:rPr>
        <w:t>4.2.2.1  ISIS 界面的窗口简介</w:t>
      </w:r>
    </w:p>
    <w:p w14:paraId="54BB8DB4" w14:textId="77777777" w:rsidR="00982B05" w:rsidRDefault="00000000">
      <w:pPr>
        <w:autoSpaceDE w:val="0"/>
        <w:autoSpaceDN w:val="0"/>
        <w:spacing w:after="0" w:line="260" w:lineRule="atLeast"/>
        <w:ind w:left="480"/>
        <w:jc w:val="both"/>
        <w:rPr>
          <w:rFonts w:hint="eastAsia"/>
          <w:sz w:val="16"/>
        </w:rPr>
      </w:pPr>
      <w:r>
        <w:rPr>
          <w:rFonts w:ascii="宋体" w:eastAsia="宋体" w:hAnsi="宋体" w:cs="宋体"/>
          <w:color w:val="000000"/>
          <w:sz w:val="16"/>
        </w:rPr>
        <w:t>ISIS 界面有3个窗口：原理图编辑窗口、预览窗口和对象选择窗口。</w:t>
      </w:r>
    </w:p>
    <w:p w14:paraId="3A381B97" w14:textId="77777777" w:rsidR="00982B05" w:rsidRDefault="00000000">
      <w:pPr>
        <w:autoSpaceDE w:val="0"/>
        <w:autoSpaceDN w:val="0"/>
        <w:spacing w:before="60" w:after="0" w:line="260" w:lineRule="atLeast"/>
        <w:ind w:left="480"/>
        <w:jc w:val="both"/>
        <w:rPr>
          <w:rFonts w:hint="eastAsia"/>
          <w:sz w:val="16"/>
        </w:rPr>
      </w:pPr>
      <w:r>
        <w:rPr>
          <w:rFonts w:ascii="宋体" w:eastAsia="宋体" w:hAnsi="宋体" w:cs="宋体"/>
          <w:color w:val="000000"/>
          <w:sz w:val="16"/>
        </w:rPr>
        <w:t>1.原理图编辑窗口</w:t>
      </w:r>
    </w:p>
    <w:p w14:paraId="15874A99" w14:textId="77777777" w:rsidR="00982B05" w:rsidRDefault="00000000">
      <w:pPr>
        <w:autoSpaceDE w:val="0"/>
        <w:autoSpaceDN w:val="0"/>
        <w:spacing w:after="0" w:line="280" w:lineRule="atLeast"/>
        <w:ind w:left="120" w:right="300" w:firstLine="360"/>
        <w:jc w:val="both"/>
        <w:rPr>
          <w:rFonts w:hint="eastAsia"/>
          <w:sz w:val="16"/>
        </w:rPr>
      </w:pPr>
      <w:r>
        <w:rPr>
          <w:rFonts w:ascii="宋体" w:eastAsia="宋体" w:hAnsi="宋体" w:cs="宋体"/>
          <w:color w:val="000000"/>
          <w:sz w:val="16"/>
        </w:rPr>
        <w:t>用来绘制电路原理图、电路设计、设计各种符号模型的区域，图4-21 所示的方框内为可编辑区，元件放置、电路设置都在此框中完成。</w:t>
      </w:r>
    </w:p>
    <w:p w14:paraId="024581CA" w14:textId="77777777" w:rsidR="00982B05" w:rsidRDefault="00000000">
      <w:pPr>
        <w:autoSpaceDE w:val="0"/>
        <w:autoSpaceDN w:val="0"/>
        <w:spacing w:before="60" w:after="0" w:line="260" w:lineRule="atLeast"/>
        <w:ind w:left="480"/>
        <w:jc w:val="both"/>
        <w:rPr>
          <w:rFonts w:hint="eastAsia"/>
          <w:sz w:val="16"/>
        </w:rPr>
      </w:pPr>
      <w:r>
        <w:rPr>
          <w:rFonts w:ascii="宋体" w:eastAsia="宋体" w:hAnsi="宋体" w:cs="宋体"/>
          <w:color w:val="000000"/>
          <w:sz w:val="16"/>
        </w:rPr>
        <w:t>2.预览窗口</w:t>
      </w:r>
    </w:p>
    <w:p w14:paraId="3F90CA52" w14:textId="77777777" w:rsidR="00982B05" w:rsidRDefault="00000000">
      <w:pPr>
        <w:autoSpaceDE w:val="0"/>
        <w:autoSpaceDN w:val="0"/>
        <w:spacing w:after="0" w:line="290" w:lineRule="atLeast"/>
        <w:ind w:left="100" w:right="320" w:firstLine="380"/>
        <w:jc w:val="both"/>
        <w:rPr>
          <w:rFonts w:hint="eastAsia"/>
          <w:sz w:val="16"/>
        </w:rPr>
      </w:pPr>
      <w:r>
        <w:rPr>
          <w:rFonts w:ascii="宋体" w:eastAsia="宋体" w:hAnsi="宋体" w:cs="宋体"/>
          <w:color w:val="000000"/>
          <w:sz w:val="16"/>
        </w:rPr>
        <w:t>可对选中的元器件对象进行预览，同时可对原理图编辑窗口预览，如图4-22 所示。它可显示两个内容：</w:t>
      </w:r>
    </w:p>
    <w:p w14:paraId="30AE7E83" w14:textId="77777777" w:rsidR="00982B05" w:rsidRDefault="00000000">
      <w:pPr>
        <w:autoSpaceDE w:val="0"/>
        <w:autoSpaceDN w:val="0"/>
        <w:spacing w:before="60" w:after="0" w:line="240" w:lineRule="atLeast"/>
        <w:ind w:left="480"/>
        <w:jc w:val="both"/>
        <w:rPr>
          <w:rFonts w:hint="eastAsia"/>
          <w:sz w:val="16"/>
        </w:rPr>
      </w:pPr>
      <w:r>
        <w:rPr>
          <w:rFonts w:ascii="宋体" w:eastAsia="宋体" w:hAnsi="宋体" w:cs="宋体"/>
          <w:color w:val="000000"/>
          <w:sz w:val="16"/>
        </w:rPr>
        <w:t>(1)如果单击某个元件列表中的元件时，预览窗口会显示该元件的符号。</w:t>
      </w:r>
    </w:p>
    <w:p w14:paraId="31384673" w14:textId="77777777" w:rsidR="00982B05" w:rsidRDefault="00000000">
      <w:pPr>
        <w:autoSpaceDE w:val="0"/>
        <w:autoSpaceDN w:val="0"/>
        <w:spacing w:before="40" w:after="0" w:line="288" w:lineRule="atLeast"/>
        <w:ind w:left="100" w:right="300" w:firstLine="380"/>
        <w:jc w:val="both"/>
        <w:rPr>
          <w:rFonts w:hint="eastAsia"/>
          <w:sz w:val="16"/>
        </w:rPr>
      </w:pPr>
      <w:r>
        <w:rPr>
          <w:rFonts w:ascii="宋体" w:eastAsia="宋体" w:hAnsi="宋体" w:cs="宋体"/>
          <w:color w:val="000000"/>
          <w:sz w:val="16"/>
        </w:rPr>
        <w:t>(2)当鼠标焦点落在原理图窗口时(即放置元件到原理图编辑窗口后或在原理图编辑窗口中单击鼠标后)，它会显示整张原理图的缩略图，并会显示一个绿色的方框，方框里面的内容就是当前原理图窗口中显示的内容。单击绿色方框中的某一点，就可拖动鼠标来改变绿色方框的位置，从而改变原理图的可视范围，最后在绿色方框内单击鼠标，绿色方框就不再移动，使得原理图的可视范围也就固定了。</w:t>
      </w:r>
    </w:p>
    <w:p w14:paraId="56F381F8" w14:textId="77777777" w:rsidR="00982B05" w:rsidRDefault="00000000">
      <w:pPr>
        <w:spacing w:before="160" w:after="0"/>
        <w:ind w:left="800" w:right="1100"/>
        <w:jc w:val="both"/>
        <w:rPr>
          <w:rFonts w:hint="eastAsia"/>
        </w:rPr>
      </w:pPr>
      <w:r>
        <w:rPr>
          <w:noProof/>
        </w:rPr>
        <w:drawing>
          <wp:inline distT="0" distB="0" distL="0" distR="0" wp14:anchorId="2AF8920D" wp14:editId="1D07D464">
            <wp:extent cx="4229100" cy="2743200"/>
            <wp:effectExtent l="0" t="0" r="0" b="0"/>
            <wp:docPr id="334" name="Drawing 334"/>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pic:cNvPicPr>
                  </pic:nvPicPr>
                  <pic:blipFill>
                    <a:blip r:embed="rId19"/>
                    <a:stretch>
                      <a:fillRect/>
                    </a:stretch>
                  </pic:blipFill>
                  <pic:spPr>
                    <a:xfrm>
                      <a:off x="0" y="0"/>
                      <a:ext cx="4229100" cy="2743200"/>
                    </a:xfrm>
                    <a:prstGeom prst="rect">
                      <a:avLst/>
                    </a:prstGeom>
                  </pic:spPr>
                </pic:pic>
              </a:graphicData>
            </a:graphic>
          </wp:inline>
        </w:drawing>
      </w:r>
    </w:p>
    <w:p w14:paraId="56CDD8EA" w14:textId="77777777" w:rsidR="00982B05" w:rsidRDefault="00000000">
      <w:pPr>
        <w:autoSpaceDE w:val="0"/>
        <w:autoSpaceDN w:val="0"/>
        <w:spacing w:before="120" w:after="0" w:line="240" w:lineRule="atLeast"/>
        <w:ind w:left="480"/>
        <w:jc w:val="both"/>
        <w:rPr>
          <w:rFonts w:hint="eastAsia"/>
          <w:sz w:val="16"/>
        </w:rPr>
      </w:pPr>
      <w:r>
        <w:rPr>
          <w:rFonts w:ascii="宋体" w:eastAsia="宋体" w:hAnsi="宋体" w:cs="宋体"/>
          <w:color w:val="000000"/>
          <w:sz w:val="16"/>
        </w:rPr>
        <w:t>3.对象选择窗口</w:t>
      </w:r>
    </w:p>
    <w:p w14:paraId="32077056" w14:textId="77777777" w:rsidR="00982B05" w:rsidRDefault="00000000">
      <w:pPr>
        <w:autoSpaceDE w:val="0"/>
        <w:autoSpaceDN w:val="0"/>
        <w:spacing w:before="20" w:after="0" w:line="285" w:lineRule="atLeast"/>
        <w:ind w:left="60" w:right="320" w:firstLine="420"/>
        <w:jc w:val="both"/>
        <w:rPr>
          <w:rFonts w:hint="eastAsia"/>
          <w:sz w:val="16"/>
        </w:rPr>
      </w:pPr>
      <w:r>
        <w:rPr>
          <w:rFonts w:ascii="宋体" w:eastAsia="宋体" w:hAnsi="宋体" w:cs="宋体"/>
          <w:color w:val="000000"/>
          <w:sz w:val="16"/>
        </w:rPr>
        <w:t>用来选择元器件、终端等对象。在该窗口中的元件列表区域用来表明当前所处模式以及其中的对象列表，如图4-23所示。窗口中两个按钮：“P”为器件选择按钮，“L”为库管理按钮。在图4-23中，可以看到元件列表，即已经选择的AT89C51单片机、电容电阻、晶体振荡器、发光二极管等各种元器件列表。</w:t>
      </w:r>
    </w:p>
    <w:p w14:paraId="626D5939" w14:textId="77777777" w:rsidR="00982B05" w:rsidRDefault="00000000">
      <w:pPr>
        <w:autoSpaceDE w:val="0"/>
        <w:autoSpaceDN w:val="0"/>
        <w:spacing w:before="60" w:after="0" w:line="260" w:lineRule="atLeast"/>
        <w:ind w:left="480"/>
        <w:jc w:val="both"/>
        <w:rPr>
          <w:rFonts w:hint="eastAsia"/>
          <w:sz w:val="16"/>
        </w:rPr>
      </w:pPr>
      <w:r>
        <w:rPr>
          <w:rFonts w:ascii="宋体" w:eastAsia="宋体" w:hAnsi="宋体" w:cs="宋体"/>
          <w:color w:val="000000"/>
          <w:sz w:val="16"/>
        </w:rPr>
        <w:t>4.2.2.2 主菜单栏</w:t>
      </w:r>
    </w:p>
    <w:p w14:paraId="1804D293" w14:textId="77777777" w:rsidR="00982B05" w:rsidRDefault="00000000">
      <w:pPr>
        <w:autoSpaceDE w:val="0"/>
        <w:autoSpaceDN w:val="0"/>
        <w:spacing w:after="0" w:line="280" w:lineRule="atLeast"/>
        <w:ind w:left="60" w:right="340" w:firstLine="420"/>
        <w:jc w:val="both"/>
        <w:rPr>
          <w:rFonts w:hint="eastAsia"/>
          <w:sz w:val="16"/>
        </w:rPr>
      </w:pPr>
      <w:r>
        <w:rPr>
          <w:rFonts w:ascii="宋体" w:eastAsia="宋体" w:hAnsi="宋体" w:cs="宋体"/>
          <w:color w:val="000000"/>
          <w:sz w:val="16"/>
        </w:rPr>
        <w:t>图4-21 所示界面中最上面一行为主菜单栏，它包含的命令有文件、查看、编辑、工具、设计、绘图、源代码、调试、库、模板、系统和帮助。单击任意命令后，都将弹出其下拉的子菜单命令</w:t>
      </w:r>
    </w:p>
    <w:p w14:paraId="0C0F1657" w14:textId="77777777" w:rsidR="00982B05" w:rsidRDefault="00000000">
      <w:pPr>
        <w:autoSpaceDE w:val="0"/>
        <w:autoSpaceDN w:val="0"/>
        <w:spacing w:before="360" w:after="0" w:line="260" w:lineRule="atLeast"/>
        <w:ind w:left="8260"/>
        <w:jc w:val="both"/>
        <w:rPr>
          <w:rFonts w:hint="eastAsia"/>
          <w:sz w:val="16"/>
        </w:rPr>
      </w:pPr>
      <w:r>
        <w:rPr>
          <w:rFonts w:ascii="宋体" w:eastAsia="宋体" w:hAnsi="宋体" w:cs="宋体"/>
          <w:color w:val="000000"/>
          <w:sz w:val="16"/>
        </w:rPr>
        <w:t>79</w:t>
      </w:r>
      <w:r>
        <w:br w:type="page"/>
      </w:r>
    </w:p>
    <w:p w14:paraId="39D8BF47" w14:textId="77777777" w:rsidR="00982B05" w:rsidRDefault="00000000">
      <w:pPr>
        <w:autoSpaceDE w:val="0"/>
        <w:autoSpaceDN w:val="0"/>
        <w:spacing w:before="20" w:after="0" w:line="260" w:lineRule="atLeast"/>
        <w:ind w:left="420"/>
        <w:jc w:val="both"/>
        <w:rPr>
          <w:rFonts w:hint="eastAsia"/>
          <w:sz w:val="16"/>
        </w:rPr>
      </w:pPr>
      <w:r>
        <w:rPr>
          <w:rFonts w:ascii="宋体" w:eastAsia="宋体" w:hAnsi="宋体" w:cs="宋体"/>
          <w:color w:val="000000"/>
          <w:sz w:val="16"/>
        </w:rPr>
        <w:lastRenderedPageBreak/>
        <w:t>单片机原理及接口技术(C51编程)(第2版)</w:t>
      </w:r>
    </w:p>
    <w:p w14:paraId="4B2EDF0F" w14:textId="77777777" w:rsidR="00982B05" w:rsidRDefault="00000000">
      <w:pPr>
        <w:autoSpaceDE w:val="0"/>
        <w:autoSpaceDN w:val="0"/>
        <w:spacing w:before="200" w:after="0" w:line="280" w:lineRule="atLeast"/>
        <w:ind w:left="420"/>
        <w:jc w:val="both"/>
        <w:rPr>
          <w:rFonts w:hint="eastAsia"/>
          <w:sz w:val="16"/>
        </w:rPr>
      </w:pPr>
      <w:r>
        <w:rPr>
          <w:rFonts w:ascii="宋体" w:eastAsia="宋体" w:hAnsi="宋体" w:cs="宋体"/>
          <w:color w:val="000000"/>
          <w:sz w:val="16"/>
        </w:rPr>
        <w:t>列表。下面简要介绍主菜单栏中的几个常用命令。</w:t>
      </w:r>
    </w:p>
    <w:p w14:paraId="60301B3D" w14:textId="77777777" w:rsidR="00982B05" w:rsidRDefault="00000000">
      <w:pPr>
        <w:autoSpaceDE w:val="0"/>
        <w:autoSpaceDN w:val="0"/>
        <w:spacing w:before="40" w:after="0" w:line="280" w:lineRule="atLeast"/>
        <w:ind w:left="740"/>
        <w:jc w:val="both"/>
        <w:rPr>
          <w:rFonts w:hint="eastAsia"/>
          <w:sz w:val="16"/>
        </w:rPr>
      </w:pPr>
      <w:r>
        <w:rPr>
          <w:rFonts w:ascii="宋体" w:eastAsia="宋体" w:hAnsi="宋体" w:cs="宋体"/>
          <w:color w:val="000000"/>
          <w:sz w:val="16"/>
        </w:rPr>
        <w:t>1. 文件( File) 菜单</w:t>
      </w:r>
    </w:p>
    <w:p w14:paraId="3091D65E" w14:textId="77777777" w:rsidR="00982B05" w:rsidRDefault="00000000">
      <w:pPr>
        <w:autoSpaceDE w:val="0"/>
        <w:autoSpaceDN w:val="0"/>
        <w:spacing w:before="20" w:after="0" w:line="280" w:lineRule="atLeast"/>
        <w:ind w:left="340" w:firstLine="400"/>
        <w:jc w:val="both"/>
        <w:rPr>
          <w:rFonts w:hint="eastAsia"/>
          <w:sz w:val="16"/>
        </w:rPr>
      </w:pPr>
      <w:r>
        <w:rPr>
          <w:rFonts w:ascii="宋体" w:eastAsia="宋体" w:hAnsi="宋体" w:cs="宋体"/>
          <w:color w:val="000000"/>
          <w:sz w:val="16"/>
        </w:rPr>
        <w:t>文件菜单包括项目的新建设计、打开设计以及打印等操作，如图4-24所示。ISIS下的文件主要是设计文件(Design Files)，其文件扩展名为“. DSN”。它包括一个单片机硬件系统的原理电路图及其所有信息，用于虚拟仿真。</w:t>
      </w:r>
    </w:p>
    <w:p w14:paraId="65D99A81" w14:textId="77777777" w:rsidR="00982B05" w:rsidRDefault="00000000">
      <w:pPr>
        <w:spacing w:before="140" w:after="0"/>
        <w:ind w:left="2140" w:right="2060"/>
        <w:jc w:val="both"/>
        <w:rPr>
          <w:rFonts w:hint="eastAsia"/>
        </w:rPr>
      </w:pPr>
      <w:r>
        <w:rPr>
          <w:noProof/>
        </w:rPr>
        <w:drawing>
          <wp:inline distT="0" distB="0" distL="0" distR="0" wp14:anchorId="506BC7BC" wp14:editId="51DA551B">
            <wp:extent cx="2768600" cy="2171700"/>
            <wp:effectExtent l="0" t="0" r="0" b="0"/>
            <wp:docPr id="336" name="Drawing 336"/>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pic:cNvPicPr>
                  </pic:nvPicPr>
                  <pic:blipFill>
                    <a:blip r:embed="rId20"/>
                    <a:stretch>
                      <a:fillRect/>
                    </a:stretch>
                  </pic:blipFill>
                  <pic:spPr>
                    <a:xfrm>
                      <a:off x="0" y="0"/>
                      <a:ext cx="2768600" cy="2171700"/>
                    </a:xfrm>
                    <a:prstGeom prst="rect">
                      <a:avLst/>
                    </a:prstGeom>
                  </pic:spPr>
                </pic:pic>
              </a:graphicData>
            </a:graphic>
          </wp:inline>
        </w:drawing>
      </w:r>
    </w:p>
    <w:p w14:paraId="68093634" w14:textId="77777777" w:rsidR="00982B05" w:rsidRDefault="00000000">
      <w:pPr>
        <w:autoSpaceDE w:val="0"/>
        <w:autoSpaceDN w:val="0"/>
        <w:spacing w:before="120" w:after="0" w:line="280" w:lineRule="atLeast"/>
        <w:ind w:left="740"/>
        <w:jc w:val="both"/>
        <w:rPr>
          <w:rFonts w:hint="eastAsia"/>
          <w:sz w:val="16"/>
        </w:rPr>
      </w:pPr>
      <w:r>
        <w:rPr>
          <w:rFonts w:ascii="宋体" w:eastAsia="宋体" w:hAnsi="宋体" w:cs="宋体"/>
          <w:color w:val="000000"/>
          <w:sz w:val="16"/>
        </w:rPr>
        <w:t>下面介绍文件菜单下的“新建设计”命令。</w:t>
      </w:r>
    </w:p>
    <w:p w14:paraId="447165F2" w14:textId="77777777" w:rsidR="00982B05" w:rsidRDefault="00000000">
      <w:pPr>
        <w:autoSpaceDE w:val="0"/>
        <w:autoSpaceDN w:val="0"/>
        <w:spacing w:after="0" w:line="293" w:lineRule="atLeast"/>
        <w:ind w:left="340" w:firstLine="400"/>
        <w:jc w:val="both"/>
        <w:rPr>
          <w:rFonts w:hint="eastAsia"/>
          <w:sz w:val="16"/>
        </w:rPr>
      </w:pPr>
      <w:r>
        <w:rPr>
          <w:rFonts w:ascii="宋体" w:eastAsia="宋体" w:hAnsi="宋体" w:cs="宋体"/>
          <w:color w:val="000000"/>
          <w:sz w:val="16"/>
        </w:rPr>
        <w:t>单击【文件】→“新建设计”，会出现一张空的 A4 纸模板。新设计的默认名为“UNTITLED. DSN”，本命令会把该设计以这个名字存入磁盘文件中，文件的其他选项也会使用它作为默认名。</w:t>
      </w:r>
    </w:p>
    <w:p w14:paraId="4D60D4D2" w14:textId="77777777" w:rsidR="00982B05" w:rsidRDefault="00000000">
      <w:pPr>
        <w:autoSpaceDE w:val="0"/>
        <w:autoSpaceDN w:val="0"/>
        <w:spacing w:before="20" w:after="0" w:line="290" w:lineRule="atLeast"/>
        <w:ind w:left="360" w:firstLine="380"/>
        <w:jc w:val="both"/>
        <w:rPr>
          <w:rFonts w:hint="eastAsia"/>
          <w:sz w:val="16"/>
        </w:rPr>
      </w:pPr>
      <w:r>
        <w:rPr>
          <w:rFonts w:ascii="宋体" w:eastAsia="宋体" w:hAnsi="宋体" w:cs="宋体"/>
          <w:color w:val="000000"/>
          <w:sz w:val="16"/>
        </w:rPr>
        <w:t>如果想进行新的设计，需要给这个设计命名，可单击【文件】→“保存设计”，输入新的文件名保存即可。</w:t>
      </w:r>
    </w:p>
    <w:p w14:paraId="16D16950" w14:textId="77777777" w:rsidR="00982B05" w:rsidRDefault="00000000">
      <w:pPr>
        <w:autoSpaceDE w:val="0"/>
        <w:autoSpaceDN w:val="0"/>
        <w:spacing w:before="40" w:after="0" w:line="280" w:lineRule="atLeast"/>
        <w:ind w:left="740"/>
        <w:jc w:val="both"/>
        <w:rPr>
          <w:rFonts w:hint="eastAsia"/>
          <w:sz w:val="16"/>
        </w:rPr>
      </w:pPr>
      <w:r>
        <w:rPr>
          <w:rFonts w:ascii="宋体" w:eastAsia="宋体" w:hAnsi="宋体" w:cs="宋体"/>
          <w:color w:val="000000"/>
          <w:sz w:val="16"/>
        </w:rPr>
        <w:t>2. 工具(Tools)菜单</w:t>
      </w:r>
    </w:p>
    <w:p w14:paraId="7AC1E08D" w14:textId="77777777" w:rsidR="00982B05" w:rsidRDefault="00000000">
      <w:pPr>
        <w:autoSpaceDE w:val="0"/>
        <w:autoSpaceDN w:val="0"/>
        <w:spacing w:after="0" w:line="280" w:lineRule="atLeast"/>
        <w:ind w:left="340" w:firstLine="400"/>
        <w:jc w:val="both"/>
        <w:rPr>
          <w:rFonts w:hint="eastAsia"/>
          <w:sz w:val="16"/>
        </w:rPr>
      </w:pPr>
      <w:r>
        <w:rPr>
          <w:rFonts w:ascii="宋体" w:eastAsia="宋体" w:hAnsi="宋体" w:cs="宋体"/>
          <w:color w:val="000000"/>
          <w:sz w:val="16"/>
        </w:rPr>
        <w:t>工具菜单如图4-25所示。本菜单中的“自动连线(W)”命令文字前的快捷图标笔，在绘制电路原理图时出现，按下该图标即进入电路原理图的自动连线状态。</w:t>
      </w:r>
    </w:p>
    <w:p w14:paraId="7AD06DCA" w14:textId="77777777" w:rsidR="00982B05" w:rsidRDefault="00000000">
      <w:pPr>
        <w:autoSpaceDE w:val="0"/>
        <w:autoSpaceDN w:val="0"/>
        <w:spacing w:before="40" w:after="0" w:line="280" w:lineRule="atLeast"/>
        <w:ind w:left="740"/>
        <w:jc w:val="both"/>
        <w:rPr>
          <w:rFonts w:hint="eastAsia"/>
          <w:sz w:val="16"/>
        </w:rPr>
      </w:pPr>
      <w:r>
        <w:rPr>
          <w:rFonts w:ascii="宋体" w:eastAsia="宋体" w:hAnsi="宋体" w:cs="宋体"/>
          <w:color w:val="000000"/>
          <w:sz w:val="16"/>
        </w:rPr>
        <w:t>3. 调试(Debug)菜单</w:t>
      </w:r>
    </w:p>
    <w:p w14:paraId="2910E63B" w14:textId="77777777" w:rsidR="00982B05" w:rsidRDefault="00000000">
      <w:pPr>
        <w:autoSpaceDE w:val="0"/>
        <w:autoSpaceDN w:val="0"/>
        <w:spacing w:before="20" w:after="0" w:line="280" w:lineRule="atLeast"/>
        <w:ind w:left="740"/>
        <w:jc w:val="both"/>
        <w:rPr>
          <w:rFonts w:hint="eastAsia"/>
          <w:sz w:val="16"/>
        </w:rPr>
      </w:pPr>
      <w:r>
        <w:rPr>
          <w:rFonts w:ascii="宋体" w:eastAsia="宋体" w:hAnsi="宋体" w:cs="宋体"/>
          <w:color w:val="000000"/>
          <w:sz w:val="16"/>
        </w:rPr>
        <w:t>调试菜单如图4-26所示，它主要完成单步运行、断点设置等功能。</w:t>
      </w:r>
    </w:p>
    <w:p w14:paraId="085D250D" w14:textId="77777777" w:rsidR="00982B05" w:rsidRDefault="00000000">
      <w:pPr>
        <w:spacing w:before="140" w:after="0"/>
        <w:ind w:left="1940" w:right="1680"/>
        <w:jc w:val="both"/>
        <w:rPr>
          <w:rFonts w:hint="eastAsia"/>
        </w:rPr>
      </w:pPr>
      <w:r>
        <w:rPr>
          <w:noProof/>
        </w:rPr>
        <w:drawing>
          <wp:inline distT="0" distB="0" distL="0" distR="0" wp14:anchorId="3FFFD688" wp14:editId="54D6048F">
            <wp:extent cx="3136900" cy="2019300"/>
            <wp:effectExtent l="0" t="0" r="0" b="0"/>
            <wp:docPr id="338" name="Drawing 338"/>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pic:cNvPicPr>
                  </pic:nvPicPr>
                  <pic:blipFill>
                    <a:blip r:embed="rId21"/>
                    <a:stretch>
                      <a:fillRect/>
                    </a:stretch>
                  </pic:blipFill>
                  <pic:spPr>
                    <a:xfrm>
                      <a:off x="0" y="0"/>
                      <a:ext cx="3136900" cy="2019300"/>
                    </a:xfrm>
                    <a:prstGeom prst="rect">
                      <a:avLst/>
                    </a:prstGeom>
                  </pic:spPr>
                </pic:pic>
              </a:graphicData>
            </a:graphic>
          </wp:inline>
        </w:drawing>
      </w:r>
    </w:p>
    <w:p w14:paraId="78631F5D" w14:textId="77777777" w:rsidR="00982B05" w:rsidRDefault="00000000">
      <w:pPr>
        <w:autoSpaceDE w:val="0"/>
        <w:autoSpaceDN w:val="0"/>
        <w:spacing w:before="220" w:after="0" w:line="280" w:lineRule="atLeast"/>
        <w:ind w:left="20"/>
        <w:jc w:val="both"/>
        <w:rPr>
          <w:rFonts w:hint="eastAsia"/>
          <w:sz w:val="16"/>
        </w:rPr>
      </w:pPr>
      <w:r>
        <w:rPr>
          <w:rFonts w:ascii="宋体" w:eastAsia="宋体" w:hAnsi="宋体" w:cs="宋体"/>
          <w:color w:val="000000"/>
          <w:sz w:val="16"/>
        </w:rPr>
        <w:t>80</w:t>
      </w:r>
      <w:r>
        <w:br w:type="page"/>
      </w:r>
    </w:p>
    <w:p w14:paraId="0DB7231B" w14:textId="77777777" w:rsidR="00982B05" w:rsidRDefault="00000000">
      <w:pPr>
        <w:autoSpaceDE w:val="0"/>
        <w:autoSpaceDN w:val="0"/>
        <w:spacing w:before="20" w:after="0" w:line="260" w:lineRule="atLeast"/>
        <w:ind w:left="6120"/>
        <w:jc w:val="both"/>
        <w:rPr>
          <w:rFonts w:hint="eastAsia"/>
          <w:sz w:val="16"/>
        </w:rPr>
      </w:pPr>
      <w:r>
        <w:rPr>
          <w:rFonts w:ascii="宋体" w:eastAsia="宋体" w:hAnsi="宋体" w:cs="宋体"/>
          <w:color w:val="000000"/>
          <w:sz w:val="16"/>
        </w:rPr>
        <w:lastRenderedPageBreak/>
        <w:t>第4章 开发与仿真工具</w:t>
      </w:r>
    </w:p>
    <w:p w14:paraId="45CA8113" w14:textId="77777777" w:rsidR="00982B05" w:rsidRDefault="00000000">
      <w:pPr>
        <w:autoSpaceDE w:val="0"/>
        <w:autoSpaceDN w:val="0"/>
        <w:spacing w:before="200" w:after="0" w:line="260" w:lineRule="atLeast"/>
        <w:ind w:left="440"/>
        <w:jc w:val="both"/>
        <w:rPr>
          <w:rFonts w:hint="eastAsia"/>
          <w:sz w:val="16"/>
        </w:rPr>
      </w:pPr>
      <w:r>
        <w:rPr>
          <w:rFonts w:ascii="宋体" w:eastAsia="宋体" w:hAnsi="宋体" w:cs="宋体"/>
          <w:color w:val="000000"/>
          <w:sz w:val="16"/>
        </w:rPr>
        <w:t>4.2.2.3 主工具栏</w:t>
      </w:r>
    </w:p>
    <w:p w14:paraId="04C68D93" w14:textId="77777777" w:rsidR="00982B05" w:rsidRDefault="00000000">
      <w:pPr>
        <w:autoSpaceDE w:val="0"/>
        <w:autoSpaceDN w:val="0"/>
        <w:spacing w:before="60" w:after="0" w:line="240" w:lineRule="atLeast"/>
        <w:ind w:left="440"/>
        <w:jc w:val="both"/>
        <w:rPr>
          <w:rFonts w:hint="eastAsia"/>
          <w:sz w:val="16"/>
        </w:rPr>
      </w:pPr>
      <w:r>
        <w:rPr>
          <w:rFonts w:ascii="宋体" w:eastAsia="宋体" w:hAnsi="宋体" w:cs="宋体"/>
          <w:color w:val="000000"/>
          <w:sz w:val="16"/>
        </w:rPr>
        <w:t>主工具栏位于主菜单下面，以图标形式给出，栏中共有38个快捷图标按钮：</w:t>
      </w:r>
    </w:p>
    <w:p w14:paraId="5031E172" w14:textId="77777777" w:rsidR="00982B05" w:rsidRDefault="00000000">
      <w:pPr>
        <w:autoSpaceDE w:val="0"/>
        <w:autoSpaceDN w:val="0"/>
        <w:spacing w:before="460" w:after="0" w:line="300" w:lineRule="atLeast"/>
        <w:ind w:left="40" w:right="340" w:firstLine="400"/>
        <w:jc w:val="both"/>
        <w:rPr>
          <w:rFonts w:hint="eastAsia"/>
          <w:sz w:val="16"/>
        </w:rPr>
      </w:pPr>
      <w:r>
        <w:rPr>
          <w:rFonts w:ascii="宋体" w:eastAsia="宋体" w:hAnsi="宋体" w:cs="宋体"/>
          <w:color w:val="000000"/>
          <w:sz w:val="16"/>
        </w:rPr>
        <w:t>每一个图标按钮都对应一个具体的菜单命令，主要目的是快捷方便地使用这些命令。38个图标按钮分为4组，下面简要介绍各快捷图标命令的功能。</w:t>
      </w:r>
    </w:p>
    <w:p w14:paraId="24A2B03A" w14:textId="77777777" w:rsidR="00982B05" w:rsidRDefault="00000000">
      <w:pPr>
        <w:autoSpaceDE w:val="0"/>
        <w:autoSpaceDN w:val="0"/>
        <w:spacing w:before="20" w:after="0" w:line="260" w:lineRule="atLeast"/>
        <w:ind w:left="440"/>
        <w:jc w:val="both"/>
        <w:rPr>
          <w:rFonts w:hint="eastAsia"/>
          <w:sz w:val="24"/>
        </w:rPr>
      </w:pPr>
      <w:r>
        <w:rPr>
          <w:rFonts w:ascii="宋体" w:eastAsia="宋体" w:hAnsi="宋体" w:cs="宋体"/>
          <w:color w:val="000000"/>
          <w:sz w:val="16"/>
        </w:rPr>
        <w:t>图标</w:t>
      </w:r>
      <w:r>
        <w:rPr>
          <w:rFonts w:ascii="宋体" w:eastAsia="宋体" w:hAnsi="宋体" w:cs="宋体"/>
          <w:sz w:val="24"/>
        </w:rPr>
        <w:t xml:space="preserve">             </w:t>
      </w:r>
      <w:r>
        <w:rPr>
          <w:rFonts w:ascii="宋体" w:eastAsia="宋体" w:hAnsi="宋体" w:cs="宋体"/>
          <w:color w:val="000000"/>
          <w:sz w:val="16"/>
        </w:rPr>
        <w:t>的功能如下：</w:t>
      </w:r>
    </w:p>
    <w:p w14:paraId="104F646F" w14:textId="77777777" w:rsidR="00982B05" w:rsidRDefault="00000000">
      <w:pPr>
        <w:autoSpaceDE w:val="0"/>
        <w:autoSpaceDN w:val="0"/>
        <w:spacing w:before="80" w:after="0" w:line="200" w:lineRule="atLeast"/>
        <w:ind w:left="2020"/>
        <w:jc w:val="both"/>
        <w:rPr>
          <w:rFonts w:hint="eastAsia"/>
          <w:sz w:val="12"/>
        </w:rPr>
      </w:pPr>
      <w:r>
        <w:rPr>
          <w:rFonts w:ascii="宋体" w:eastAsia="宋体" w:hAnsi="宋体" w:cs="宋体"/>
          <w:color w:val="000000"/>
          <w:sz w:val="12"/>
        </w:rPr>
        <w:t>新建一个设计文件。</w:t>
      </w:r>
    </w:p>
    <w:p w14:paraId="50CCB51D" w14:textId="77777777" w:rsidR="00982B05" w:rsidRDefault="00000000">
      <w:pPr>
        <w:autoSpaceDE w:val="0"/>
        <w:autoSpaceDN w:val="0"/>
        <w:spacing w:before="120" w:after="0" w:line="240" w:lineRule="atLeast"/>
        <w:ind w:left="2020"/>
        <w:jc w:val="both"/>
        <w:rPr>
          <w:rFonts w:hint="eastAsia"/>
          <w:sz w:val="14"/>
        </w:rPr>
      </w:pPr>
      <w:r>
        <w:rPr>
          <w:rFonts w:ascii="宋体" w:eastAsia="宋体" w:hAnsi="宋体" w:cs="宋体"/>
          <w:color w:val="000000"/>
          <w:sz w:val="14"/>
        </w:rPr>
        <w:t>打开一个已存在的设计文件。</w:t>
      </w:r>
    </w:p>
    <w:p w14:paraId="584CFB9D" w14:textId="77777777" w:rsidR="00982B05" w:rsidRDefault="00000000">
      <w:pPr>
        <w:autoSpaceDE w:val="0"/>
        <w:autoSpaceDN w:val="0"/>
        <w:spacing w:before="100" w:after="0" w:line="240" w:lineRule="atLeast"/>
        <w:ind w:left="2020"/>
        <w:jc w:val="both"/>
        <w:rPr>
          <w:rFonts w:hint="eastAsia"/>
          <w:sz w:val="14"/>
        </w:rPr>
      </w:pPr>
      <w:r>
        <w:rPr>
          <w:rFonts w:ascii="宋体" w:eastAsia="宋体" w:hAnsi="宋体" w:cs="宋体"/>
          <w:color w:val="000000"/>
          <w:sz w:val="14"/>
        </w:rPr>
        <w:t>保存当前的电路图设计。</w:t>
      </w:r>
    </w:p>
    <w:p w14:paraId="1C5DAD53" w14:textId="77777777" w:rsidR="00982B05" w:rsidRDefault="00000000">
      <w:pPr>
        <w:autoSpaceDE w:val="0"/>
        <w:autoSpaceDN w:val="0"/>
        <w:spacing w:before="100" w:after="0" w:line="240" w:lineRule="atLeast"/>
        <w:ind w:left="2020"/>
        <w:jc w:val="both"/>
        <w:rPr>
          <w:rFonts w:hint="eastAsia"/>
          <w:sz w:val="14"/>
        </w:rPr>
      </w:pPr>
      <w:r>
        <w:rPr>
          <w:rFonts w:ascii="宋体" w:eastAsia="宋体" w:hAnsi="宋体" w:cs="宋体"/>
          <w:color w:val="000000"/>
          <w:sz w:val="14"/>
        </w:rPr>
        <w:t>将一个局部文件导入 ISIS 中。</w:t>
      </w:r>
    </w:p>
    <w:p w14:paraId="50CF0339" w14:textId="77777777" w:rsidR="00982B05" w:rsidRDefault="00000000">
      <w:pPr>
        <w:autoSpaceDE w:val="0"/>
        <w:autoSpaceDN w:val="0"/>
        <w:spacing w:before="80" w:after="0" w:line="260" w:lineRule="atLeast"/>
        <w:ind w:left="2020"/>
        <w:jc w:val="both"/>
        <w:rPr>
          <w:rFonts w:hint="eastAsia"/>
          <w:sz w:val="16"/>
        </w:rPr>
      </w:pPr>
      <w:r>
        <w:rPr>
          <w:rFonts w:ascii="宋体" w:eastAsia="宋体" w:hAnsi="宋体" w:cs="宋体"/>
          <w:color w:val="000000"/>
          <w:sz w:val="16"/>
        </w:rPr>
        <w:t>将当前选中的对象导出为一个局部文件。</w:t>
      </w:r>
    </w:p>
    <w:p w14:paraId="30BB72C8" w14:textId="77777777" w:rsidR="00982B05" w:rsidRDefault="00000000">
      <w:pPr>
        <w:autoSpaceDE w:val="0"/>
        <w:autoSpaceDN w:val="0"/>
        <w:spacing w:before="80" w:after="0" w:line="240" w:lineRule="atLeast"/>
        <w:ind w:left="2020"/>
        <w:jc w:val="both"/>
        <w:rPr>
          <w:rFonts w:hint="eastAsia"/>
          <w:sz w:val="14"/>
        </w:rPr>
      </w:pPr>
      <w:r>
        <w:rPr>
          <w:rFonts w:ascii="宋体" w:eastAsia="宋体" w:hAnsi="宋体" w:cs="宋体"/>
          <w:color w:val="000000"/>
          <w:sz w:val="14"/>
        </w:rPr>
        <w:t>打印当前设计文件。</w:t>
      </w:r>
    </w:p>
    <w:p w14:paraId="222F2AAA" w14:textId="77777777" w:rsidR="00982B05" w:rsidRDefault="00000000">
      <w:pPr>
        <w:autoSpaceDE w:val="0"/>
        <w:autoSpaceDN w:val="0"/>
        <w:spacing w:before="180" w:after="0" w:line="200" w:lineRule="atLeast"/>
        <w:ind w:left="2020"/>
        <w:jc w:val="both"/>
        <w:rPr>
          <w:rFonts w:hint="eastAsia"/>
          <w:sz w:val="12"/>
        </w:rPr>
      </w:pPr>
      <w:r>
        <w:rPr>
          <w:rFonts w:ascii="宋体" w:eastAsia="宋体" w:hAnsi="宋体" w:cs="宋体"/>
          <w:color w:val="000000"/>
          <w:sz w:val="12"/>
        </w:rPr>
        <w:t>选择打印的区域。</w:t>
      </w:r>
    </w:p>
    <w:p w14:paraId="06848498" w14:textId="77777777" w:rsidR="00982B05" w:rsidRDefault="00000000">
      <w:pPr>
        <w:autoSpaceDE w:val="0"/>
        <w:autoSpaceDN w:val="0"/>
        <w:spacing w:before="140" w:after="0" w:line="240" w:lineRule="atLeast"/>
        <w:ind w:left="440"/>
        <w:jc w:val="both"/>
        <w:rPr>
          <w:rFonts w:hint="eastAsia"/>
          <w:sz w:val="24"/>
        </w:rPr>
      </w:pPr>
      <w:r>
        <w:rPr>
          <w:rFonts w:ascii="宋体" w:eastAsia="宋体" w:hAnsi="宋体" w:cs="宋体"/>
          <w:color w:val="000000"/>
          <w:sz w:val="16"/>
        </w:rPr>
        <w:t>图标</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的功能如下：</w:t>
      </w:r>
    </w:p>
    <w:p w14:paraId="24DF5D9D" w14:textId="77777777" w:rsidR="00982B05" w:rsidRDefault="00000000">
      <w:pPr>
        <w:autoSpaceDE w:val="0"/>
        <w:autoSpaceDN w:val="0"/>
        <w:spacing w:before="60" w:after="0" w:line="200" w:lineRule="atLeast"/>
        <w:ind w:left="2020"/>
        <w:jc w:val="both"/>
        <w:rPr>
          <w:rFonts w:hint="eastAsia"/>
          <w:sz w:val="12"/>
        </w:rPr>
      </w:pPr>
      <w:r>
        <w:rPr>
          <w:rFonts w:ascii="宋体" w:eastAsia="宋体" w:hAnsi="宋体" w:cs="宋体"/>
          <w:color w:val="000000"/>
          <w:sz w:val="12"/>
        </w:rPr>
        <w:t>刷新显示。</w:t>
      </w:r>
    </w:p>
    <w:p w14:paraId="281711D3" w14:textId="77777777" w:rsidR="00982B05" w:rsidRDefault="00000000">
      <w:pPr>
        <w:autoSpaceDE w:val="0"/>
        <w:autoSpaceDN w:val="0"/>
        <w:spacing w:before="140" w:after="0" w:line="200" w:lineRule="atLeast"/>
        <w:ind w:left="2020"/>
        <w:jc w:val="both"/>
        <w:rPr>
          <w:rFonts w:hint="eastAsia"/>
          <w:sz w:val="12"/>
        </w:rPr>
      </w:pPr>
      <w:r>
        <w:rPr>
          <w:rFonts w:ascii="宋体" w:eastAsia="宋体" w:hAnsi="宋体" w:cs="宋体"/>
          <w:color w:val="000000"/>
          <w:sz w:val="12"/>
        </w:rPr>
        <w:t>原理图是否显示网格的控制开关。</w:t>
      </w:r>
    </w:p>
    <w:p w14:paraId="18139190" w14:textId="77777777" w:rsidR="00982B05" w:rsidRDefault="00000000">
      <w:pPr>
        <w:autoSpaceDE w:val="0"/>
        <w:autoSpaceDN w:val="0"/>
        <w:spacing w:before="140" w:after="0" w:line="240" w:lineRule="atLeast"/>
        <w:ind w:left="2020"/>
        <w:jc w:val="both"/>
        <w:rPr>
          <w:rFonts w:hint="eastAsia"/>
          <w:sz w:val="14"/>
        </w:rPr>
      </w:pPr>
      <w:r>
        <w:rPr>
          <w:rFonts w:ascii="宋体" w:eastAsia="宋体" w:hAnsi="宋体" w:cs="宋体"/>
          <w:color w:val="000000"/>
          <w:sz w:val="14"/>
        </w:rPr>
        <w:t>放置连线点。</w:t>
      </w:r>
    </w:p>
    <w:p w14:paraId="41C406D9" w14:textId="77777777" w:rsidR="00982B05" w:rsidRDefault="00000000">
      <w:pPr>
        <w:autoSpaceDE w:val="0"/>
        <w:autoSpaceDN w:val="0"/>
        <w:spacing w:before="80" w:after="0" w:line="240" w:lineRule="atLeast"/>
        <w:ind w:left="2020"/>
        <w:jc w:val="both"/>
        <w:rPr>
          <w:rFonts w:hint="eastAsia"/>
          <w:sz w:val="14"/>
        </w:rPr>
      </w:pPr>
      <w:r>
        <w:rPr>
          <w:rFonts w:ascii="宋体" w:eastAsia="宋体" w:hAnsi="宋体" w:cs="宋体"/>
          <w:color w:val="000000"/>
          <w:sz w:val="14"/>
        </w:rPr>
        <w:t>以鼠标所在点为中心居中。</w:t>
      </w:r>
    </w:p>
    <w:p w14:paraId="18477BE4" w14:textId="77777777" w:rsidR="00982B05" w:rsidRDefault="00000000">
      <w:pPr>
        <w:autoSpaceDE w:val="0"/>
        <w:autoSpaceDN w:val="0"/>
        <w:spacing w:before="140" w:after="0" w:line="200" w:lineRule="atLeast"/>
        <w:ind w:left="2020"/>
        <w:jc w:val="both"/>
        <w:rPr>
          <w:rFonts w:hint="eastAsia"/>
          <w:sz w:val="12"/>
        </w:rPr>
      </w:pPr>
      <w:r>
        <w:rPr>
          <w:rFonts w:ascii="宋体" w:eastAsia="宋体" w:hAnsi="宋体" w:cs="宋体"/>
          <w:color w:val="000000"/>
          <w:sz w:val="12"/>
        </w:rPr>
        <w:t>放大。</w:t>
      </w:r>
    </w:p>
    <w:p w14:paraId="09689121" w14:textId="77777777" w:rsidR="00982B05" w:rsidRDefault="00000000">
      <w:pPr>
        <w:autoSpaceDE w:val="0"/>
        <w:autoSpaceDN w:val="0"/>
        <w:spacing w:before="100" w:after="0" w:line="240" w:lineRule="atLeast"/>
        <w:ind w:left="2020"/>
        <w:jc w:val="both"/>
        <w:rPr>
          <w:rFonts w:hint="eastAsia"/>
          <w:sz w:val="14"/>
        </w:rPr>
      </w:pPr>
      <w:r>
        <w:rPr>
          <w:rFonts w:ascii="宋体" w:eastAsia="宋体" w:hAnsi="宋体" w:cs="宋体"/>
          <w:color w:val="000000"/>
          <w:sz w:val="14"/>
        </w:rPr>
        <w:t>缩小。</w:t>
      </w:r>
    </w:p>
    <w:p w14:paraId="0B94546A" w14:textId="77777777" w:rsidR="00982B05" w:rsidRDefault="00000000">
      <w:pPr>
        <w:autoSpaceDE w:val="0"/>
        <w:autoSpaceDN w:val="0"/>
        <w:spacing w:before="100" w:after="0" w:line="240" w:lineRule="atLeast"/>
        <w:ind w:left="2020"/>
        <w:jc w:val="both"/>
        <w:rPr>
          <w:rFonts w:hint="eastAsia"/>
          <w:sz w:val="14"/>
        </w:rPr>
      </w:pPr>
      <w:r>
        <w:rPr>
          <w:rFonts w:ascii="宋体" w:eastAsia="宋体" w:hAnsi="宋体" w:cs="宋体"/>
          <w:color w:val="000000"/>
          <w:sz w:val="14"/>
        </w:rPr>
        <w:t>查看整张图。</w:t>
      </w:r>
    </w:p>
    <w:p w14:paraId="54772D8A" w14:textId="77777777" w:rsidR="00982B05" w:rsidRDefault="00000000">
      <w:pPr>
        <w:autoSpaceDE w:val="0"/>
        <w:autoSpaceDN w:val="0"/>
        <w:spacing w:before="140" w:after="0" w:line="240" w:lineRule="atLeast"/>
        <w:ind w:left="2020"/>
        <w:jc w:val="both"/>
        <w:rPr>
          <w:rFonts w:hint="eastAsia"/>
          <w:sz w:val="14"/>
        </w:rPr>
      </w:pPr>
      <w:r>
        <w:rPr>
          <w:rFonts w:ascii="宋体" w:eastAsia="宋体" w:hAnsi="宋体" w:cs="宋体"/>
          <w:color w:val="000000"/>
          <w:sz w:val="14"/>
        </w:rPr>
        <w:t>查看局部图。</w:t>
      </w:r>
    </w:p>
    <w:p w14:paraId="7B1AE876" w14:textId="77777777" w:rsidR="00982B05" w:rsidRDefault="00000000">
      <w:pPr>
        <w:autoSpaceDE w:val="0"/>
        <w:autoSpaceDN w:val="0"/>
        <w:spacing w:before="80" w:after="0" w:line="300" w:lineRule="atLeast"/>
        <w:ind w:left="440"/>
        <w:jc w:val="both"/>
        <w:rPr>
          <w:rFonts w:hint="eastAsia"/>
          <w:sz w:val="24"/>
        </w:rPr>
      </w:pPr>
      <w:r>
        <w:rPr>
          <w:rFonts w:ascii="宋体" w:eastAsia="宋体" w:hAnsi="宋体" w:cs="宋体"/>
          <w:color w:val="000000"/>
          <w:sz w:val="16"/>
        </w:rPr>
        <w:t>图标</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乌宝宝图面</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11:</w:t>
      </w:r>
      <w:r>
        <w:rPr>
          <w:rFonts w:ascii="宋体" w:eastAsia="宋体" w:hAnsi="宋体" w:cs="宋体"/>
          <w:sz w:val="24"/>
        </w:rPr>
        <w:t xml:space="preserve">   </w:t>
      </w:r>
      <w:r>
        <w:rPr>
          <w:rFonts w:ascii="宋体" w:eastAsia="宋体" w:hAnsi="宋体" w:cs="宋体"/>
          <w:color w:val="000000"/>
          <w:sz w:val="16"/>
        </w:rPr>
        <w:t>的功能如下：</w:t>
      </w:r>
    </w:p>
    <w:p w14:paraId="5254F532" w14:textId="77777777" w:rsidR="00982B05" w:rsidRDefault="00000000">
      <w:pPr>
        <w:autoSpaceDE w:val="0"/>
        <w:autoSpaceDN w:val="0"/>
        <w:spacing w:after="0" w:line="240" w:lineRule="atLeast"/>
        <w:ind w:left="2020"/>
        <w:jc w:val="both"/>
        <w:rPr>
          <w:rFonts w:hint="eastAsia"/>
          <w:sz w:val="14"/>
        </w:rPr>
      </w:pPr>
      <w:r>
        <w:rPr>
          <w:rFonts w:ascii="宋体" w:eastAsia="宋体" w:hAnsi="宋体" w:cs="宋体"/>
          <w:color w:val="000000"/>
          <w:sz w:val="14"/>
        </w:rPr>
        <w:t>撤销上一步的操作。</w:t>
      </w:r>
    </w:p>
    <w:p w14:paraId="204F6299" w14:textId="77777777" w:rsidR="00982B05" w:rsidRDefault="00000000">
      <w:pPr>
        <w:autoSpaceDE w:val="0"/>
        <w:autoSpaceDN w:val="0"/>
        <w:spacing w:before="120" w:after="0" w:line="200" w:lineRule="atLeast"/>
        <w:ind w:left="2020"/>
        <w:jc w:val="both"/>
        <w:rPr>
          <w:rFonts w:hint="eastAsia"/>
          <w:sz w:val="12"/>
        </w:rPr>
      </w:pPr>
      <w:r>
        <w:rPr>
          <w:rFonts w:ascii="宋体" w:eastAsia="宋体" w:hAnsi="宋体" w:cs="宋体"/>
          <w:color w:val="000000"/>
          <w:sz w:val="12"/>
        </w:rPr>
        <w:t>恢复上一步的操作。</w:t>
      </w:r>
    </w:p>
    <w:p w14:paraId="20863C7C" w14:textId="77777777" w:rsidR="00982B05" w:rsidRDefault="00000000">
      <w:pPr>
        <w:autoSpaceDE w:val="0"/>
        <w:autoSpaceDN w:val="0"/>
        <w:spacing w:before="80" w:after="0" w:line="260" w:lineRule="atLeast"/>
        <w:ind w:left="2020"/>
        <w:jc w:val="both"/>
        <w:rPr>
          <w:rFonts w:hint="eastAsia"/>
          <w:sz w:val="16"/>
        </w:rPr>
      </w:pPr>
      <w:r>
        <w:rPr>
          <w:rFonts w:ascii="宋体" w:eastAsia="宋体" w:hAnsi="宋体" w:cs="宋体"/>
          <w:color w:val="000000"/>
          <w:sz w:val="16"/>
        </w:rPr>
        <w:t>剪切选中对象。</w:t>
      </w:r>
    </w:p>
    <w:p w14:paraId="58CB1DAA" w14:textId="77777777" w:rsidR="00982B05" w:rsidRDefault="00000000">
      <w:pPr>
        <w:autoSpaceDE w:val="0"/>
        <w:autoSpaceDN w:val="0"/>
        <w:spacing w:before="100" w:after="0" w:line="200" w:lineRule="atLeast"/>
        <w:ind w:left="2020"/>
        <w:jc w:val="both"/>
        <w:rPr>
          <w:rFonts w:hint="eastAsia"/>
          <w:sz w:val="12"/>
        </w:rPr>
      </w:pPr>
      <w:r>
        <w:rPr>
          <w:rFonts w:ascii="宋体" w:eastAsia="宋体" w:hAnsi="宋体" w:cs="宋体"/>
          <w:color w:val="000000"/>
          <w:sz w:val="12"/>
        </w:rPr>
        <w:t>复制选中对象至剪切板。</w:t>
      </w:r>
    </w:p>
    <w:p w14:paraId="033DDA94" w14:textId="77777777" w:rsidR="00982B05" w:rsidRDefault="00000000">
      <w:pPr>
        <w:autoSpaceDE w:val="0"/>
        <w:autoSpaceDN w:val="0"/>
        <w:spacing w:before="60" w:after="0" w:line="240" w:lineRule="atLeast"/>
        <w:ind w:left="2020"/>
        <w:jc w:val="both"/>
        <w:rPr>
          <w:rFonts w:hint="eastAsia"/>
          <w:sz w:val="14"/>
        </w:rPr>
      </w:pPr>
      <w:r>
        <w:rPr>
          <w:rFonts w:ascii="宋体" w:eastAsia="宋体" w:hAnsi="宋体" w:cs="宋体"/>
          <w:color w:val="000000"/>
          <w:sz w:val="14"/>
        </w:rPr>
        <w:t>从剪切板粘贴。</w:t>
      </w:r>
    </w:p>
    <w:p w14:paraId="76F70EBE" w14:textId="77777777" w:rsidR="00982B05" w:rsidRDefault="00000000">
      <w:pPr>
        <w:autoSpaceDE w:val="0"/>
        <w:autoSpaceDN w:val="0"/>
        <w:spacing w:before="60" w:after="0" w:line="240" w:lineRule="atLeast"/>
        <w:ind w:left="2020"/>
        <w:jc w:val="both"/>
        <w:rPr>
          <w:rFonts w:hint="eastAsia"/>
          <w:sz w:val="14"/>
        </w:rPr>
      </w:pPr>
      <w:r>
        <w:rPr>
          <w:rFonts w:ascii="宋体" w:eastAsia="宋体" w:hAnsi="宋体" w:cs="宋体"/>
          <w:color w:val="000000"/>
          <w:sz w:val="14"/>
        </w:rPr>
        <w:t>复制选中的块对象。</w:t>
      </w:r>
    </w:p>
    <w:p w14:paraId="7EFD8AF4" w14:textId="77777777" w:rsidR="00982B05" w:rsidRDefault="00000000">
      <w:pPr>
        <w:autoSpaceDE w:val="0"/>
        <w:autoSpaceDN w:val="0"/>
        <w:spacing w:before="180" w:after="0" w:line="200" w:lineRule="atLeast"/>
        <w:ind w:left="2020"/>
        <w:jc w:val="both"/>
        <w:rPr>
          <w:rFonts w:hint="eastAsia"/>
          <w:sz w:val="12"/>
        </w:rPr>
      </w:pPr>
      <w:r>
        <w:rPr>
          <w:rFonts w:ascii="宋体" w:eastAsia="宋体" w:hAnsi="宋体" w:cs="宋体"/>
          <w:color w:val="000000"/>
          <w:sz w:val="12"/>
        </w:rPr>
        <w:t>移动选中的块对象。</w:t>
      </w:r>
    </w:p>
    <w:p w14:paraId="5FC8B431" w14:textId="77777777" w:rsidR="00982B05" w:rsidRDefault="00000000">
      <w:pPr>
        <w:autoSpaceDE w:val="0"/>
        <w:autoSpaceDN w:val="0"/>
        <w:spacing w:before="140" w:after="0" w:line="200" w:lineRule="atLeast"/>
        <w:ind w:left="2020"/>
        <w:jc w:val="both"/>
        <w:rPr>
          <w:rFonts w:hint="eastAsia"/>
          <w:sz w:val="12"/>
        </w:rPr>
      </w:pPr>
      <w:r>
        <w:rPr>
          <w:rFonts w:ascii="宋体" w:eastAsia="宋体" w:hAnsi="宋体" w:cs="宋体"/>
          <w:color w:val="000000"/>
          <w:sz w:val="12"/>
        </w:rPr>
        <w:t>旋转选中的块对象。</w:t>
      </w:r>
    </w:p>
    <w:p w14:paraId="31B597E4" w14:textId="77777777" w:rsidR="00982B05" w:rsidRDefault="00000000">
      <w:pPr>
        <w:autoSpaceDE w:val="0"/>
        <w:autoSpaceDN w:val="0"/>
        <w:spacing w:before="80" w:after="0" w:line="240" w:lineRule="atLeast"/>
        <w:ind w:left="2020"/>
        <w:jc w:val="both"/>
        <w:rPr>
          <w:rFonts w:hint="eastAsia"/>
          <w:sz w:val="14"/>
        </w:rPr>
      </w:pPr>
      <w:r>
        <w:rPr>
          <w:rFonts w:ascii="宋体" w:eastAsia="宋体" w:hAnsi="宋体" w:cs="宋体"/>
          <w:color w:val="000000"/>
          <w:sz w:val="14"/>
        </w:rPr>
        <w:t>删除选中的块对象。</w:t>
      </w:r>
    </w:p>
    <w:p w14:paraId="1E90C25F" w14:textId="77777777" w:rsidR="00982B05" w:rsidRDefault="00000000">
      <w:pPr>
        <w:autoSpaceDE w:val="0"/>
        <w:autoSpaceDN w:val="0"/>
        <w:spacing w:before="140" w:after="0" w:line="240" w:lineRule="atLeast"/>
        <w:ind w:left="2020"/>
        <w:jc w:val="both"/>
        <w:rPr>
          <w:rFonts w:hint="eastAsia"/>
          <w:sz w:val="14"/>
        </w:rPr>
      </w:pPr>
      <w:r>
        <w:rPr>
          <w:rFonts w:ascii="宋体" w:eastAsia="宋体" w:hAnsi="宋体" w:cs="宋体"/>
          <w:color w:val="000000"/>
          <w:sz w:val="14"/>
        </w:rPr>
        <w:t>从库中选取器件。</w:t>
      </w:r>
    </w:p>
    <w:p w14:paraId="327D875C" w14:textId="77777777" w:rsidR="00982B05" w:rsidRDefault="00000000">
      <w:pPr>
        <w:autoSpaceDE w:val="0"/>
        <w:autoSpaceDN w:val="0"/>
        <w:spacing w:before="140" w:after="0" w:line="240" w:lineRule="atLeast"/>
        <w:ind w:left="2020"/>
        <w:jc w:val="both"/>
        <w:rPr>
          <w:rFonts w:hint="eastAsia"/>
          <w:sz w:val="14"/>
        </w:rPr>
      </w:pPr>
      <w:r>
        <w:rPr>
          <w:rFonts w:ascii="宋体" w:eastAsia="宋体" w:hAnsi="宋体" w:cs="宋体"/>
          <w:color w:val="000000"/>
          <w:sz w:val="14"/>
        </w:rPr>
        <w:t>创建器件。</w:t>
      </w:r>
    </w:p>
    <w:p w14:paraId="14BEADE4" w14:textId="77777777" w:rsidR="00982B05" w:rsidRDefault="00000000">
      <w:pPr>
        <w:autoSpaceDE w:val="0"/>
        <w:autoSpaceDN w:val="0"/>
        <w:spacing w:before="120" w:after="0" w:line="240" w:lineRule="atLeast"/>
        <w:ind w:left="2020"/>
        <w:jc w:val="both"/>
        <w:rPr>
          <w:rFonts w:hint="eastAsia"/>
          <w:sz w:val="14"/>
        </w:rPr>
      </w:pPr>
      <w:r>
        <w:rPr>
          <w:rFonts w:ascii="宋体" w:eastAsia="宋体" w:hAnsi="宋体" w:cs="宋体"/>
          <w:color w:val="000000"/>
          <w:sz w:val="14"/>
        </w:rPr>
        <w:t>封装工具。</w:t>
      </w:r>
    </w:p>
    <w:p w14:paraId="7221B2A8" w14:textId="77777777" w:rsidR="00982B05" w:rsidRDefault="00000000">
      <w:pPr>
        <w:autoSpaceDE w:val="0"/>
        <w:autoSpaceDN w:val="0"/>
        <w:spacing w:before="340" w:after="0" w:line="240" w:lineRule="atLeast"/>
        <w:ind w:left="8220"/>
        <w:jc w:val="both"/>
        <w:rPr>
          <w:rFonts w:hint="eastAsia"/>
          <w:sz w:val="16"/>
        </w:rPr>
      </w:pPr>
      <w:r>
        <w:rPr>
          <w:rFonts w:ascii="宋体" w:eastAsia="宋体" w:hAnsi="宋体" w:cs="宋体"/>
          <w:color w:val="000000"/>
          <w:sz w:val="16"/>
        </w:rPr>
        <w:t>81</w:t>
      </w:r>
      <w:r>
        <w:br w:type="page"/>
      </w:r>
    </w:p>
    <w:p w14:paraId="11CFC507" w14:textId="77777777" w:rsidR="00982B05" w:rsidRDefault="00000000">
      <w:pPr>
        <w:autoSpaceDE w:val="0"/>
        <w:autoSpaceDN w:val="0"/>
        <w:spacing w:before="20" w:after="0" w:line="260" w:lineRule="atLeast"/>
        <w:ind w:left="440"/>
        <w:jc w:val="both"/>
        <w:rPr>
          <w:rFonts w:hint="eastAsia"/>
          <w:sz w:val="16"/>
        </w:rPr>
      </w:pPr>
      <w:r>
        <w:rPr>
          <w:rFonts w:ascii="宋体" w:eastAsia="宋体" w:hAnsi="宋体" w:cs="宋体"/>
          <w:color w:val="000000"/>
          <w:sz w:val="16"/>
        </w:rPr>
        <w:lastRenderedPageBreak/>
        <w:t>单片机原理及接口技术(C51编程)(第2版)</w:t>
      </w:r>
    </w:p>
    <w:p w14:paraId="6AC669E5" w14:textId="77777777" w:rsidR="00982B05" w:rsidRDefault="00000000">
      <w:pPr>
        <w:autoSpaceDE w:val="0"/>
        <w:autoSpaceDN w:val="0"/>
        <w:spacing w:before="260" w:after="0" w:line="200" w:lineRule="atLeast"/>
        <w:ind w:left="2160"/>
        <w:jc w:val="both"/>
        <w:rPr>
          <w:rFonts w:hint="eastAsia"/>
          <w:sz w:val="12"/>
        </w:rPr>
      </w:pPr>
      <w:r>
        <w:rPr>
          <w:rFonts w:ascii="宋体" w:eastAsia="宋体" w:hAnsi="宋体" w:cs="宋体"/>
          <w:color w:val="000000"/>
          <w:sz w:val="12"/>
        </w:rPr>
        <w:t>释放元件。</w:t>
      </w:r>
    </w:p>
    <w:p w14:paraId="58D9538D" w14:textId="77777777" w:rsidR="00982B05" w:rsidRDefault="00000000">
      <w:pPr>
        <w:autoSpaceDE w:val="0"/>
        <w:autoSpaceDN w:val="0"/>
        <w:spacing w:before="240" w:after="0" w:line="260" w:lineRule="atLeast"/>
        <w:ind w:left="820"/>
        <w:jc w:val="both"/>
        <w:rPr>
          <w:rFonts w:hint="eastAsia"/>
          <w:sz w:val="24"/>
        </w:rPr>
      </w:pPr>
      <w:r>
        <w:rPr>
          <w:rFonts w:ascii="宋体" w:eastAsia="宋体" w:hAnsi="宋体" w:cs="宋体"/>
          <w:color w:val="000000"/>
          <w:sz w:val="16"/>
        </w:rPr>
        <w:t>图标</w:t>
      </w:r>
      <w:r>
        <w:rPr>
          <w:rFonts w:ascii="宋体" w:eastAsia="宋体" w:hAnsi="宋体" w:cs="宋体"/>
          <w:sz w:val="24"/>
        </w:rPr>
        <w:t xml:space="preserve">                               </w:t>
      </w:r>
      <w:r>
        <w:rPr>
          <w:rFonts w:ascii="宋体" w:eastAsia="宋体" w:hAnsi="宋体" w:cs="宋体"/>
          <w:color w:val="000000"/>
          <w:sz w:val="16"/>
        </w:rPr>
        <w:t>的功能如下：</w:t>
      </w:r>
    </w:p>
    <w:p w14:paraId="24672EA7" w14:textId="77777777" w:rsidR="00982B05" w:rsidRDefault="00000000">
      <w:pPr>
        <w:autoSpaceDE w:val="0"/>
        <w:autoSpaceDN w:val="0"/>
        <w:spacing w:before="120" w:after="0" w:line="240" w:lineRule="atLeast"/>
        <w:ind w:left="2160"/>
        <w:jc w:val="both"/>
        <w:rPr>
          <w:rFonts w:hint="eastAsia"/>
          <w:sz w:val="14"/>
        </w:rPr>
      </w:pPr>
      <w:r>
        <w:rPr>
          <w:rFonts w:ascii="宋体" w:eastAsia="宋体" w:hAnsi="宋体" w:cs="宋体"/>
          <w:color w:val="000000"/>
          <w:sz w:val="14"/>
        </w:rPr>
        <w:t>自动连线。</w:t>
      </w:r>
    </w:p>
    <w:p w14:paraId="25757BC2" w14:textId="77777777" w:rsidR="00982B05" w:rsidRDefault="00000000">
      <w:pPr>
        <w:autoSpaceDE w:val="0"/>
        <w:autoSpaceDN w:val="0"/>
        <w:spacing w:before="120" w:after="0" w:line="240" w:lineRule="atLeast"/>
        <w:ind w:left="2160"/>
        <w:jc w:val="both"/>
        <w:rPr>
          <w:rFonts w:hint="eastAsia"/>
          <w:sz w:val="14"/>
        </w:rPr>
      </w:pPr>
      <w:r>
        <w:rPr>
          <w:rFonts w:ascii="宋体" w:eastAsia="宋体" w:hAnsi="宋体" w:cs="宋体"/>
          <w:color w:val="000000"/>
          <w:sz w:val="14"/>
        </w:rPr>
        <w:t>查找并连接</w:t>
      </w:r>
    </w:p>
    <w:p w14:paraId="27199912" w14:textId="77777777" w:rsidR="00982B05" w:rsidRDefault="00000000">
      <w:pPr>
        <w:autoSpaceDE w:val="0"/>
        <w:autoSpaceDN w:val="0"/>
        <w:spacing w:before="80" w:after="0" w:line="200" w:lineRule="atLeast"/>
        <w:ind w:left="2160"/>
        <w:jc w:val="both"/>
        <w:rPr>
          <w:rFonts w:hint="eastAsia"/>
          <w:sz w:val="12"/>
        </w:rPr>
      </w:pPr>
      <w:r>
        <w:rPr>
          <w:rFonts w:ascii="宋体" w:eastAsia="宋体" w:hAnsi="宋体" w:cs="宋体"/>
          <w:color w:val="000000"/>
          <w:sz w:val="12"/>
        </w:rPr>
        <w:t>属性分配工具。</w:t>
      </w:r>
    </w:p>
    <w:p w14:paraId="1C1207FB" w14:textId="77777777" w:rsidR="00982B05" w:rsidRDefault="00000000">
      <w:pPr>
        <w:autoSpaceDE w:val="0"/>
        <w:autoSpaceDN w:val="0"/>
        <w:spacing w:before="80" w:after="0" w:line="240" w:lineRule="atLeast"/>
        <w:ind w:left="2160"/>
        <w:jc w:val="both"/>
        <w:rPr>
          <w:rFonts w:hint="eastAsia"/>
          <w:sz w:val="14"/>
        </w:rPr>
      </w:pPr>
      <w:r>
        <w:rPr>
          <w:rFonts w:ascii="宋体" w:eastAsia="宋体" w:hAnsi="宋体" w:cs="宋体"/>
          <w:color w:val="000000"/>
          <w:sz w:val="14"/>
        </w:rPr>
        <w:t>设计浏览器。</w:t>
      </w:r>
    </w:p>
    <w:p w14:paraId="7AC8E3C0" w14:textId="77777777" w:rsidR="00982B05" w:rsidRDefault="00000000">
      <w:pPr>
        <w:autoSpaceDE w:val="0"/>
        <w:autoSpaceDN w:val="0"/>
        <w:spacing w:before="100" w:after="0" w:line="240" w:lineRule="atLeast"/>
        <w:ind w:left="2160"/>
        <w:jc w:val="both"/>
        <w:rPr>
          <w:rFonts w:hint="eastAsia"/>
          <w:sz w:val="14"/>
        </w:rPr>
      </w:pPr>
      <w:r>
        <w:rPr>
          <w:rFonts w:ascii="宋体" w:eastAsia="宋体" w:hAnsi="宋体" w:cs="宋体"/>
          <w:color w:val="000000"/>
          <w:sz w:val="14"/>
        </w:rPr>
        <w:t>新建图纸。</w:t>
      </w:r>
    </w:p>
    <w:p w14:paraId="07D6261A" w14:textId="77777777" w:rsidR="00982B05" w:rsidRDefault="00000000">
      <w:pPr>
        <w:autoSpaceDE w:val="0"/>
        <w:autoSpaceDN w:val="0"/>
        <w:spacing w:before="100" w:after="0" w:line="200" w:lineRule="atLeast"/>
        <w:ind w:left="2160"/>
        <w:jc w:val="both"/>
        <w:rPr>
          <w:rFonts w:hint="eastAsia"/>
          <w:sz w:val="12"/>
        </w:rPr>
      </w:pPr>
      <w:r>
        <w:rPr>
          <w:rFonts w:ascii="宋体" w:eastAsia="宋体" w:hAnsi="宋体" w:cs="宋体"/>
          <w:color w:val="000000"/>
          <w:sz w:val="12"/>
        </w:rPr>
        <w:t>移动页面/删除页面。</w:t>
      </w:r>
    </w:p>
    <w:p w14:paraId="3D8075E8" w14:textId="77777777" w:rsidR="00982B05" w:rsidRDefault="00000000">
      <w:pPr>
        <w:autoSpaceDE w:val="0"/>
        <w:autoSpaceDN w:val="0"/>
        <w:spacing w:before="80" w:after="0" w:line="240" w:lineRule="atLeast"/>
        <w:ind w:left="2160"/>
        <w:jc w:val="both"/>
        <w:rPr>
          <w:rFonts w:hint="eastAsia"/>
          <w:sz w:val="14"/>
        </w:rPr>
      </w:pPr>
      <w:r>
        <w:rPr>
          <w:rFonts w:ascii="宋体" w:eastAsia="宋体" w:hAnsi="宋体" w:cs="宋体"/>
          <w:color w:val="000000"/>
          <w:sz w:val="14"/>
        </w:rPr>
        <w:t>退出到父页面。</w:t>
      </w:r>
    </w:p>
    <w:p w14:paraId="0438238C" w14:textId="77777777" w:rsidR="00982B05" w:rsidRDefault="00000000">
      <w:pPr>
        <w:autoSpaceDE w:val="0"/>
        <w:autoSpaceDN w:val="0"/>
        <w:spacing w:before="60" w:after="0" w:line="240" w:lineRule="atLeast"/>
        <w:ind w:left="2160"/>
        <w:jc w:val="both"/>
        <w:rPr>
          <w:rFonts w:hint="eastAsia"/>
          <w:sz w:val="14"/>
        </w:rPr>
      </w:pPr>
      <w:r>
        <w:rPr>
          <w:rFonts w:ascii="宋体" w:eastAsia="宋体" w:hAnsi="宋体" w:cs="宋体"/>
          <w:color w:val="000000"/>
          <w:sz w:val="14"/>
        </w:rPr>
        <w:t>生成元件列表。</w:t>
      </w:r>
    </w:p>
    <w:p w14:paraId="78B8524D" w14:textId="77777777" w:rsidR="00982B05" w:rsidRDefault="00000000">
      <w:pPr>
        <w:autoSpaceDE w:val="0"/>
        <w:autoSpaceDN w:val="0"/>
        <w:spacing w:before="100" w:after="0" w:line="200" w:lineRule="atLeast"/>
        <w:ind w:left="2160"/>
        <w:jc w:val="both"/>
        <w:rPr>
          <w:rFonts w:hint="eastAsia"/>
          <w:sz w:val="12"/>
        </w:rPr>
      </w:pPr>
      <w:r>
        <w:rPr>
          <w:rFonts w:ascii="宋体" w:eastAsia="宋体" w:hAnsi="宋体" w:cs="宋体"/>
          <w:color w:val="000000"/>
          <w:sz w:val="12"/>
        </w:rPr>
        <w:t>生成电气规则检查报告。</w:t>
      </w:r>
    </w:p>
    <w:p w14:paraId="523A46C3" w14:textId="77777777" w:rsidR="00982B05" w:rsidRDefault="00000000">
      <w:pPr>
        <w:autoSpaceDE w:val="0"/>
        <w:autoSpaceDN w:val="0"/>
        <w:spacing w:before="60" w:after="0" w:line="240" w:lineRule="atLeast"/>
        <w:ind w:left="2160"/>
        <w:jc w:val="both"/>
        <w:rPr>
          <w:rFonts w:hint="eastAsia"/>
          <w:sz w:val="14"/>
        </w:rPr>
      </w:pPr>
      <w:proofErr w:type="gramStart"/>
      <w:r>
        <w:rPr>
          <w:rFonts w:ascii="宋体" w:eastAsia="宋体" w:hAnsi="宋体" w:cs="宋体"/>
          <w:color w:val="000000"/>
          <w:sz w:val="14"/>
        </w:rPr>
        <w:t>生成网表</w:t>
      </w:r>
      <w:proofErr w:type="gramEnd"/>
      <w:r>
        <w:rPr>
          <w:rFonts w:ascii="宋体" w:eastAsia="宋体" w:hAnsi="宋体" w:cs="宋体"/>
          <w:color w:val="000000"/>
          <w:sz w:val="14"/>
        </w:rPr>
        <w:t>并传输到ARES。</w:t>
      </w:r>
    </w:p>
    <w:p w14:paraId="20B98B2C" w14:textId="77777777" w:rsidR="00982B05" w:rsidRDefault="00000000">
      <w:pPr>
        <w:autoSpaceDE w:val="0"/>
        <w:autoSpaceDN w:val="0"/>
        <w:spacing w:before="80" w:after="0" w:line="260" w:lineRule="atLeast"/>
        <w:ind w:left="820"/>
        <w:jc w:val="both"/>
        <w:rPr>
          <w:rFonts w:hint="eastAsia"/>
          <w:sz w:val="16"/>
        </w:rPr>
      </w:pPr>
      <w:r>
        <w:rPr>
          <w:rFonts w:ascii="宋体" w:eastAsia="宋体" w:hAnsi="宋体" w:cs="宋体"/>
          <w:color w:val="000000"/>
          <w:sz w:val="16"/>
        </w:rPr>
        <w:t>4.2.2.4 工具箱</w:t>
      </w:r>
    </w:p>
    <w:p w14:paraId="091CD2C8" w14:textId="77777777" w:rsidR="00982B05" w:rsidRDefault="00000000">
      <w:pPr>
        <w:autoSpaceDE w:val="0"/>
        <w:autoSpaceDN w:val="0"/>
        <w:spacing w:before="40" w:after="0" w:line="260" w:lineRule="atLeast"/>
        <w:ind w:left="820"/>
        <w:jc w:val="both"/>
        <w:rPr>
          <w:rFonts w:hint="eastAsia"/>
          <w:sz w:val="16"/>
        </w:rPr>
      </w:pPr>
      <w:r>
        <w:rPr>
          <w:rFonts w:ascii="宋体" w:eastAsia="宋体" w:hAnsi="宋体" w:cs="宋体"/>
          <w:color w:val="000000"/>
          <w:sz w:val="16"/>
        </w:rPr>
        <w:t>图4-21中的左侧为工具箱，选择相应的工具箱图标按钮，系统将提供不同的操作工具。</w:t>
      </w:r>
    </w:p>
    <w:p w14:paraId="31CEF42F" w14:textId="77777777" w:rsidR="00982B05" w:rsidRDefault="00000000">
      <w:pPr>
        <w:autoSpaceDE w:val="0"/>
        <w:autoSpaceDN w:val="0"/>
        <w:spacing w:before="20" w:after="0" w:line="260" w:lineRule="atLeast"/>
        <w:ind w:left="820"/>
        <w:jc w:val="both"/>
        <w:rPr>
          <w:rFonts w:hint="eastAsia"/>
          <w:sz w:val="16"/>
        </w:rPr>
      </w:pPr>
      <w:r>
        <w:rPr>
          <w:rFonts w:ascii="宋体" w:eastAsia="宋体" w:hAnsi="宋体" w:cs="宋体"/>
          <w:color w:val="000000"/>
          <w:sz w:val="16"/>
        </w:rPr>
        <w:t>下面介绍工具箱中各图标按钮对应的功能。</w:t>
      </w:r>
    </w:p>
    <w:p w14:paraId="6B7A8B62" w14:textId="77777777" w:rsidR="00982B05" w:rsidRDefault="00000000">
      <w:pPr>
        <w:autoSpaceDE w:val="0"/>
        <w:autoSpaceDN w:val="0"/>
        <w:spacing w:before="20" w:after="0" w:line="260" w:lineRule="atLeast"/>
        <w:ind w:left="820"/>
        <w:jc w:val="both"/>
        <w:rPr>
          <w:rFonts w:hint="eastAsia"/>
          <w:sz w:val="16"/>
        </w:rPr>
      </w:pPr>
      <w:r>
        <w:rPr>
          <w:rFonts w:ascii="宋体" w:eastAsia="宋体" w:hAnsi="宋体" w:cs="宋体"/>
          <w:color w:val="000000"/>
          <w:sz w:val="16"/>
        </w:rPr>
        <w:t>(1)模型工具栏各图标的功能。</w:t>
      </w:r>
    </w:p>
    <w:p w14:paraId="57422669" w14:textId="77777777" w:rsidR="00982B05" w:rsidRDefault="00000000">
      <w:pPr>
        <w:autoSpaceDE w:val="0"/>
        <w:autoSpaceDN w:val="0"/>
        <w:spacing w:before="40" w:after="0" w:line="240" w:lineRule="atLeast"/>
        <w:ind w:left="820"/>
        <w:jc w:val="both"/>
        <w:rPr>
          <w:rFonts w:hint="eastAsia"/>
          <w:sz w:val="16"/>
        </w:rPr>
      </w:pPr>
      <w:r>
        <w:rPr>
          <w:rFonts w:ascii="宋体" w:eastAsia="宋体" w:hAnsi="宋体" w:cs="宋体"/>
          <w:color w:val="000000"/>
          <w:sz w:val="16"/>
        </w:rPr>
        <w:t>，用于即时编辑元件参数，即先单击该图标再单击要修改的元件。</w:t>
      </w:r>
    </w:p>
    <w:p w14:paraId="1FC87512" w14:textId="77777777" w:rsidR="00982B05" w:rsidRDefault="00000000">
      <w:pPr>
        <w:autoSpaceDE w:val="0"/>
        <w:autoSpaceDN w:val="0"/>
        <w:spacing w:before="80" w:after="0" w:line="260" w:lineRule="atLeast"/>
        <w:ind w:left="820"/>
        <w:jc w:val="both"/>
        <w:rPr>
          <w:rFonts w:hint="eastAsia"/>
          <w:sz w:val="16"/>
        </w:rPr>
      </w:pPr>
      <w:r>
        <w:rPr>
          <w:rFonts w:ascii="宋体" w:eastAsia="宋体" w:hAnsi="宋体" w:cs="宋体"/>
          <w:color w:val="000000"/>
          <w:sz w:val="16"/>
        </w:rPr>
        <w:t>：元件模式，用来拾取元器件。</w:t>
      </w:r>
    </w:p>
    <w:p w14:paraId="683FEEBB" w14:textId="77777777" w:rsidR="00982B05" w:rsidRDefault="00000000">
      <w:pPr>
        <w:autoSpaceDE w:val="0"/>
        <w:autoSpaceDN w:val="0"/>
        <w:spacing w:before="40" w:after="0" w:line="240" w:lineRule="atLeast"/>
        <w:ind w:left="820"/>
        <w:jc w:val="both"/>
        <w:rPr>
          <w:rFonts w:hint="eastAsia"/>
          <w:sz w:val="16"/>
        </w:rPr>
      </w:pPr>
      <w:r>
        <w:rPr>
          <w:rFonts w:ascii="宋体" w:eastAsia="宋体" w:hAnsi="宋体" w:cs="宋体"/>
          <w:color w:val="000000"/>
          <w:sz w:val="16"/>
        </w:rPr>
        <w:t>+：用于节点的连线放置。</w:t>
      </w:r>
    </w:p>
    <w:p w14:paraId="77B668CD" w14:textId="77777777" w:rsidR="00982B05" w:rsidRDefault="00000000">
      <w:pPr>
        <w:autoSpaceDE w:val="0"/>
        <w:autoSpaceDN w:val="0"/>
        <w:spacing w:after="0" w:line="287" w:lineRule="atLeast"/>
        <w:ind w:left="440" w:firstLine="380"/>
        <w:jc w:val="both"/>
        <w:rPr>
          <w:rFonts w:hint="eastAsia"/>
          <w:sz w:val="16"/>
        </w:rPr>
      </w:pPr>
      <w:r>
        <w:rPr>
          <w:rFonts w:ascii="宋体" w:eastAsia="宋体" w:hAnsi="宋体" w:cs="宋体"/>
          <w:color w:val="000000"/>
          <w:sz w:val="16"/>
        </w:rPr>
        <w:t>画：</w:t>
      </w:r>
      <w:proofErr w:type="gramStart"/>
      <w:r>
        <w:rPr>
          <w:rFonts w:ascii="宋体" w:eastAsia="宋体" w:hAnsi="宋体" w:cs="宋体"/>
          <w:color w:val="000000"/>
          <w:sz w:val="16"/>
        </w:rPr>
        <w:t>标注线</w:t>
      </w:r>
      <w:proofErr w:type="gramEnd"/>
      <w:r>
        <w:rPr>
          <w:rFonts w:ascii="宋体" w:eastAsia="宋体" w:hAnsi="宋体" w:cs="宋体"/>
          <w:color w:val="000000"/>
          <w:sz w:val="16"/>
        </w:rPr>
        <w:t>标签或网络标号，使连线简单化。例如，从单片机的P1.7脚和二极管的阳极各画出一条短线，并标注网络标号为1，那么就说明P1.7脚和二极管的阳极已经在电路上连接在一起了，而不用</w:t>
      </w:r>
      <w:proofErr w:type="gramStart"/>
      <w:r>
        <w:rPr>
          <w:rFonts w:ascii="宋体" w:eastAsia="宋体" w:hAnsi="宋体" w:cs="宋体"/>
          <w:color w:val="000000"/>
          <w:sz w:val="16"/>
        </w:rPr>
        <w:t>真的画</w:t>
      </w:r>
      <w:proofErr w:type="gramEnd"/>
      <w:r>
        <w:rPr>
          <w:rFonts w:ascii="宋体" w:eastAsia="宋体" w:hAnsi="宋体" w:cs="宋体"/>
          <w:color w:val="000000"/>
          <w:sz w:val="16"/>
        </w:rPr>
        <w:t>一条线把它们连起来。</w:t>
      </w:r>
    </w:p>
    <w:p w14:paraId="2BDF7DC1" w14:textId="77777777" w:rsidR="00982B05" w:rsidRDefault="00000000">
      <w:pPr>
        <w:autoSpaceDE w:val="0"/>
        <w:autoSpaceDN w:val="0"/>
        <w:spacing w:before="80" w:after="0" w:line="240" w:lineRule="atLeast"/>
        <w:ind w:left="820"/>
        <w:jc w:val="both"/>
        <w:rPr>
          <w:rFonts w:hint="eastAsia"/>
          <w:sz w:val="16"/>
        </w:rPr>
      </w:pPr>
      <w:r>
        <w:rPr>
          <w:rFonts w:ascii="宋体" w:eastAsia="宋体" w:hAnsi="宋体" w:cs="宋体"/>
          <w:color w:val="000000"/>
          <w:sz w:val="16"/>
        </w:rPr>
        <w:t>三：输入文本，可在绘制的电路上添加说明文本。</w:t>
      </w:r>
    </w:p>
    <w:p w14:paraId="37E82390" w14:textId="77777777" w:rsidR="00982B05" w:rsidRDefault="00000000">
      <w:pPr>
        <w:autoSpaceDE w:val="0"/>
        <w:autoSpaceDN w:val="0"/>
        <w:spacing w:after="0" w:line="300" w:lineRule="atLeast"/>
        <w:ind w:left="460" w:firstLine="360"/>
        <w:jc w:val="both"/>
        <w:rPr>
          <w:rFonts w:hint="eastAsia"/>
          <w:sz w:val="16"/>
        </w:rPr>
      </w:pPr>
      <w:proofErr w:type="gramStart"/>
      <w:r>
        <w:rPr>
          <w:rFonts w:ascii="宋体" w:eastAsia="宋体" w:hAnsi="宋体" w:cs="宋体"/>
          <w:color w:val="000000"/>
          <w:sz w:val="16"/>
        </w:rPr>
        <w:t>艹</w:t>
      </w:r>
      <w:proofErr w:type="gramEnd"/>
      <w:r>
        <w:rPr>
          <w:rFonts w:ascii="宋体" w:eastAsia="宋体" w:hAnsi="宋体" w:cs="宋体"/>
          <w:color w:val="000000"/>
          <w:sz w:val="16"/>
        </w:rPr>
        <w:t>：绘制总线，总线在电路图上表现出来的是一条粗线，它代表的是一组总线。当某根线连接到总线上时，要注意标好网络标号。</w:t>
      </w:r>
    </w:p>
    <w:p w14:paraId="5FA92BF8" w14:textId="77777777" w:rsidR="00982B05" w:rsidRDefault="00000000">
      <w:pPr>
        <w:autoSpaceDE w:val="0"/>
        <w:autoSpaceDN w:val="0"/>
        <w:spacing w:before="80" w:after="0" w:line="260" w:lineRule="atLeast"/>
        <w:ind w:left="820"/>
        <w:jc w:val="both"/>
        <w:rPr>
          <w:rFonts w:hint="eastAsia"/>
          <w:sz w:val="16"/>
        </w:rPr>
      </w:pPr>
      <w:r>
        <w:rPr>
          <w:rFonts w:ascii="宋体" w:eastAsia="宋体" w:hAnsi="宋体" w:cs="宋体"/>
          <w:color w:val="000000"/>
          <w:sz w:val="16"/>
        </w:rPr>
        <w:t>8：绘制子电路块。</w:t>
      </w:r>
    </w:p>
    <w:p w14:paraId="7808AF11" w14:textId="77777777" w:rsidR="00982B05" w:rsidRDefault="00000000">
      <w:pPr>
        <w:autoSpaceDE w:val="0"/>
        <w:autoSpaceDN w:val="0"/>
        <w:spacing w:after="0" w:line="260" w:lineRule="atLeast"/>
        <w:ind w:left="820"/>
        <w:jc w:val="both"/>
        <w:rPr>
          <w:rFonts w:hint="eastAsia"/>
          <w:sz w:val="16"/>
        </w:rPr>
      </w:pPr>
      <w:r>
        <w:rPr>
          <w:rFonts w:ascii="宋体" w:eastAsia="宋体" w:hAnsi="宋体" w:cs="宋体"/>
          <w:color w:val="000000"/>
          <w:sz w:val="16"/>
        </w:rPr>
        <w:t>三：选择端子。</w:t>
      </w:r>
    </w:p>
    <w:p w14:paraId="0031278D" w14:textId="77777777" w:rsidR="00982B05" w:rsidRDefault="00000000">
      <w:pPr>
        <w:autoSpaceDE w:val="0"/>
        <w:autoSpaceDN w:val="0"/>
        <w:spacing w:before="40" w:after="0" w:line="240" w:lineRule="atLeast"/>
        <w:ind w:left="820"/>
        <w:jc w:val="both"/>
        <w:rPr>
          <w:rFonts w:hint="eastAsia"/>
          <w:sz w:val="16"/>
        </w:rPr>
      </w:pPr>
      <w:r>
        <w:rPr>
          <w:rFonts w:ascii="宋体" w:eastAsia="宋体" w:hAnsi="宋体" w:cs="宋体"/>
          <w:color w:val="000000"/>
          <w:sz w:val="16"/>
        </w:rPr>
        <w:t>单击此图标按钮，在对象选择器中列出可供选择的各种常用端子如下：</w:t>
      </w:r>
    </w:p>
    <w:p w14:paraId="78C6EFCF" w14:textId="77777777" w:rsidR="00982B05" w:rsidRDefault="00000000">
      <w:pPr>
        <w:autoSpaceDE w:val="0"/>
        <w:autoSpaceDN w:val="0"/>
        <w:spacing w:before="60" w:after="0" w:line="240" w:lineRule="atLeast"/>
        <w:ind w:left="820"/>
        <w:jc w:val="both"/>
        <w:rPr>
          <w:rFonts w:hint="eastAsia"/>
          <w:sz w:val="16"/>
        </w:rPr>
      </w:pPr>
      <w:r>
        <w:rPr>
          <w:rFonts w:ascii="宋体" w:eastAsia="宋体" w:hAnsi="宋体" w:cs="宋体"/>
          <w:color w:val="000000"/>
          <w:sz w:val="16"/>
        </w:rPr>
        <w:t>DEFAULT: 默认的无定义端子。</w:t>
      </w:r>
    </w:p>
    <w:p w14:paraId="02EAE31F" w14:textId="77777777" w:rsidR="00982B05" w:rsidRDefault="00000000">
      <w:pPr>
        <w:autoSpaceDE w:val="0"/>
        <w:autoSpaceDN w:val="0"/>
        <w:spacing w:before="60" w:after="0" w:line="260" w:lineRule="atLeast"/>
        <w:ind w:left="820"/>
        <w:jc w:val="both"/>
        <w:rPr>
          <w:rFonts w:hint="eastAsia"/>
          <w:sz w:val="16"/>
        </w:rPr>
      </w:pPr>
      <w:r>
        <w:rPr>
          <w:rFonts w:ascii="宋体" w:eastAsia="宋体" w:hAnsi="宋体" w:cs="宋体"/>
          <w:color w:val="000000"/>
          <w:sz w:val="16"/>
        </w:rPr>
        <w:t>INPUT: 输入端子。</w:t>
      </w:r>
    </w:p>
    <w:p w14:paraId="0817D4FC" w14:textId="77777777" w:rsidR="00982B05" w:rsidRDefault="00000000">
      <w:pPr>
        <w:autoSpaceDE w:val="0"/>
        <w:autoSpaceDN w:val="0"/>
        <w:spacing w:before="40" w:after="0" w:line="260" w:lineRule="atLeast"/>
        <w:ind w:left="820"/>
        <w:jc w:val="both"/>
        <w:rPr>
          <w:rFonts w:hint="eastAsia"/>
          <w:sz w:val="16"/>
        </w:rPr>
      </w:pPr>
      <w:r>
        <w:rPr>
          <w:rFonts w:ascii="宋体" w:eastAsia="宋体" w:hAnsi="宋体" w:cs="宋体"/>
          <w:color w:val="000000"/>
          <w:sz w:val="16"/>
        </w:rPr>
        <w:t>OUTPUT: 输出端子。</w:t>
      </w:r>
    </w:p>
    <w:p w14:paraId="15528E49" w14:textId="77777777" w:rsidR="00982B05" w:rsidRDefault="00000000">
      <w:pPr>
        <w:autoSpaceDE w:val="0"/>
        <w:autoSpaceDN w:val="0"/>
        <w:spacing w:before="20" w:after="0" w:line="240" w:lineRule="atLeast"/>
        <w:ind w:left="820"/>
        <w:jc w:val="both"/>
        <w:rPr>
          <w:rFonts w:hint="eastAsia"/>
          <w:sz w:val="16"/>
        </w:rPr>
      </w:pPr>
      <w:r>
        <w:rPr>
          <w:rFonts w:ascii="宋体" w:eastAsia="宋体" w:hAnsi="宋体" w:cs="宋体"/>
          <w:color w:val="000000"/>
          <w:sz w:val="16"/>
        </w:rPr>
        <w:t>BIDIR: 双向端子。</w:t>
      </w:r>
    </w:p>
    <w:p w14:paraId="1B293C9C" w14:textId="77777777" w:rsidR="00982B05" w:rsidRDefault="00000000">
      <w:pPr>
        <w:autoSpaceDE w:val="0"/>
        <w:autoSpaceDN w:val="0"/>
        <w:spacing w:before="60" w:after="0" w:line="260" w:lineRule="atLeast"/>
        <w:ind w:left="820"/>
        <w:jc w:val="both"/>
        <w:rPr>
          <w:rFonts w:hint="eastAsia"/>
          <w:sz w:val="16"/>
        </w:rPr>
      </w:pPr>
      <w:r>
        <w:rPr>
          <w:rFonts w:ascii="宋体" w:eastAsia="宋体" w:hAnsi="宋体" w:cs="宋体"/>
          <w:color w:val="000000"/>
          <w:sz w:val="16"/>
        </w:rPr>
        <w:t>POWER: 电源端子。</w:t>
      </w:r>
    </w:p>
    <w:p w14:paraId="1806FCCF" w14:textId="77777777" w:rsidR="00982B05" w:rsidRDefault="00000000">
      <w:pPr>
        <w:autoSpaceDE w:val="0"/>
        <w:autoSpaceDN w:val="0"/>
        <w:spacing w:before="40" w:after="0" w:line="260" w:lineRule="atLeast"/>
        <w:ind w:left="820"/>
        <w:jc w:val="both"/>
        <w:rPr>
          <w:rFonts w:hint="eastAsia"/>
          <w:sz w:val="16"/>
        </w:rPr>
      </w:pPr>
      <w:r>
        <w:rPr>
          <w:rFonts w:ascii="宋体" w:eastAsia="宋体" w:hAnsi="宋体" w:cs="宋体"/>
          <w:color w:val="000000"/>
          <w:sz w:val="16"/>
        </w:rPr>
        <w:t>GROUND: 接地端子。</w:t>
      </w:r>
    </w:p>
    <w:p w14:paraId="5F1D6202" w14:textId="77777777" w:rsidR="00982B05" w:rsidRDefault="00000000">
      <w:pPr>
        <w:autoSpaceDE w:val="0"/>
        <w:autoSpaceDN w:val="0"/>
        <w:spacing w:before="40" w:after="0" w:line="260" w:lineRule="atLeast"/>
        <w:ind w:left="820"/>
        <w:jc w:val="both"/>
        <w:rPr>
          <w:rFonts w:hint="eastAsia"/>
          <w:sz w:val="16"/>
        </w:rPr>
      </w:pPr>
      <w:r>
        <w:rPr>
          <w:rFonts w:ascii="宋体" w:eastAsia="宋体" w:hAnsi="宋体" w:cs="宋体"/>
          <w:color w:val="000000"/>
          <w:sz w:val="16"/>
        </w:rPr>
        <w:t>BUS: 总线端子。</w:t>
      </w:r>
    </w:p>
    <w:p w14:paraId="0545CFE4" w14:textId="77777777" w:rsidR="00982B05" w:rsidRDefault="00000000">
      <w:pPr>
        <w:autoSpaceDE w:val="0"/>
        <w:autoSpaceDN w:val="0"/>
        <w:spacing w:before="20" w:after="0" w:line="240" w:lineRule="atLeast"/>
        <w:ind w:left="820"/>
        <w:jc w:val="both"/>
        <w:rPr>
          <w:rFonts w:hint="eastAsia"/>
          <w:sz w:val="16"/>
        </w:rPr>
      </w:pPr>
      <w:r>
        <w:rPr>
          <w:rFonts w:ascii="宋体" w:eastAsia="宋体" w:hAnsi="宋体" w:cs="宋体"/>
          <w:color w:val="000000"/>
          <w:sz w:val="16"/>
        </w:rPr>
        <w:t>&gt;：元件引脚选择，用于绘制各种引脚。</w:t>
      </w:r>
    </w:p>
    <w:p w14:paraId="624521DC" w14:textId="77777777" w:rsidR="00982B05" w:rsidRDefault="00000000">
      <w:pPr>
        <w:autoSpaceDE w:val="0"/>
        <w:autoSpaceDN w:val="0"/>
        <w:spacing w:after="0" w:line="300" w:lineRule="atLeast"/>
        <w:ind w:left="420" w:firstLine="400"/>
        <w:jc w:val="both"/>
        <w:rPr>
          <w:rFonts w:hint="eastAsia"/>
          <w:sz w:val="16"/>
        </w:rPr>
      </w:pPr>
      <w:r>
        <w:rPr>
          <w:rFonts w:ascii="宋体" w:eastAsia="宋体" w:hAnsi="宋体" w:cs="宋体"/>
          <w:color w:val="000000"/>
          <w:sz w:val="16"/>
        </w:rPr>
        <w:t>区：在对象选择器中列出可供选择的各种仿真分析所需的</w:t>
      </w:r>
      <w:proofErr w:type="gramStart"/>
      <w:r>
        <w:rPr>
          <w:rFonts w:ascii="宋体" w:eastAsia="宋体" w:hAnsi="宋体" w:cs="宋体"/>
          <w:color w:val="000000"/>
          <w:sz w:val="16"/>
        </w:rPr>
        <w:t>的</w:t>
      </w:r>
      <w:proofErr w:type="gramEnd"/>
      <w:r>
        <w:rPr>
          <w:rFonts w:ascii="宋体" w:eastAsia="宋体" w:hAnsi="宋体" w:cs="宋体"/>
          <w:color w:val="000000"/>
          <w:sz w:val="16"/>
        </w:rPr>
        <w:t>图表(如模拟图表、数字图表、混合图表和噪声图表等)。</w:t>
      </w:r>
    </w:p>
    <w:p w14:paraId="1130F26E" w14:textId="77777777" w:rsidR="00982B05" w:rsidRDefault="00000000">
      <w:pPr>
        <w:autoSpaceDE w:val="0"/>
        <w:autoSpaceDN w:val="0"/>
        <w:spacing w:before="300" w:after="0" w:line="240" w:lineRule="atLeast"/>
        <w:jc w:val="both"/>
        <w:rPr>
          <w:rFonts w:hint="eastAsia"/>
          <w:sz w:val="16"/>
        </w:rPr>
      </w:pPr>
      <w:r>
        <w:rPr>
          <w:rFonts w:ascii="宋体" w:eastAsia="宋体" w:hAnsi="宋体" w:cs="宋体"/>
          <w:color w:val="000000"/>
          <w:sz w:val="16"/>
        </w:rPr>
        <w:t>82</w:t>
      </w:r>
      <w:r>
        <w:br w:type="page"/>
      </w:r>
    </w:p>
    <w:p w14:paraId="1DD122F4" w14:textId="77777777" w:rsidR="00982B05" w:rsidRDefault="00000000">
      <w:pPr>
        <w:autoSpaceDE w:val="0"/>
        <w:autoSpaceDN w:val="0"/>
        <w:spacing w:before="20" w:after="0" w:line="260" w:lineRule="atLeast"/>
        <w:ind w:left="6120"/>
        <w:jc w:val="both"/>
        <w:rPr>
          <w:rFonts w:hint="eastAsia"/>
          <w:sz w:val="15"/>
        </w:rPr>
      </w:pPr>
      <w:r>
        <w:rPr>
          <w:rFonts w:ascii="宋体" w:eastAsia="宋体" w:hAnsi="宋体" w:cs="宋体"/>
          <w:color w:val="000000"/>
          <w:sz w:val="15"/>
        </w:rPr>
        <w:lastRenderedPageBreak/>
        <w:t>第4章 开发与仿真工具</w:t>
      </w:r>
    </w:p>
    <w:p w14:paraId="7B36BEEF" w14:textId="77777777" w:rsidR="00982B05" w:rsidRDefault="00000000">
      <w:pPr>
        <w:autoSpaceDE w:val="0"/>
        <w:autoSpaceDN w:val="0"/>
        <w:spacing w:before="200" w:after="0" w:line="240" w:lineRule="atLeast"/>
        <w:ind w:left="500"/>
        <w:jc w:val="both"/>
        <w:rPr>
          <w:rFonts w:hint="eastAsia"/>
          <w:sz w:val="15"/>
        </w:rPr>
      </w:pPr>
      <w:r>
        <w:rPr>
          <w:rFonts w:ascii="宋体" w:eastAsia="宋体" w:hAnsi="宋体" w:cs="宋体"/>
          <w:color w:val="000000"/>
          <w:sz w:val="15"/>
        </w:rPr>
        <w:t>=：当需要对设计电路分割仿真时，采用此模式。</w:t>
      </w:r>
    </w:p>
    <w:p w14:paraId="7E47BDEC" w14:textId="77777777" w:rsidR="00982B05" w:rsidRDefault="00000000">
      <w:pPr>
        <w:autoSpaceDE w:val="0"/>
        <w:autoSpaceDN w:val="0"/>
        <w:spacing w:before="60" w:after="0" w:line="240" w:lineRule="atLeast"/>
        <w:ind w:left="500"/>
        <w:jc w:val="both"/>
        <w:rPr>
          <w:rFonts w:hint="eastAsia"/>
          <w:sz w:val="15"/>
        </w:rPr>
      </w:pPr>
      <w:r>
        <w:rPr>
          <w:rFonts w:ascii="宋体" w:eastAsia="宋体" w:hAnsi="宋体" w:cs="宋体"/>
          <w:color w:val="000000"/>
          <w:sz w:val="15"/>
        </w:rPr>
        <w:t>●：在对象选择器中列出各种信号源(如正弦、脉冲和FILE信号源等)模式。</w:t>
      </w:r>
    </w:p>
    <w:p w14:paraId="214E048B" w14:textId="77777777" w:rsidR="00982B05" w:rsidRDefault="00000000">
      <w:pPr>
        <w:autoSpaceDE w:val="0"/>
        <w:autoSpaceDN w:val="0"/>
        <w:spacing w:before="80" w:after="0" w:line="240" w:lineRule="atLeast"/>
        <w:ind w:left="500"/>
        <w:jc w:val="both"/>
        <w:rPr>
          <w:rFonts w:hint="eastAsia"/>
          <w:sz w:val="15"/>
        </w:rPr>
      </w:pPr>
      <w:r>
        <w:rPr>
          <w:rFonts w:ascii="宋体" w:eastAsia="宋体" w:hAnsi="宋体" w:cs="宋体"/>
          <w:color w:val="000000"/>
          <w:sz w:val="15"/>
        </w:rPr>
        <w:t>20：在电路原理图中添加电压探针。电路仿真时可显示探针处的电压值。</w:t>
      </w:r>
    </w:p>
    <w:p w14:paraId="4910FB13" w14:textId="77777777" w:rsidR="00982B05" w:rsidRDefault="00000000">
      <w:pPr>
        <w:autoSpaceDE w:val="0"/>
        <w:autoSpaceDN w:val="0"/>
        <w:spacing w:before="80" w:after="0" w:line="240" w:lineRule="atLeast"/>
        <w:ind w:left="500"/>
        <w:jc w:val="both"/>
        <w:rPr>
          <w:rFonts w:hint="eastAsia"/>
          <w:sz w:val="15"/>
        </w:rPr>
      </w:pPr>
      <w:r>
        <w:rPr>
          <w:rFonts w:ascii="宋体" w:eastAsia="宋体" w:hAnsi="宋体" w:cs="宋体"/>
          <w:color w:val="000000"/>
          <w:sz w:val="15"/>
        </w:rPr>
        <w:t>2：在电路原理图中添加电流探针。电路仿真时可显示探针处的电流值。</w:t>
      </w:r>
    </w:p>
    <w:p w14:paraId="2B7CD2AF" w14:textId="77777777" w:rsidR="00982B05" w:rsidRDefault="00000000">
      <w:pPr>
        <w:autoSpaceDE w:val="0"/>
        <w:autoSpaceDN w:val="0"/>
        <w:spacing w:before="80" w:after="0" w:line="240" w:lineRule="atLeast"/>
        <w:ind w:left="500"/>
        <w:jc w:val="both"/>
        <w:rPr>
          <w:rFonts w:hint="eastAsia"/>
          <w:sz w:val="15"/>
        </w:rPr>
      </w:pPr>
      <w:r>
        <w:rPr>
          <w:rFonts w:ascii="宋体" w:eastAsia="宋体" w:hAnsi="宋体" w:cs="宋体"/>
          <w:color w:val="000000"/>
          <w:sz w:val="15"/>
        </w:rPr>
        <w:t>“在对象选择器中列出可供选择的各种虚拟仪器。</w:t>
      </w:r>
    </w:p>
    <w:p w14:paraId="6EAB41B0" w14:textId="77777777" w:rsidR="00982B05" w:rsidRDefault="00000000">
      <w:pPr>
        <w:autoSpaceDE w:val="0"/>
        <w:autoSpaceDN w:val="0"/>
        <w:spacing w:before="20" w:after="0" w:line="240" w:lineRule="atLeast"/>
        <w:ind w:left="500"/>
        <w:jc w:val="both"/>
        <w:rPr>
          <w:rFonts w:hint="eastAsia"/>
          <w:sz w:val="15"/>
        </w:rPr>
      </w:pPr>
      <w:r>
        <w:rPr>
          <w:rFonts w:ascii="宋体" w:eastAsia="宋体" w:hAnsi="宋体" w:cs="宋体"/>
          <w:color w:val="000000"/>
          <w:sz w:val="15"/>
        </w:rPr>
        <w:t>(2)2D图形模式各图标按钮功能。</w:t>
      </w:r>
    </w:p>
    <w:p w14:paraId="3B03ED08" w14:textId="77777777" w:rsidR="00982B05" w:rsidRDefault="00000000">
      <w:pPr>
        <w:autoSpaceDE w:val="0"/>
        <w:autoSpaceDN w:val="0"/>
        <w:spacing w:before="80" w:after="0" w:line="240" w:lineRule="atLeast"/>
        <w:ind w:left="500"/>
        <w:jc w:val="both"/>
        <w:rPr>
          <w:rFonts w:hint="eastAsia"/>
          <w:sz w:val="15"/>
        </w:rPr>
      </w:pPr>
      <w:r>
        <w:rPr>
          <w:rFonts w:ascii="宋体" w:eastAsia="宋体" w:hAnsi="宋体" w:cs="宋体"/>
          <w:color w:val="000000"/>
          <w:sz w:val="15"/>
        </w:rPr>
        <w:t>/：画线，单击本图标，右侧的窗口中提供了各种专用的画线工具。</w:t>
      </w:r>
    </w:p>
    <w:p w14:paraId="20A91B8F" w14:textId="77777777" w:rsidR="00982B05" w:rsidRDefault="00000000">
      <w:pPr>
        <w:autoSpaceDE w:val="0"/>
        <w:autoSpaceDN w:val="0"/>
        <w:spacing w:before="60" w:after="0" w:line="240" w:lineRule="atLeast"/>
        <w:ind w:left="500"/>
        <w:jc w:val="both"/>
        <w:rPr>
          <w:rFonts w:hint="eastAsia"/>
          <w:sz w:val="15"/>
        </w:rPr>
      </w:pPr>
      <w:r>
        <w:rPr>
          <w:rFonts w:ascii="宋体" w:eastAsia="宋体" w:hAnsi="宋体" w:cs="宋体"/>
          <w:color w:val="000000"/>
          <w:sz w:val="15"/>
        </w:rPr>
        <w:t>Ⅲ：画一个方框。</w:t>
      </w:r>
    </w:p>
    <w:p w14:paraId="1292F3A6" w14:textId="77777777" w:rsidR="00982B05" w:rsidRDefault="00000000">
      <w:pPr>
        <w:autoSpaceDE w:val="0"/>
        <w:autoSpaceDN w:val="0"/>
        <w:spacing w:before="20" w:after="0" w:line="300" w:lineRule="atLeast"/>
        <w:ind w:left="320"/>
        <w:jc w:val="both"/>
        <w:rPr>
          <w:rFonts w:hint="eastAsia"/>
          <w:sz w:val="15"/>
        </w:rPr>
      </w:pPr>
      <w:r>
        <w:rPr>
          <w:rFonts w:ascii="宋体" w:eastAsia="宋体" w:hAnsi="宋体" w:cs="宋体"/>
          <w:color w:val="000000"/>
          <w:sz w:val="15"/>
        </w:rPr>
        <w:t>： 画一个圆。。</w:t>
      </w:r>
    </w:p>
    <w:p w14:paraId="2A99F1B6" w14:textId="77777777" w:rsidR="00982B05" w:rsidRDefault="00000000">
      <w:pPr>
        <w:autoSpaceDE w:val="0"/>
        <w:autoSpaceDN w:val="0"/>
        <w:spacing w:before="20" w:after="0" w:line="260" w:lineRule="atLeast"/>
        <w:ind w:left="500"/>
        <w:jc w:val="both"/>
        <w:rPr>
          <w:rFonts w:hint="eastAsia"/>
          <w:sz w:val="15"/>
        </w:rPr>
      </w:pPr>
      <w:r>
        <w:rPr>
          <w:rFonts w:ascii="宋体" w:eastAsia="宋体" w:hAnsi="宋体" w:cs="宋体"/>
          <w:color w:val="000000"/>
          <w:sz w:val="15"/>
        </w:rPr>
        <w:t xml:space="preserve">： </w:t>
      </w:r>
      <w:proofErr w:type="gramStart"/>
      <w:r>
        <w:rPr>
          <w:rFonts w:ascii="宋体" w:eastAsia="宋体" w:hAnsi="宋体" w:cs="宋体"/>
          <w:color w:val="000000"/>
          <w:sz w:val="15"/>
        </w:rPr>
        <w:t>画一段</w:t>
      </w:r>
      <w:proofErr w:type="gramEnd"/>
      <w:r>
        <w:rPr>
          <w:rFonts w:ascii="宋体" w:eastAsia="宋体" w:hAnsi="宋体" w:cs="宋体"/>
          <w:color w:val="000000"/>
          <w:sz w:val="15"/>
        </w:rPr>
        <w:t>弧线。</w:t>
      </w:r>
    </w:p>
    <w:p w14:paraId="6EDA94C0" w14:textId="77777777" w:rsidR="00982B05" w:rsidRDefault="00000000">
      <w:pPr>
        <w:autoSpaceDE w:val="0"/>
        <w:autoSpaceDN w:val="0"/>
        <w:spacing w:before="40" w:after="0" w:line="240" w:lineRule="atLeast"/>
        <w:ind w:left="500"/>
        <w:jc w:val="both"/>
        <w:rPr>
          <w:rFonts w:hint="eastAsia"/>
          <w:sz w:val="15"/>
        </w:rPr>
      </w:pPr>
      <w:r>
        <w:rPr>
          <w:rFonts w:ascii="宋体" w:eastAsia="宋体" w:hAnsi="宋体" w:cs="宋体"/>
          <w:color w:val="000000"/>
          <w:sz w:val="15"/>
        </w:rPr>
        <w:t>∞：图形弧线模式。</w:t>
      </w:r>
    </w:p>
    <w:p w14:paraId="52898E72" w14:textId="77777777" w:rsidR="00982B05" w:rsidRDefault="00000000">
      <w:pPr>
        <w:autoSpaceDE w:val="0"/>
        <w:autoSpaceDN w:val="0"/>
        <w:spacing w:before="60" w:after="0" w:line="240" w:lineRule="atLeast"/>
        <w:ind w:left="500"/>
        <w:jc w:val="both"/>
        <w:rPr>
          <w:rFonts w:hint="eastAsia"/>
          <w:sz w:val="15"/>
        </w:rPr>
      </w:pPr>
      <w:r>
        <w:rPr>
          <w:rFonts w:ascii="宋体" w:eastAsia="宋体" w:hAnsi="宋体" w:cs="宋体"/>
          <w:color w:val="000000"/>
          <w:sz w:val="15"/>
        </w:rPr>
        <w:t>A：图形文本模式。</w:t>
      </w:r>
    </w:p>
    <w:p w14:paraId="022A9FA2" w14:textId="77777777" w:rsidR="00982B05" w:rsidRDefault="00000000">
      <w:pPr>
        <w:autoSpaceDE w:val="0"/>
        <w:autoSpaceDN w:val="0"/>
        <w:spacing w:before="60" w:after="0" w:line="260" w:lineRule="atLeast"/>
        <w:ind w:left="500"/>
        <w:jc w:val="both"/>
        <w:rPr>
          <w:rFonts w:hint="eastAsia"/>
          <w:sz w:val="15"/>
        </w:rPr>
      </w:pPr>
      <w:r>
        <w:rPr>
          <w:rFonts w:ascii="宋体" w:eastAsia="宋体" w:hAnsi="宋体" w:cs="宋体"/>
          <w:color w:val="000000"/>
          <w:sz w:val="15"/>
        </w:rPr>
        <w:t>■：图形符号模式。</w:t>
      </w:r>
    </w:p>
    <w:p w14:paraId="383AB2C3" w14:textId="77777777" w:rsidR="00982B05" w:rsidRDefault="00000000">
      <w:pPr>
        <w:autoSpaceDE w:val="0"/>
        <w:autoSpaceDN w:val="0"/>
        <w:spacing w:before="60" w:after="0" w:line="240" w:lineRule="atLeast"/>
        <w:ind w:left="500"/>
        <w:jc w:val="both"/>
        <w:rPr>
          <w:rFonts w:hint="eastAsia"/>
          <w:sz w:val="15"/>
        </w:rPr>
      </w:pPr>
      <w:r>
        <w:rPr>
          <w:rFonts w:ascii="宋体" w:eastAsia="宋体" w:hAnsi="宋体" w:cs="宋体"/>
          <w:color w:val="000000"/>
          <w:sz w:val="15"/>
        </w:rPr>
        <w:t>(3)旋转或翻转的图标按钮：对元件预览窗口内的元件，可进行旋转或翻转。</w:t>
      </w:r>
    </w:p>
    <w:p w14:paraId="3EE8C36D" w14:textId="77777777" w:rsidR="00982B05" w:rsidRDefault="00000000">
      <w:pPr>
        <w:autoSpaceDE w:val="0"/>
        <w:autoSpaceDN w:val="0"/>
        <w:spacing w:before="60" w:after="0" w:line="240" w:lineRule="atLeast"/>
        <w:ind w:left="500"/>
        <w:jc w:val="both"/>
        <w:rPr>
          <w:rFonts w:hint="eastAsia"/>
          <w:sz w:val="15"/>
        </w:rPr>
      </w:pPr>
      <w:r>
        <w:rPr>
          <w:rFonts w:ascii="宋体" w:eastAsia="宋体" w:hAnsi="宋体" w:cs="宋体"/>
          <w:color w:val="000000"/>
          <w:sz w:val="15"/>
        </w:rPr>
        <w:t>C：元件顺时针方向旋转，角度只能是90°的整数</w:t>
      </w:r>
      <w:proofErr w:type="gramStart"/>
      <w:r>
        <w:rPr>
          <w:rFonts w:ascii="宋体" w:eastAsia="宋体" w:hAnsi="宋体" w:cs="宋体"/>
          <w:color w:val="000000"/>
          <w:sz w:val="15"/>
        </w:rPr>
        <w:t>倍</w:t>
      </w:r>
      <w:proofErr w:type="gramEnd"/>
      <w:r>
        <w:rPr>
          <w:rFonts w:ascii="宋体" w:eastAsia="宋体" w:hAnsi="宋体" w:cs="宋体"/>
          <w:color w:val="000000"/>
          <w:sz w:val="15"/>
        </w:rPr>
        <w:t>。</w:t>
      </w:r>
    </w:p>
    <w:p w14:paraId="029DFC40" w14:textId="77777777" w:rsidR="00982B05" w:rsidRDefault="00000000">
      <w:pPr>
        <w:autoSpaceDE w:val="0"/>
        <w:autoSpaceDN w:val="0"/>
        <w:spacing w:before="60" w:after="0" w:line="260" w:lineRule="atLeast"/>
        <w:ind w:left="500"/>
        <w:jc w:val="both"/>
        <w:rPr>
          <w:rFonts w:hint="eastAsia"/>
          <w:sz w:val="15"/>
        </w:rPr>
      </w:pPr>
      <w:r>
        <w:rPr>
          <w:rFonts w:ascii="宋体" w:eastAsia="宋体" w:hAnsi="宋体" w:cs="宋体"/>
          <w:color w:val="000000"/>
          <w:sz w:val="15"/>
        </w:rPr>
        <w:t>D：元件逆时针方向旋转，角度只能是90°的整数</w:t>
      </w:r>
      <w:proofErr w:type="gramStart"/>
      <w:r>
        <w:rPr>
          <w:rFonts w:ascii="宋体" w:eastAsia="宋体" w:hAnsi="宋体" w:cs="宋体"/>
          <w:color w:val="000000"/>
          <w:sz w:val="15"/>
        </w:rPr>
        <w:t>倍</w:t>
      </w:r>
      <w:proofErr w:type="gramEnd"/>
      <w:r>
        <w:rPr>
          <w:rFonts w:ascii="宋体" w:eastAsia="宋体" w:hAnsi="宋体" w:cs="宋体"/>
          <w:color w:val="000000"/>
          <w:sz w:val="15"/>
        </w:rPr>
        <w:t>。</w:t>
      </w:r>
    </w:p>
    <w:p w14:paraId="01E2D9F4" w14:textId="77777777" w:rsidR="00982B05" w:rsidRDefault="00000000">
      <w:pPr>
        <w:autoSpaceDE w:val="0"/>
        <w:autoSpaceDN w:val="0"/>
        <w:spacing w:before="20" w:after="0" w:line="260" w:lineRule="atLeast"/>
        <w:ind w:left="500"/>
        <w:jc w:val="both"/>
        <w:rPr>
          <w:rFonts w:hint="eastAsia"/>
          <w:sz w:val="15"/>
        </w:rPr>
      </w:pPr>
      <w:proofErr w:type="gramStart"/>
      <w:r>
        <w:rPr>
          <w:rFonts w:ascii="宋体" w:eastAsia="宋体" w:hAnsi="宋体" w:cs="宋体"/>
          <w:color w:val="000000"/>
          <w:sz w:val="15"/>
        </w:rPr>
        <w:t>艹</w:t>
      </w:r>
      <w:proofErr w:type="gramEnd"/>
      <w:r>
        <w:rPr>
          <w:rFonts w:ascii="宋体" w:eastAsia="宋体" w:hAnsi="宋体" w:cs="宋体"/>
          <w:color w:val="000000"/>
          <w:sz w:val="15"/>
        </w:rPr>
        <w:t>：元件水平镜像旋转。</w:t>
      </w:r>
    </w:p>
    <w:p w14:paraId="76D009AE" w14:textId="77777777" w:rsidR="00982B05" w:rsidRDefault="00000000">
      <w:pPr>
        <w:autoSpaceDE w:val="0"/>
        <w:autoSpaceDN w:val="0"/>
        <w:spacing w:before="40" w:after="0" w:line="240" w:lineRule="atLeast"/>
        <w:ind w:left="500"/>
        <w:jc w:val="both"/>
        <w:rPr>
          <w:rFonts w:hint="eastAsia"/>
          <w:sz w:val="15"/>
        </w:rPr>
      </w:pPr>
      <w:r>
        <w:rPr>
          <w:rFonts w:ascii="宋体" w:eastAsia="宋体" w:hAnsi="宋体" w:cs="宋体"/>
          <w:color w:val="000000"/>
          <w:sz w:val="15"/>
        </w:rPr>
        <w:t>掌：元件垂直镜像旋转。</w:t>
      </w:r>
    </w:p>
    <w:p w14:paraId="26105736" w14:textId="77777777" w:rsidR="00982B05" w:rsidRDefault="00000000">
      <w:pPr>
        <w:autoSpaceDE w:val="0"/>
        <w:autoSpaceDN w:val="0"/>
        <w:spacing w:before="60" w:after="0" w:line="260" w:lineRule="atLeast"/>
        <w:ind w:left="500"/>
        <w:jc w:val="both"/>
        <w:rPr>
          <w:rFonts w:hint="eastAsia"/>
          <w:sz w:val="15"/>
        </w:rPr>
      </w:pPr>
      <w:r>
        <w:rPr>
          <w:rFonts w:ascii="宋体" w:eastAsia="宋体" w:hAnsi="宋体" w:cs="宋体"/>
          <w:color w:val="000000"/>
          <w:sz w:val="15"/>
        </w:rPr>
        <w:t>4.2.2.5 元件列表</w:t>
      </w:r>
    </w:p>
    <w:p w14:paraId="5BEE8051" w14:textId="77777777" w:rsidR="00982B05" w:rsidRDefault="00000000">
      <w:pPr>
        <w:autoSpaceDE w:val="0"/>
        <w:autoSpaceDN w:val="0"/>
        <w:spacing w:after="0" w:line="290" w:lineRule="atLeast"/>
        <w:ind w:left="100" w:right="260" w:firstLine="400"/>
        <w:jc w:val="both"/>
        <w:rPr>
          <w:rFonts w:hint="eastAsia"/>
          <w:sz w:val="15"/>
        </w:rPr>
      </w:pPr>
      <w:r>
        <w:rPr>
          <w:rFonts w:ascii="宋体" w:eastAsia="宋体" w:hAnsi="宋体" w:cs="宋体"/>
          <w:color w:val="000000"/>
          <w:sz w:val="15"/>
        </w:rPr>
        <w:t>如图4-27所示，元件列表用于挑选元件、终端接口、信号发生器、仿真图表等。挑选元件时，单击 “P” 快捷图标，这时会打开挑选元件的对话框，在对话框中的“关键字”里面输入要检索的元器件的关键词，例如要选择使用AT89C51，就可以直接输入。输入后能够在中间的“结果”栏里面看到搜索的元器件的结果。在对话框的右侧，还能够看到选择的元器件的仿真模型以及PCB 参数，选择了元件 AT89C51后，双击 AT89C51，该元件就会在左侧的元件列表中显示，以后用到该元件时，只需在元件列表中选择即可。</w:t>
      </w:r>
    </w:p>
    <w:p w14:paraId="67BD8B20" w14:textId="77777777" w:rsidR="00982B05" w:rsidRDefault="00000000">
      <w:pPr>
        <w:spacing w:before="200" w:after="0"/>
        <w:ind w:left="920" w:right="1140"/>
        <w:jc w:val="both"/>
        <w:rPr>
          <w:rFonts w:hint="eastAsia"/>
        </w:rPr>
      </w:pPr>
      <w:r>
        <w:rPr>
          <w:noProof/>
        </w:rPr>
        <w:drawing>
          <wp:inline distT="0" distB="0" distL="0" distR="0" wp14:anchorId="3179C408" wp14:editId="276237D5">
            <wp:extent cx="4114800" cy="2717800"/>
            <wp:effectExtent l="0" t="0" r="0" b="0"/>
            <wp:docPr id="340" name="Drawing 340"/>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pic:cNvPicPr>
                  </pic:nvPicPr>
                  <pic:blipFill>
                    <a:blip r:embed="rId22"/>
                    <a:stretch>
                      <a:fillRect/>
                    </a:stretch>
                  </pic:blipFill>
                  <pic:spPr>
                    <a:xfrm>
                      <a:off x="0" y="0"/>
                      <a:ext cx="4114800" cy="2717800"/>
                    </a:xfrm>
                    <a:prstGeom prst="rect">
                      <a:avLst/>
                    </a:prstGeom>
                  </pic:spPr>
                </pic:pic>
              </a:graphicData>
            </a:graphic>
          </wp:inline>
        </w:drawing>
      </w:r>
    </w:p>
    <w:p w14:paraId="6D8F3372" w14:textId="77777777" w:rsidR="00982B05" w:rsidRDefault="00000000">
      <w:pPr>
        <w:autoSpaceDE w:val="0"/>
        <w:autoSpaceDN w:val="0"/>
        <w:spacing w:before="100" w:after="0" w:line="240" w:lineRule="atLeast"/>
        <w:ind w:left="8220"/>
        <w:jc w:val="both"/>
        <w:rPr>
          <w:rFonts w:hint="eastAsia"/>
          <w:sz w:val="15"/>
        </w:rPr>
      </w:pPr>
      <w:r>
        <w:rPr>
          <w:rFonts w:ascii="宋体" w:eastAsia="宋体" w:hAnsi="宋体" w:cs="宋体"/>
          <w:color w:val="000000"/>
          <w:sz w:val="15"/>
        </w:rPr>
        <w:t>83</w:t>
      </w:r>
      <w:r>
        <w:br w:type="page"/>
      </w:r>
    </w:p>
    <w:p w14:paraId="29B5A10A" w14:textId="77777777" w:rsidR="00982B05" w:rsidRDefault="00000000">
      <w:pPr>
        <w:autoSpaceDE w:val="0"/>
        <w:autoSpaceDN w:val="0"/>
        <w:spacing w:before="20" w:after="0" w:line="260" w:lineRule="atLeast"/>
        <w:ind w:left="460"/>
        <w:jc w:val="both"/>
        <w:rPr>
          <w:rFonts w:hint="eastAsia"/>
          <w:sz w:val="16"/>
        </w:rPr>
      </w:pPr>
      <w:r>
        <w:rPr>
          <w:rFonts w:ascii="宋体" w:eastAsia="宋体" w:hAnsi="宋体" w:cs="宋体"/>
          <w:color w:val="000000"/>
          <w:sz w:val="16"/>
        </w:rPr>
        <w:lastRenderedPageBreak/>
        <w:t>单片机原理及接口技术(C51编程)(第2版)</w:t>
      </w:r>
    </w:p>
    <w:p w14:paraId="37EFC397" w14:textId="77777777" w:rsidR="00982B05" w:rsidRDefault="00000000">
      <w:pPr>
        <w:autoSpaceDE w:val="0"/>
        <w:autoSpaceDN w:val="0"/>
        <w:spacing w:before="400" w:after="0" w:line="240" w:lineRule="atLeast"/>
        <w:ind w:left="740"/>
        <w:jc w:val="both"/>
        <w:rPr>
          <w:rFonts w:hint="eastAsia"/>
          <w:sz w:val="16"/>
        </w:rPr>
      </w:pPr>
      <w:r>
        <w:rPr>
          <w:rFonts w:ascii="宋体" w:eastAsia="宋体" w:hAnsi="宋体" w:cs="宋体"/>
          <w:color w:val="000000"/>
          <w:sz w:val="16"/>
        </w:rPr>
        <w:t>4.2.3 Proteus的各种虚拟仿真调试工具</w:t>
      </w:r>
    </w:p>
    <w:p w14:paraId="042F5239" w14:textId="77777777" w:rsidR="00982B05" w:rsidRDefault="00000000">
      <w:pPr>
        <w:autoSpaceDE w:val="0"/>
        <w:autoSpaceDN w:val="0"/>
        <w:spacing w:before="180" w:after="0" w:line="290" w:lineRule="atLeast"/>
        <w:ind w:left="380" w:firstLine="360"/>
        <w:jc w:val="both"/>
        <w:rPr>
          <w:rFonts w:hint="eastAsia"/>
          <w:sz w:val="16"/>
        </w:rPr>
      </w:pPr>
      <w:r>
        <w:rPr>
          <w:rFonts w:ascii="宋体" w:eastAsia="宋体" w:hAnsi="宋体" w:cs="宋体"/>
          <w:color w:val="000000"/>
          <w:sz w:val="16"/>
        </w:rPr>
        <w:t>Proteus提供了多种虚拟仿真工具，以检查设计的正确性，为单片机系统的电路设计、分析以及软硬件联调测试带来极大的方便。</w:t>
      </w:r>
    </w:p>
    <w:p w14:paraId="26720A6F" w14:textId="77777777" w:rsidR="00982B05" w:rsidRDefault="00000000">
      <w:pPr>
        <w:autoSpaceDE w:val="0"/>
        <w:autoSpaceDN w:val="0"/>
        <w:spacing w:before="40" w:after="0" w:line="240" w:lineRule="atLeast"/>
        <w:ind w:left="740"/>
        <w:jc w:val="both"/>
        <w:rPr>
          <w:rFonts w:hint="eastAsia"/>
          <w:sz w:val="16"/>
        </w:rPr>
      </w:pPr>
      <w:r>
        <w:rPr>
          <w:rFonts w:ascii="宋体" w:eastAsia="宋体" w:hAnsi="宋体" w:cs="宋体"/>
          <w:color w:val="000000"/>
          <w:sz w:val="16"/>
        </w:rPr>
        <w:t>4.2.3.1 虚拟信号源</w:t>
      </w:r>
    </w:p>
    <w:p w14:paraId="000700DF" w14:textId="77777777" w:rsidR="00982B05" w:rsidRDefault="00000000">
      <w:pPr>
        <w:autoSpaceDE w:val="0"/>
        <w:autoSpaceDN w:val="0"/>
        <w:spacing w:before="20" w:after="0" w:line="285" w:lineRule="atLeast"/>
        <w:ind w:left="380" w:firstLine="360"/>
        <w:jc w:val="both"/>
        <w:rPr>
          <w:rFonts w:hint="eastAsia"/>
          <w:sz w:val="16"/>
        </w:rPr>
      </w:pPr>
      <w:proofErr w:type="spellStart"/>
      <w:r>
        <w:rPr>
          <w:rFonts w:ascii="宋体" w:eastAsia="宋体" w:hAnsi="宋体" w:cs="宋体"/>
          <w:color w:val="000000"/>
          <w:sz w:val="16"/>
        </w:rPr>
        <w:t>ProteusISIS</w:t>
      </w:r>
      <w:proofErr w:type="spellEnd"/>
      <w:r>
        <w:rPr>
          <w:rFonts w:ascii="宋体" w:eastAsia="宋体" w:hAnsi="宋体" w:cs="宋体"/>
          <w:color w:val="000000"/>
          <w:sz w:val="16"/>
        </w:rPr>
        <w:t>为用户提供了各种类型的虚拟激励信号源，并允许用户对其参数进行设置。单击工具箱中的</w:t>
      </w:r>
      <w:proofErr w:type="gramStart"/>
      <w:r>
        <w:rPr>
          <w:rFonts w:ascii="宋体" w:eastAsia="宋体" w:hAnsi="宋体" w:cs="宋体"/>
          <w:color w:val="000000"/>
          <w:sz w:val="16"/>
        </w:rPr>
        <w:t>快捷图</w:t>
      </w:r>
      <w:proofErr w:type="gramEnd"/>
      <w:r>
        <w:rPr>
          <w:rFonts w:ascii="宋体" w:eastAsia="宋体" w:hAnsi="宋体" w:cs="宋体"/>
          <w:color w:val="000000"/>
          <w:sz w:val="16"/>
        </w:rPr>
        <w:t>标题，就会出现图 4-28 所示的各种类型的激励信号源的名称列表及对应的符号。图4-28中选择的是正弦波信号源，在预览窗口中显示的是正弦波信号源符号。名称列表中各符号所对应的激励信号源，如表4-1所示。</w:t>
      </w:r>
    </w:p>
    <w:p w14:paraId="27B9157F" w14:textId="77777777" w:rsidR="00982B05" w:rsidRDefault="00000000">
      <w:pPr>
        <w:autoSpaceDE w:val="0"/>
        <w:autoSpaceDN w:val="0"/>
        <w:spacing w:before="180" w:after="0" w:line="260" w:lineRule="atLeast"/>
        <w:ind w:left="740"/>
        <w:jc w:val="both"/>
        <w:rPr>
          <w:rFonts w:hint="eastAsia"/>
          <w:sz w:val="24"/>
        </w:rPr>
      </w:pPr>
      <w:r>
        <w:rPr>
          <w:rFonts w:ascii="宋体" w:eastAsia="宋体" w:hAnsi="宋体" w:cs="宋体"/>
          <w:color w:val="000000"/>
          <w:sz w:val="16"/>
        </w:rPr>
        <w:t>表4-1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各种符号对应的激励信号源</w:t>
      </w:r>
    </w:p>
    <w:p w14:paraId="027A829B" w14:textId="77777777" w:rsidR="00982B05" w:rsidRDefault="00982B05">
      <w:pPr>
        <w:spacing w:after="0" w:line="140" w:lineRule="exact"/>
        <w:rPr>
          <w:rFonts w:hint="eastAsia"/>
        </w:rPr>
      </w:pPr>
    </w:p>
    <w:tbl>
      <w:tblPr>
        <w:tblW w:w="0" w:type="auto"/>
        <w:tblInd w:w="3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600"/>
        <w:gridCol w:w="5500"/>
      </w:tblGrid>
      <w:tr w:rsidR="00982B05" w14:paraId="1A84E893" w14:textId="77777777">
        <w:trPr>
          <w:trHeight w:val="140"/>
        </w:trPr>
        <w:tc>
          <w:tcPr>
            <w:tcW w:w="2600" w:type="dxa"/>
            <w:tcBorders>
              <w:left w:val="nil"/>
            </w:tcBorders>
            <w:vAlign w:val="center"/>
          </w:tcPr>
          <w:p w14:paraId="30F130C7" w14:textId="77777777" w:rsidR="00982B05" w:rsidRDefault="00000000">
            <w:pPr>
              <w:autoSpaceDE w:val="0"/>
              <w:autoSpaceDN w:val="0"/>
              <w:spacing w:after="0" w:line="140" w:lineRule="atLeast"/>
              <w:jc w:val="center"/>
              <w:rPr>
                <w:rFonts w:hint="eastAsia"/>
                <w:sz w:val="24"/>
              </w:rPr>
            </w:pPr>
            <w:r>
              <w:rPr>
                <w:rFonts w:ascii="宋体" w:eastAsia="宋体" w:hAnsi="宋体" w:cs="宋体"/>
                <w:color w:val="000000"/>
                <w:sz w:val="13"/>
              </w:rPr>
              <w:t>符</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号</w:t>
            </w:r>
          </w:p>
        </w:tc>
        <w:tc>
          <w:tcPr>
            <w:tcW w:w="5500" w:type="dxa"/>
            <w:tcBorders>
              <w:right w:val="nil"/>
            </w:tcBorders>
            <w:vAlign w:val="center"/>
          </w:tcPr>
          <w:p w14:paraId="2FE90C2D" w14:textId="77777777" w:rsidR="00982B05" w:rsidRDefault="00000000">
            <w:pPr>
              <w:autoSpaceDE w:val="0"/>
              <w:autoSpaceDN w:val="0"/>
              <w:spacing w:after="0" w:line="140" w:lineRule="atLeast"/>
              <w:jc w:val="center"/>
              <w:rPr>
                <w:rFonts w:hint="eastAsia"/>
                <w:sz w:val="13"/>
              </w:rPr>
            </w:pPr>
            <w:r>
              <w:rPr>
                <w:rFonts w:ascii="宋体" w:eastAsia="宋体" w:hAnsi="宋体" w:cs="宋体"/>
                <w:color w:val="000000"/>
                <w:sz w:val="13"/>
              </w:rPr>
              <w:t>激励信号源</w:t>
            </w:r>
          </w:p>
        </w:tc>
      </w:tr>
      <w:tr w:rsidR="00982B05" w14:paraId="3DE6F142" w14:textId="77777777">
        <w:trPr>
          <w:trHeight w:val="260"/>
        </w:trPr>
        <w:tc>
          <w:tcPr>
            <w:tcW w:w="2600" w:type="dxa"/>
            <w:tcBorders>
              <w:left w:val="nil"/>
            </w:tcBorders>
            <w:vAlign w:val="center"/>
          </w:tcPr>
          <w:p w14:paraId="77DB1B27" w14:textId="77777777" w:rsidR="00982B05" w:rsidRDefault="00000000">
            <w:pPr>
              <w:autoSpaceDE w:val="0"/>
              <w:autoSpaceDN w:val="0"/>
              <w:spacing w:after="0" w:line="220" w:lineRule="atLeast"/>
              <w:jc w:val="center"/>
              <w:rPr>
                <w:rFonts w:hint="eastAsia"/>
                <w:sz w:val="13"/>
              </w:rPr>
            </w:pPr>
            <w:r>
              <w:rPr>
                <w:rFonts w:ascii="宋体" w:eastAsia="宋体" w:hAnsi="宋体" w:cs="宋体"/>
                <w:color w:val="000000"/>
                <w:sz w:val="13"/>
              </w:rPr>
              <w:t>DC</w:t>
            </w:r>
          </w:p>
        </w:tc>
        <w:tc>
          <w:tcPr>
            <w:tcW w:w="5500" w:type="dxa"/>
            <w:tcBorders>
              <w:right w:val="nil"/>
            </w:tcBorders>
            <w:vAlign w:val="center"/>
          </w:tcPr>
          <w:p w14:paraId="2BAD9983" w14:textId="77777777" w:rsidR="00982B05" w:rsidRDefault="00000000">
            <w:pPr>
              <w:autoSpaceDE w:val="0"/>
              <w:autoSpaceDN w:val="0"/>
              <w:spacing w:after="0" w:line="220" w:lineRule="atLeast"/>
              <w:jc w:val="center"/>
              <w:rPr>
                <w:rFonts w:hint="eastAsia"/>
                <w:sz w:val="13"/>
              </w:rPr>
            </w:pPr>
            <w:r>
              <w:rPr>
                <w:rFonts w:ascii="宋体" w:eastAsia="宋体" w:hAnsi="宋体" w:cs="宋体"/>
                <w:color w:val="000000"/>
                <w:sz w:val="13"/>
              </w:rPr>
              <w:t>直流信号源</w:t>
            </w:r>
          </w:p>
        </w:tc>
      </w:tr>
      <w:tr w:rsidR="00982B05" w14:paraId="672E2965" w14:textId="77777777">
        <w:trPr>
          <w:trHeight w:val="260"/>
        </w:trPr>
        <w:tc>
          <w:tcPr>
            <w:tcW w:w="2600" w:type="dxa"/>
            <w:tcBorders>
              <w:left w:val="nil"/>
            </w:tcBorders>
            <w:vAlign w:val="center"/>
          </w:tcPr>
          <w:p w14:paraId="5FC2536E" w14:textId="77777777" w:rsidR="00982B05" w:rsidRDefault="00000000">
            <w:pPr>
              <w:autoSpaceDE w:val="0"/>
              <w:autoSpaceDN w:val="0"/>
              <w:spacing w:after="0" w:line="220" w:lineRule="atLeast"/>
              <w:jc w:val="center"/>
              <w:rPr>
                <w:rFonts w:hint="eastAsia"/>
                <w:sz w:val="13"/>
              </w:rPr>
            </w:pPr>
            <w:r>
              <w:rPr>
                <w:rFonts w:ascii="宋体" w:eastAsia="宋体" w:hAnsi="宋体" w:cs="宋体"/>
                <w:color w:val="000000"/>
                <w:sz w:val="13"/>
              </w:rPr>
              <w:t>SINE</w:t>
            </w:r>
          </w:p>
        </w:tc>
        <w:tc>
          <w:tcPr>
            <w:tcW w:w="5500" w:type="dxa"/>
            <w:tcBorders>
              <w:right w:val="nil"/>
            </w:tcBorders>
            <w:vAlign w:val="center"/>
          </w:tcPr>
          <w:p w14:paraId="3D0796BA" w14:textId="77777777" w:rsidR="00982B05" w:rsidRDefault="00000000">
            <w:pPr>
              <w:autoSpaceDE w:val="0"/>
              <w:autoSpaceDN w:val="0"/>
              <w:spacing w:after="0" w:line="220" w:lineRule="atLeast"/>
              <w:jc w:val="center"/>
              <w:rPr>
                <w:rFonts w:hint="eastAsia"/>
                <w:sz w:val="13"/>
              </w:rPr>
            </w:pPr>
            <w:r>
              <w:rPr>
                <w:rFonts w:ascii="宋体" w:eastAsia="宋体" w:hAnsi="宋体" w:cs="宋体"/>
                <w:color w:val="000000"/>
                <w:sz w:val="13"/>
              </w:rPr>
              <w:t>正弦波信号源</w:t>
            </w:r>
          </w:p>
        </w:tc>
      </w:tr>
      <w:tr w:rsidR="00982B05" w14:paraId="242AC2E3" w14:textId="77777777">
        <w:trPr>
          <w:trHeight w:val="300"/>
        </w:trPr>
        <w:tc>
          <w:tcPr>
            <w:tcW w:w="2600" w:type="dxa"/>
            <w:tcBorders>
              <w:left w:val="nil"/>
            </w:tcBorders>
            <w:vAlign w:val="center"/>
          </w:tcPr>
          <w:p w14:paraId="70F700FF" w14:textId="77777777" w:rsidR="00982B05" w:rsidRDefault="00000000">
            <w:pPr>
              <w:autoSpaceDE w:val="0"/>
              <w:autoSpaceDN w:val="0"/>
              <w:spacing w:after="0" w:line="240" w:lineRule="atLeast"/>
              <w:jc w:val="center"/>
              <w:rPr>
                <w:rFonts w:hint="eastAsia"/>
                <w:sz w:val="13"/>
              </w:rPr>
            </w:pPr>
            <w:r>
              <w:rPr>
                <w:rFonts w:ascii="宋体" w:eastAsia="宋体" w:hAnsi="宋体" w:cs="宋体"/>
                <w:color w:val="000000"/>
                <w:sz w:val="13"/>
              </w:rPr>
              <w:t>PULSE</w:t>
            </w:r>
          </w:p>
        </w:tc>
        <w:tc>
          <w:tcPr>
            <w:tcW w:w="5500" w:type="dxa"/>
            <w:tcBorders>
              <w:right w:val="nil"/>
            </w:tcBorders>
            <w:vAlign w:val="center"/>
          </w:tcPr>
          <w:p w14:paraId="4EEE39C3" w14:textId="77777777" w:rsidR="00982B05" w:rsidRDefault="00000000">
            <w:pPr>
              <w:autoSpaceDE w:val="0"/>
              <w:autoSpaceDN w:val="0"/>
              <w:spacing w:after="0" w:line="240" w:lineRule="atLeast"/>
              <w:jc w:val="center"/>
              <w:rPr>
                <w:rFonts w:hint="eastAsia"/>
                <w:sz w:val="13"/>
              </w:rPr>
            </w:pPr>
            <w:r>
              <w:rPr>
                <w:rFonts w:ascii="宋体" w:eastAsia="宋体" w:hAnsi="宋体" w:cs="宋体"/>
                <w:color w:val="000000"/>
                <w:sz w:val="13"/>
              </w:rPr>
              <w:t>脉冲发生器</w:t>
            </w:r>
          </w:p>
        </w:tc>
      </w:tr>
      <w:tr w:rsidR="00982B05" w14:paraId="60590505" w14:textId="77777777">
        <w:trPr>
          <w:trHeight w:val="280"/>
        </w:trPr>
        <w:tc>
          <w:tcPr>
            <w:tcW w:w="2600" w:type="dxa"/>
            <w:tcBorders>
              <w:left w:val="nil"/>
            </w:tcBorders>
            <w:vAlign w:val="center"/>
          </w:tcPr>
          <w:p w14:paraId="1783382A" w14:textId="77777777" w:rsidR="00982B05" w:rsidRDefault="00000000">
            <w:pPr>
              <w:autoSpaceDE w:val="0"/>
              <w:autoSpaceDN w:val="0"/>
              <w:spacing w:after="0" w:line="220" w:lineRule="atLeast"/>
              <w:jc w:val="center"/>
              <w:rPr>
                <w:rFonts w:hint="eastAsia"/>
                <w:sz w:val="13"/>
              </w:rPr>
            </w:pPr>
            <w:r>
              <w:rPr>
                <w:rFonts w:ascii="宋体" w:eastAsia="宋体" w:hAnsi="宋体" w:cs="宋体"/>
                <w:color w:val="000000"/>
                <w:sz w:val="13"/>
              </w:rPr>
              <w:t>AUDIO</w:t>
            </w:r>
          </w:p>
        </w:tc>
        <w:tc>
          <w:tcPr>
            <w:tcW w:w="5500" w:type="dxa"/>
            <w:tcBorders>
              <w:right w:val="nil"/>
            </w:tcBorders>
            <w:vAlign w:val="center"/>
          </w:tcPr>
          <w:p w14:paraId="200E517E" w14:textId="77777777" w:rsidR="00982B05" w:rsidRDefault="00000000">
            <w:pPr>
              <w:autoSpaceDE w:val="0"/>
              <w:autoSpaceDN w:val="0"/>
              <w:spacing w:after="0" w:line="220" w:lineRule="atLeast"/>
              <w:jc w:val="center"/>
              <w:rPr>
                <w:rFonts w:hint="eastAsia"/>
                <w:sz w:val="13"/>
              </w:rPr>
            </w:pPr>
            <w:r>
              <w:rPr>
                <w:rFonts w:ascii="宋体" w:eastAsia="宋体" w:hAnsi="宋体" w:cs="宋体"/>
                <w:color w:val="000000"/>
                <w:sz w:val="13"/>
              </w:rPr>
              <w:t>音频信号发生器</w:t>
            </w:r>
          </w:p>
        </w:tc>
      </w:tr>
      <w:tr w:rsidR="00982B05" w14:paraId="1673DE5B" w14:textId="77777777">
        <w:trPr>
          <w:trHeight w:val="260"/>
        </w:trPr>
        <w:tc>
          <w:tcPr>
            <w:tcW w:w="2600" w:type="dxa"/>
            <w:tcBorders>
              <w:left w:val="nil"/>
            </w:tcBorders>
            <w:vAlign w:val="center"/>
          </w:tcPr>
          <w:p w14:paraId="52227E23" w14:textId="77777777" w:rsidR="00982B05" w:rsidRDefault="00000000">
            <w:pPr>
              <w:autoSpaceDE w:val="0"/>
              <w:autoSpaceDN w:val="0"/>
              <w:spacing w:after="0" w:line="220" w:lineRule="atLeast"/>
              <w:jc w:val="center"/>
              <w:rPr>
                <w:rFonts w:hint="eastAsia"/>
                <w:sz w:val="13"/>
              </w:rPr>
            </w:pPr>
            <w:r>
              <w:rPr>
                <w:rFonts w:ascii="宋体" w:eastAsia="宋体" w:hAnsi="宋体" w:cs="宋体"/>
                <w:color w:val="000000"/>
                <w:sz w:val="13"/>
              </w:rPr>
              <w:t>DSTATE</w:t>
            </w:r>
          </w:p>
        </w:tc>
        <w:tc>
          <w:tcPr>
            <w:tcW w:w="5500" w:type="dxa"/>
            <w:tcBorders>
              <w:right w:val="nil"/>
            </w:tcBorders>
            <w:vAlign w:val="center"/>
          </w:tcPr>
          <w:p w14:paraId="104DDF15" w14:textId="77777777" w:rsidR="00982B05" w:rsidRDefault="00000000">
            <w:pPr>
              <w:autoSpaceDE w:val="0"/>
              <w:autoSpaceDN w:val="0"/>
              <w:spacing w:after="0" w:line="220" w:lineRule="atLeast"/>
              <w:jc w:val="center"/>
              <w:rPr>
                <w:rFonts w:hint="eastAsia"/>
                <w:sz w:val="13"/>
              </w:rPr>
            </w:pPr>
            <w:r>
              <w:rPr>
                <w:rFonts w:ascii="宋体" w:eastAsia="宋体" w:hAnsi="宋体" w:cs="宋体"/>
                <w:color w:val="000000"/>
                <w:sz w:val="13"/>
              </w:rPr>
              <w:t>单稳态逻辑电平发生器</w:t>
            </w:r>
          </w:p>
        </w:tc>
      </w:tr>
      <w:tr w:rsidR="00982B05" w14:paraId="5B980649" w14:textId="77777777">
        <w:trPr>
          <w:trHeight w:val="260"/>
        </w:trPr>
        <w:tc>
          <w:tcPr>
            <w:tcW w:w="2600" w:type="dxa"/>
            <w:tcBorders>
              <w:left w:val="nil"/>
            </w:tcBorders>
            <w:vAlign w:val="center"/>
          </w:tcPr>
          <w:p w14:paraId="76260599" w14:textId="77777777" w:rsidR="00982B05" w:rsidRDefault="00000000">
            <w:pPr>
              <w:autoSpaceDE w:val="0"/>
              <w:autoSpaceDN w:val="0"/>
              <w:spacing w:after="0" w:line="220" w:lineRule="atLeast"/>
              <w:jc w:val="center"/>
              <w:rPr>
                <w:rFonts w:hint="eastAsia"/>
                <w:sz w:val="13"/>
              </w:rPr>
            </w:pPr>
            <w:r>
              <w:rPr>
                <w:rFonts w:ascii="宋体" w:eastAsia="宋体" w:hAnsi="宋体" w:cs="宋体"/>
                <w:color w:val="000000"/>
                <w:sz w:val="13"/>
              </w:rPr>
              <w:t>DEDGE</w:t>
            </w:r>
          </w:p>
        </w:tc>
        <w:tc>
          <w:tcPr>
            <w:tcW w:w="5500" w:type="dxa"/>
            <w:tcBorders>
              <w:right w:val="nil"/>
            </w:tcBorders>
            <w:vAlign w:val="center"/>
          </w:tcPr>
          <w:p w14:paraId="2BB1B5CB" w14:textId="77777777" w:rsidR="00982B05" w:rsidRDefault="00000000">
            <w:pPr>
              <w:autoSpaceDE w:val="0"/>
              <w:autoSpaceDN w:val="0"/>
              <w:spacing w:after="0" w:line="220" w:lineRule="atLeast"/>
              <w:jc w:val="center"/>
              <w:rPr>
                <w:rFonts w:hint="eastAsia"/>
                <w:sz w:val="13"/>
              </w:rPr>
            </w:pPr>
            <w:proofErr w:type="gramStart"/>
            <w:r>
              <w:rPr>
                <w:rFonts w:ascii="宋体" w:eastAsia="宋体" w:hAnsi="宋体" w:cs="宋体"/>
                <w:color w:val="000000"/>
                <w:sz w:val="13"/>
              </w:rPr>
              <w:t>跳沿信号发生器</w:t>
            </w:r>
            <w:proofErr w:type="gramEnd"/>
          </w:p>
        </w:tc>
      </w:tr>
      <w:tr w:rsidR="00982B05" w14:paraId="4DBB4BCB" w14:textId="77777777">
        <w:trPr>
          <w:trHeight w:val="260"/>
        </w:trPr>
        <w:tc>
          <w:tcPr>
            <w:tcW w:w="2600" w:type="dxa"/>
            <w:tcBorders>
              <w:left w:val="nil"/>
            </w:tcBorders>
            <w:vAlign w:val="center"/>
          </w:tcPr>
          <w:p w14:paraId="7235FAAE" w14:textId="77777777" w:rsidR="00982B05" w:rsidRDefault="00000000">
            <w:pPr>
              <w:autoSpaceDE w:val="0"/>
              <w:autoSpaceDN w:val="0"/>
              <w:spacing w:after="0" w:line="220" w:lineRule="atLeast"/>
              <w:jc w:val="center"/>
              <w:rPr>
                <w:rFonts w:hint="eastAsia"/>
                <w:sz w:val="13"/>
              </w:rPr>
            </w:pPr>
            <w:r>
              <w:rPr>
                <w:rFonts w:ascii="宋体" w:eastAsia="宋体" w:hAnsi="宋体" w:cs="宋体"/>
                <w:color w:val="000000"/>
                <w:sz w:val="13"/>
              </w:rPr>
              <w:t>DPULSE</w:t>
            </w:r>
          </w:p>
        </w:tc>
        <w:tc>
          <w:tcPr>
            <w:tcW w:w="5500" w:type="dxa"/>
            <w:tcBorders>
              <w:right w:val="nil"/>
            </w:tcBorders>
            <w:vAlign w:val="center"/>
          </w:tcPr>
          <w:p w14:paraId="1BDECF16" w14:textId="77777777" w:rsidR="00982B05" w:rsidRDefault="00000000">
            <w:pPr>
              <w:autoSpaceDE w:val="0"/>
              <w:autoSpaceDN w:val="0"/>
              <w:spacing w:after="0" w:line="220" w:lineRule="atLeast"/>
              <w:jc w:val="center"/>
              <w:rPr>
                <w:rFonts w:hint="eastAsia"/>
                <w:sz w:val="13"/>
              </w:rPr>
            </w:pPr>
            <w:r>
              <w:rPr>
                <w:rFonts w:ascii="宋体" w:eastAsia="宋体" w:hAnsi="宋体" w:cs="宋体"/>
                <w:color w:val="000000"/>
                <w:sz w:val="13"/>
              </w:rPr>
              <w:t>单周期数字脉冲发生器</w:t>
            </w:r>
          </w:p>
        </w:tc>
      </w:tr>
      <w:tr w:rsidR="00982B05" w14:paraId="2DECDC7B" w14:textId="77777777">
        <w:trPr>
          <w:trHeight w:val="280"/>
        </w:trPr>
        <w:tc>
          <w:tcPr>
            <w:tcW w:w="2600" w:type="dxa"/>
            <w:tcBorders>
              <w:left w:val="nil"/>
            </w:tcBorders>
            <w:vAlign w:val="center"/>
          </w:tcPr>
          <w:p w14:paraId="25578B8E" w14:textId="77777777" w:rsidR="00982B05" w:rsidRDefault="00000000">
            <w:pPr>
              <w:autoSpaceDE w:val="0"/>
              <w:autoSpaceDN w:val="0"/>
              <w:spacing w:after="0" w:line="220" w:lineRule="atLeast"/>
              <w:jc w:val="center"/>
              <w:rPr>
                <w:rFonts w:hint="eastAsia"/>
                <w:sz w:val="13"/>
              </w:rPr>
            </w:pPr>
            <w:r>
              <w:rPr>
                <w:rFonts w:ascii="宋体" w:eastAsia="宋体" w:hAnsi="宋体" w:cs="宋体"/>
                <w:color w:val="000000"/>
                <w:sz w:val="13"/>
              </w:rPr>
              <w:t>DCLOCK</w:t>
            </w:r>
          </w:p>
        </w:tc>
        <w:tc>
          <w:tcPr>
            <w:tcW w:w="5500" w:type="dxa"/>
            <w:tcBorders>
              <w:right w:val="nil"/>
            </w:tcBorders>
            <w:vAlign w:val="center"/>
          </w:tcPr>
          <w:p w14:paraId="2A919423" w14:textId="77777777" w:rsidR="00982B05" w:rsidRDefault="00000000">
            <w:pPr>
              <w:autoSpaceDE w:val="0"/>
              <w:autoSpaceDN w:val="0"/>
              <w:spacing w:after="0" w:line="160" w:lineRule="atLeast"/>
              <w:jc w:val="center"/>
              <w:rPr>
                <w:rFonts w:hint="eastAsia"/>
                <w:sz w:val="13"/>
              </w:rPr>
            </w:pPr>
            <w:r>
              <w:rPr>
                <w:rFonts w:ascii="宋体" w:eastAsia="宋体" w:hAnsi="宋体" w:cs="宋体"/>
                <w:color w:val="000000"/>
                <w:sz w:val="13"/>
              </w:rPr>
              <w:t>数字时钟信号发生器</w:t>
            </w:r>
          </w:p>
        </w:tc>
      </w:tr>
    </w:tbl>
    <w:p w14:paraId="72D32562" w14:textId="77777777" w:rsidR="00982B05" w:rsidRDefault="00000000">
      <w:pPr>
        <w:autoSpaceDE w:val="0"/>
        <w:autoSpaceDN w:val="0"/>
        <w:spacing w:before="500" w:after="0" w:line="240" w:lineRule="atLeast"/>
        <w:ind w:left="740"/>
        <w:jc w:val="both"/>
        <w:rPr>
          <w:rFonts w:hint="eastAsia"/>
          <w:sz w:val="16"/>
        </w:rPr>
      </w:pPr>
      <w:r>
        <w:rPr>
          <w:rFonts w:ascii="宋体" w:eastAsia="宋体" w:hAnsi="宋体" w:cs="宋体"/>
          <w:color w:val="000000"/>
          <w:sz w:val="16"/>
        </w:rPr>
        <w:t>4.2.3.2 虚拟仪器</w:t>
      </w:r>
    </w:p>
    <w:p w14:paraId="294E247A" w14:textId="77777777" w:rsidR="00982B05" w:rsidRDefault="00000000">
      <w:pPr>
        <w:autoSpaceDE w:val="0"/>
        <w:autoSpaceDN w:val="0"/>
        <w:spacing w:before="60" w:after="0" w:line="260" w:lineRule="atLeast"/>
        <w:ind w:left="740"/>
        <w:jc w:val="both"/>
        <w:rPr>
          <w:rFonts w:hint="eastAsia"/>
          <w:sz w:val="16"/>
        </w:rPr>
      </w:pPr>
      <w:r>
        <w:rPr>
          <w:rFonts w:ascii="宋体" w:eastAsia="宋体" w:hAnsi="宋体" w:cs="宋体"/>
          <w:color w:val="000000"/>
          <w:sz w:val="16"/>
        </w:rPr>
        <w:t>单击工具箱中的快捷按钮叠，可列出 Proteus所有的虚拟仪器名称，如图4-29 所示。</w:t>
      </w:r>
    </w:p>
    <w:p w14:paraId="35DA2A2C" w14:textId="77777777" w:rsidR="00982B05" w:rsidRDefault="00000000">
      <w:pPr>
        <w:spacing w:before="160" w:after="0"/>
        <w:ind w:left="1340" w:right="1540"/>
        <w:jc w:val="both"/>
        <w:rPr>
          <w:rFonts w:hint="eastAsia"/>
        </w:rPr>
      </w:pPr>
      <w:r>
        <w:rPr>
          <w:noProof/>
        </w:rPr>
        <w:drawing>
          <wp:inline distT="0" distB="0" distL="0" distR="0" wp14:anchorId="7E04A072" wp14:editId="128C2CDA">
            <wp:extent cx="3594100" cy="1778000"/>
            <wp:effectExtent l="0" t="0" r="0" b="0"/>
            <wp:docPr id="342" name="Drawing 342"/>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pic:cNvPicPr>
                  </pic:nvPicPr>
                  <pic:blipFill>
                    <a:blip r:embed="rId23"/>
                    <a:stretch>
                      <a:fillRect/>
                    </a:stretch>
                  </pic:blipFill>
                  <pic:spPr>
                    <a:xfrm>
                      <a:off x="0" y="0"/>
                      <a:ext cx="3594100" cy="1778000"/>
                    </a:xfrm>
                    <a:prstGeom prst="rect">
                      <a:avLst/>
                    </a:prstGeom>
                  </pic:spPr>
                </pic:pic>
              </a:graphicData>
            </a:graphic>
          </wp:inline>
        </w:drawing>
      </w:r>
    </w:p>
    <w:p w14:paraId="0D90A943" w14:textId="77777777" w:rsidR="00982B05" w:rsidRDefault="00000000">
      <w:pPr>
        <w:autoSpaceDE w:val="0"/>
        <w:autoSpaceDN w:val="0"/>
        <w:spacing w:before="160" w:after="0" w:line="240" w:lineRule="atLeast"/>
        <w:ind w:left="740"/>
        <w:jc w:val="both"/>
        <w:rPr>
          <w:rFonts w:hint="eastAsia"/>
          <w:sz w:val="16"/>
        </w:rPr>
      </w:pPr>
      <w:r>
        <w:rPr>
          <w:rFonts w:ascii="宋体" w:eastAsia="宋体" w:hAnsi="宋体" w:cs="宋体"/>
          <w:color w:val="000000"/>
          <w:sz w:val="16"/>
        </w:rPr>
        <w:t>图4-29中的名称列表中所对应的虚拟仪器名称，如表4-2所示。</w:t>
      </w:r>
    </w:p>
    <w:p w14:paraId="01BA2990" w14:textId="77777777" w:rsidR="00982B05" w:rsidRDefault="00000000">
      <w:pPr>
        <w:autoSpaceDE w:val="0"/>
        <w:autoSpaceDN w:val="0"/>
        <w:spacing w:before="220" w:after="0" w:line="260" w:lineRule="atLeast"/>
        <w:ind w:left="740"/>
        <w:jc w:val="both"/>
        <w:rPr>
          <w:rFonts w:hint="eastAsia"/>
          <w:sz w:val="24"/>
        </w:rPr>
      </w:pPr>
      <w:r>
        <w:rPr>
          <w:rFonts w:ascii="宋体" w:eastAsia="宋体" w:hAnsi="宋体" w:cs="宋体"/>
          <w:color w:val="000000"/>
          <w:sz w:val="16"/>
        </w:rPr>
        <w:t>表4-2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各种符号对应的虚拟仪器</w:t>
      </w:r>
    </w:p>
    <w:p w14:paraId="5DD931F5" w14:textId="77777777" w:rsidR="00982B05" w:rsidRDefault="00982B05">
      <w:pPr>
        <w:spacing w:after="0" w:line="60" w:lineRule="exact"/>
        <w:rPr>
          <w:rFonts w:hint="eastAsia"/>
        </w:rPr>
      </w:pPr>
    </w:p>
    <w:tbl>
      <w:tblPr>
        <w:tblW w:w="0" w:type="auto"/>
        <w:tblInd w:w="3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620"/>
        <w:gridCol w:w="5480"/>
      </w:tblGrid>
      <w:tr w:rsidR="00982B05" w14:paraId="1FEB01E9" w14:textId="77777777">
        <w:trPr>
          <w:trHeight w:val="240"/>
        </w:trPr>
        <w:tc>
          <w:tcPr>
            <w:tcW w:w="2620" w:type="dxa"/>
            <w:tcBorders>
              <w:left w:val="nil"/>
            </w:tcBorders>
            <w:vAlign w:val="center"/>
          </w:tcPr>
          <w:p w14:paraId="705E6A22" w14:textId="77777777" w:rsidR="00982B05" w:rsidRDefault="00000000">
            <w:pPr>
              <w:autoSpaceDE w:val="0"/>
              <w:autoSpaceDN w:val="0"/>
              <w:spacing w:after="0" w:line="200" w:lineRule="atLeast"/>
              <w:jc w:val="center"/>
              <w:rPr>
                <w:rFonts w:hint="eastAsia"/>
                <w:sz w:val="24"/>
              </w:rPr>
            </w:pPr>
            <w:r>
              <w:rPr>
                <w:rFonts w:ascii="宋体" w:eastAsia="宋体" w:hAnsi="宋体" w:cs="宋体"/>
                <w:color w:val="000000"/>
                <w:sz w:val="13"/>
              </w:rPr>
              <w:t>符</w:t>
            </w:r>
            <w:r>
              <w:rPr>
                <w:rFonts w:ascii="宋体" w:eastAsia="宋体" w:hAnsi="宋体" w:cs="宋体"/>
                <w:sz w:val="24"/>
              </w:rPr>
              <w:t xml:space="preserve">   </w:t>
            </w:r>
            <w:r>
              <w:rPr>
                <w:rFonts w:ascii="宋体" w:eastAsia="宋体" w:hAnsi="宋体" w:cs="宋体"/>
                <w:color w:val="000000"/>
                <w:sz w:val="13"/>
              </w:rPr>
              <w:t>号</w:t>
            </w:r>
          </w:p>
        </w:tc>
        <w:tc>
          <w:tcPr>
            <w:tcW w:w="5480" w:type="dxa"/>
            <w:tcBorders>
              <w:right w:val="nil"/>
            </w:tcBorders>
            <w:vAlign w:val="center"/>
          </w:tcPr>
          <w:p w14:paraId="711A7AEE" w14:textId="77777777" w:rsidR="00982B05" w:rsidRDefault="00000000">
            <w:pPr>
              <w:autoSpaceDE w:val="0"/>
              <w:autoSpaceDN w:val="0"/>
              <w:spacing w:after="0" w:line="200" w:lineRule="atLeast"/>
              <w:jc w:val="center"/>
              <w:rPr>
                <w:rFonts w:hint="eastAsia"/>
                <w:sz w:val="13"/>
              </w:rPr>
            </w:pPr>
            <w:r>
              <w:rPr>
                <w:rFonts w:ascii="宋体" w:eastAsia="宋体" w:hAnsi="宋体" w:cs="宋体"/>
                <w:color w:val="000000"/>
                <w:sz w:val="13"/>
              </w:rPr>
              <w:t>激励信号源</w:t>
            </w:r>
          </w:p>
        </w:tc>
      </w:tr>
      <w:tr w:rsidR="00982B05" w14:paraId="186B5302" w14:textId="77777777">
        <w:trPr>
          <w:trHeight w:val="260"/>
        </w:trPr>
        <w:tc>
          <w:tcPr>
            <w:tcW w:w="2620" w:type="dxa"/>
            <w:tcBorders>
              <w:left w:val="nil"/>
            </w:tcBorders>
            <w:vAlign w:val="center"/>
          </w:tcPr>
          <w:p w14:paraId="15B50E74" w14:textId="77777777" w:rsidR="00982B05" w:rsidRDefault="00000000">
            <w:pPr>
              <w:autoSpaceDE w:val="0"/>
              <w:autoSpaceDN w:val="0"/>
              <w:spacing w:after="0" w:line="220" w:lineRule="atLeast"/>
              <w:jc w:val="center"/>
              <w:rPr>
                <w:rFonts w:hint="eastAsia"/>
                <w:sz w:val="13"/>
              </w:rPr>
            </w:pPr>
            <w:r>
              <w:rPr>
                <w:rFonts w:ascii="宋体" w:eastAsia="宋体" w:hAnsi="宋体" w:cs="宋体"/>
                <w:color w:val="000000"/>
                <w:sz w:val="13"/>
              </w:rPr>
              <w:t>OSCILLOSCOPE</w:t>
            </w:r>
          </w:p>
        </w:tc>
        <w:tc>
          <w:tcPr>
            <w:tcW w:w="5480" w:type="dxa"/>
            <w:tcBorders>
              <w:right w:val="nil"/>
            </w:tcBorders>
            <w:vAlign w:val="center"/>
          </w:tcPr>
          <w:p w14:paraId="5DF84491" w14:textId="77777777" w:rsidR="00982B05" w:rsidRDefault="00000000">
            <w:pPr>
              <w:autoSpaceDE w:val="0"/>
              <w:autoSpaceDN w:val="0"/>
              <w:spacing w:after="0" w:line="220" w:lineRule="atLeast"/>
              <w:jc w:val="center"/>
              <w:rPr>
                <w:rFonts w:hint="eastAsia"/>
                <w:sz w:val="13"/>
              </w:rPr>
            </w:pPr>
            <w:r>
              <w:rPr>
                <w:rFonts w:ascii="宋体" w:eastAsia="宋体" w:hAnsi="宋体" w:cs="宋体"/>
                <w:color w:val="000000"/>
                <w:sz w:val="13"/>
              </w:rPr>
              <w:t>示波器</w:t>
            </w:r>
          </w:p>
        </w:tc>
      </w:tr>
      <w:tr w:rsidR="00982B05" w14:paraId="6374A290" w14:textId="77777777">
        <w:trPr>
          <w:trHeight w:val="280"/>
        </w:trPr>
        <w:tc>
          <w:tcPr>
            <w:tcW w:w="2620" w:type="dxa"/>
            <w:tcBorders>
              <w:left w:val="nil"/>
            </w:tcBorders>
            <w:vAlign w:val="center"/>
          </w:tcPr>
          <w:p w14:paraId="685C2F84" w14:textId="77777777" w:rsidR="00982B05" w:rsidRDefault="00000000">
            <w:pPr>
              <w:autoSpaceDE w:val="0"/>
              <w:autoSpaceDN w:val="0"/>
              <w:spacing w:after="0" w:line="220" w:lineRule="atLeast"/>
              <w:jc w:val="center"/>
              <w:rPr>
                <w:rFonts w:hint="eastAsia"/>
                <w:sz w:val="13"/>
              </w:rPr>
            </w:pPr>
            <w:r>
              <w:rPr>
                <w:rFonts w:ascii="宋体" w:eastAsia="宋体" w:hAnsi="宋体" w:cs="宋体"/>
                <w:color w:val="000000"/>
                <w:sz w:val="13"/>
              </w:rPr>
              <w:t>LOGIC ANALYSER</w:t>
            </w:r>
          </w:p>
        </w:tc>
        <w:tc>
          <w:tcPr>
            <w:tcW w:w="5480" w:type="dxa"/>
            <w:tcBorders>
              <w:right w:val="nil"/>
            </w:tcBorders>
            <w:vAlign w:val="center"/>
          </w:tcPr>
          <w:p w14:paraId="3397D935" w14:textId="77777777" w:rsidR="00982B05" w:rsidRDefault="00000000">
            <w:pPr>
              <w:autoSpaceDE w:val="0"/>
              <w:autoSpaceDN w:val="0"/>
              <w:spacing w:after="0" w:line="220" w:lineRule="atLeast"/>
              <w:jc w:val="center"/>
              <w:rPr>
                <w:rFonts w:hint="eastAsia"/>
                <w:sz w:val="13"/>
              </w:rPr>
            </w:pPr>
            <w:r>
              <w:rPr>
                <w:rFonts w:ascii="宋体" w:eastAsia="宋体" w:hAnsi="宋体" w:cs="宋体"/>
                <w:color w:val="000000"/>
                <w:sz w:val="13"/>
              </w:rPr>
              <w:t>逻辑分析仪</w:t>
            </w:r>
          </w:p>
        </w:tc>
      </w:tr>
      <w:tr w:rsidR="00982B05" w14:paraId="652572C2" w14:textId="77777777">
        <w:trPr>
          <w:trHeight w:val="240"/>
        </w:trPr>
        <w:tc>
          <w:tcPr>
            <w:tcW w:w="2620" w:type="dxa"/>
            <w:tcBorders>
              <w:left w:val="nil"/>
            </w:tcBorders>
            <w:vAlign w:val="center"/>
          </w:tcPr>
          <w:p w14:paraId="0C8D6620" w14:textId="77777777" w:rsidR="00982B05" w:rsidRDefault="00000000">
            <w:pPr>
              <w:autoSpaceDE w:val="0"/>
              <w:autoSpaceDN w:val="0"/>
              <w:spacing w:after="0" w:line="200" w:lineRule="atLeast"/>
              <w:jc w:val="center"/>
              <w:rPr>
                <w:rFonts w:hint="eastAsia"/>
                <w:sz w:val="13"/>
              </w:rPr>
            </w:pPr>
            <w:r>
              <w:rPr>
                <w:rFonts w:ascii="宋体" w:eastAsia="宋体" w:hAnsi="宋体" w:cs="宋体"/>
                <w:color w:val="000000"/>
                <w:sz w:val="13"/>
              </w:rPr>
              <w:t>COUNTER TIMER</w:t>
            </w:r>
          </w:p>
        </w:tc>
        <w:tc>
          <w:tcPr>
            <w:tcW w:w="5480" w:type="dxa"/>
            <w:tcBorders>
              <w:right w:val="nil"/>
            </w:tcBorders>
            <w:vAlign w:val="center"/>
          </w:tcPr>
          <w:p w14:paraId="27939E1C" w14:textId="77777777" w:rsidR="00982B05" w:rsidRDefault="00000000">
            <w:pPr>
              <w:autoSpaceDE w:val="0"/>
              <w:autoSpaceDN w:val="0"/>
              <w:spacing w:after="0" w:line="200" w:lineRule="atLeast"/>
              <w:jc w:val="center"/>
              <w:rPr>
                <w:rFonts w:hint="eastAsia"/>
                <w:sz w:val="13"/>
              </w:rPr>
            </w:pPr>
            <w:r>
              <w:rPr>
                <w:rFonts w:ascii="宋体" w:eastAsia="宋体" w:hAnsi="宋体" w:cs="宋体"/>
                <w:color w:val="000000"/>
                <w:sz w:val="13"/>
              </w:rPr>
              <w:t>计数器/定时器</w:t>
            </w:r>
          </w:p>
        </w:tc>
      </w:tr>
      <w:tr w:rsidR="00982B05" w14:paraId="4E6EEFB0" w14:textId="77777777">
        <w:trPr>
          <w:trHeight w:val="320"/>
        </w:trPr>
        <w:tc>
          <w:tcPr>
            <w:tcW w:w="2620" w:type="dxa"/>
            <w:tcBorders>
              <w:left w:val="nil"/>
            </w:tcBorders>
            <w:vAlign w:val="center"/>
          </w:tcPr>
          <w:p w14:paraId="68B06D77" w14:textId="77777777" w:rsidR="00982B05" w:rsidRDefault="00000000">
            <w:pPr>
              <w:autoSpaceDE w:val="0"/>
              <w:autoSpaceDN w:val="0"/>
              <w:spacing w:after="0" w:line="240" w:lineRule="atLeast"/>
              <w:jc w:val="center"/>
              <w:rPr>
                <w:rFonts w:hint="eastAsia"/>
                <w:sz w:val="13"/>
              </w:rPr>
            </w:pPr>
            <w:r>
              <w:rPr>
                <w:rFonts w:ascii="宋体" w:eastAsia="宋体" w:hAnsi="宋体" w:cs="宋体"/>
                <w:color w:val="000000"/>
                <w:sz w:val="13"/>
              </w:rPr>
              <w:t>VIRTUAL TERMINAL</w:t>
            </w:r>
          </w:p>
        </w:tc>
        <w:tc>
          <w:tcPr>
            <w:tcW w:w="5480" w:type="dxa"/>
            <w:tcBorders>
              <w:right w:val="nil"/>
            </w:tcBorders>
            <w:vAlign w:val="center"/>
          </w:tcPr>
          <w:p w14:paraId="53646B23" w14:textId="77777777" w:rsidR="00982B05" w:rsidRDefault="00000000">
            <w:pPr>
              <w:autoSpaceDE w:val="0"/>
              <w:autoSpaceDN w:val="0"/>
              <w:spacing w:after="0" w:line="240" w:lineRule="atLeast"/>
              <w:jc w:val="center"/>
              <w:rPr>
                <w:rFonts w:hint="eastAsia"/>
                <w:sz w:val="13"/>
              </w:rPr>
            </w:pPr>
            <w:r>
              <w:rPr>
                <w:rFonts w:ascii="宋体" w:eastAsia="宋体" w:hAnsi="宋体" w:cs="宋体"/>
                <w:color w:val="000000"/>
                <w:sz w:val="13"/>
              </w:rPr>
              <w:t>虚拟终端</w:t>
            </w:r>
          </w:p>
        </w:tc>
      </w:tr>
    </w:tbl>
    <w:p w14:paraId="10EE01D7" w14:textId="77777777" w:rsidR="00982B05" w:rsidRDefault="00000000">
      <w:pPr>
        <w:autoSpaceDE w:val="0"/>
        <w:autoSpaceDN w:val="0"/>
        <w:spacing w:before="120" w:after="0" w:line="240" w:lineRule="atLeast"/>
        <w:ind w:left="20"/>
        <w:jc w:val="both"/>
        <w:rPr>
          <w:rFonts w:hint="eastAsia"/>
          <w:sz w:val="16"/>
        </w:rPr>
      </w:pPr>
      <w:r>
        <w:rPr>
          <w:rFonts w:ascii="宋体" w:eastAsia="宋体" w:hAnsi="宋体" w:cs="宋体"/>
          <w:color w:val="000000"/>
          <w:sz w:val="16"/>
        </w:rPr>
        <w:t>84</w:t>
      </w:r>
      <w:r>
        <w:br w:type="page"/>
      </w:r>
    </w:p>
    <w:p w14:paraId="15C952D9" w14:textId="77777777" w:rsidR="00982B05" w:rsidRDefault="00000000">
      <w:pPr>
        <w:autoSpaceDE w:val="0"/>
        <w:autoSpaceDN w:val="0"/>
        <w:spacing w:before="20" w:after="0" w:line="260" w:lineRule="atLeast"/>
        <w:ind w:left="6180"/>
        <w:jc w:val="both"/>
        <w:rPr>
          <w:rFonts w:hint="eastAsia"/>
          <w:sz w:val="24"/>
        </w:rPr>
      </w:pPr>
      <w:r>
        <w:rPr>
          <w:rFonts w:ascii="宋体" w:eastAsia="宋体" w:hAnsi="宋体" w:cs="宋体"/>
          <w:color w:val="000000"/>
          <w:sz w:val="17"/>
        </w:rPr>
        <w:lastRenderedPageBreak/>
        <w:t>第4章</w:t>
      </w:r>
      <w:r>
        <w:rPr>
          <w:rFonts w:ascii="宋体" w:eastAsia="宋体" w:hAnsi="宋体" w:cs="宋体"/>
          <w:sz w:val="24"/>
        </w:rPr>
        <w:t xml:space="preserve">  </w:t>
      </w:r>
      <w:r>
        <w:rPr>
          <w:rFonts w:ascii="宋体" w:eastAsia="宋体" w:hAnsi="宋体" w:cs="宋体"/>
          <w:color w:val="000000"/>
          <w:sz w:val="17"/>
        </w:rPr>
        <w:t>开发与仿真工具</w:t>
      </w:r>
    </w:p>
    <w:p w14:paraId="677C1C15" w14:textId="77777777" w:rsidR="00982B05" w:rsidRDefault="00000000">
      <w:pPr>
        <w:autoSpaceDE w:val="0"/>
        <w:autoSpaceDN w:val="0"/>
        <w:spacing w:before="240" w:after="0" w:line="260" w:lineRule="atLeast"/>
        <w:ind w:left="7460"/>
        <w:jc w:val="both"/>
        <w:rPr>
          <w:rFonts w:hint="eastAsia"/>
          <w:sz w:val="17"/>
        </w:rPr>
      </w:pPr>
      <w:r>
        <w:rPr>
          <w:rFonts w:ascii="宋体" w:eastAsia="宋体" w:hAnsi="宋体" w:cs="宋体"/>
          <w:color w:val="000000"/>
          <w:sz w:val="17"/>
        </w:rPr>
        <w:t>续表</w:t>
      </w:r>
    </w:p>
    <w:tbl>
      <w:tblPr>
        <w:tblW w:w="0" w:type="auto"/>
        <w:tblInd w:w="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600"/>
        <w:gridCol w:w="5520"/>
      </w:tblGrid>
      <w:tr w:rsidR="00982B05" w14:paraId="470FC4E5" w14:textId="77777777">
        <w:trPr>
          <w:trHeight w:val="280"/>
        </w:trPr>
        <w:tc>
          <w:tcPr>
            <w:tcW w:w="2600" w:type="dxa"/>
            <w:tcBorders>
              <w:left w:val="nil"/>
            </w:tcBorders>
            <w:vAlign w:val="center"/>
          </w:tcPr>
          <w:p w14:paraId="1F4E35E3" w14:textId="77777777" w:rsidR="00982B05" w:rsidRDefault="00000000">
            <w:pPr>
              <w:autoSpaceDE w:val="0"/>
              <w:autoSpaceDN w:val="0"/>
              <w:spacing w:after="0" w:line="240" w:lineRule="atLeast"/>
              <w:jc w:val="center"/>
              <w:rPr>
                <w:rFonts w:hint="eastAsia"/>
                <w:sz w:val="24"/>
              </w:rPr>
            </w:pPr>
            <w:r>
              <w:rPr>
                <w:rFonts w:ascii="宋体" w:eastAsia="宋体" w:hAnsi="宋体" w:cs="宋体"/>
                <w:color w:val="000000"/>
                <w:sz w:val="14"/>
              </w:rPr>
              <w:t>符</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号</w:t>
            </w:r>
          </w:p>
        </w:tc>
        <w:tc>
          <w:tcPr>
            <w:tcW w:w="5520" w:type="dxa"/>
            <w:tcBorders>
              <w:right w:val="nil"/>
            </w:tcBorders>
            <w:vAlign w:val="center"/>
          </w:tcPr>
          <w:p w14:paraId="1675FA4B"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激励信号源</w:t>
            </w:r>
          </w:p>
        </w:tc>
      </w:tr>
      <w:tr w:rsidR="00982B05" w14:paraId="13BCA719" w14:textId="77777777">
        <w:trPr>
          <w:trHeight w:val="260"/>
        </w:trPr>
        <w:tc>
          <w:tcPr>
            <w:tcW w:w="2600" w:type="dxa"/>
            <w:tcBorders>
              <w:left w:val="nil"/>
            </w:tcBorders>
            <w:vAlign w:val="center"/>
          </w:tcPr>
          <w:p w14:paraId="43016121"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SPI DEBUGGER</w:t>
            </w:r>
          </w:p>
        </w:tc>
        <w:tc>
          <w:tcPr>
            <w:tcW w:w="5520" w:type="dxa"/>
            <w:tcBorders>
              <w:right w:val="nil"/>
            </w:tcBorders>
            <w:vAlign w:val="center"/>
          </w:tcPr>
          <w:p w14:paraId="26F803F5"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SPI 调试器</w:t>
            </w:r>
          </w:p>
        </w:tc>
      </w:tr>
      <w:tr w:rsidR="00982B05" w14:paraId="720A20CA" w14:textId="77777777">
        <w:trPr>
          <w:trHeight w:val="280"/>
        </w:trPr>
        <w:tc>
          <w:tcPr>
            <w:tcW w:w="2600" w:type="dxa"/>
            <w:tcBorders>
              <w:left w:val="nil"/>
            </w:tcBorders>
            <w:vAlign w:val="center"/>
          </w:tcPr>
          <w:p w14:paraId="47631C6F"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FC DEBUGGER</w:t>
            </w:r>
          </w:p>
        </w:tc>
        <w:tc>
          <w:tcPr>
            <w:tcW w:w="5520" w:type="dxa"/>
            <w:tcBorders>
              <w:right w:val="nil"/>
            </w:tcBorders>
            <w:vAlign w:val="center"/>
          </w:tcPr>
          <w:p w14:paraId="4046AA90"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r℃ 调试器</w:t>
            </w:r>
          </w:p>
        </w:tc>
      </w:tr>
      <w:tr w:rsidR="00982B05" w14:paraId="660A4AAA" w14:textId="77777777">
        <w:trPr>
          <w:trHeight w:val="280"/>
        </w:trPr>
        <w:tc>
          <w:tcPr>
            <w:tcW w:w="2600" w:type="dxa"/>
            <w:tcBorders>
              <w:left w:val="nil"/>
            </w:tcBorders>
            <w:vAlign w:val="center"/>
          </w:tcPr>
          <w:p w14:paraId="0998D45B"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SIGNAL GENERATOR</w:t>
            </w:r>
          </w:p>
        </w:tc>
        <w:tc>
          <w:tcPr>
            <w:tcW w:w="5520" w:type="dxa"/>
            <w:tcBorders>
              <w:right w:val="nil"/>
            </w:tcBorders>
            <w:vAlign w:val="center"/>
          </w:tcPr>
          <w:p w14:paraId="47175AFC"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信号发生器</w:t>
            </w:r>
          </w:p>
        </w:tc>
      </w:tr>
      <w:tr w:rsidR="00982B05" w14:paraId="253763C3" w14:textId="77777777">
        <w:trPr>
          <w:trHeight w:val="260"/>
        </w:trPr>
        <w:tc>
          <w:tcPr>
            <w:tcW w:w="2600" w:type="dxa"/>
            <w:tcBorders>
              <w:left w:val="nil"/>
            </w:tcBorders>
            <w:vAlign w:val="center"/>
          </w:tcPr>
          <w:p w14:paraId="33DF42C9"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PATTEN GENERATOR</w:t>
            </w:r>
          </w:p>
        </w:tc>
        <w:tc>
          <w:tcPr>
            <w:tcW w:w="5520" w:type="dxa"/>
            <w:tcBorders>
              <w:right w:val="nil"/>
            </w:tcBorders>
            <w:vAlign w:val="center"/>
          </w:tcPr>
          <w:p w14:paraId="1711E97F"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图形发生器</w:t>
            </w:r>
          </w:p>
        </w:tc>
      </w:tr>
      <w:tr w:rsidR="00982B05" w14:paraId="5BA8EF2E" w14:textId="77777777">
        <w:trPr>
          <w:trHeight w:val="280"/>
        </w:trPr>
        <w:tc>
          <w:tcPr>
            <w:tcW w:w="2600" w:type="dxa"/>
            <w:tcBorders>
              <w:left w:val="nil"/>
            </w:tcBorders>
            <w:vAlign w:val="center"/>
          </w:tcPr>
          <w:p w14:paraId="58FAF346"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DC VOLTMETER</w:t>
            </w:r>
          </w:p>
        </w:tc>
        <w:tc>
          <w:tcPr>
            <w:tcW w:w="5520" w:type="dxa"/>
            <w:tcBorders>
              <w:right w:val="nil"/>
            </w:tcBorders>
            <w:vAlign w:val="center"/>
          </w:tcPr>
          <w:p w14:paraId="2E53B08D"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直流电压表</w:t>
            </w:r>
          </w:p>
        </w:tc>
      </w:tr>
      <w:tr w:rsidR="00982B05" w14:paraId="4BB38E10" w14:textId="77777777">
        <w:trPr>
          <w:trHeight w:val="240"/>
        </w:trPr>
        <w:tc>
          <w:tcPr>
            <w:tcW w:w="2600" w:type="dxa"/>
            <w:tcBorders>
              <w:left w:val="nil"/>
            </w:tcBorders>
            <w:vAlign w:val="center"/>
          </w:tcPr>
          <w:p w14:paraId="7AECAF5E"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DC AMMETER</w:t>
            </w:r>
          </w:p>
        </w:tc>
        <w:tc>
          <w:tcPr>
            <w:tcW w:w="5520" w:type="dxa"/>
            <w:tcBorders>
              <w:right w:val="nil"/>
            </w:tcBorders>
            <w:vAlign w:val="center"/>
          </w:tcPr>
          <w:p w14:paraId="6510AC6C"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直流电流表</w:t>
            </w:r>
          </w:p>
        </w:tc>
      </w:tr>
      <w:tr w:rsidR="00982B05" w14:paraId="2F14454E" w14:textId="77777777">
        <w:trPr>
          <w:trHeight w:val="320"/>
        </w:trPr>
        <w:tc>
          <w:tcPr>
            <w:tcW w:w="2600" w:type="dxa"/>
            <w:tcBorders>
              <w:left w:val="nil"/>
            </w:tcBorders>
            <w:vAlign w:val="center"/>
          </w:tcPr>
          <w:p w14:paraId="425DEC0E" w14:textId="77777777" w:rsidR="00982B05" w:rsidRDefault="00000000">
            <w:pPr>
              <w:autoSpaceDE w:val="0"/>
              <w:autoSpaceDN w:val="0"/>
              <w:spacing w:after="0" w:line="260" w:lineRule="atLeast"/>
              <w:jc w:val="center"/>
              <w:rPr>
                <w:rFonts w:hint="eastAsia"/>
                <w:sz w:val="14"/>
              </w:rPr>
            </w:pPr>
            <w:r>
              <w:rPr>
                <w:rFonts w:ascii="宋体" w:eastAsia="宋体" w:hAnsi="宋体" w:cs="宋体"/>
                <w:color w:val="000000"/>
                <w:sz w:val="14"/>
              </w:rPr>
              <w:t>AC VOLTMETER</w:t>
            </w:r>
          </w:p>
        </w:tc>
        <w:tc>
          <w:tcPr>
            <w:tcW w:w="5520" w:type="dxa"/>
            <w:tcBorders>
              <w:right w:val="nil"/>
            </w:tcBorders>
            <w:vAlign w:val="center"/>
          </w:tcPr>
          <w:p w14:paraId="2835B2AC" w14:textId="77777777" w:rsidR="00982B05" w:rsidRDefault="00000000">
            <w:pPr>
              <w:autoSpaceDE w:val="0"/>
              <w:autoSpaceDN w:val="0"/>
              <w:spacing w:after="0" w:line="260" w:lineRule="atLeast"/>
              <w:jc w:val="center"/>
              <w:rPr>
                <w:rFonts w:hint="eastAsia"/>
                <w:sz w:val="14"/>
              </w:rPr>
            </w:pPr>
            <w:r>
              <w:rPr>
                <w:rFonts w:ascii="宋体" w:eastAsia="宋体" w:hAnsi="宋体" w:cs="宋体"/>
                <w:color w:val="000000"/>
                <w:sz w:val="14"/>
              </w:rPr>
              <w:t>交流电压表</w:t>
            </w:r>
          </w:p>
        </w:tc>
      </w:tr>
      <w:tr w:rsidR="00982B05" w14:paraId="651389A2" w14:textId="77777777">
        <w:trPr>
          <w:trHeight w:val="260"/>
        </w:trPr>
        <w:tc>
          <w:tcPr>
            <w:tcW w:w="2600" w:type="dxa"/>
            <w:tcBorders>
              <w:left w:val="nil"/>
            </w:tcBorders>
            <w:vAlign w:val="center"/>
          </w:tcPr>
          <w:p w14:paraId="37B38C7D"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AC AMMETER</w:t>
            </w:r>
          </w:p>
        </w:tc>
        <w:tc>
          <w:tcPr>
            <w:tcW w:w="5520" w:type="dxa"/>
            <w:tcBorders>
              <w:right w:val="nil"/>
            </w:tcBorders>
            <w:vAlign w:val="center"/>
          </w:tcPr>
          <w:p w14:paraId="7E21785D" w14:textId="77777777" w:rsidR="00982B05" w:rsidRDefault="00000000">
            <w:pPr>
              <w:autoSpaceDE w:val="0"/>
              <w:autoSpaceDN w:val="0"/>
              <w:spacing w:after="0" w:line="200" w:lineRule="atLeast"/>
              <w:jc w:val="center"/>
              <w:rPr>
                <w:rFonts w:hint="eastAsia"/>
                <w:sz w:val="14"/>
              </w:rPr>
            </w:pPr>
            <w:r>
              <w:rPr>
                <w:rFonts w:ascii="宋体" w:eastAsia="宋体" w:hAnsi="宋体" w:cs="宋体"/>
                <w:color w:val="000000"/>
                <w:sz w:val="14"/>
              </w:rPr>
              <w:t>交流电流表</w:t>
            </w:r>
          </w:p>
        </w:tc>
      </w:tr>
    </w:tbl>
    <w:p w14:paraId="399403D0" w14:textId="77777777" w:rsidR="00982B05" w:rsidRDefault="00982B05">
      <w:pPr>
        <w:spacing w:after="0" w:line="106" w:lineRule="exact"/>
        <w:rPr>
          <w:rFonts w:hint="eastAsia"/>
        </w:rPr>
      </w:pPr>
    </w:p>
    <w:p w14:paraId="7E6314FB" w14:textId="77777777" w:rsidR="00982B05" w:rsidRDefault="00000000">
      <w:pPr>
        <w:spacing w:after="0" w:line="14" w:lineRule="exact"/>
        <w:rPr>
          <w:rFonts w:hint="eastAsia"/>
        </w:rPr>
      </w:pPr>
      <w:r>
        <w:rPr>
          <w:noProof/>
        </w:rPr>
        <mc:AlternateContent>
          <mc:Choice Requires="wps">
            <w:drawing>
              <wp:anchor distT="0" distB="0" distL="0" distR="0" simplePos="0" relativeHeight="250754560" behindDoc="0" locked="0" layoutInCell="1" allowOverlap="1" wp14:anchorId="26A16F5A" wp14:editId="1A39A677">
                <wp:simplePos x="0" y="0"/>
                <wp:positionH relativeFrom="column">
                  <wp:posOffset>50800</wp:posOffset>
                </wp:positionH>
                <wp:positionV relativeFrom="paragraph">
                  <wp:posOffset>0</wp:posOffset>
                </wp:positionV>
                <wp:extent cx="5181600" cy="406400"/>
                <wp:effectExtent l="0" t="0" r="0" b="0"/>
                <wp:wrapTopAndBottom/>
                <wp:docPr id="343" name="文本框 343"/>
                <wp:cNvGraphicFramePr/>
                <a:graphic xmlns:a="http://schemas.openxmlformats.org/drawingml/2006/main">
                  <a:graphicData uri="http://schemas.microsoft.com/office/word/2010/wordprocessingShape">
                    <wps:wsp>
                      <wps:cNvSpPr txBox="1"/>
                      <wps:spPr>
                        <a:xfrm>
                          <a:off x="0" y="0"/>
                          <a:ext cx="5181600" cy="406400"/>
                        </a:xfrm>
                        <a:prstGeom prst="rect">
                          <a:avLst/>
                        </a:prstGeom>
                        <a:noFill/>
                        <a:ln w="6350">
                          <a:noFill/>
                        </a:ln>
                      </wps:spPr>
                      <wps:txbx>
                        <w:txbxContent>
                          <w:p w14:paraId="6B05CB02" w14:textId="77777777" w:rsidR="00000000" w:rsidRDefault="00000000"/>
                        </w:txbxContent>
                      </wps:txbx>
                      <wps:bodyPr vert="horz" wrap="square" lIns="0" tIns="0" rIns="0" bIns="0" anchor="t">
                        <a:noAutofit/>
                      </wps:bodyPr>
                    </wps:wsp>
                  </a:graphicData>
                </a:graphic>
              </wp:anchor>
            </w:drawing>
          </mc:Choice>
          <mc:Fallback>
            <w:pict>
              <v:shape w14:anchorId="26A16F5A" id="文本框 343" o:spid="_x0000_s1157" type="#_x0000_t202" style="position:absolute;margin-left:4pt;margin-top:0;width:408pt;height:32pt;z-index:2507545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" filled="f" stroked="f" strokeweight=".5pt">
                <v:textbox inset="0,0,0,0">
                  <w:txbxContent>
                    <w:p w14:paraId="6B05CB02"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755584" behindDoc="0" locked="0" layoutInCell="1" allowOverlap="1" wp14:anchorId="30B3E3BF" wp14:editId="0034D8ED">
                <wp:simplePos x="0" y="0"/>
                <wp:positionH relativeFrom="column">
                  <wp:posOffset>292100</wp:posOffset>
                </wp:positionH>
                <wp:positionV relativeFrom="paragraph">
                  <wp:posOffset>38100</wp:posOffset>
                </wp:positionV>
                <wp:extent cx="3124200" cy="152400"/>
                <wp:effectExtent l="0" t="0" r="0" b="0"/>
                <wp:wrapTopAndBottom/>
                <wp:docPr id="344" name="文本框 344"/>
                <wp:cNvGraphicFramePr/>
                <a:graphic xmlns:a="http://schemas.openxmlformats.org/drawingml/2006/main">
                  <a:graphicData uri="http://schemas.microsoft.com/office/word/2010/wordprocessingShape">
                    <wps:wsp>
                      <wps:cNvSpPr txBox="1"/>
                      <wps:spPr>
                        <a:xfrm>
                          <a:off x="0" y="0"/>
                          <a:ext cx="3124200" cy="152400"/>
                        </a:xfrm>
                        <a:prstGeom prst="rect">
                          <a:avLst/>
                        </a:prstGeom>
                        <a:noFill/>
                        <a:ln w="6350">
                          <a:noFill/>
                        </a:ln>
                      </wps:spPr>
                      <wps:txbx>
                        <w:txbxContent>
                          <w:p w14:paraId="2B7C1E00" w14:textId="77777777" w:rsidR="00982B05" w:rsidRDefault="00000000">
                            <w:pPr>
                              <w:autoSpaceDE w:val="0"/>
                              <w:autoSpaceDN w:val="0"/>
                              <w:spacing w:after="0" w:line="240" w:lineRule="atLeast"/>
                              <w:jc w:val="both"/>
                              <w:rPr>
                                <w:rFonts w:hint="eastAsia"/>
                                <w:sz w:val="17"/>
                              </w:rPr>
                            </w:pPr>
                            <w:r>
                              <w:rPr>
                                <w:rFonts w:ascii="宋体" w:eastAsia="宋体" w:hAnsi="宋体" w:cs="宋体"/>
                                <w:color w:val="000000"/>
                                <w:sz w:val="17"/>
                              </w:rPr>
                              <w:t>下面简要介绍在单片机应用系统调试中常用的几种虚拟仪器。</w:t>
                            </w:r>
                          </w:p>
                        </w:txbxContent>
                      </wps:txbx>
                      <wps:bodyPr vert="horz" wrap="square" lIns="0" tIns="0" rIns="0" bIns="0" anchor="t">
                        <a:spAutoFit/>
                      </wps:bodyPr>
                    </wps:wsp>
                  </a:graphicData>
                </a:graphic>
              </wp:anchor>
            </w:drawing>
          </mc:Choice>
          <mc:Fallback>
            <w:pict>
              <v:shape w14:anchorId="30B3E3BF" id="文本框 344" o:spid="_x0000_s1158" type="#_x0000_t202" style="position:absolute;margin-left:23pt;margin-top:3pt;width:246pt;height:12pt;z-index:2507555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" filled="f" stroked="f" strokeweight=".5pt">
                <v:textbox style="mso-fit-shape-to-text:t" inset="0,0,0,0">
                  <w:txbxContent>
                    <w:p w14:paraId="2B7C1E00" w14:textId="77777777" w:rsidR="00982B05" w:rsidRDefault="00000000">
                      <w:pPr>
                        <w:autoSpaceDE w:val="0"/>
                        <w:autoSpaceDN w:val="0"/>
                        <w:spacing w:after="0" w:line="240" w:lineRule="atLeast"/>
                        <w:jc w:val="both"/>
                        <w:rPr>
                          <w:rFonts w:hint="eastAsia"/>
                          <w:sz w:val="17"/>
                        </w:rPr>
                      </w:pPr>
                      <w:r>
                        <w:rPr>
                          <w:rFonts w:ascii="宋体" w:eastAsia="宋体" w:hAnsi="宋体" w:cs="宋体"/>
                          <w:color w:val="000000"/>
                          <w:sz w:val="17"/>
                        </w:rPr>
                        <w:t>下面简要介绍在单片机应用系统调试中常用的几种虚拟仪器。</w:t>
                      </w:r>
                    </w:p>
                  </w:txbxContent>
                </v:textbox>
                <w10:wrap type="topAndBottom"/>
              </v:shape>
            </w:pict>
          </mc:Fallback>
        </mc:AlternateContent>
      </w:r>
      <w:r>
        <w:rPr>
          <w:noProof/>
        </w:rPr>
        <mc:AlternateContent>
          <mc:Choice Requires="wps">
            <w:drawing>
              <wp:anchor distT="0" distB="0" distL="0" distR="0" simplePos="0" relativeHeight="250756608" behindDoc="0" locked="0" layoutInCell="1" allowOverlap="1" wp14:anchorId="0672BAF7" wp14:editId="7A7B586A">
                <wp:simplePos x="0" y="0"/>
                <wp:positionH relativeFrom="column">
                  <wp:posOffset>292100</wp:posOffset>
                </wp:positionH>
                <wp:positionV relativeFrom="paragraph">
                  <wp:posOffset>241300</wp:posOffset>
                </wp:positionV>
                <wp:extent cx="723900" cy="152400"/>
                <wp:effectExtent l="0" t="0" r="0" b="0"/>
                <wp:wrapTopAndBottom/>
                <wp:docPr id="345" name="文本框 345"/>
                <wp:cNvGraphicFramePr/>
                <a:graphic xmlns:a="http://schemas.openxmlformats.org/drawingml/2006/main">
                  <a:graphicData uri="http://schemas.microsoft.com/office/word/2010/wordprocessingShape">
                    <wps:wsp>
                      <wps:cNvSpPr txBox="1"/>
                      <wps:spPr>
                        <a:xfrm>
                          <a:off x="0" y="0"/>
                          <a:ext cx="723900" cy="152400"/>
                        </a:xfrm>
                        <a:prstGeom prst="rect">
                          <a:avLst/>
                        </a:prstGeom>
                        <a:noFill/>
                        <a:ln w="6350">
                          <a:noFill/>
                        </a:ln>
                      </wps:spPr>
                      <wps:txbx>
                        <w:txbxContent>
                          <w:p w14:paraId="7D65A6C5" w14:textId="77777777" w:rsidR="00982B05" w:rsidRDefault="00000000">
                            <w:pPr>
                              <w:autoSpaceDE w:val="0"/>
                              <w:autoSpaceDN w:val="0"/>
                              <w:spacing w:after="0" w:line="240" w:lineRule="atLeast"/>
                              <w:jc w:val="both"/>
                              <w:rPr>
                                <w:rFonts w:hint="eastAsia"/>
                                <w:sz w:val="17"/>
                              </w:rPr>
                            </w:pPr>
                            <w:r>
                              <w:rPr>
                                <w:rFonts w:ascii="宋体" w:eastAsia="宋体" w:hAnsi="宋体" w:cs="宋体"/>
                                <w:color w:val="000000"/>
                                <w:sz w:val="17"/>
                              </w:rPr>
                              <w:t>1.</w:t>
                            </w:r>
                            <w:r>
                              <w:rPr>
                                <w:rFonts w:ascii="宋体" w:eastAsia="宋体" w:hAnsi="宋体" w:cs="宋体"/>
                                <w:color w:val="000000"/>
                                <w:sz w:val="17"/>
                              </w:rPr>
                              <w:t>虚拟终端</w:t>
                            </w:r>
                          </w:p>
                        </w:txbxContent>
                      </wps:txbx>
                      <wps:bodyPr vert="horz" wrap="square" lIns="0" tIns="0" rIns="0" bIns="0" anchor="t">
                        <a:spAutoFit/>
                      </wps:bodyPr>
                    </wps:wsp>
                  </a:graphicData>
                </a:graphic>
              </wp:anchor>
            </w:drawing>
          </mc:Choice>
          <mc:Fallback>
            <w:pict>
              <v:shape w14:anchorId="0672BAF7" id="文本框 345" o:spid="_x0000_s1159" type="#_x0000_t202" style="position:absolute;margin-left:23pt;margin-top:19pt;width:57pt;height:12pt;z-index:2507566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" filled="f" stroked="f" strokeweight=".5pt">
                <v:textbox style="mso-fit-shape-to-text:t" inset="0,0,0,0">
                  <w:txbxContent>
                    <w:p w14:paraId="7D65A6C5" w14:textId="77777777" w:rsidR="00982B05" w:rsidRDefault="00000000">
                      <w:pPr>
                        <w:autoSpaceDE w:val="0"/>
                        <w:autoSpaceDN w:val="0"/>
                        <w:spacing w:after="0" w:line="240" w:lineRule="atLeast"/>
                        <w:jc w:val="both"/>
                        <w:rPr>
                          <w:rFonts w:hint="eastAsia"/>
                          <w:sz w:val="17"/>
                        </w:rPr>
                      </w:pPr>
                      <w:r>
                        <w:rPr>
                          <w:rFonts w:ascii="宋体" w:eastAsia="宋体" w:hAnsi="宋体" w:cs="宋体"/>
                          <w:color w:val="000000"/>
                          <w:sz w:val="17"/>
                        </w:rPr>
                        <w:t>1.</w:t>
                      </w:r>
                      <w:r>
                        <w:rPr>
                          <w:rFonts w:ascii="宋体" w:eastAsia="宋体" w:hAnsi="宋体" w:cs="宋体"/>
                          <w:color w:val="000000"/>
                          <w:sz w:val="17"/>
                        </w:rPr>
                        <w:t>虚拟终端</w:t>
                      </w:r>
                    </w:p>
                  </w:txbxContent>
                </v:textbox>
                <w10:wrap type="topAndBottom"/>
              </v:shape>
            </w:pict>
          </mc:Fallback>
        </mc:AlternateContent>
      </w:r>
      <w:r>
        <w:rPr>
          <w:noProof/>
        </w:rPr>
        <mc:AlternateContent>
          <mc:Choice Requires="wps">
            <w:drawing>
              <wp:anchor distT="0" distB="0" distL="0" distR="0" simplePos="0" relativeHeight="250757632" behindDoc="0" locked="0" layoutInCell="1" allowOverlap="1" wp14:anchorId="68FBDC0B" wp14:editId="21357D85">
                <wp:simplePos x="0" y="0"/>
                <wp:positionH relativeFrom="column">
                  <wp:posOffset>50800</wp:posOffset>
                </wp:positionH>
                <wp:positionV relativeFrom="paragraph">
                  <wp:posOffset>406400</wp:posOffset>
                </wp:positionV>
                <wp:extent cx="3479800" cy="749300"/>
                <wp:effectExtent l="0" t="0" r="0" b="0"/>
                <wp:wrapTopAndBottom/>
                <wp:docPr id="346" name="文本框 346"/>
                <wp:cNvGraphicFramePr/>
                <a:graphic xmlns:a="http://schemas.openxmlformats.org/drawingml/2006/main">
                  <a:graphicData uri="http://schemas.microsoft.com/office/word/2010/wordprocessingShape">
                    <wps:wsp>
                      <wps:cNvSpPr txBox="1"/>
                      <wps:spPr>
                        <a:xfrm>
                          <a:off x="0" y="0"/>
                          <a:ext cx="3479800" cy="749300"/>
                        </a:xfrm>
                        <a:prstGeom prst="rect">
                          <a:avLst/>
                        </a:prstGeom>
                        <a:noFill/>
                        <a:ln w="6350">
                          <a:noFill/>
                        </a:ln>
                      </wps:spPr>
                      <wps:txbx>
                        <w:txbxContent>
                          <w:p w14:paraId="214DFA0C" w14:textId="77777777" w:rsidR="00982B05" w:rsidRDefault="00000000">
                            <w:pPr>
                              <w:autoSpaceDE w:val="0"/>
                              <w:autoSpaceDN w:val="0"/>
                              <w:spacing w:after="0" w:line="290" w:lineRule="atLeast"/>
                              <w:ind w:firstLine="380"/>
                              <w:jc w:val="both"/>
                              <w:rPr>
                                <w:rFonts w:hint="eastAsia"/>
                                <w:sz w:val="17"/>
                              </w:rPr>
                            </w:pPr>
                            <w:r>
                              <w:rPr>
                                <w:rFonts w:ascii="宋体" w:eastAsia="宋体" w:hAnsi="宋体" w:cs="宋体"/>
                                <w:color w:val="000000"/>
                                <w:sz w:val="17"/>
                              </w:rPr>
                              <w:t>虚拟终端的原理图符号如图4-30</w:t>
                            </w:r>
                            <w:r>
                              <w:rPr>
                                <w:rFonts w:ascii="宋体" w:eastAsia="宋体" w:hAnsi="宋体" w:cs="宋体"/>
                                <w:color w:val="000000"/>
                                <w:sz w:val="17"/>
                              </w:rPr>
                              <w:t>所示。在调试异步串行通信使用。虚拟终端共有4个接线端，其中RXD为数据接收端，TXD</w:t>
                            </w:r>
                            <w:r>
                              <w:rPr>
                                <w:rFonts w:ascii="宋体" w:eastAsia="宋体" w:hAnsi="宋体" w:cs="宋体"/>
                                <w:sz w:val="17"/>
                              </w:rPr>
                              <w:t xml:space="preserve"> </w:t>
                            </w:r>
                            <w:r>
                              <w:rPr>
                                <w:rFonts w:ascii="宋体" w:eastAsia="宋体" w:hAnsi="宋体" w:cs="宋体"/>
                                <w:color w:val="000000"/>
                                <w:sz w:val="17"/>
                              </w:rPr>
                              <w:t>为数据发送端，RTS 为请求发送信号，CTS为清除传送，是对RTS</w:t>
                            </w:r>
                            <w:r>
                              <w:rPr>
                                <w:rFonts w:ascii="宋体" w:eastAsia="宋体" w:hAnsi="宋体" w:cs="宋体"/>
                                <w:sz w:val="17"/>
                              </w:rPr>
                              <w:t xml:space="preserve"> </w:t>
                            </w:r>
                            <w:r>
                              <w:rPr>
                                <w:rFonts w:ascii="宋体" w:eastAsia="宋体" w:hAnsi="宋体" w:cs="宋体"/>
                                <w:color w:val="000000"/>
                                <w:sz w:val="17"/>
                              </w:rPr>
                              <w:t>的响应信号。</w:t>
                            </w:r>
                          </w:p>
                        </w:txbxContent>
                      </wps:txbx>
                      <wps:bodyPr vert="horz" wrap="square" lIns="0" tIns="0" rIns="0" bIns="0" anchor="t">
                        <a:spAutoFit/>
                      </wps:bodyPr>
                    </wps:wsp>
                  </a:graphicData>
                </a:graphic>
              </wp:anchor>
            </w:drawing>
          </mc:Choice>
          <mc:Fallback>
            <w:pict>
              <v:shape w14:anchorId="68FBDC0B" id="文本框 346" o:spid="_x0000_s1160" type="#_x0000_t202" style="position:absolute;margin-left:4pt;margin-top:32pt;width:274pt;height:59pt;z-index:2507576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" filled="f" stroked="f" strokeweight=".5pt">
                <v:textbox style="mso-fit-shape-to-text:t" inset="0,0,0,0">
                  <w:txbxContent>
                    <w:p w14:paraId="214DFA0C" w14:textId="77777777" w:rsidR="00982B05" w:rsidRDefault="00000000">
                      <w:pPr>
                        <w:autoSpaceDE w:val="0"/>
                        <w:autoSpaceDN w:val="0"/>
                        <w:spacing w:after="0" w:line="290" w:lineRule="atLeast"/>
                        <w:ind w:firstLine="380"/>
                        <w:jc w:val="both"/>
                        <w:rPr>
                          <w:rFonts w:hint="eastAsia"/>
                          <w:sz w:val="17"/>
                        </w:rPr>
                      </w:pPr>
                      <w:r>
                        <w:rPr>
                          <w:rFonts w:ascii="宋体" w:eastAsia="宋体" w:hAnsi="宋体" w:cs="宋体"/>
                          <w:color w:val="000000"/>
                          <w:sz w:val="17"/>
                        </w:rPr>
                        <w:t>虚拟终端的原理图符号如图4-30</w:t>
                      </w:r>
                      <w:r>
                        <w:rPr>
                          <w:rFonts w:ascii="宋体" w:eastAsia="宋体" w:hAnsi="宋体" w:cs="宋体"/>
                          <w:color w:val="000000"/>
                          <w:sz w:val="17"/>
                        </w:rPr>
                        <w:t>所示。在调试异步串行通信使用。虚拟终端共有4个接线端，其中RXD为数据接收端，TXD</w:t>
                      </w:r>
                      <w:r>
                        <w:rPr>
                          <w:rFonts w:ascii="宋体" w:eastAsia="宋体" w:hAnsi="宋体" w:cs="宋体"/>
                          <w:sz w:val="17"/>
                        </w:rPr>
                        <w:t xml:space="preserve"> </w:t>
                      </w:r>
                      <w:r>
                        <w:rPr>
                          <w:rFonts w:ascii="宋体" w:eastAsia="宋体" w:hAnsi="宋体" w:cs="宋体"/>
                          <w:color w:val="000000"/>
                          <w:sz w:val="17"/>
                        </w:rPr>
                        <w:t>为数据发送端，RTS 为请求发送信号，CTS为清除传送，是对RTS</w:t>
                      </w:r>
                      <w:r>
                        <w:rPr>
                          <w:rFonts w:ascii="宋体" w:eastAsia="宋体" w:hAnsi="宋体" w:cs="宋体"/>
                          <w:sz w:val="17"/>
                        </w:rPr>
                        <w:t xml:space="preserve"> </w:t>
                      </w:r>
                      <w:r>
                        <w:rPr>
                          <w:rFonts w:ascii="宋体" w:eastAsia="宋体" w:hAnsi="宋体" w:cs="宋体"/>
                          <w:color w:val="000000"/>
                          <w:sz w:val="17"/>
                        </w:rPr>
                        <w:t>的响应信号。</w:t>
                      </w:r>
                    </w:p>
                  </w:txbxContent>
                </v:textbox>
                <w10:wrap type="topAndBottom"/>
              </v:shape>
            </w:pict>
          </mc:Fallback>
        </mc:AlternateContent>
      </w:r>
      <w:r>
        <w:rPr>
          <w:noProof/>
        </w:rPr>
        <mc:AlternateContent>
          <mc:Choice Requires="wps">
            <w:drawing>
              <wp:anchor distT="0" distB="0" distL="0" distR="0" simplePos="0" relativeHeight="250758656" behindDoc="0" locked="0" layoutInCell="1" allowOverlap="1" wp14:anchorId="1C1D23E5" wp14:editId="24F6D419">
                <wp:simplePos x="0" y="0"/>
                <wp:positionH relativeFrom="column">
                  <wp:posOffset>3606800</wp:posOffset>
                </wp:positionH>
                <wp:positionV relativeFrom="paragraph">
                  <wp:posOffset>0</wp:posOffset>
                </wp:positionV>
                <wp:extent cx="1625600" cy="1104900"/>
                <wp:effectExtent l="0" t="0" r="0" b="0"/>
                <wp:wrapTopAndBottom/>
                <wp:docPr id="347" name="文本框 347"/>
                <wp:cNvGraphicFramePr/>
                <a:graphic xmlns:a="http://schemas.openxmlformats.org/drawingml/2006/main">
                  <a:graphicData uri="http://schemas.microsoft.com/office/word/2010/wordprocessingShape">
                    <wps:wsp>
                      <wps:cNvSpPr txBox="1"/>
                      <wps:spPr>
                        <a:xfrm>
                          <a:off x="0" y="0"/>
                          <a:ext cx="1625600" cy="1104900"/>
                        </a:xfrm>
                        <a:prstGeom prst="rect">
                          <a:avLst/>
                        </a:prstGeom>
                        <a:noFill/>
                        <a:ln w="6350">
                          <a:noFill/>
                        </a:ln>
                      </wps:spPr>
                      <wps:txbx>
                        <w:txbxContent>
                          <w:p w14:paraId="5491EADA" w14:textId="77777777" w:rsidR="00982B05" w:rsidRDefault="00000000">
                            <w:pPr>
                              <w:spacing w:after="0"/>
                              <w:jc w:val="both"/>
                              <w:rPr>
                                <w:rFonts w:hint="eastAsia"/>
                              </w:rPr>
                            </w:pPr>
                            <w:r>
                              <w:rPr>
                                <w:noProof/>
                              </w:rPr>
                              <w:drawing>
                                <wp:inline distT="0" distB="0" distL="0" distR="0" wp14:anchorId="78317A0C" wp14:editId="1D24113A">
                                  <wp:extent cx="1625600" cy="1104900"/>
                                  <wp:effectExtent l="0" t="0" r="0" b="0"/>
                                  <wp:docPr id="349" name="Drawing 349"/>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pic:cNvPicPr>
                                        </pic:nvPicPr>
                                        <pic:blipFill>
                                          <a:blip r:embed="rId24"/>
                                          <a:stretch>
                                            <a:fillRect/>
                                          </a:stretch>
                                        </pic:blipFill>
                                        <pic:spPr>
                                          <a:xfrm>
                                            <a:off x="0" y="0"/>
                                            <a:ext cx="1625600" cy="11049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1C1D23E5" id="文本框 347" o:spid="_x0000_s1161" type="#_x0000_t202" style="position:absolute;margin-left:284pt;margin-top:0;width:128pt;height:87pt;z-index:2507586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" filled="f" stroked="f" strokeweight=".5pt">
                <v:textbox style="mso-fit-shape-to-text:t" inset="0,0,0,0">
                  <w:txbxContent>
                    <w:p w14:paraId="5491EADA" w14:textId="77777777" w:rsidR="00982B05" w:rsidRDefault="00000000">
                      <w:pPr>
                        <w:spacing w:after="0"/>
                        <w:jc w:val="both"/>
                        <w:rPr>
                          <w:rFonts w:hint="eastAsia"/>
                        </w:rPr>
                      </w:pPr>
                      <w:r>
                        <w:rPr>
                          <w:noProof/>
                        </w:rPr>
                        <w:drawing>
                          <wp:inline distT="0" distB="0" distL="0" distR="0" wp14:anchorId="78317A0C" wp14:editId="1D24113A">
                            <wp:extent cx="1625600" cy="1104900"/>
                            <wp:effectExtent l="0" t="0" r="0" b="0"/>
                            <wp:docPr id="349" name="Drawing 349"/>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pic:cNvPicPr>
                                  </pic:nvPicPr>
                                  <pic:blipFill>
                                    <a:blip r:embed="rId24"/>
                                    <a:stretch>
                                      <a:fillRect/>
                                    </a:stretch>
                                  </pic:blipFill>
                                  <pic:spPr>
                                    <a:xfrm>
                                      <a:off x="0" y="0"/>
                                      <a:ext cx="1625600" cy="1104900"/>
                                    </a:xfrm>
                                    <a:prstGeom prst="rect">
                                      <a:avLst/>
                                    </a:prstGeom>
                                  </pic:spPr>
                                </pic:pic>
                              </a:graphicData>
                            </a:graphic>
                          </wp:inline>
                        </w:drawing>
                      </w:r>
                    </w:p>
                  </w:txbxContent>
                </v:textbox>
                <w10:wrap type="topAndBottom"/>
              </v:shape>
            </w:pict>
          </mc:Fallback>
        </mc:AlternateContent>
      </w:r>
    </w:p>
    <w:p w14:paraId="3A28D9E5" w14:textId="77777777" w:rsidR="00982B05" w:rsidRDefault="00000000">
      <w:pPr>
        <w:autoSpaceDE w:val="0"/>
        <w:autoSpaceDN w:val="0"/>
        <w:spacing w:after="0" w:line="290" w:lineRule="atLeast"/>
        <w:ind w:left="100" w:right="300" w:firstLine="360"/>
        <w:jc w:val="both"/>
        <w:rPr>
          <w:rFonts w:hint="eastAsia"/>
          <w:sz w:val="17"/>
        </w:rPr>
      </w:pPr>
      <w:r>
        <w:rPr>
          <w:rFonts w:ascii="宋体" w:eastAsia="宋体" w:hAnsi="宋体" w:cs="宋体"/>
          <w:color w:val="000000"/>
          <w:sz w:val="17"/>
        </w:rPr>
        <w:t>图4-31为单片机与上位机(PC)之间进行串行通信，使用虚拟终端就可免去PC的仿真模型，直接由虚拟终端 VT1、VT2显示出经 RS232串行接口模型与单片机之间异步发送或接收数据的情况。VT1显示的数据表示了单片机经串口发给PC的数据，VT2显示的数据表示了 PC经 RS232接口模型接收到的数据，从而省去了PC 的串口模型。</w:t>
      </w:r>
    </w:p>
    <w:p w14:paraId="4C3BF1A5" w14:textId="77777777" w:rsidR="00982B05" w:rsidRDefault="00000000">
      <w:pPr>
        <w:spacing w:before="40" w:after="0"/>
        <w:ind w:left="280" w:right="540"/>
        <w:jc w:val="both"/>
        <w:rPr>
          <w:rFonts w:hint="eastAsia"/>
        </w:rPr>
      </w:pPr>
      <w:r>
        <w:rPr>
          <w:noProof/>
        </w:rPr>
        <w:drawing>
          <wp:inline distT="0" distB="0" distL="0" distR="0" wp14:anchorId="2C3376A2" wp14:editId="4D5AFD7E">
            <wp:extent cx="4914900" cy="3797300"/>
            <wp:effectExtent l="0" t="0" r="0" b="0"/>
            <wp:docPr id="353" name="Drawing 353"/>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pic:cNvPicPr>
                  </pic:nvPicPr>
                  <pic:blipFill>
                    <a:blip r:embed="rId25"/>
                    <a:stretch>
                      <a:fillRect/>
                    </a:stretch>
                  </pic:blipFill>
                  <pic:spPr>
                    <a:xfrm>
                      <a:off x="0" y="0"/>
                      <a:ext cx="4914900" cy="3797300"/>
                    </a:xfrm>
                    <a:prstGeom prst="rect">
                      <a:avLst/>
                    </a:prstGeom>
                  </pic:spPr>
                </pic:pic>
              </a:graphicData>
            </a:graphic>
          </wp:inline>
        </w:drawing>
      </w:r>
    </w:p>
    <w:p w14:paraId="32B21D69" w14:textId="77777777" w:rsidR="00982B05" w:rsidRDefault="00000000">
      <w:pPr>
        <w:autoSpaceDE w:val="0"/>
        <w:autoSpaceDN w:val="0"/>
        <w:spacing w:before="60" w:after="0" w:line="240" w:lineRule="atLeast"/>
        <w:ind w:left="8280"/>
        <w:jc w:val="both"/>
        <w:rPr>
          <w:rFonts w:hint="eastAsia"/>
          <w:sz w:val="17"/>
        </w:rPr>
      </w:pPr>
      <w:r>
        <w:rPr>
          <w:rFonts w:ascii="宋体" w:eastAsia="宋体" w:hAnsi="宋体" w:cs="宋体"/>
          <w:color w:val="000000"/>
          <w:sz w:val="17"/>
        </w:rPr>
        <w:t>85</w:t>
      </w:r>
      <w:r>
        <w:br w:type="page"/>
      </w:r>
    </w:p>
    <w:p w14:paraId="761F1025" w14:textId="77777777" w:rsidR="00982B05" w:rsidRDefault="00000000">
      <w:pPr>
        <w:autoSpaceDE w:val="0"/>
        <w:autoSpaceDN w:val="0"/>
        <w:spacing w:before="20" w:after="0" w:line="260" w:lineRule="atLeast"/>
        <w:ind w:left="500"/>
        <w:jc w:val="both"/>
        <w:rPr>
          <w:rFonts w:hint="eastAsia"/>
          <w:sz w:val="16"/>
        </w:rPr>
      </w:pPr>
      <w:r>
        <w:rPr>
          <w:rFonts w:ascii="宋体" w:eastAsia="宋体" w:hAnsi="宋体" w:cs="宋体"/>
          <w:b/>
          <w:color w:val="000000"/>
          <w:sz w:val="16"/>
        </w:rPr>
        <w:lastRenderedPageBreak/>
        <w:t>单片机原理及接口技术(C51编程)(第2版)</w:t>
      </w:r>
    </w:p>
    <w:p w14:paraId="20BB54D4" w14:textId="77777777" w:rsidR="00982B05" w:rsidRDefault="00000000">
      <w:pPr>
        <w:autoSpaceDE w:val="0"/>
        <w:autoSpaceDN w:val="0"/>
        <w:spacing w:before="180" w:after="0" w:line="287" w:lineRule="atLeast"/>
        <w:ind w:left="380" w:firstLine="380"/>
        <w:jc w:val="both"/>
        <w:rPr>
          <w:rFonts w:hint="eastAsia"/>
          <w:sz w:val="16"/>
        </w:rPr>
      </w:pPr>
      <w:r>
        <w:rPr>
          <w:rFonts w:ascii="宋体" w:eastAsia="宋体" w:hAnsi="宋体" w:cs="宋体"/>
          <w:color w:val="000000"/>
          <w:sz w:val="16"/>
        </w:rPr>
        <w:t>虚拟终端在运行仿真时会弹出一个仿真界面，当PC向单片机发送数据时，可以和虚拟键盘关联，用户可从虚拟键盘经虚拟终端输入数据；当PC 接收到单片机发送来的数据后，虚拟终端相当于一个显示屏，会显示相应信息。</w:t>
      </w:r>
    </w:p>
    <w:p w14:paraId="4DB20662" w14:textId="77777777" w:rsidR="00982B05" w:rsidRDefault="00000000">
      <w:pPr>
        <w:autoSpaceDE w:val="0"/>
        <w:autoSpaceDN w:val="0"/>
        <w:spacing w:before="80" w:after="0" w:line="260" w:lineRule="atLeast"/>
        <w:ind w:left="760"/>
        <w:jc w:val="both"/>
        <w:rPr>
          <w:rFonts w:hint="eastAsia"/>
          <w:sz w:val="16"/>
        </w:rPr>
      </w:pPr>
      <w:r>
        <w:rPr>
          <w:rFonts w:ascii="宋体" w:eastAsia="宋体" w:hAnsi="宋体" w:cs="宋体"/>
          <w:color w:val="000000"/>
          <w:sz w:val="16"/>
        </w:rPr>
        <w:t>2. I²C调试器</w:t>
      </w:r>
    </w:p>
    <w:p w14:paraId="41ABAE60" w14:textId="77777777" w:rsidR="00982B05" w:rsidRDefault="00000000">
      <w:pPr>
        <w:autoSpaceDE w:val="0"/>
        <w:autoSpaceDN w:val="0"/>
        <w:spacing w:after="0" w:line="280" w:lineRule="atLeast"/>
        <w:ind w:left="380" w:firstLine="380"/>
        <w:jc w:val="both"/>
        <w:rPr>
          <w:rFonts w:hint="eastAsia"/>
          <w:sz w:val="16"/>
        </w:rPr>
      </w:pPr>
      <w:r>
        <w:rPr>
          <w:rFonts w:ascii="宋体" w:eastAsia="宋体" w:hAnsi="宋体" w:cs="宋体"/>
          <w:color w:val="000000"/>
          <w:sz w:val="16"/>
        </w:rPr>
        <w:t>图4-29中的虚拟仪器名称列表中的“FCDEBUGGER”就是I²C调试器，原理图符号如图4-32所示。i²C调试器允许用户监测¹²C接口总线，可以查看¹²C总线发送的数据，同时也可作为从器件向I²C总线发送数据。</w:t>
      </w:r>
    </w:p>
    <w:p w14:paraId="724D6B5E" w14:textId="77777777" w:rsidR="00982B05" w:rsidRDefault="00982B05">
      <w:pPr>
        <w:spacing w:after="0" w:line="14" w:lineRule="exact"/>
        <w:rPr>
          <w:rFonts w:hint="eastAsia"/>
        </w:rPr>
      </w:pPr>
    </w:p>
    <w:p w14:paraId="1F1CF4D4" w14:textId="77777777" w:rsidR="00982B05" w:rsidRDefault="00000000">
      <w:pPr>
        <w:spacing w:after="0" w:line="14" w:lineRule="exact"/>
        <w:rPr>
          <w:rFonts w:hint="eastAsia"/>
        </w:rPr>
      </w:pPr>
      <w:r>
        <w:rPr>
          <w:noProof/>
        </w:rPr>
        <mc:AlternateContent>
          <mc:Choice Requires="wps">
            <w:drawing>
              <wp:anchor distT="0" distB="0" distL="0" distR="0" simplePos="0" relativeHeight="250759680" behindDoc="0" locked="0" layoutInCell="1" allowOverlap="1" wp14:anchorId="36BBA00B" wp14:editId="56F79498">
                <wp:simplePos x="0" y="0"/>
                <wp:positionH relativeFrom="column">
                  <wp:posOffset>254000</wp:posOffset>
                </wp:positionH>
                <wp:positionV relativeFrom="paragraph">
                  <wp:posOffset>0</wp:posOffset>
                </wp:positionV>
                <wp:extent cx="5092700" cy="635000"/>
                <wp:effectExtent l="0" t="0" r="0" b="0"/>
                <wp:wrapTopAndBottom/>
                <wp:docPr id="354" name="文本框 354"/>
                <wp:cNvGraphicFramePr/>
                <a:graphic xmlns:a="http://schemas.openxmlformats.org/drawingml/2006/main">
                  <a:graphicData uri="http://schemas.microsoft.com/office/word/2010/wordprocessingShape">
                    <wps:wsp>
                      <wps:cNvSpPr txBox="1"/>
                      <wps:spPr>
                        <a:xfrm>
                          <a:off x="0" y="0"/>
                          <a:ext cx="5092700" cy="635000"/>
                        </a:xfrm>
                        <a:prstGeom prst="rect">
                          <a:avLst/>
                        </a:prstGeom>
                        <a:noFill/>
                        <a:ln w="6350">
                          <a:noFill/>
                        </a:ln>
                      </wps:spPr>
                      <wps:txbx>
                        <w:txbxContent>
                          <w:p w14:paraId="74C77D7F" w14:textId="77777777" w:rsidR="00000000" w:rsidRDefault="00000000"/>
                        </w:txbxContent>
                      </wps:txbx>
                      <wps:bodyPr vert="horz" wrap="square" lIns="0" tIns="0" rIns="0" bIns="0" anchor="t">
                        <a:noAutofit/>
                      </wps:bodyPr>
                    </wps:wsp>
                  </a:graphicData>
                </a:graphic>
              </wp:anchor>
            </w:drawing>
          </mc:Choice>
          <mc:Fallback>
            <w:pict>
              <v:shape w14:anchorId="36BBA00B" id="文本框 354" o:spid="_x0000_s1162" type="#_x0000_t202" style="position:absolute;margin-left:20pt;margin-top:0;width:401pt;height:50pt;z-index:2507596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" filled="f" stroked="f" strokeweight=".5pt">
                <v:textbox inset="0,0,0,0">
                  <w:txbxContent>
                    <w:p w14:paraId="74C77D7F"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760704" behindDoc="0" locked="0" layoutInCell="1" allowOverlap="1" wp14:anchorId="730C79CF" wp14:editId="40A9FE4C">
                <wp:simplePos x="0" y="0"/>
                <wp:positionH relativeFrom="column">
                  <wp:posOffset>482600</wp:posOffset>
                </wp:positionH>
                <wp:positionV relativeFrom="paragraph">
                  <wp:posOffset>88900</wp:posOffset>
                </wp:positionV>
                <wp:extent cx="1371600" cy="152400"/>
                <wp:effectExtent l="0" t="0" r="0" b="0"/>
                <wp:wrapTopAndBottom/>
                <wp:docPr id="355" name="文本框 355"/>
                <wp:cNvGraphicFramePr/>
                <a:graphic xmlns:a="http://schemas.openxmlformats.org/drawingml/2006/main">
                  <a:graphicData uri="http://schemas.microsoft.com/office/word/2010/wordprocessingShape">
                    <wps:wsp>
                      <wps:cNvSpPr txBox="1"/>
                      <wps:spPr>
                        <a:xfrm>
                          <a:off x="0" y="0"/>
                          <a:ext cx="1371600" cy="152400"/>
                        </a:xfrm>
                        <a:prstGeom prst="rect">
                          <a:avLst/>
                        </a:prstGeom>
                        <a:noFill/>
                        <a:ln w="6350">
                          <a:noFill/>
                        </a:ln>
                      </wps:spPr>
                      <wps:txbx>
                        <w:txbxContent>
                          <w:p w14:paraId="700AFD0B"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1℃</w:t>
                            </w:r>
                            <w:r>
                              <w:rPr>
                                <w:rFonts w:ascii="宋体" w:eastAsia="宋体" w:hAnsi="宋体" w:cs="宋体"/>
                                <w:color w:val="000000"/>
                                <w:sz w:val="16"/>
                              </w:rPr>
                              <w:t>调试器有3个接线端。</w:t>
                            </w:r>
                          </w:p>
                        </w:txbxContent>
                      </wps:txbx>
                      <wps:bodyPr vert="horz" wrap="square" lIns="0" tIns="0" rIns="0" bIns="0" anchor="t">
                        <a:spAutoFit/>
                      </wps:bodyPr>
                    </wps:wsp>
                  </a:graphicData>
                </a:graphic>
              </wp:anchor>
            </w:drawing>
          </mc:Choice>
          <mc:Fallback>
            <w:pict>
              <v:shape w14:anchorId="730C79CF" id="文本框 355" o:spid="_x0000_s1163" type="#_x0000_t202" style="position:absolute;margin-left:38pt;margin-top:7pt;width:108pt;height:12pt;z-index:2507607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" filled="f" stroked="f" strokeweight=".5pt">
                <v:textbox style="mso-fit-shape-to-text:t" inset="0,0,0,0">
                  <w:txbxContent>
                    <w:p w14:paraId="700AFD0B"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1℃</w:t>
                      </w:r>
                      <w:r>
                        <w:rPr>
                          <w:rFonts w:ascii="宋体" w:eastAsia="宋体" w:hAnsi="宋体" w:cs="宋体"/>
                          <w:color w:val="000000"/>
                          <w:sz w:val="16"/>
                        </w:rPr>
                        <w:t>调试器有3个接线端。</w:t>
                      </w:r>
                    </w:p>
                  </w:txbxContent>
                </v:textbox>
                <w10:wrap type="topAndBottom"/>
              </v:shape>
            </w:pict>
          </mc:Fallback>
        </mc:AlternateContent>
      </w:r>
      <w:r>
        <w:rPr>
          <w:noProof/>
        </w:rPr>
        <mc:AlternateContent>
          <mc:Choice Requires="wps">
            <w:drawing>
              <wp:anchor distT="0" distB="0" distL="0" distR="0" simplePos="0" relativeHeight="250761728" behindDoc="0" locked="0" layoutInCell="1" allowOverlap="1" wp14:anchorId="548D8C70" wp14:editId="555194EE">
                <wp:simplePos x="0" y="0"/>
                <wp:positionH relativeFrom="column">
                  <wp:posOffset>673100</wp:posOffset>
                </wp:positionH>
                <wp:positionV relativeFrom="paragraph">
                  <wp:posOffset>292100</wp:posOffset>
                </wp:positionV>
                <wp:extent cx="1079500" cy="152400"/>
                <wp:effectExtent l="0" t="0" r="0" b="0"/>
                <wp:wrapTopAndBottom/>
                <wp:docPr id="356" name="文本框 356"/>
                <wp:cNvGraphicFramePr/>
                <a:graphic xmlns:a="http://schemas.openxmlformats.org/drawingml/2006/main">
                  <a:graphicData uri="http://schemas.microsoft.com/office/word/2010/wordprocessingShape">
                    <wps:wsp>
                      <wps:cNvSpPr txBox="1"/>
                      <wps:spPr>
                        <a:xfrm>
                          <a:off x="0" y="0"/>
                          <a:ext cx="1079500" cy="152400"/>
                        </a:xfrm>
                        <a:prstGeom prst="rect">
                          <a:avLst/>
                        </a:prstGeom>
                        <a:noFill/>
                        <a:ln w="6350">
                          <a:noFill/>
                        </a:ln>
                      </wps:spPr>
                      <wps:txbx>
                        <w:txbxContent>
                          <w:p w14:paraId="70C2B3E5"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SDA</w:t>
                            </w:r>
                            <w:r>
                              <w:rPr>
                                <w:rFonts w:ascii="宋体" w:eastAsia="宋体" w:hAnsi="宋体" w:cs="宋体"/>
                                <w:color w:val="000000"/>
                                <w:sz w:val="16"/>
                              </w:rPr>
                              <w:t>：双向数据线。</w:t>
                            </w:r>
                          </w:p>
                        </w:txbxContent>
                      </wps:txbx>
                      <wps:bodyPr vert="horz" wrap="square" lIns="0" tIns="0" rIns="0" bIns="0" anchor="t">
                        <a:spAutoFit/>
                      </wps:bodyPr>
                    </wps:wsp>
                  </a:graphicData>
                </a:graphic>
              </wp:anchor>
            </w:drawing>
          </mc:Choice>
          <mc:Fallback>
            <w:pict>
              <v:shape w14:anchorId="548D8C70" id="文本框 356" o:spid="_x0000_s1164" type="#_x0000_t202" style="position:absolute;margin-left:53pt;margin-top:23pt;width:85pt;height:12pt;z-index:2507617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" filled="f" stroked="f" strokeweight=".5pt">
                <v:textbox style="mso-fit-shape-to-text:t" inset="0,0,0,0">
                  <w:txbxContent>
                    <w:p w14:paraId="70C2B3E5"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SDA</w:t>
                      </w:r>
                      <w:r>
                        <w:rPr>
                          <w:rFonts w:ascii="宋体" w:eastAsia="宋体" w:hAnsi="宋体" w:cs="宋体"/>
                          <w:color w:val="000000"/>
                          <w:sz w:val="16"/>
                        </w:rPr>
                        <w:t>：双向数据线。</w:t>
                      </w:r>
                    </w:p>
                  </w:txbxContent>
                </v:textbox>
                <w10:wrap type="topAndBottom"/>
              </v:shape>
            </w:pict>
          </mc:Fallback>
        </mc:AlternateContent>
      </w:r>
      <w:r>
        <w:rPr>
          <w:noProof/>
        </w:rPr>
        <mc:AlternateContent>
          <mc:Choice Requires="wps">
            <w:drawing>
              <wp:anchor distT="0" distB="0" distL="0" distR="0" simplePos="0" relativeHeight="250762752" behindDoc="0" locked="0" layoutInCell="1" allowOverlap="1" wp14:anchorId="35CB4C0C" wp14:editId="53313D2D">
                <wp:simplePos x="0" y="0"/>
                <wp:positionH relativeFrom="column">
                  <wp:posOffset>673100</wp:posOffset>
                </wp:positionH>
                <wp:positionV relativeFrom="paragraph">
                  <wp:posOffset>469900</wp:posOffset>
                </wp:positionV>
                <wp:extent cx="1181100" cy="165100"/>
                <wp:effectExtent l="0" t="0" r="0" b="0"/>
                <wp:wrapTopAndBottom/>
                <wp:docPr id="357" name="文本框 357"/>
                <wp:cNvGraphicFramePr/>
                <a:graphic xmlns:a="http://schemas.openxmlformats.org/drawingml/2006/main">
                  <a:graphicData uri="http://schemas.microsoft.com/office/word/2010/wordprocessingShape">
                    <wps:wsp>
                      <wps:cNvSpPr txBox="1"/>
                      <wps:spPr>
                        <a:xfrm>
                          <a:off x="0" y="0"/>
                          <a:ext cx="1181100" cy="165100"/>
                        </a:xfrm>
                        <a:prstGeom prst="rect">
                          <a:avLst/>
                        </a:prstGeom>
                        <a:noFill/>
                        <a:ln w="6350">
                          <a:noFill/>
                        </a:ln>
                      </wps:spPr>
                      <wps:txbx>
                        <w:txbxContent>
                          <w:p w14:paraId="5397809D"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 xml:space="preserve">SCL: </w:t>
                            </w:r>
                            <w:r>
                              <w:rPr>
                                <w:rFonts w:ascii="宋体" w:eastAsia="宋体" w:hAnsi="宋体" w:cs="宋体"/>
                                <w:color w:val="000000"/>
                                <w:sz w:val="16"/>
                              </w:rPr>
                              <w:t>时钟线, 双向。</w:t>
                            </w:r>
                          </w:p>
                        </w:txbxContent>
                      </wps:txbx>
                      <wps:bodyPr vert="horz" wrap="square" lIns="0" tIns="0" rIns="0" bIns="0" anchor="t">
                        <a:spAutoFit/>
                      </wps:bodyPr>
                    </wps:wsp>
                  </a:graphicData>
                </a:graphic>
              </wp:anchor>
            </w:drawing>
          </mc:Choice>
          <mc:Fallback>
            <w:pict>
              <v:shape w14:anchorId="35CB4C0C" id="文本框 357" o:spid="_x0000_s1165" type="#_x0000_t202" style="position:absolute;margin-left:53pt;margin-top:37pt;width:93pt;height:13pt;z-index:2507627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" filled="f" stroked="f" strokeweight=".5pt">
                <v:textbox style="mso-fit-shape-to-text:t" inset="0,0,0,0">
                  <w:txbxContent>
                    <w:p w14:paraId="5397809D"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 xml:space="preserve">SCL: </w:t>
                      </w:r>
                      <w:r>
                        <w:rPr>
                          <w:rFonts w:ascii="宋体" w:eastAsia="宋体" w:hAnsi="宋体" w:cs="宋体"/>
                          <w:color w:val="000000"/>
                          <w:sz w:val="16"/>
                        </w:rPr>
                        <w:t>时钟线, 双向。</w:t>
                      </w:r>
                    </w:p>
                  </w:txbxContent>
                </v:textbox>
                <w10:wrap type="topAndBottom"/>
              </v:shape>
            </w:pict>
          </mc:Fallback>
        </mc:AlternateContent>
      </w:r>
      <w:r>
        <w:rPr>
          <w:noProof/>
        </w:rPr>
        <mc:AlternateContent>
          <mc:Choice Requires="wps">
            <w:drawing>
              <wp:anchor distT="0" distB="0" distL="0" distR="0" simplePos="0" relativeHeight="250763776" behindDoc="0" locked="0" layoutInCell="1" allowOverlap="1" wp14:anchorId="2304D8DE" wp14:editId="0C00773F">
                <wp:simplePos x="0" y="0"/>
                <wp:positionH relativeFrom="column">
                  <wp:posOffset>254000</wp:posOffset>
                </wp:positionH>
                <wp:positionV relativeFrom="paragraph">
                  <wp:posOffset>635000</wp:posOffset>
                </wp:positionV>
                <wp:extent cx="3327400" cy="355600"/>
                <wp:effectExtent l="0" t="0" r="0" b="0"/>
                <wp:wrapTopAndBottom/>
                <wp:docPr id="358" name="文本框 358"/>
                <wp:cNvGraphicFramePr/>
                <a:graphic xmlns:a="http://schemas.openxmlformats.org/drawingml/2006/main">
                  <a:graphicData uri="http://schemas.microsoft.com/office/word/2010/wordprocessingShape">
                    <wps:wsp>
                      <wps:cNvSpPr txBox="1"/>
                      <wps:spPr>
                        <a:xfrm>
                          <a:off x="0" y="0"/>
                          <a:ext cx="3327400" cy="355600"/>
                        </a:xfrm>
                        <a:prstGeom prst="rect">
                          <a:avLst/>
                        </a:prstGeom>
                        <a:noFill/>
                        <a:ln w="6350">
                          <a:noFill/>
                        </a:ln>
                      </wps:spPr>
                      <wps:txbx>
                        <w:txbxContent>
                          <w:p w14:paraId="58B147B4" w14:textId="77777777" w:rsidR="00982B05" w:rsidRDefault="00000000">
                            <w:pPr>
                              <w:autoSpaceDE w:val="0"/>
                              <w:autoSpaceDN w:val="0"/>
                              <w:spacing w:after="0" w:line="280" w:lineRule="atLeast"/>
                              <w:ind w:firstLine="660"/>
                              <w:jc w:val="both"/>
                              <w:rPr>
                                <w:rFonts w:hint="eastAsia"/>
                                <w:sz w:val="16"/>
                              </w:rPr>
                            </w:pPr>
                            <w:r>
                              <w:rPr>
                                <w:rFonts w:ascii="宋体" w:eastAsia="宋体" w:hAnsi="宋体" w:cs="宋体"/>
                                <w:color w:val="000000"/>
                                <w:sz w:val="16"/>
                              </w:rPr>
                              <w:t>TRIG</w:t>
                            </w:r>
                            <w:r>
                              <w:rPr>
                                <w:rFonts w:ascii="宋体" w:eastAsia="宋体" w:hAnsi="宋体" w:cs="宋体"/>
                                <w:color w:val="000000"/>
                                <w:sz w:val="16"/>
                              </w:rPr>
                              <w:t>：触发输入，能使存储序列被连续地放置到输出队列中。</w:t>
                            </w:r>
                          </w:p>
                        </w:txbxContent>
                      </wps:txbx>
                      <wps:bodyPr vert="horz" wrap="square" lIns="0" tIns="0" rIns="0" bIns="0" anchor="t">
                        <a:spAutoFit/>
                      </wps:bodyPr>
                    </wps:wsp>
                  </a:graphicData>
                </a:graphic>
              </wp:anchor>
            </w:drawing>
          </mc:Choice>
          <mc:Fallback>
            <w:pict>
              <v:shape w14:anchorId="2304D8DE" id="文本框 358" o:spid="_x0000_s1166" type="#_x0000_t202" style="position:absolute;margin-left:20pt;margin-top:50pt;width:262pt;height:28pt;z-index:2507637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" filled="f" stroked="f" strokeweight=".5pt">
                <v:textbox style="mso-fit-shape-to-text:t" inset="0,0,0,0">
                  <w:txbxContent>
                    <w:p w14:paraId="58B147B4" w14:textId="77777777" w:rsidR="00982B05" w:rsidRDefault="00000000">
                      <w:pPr>
                        <w:autoSpaceDE w:val="0"/>
                        <w:autoSpaceDN w:val="0"/>
                        <w:spacing w:after="0" w:line="280" w:lineRule="atLeast"/>
                        <w:ind w:firstLine="660"/>
                        <w:jc w:val="both"/>
                        <w:rPr>
                          <w:rFonts w:hint="eastAsia"/>
                          <w:sz w:val="16"/>
                        </w:rPr>
                      </w:pPr>
                      <w:r>
                        <w:rPr>
                          <w:rFonts w:ascii="宋体" w:eastAsia="宋体" w:hAnsi="宋体" w:cs="宋体"/>
                          <w:color w:val="000000"/>
                          <w:sz w:val="16"/>
                        </w:rPr>
                        <w:t>TRIG</w:t>
                      </w:r>
                      <w:r>
                        <w:rPr>
                          <w:rFonts w:ascii="宋体" w:eastAsia="宋体" w:hAnsi="宋体" w:cs="宋体"/>
                          <w:color w:val="000000"/>
                          <w:sz w:val="16"/>
                        </w:rPr>
                        <w:t>：触发输入，能使存储序列被连续地放置到输出队列中。</w:t>
                      </w:r>
                    </w:p>
                  </w:txbxContent>
                </v:textbox>
                <w10:wrap type="topAndBottom"/>
              </v:shape>
            </w:pict>
          </mc:Fallback>
        </mc:AlternateContent>
      </w:r>
      <w:r>
        <w:rPr>
          <w:noProof/>
        </w:rPr>
        <mc:AlternateContent>
          <mc:Choice Requires="wps">
            <w:drawing>
              <wp:anchor distT="0" distB="0" distL="0" distR="0" simplePos="0" relativeHeight="250764800" behindDoc="0" locked="0" layoutInCell="1" allowOverlap="1" wp14:anchorId="08EB6104" wp14:editId="48F5819D">
                <wp:simplePos x="0" y="0"/>
                <wp:positionH relativeFrom="column">
                  <wp:posOffset>3733800</wp:posOffset>
                </wp:positionH>
                <wp:positionV relativeFrom="paragraph">
                  <wp:posOffset>0</wp:posOffset>
                </wp:positionV>
                <wp:extent cx="1612900" cy="952500"/>
                <wp:effectExtent l="0" t="0" r="0" b="0"/>
                <wp:wrapTopAndBottom/>
                <wp:docPr id="359" name="文本框 359"/>
                <wp:cNvGraphicFramePr/>
                <a:graphic xmlns:a="http://schemas.openxmlformats.org/drawingml/2006/main">
                  <a:graphicData uri="http://schemas.microsoft.com/office/word/2010/wordprocessingShape">
                    <wps:wsp>
                      <wps:cNvSpPr txBox="1"/>
                      <wps:spPr>
                        <a:xfrm>
                          <a:off x="0" y="0"/>
                          <a:ext cx="1612900" cy="952500"/>
                        </a:xfrm>
                        <a:prstGeom prst="rect">
                          <a:avLst/>
                        </a:prstGeom>
                        <a:noFill/>
                        <a:ln w="6350">
                          <a:noFill/>
                        </a:ln>
                      </wps:spPr>
                      <wps:txbx>
                        <w:txbxContent>
                          <w:p w14:paraId="5EAC186A" w14:textId="77777777" w:rsidR="00982B05" w:rsidRDefault="00000000">
                            <w:pPr>
                              <w:spacing w:after="0"/>
                              <w:jc w:val="both"/>
                              <w:rPr>
                                <w:rFonts w:hint="eastAsia"/>
                              </w:rPr>
                            </w:pPr>
                            <w:r>
                              <w:rPr>
                                <w:noProof/>
                              </w:rPr>
                              <w:drawing>
                                <wp:inline distT="0" distB="0" distL="0" distR="0" wp14:anchorId="0BB5A315" wp14:editId="523E1B45">
                                  <wp:extent cx="1612900" cy="952500"/>
                                  <wp:effectExtent l="0" t="0" r="0" b="0"/>
                                  <wp:docPr id="361" name="Drawing 36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pic:cNvPicPr>
                                        </pic:nvPicPr>
                                        <pic:blipFill>
                                          <a:blip r:embed="rId26"/>
                                          <a:stretch>
                                            <a:fillRect/>
                                          </a:stretch>
                                        </pic:blipFill>
                                        <pic:spPr>
                                          <a:xfrm>
                                            <a:off x="0" y="0"/>
                                            <a:ext cx="1612900" cy="9525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08EB6104" id="文本框 359" o:spid="_x0000_s1167" type="#_x0000_t202" style="position:absolute;margin-left:294pt;margin-top:0;width:127pt;height:75pt;z-index:2507648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" filled="f" stroked="f" strokeweight=".5pt">
                <v:textbox style="mso-fit-shape-to-text:t" inset="0,0,0,0">
                  <w:txbxContent>
                    <w:p w14:paraId="5EAC186A" w14:textId="77777777" w:rsidR="00982B05" w:rsidRDefault="00000000">
                      <w:pPr>
                        <w:spacing w:after="0"/>
                        <w:jc w:val="both"/>
                        <w:rPr>
                          <w:rFonts w:hint="eastAsia"/>
                        </w:rPr>
                      </w:pPr>
                      <w:r>
                        <w:rPr>
                          <w:noProof/>
                        </w:rPr>
                        <w:drawing>
                          <wp:inline distT="0" distB="0" distL="0" distR="0" wp14:anchorId="0BB5A315" wp14:editId="523E1B45">
                            <wp:extent cx="1612900" cy="952500"/>
                            <wp:effectExtent l="0" t="0" r="0" b="0"/>
                            <wp:docPr id="361" name="Drawing 36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pic:cNvPicPr>
                                  </pic:nvPicPr>
                                  <pic:blipFill>
                                    <a:blip r:embed="rId26"/>
                                    <a:stretch>
                                      <a:fillRect/>
                                    </a:stretch>
                                  </pic:blipFill>
                                  <pic:spPr>
                                    <a:xfrm>
                                      <a:off x="0" y="0"/>
                                      <a:ext cx="1612900" cy="952500"/>
                                    </a:xfrm>
                                    <a:prstGeom prst="rect">
                                      <a:avLst/>
                                    </a:prstGeom>
                                  </pic:spPr>
                                </pic:pic>
                              </a:graphicData>
                            </a:graphic>
                          </wp:inline>
                        </w:drawing>
                      </w:r>
                    </w:p>
                  </w:txbxContent>
                </v:textbox>
                <w10:wrap type="topAndBottom"/>
              </v:shape>
            </w:pict>
          </mc:Fallback>
        </mc:AlternateContent>
      </w:r>
    </w:p>
    <w:p w14:paraId="34E93046" w14:textId="77777777" w:rsidR="00982B05" w:rsidRDefault="00000000">
      <w:pPr>
        <w:autoSpaceDE w:val="0"/>
        <w:autoSpaceDN w:val="0"/>
        <w:spacing w:before="20" w:after="0" w:line="310" w:lineRule="atLeast"/>
        <w:ind w:left="380" w:firstLine="380"/>
        <w:jc w:val="both"/>
        <w:rPr>
          <w:rFonts w:hint="eastAsia"/>
          <w:sz w:val="16"/>
        </w:rPr>
      </w:pPr>
      <w:r>
        <w:rPr>
          <w:rFonts w:ascii="宋体" w:eastAsia="宋体" w:hAnsi="宋体" w:cs="宋体"/>
          <w:color w:val="000000"/>
          <w:sz w:val="16"/>
        </w:rPr>
        <w:t>图4-33所示为单片机通过控制FC总线向带有I²C接口的存储器芯片AT24C02进行读写，可利用I²C调试器来观察I²C 总线数据传送的过程。</w:t>
      </w:r>
    </w:p>
    <w:p w14:paraId="70EDBD4D" w14:textId="77777777" w:rsidR="00982B05" w:rsidRDefault="00000000">
      <w:pPr>
        <w:spacing w:before="60" w:after="0"/>
        <w:ind w:left="680" w:right="380"/>
        <w:jc w:val="both"/>
        <w:rPr>
          <w:rFonts w:hint="eastAsia"/>
        </w:rPr>
      </w:pPr>
      <w:r>
        <w:rPr>
          <w:noProof/>
        </w:rPr>
        <w:drawing>
          <wp:inline distT="0" distB="0" distL="0" distR="0" wp14:anchorId="0D7A2F7E" wp14:editId="237CA4E1">
            <wp:extent cx="4762500" cy="3467100"/>
            <wp:effectExtent l="0" t="0" r="0" b="0"/>
            <wp:docPr id="365" name="Drawing 365"/>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pic:cNvPicPr>
                  </pic:nvPicPr>
                  <pic:blipFill>
                    <a:blip r:embed="rId27"/>
                    <a:stretch>
                      <a:fillRect/>
                    </a:stretch>
                  </pic:blipFill>
                  <pic:spPr>
                    <a:xfrm>
                      <a:off x="0" y="0"/>
                      <a:ext cx="4762500" cy="3467100"/>
                    </a:xfrm>
                    <a:prstGeom prst="rect">
                      <a:avLst/>
                    </a:prstGeom>
                  </pic:spPr>
                </pic:pic>
              </a:graphicData>
            </a:graphic>
          </wp:inline>
        </w:drawing>
      </w:r>
    </w:p>
    <w:p w14:paraId="6B8424F0" w14:textId="77777777" w:rsidR="00982B05" w:rsidRDefault="00000000">
      <w:pPr>
        <w:autoSpaceDE w:val="0"/>
        <w:autoSpaceDN w:val="0"/>
        <w:spacing w:before="160" w:after="0" w:line="270" w:lineRule="atLeast"/>
        <w:ind w:left="400" w:firstLine="360"/>
        <w:jc w:val="both"/>
        <w:rPr>
          <w:rFonts w:hint="eastAsia"/>
          <w:sz w:val="16"/>
        </w:rPr>
      </w:pPr>
      <w:r>
        <w:rPr>
          <w:rFonts w:ascii="宋体" w:eastAsia="宋体" w:hAnsi="宋体" w:cs="宋体"/>
          <w:color w:val="000000"/>
          <w:sz w:val="16"/>
        </w:rPr>
        <w:t>启动仿真，鼠标右键单击 PC调试器，出现IPC 调试窗口，如图4-34所示。单击其中的“+”符号，还能把l²C 总线传送数据的细节展现出来。I²C 总线传送数据时，采用了特别的序列语句，出现在数据监测窗口中。由图4-34可见，使用I℃调试器可非常方便地观察I℃总线上传输的数据，非常容易手动控制i²C总线发送的数据，为f²C总线的单片机系统提供了十分有效的仿真调试手段。</w:t>
      </w:r>
    </w:p>
    <w:p w14:paraId="4789EFAB" w14:textId="77777777" w:rsidR="00982B05" w:rsidRDefault="00000000">
      <w:pPr>
        <w:autoSpaceDE w:val="0"/>
        <w:autoSpaceDN w:val="0"/>
        <w:spacing w:before="60" w:after="0" w:line="260" w:lineRule="atLeast"/>
        <w:ind w:left="760"/>
        <w:jc w:val="both"/>
        <w:rPr>
          <w:rFonts w:hint="eastAsia"/>
          <w:sz w:val="16"/>
        </w:rPr>
      </w:pPr>
      <w:r>
        <w:rPr>
          <w:rFonts w:ascii="宋体" w:eastAsia="宋体" w:hAnsi="宋体" w:cs="宋体"/>
          <w:color w:val="000000"/>
          <w:sz w:val="16"/>
        </w:rPr>
        <w:t>3. SPI调试器</w:t>
      </w:r>
    </w:p>
    <w:p w14:paraId="11BC3CEE" w14:textId="77777777" w:rsidR="00982B05" w:rsidRDefault="00000000">
      <w:pPr>
        <w:autoSpaceDE w:val="0"/>
        <w:autoSpaceDN w:val="0"/>
        <w:spacing w:before="20" w:after="0" w:line="240" w:lineRule="atLeast"/>
        <w:ind w:left="760"/>
        <w:jc w:val="both"/>
        <w:rPr>
          <w:rFonts w:hint="eastAsia"/>
          <w:sz w:val="16"/>
        </w:rPr>
      </w:pPr>
      <w:r>
        <w:rPr>
          <w:rFonts w:ascii="宋体" w:eastAsia="宋体" w:hAnsi="宋体" w:cs="宋体"/>
          <w:color w:val="000000"/>
          <w:sz w:val="16"/>
        </w:rPr>
        <w:t>SPI 调试器允许用户查看沿SPI 总线发送和接收的数据。图4-35 所示为SPI 调试器的原理图符号。</w:t>
      </w:r>
    </w:p>
    <w:p w14:paraId="7D7A26B6" w14:textId="77777777" w:rsidR="00982B05" w:rsidRDefault="00000000">
      <w:pPr>
        <w:autoSpaceDE w:val="0"/>
        <w:autoSpaceDN w:val="0"/>
        <w:spacing w:before="60" w:after="0" w:line="260" w:lineRule="atLeast"/>
        <w:ind w:left="760"/>
        <w:jc w:val="both"/>
        <w:rPr>
          <w:rFonts w:hint="eastAsia"/>
          <w:sz w:val="16"/>
        </w:rPr>
      </w:pPr>
      <w:r>
        <w:rPr>
          <w:rFonts w:ascii="宋体" w:eastAsia="宋体" w:hAnsi="宋体" w:cs="宋体"/>
          <w:color w:val="000000"/>
          <w:sz w:val="16"/>
        </w:rPr>
        <w:t>SPI调试器共有5个接线端：</w:t>
      </w:r>
    </w:p>
    <w:p w14:paraId="522C136B" w14:textId="77777777" w:rsidR="00982B05" w:rsidRDefault="00000000">
      <w:pPr>
        <w:autoSpaceDE w:val="0"/>
        <w:autoSpaceDN w:val="0"/>
        <w:spacing w:before="100" w:after="0" w:line="240" w:lineRule="atLeast"/>
        <w:ind w:left="40"/>
        <w:jc w:val="both"/>
        <w:rPr>
          <w:rFonts w:hint="eastAsia"/>
          <w:sz w:val="16"/>
        </w:rPr>
      </w:pPr>
      <w:r>
        <w:rPr>
          <w:rFonts w:ascii="宋体" w:eastAsia="宋体" w:hAnsi="宋体" w:cs="宋体"/>
          <w:color w:val="000000"/>
          <w:sz w:val="16"/>
        </w:rPr>
        <w:t>86</w:t>
      </w:r>
      <w:r>
        <w:br w:type="page"/>
      </w:r>
    </w:p>
    <w:p w14:paraId="7FF1E116" w14:textId="77777777" w:rsidR="00982B05" w:rsidRDefault="00000000">
      <w:pPr>
        <w:autoSpaceDE w:val="0"/>
        <w:autoSpaceDN w:val="0"/>
        <w:spacing w:before="20" w:after="0" w:line="260" w:lineRule="atLeast"/>
        <w:ind w:left="6140"/>
        <w:jc w:val="both"/>
        <w:rPr>
          <w:rFonts w:hint="eastAsia"/>
          <w:sz w:val="17"/>
        </w:rPr>
      </w:pPr>
      <w:r>
        <w:rPr>
          <w:rFonts w:ascii="宋体" w:eastAsia="宋体" w:hAnsi="宋体" w:cs="宋体"/>
          <w:color w:val="000000"/>
          <w:sz w:val="17"/>
        </w:rPr>
        <w:lastRenderedPageBreak/>
        <w:t>第4章 开发与仿真工具</w:t>
      </w:r>
    </w:p>
    <w:p w14:paraId="7D54F470" w14:textId="77777777" w:rsidR="00982B05" w:rsidRDefault="00000000">
      <w:pPr>
        <w:autoSpaceDE w:val="0"/>
        <w:autoSpaceDN w:val="0"/>
        <w:spacing w:before="180" w:after="0" w:line="280" w:lineRule="atLeast"/>
        <w:ind w:left="720"/>
        <w:jc w:val="both"/>
        <w:rPr>
          <w:rFonts w:hint="eastAsia"/>
          <w:sz w:val="17"/>
        </w:rPr>
      </w:pPr>
      <w:r>
        <w:rPr>
          <w:rFonts w:ascii="宋体" w:eastAsia="宋体" w:hAnsi="宋体" w:cs="宋体"/>
          <w:color w:val="000000"/>
          <w:sz w:val="17"/>
        </w:rPr>
        <w:t>DIN：接收数据端。</w:t>
      </w:r>
    </w:p>
    <w:p w14:paraId="3F3258CF" w14:textId="77777777" w:rsidR="00982B05" w:rsidRDefault="00000000">
      <w:pPr>
        <w:autoSpaceDE w:val="0"/>
        <w:autoSpaceDN w:val="0"/>
        <w:spacing w:before="20" w:after="0" w:line="280" w:lineRule="atLeast"/>
        <w:ind w:left="720"/>
        <w:jc w:val="both"/>
        <w:rPr>
          <w:rFonts w:hint="eastAsia"/>
          <w:sz w:val="17"/>
        </w:rPr>
      </w:pPr>
      <w:r>
        <w:rPr>
          <w:rFonts w:ascii="宋体" w:eastAsia="宋体" w:hAnsi="宋体" w:cs="宋体"/>
          <w:color w:val="000000"/>
          <w:sz w:val="17"/>
        </w:rPr>
        <w:t>DOUT: 输出数据端。</w:t>
      </w:r>
    </w:p>
    <w:p w14:paraId="0985DB3D" w14:textId="77777777" w:rsidR="00982B05" w:rsidRDefault="00000000">
      <w:pPr>
        <w:autoSpaceDE w:val="0"/>
        <w:autoSpaceDN w:val="0"/>
        <w:spacing w:before="60" w:after="0" w:line="260" w:lineRule="atLeast"/>
        <w:ind w:left="720"/>
        <w:jc w:val="both"/>
        <w:rPr>
          <w:rFonts w:hint="eastAsia"/>
          <w:sz w:val="17"/>
        </w:rPr>
      </w:pPr>
      <w:r>
        <w:rPr>
          <w:rFonts w:ascii="宋体" w:eastAsia="宋体" w:hAnsi="宋体" w:cs="宋体"/>
          <w:color w:val="000000"/>
          <w:sz w:val="17"/>
        </w:rPr>
        <w:t>SCK: 时钟端。</w:t>
      </w:r>
    </w:p>
    <w:p w14:paraId="6F38650F" w14:textId="77777777" w:rsidR="00982B05" w:rsidRDefault="00000000">
      <w:pPr>
        <w:autoSpaceDE w:val="0"/>
        <w:autoSpaceDN w:val="0"/>
        <w:spacing w:before="40" w:after="0" w:line="260" w:lineRule="atLeast"/>
        <w:ind w:left="60" w:right="480" w:firstLine="660"/>
        <w:jc w:val="both"/>
        <w:rPr>
          <w:rFonts w:hint="eastAsia"/>
          <w:sz w:val="17"/>
        </w:rPr>
      </w:pPr>
      <w:r>
        <w:rPr>
          <w:rFonts w:ascii="宋体" w:eastAsia="宋体" w:hAnsi="宋体" w:cs="宋体"/>
          <w:color w:val="000000"/>
          <w:sz w:val="17"/>
        </w:rPr>
        <w:t>SS：从模式选择端，从模式时此端必须为低电平才能使终端响应；当工作在主模式下，而且数据正在传输时此端才为低电平。</w:t>
      </w:r>
    </w:p>
    <w:p w14:paraId="6189EF9A" w14:textId="77777777" w:rsidR="00982B05" w:rsidRDefault="00000000">
      <w:pPr>
        <w:autoSpaceDE w:val="0"/>
        <w:autoSpaceDN w:val="0"/>
        <w:spacing w:before="20" w:after="0" w:line="280" w:lineRule="atLeast"/>
        <w:ind w:left="720"/>
        <w:jc w:val="both"/>
        <w:rPr>
          <w:rFonts w:hint="eastAsia"/>
          <w:sz w:val="17"/>
        </w:rPr>
      </w:pPr>
      <w:r>
        <w:rPr>
          <w:rFonts w:ascii="宋体" w:eastAsia="宋体" w:hAnsi="宋体" w:cs="宋体"/>
          <w:color w:val="000000"/>
          <w:sz w:val="17"/>
        </w:rPr>
        <w:t>TRIG：输入端，能把下一个存储序列放到 SPI的输出序列中。</w:t>
      </w:r>
    </w:p>
    <w:p w14:paraId="03B9CA3B" w14:textId="77777777" w:rsidR="00982B05" w:rsidRDefault="00000000">
      <w:pPr>
        <w:spacing w:before="80" w:after="0"/>
        <w:ind w:left="1720" w:right="2080"/>
        <w:jc w:val="both"/>
        <w:rPr>
          <w:rFonts w:hint="eastAsia"/>
        </w:rPr>
      </w:pPr>
      <w:r>
        <w:rPr>
          <w:noProof/>
        </w:rPr>
        <w:drawing>
          <wp:inline distT="0" distB="0" distL="0" distR="0" wp14:anchorId="7FCE16BD" wp14:editId="204B4A0C">
            <wp:extent cx="3022600" cy="1866900"/>
            <wp:effectExtent l="0" t="0" r="0" b="0"/>
            <wp:docPr id="367" name="Drawing 367"/>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pic:cNvPicPr>
                  </pic:nvPicPr>
                  <pic:blipFill>
                    <a:blip r:embed="rId28"/>
                    <a:stretch>
                      <a:fillRect/>
                    </a:stretch>
                  </pic:blipFill>
                  <pic:spPr>
                    <a:xfrm>
                      <a:off x="0" y="0"/>
                      <a:ext cx="3022600" cy="1866900"/>
                    </a:xfrm>
                    <a:prstGeom prst="rect">
                      <a:avLst/>
                    </a:prstGeom>
                  </pic:spPr>
                </pic:pic>
              </a:graphicData>
            </a:graphic>
          </wp:inline>
        </w:drawing>
      </w:r>
    </w:p>
    <w:p w14:paraId="098FE066" w14:textId="77777777" w:rsidR="00982B05" w:rsidRDefault="00000000">
      <w:pPr>
        <w:autoSpaceDE w:val="0"/>
        <w:autoSpaceDN w:val="0"/>
        <w:spacing w:before="80" w:after="0" w:line="280" w:lineRule="atLeast"/>
        <w:ind w:left="460"/>
        <w:jc w:val="both"/>
        <w:rPr>
          <w:rFonts w:hint="eastAsia"/>
          <w:sz w:val="17"/>
        </w:rPr>
      </w:pPr>
      <w:r>
        <w:rPr>
          <w:rFonts w:ascii="宋体" w:eastAsia="宋体" w:hAnsi="宋体" w:cs="宋体"/>
          <w:color w:val="000000"/>
          <w:sz w:val="17"/>
        </w:rPr>
        <w:t>SPI调试器的窗口如图4-36所示，它与I²C 调试窗口是相似的。</w:t>
      </w:r>
    </w:p>
    <w:p w14:paraId="6FA06DE9" w14:textId="77777777" w:rsidR="00982B05" w:rsidRDefault="00000000">
      <w:pPr>
        <w:spacing w:before="80" w:after="0"/>
        <w:ind w:left="520" w:right="1080"/>
        <w:jc w:val="both"/>
        <w:rPr>
          <w:rFonts w:hint="eastAsia"/>
        </w:rPr>
      </w:pPr>
      <w:r>
        <w:rPr>
          <w:noProof/>
        </w:rPr>
        <w:drawing>
          <wp:inline distT="0" distB="0" distL="0" distR="0" wp14:anchorId="03646BBB" wp14:editId="3E858F58">
            <wp:extent cx="4419600" cy="1498600"/>
            <wp:effectExtent l="0" t="0" r="0" b="0"/>
            <wp:docPr id="369" name="Drawing 369"/>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pic:cNvPicPr>
                  </pic:nvPicPr>
                  <pic:blipFill>
                    <a:blip r:embed="rId29"/>
                    <a:stretch>
                      <a:fillRect/>
                    </a:stretch>
                  </pic:blipFill>
                  <pic:spPr>
                    <a:xfrm>
                      <a:off x="0" y="0"/>
                      <a:ext cx="4419600" cy="1498600"/>
                    </a:xfrm>
                    <a:prstGeom prst="rect">
                      <a:avLst/>
                    </a:prstGeom>
                  </pic:spPr>
                </pic:pic>
              </a:graphicData>
            </a:graphic>
          </wp:inline>
        </w:drawing>
      </w:r>
    </w:p>
    <w:p w14:paraId="78A58112" w14:textId="77777777" w:rsidR="00982B05" w:rsidRDefault="00000000">
      <w:pPr>
        <w:autoSpaceDE w:val="0"/>
        <w:autoSpaceDN w:val="0"/>
        <w:spacing w:before="80" w:after="0" w:line="260" w:lineRule="atLeast"/>
        <w:ind w:left="460"/>
        <w:jc w:val="both"/>
        <w:rPr>
          <w:rFonts w:hint="eastAsia"/>
          <w:sz w:val="17"/>
        </w:rPr>
      </w:pPr>
      <w:r>
        <w:rPr>
          <w:rFonts w:ascii="宋体" w:eastAsia="宋体" w:hAnsi="宋体" w:cs="宋体"/>
          <w:color w:val="000000"/>
          <w:sz w:val="17"/>
        </w:rPr>
        <w:t>4.电压表和电流表</w:t>
      </w:r>
    </w:p>
    <w:p w14:paraId="00559271" w14:textId="77777777" w:rsidR="00982B05" w:rsidRDefault="00000000">
      <w:pPr>
        <w:autoSpaceDE w:val="0"/>
        <w:autoSpaceDN w:val="0"/>
        <w:spacing w:before="20" w:after="0" w:line="300" w:lineRule="atLeast"/>
        <w:ind w:left="80" w:right="280" w:firstLine="380"/>
        <w:jc w:val="both"/>
        <w:rPr>
          <w:rFonts w:hint="eastAsia"/>
          <w:sz w:val="17"/>
        </w:rPr>
      </w:pPr>
      <w:r>
        <w:rPr>
          <w:rFonts w:ascii="宋体" w:eastAsia="宋体" w:hAnsi="宋体" w:cs="宋体"/>
          <w:color w:val="000000"/>
          <w:sz w:val="17"/>
        </w:rPr>
        <w:t>Proteus VSM 提供了4种电表, 如图4-37所示, 分别是DC Voltmeter(直流电压表)、DC Ammeter</w:t>
      </w:r>
      <w:r>
        <w:rPr>
          <w:rFonts w:ascii="宋体" w:eastAsia="宋体" w:hAnsi="宋体" w:cs="宋体"/>
          <w:sz w:val="17"/>
        </w:rPr>
        <w:t xml:space="preserve"> </w:t>
      </w:r>
      <w:r>
        <w:rPr>
          <w:rFonts w:ascii="宋体" w:eastAsia="宋体" w:hAnsi="宋体" w:cs="宋体"/>
          <w:color w:val="000000"/>
          <w:sz w:val="17"/>
        </w:rPr>
        <w:t>(直流电流表)、AC Voltmeter(交流电压表) 和AC Ammeter(交流电流表)。</w:t>
      </w:r>
    </w:p>
    <w:p w14:paraId="6DDFB91D" w14:textId="77777777" w:rsidR="00982B05" w:rsidRDefault="00000000">
      <w:pPr>
        <w:autoSpaceDE w:val="0"/>
        <w:autoSpaceDN w:val="0"/>
        <w:spacing w:after="0" w:line="280" w:lineRule="atLeast"/>
        <w:ind w:left="460"/>
        <w:jc w:val="both"/>
        <w:rPr>
          <w:rFonts w:hint="eastAsia"/>
          <w:sz w:val="17"/>
        </w:rPr>
      </w:pPr>
      <w:r>
        <w:rPr>
          <w:rFonts w:ascii="宋体" w:eastAsia="宋体" w:hAnsi="宋体" w:cs="宋体"/>
          <w:color w:val="000000"/>
          <w:sz w:val="17"/>
        </w:rPr>
        <w:t>可分别把4种电表放置到原理图编辑窗口中。</w:t>
      </w:r>
    </w:p>
    <w:p w14:paraId="3ACD72FD" w14:textId="77777777" w:rsidR="00982B05" w:rsidRDefault="00000000">
      <w:pPr>
        <w:spacing w:before="120" w:after="0"/>
        <w:ind w:left="1480" w:right="1780"/>
        <w:jc w:val="both"/>
        <w:rPr>
          <w:rFonts w:hint="eastAsia"/>
        </w:rPr>
      </w:pPr>
      <w:r>
        <w:rPr>
          <w:noProof/>
        </w:rPr>
        <w:drawing>
          <wp:inline distT="0" distB="0" distL="0" distR="0" wp14:anchorId="24D8F577" wp14:editId="324DAF8C">
            <wp:extent cx="3365500" cy="1066800"/>
            <wp:effectExtent l="0" t="0" r="0" b="0"/>
            <wp:docPr id="371" name="Drawing 37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pic:cNvPicPr>
                  </pic:nvPicPr>
                  <pic:blipFill>
                    <a:blip r:embed="rId30"/>
                    <a:stretch>
                      <a:fillRect/>
                    </a:stretch>
                  </pic:blipFill>
                  <pic:spPr>
                    <a:xfrm>
                      <a:off x="0" y="0"/>
                      <a:ext cx="3365500" cy="1066800"/>
                    </a:xfrm>
                    <a:prstGeom prst="rect">
                      <a:avLst/>
                    </a:prstGeom>
                  </pic:spPr>
                </pic:pic>
              </a:graphicData>
            </a:graphic>
          </wp:inline>
        </w:drawing>
      </w:r>
    </w:p>
    <w:p w14:paraId="76C139E2" w14:textId="77777777" w:rsidR="00982B05" w:rsidRDefault="00000000">
      <w:pPr>
        <w:autoSpaceDE w:val="0"/>
        <w:autoSpaceDN w:val="0"/>
        <w:spacing w:before="260" w:after="0" w:line="280" w:lineRule="atLeast"/>
        <w:ind w:left="460"/>
        <w:jc w:val="both"/>
        <w:rPr>
          <w:rFonts w:hint="eastAsia"/>
          <w:sz w:val="17"/>
        </w:rPr>
      </w:pPr>
      <w:r>
        <w:rPr>
          <w:rFonts w:ascii="宋体" w:eastAsia="宋体" w:hAnsi="宋体" w:cs="宋体"/>
          <w:color w:val="000000"/>
          <w:sz w:val="17"/>
        </w:rPr>
        <w:t>4.2.4 虚拟设计仿真举例</w:t>
      </w:r>
    </w:p>
    <w:p w14:paraId="6DD69B78" w14:textId="77777777" w:rsidR="00982B05" w:rsidRDefault="00000000">
      <w:pPr>
        <w:autoSpaceDE w:val="0"/>
        <w:autoSpaceDN w:val="0"/>
        <w:spacing w:before="180" w:after="0" w:line="280" w:lineRule="atLeast"/>
        <w:ind w:left="460"/>
        <w:jc w:val="both"/>
        <w:rPr>
          <w:rFonts w:hint="eastAsia"/>
          <w:sz w:val="17"/>
        </w:rPr>
      </w:pPr>
      <w:r>
        <w:rPr>
          <w:rFonts w:ascii="宋体" w:eastAsia="宋体" w:hAnsi="宋体" w:cs="宋体"/>
          <w:color w:val="000000"/>
          <w:sz w:val="17"/>
        </w:rPr>
        <w:t>Proteus环境下的一个单片机系统的原理电路虚拟设计与仿真需要3个步骤。</w:t>
      </w:r>
    </w:p>
    <w:p w14:paraId="5D173AE9" w14:textId="77777777" w:rsidR="00982B05" w:rsidRDefault="00000000">
      <w:pPr>
        <w:autoSpaceDE w:val="0"/>
        <w:autoSpaceDN w:val="0"/>
        <w:spacing w:before="20" w:after="0" w:line="280" w:lineRule="atLeast"/>
        <w:ind w:left="460"/>
        <w:jc w:val="both"/>
        <w:rPr>
          <w:rFonts w:hint="eastAsia"/>
          <w:sz w:val="17"/>
        </w:rPr>
      </w:pPr>
      <w:r>
        <w:rPr>
          <w:rFonts w:ascii="宋体" w:eastAsia="宋体" w:hAnsi="宋体" w:cs="宋体"/>
          <w:color w:val="000000"/>
          <w:sz w:val="17"/>
        </w:rPr>
        <w:t>(1) Proteus ISIS 环境下的电路原理图设计。</w:t>
      </w:r>
    </w:p>
    <w:p w14:paraId="5F3BE146" w14:textId="77777777" w:rsidR="00982B05" w:rsidRDefault="00000000">
      <w:pPr>
        <w:autoSpaceDE w:val="0"/>
        <w:autoSpaceDN w:val="0"/>
        <w:spacing w:before="80" w:after="0" w:line="280" w:lineRule="atLeast"/>
        <w:ind w:left="8240"/>
        <w:jc w:val="both"/>
        <w:rPr>
          <w:rFonts w:hint="eastAsia"/>
          <w:sz w:val="17"/>
        </w:rPr>
      </w:pPr>
      <w:r>
        <w:rPr>
          <w:rFonts w:ascii="宋体" w:eastAsia="宋体" w:hAnsi="宋体" w:cs="宋体"/>
          <w:color w:val="000000"/>
          <w:sz w:val="17"/>
        </w:rPr>
        <w:lastRenderedPageBreak/>
        <w:t>87</w:t>
      </w:r>
      <w:r>
        <w:br w:type="page"/>
      </w:r>
    </w:p>
    <w:p w14:paraId="173E1219" w14:textId="77777777" w:rsidR="00982B05" w:rsidRDefault="00000000">
      <w:pPr>
        <w:autoSpaceDE w:val="0"/>
        <w:autoSpaceDN w:val="0"/>
        <w:spacing w:before="20" w:after="0" w:line="260" w:lineRule="atLeast"/>
        <w:ind w:left="500"/>
        <w:jc w:val="both"/>
        <w:rPr>
          <w:rFonts w:hint="eastAsia"/>
          <w:sz w:val="16"/>
        </w:rPr>
      </w:pPr>
      <w:r>
        <w:rPr>
          <w:rFonts w:ascii="宋体" w:eastAsia="宋体" w:hAnsi="宋体" w:cs="宋体"/>
          <w:color w:val="000000"/>
          <w:sz w:val="16"/>
        </w:rPr>
        <w:lastRenderedPageBreak/>
        <w:t>单片机原理及接口技术(C51编程)(第2版)</w:t>
      </w:r>
    </w:p>
    <w:p w14:paraId="4349107D" w14:textId="77777777" w:rsidR="00982B05" w:rsidRDefault="00000000">
      <w:pPr>
        <w:autoSpaceDE w:val="0"/>
        <w:autoSpaceDN w:val="0"/>
        <w:spacing w:before="180" w:after="0" w:line="300" w:lineRule="atLeast"/>
        <w:ind w:left="400" w:firstLine="380"/>
        <w:jc w:val="both"/>
        <w:rPr>
          <w:rFonts w:hint="eastAsia"/>
          <w:sz w:val="16"/>
        </w:rPr>
      </w:pPr>
      <w:r>
        <w:rPr>
          <w:rFonts w:ascii="宋体" w:eastAsia="宋体" w:hAnsi="宋体" w:cs="宋体"/>
          <w:color w:val="000000"/>
          <w:sz w:val="16"/>
        </w:rPr>
        <w:t>(2)在KeilC51 平台上进行源程序的输入、编译与调试，并最终生成目标代码文件(*. hex</w:t>
      </w:r>
      <w:r>
        <w:rPr>
          <w:rFonts w:ascii="宋体" w:eastAsia="宋体" w:hAnsi="宋体" w:cs="宋体"/>
          <w:sz w:val="16"/>
        </w:rPr>
        <w:t xml:space="preserve"> </w:t>
      </w:r>
      <w:r>
        <w:rPr>
          <w:rFonts w:ascii="宋体" w:eastAsia="宋体" w:hAnsi="宋体" w:cs="宋体"/>
          <w:color w:val="000000"/>
          <w:sz w:val="16"/>
        </w:rPr>
        <w:t>文件)。</w:t>
      </w:r>
    </w:p>
    <w:p w14:paraId="650A6938" w14:textId="77777777" w:rsidR="00982B05" w:rsidRDefault="00000000">
      <w:pPr>
        <w:autoSpaceDE w:val="0"/>
        <w:autoSpaceDN w:val="0"/>
        <w:spacing w:before="20" w:after="0" w:line="280" w:lineRule="atLeast"/>
        <w:ind w:left="400" w:firstLine="380"/>
        <w:jc w:val="both"/>
        <w:rPr>
          <w:rFonts w:hint="eastAsia"/>
          <w:sz w:val="16"/>
        </w:rPr>
      </w:pPr>
      <w:r>
        <w:rPr>
          <w:rFonts w:ascii="宋体" w:eastAsia="宋体" w:hAnsi="宋体" w:cs="宋体"/>
          <w:color w:val="000000"/>
          <w:sz w:val="16"/>
        </w:rPr>
        <w:t>(3)调试与仿真，在Proteus环境下将目标代码文件(*. hex文件)加载到单片机中，并对系统进行虚拟仿真。</w:t>
      </w:r>
    </w:p>
    <w:p w14:paraId="5B737311" w14:textId="77777777" w:rsidR="00982B05" w:rsidRDefault="00000000">
      <w:pPr>
        <w:autoSpaceDE w:val="0"/>
        <w:autoSpaceDN w:val="0"/>
        <w:spacing w:before="60" w:after="0" w:line="240" w:lineRule="atLeast"/>
        <w:ind w:left="780"/>
        <w:jc w:val="both"/>
        <w:rPr>
          <w:rFonts w:hint="eastAsia"/>
          <w:sz w:val="16"/>
        </w:rPr>
      </w:pPr>
      <w:r>
        <w:rPr>
          <w:rFonts w:ascii="宋体" w:eastAsia="宋体" w:hAnsi="宋体" w:cs="宋体"/>
          <w:color w:val="000000"/>
          <w:sz w:val="16"/>
        </w:rPr>
        <w:t>下面以“流水灯”的设计为例，介绍如何使用 Proteus。</w:t>
      </w:r>
    </w:p>
    <w:p w14:paraId="77123853" w14:textId="77777777" w:rsidR="00982B05" w:rsidRDefault="00000000">
      <w:pPr>
        <w:autoSpaceDE w:val="0"/>
        <w:autoSpaceDN w:val="0"/>
        <w:spacing w:before="80" w:after="0" w:line="240" w:lineRule="atLeast"/>
        <w:ind w:left="780"/>
        <w:jc w:val="both"/>
        <w:rPr>
          <w:rFonts w:hint="eastAsia"/>
          <w:sz w:val="16"/>
        </w:rPr>
      </w:pPr>
      <w:r>
        <w:rPr>
          <w:rFonts w:ascii="宋体" w:eastAsia="宋体" w:hAnsi="宋体" w:cs="宋体"/>
          <w:color w:val="000000"/>
          <w:sz w:val="16"/>
        </w:rPr>
        <w:t>4.2.4.1  新建或打开一个设计文件</w:t>
      </w:r>
    </w:p>
    <w:p w14:paraId="1107D09A" w14:textId="77777777" w:rsidR="00982B05" w:rsidRDefault="00000000">
      <w:pPr>
        <w:autoSpaceDE w:val="0"/>
        <w:autoSpaceDN w:val="0"/>
        <w:spacing w:before="20" w:after="0" w:line="260" w:lineRule="atLeast"/>
        <w:ind w:left="780"/>
        <w:jc w:val="both"/>
        <w:rPr>
          <w:rFonts w:hint="eastAsia"/>
          <w:sz w:val="16"/>
        </w:rPr>
      </w:pPr>
      <w:r>
        <w:rPr>
          <w:rFonts w:ascii="宋体" w:eastAsia="宋体" w:hAnsi="宋体" w:cs="宋体"/>
          <w:color w:val="000000"/>
          <w:sz w:val="16"/>
        </w:rPr>
        <w:t>1.建立新设计文件</w:t>
      </w:r>
    </w:p>
    <w:p w14:paraId="73DA4E94" w14:textId="77777777" w:rsidR="00982B05" w:rsidRDefault="00000000">
      <w:pPr>
        <w:autoSpaceDE w:val="0"/>
        <w:autoSpaceDN w:val="0"/>
        <w:spacing w:before="20" w:after="0" w:line="288" w:lineRule="atLeast"/>
        <w:ind w:left="360" w:firstLine="420"/>
        <w:jc w:val="both"/>
        <w:rPr>
          <w:rFonts w:hint="eastAsia"/>
          <w:sz w:val="16"/>
        </w:rPr>
      </w:pPr>
      <w:r>
        <w:rPr>
          <w:rFonts w:ascii="宋体" w:eastAsia="宋体" w:hAnsi="宋体" w:cs="宋体"/>
          <w:color w:val="000000"/>
          <w:sz w:val="16"/>
        </w:rPr>
        <w:t>单击主菜单的【文件】→“新建设计”选项来新建一个文件。如果选择新建设计文件，会弹出图4-38所示的“新建设计”窗口，窗口中有多种模板，单击要选的模板图标，再单击“确定”按钮，即建立一个该模板的空白文件。如果直接单击“确定”按钮，即选用系统默认的“DEFAULT”模板。如果用工具栏的快捷图标按钮□来新建文件，就不会出现图4-38 所示的窗口，而直接选择系统默认的模板。</w:t>
      </w:r>
    </w:p>
    <w:p w14:paraId="19056B2B" w14:textId="77777777" w:rsidR="00982B05" w:rsidRDefault="00000000">
      <w:pPr>
        <w:autoSpaceDE w:val="0"/>
        <w:autoSpaceDN w:val="0"/>
        <w:spacing w:before="60" w:after="0" w:line="260" w:lineRule="atLeast"/>
        <w:ind w:left="780"/>
        <w:jc w:val="both"/>
        <w:rPr>
          <w:rFonts w:hint="eastAsia"/>
          <w:sz w:val="16"/>
        </w:rPr>
      </w:pPr>
      <w:r>
        <w:rPr>
          <w:rFonts w:ascii="宋体" w:eastAsia="宋体" w:hAnsi="宋体" w:cs="宋体"/>
          <w:color w:val="000000"/>
          <w:sz w:val="16"/>
        </w:rPr>
        <w:t>2.保存文件</w:t>
      </w:r>
    </w:p>
    <w:p w14:paraId="7FED1D92" w14:textId="77777777" w:rsidR="00982B05" w:rsidRDefault="00000000">
      <w:pPr>
        <w:autoSpaceDE w:val="0"/>
        <w:autoSpaceDN w:val="0"/>
        <w:spacing w:before="20" w:after="0" w:line="285" w:lineRule="atLeast"/>
        <w:ind w:left="400" w:firstLine="380"/>
        <w:jc w:val="both"/>
        <w:rPr>
          <w:rFonts w:hint="eastAsia"/>
          <w:sz w:val="16"/>
        </w:rPr>
      </w:pPr>
      <w:r>
        <w:rPr>
          <w:rFonts w:ascii="宋体" w:eastAsia="宋体" w:hAnsi="宋体" w:cs="宋体"/>
          <w:color w:val="000000"/>
          <w:sz w:val="16"/>
        </w:rPr>
        <w:t>在建立了一个新的文件，第一次保存该文件时，选择菜单栏【文件】→“另存为(A)”选项，即弹出图4-39 所示的“保存ISIS 设计文件”窗口，在该窗口选择文件的保存路径和文件名“流水灯”，后，单击“保存”，则完成了设计文件的保存。这样就在“实验1(流水灯)”子目录下建立了一个文件名为“流水灯”的新的设计文件。</w:t>
      </w:r>
    </w:p>
    <w:p w14:paraId="469458C8" w14:textId="77777777" w:rsidR="00982B05" w:rsidRDefault="00000000">
      <w:pPr>
        <w:spacing w:before="160" w:after="0"/>
        <w:ind w:left="380"/>
        <w:jc w:val="both"/>
        <w:rPr>
          <w:rFonts w:hint="eastAsia"/>
        </w:rPr>
      </w:pPr>
      <w:r>
        <w:rPr>
          <w:noProof/>
        </w:rPr>
        <w:drawing>
          <wp:inline distT="0" distB="0" distL="0" distR="0" wp14:anchorId="6954551D" wp14:editId="63522FC5">
            <wp:extent cx="5168900" cy="2260600"/>
            <wp:effectExtent l="0" t="0" r="0" b="0"/>
            <wp:docPr id="373" name="Drawing 373"/>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pic:cNvPicPr>
                  </pic:nvPicPr>
                  <pic:blipFill>
                    <a:blip r:embed="rId31"/>
                    <a:stretch>
                      <a:fillRect/>
                    </a:stretch>
                  </pic:blipFill>
                  <pic:spPr>
                    <a:xfrm>
                      <a:off x="0" y="0"/>
                      <a:ext cx="5168900" cy="2260600"/>
                    </a:xfrm>
                    <a:prstGeom prst="rect">
                      <a:avLst/>
                    </a:prstGeom>
                  </pic:spPr>
                </pic:pic>
              </a:graphicData>
            </a:graphic>
          </wp:inline>
        </w:drawing>
      </w:r>
    </w:p>
    <w:p w14:paraId="441EDC7A" w14:textId="77777777" w:rsidR="00982B05" w:rsidRDefault="00982B05">
      <w:pPr>
        <w:spacing w:after="0" w:line="66" w:lineRule="exact"/>
        <w:rPr>
          <w:rFonts w:hint="eastAsia"/>
        </w:rPr>
      </w:pPr>
    </w:p>
    <w:p w14:paraId="6EFD1CC5" w14:textId="77777777" w:rsidR="00982B05" w:rsidRDefault="00000000">
      <w:pPr>
        <w:spacing w:after="0" w:line="14" w:lineRule="exact"/>
        <w:rPr>
          <w:rFonts w:hint="eastAsia"/>
        </w:rPr>
      </w:pPr>
      <w:r>
        <w:rPr>
          <w:noProof/>
        </w:rPr>
        <mc:AlternateContent>
          <mc:Choice Requires="wps">
            <w:drawing>
              <wp:anchor distT="0" distB="0" distL="0" distR="0" simplePos="0" relativeHeight="250765824" behindDoc="0" locked="0" layoutInCell="1" allowOverlap="1" wp14:anchorId="62FF8A88" wp14:editId="007267D0">
                <wp:simplePos x="0" y="0"/>
                <wp:positionH relativeFrom="column">
                  <wp:posOffset>241300</wp:posOffset>
                </wp:positionH>
                <wp:positionV relativeFrom="paragraph">
                  <wp:posOffset>0</wp:posOffset>
                </wp:positionV>
                <wp:extent cx="5168900" cy="1727200"/>
                <wp:effectExtent l="0" t="0" r="0" b="0"/>
                <wp:wrapTopAndBottom/>
                <wp:docPr id="374" name="文本框 374"/>
                <wp:cNvGraphicFramePr/>
                <a:graphic xmlns:a="http://schemas.openxmlformats.org/drawingml/2006/main">
                  <a:graphicData uri="http://schemas.microsoft.com/office/word/2010/wordprocessingShape">
                    <wps:wsp>
                      <wps:cNvSpPr txBox="1"/>
                      <wps:spPr>
                        <a:xfrm>
                          <a:off x="0" y="0"/>
                          <a:ext cx="5168900" cy="1727200"/>
                        </a:xfrm>
                        <a:prstGeom prst="rect">
                          <a:avLst/>
                        </a:prstGeom>
                        <a:noFill/>
                        <a:ln w="6350">
                          <a:noFill/>
                        </a:ln>
                      </wps:spPr>
                      <wps:txbx>
                        <w:txbxContent>
                          <w:p w14:paraId="0770DC28" w14:textId="77777777" w:rsidR="00000000" w:rsidRDefault="00000000"/>
                        </w:txbxContent>
                      </wps:txbx>
                      <wps:bodyPr vert="horz" wrap="square" lIns="0" tIns="0" rIns="0" bIns="0" anchor="t">
                        <a:noAutofit/>
                      </wps:bodyPr>
                    </wps:wsp>
                  </a:graphicData>
                </a:graphic>
              </wp:anchor>
            </w:drawing>
          </mc:Choice>
          <mc:Fallback>
            <w:pict>
              <v:shape w14:anchorId="62FF8A88" id="文本框 374" o:spid="_x0000_s1168" type="#_x0000_t202" style="position:absolute;margin-left:19pt;margin-top:0;width:407pt;height:136pt;z-index:2507658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" filled="f" stroked="f" strokeweight=".5pt">
                <v:textbox inset="0,0,0,0">
                  <w:txbxContent>
                    <w:p w14:paraId="0770DC28"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766848" behindDoc="0" locked="0" layoutInCell="1" allowOverlap="1" wp14:anchorId="40055953" wp14:editId="284098ED">
                <wp:simplePos x="0" y="0"/>
                <wp:positionH relativeFrom="column">
                  <wp:posOffset>241300</wp:posOffset>
                </wp:positionH>
                <wp:positionV relativeFrom="paragraph">
                  <wp:posOffset>0</wp:posOffset>
                </wp:positionV>
                <wp:extent cx="2641600" cy="558800"/>
                <wp:effectExtent l="0" t="0" r="0" b="0"/>
                <wp:wrapTopAndBottom/>
                <wp:docPr id="375" name="文本框 375"/>
                <wp:cNvGraphicFramePr/>
                <a:graphic xmlns:a="http://schemas.openxmlformats.org/drawingml/2006/main">
                  <a:graphicData uri="http://schemas.microsoft.com/office/word/2010/wordprocessingShape">
                    <wps:wsp>
                      <wps:cNvSpPr txBox="1"/>
                      <wps:spPr>
                        <a:xfrm>
                          <a:off x="0" y="0"/>
                          <a:ext cx="2641600" cy="558800"/>
                        </a:xfrm>
                        <a:prstGeom prst="rect">
                          <a:avLst/>
                        </a:prstGeom>
                        <a:noFill/>
                        <a:ln w="6350">
                          <a:noFill/>
                        </a:ln>
                      </wps:spPr>
                      <wps:txbx>
                        <w:txbxContent>
                          <w:p w14:paraId="06B0F45E" w14:textId="77777777" w:rsidR="00982B05" w:rsidRDefault="00000000">
                            <w:pPr>
                              <w:autoSpaceDE w:val="0"/>
                              <w:autoSpaceDN w:val="0"/>
                              <w:spacing w:after="0" w:line="287" w:lineRule="atLeast"/>
                              <w:ind w:firstLine="400"/>
                              <w:jc w:val="both"/>
                              <w:rPr>
                                <w:rFonts w:hint="eastAsia"/>
                                <w:sz w:val="16"/>
                              </w:rPr>
                            </w:pPr>
                            <w:r>
                              <w:rPr>
                                <w:rFonts w:ascii="宋体" w:eastAsia="宋体" w:hAnsi="宋体" w:cs="宋体"/>
                                <w:color w:val="000000"/>
                                <w:sz w:val="16"/>
                              </w:rPr>
                              <w:t>如果不是第一次保存，可选择菜单栏【文件】→“</w:t>
                            </w:r>
                            <w:r>
                              <w:rPr>
                                <w:rFonts w:ascii="宋体" w:eastAsia="宋体" w:hAnsi="宋体" w:cs="宋体"/>
                                <w:color w:val="000000"/>
                                <w:sz w:val="16"/>
                              </w:rPr>
                              <w:t>保存设计(S)”选项，或直接单击快捷图标按钮即可。</w:t>
                            </w:r>
                          </w:p>
                        </w:txbxContent>
                      </wps:txbx>
                      <wps:bodyPr vert="horz" wrap="square" lIns="0" tIns="0" rIns="0" bIns="0" anchor="t">
                        <a:spAutoFit/>
                      </wps:bodyPr>
                    </wps:wsp>
                  </a:graphicData>
                </a:graphic>
              </wp:anchor>
            </w:drawing>
          </mc:Choice>
          <mc:Fallback>
            <w:pict>
              <v:shape w14:anchorId="40055953" id="文本框 375" o:spid="_x0000_s1169" type="#_x0000_t202" style="position:absolute;margin-left:19pt;margin-top:0;width:208pt;height:44pt;z-index:2507668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" filled="f" stroked="f" strokeweight=".5pt">
                <v:textbox style="mso-fit-shape-to-text:t" inset="0,0,0,0">
                  <w:txbxContent>
                    <w:p w14:paraId="06B0F45E" w14:textId="77777777" w:rsidR="00982B05" w:rsidRDefault="00000000">
                      <w:pPr>
                        <w:autoSpaceDE w:val="0"/>
                        <w:autoSpaceDN w:val="0"/>
                        <w:spacing w:after="0" w:line="287" w:lineRule="atLeast"/>
                        <w:ind w:firstLine="400"/>
                        <w:jc w:val="both"/>
                        <w:rPr>
                          <w:rFonts w:hint="eastAsia"/>
                          <w:sz w:val="16"/>
                        </w:rPr>
                      </w:pPr>
                      <w:r>
                        <w:rPr>
                          <w:rFonts w:ascii="宋体" w:eastAsia="宋体" w:hAnsi="宋体" w:cs="宋体"/>
                          <w:color w:val="000000"/>
                          <w:sz w:val="16"/>
                        </w:rPr>
                        <w:t>如果不是第一次保存，可选择菜单栏【文件】→“</w:t>
                      </w:r>
                      <w:r>
                        <w:rPr>
                          <w:rFonts w:ascii="宋体" w:eastAsia="宋体" w:hAnsi="宋体" w:cs="宋体"/>
                          <w:color w:val="000000"/>
                          <w:sz w:val="16"/>
                        </w:rPr>
                        <w:t>保存设计(S)”选项，或直接单击快捷图标按钮即可。</w:t>
                      </w:r>
                    </w:p>
                  </w:txbxContent>
                </v:textbox>
                <w10:wrap type="topAndBottom"/>
              </v:shape>
            </w:pict>
          </mc:Fallback>
        </mc:AlternateContent>
      </w:r>
      <w:r>
        <w:rPr>
          <w:noProof/>
        </w:rPr>
        <mc:AlternateContent>
          <mc:Choice Requires="wps">
            <w:drawing>
              <wp:anchor distT="0" distB="0" distL="0" distR="0" simplePos="0" relativeHeight="250767872" behindDoc="0" locked="0" layoutInCell="1" allowOverlap="1" wp14:anchorId="51377DE2" wp14:editId="58E5335F">
                <wp:simplePos x="0" y="0"/>
                <wp:positionH relativeFrom="column">
                  <wp:posOffset>495300</wp:posOffset>
                </wp:positionH>
                <wp:positionV relativeFrom="paragraph">
                  <wp:posOffset>584200</wp:posOffset>
                </wp:positionV>
                <wp:extent cx="1473200" cy="165100"/>
                <wp:effectExtent l="0" t="0" r="0" b="0"/>
                <wp:wrapTopAndBottom/>
                <wp:docPr id="376" name="文本框 376"/>
                <wp:cNvGraphicFramePr/>
                <a:graphic xmlns:a="http://schemas.openxmlformats.org/drawingml/2006/main">
                  <a:graphicData uri="http://schemas.microsoft.com/office/word/2010/wordprocessingShape">
                    <wps:wsp>
                      <wps:cNvSpPr txBox="1"/>
                      <wps:spPr>
                        <a:xfrm>
                          <a:off x="0" y="0"/>
                          <a:ext cx="1473200" cy="165100"/>
                        </a:xfrm>
                        <a:prstGeom prst="rect">
                          <a:avLst/>
                        </a:prstGeom>
                        <a:noFill/>
                        <a:ln w="6350">
                          <a:noFill/>
                        </a:ln>
                      </wps:spPr>
                      <wps:txbx>
                        <w:txbxContent>
                          <w:p w14:paraId="5CE0BAC8"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3.</w:t>
                            </w:r>
                            <w:r>
                              <w:rPr>
                                <w:rFonts w:ascii="宋体" w:eastAsia="宋体" w:hAnsi="宋体" w:cs="宋体"/>
                                <w:color w:val="000000"/>
                                <w:sz w:val="16"/>
                              </w:rPr>
                              <w:t>打开已保存的设计文件</w:t>
                            </w:r>
                          </w:p>
                        </w:txbxContent>
                      </wps:txbx>
                      <wps:bodyPr vert="horz" wrap="square" lIns="0" tIns="0" rIns="0" bIns="0" anchor="t">
                        <a:spAutoFit/>
                      </wps:bodyPr>
                    </wps:wsp>
                  </a:graphicData>
                </a:graphic>
              </wp:anchor>
            </w:drawing>
          </mc:Choice>
          <mc:Fallback>
            <w:pict>
              <v:shape w14:anchorId="51377DE2" id="文本框 376" o:spid="_x0000_s1170" type="#_x0000_t202" style="position:absolute;margin-left:39pt;margin-top:46pt;width:116pt;height:13pt;z-index:2507678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" filled="f" stroked="f" strokeweight=".5pt">
                <v:textbox style="mso-fit-shape-to-text:t" inset="0,0,0,0">
                  <w:txbxContent>
                    <w:p w14:paraId="5CE0BAC8"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3.</w:t>
                      </w:r>
                      <w:r>
                        <w:rPr>
                          <w:rFonts w:ascii="宋体" w:eastAsia="宋体" w:hAnsi="宋体" w:cs="宋体"/>
                          <w:color w:val="000000"/>
                          <w:sz w:val="16"/>
                        </w:rPr>
                        <w:t>打开已保存的设计文件</w:t>
                      </w:r>
                    </w:p>
                  </w:txbxContent>
                </v:textbox>
                <w10:wrap type="topAndBottom"/>
              </v:shape>
            </w:pict>
          </mc:Fallback>
        </mc:AlternateContent>
      </w:r>
      <w:r>
        <w:rPr>
          <w:noProof/>
        </w:rPr>
        <mc:AlternateContent>
          <mc:Choice Requires="wps">
            <w:drawing>
              <wp:anchor distT="0" distB="0" distL="0" distR="0" simplePos="0" relativeHeight="250768896" behindDoc="0" locked="0" layoutInCell="1" allowOverlap="1" wp14:anchorId="6BF0AF68" wp14:editId="0B861834">
                <wp:simplePos x="0" y="0"/>
                <wp:positionH relativeFrom="column">
                  <wp:posOffset>241300</wp:posOffset>
                </wp:positionH>
                <wp:positionV relativeFrom="paragraph">
                  <wp:posOffset>762000</wp:posOffset>
                </wp:positionV>
                <wp:extent cx="2616200" cy="736600"/>
                <wp:effectExtent l="0" t="0" r="0" b="0"/>
                <wp:wrapTopAndBottom/>
                <wp:docPr id="377" name="文本框 377"/>
                <wp:cNvGraphicFramePr/>
                <a:graphic xmlns:a="http://schemas.openxmlformats.org/drawingml/2006/main">
                  <a:graphicData uri="http://schemas.microsoft.com/office/word/2010/wordprocessingShape">
                    <wps:wsp>
                      <wps:cNvSpPr txBox="1"/>
                      <wps:spPr>
                        <a:xfrm>
                          <a:off x="0" y="0"/>
                          <a:ext cx="2616200" cy="736600"/>
                        </a:xfrm>
                        <a:prstGeom prst="rect">
                          <a:avLst/>
                        </a:prstGeom>
                        <a:noFill/>
                        <a:ln w="6350">
                          <a:noFill/>
                        </a:ln>
                      </wps:spPr>
                      <wps:txbx>
                        <w:txbxContent>
                          <w:p w14:paraId="720E1D41" w14:textId="77777777" w:rsidR="00982B05" w:rsidRDefault="00000000">
                            <w:pPr>
                              <w:autoSpaceDE w:val="0"/>
                              <w:autoSpaceDN w:val="0"/>
                              <w:spacing w:after="0" w:line="285" w:lineRule="atLeast"/>
                              <w:ind w:firstLine="400"/>
                              <w:jc w:val="both"/>
                              <w:rPr>
                                <w:rFonts w:hint="eastAsia"/>
                                <w:sz w:val="16"/>
                              </w:rPr>
                            </w:pPr>
                            <w:r>
                              <w:rPr>
                                <w:rFonts w:ascii="宋体" w:eastAsia="宋体" w:hAnsi="宋体" w:cs="宋体"/>
                                <w:color w:val="000000"/>
                                <w:sz w:val="16"/>
                              </w:rPr>
                              <w:t>选择菜单栏【文件】→“</w:t>
                            </w:r>
                            <w:r>
                              <w:rPr>
                                <w:rFonts w:ascii="宋体" w:eastAsia="宋体" w:hAnsi="宋体" w:cs="宋体"/>
                                <w:color w:val="000000"/>
                                <w:sz w:val="16"/>
                              </w:rPr>
                              <w:t>打开设计(O)”。或直接单击快捷按钮，将弹出图4-40 所示的“加载ISIS 设计文件”窗口。单击需要打开的文件名，再单击“打开”按钮即可。</w:t>
                            </w:r>
                          </w:p>
                        </w:txbxContent>
                      </wps:txbx>
                      <wps:bodyPr vert="horz" wrap="square" lIns="0" tIns="0" rIns="0" bIns="0" anchor="t">
                        <a:spAutoFit/>
                      </wps:bodyPr>
                    </wps:wsp>
                  </a:graphicData>
                </a:graphic>
              </wp:anchor>
            </w:drawing>
          </mc:Choice>
          <mc:Fallback>
            <w:pict>
              <v:shape w14:anchorId="6BF0AF68" id="文本框 377" o:spid="_x0000_s1171" type="#_x0000_t202" style="position:absolute;margin-left:19pt;margin-top:60pt;width:206pt;height:58pt;z-index:2507688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" filled="f" stroked="f" strokeweight=".5pt">
                <v:textbox style="mso-fit-shape-to-text:t" inset="0,0,0,0">
                  <w:txbxContent>
                    <w:p w14:paraId="720E1D41" w14:textId="77777777" w:rsidR="00982B05" w:rsidRDefault="00000000">
                      <w:pPr>
                        <w:autoSpaceDE w:val="0"/>
                        <w:autoSpaceDN w:val="0"/>
                        <w:spacing w:after="0" w:line="285" w:lineRule="atLeast"/>
                        <w:ind w:firstLine="400"/>
                        <w:jc w:val="both"/>
                        <w:rPr>
                          <w:rFonts w:hint="eastAsia"/>
                          <w:sz w:val="16"/>
                        </w:rPr>
                      </w:pPr>
                      <w:r>
                        <w:rPr>
                          <w:rFonts w:ascii="宋体" w:eastAsia="宋体" w:hAnsi="宋体" w:cs="宋体"/>
                          <w:color w:val="000000"/>
                          <w:sz w:val="16"/>
                        </w:rPr>
                        <w:t>选择菜单栏【文件】→“</w:t>
                      </w:r>
                      <w:r>
                        <w:rPr>
                          <w:rFonts w:ascii="宋体" w:eastAsia="宋体" w:hAnsi="宋体" w:cs="宋体"/>
                          <w:color w:val="000000"/>
                          <w:sz w:val="16"/>
                        </w:rPr>
                        <w:t>打开设计(O)”。或直接单击快捷按钮，将弹出图4-40 所示的“加载ISIS 设计文件”窗口。单击需要打开的文件名，再单击“打开”按钮即可。</w:t>
                      </w:r>
                    </w:p>
                  </w:txbxContent>
                </v:textbox>
                <w10:wrap type="topAndBottom"/>
              </v:shape>
            </w:pict>
          </mc:Fallback>
        </mc:AlternateContent>
      </w:r>
      <w:r>
        <w:rPr>
          <w:noProof/>
        </w:rPr>
        <mc:AlternateContent>
          <mc:Choice Requires="wps">
            <w:drawing>
              <wp:anchor distT="0" distB="0" distL="0" distR="0" simplePos="0" relativeHeight="250769920" behindDoc="0" locked="0" layoutInCell="1" allowOverlap="1" wp14:anchorId="325B3A44" wp14:editId="70D6FF18">
                <wp:simplePos x="0" y="0"/>
                <wp:positionH relativeFrom="column">
                  <wp:posOffset>495300</wp:posOffset>
                </wp:positionH>
                <wp:positionV relativeFrom="paragraph">
                  <wp:posOffset>1536700</wp:posOffset>
                </wp:positionV>
                <wp:extent cx="2019300" cy="152400"/>
                <wp:effectExtent l="0" t="0" r="0" b="0"/>
                <wp:wrapTopAndBottom/>
                <wp:docPr id="378" name="文本框 378"/>
                <wp:cNvGraphicFramePr/>
                <a:graphic xmlns:a="http://schemas.openxmlformats.org/drawingml/2006/main">
                  <a:graphicData uri="http://schemas.microsoft.com/office/word/2010/wordprocessingShape">
                    <wps:wsp>
                      <wps:cNvSpPr txBox="1"/>
                      <wps:spPr>
                        <a:xfrm>
                          <a:off x="0" y="0"/>
                          <a:ext cx="2019300" cy="152400"/>
                        </a:xfrm>
                        <a:prstGeom prst="rect">
                          <a:avLst/>
                        </a:prstGeom>
                        <a:noFill/>
                        <a:ln w="6350">
                          <a:noFill/>
                        </a:ln>
                      </wps:spPr>
                      <wps:txbx>
                        <w:txbxContent>
                          <w:p w14:paraId="6999841C"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 xml:space="preserve">4.2.4.2 </w:t>
                            </w:r>
                            <w:r>
                              <w:rPr>
                                <w:rFonts w:ascii="宋体" w:eastAsia="宋体" w:hAnsi="宋体" w:cs="宋体"/>
                                <w:color w:val="000000"/>
                                <w:sz w:val="16"/>
                              </w:rPr>
                              <w:t>选择需要的元件到元件列表</w:t>
                            </w:r>
                          </w:p>
                        </w:txbxContent>
                      </wps:txbx>
                      <wps:bodyPr vert="horz" wrap="square" lIns="0" tIns="0" rIns="0" bIns="0" anchor="t">
                        <a:spAutoFit/>
                      </wps:bodyPr>
                    </wps:wsp>
                  </a:graphicData>
                </a:graphic>
              </wp:anchor>
            </w:drawing>
          </mc:Choice>
          <mc:Fallback>
            <w:pict>
              <v:shape w14:anchorId="325B3A44" id="文本框 378" o:spid="_x0000_s1172" type="#_x0000_t202" style="position:absolute;margin-left:39pt;margin-top:121pt;width:159pt;height:12pt;z-index:2507699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" filled="f" stroked="f" strokeweight=".5pt">
                <v:textbox style="mso-fit-shape-to-text:t" inset="0,0,0,0">
                  <w:txbxContent>
                    <w:p w14:paraId="6999841C"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 xml:space="preserve">4.2.4.2 </w:t>
                      </w:r>
                      <w:r>
                        <w:rPr>
                          <w:rFonts w:ascii="宋体" w:eastAsia="宋体" w:hAnsi="宋体" w:cs="宋体"/>
                          <w:color w:val="000000"/>
                          <w:sz w:val="16"/>
                        </w:rPr>
                        <w:t>选择需要的元件到元件列表</w:t>
                      </w:r>
                    </w:p>
                  </w:txbxContent>
                </v:textbox>
                <w10:wrap type="topAndBottom"/>
              </v:shape>
            </w:pict>
          </mc:Fallback>
        </mc:AlternateContent>
      </w:r>
      <w:r>
        <w:rPr>
          <w:noProof/>
        </w:rPr>
        <mc:AlternateContent>
          <mc:Choice Requires="wps">
            <w:drawing>
              <wp:anchor distT="0" distB="0" distL="0" distR="0" simplePos="0" relativeHeight="250770944" behindDoc="0" locked="0" layoutInCell="1" allowOverlap="1" wp14:anchorId="030524FF" wp14:editId="7769060D">
                <wp:simplePos x="0" y="0"/>
                <wp:positionH relativeFrom="column">
                  <wp:posOffset>495300</wp:posOffset>
                </wp:positionH>
                <wp:positionV relativeFrom="paragraph">
                  <wp:posOffset>1727200</wp:posOffset>
                </wp:positionV>
                <wp:extent cx="2374900" cy="152400"/>
                <wp:effectExtent l="0" t="0" r="0" b="0"/>
                <wp:wrapTopAndBottom/>
                <wp:docPr id="379" name="文本框 379"/>
                <wp:cNvGraphicFramePr/>
                <a:graphic xmlns:a="http://schemas.openxmlformats.org/drawingml/2006/main">
                  <a:graphicData uri="http://schemas.microsoft.com/office/word/2010/wordprocessingShape">
                    <wps:wsp>
                      <wps:cNvSpPr txBox="1"/>
                      <wps:spPr>
                        <a:xfrm>
                          <a:off x="0" y="0"/>
                          <a:ext cx="2374900" cy="152400"/>
                        </a:xfrm>
                        <a:prstGeom prst="rect">
                          <a:avLst/>
                        </a:prstGeom>
                        <a:noFill/>
                        <a:ln w="6350">
                          <a:noFill/>
                        </a:ln>
                      </wps:spPr>
                      <wps:txbx>
                        <w:txbxContent>
                          <w:p w14:paraId="3462207F"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电路设计前，要把设计“</w:t>
                            </w:r>
                            <w:r>
                              <w:rPr>
                                <w:rFonts w:ascii="宋体" w:eastAsia="宋体" w:hAnsi="宋体" w:cs="宋体"/>
                                <w:color w:val="000000"/>
                                <w:sz w:val="16"/>
                              </w:rPr>
                              <w:t>流水灯”电路原理</w:t>
                            </w:r>
                          </w:p>
                        </w:txbxContent>
                      </wps:txbx>
                      <wps:bodyPr vert="horz" wrap="square" lIns="0" tIns="0" rIns="0" bIns="0" anchor="t">
                        <a:spAutoFit/>
                      </wps:bodyPr>
                    </wps:wsp>
                  </a:graphicData>
                </a:graphic>
              </wp:anchor>
            </w:drawing>
          </mc:Choice>
          <mc:Fallback>
            <w:pict>
              <v:shape w14:anchorId="030524FF" id="文本框 379" o:spid="_x0000_s1173" type="#_x0000_t202" style="position:absolute;margin-left:39pt;margin-top:136pt;width:187pt;height:12pt;z-index:2507709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" filled="f" stroked="f" strokeweight=".5pt">
                <v:textbox style="mso-fit-shape-to-text:t" inset="0,0,0,0">
                  <w:txbxContent>
                    <w:p w14:paraId="3462207F"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电路设计前，要把设计“</w:t>
                      </w:r>
                      <w:r>
                        <w:rPr>
                          <w:rFonts w:ascii="宋体" w:eastAsia="宋体" w:hAnsi="宋体" w:cs="宋体"/>
                          <w:color w:val="000000"/>
                          <w:sz w:val="16"/>
                        </w:rPr>
                        <w:t>流水灯”电路原理</w:t>
                      </w:r>
                    </w:p>
                  </w:txbxContent>
                </v:textbox>
                <w10:wrap type="topAndBottom"/>
              </v:shape>
            </w:pict>
          </mc:Fallback>
        </mc:AlternateContent>
      </w:r>
      <w:r>
        <w:rPr>
          <w:noProof/>
        </w:rPr>
        <mc:AlternateContent>
          <mc:Choice Requires="wps">
            <w:drawing>
              <wp:anchor distT="0" distB="0" distL="0" distR="0" simplePos="0" relativeHeight="250771968" behindDoc="0" locked="0" layoutInCell="1" allowOverlap="1" wp14:anchorId="131A2281" wp14:editId="6CAA6A21">
                <wp:simplePos x="0" y="0"/>
                <wp:positionH relativeFrom="column">
                  <wp:posOffset>3009900</wp:posOffset>
                </wp:positionH>
                <wp:positionV relativeFrom="paragraph">
                  <wp:posOffset>114300</wp:posOffset>
                </wp:positionV>
                <wp:extent cx="2400300" cy="1701800"/>
                <wp:effectExtent l="0" t="0" r="0" b="0"/>
                <wp:wrapTopAndBottom/>
                <wp:docPr id="380" name="文本框 380"/>
                <wp:cNvGraphicFramePr/>
                <a:graphic xmlns:a="http://schemas.openxmlformats.org/drawingml/2006/main">
                  <a:graphicData uri="http://schemas.microsoft.com/office/word/2010/wordprocessingShape">
                    <wps:wsp>
                      <wps:cNvSpPr txBox="1"/>
                      <wps:spPr>
                        <a:xfrm>
                          <a:off x="0" y="0"/>
                          <a:ext cx="2400300" cy="1701800"/>
                        </a:xfrm>
                        <a:prstGeom prst="rect">
                          <a:avLst/>
                        </a:prstGeom>
                        <a:noFill/>
                        <a:ln w="6350">
                          <a:noFill/>
                        </a:ln>
                      </wps:spPr>
                      <wps:txbx>
                        <w:txbxContent>
                          <w:p w14:paraId="20A4EA5A" w14:textId="77777777" w:rsidR="00982B05" w:rsidRDefault="00000000">
                            <w:pPr>
                              <w:spacing w:after="0"/>
                              <w:jc w:val="both"/>
                              <w:rPr>
                                <w:rFonts w:hint="eastAsia"/>
                              </w:rPr>
                            </w:pPr>
                            <w:r>
                              <w:rPr>
                                <w:noProof/>
                              </w:rPr>
                              <w:drawing>
                                <wp:inline distT="0" distB="0" distL="0" distR="0" wp14:anchorId="33A8FA36" wp14:editId="7493C2C7">
                                  <wp:extent cx="2400300" cy="1701800"/>
                                  <wp:effectExtent l="0" t="0" r="0" b="0"/>
                                  <wp:docPr id="382" name="Drawing 382"/>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pic:cNvPicPr>
                                        </pic:nvPicPr>
                                        <pic:blipFill>
                                          <a:blip r:embed="rId32"/>
                                          <a:stretch>
                                            <a:fillRect/>
                                          </a:stretch>
                                        </pic:blipFill>
                                        <pic:spPr>
                                          <a:xfrm>
                                            <a:off x="0" y="0"/>
                                            <a:ext cx="2400300" cy="17018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131A2281" id="文本框 380" o:spid="_x0000_s1174" type="#_x0000_t202" style="position:absolute;margin-left:237pt;margin-top:9pt;width:189pt;height:134pt;z-index:2507719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" filled="f" stroked="f" strokeweight=".5pt">
                <v:textbox style="mso-fit-shape-to-text:t" inset="0,0,0,0">
                  <w:txbxContent>
                    <w:p w14:paraId="20A4EA5A" w14:textId="77777777" w:rsidR="00982B05" w:rsidRDefault="00000000">
                      <w:pPr>
                        <w:spacing w:after="0"/>
                        <w:jc w:val="both"/>
                        <w:rPr>
                          <w:rFonts w:hint="eastAsia"/>
                        </w:rPr>
                      </w:pPr>
                      <w:r>
                        <w:rPr>
                          <w:noProof/>
                        </w:rPr>
                        <w:drawing>
                          <wp:inline distT="0" distB="0" distL="0" distR="0" wp14:anchorId="33A8FA36" wp14:editId="7493C2C7">
                            <wp:extent cx="2400300" cy="1701800"/>
                            <wp:effectExtent l="0" t="0" r="0" b="0"/>
                            <wp:docPr id="382" name="Drawing 382"/>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pic:cNvPicPr>
                                  </pic:nvPicPr>
                                  <pic:blipFill>
                                    <a:blip r:embed="rId32"/>
                                    <a:stretch>
                                      <a:fillRect/>
                                    </a:stretch>
                                  </pic:blipFill>
                                  <pic:spPr>
                                    <a:xfrm>
                                      <a:off x="0" y="0"/>
                                      <a:ext cx="2400300" cy="1701800"/>
                                    </a:xfrm>
                                    <a:prstGeom prst="rect">
                                      <a:avLst/>
                                    </a:prstGeom>
                                  </pic:spPr>
                                </pic:pic>
                              </a:graphicData>
                            </a:graphic>
                          </wp:inline>
                        </w:drawing>
                      </w:r>
                    </w:p>
                  </w:txbxContent>
                </v:textbox>
                <w10:wrap type="topAndBottom"/>
              </v:shape>
            </w:pict>
          </mc:Fallback>
        </mc:AlternateContent>
      </w:r>
    </w:p>
    <w:p w14:paraId="7F459358" w14:textId="77777777" w:rsidR="00982B05" w:rsidRDefault="00000000">
      <w:pPr>
        <w:autoSpaceDE w:val="0"/>
        <w:autoSpaceDN w:val="0"/>
        <w:spacing w:before="220" w:after="0" w:line="240" w:lineRule="atLeast"/>
        <w:ind w:left="40"/>
        <w:jc w:val="both"/>
        <w:rPr>
          <w:rFonts w:hint="eastAsia"/>
          <w:sz w:val="16"/>
        </w:rPr>
      </w:pPr>
      <w:r>
        <w:rPr>
          <w:rFonts w:ascii="宋体" w:eastAsia="宋体" w:hAnsi="宋体" w:cs="宋体"/>
          <w:color w:val="000000"/>
          <w:sz w:val="16"/>
        </w:rPr>
        <w:t>88</w:t>
      </w:r>
      <w:r>
        <w:br w:type="page"/>
      </w:r>
    </w:p>
    <w:p w14:paraId="2B3298D2" w14:textId="77777777" w:rsidR="00982B05" w:rsidRDefault="00000000">
      <w:pPr>
        <w:autoSpaceDE w:val="0"/>
        <w:autoSpaceDN w:val="0"/>
        <w:spacing w:before="20" w:after="0" w:line="260" w:lineRule="atLeast"/>
        <w:ind w:left="6120"/>
        <w:jc w:val="both"/>
        <w:rPr>
          <w:rFonts w:hint="eastAsia"/>
          <w:sz w:val="16"/>
        </w:rPr>
      </w:pPr>
      <w:r>
        <w:rPr>
          <w:rFonts w:ascii="宋体" w:eastAsia="宋体" w:hAnsi="宋体" w:cs="宋体"/>
          <w:color w:val="000000"/>
          <w:sz w:val="16"/>
        </w:rPr>
        <w:lastRenderedPageBreak/>
        <w:t>第4章 开发与仿真工具</w:t>
      </w:r>
    </w:p>
    <w:p w14:paraId="4F1D81E3" w14:textId="77777777" w:rsidR="00982B05" w:rsidRDefault="00000000">
      <w:pPr>
        <w:autoSpaceDE w:val="0"/>
        <w:autoSpaceDN w:val="0"/>
        <w:spacing w:before="180" w:after="0" w:line="287" w:lineRule="atLeast"/>
        <w:ind w:left="40" w:right="300" w:firstLine="20"/>
        <w:jc w:val="both"/>
        <w:rPr>
          <w:rFonts w:hint="eastAsia"/>
          <w:sz w:val="16"/>
        </w:rPr>
      </w:pPr>
      <w:r>
        <w:rPr>
          <w:rFonts w:ascii="宋体" w:eastAsia="宋体" w:hAnsi="宋体" w:cs="宋体"/>
          <w:color w:val="000000"/>
          <w:sz w:val="16"/>
        </w:rPr>
        <w:t>图中需要的元器件列出，如表4-3所示。然后根据表4-3选择元件到元件列表中。观察图4-21，左侧的元件列表中没有一个元件，单击左侧工具栏中的按钮 ，再单击器件选择按钮  就会出现“Pick Devices”窗口, 在窗口的“关键字”栏中, 输入AT89C51, 此时在“结果”栏中出现“元件搜索结果列表”，并在右侧出现“元件预览”和“元件PCB 预览”  ，如图4-41 所示。在“元件搜索结果列表”中双击所需要的元件AT89C51，这时在主窗口的元件列表中就会添加该元件。用同样的方法可将表4-3中所需要选择的其他元件也添加到元件列表中即可。</w:t>
      </w:r>
    </w:p>
    <w:p w14:paraId="3A0CB3E3" w14:textId="77777777" w:rsidR="00982B05" w:rsidRDefault="00000000">
      <w:pPr>
        <w:autoSpaceDE w:val="0"/>
        <w:autoSpaceDN w:val="0"/>
        <w:spacing w:before="180" w:after="0" w:line="260" w:lineRule="atLeast"/>
        <w:ind w:left="440"/>
        <w:jc w:val="both"/>
        <w:rPr>
          <w:rFonts w:hint="eastAsia"/>
          <w:sz w:val="24"/>
        </w:rPr>
      </w:pPr>
      <w:r>
        <w:rPr>
          <w:rFonts w:ascii="宋体" w:eastAsia="宋体" w:hAnsi="宋体" w:cs="宋体"/>
          <w:color w:val="000000"/>
          <w:sz w:val="16"/>
        </w:rPr>
        <w:t>表4-3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流水灯所需元件列表</w:t>
      </w:r>
    </w:p>
    <w:p w14:paraId="145DDDD0" w14:textId="77777777" w:rsidR="00982B05" w:rsidRDefault="00982B05">
      <w:pPr>
        <w:spacing w:after="0" w:line="40" w:lineRule="exact"/>
        <w:rPr>
          <w:rFonts w:hint="eastAsia"/>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320"/>
        <w:gridCol w:w="1840"/>
        <w:gridCol w:w="1280"/>
        <w:gridCol w:w="2680"/>
      </w:tblGrid>
      <w:tr w:rsidR="00982B05" w14:paraId="7C06CD75" w14:textId="77777777">
        <w:trPr>
          <w:trHeight w:val="280"/>
        </w:trPr>
        <w:tc>
          <w:tcPr>
            <w:tcW w:w="2320" w:type="dxa"/>
            <w:tcBorders>
              <w:left w:val="nil"/>
            </w:tcBorders>
            <w:vAlign w:val="center"/>
          </w:tcPr>
          <w:p w14:paraId="70133FF0"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元件名称</w:t>
            </w:r>
          </w:p>
        </w:tc>
        <w:tc>
          <w:tcPr>
            <w:tcW w:w="1840" w:type="dxa"/>
            <w:vAlign w:val="center"/>
          </w:tcPr>
          <w:p w14:paraId="2D88D00D"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型号</w:t>
            </w:r>
          </w:p>
        </w:tc>
        <w:tc>
          <w:tcPr>
            <w:tcW w:w="1280" w:type="dxa"/>
            <w:vAlign w:val="center"/>
          </w:tcPr>
          <w:p w14:paraId="74A251EB"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数量(</w:t>
            </w:r>
            <w:proofErr w:type="gramStart"/>
            <w:r>
              <w:rPr>
                <w:rFonts w:ascii="宋体" w:eastAsia="宋体" w:hAnsi="宋体" w:cs="宋体"/>
                <w:color w:val="000000"/>
                <w:sz w:val="15"/>
              </w:rPr>
              <w:t>个</w:t>
            </w:r>
            <w:proofErr w:type="gramEnd"/>
            <w:r>
              <w:rPr>
                <w:rFonts w:ascii="宋体" w:eastAsia="宋体" w:hAnsi="宋体" w:cs="宋体"/>
                <w:color w:val="000000"/>
                <w:sz w:val="15"/>
              </w:rPr>
              <w:t>)</w:t>
            </w:r>
          </w:p>
        </w:tc>
        <w:tc>
          <w:tcPr>
            <w:tcW w:w="2680" w:type="dxa"/>
            <w:tcBorders>
              <w:right w:val="nil"/>
            </w:tcBorders>
            <w:vAlign w:val="center"/>
          </w:tcPr>
          <w:p w14:paraId="122DA45A"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Proteus的关键字</w:t>
            </w:r>
          </w:p>
        </w:tc>
      </w:tr>
      <w:tr w:rsidR="00982B05" w14:paraId="41B8EA8B" w14:textId="77777777">
        <w:trPr>
          <w:trHeight w:val="280"/>
        </w:trPr>
        <w:tc>
          <w:tcPr>
            <w:tcW w:w="2320" w:type="dxa"/>
            <w:tcBorders>
              <w:left w:val="nil"/>
            </w:tcBorders>
            <w:vAlign w:val="center"/>
          </w:tcPr>
          <w:p w14:paraId="2C050D9F"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单片机</w:t>
            </w:r>
          </w:p>
        </w:tc>
        <w:tc>
          <w:tcPr>
            <w:tcW w:w="1840" w:type="dxa"/>
            <w:vAlign w:val="center"/>
          </w:tcPr>
          <w:p w14:paraId="58E85A03"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AT89C51</w:t>
            </w:r>
          </w:p>
        </w:tc>
        <w:tc>
          <w:tcPr>
            <w:tcW w:w="1280" w:type="dxa"/>
            <w:vAlign w:val="center"/>
          </w:tcPr>
          <w:p w14:paraId="64D20958"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w:t>
            </w:r>
          </w:p>
        </w:tc>
        <w:tc>
          <w:tcPr>
            <w:tcW w:w="2680" w:type="dxa"/>
            <w:tcBorders>
              <w:right w:val="nil"/>
            </w:tcBorders>
            <w:vAlign w:val="center"/>
          </w:tcPr>
          <w:p w14:paraId="68BD5028"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AT89C51</w:t>
            </w:r>
          </w:p>
        </w:tc>
      </w:tr>
      <w:tr w:rsidR="00982B05" w14:paraId="1FE5412D" w14:textId="77777777">
        <w:trPr>
          <w:trHeight w:val="280"/>
        </w:trPr>
        <w:tc>
          <w:tcPr>
            <w:tcW w:w="2320" w:type="dxa"/>
            <w:tcBorders>
              <w:left w:val="nil"/>
            </w:tcBorders>
            <w:vAlign w:val="center"/>
          </w:tcPr>
          <w:p w14:paraId="6E0AB26E"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晶体振荡器</w:t>
            </w:r>
          </w:p>
        </w:tc>
        <w:tc>
          <w:tcPr>
            <w:tcW w:w="1840" w:type="dxa"/>
            <w:vAlign w:val="center"/>
          </w:tcPr>
          <w:p w14:paraId="2B6C214B"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12MHz</w:t>
            </w:r>
          </w:p>
        </w:tc>
        <w:tc>
          <w:tcPr>
            <w:tcW w:w="1280" w:type="dxa"/>
            <w:vAlign w:val="center"/>
          </w:tcPr>
          <w:p w14:paraId="6E46137C"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w:t>
            </w:r>
          </w:p>
        </w:tc>
        <w:tc>
          <w:tcPr>
            <w:tcW w:w="2680" w:type="dxa"/>
            <w:tcBorders>
              <w:right w:val="nil"/>
            </w:tcBorders>
            <w:vAlign w:val="center"/>
          </w:tcPr>
          <w:p w14:paraId="116662B4"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CRYSTAL</w:t>
            </w:r>
          </w:p>
        </w:tc>
      </w:tr>
      <w:tr w:rsidR="00982B05" w14:paraId="4F31BBB7" w14:textId="77777777">
        <w:trPr>
          <w:trHeight w:val="300"/>
        </w:trPr>
        <w:tc>
          <w:tcPr>
            <w:tcW w:w="2320" w:type="dxa"/>
            <w:tcBorders>
              <w:left w:val="nil"/>
            </w:tcBorders>
            <w:vAlign w:val="center"/>
          </w:tcPr>
          <w:p w14:paraId="39020E26"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二极管</w:t>
            </w:r>
          </w:p>
        </w:tc>
        <w:tc>
          <w:tcPr>
            <w:tcW w:w="1840" w:type="dxa"/>
            <w:vAlign w:val="center"/>
          </w:tcPr>
          <w:p w14:paraId="1EE5A77E"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蓝色</w:t>
            </w:r>
          </w:p>
        </w:tc>
        <w:tc>
          <w:tcPr>
            <w:tcW w:w="1280" w:type="dxa"/>
            <w:vAlign w:val="center"/>
          </w:tcPr>
          <w:p w14:paraId="6B573E86"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8</w:t>
            </w:r>
          </w:p>
        </w:tc>
        <w:tc>
          <w:tcPr>
            <w:tcW w:w="2680" w:type="dxa"/>
            <w:tcBorders>
              <w:right w:val="nil"/>
            </w:tcBorders>
            <w:vAlign w:val="center"/>
          </w:tcPr>
          <w:p w14:paraId="0D068BE6"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LED-BLUE</w:t>
            </w:r>
          </w:p>
        </w:tc>
      </w:tr>
      <w:tr w:rsidR="00982B05" w14:paraId="7EE9EC54" w14:textId="77777777">
        <w:trPr>
          <w:trHeight w:val="260"/>
        </w:trPr>
        <w:tc>
          <w:tcPr>
            <w:tcW w:w="2320" w:type="dxa"/>
            <w:tcBorders>
              <w:left w:val="nil"/>
            </w:tcBorders>
            <w:vAlign w:val="center"/>
          </w:tcPr>
          <w:p w14:paraId="41FB280F"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二极管</w:t>
            </w:r>
          </w:p>
        </w:tc>
        <w:tc>
          <w:tcPr>
            <w:tcW w:w="1840" w:type="dxa"/>
            <w:vAlign w:val="center"/>
          </w:tcPr>
          <w:p w14:paraId="5B3C935A"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绿色</w:t>
            </w:r>
          </w:p>
        </w:tc>
        <w:tc>
          <w:tcPr>
            <w:tcW w:w="1280" w:type="dxa"/>
            <w:vAlign w:val="center"/>
          </w:tcPr>
          <w:p w14:paraId="3DEDBD9C"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8</w:t>
            </w:r>
          </w:p>
        </w:tc>
        <w:tc>
          <w:tcPr>
            <w:tcW w:w="2680" w:type="dxa"/>
            <w:tcBorders>
              <w:right w:val="nil"/>
            </w:tcBorders>
            <w:vAlign w:val="center"/>
          </w:tcPr>
          <w:p w14:paraId="648FE24F"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LED-GREEN</w:t>
            </w:r>
          </w:p>
        </w:tc>
      </w:tr>
      <w:tr w:rsidR="00982B05" w14:paraId="3E1067A9" w14:textId="77777777">
        <w:trPr>
          <w:trHeight w:val="340"/>
        </w:trPr>
        <w:tc>
          <w:tcPr>
            <w:tcW w:w="2320" w:type="dxa"/>
            <w:tcBorders>
              <w:left w:val="nil"/>
            </w:tcBorders>
            <w:vAlign w:val="center"/>
          </w:tcPr>
          <w:p w14:paraId="6F1C477A"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二极管</w:t>
            </w:r>
          </w:p>
        </w:tc>
        <w:tc>
          <w:tcPr>
            <w:tcW w:w="1840" w:type="dxa"/>
            <w:vAlign w:val="center"/>
          </w:tcPr>
          <w:p w14:paraId="2AEF01FE"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红色</w:t>
            </w:r>
          </w:p>
        </w:tc>
        <w:tc>
          <w:tcPr>
            <w:tcW w:w="1280" w:type="dxa"/>
            <w:vAlign w:val="center"/>
          </w:tcPr>
          <w:p w14:paraId="2E2C2BB1"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8</w:t>
            </w:r>
          </w:p>
        </w:tc>
        <w:tc>
          <w:tcPr>
            <w:tcW w:w="2680" w:type="dxa"/>
            <w:tcBorders>
              <w:right w:val="nil"/>
            </w:tcBorders>
            <w:vAlign w:val="center"/>
          </w:tcPr>
          <w:p w14:paraId="6F94E48A"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LED-RED</w:t>
            </w:r>
          </w:p>
        </w:tc>
      </w:tr>
      <w:tr w:rsidR="00982B05" w14:paraId="373B934C" w14:textId="77777777">
        <w:trPr>
          <w:trHeight w:val="260"/>
        </w:trPr>
        <w:tc>
          <w:tcPr>
            <w:tcW w:w="2320" w:type="dxa"/>
            <w:tcBorders>
              <w:left w:val="nil"/>
            </w:tcBorders>
            <w:vAlign w:val="center"/>
          </w:tcPr>
          <w:p w14:paraId="16659D08"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二极管</w:t>
            </w:r>
          </w:p>
        </w:tc>
        <w:tc>
          <w:tcPr>
            <w:tcW w:w="1840" w:type="dxa"/>
            <w:vAlign w:val="center"/>
          </w:tcPr>
          <w:p w14:paraId="5345FF31"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黄色</w:t>
            </w:r>
          </w:p>
        </w:tc>
        <w:tc>
          <w:tcPr>
            <w:tcW w:w="1280" w:type="dxa"/>
            <w:vAlign w:val="center"/>
          </w:tcPr>
          <w:p w14:paraId="3F5BD8FC"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8</w:t>
            </w:r>
          </w:p>
        </w:tc>
        <w:tc>
          <w:tcPr>
            <w:tcW w:w="2680" w:type="dxa"/>
            <w:tcBorders>
              <w:right w:val="nil"/>
            </w:tcBorders>
            <w:vAlign w:val="center"/>
          </w:tcPr>
          <w:p w14:paraId="41A021C0"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LED-YELLOW</w:t>
            </w:r>
          </w:p>
        </w:tc>
      </w:tr>
      <w:tr w:rsidR="00982B05" w14:paraId="7AA46865" w14:textId="77777777">
        <w:trPr>
          <w:trHeight w:val="300"/>
        </w:trPr>
        <w:tc>
          <w:tcPr>
            <w:tcW w:w="2320" w:type="dxa"/>
            <w:tcBorders>
              <w:left w:val="nil"/>
            </w:tcBorders>
            <w:vAlign w:val="center"/>
          </w:tcPr>
          <w:p w14:paraId="038EAE91"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电容</w:t>
            </w:r>
          </w:p>
        </w:tc>
        <w:tc>
          <w:tcPr>
            <w:tcW w:w="1840" w:type="dxa"/>
            <w:vAlign w:val="center"/>
          </w:tcPr>
          <w:p w14:paraId="13CBAFFE"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24pF</w:t>
            </w:r>
          </w:p>
        </w:tc>
        <w:tc>
          <w:tcPr>
            <w:tcW w:w="1280" w:type="dxa"/>
            <w:vAlign w:val="center"/>
          </w:tcPr>
          <w:p w14:paraId="082B6969"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4</w:t>
            </w:r>
          </w:p>
        </w:tc>
        <w:tc>
          <w:tcPr>
            <w:tcW w:w="2680" w:type="dxa"/>
            <w:tcBorders>
              <w:right w:val="nil"/>
            </w:tcBorders>
            <w:vAlign w:val="center"/>
          </w:tcPr>
          <w:p w14:paraId="04779539"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CAP</w:t>
            </w:r>
          </w:p>
        </w:tc>
      </w:tr>
      <w:tr w:rsidR="00982B05" w14:paraId="0ACF0D37" w14:textId="77777777">
        <w:trPr>
          <w:trHeight w:val="280"/>
        </w:trPr>
        <w:tc>
          <w:tcPr>
            <w:tcW w:w="2320" w:type="dxa"/>
            <w:tcBorders>
              <w:left w:val="nil"/>
            </w:tcBorders>
            <w:vAlign w:val="center"/>
          </w:tcPr>
          <w:p w14:paraId="1045EFD8"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电解电容</w:t>
            </w:r>
          </w:p>
        </w:tc>
        <w:tc>
          <w:tcPr>
            <w:tcW w:w="1840" w:type="dxa"/>
            <w:vAlign w:val="center"/>
          </w:tcPr>
          <w:p w14:paraId="660EDC67"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10μF</w:t>
            </w:r>
          </w:p>
        </w:tc>
        <w:tc>
          <w:tcPr>
            <w:tcW w:w="1280" w:type="dxa"/>
            <w:vAlign w:val="center"/>
          </w:tcPr>
          <w:p w14:paraId="632A3854"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w:t>
            </w:r>
          </w:p>
        </w:tc>
        <w:tc>
          <w:tcPr>
            <w:tcW w:w="2680" w:type="dxa"/>
            <w:tcBorders>
              <w:right w:val="nil"/>
            </w:tcBorders>
            <w:vAlign w:val="center"/>
          </w:tcPr>
          <w:p w14:paraId="65BFD158"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CAP-ELEC</w:t>
            </w:r>
          </w:p>
        </w:tc>
      </w:tr>
      <w:tr w:rsidR="00982B05" w14:paraId="3B589BAB" w14:textId="77777777">
        <w:trPr>
          <w:trHeight w:val="340"/>
        </w:trPr>
        <w:tc>
          <w:tcPr>
            <w:tcW w:w="2320" w:type="dxa"/>
            <w:tcBorders>
              <w:left w:val="nil"/>
            </w:tcBorders>
            <w:vAlign w:val="center"/>
          </w:tcPr>
          <w:p w14:paraId="443AAE34"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电阻</w:t>
            </w:r>
          </w:p>
        </w:tc>
        <w:tc>
          <w:tcPr>
            <w:tcW w:w="1840" w:type="dxa"/>
            <w:vAlign w:val="center"/>
          </w:tcPr>
          <w:p w14:paraId="1A39D5B6"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240Ω</w:t>
            </w:r>
          </w:p>
        </w:tc>
        <w:tc>
          <w:tcPr>
            <w:tcW w:w="1280" w:type="dxa"/>
            <w:vAlign w:val="center"/>
          </w:tcPr>
          <w:p w14:paraId="37C87245"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10</w:t>
            </w:r>
          </w:p>
        </w:tc>
        <w:tc>
          <w:tcPr>
            <w:tcW w:w="2680" w:type="dxa"/>
            <w:tcBorders>
              <w:right w:val="nil"/>
            </w:tcBorders>
            <w:vAlign w:val="center"/>
          </w:tcPr>
          <w:p w14:paraId="1FD4A207"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RES</w:t>
            </w:r>
          </w:p>
        </w:tc>
      </w:tr>
      <w:tr w:rsidR="00982B05" w14:paraId="0CADF794" w14:textId="77777777">
        <w:trPr>
          <w:trHeight w:val="240"/>
        </w:trPr>
        <w:tc>
          <w:tcPr>
            <w:tcW w:w="2320" w:type="dxa"/>
            <w:tcBorders>
              <w:left w:val="nil"/>
            </w:tcBorders>
            <w:vAlign w:val="center"/>
          </w:tcPr>
          <w:p w14:paraId="5158C0A4"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电阻</w:t>
            </w:r>
          </w:p>
        </w:tc>
        <w:tc>
          <w:tcPr>
            <w:tcW w:w="1840" w:type="dxa"/>
            <w:vAlign w:val="center"/>
          </w:tcPr>
          <w:p w14:paraId="54E34565"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10kΩ</w:t>
            </w:r>
          </w:p>
        </w:tc>
        <w:tc>
          <w:tcPr>
            <w:tcW w:w="1280" w:type="dxa"/>
            <w:vAlign w:val="center"/>
          </w:tcPr>
          <w:p w14:paraId="2DEA0A29"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1</w:t>
            </w:r>
          </w:p>
        </w:tc>
        <w:tc>
          <w:tcPr>
            <w:tcW w:w="2680" w:type="dxa"/>
            <w:tcBorders>
              <w:right w:val="nil"/>
            </w:tcBorders>
            <w:vAlign w:val="center"/>
          </w:tcPr>
          <w:p w14:paraId="069491E7"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RES</w:t>
            </w:r>
          </w:p>
        </w:tc>
      </w:tr>
      <w:tr w:rsidR="00982B05" w14:paraId="328EDC06" w14:textId="77777777">
        <w:trPr>
          <w:trHeight w:val="320"/>
        </w:trPr>
        <w:tc>
          <w:tcPr>
            <w:tcW w:w="2320" w:type="dxa"/>
            <w:tcBorders>
              <w:left w:val="nil"/>
            </w:tcBorders>
            <w:vAlign w:val="center"/>
          </w:tcPr>
          <w:p w14:paraId="08FFA623"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复位按钮</w:t>
            </w:r>
          </w:p>
        </w:tc>
        <w:tc>
          <w:tcPr>
            <w:tcW w:w="1840" w:type="dxa"/>
            <w:vAlign w:val="center"/>
          </w:tcPr>
          <w:p w14:paraId="52953720" w14:textId="77777777" w:rsidR="00982B05" w:rsidRDefault="00982B05">
            <w:pPr>
              <w:spacing w:after="0" w:line="240" w:lineRule="exact"/>
              <w:jc w:val="center"/>
              <w:rPr>
                <w:rFonts w:hint="eastAsia"/>
              </w:rPr>
            </w:pPr>
          </w:p>
        </w:tc>
        <w:tc>
          <w:tcPr>
            <w:tcW w:w="1280" w:type="dxa"/>
            <w:vAlign w:val="center"/>
          </w:tcPr>
          <w:p w14:paraId="4170991F"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w:t>
            </w:r>
          </w:p>
        </w:tc>
        <w:tc>
          <w:tcPr>
            <w:tcW w:w="2680" w:type="dxa"/>
            <w:tcBorders>
              <w:right w:val="nil"/>
            </w:tcBorders>
            <w:vAlign w:val="center"/>
          </w:tcPr>
          <w:p w14:paraId="17AF1394"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BUTTON</w:t>
            </w:r>
          </w:p>
        </w:tc>
      </w:tr>
    </w:tbl>
    <w:p w14:paraId="2D9BA20E" w14:textId="77777777" w:rsidR="00982B05" w:rsidRDefault="00000000">
      <w:pPr>
        <w:spacing w:before="160" w:after="0"/>
        <w:ind w:left="540" w:right="860"/>
        <w:jc w:val="both"/>
        <w:rPr>
          <w:rFonts w:hint="eastAsia"/>
        </w:rPr>
      </w:pPr>
      <w:r>
        <w:rPr>
          <w:noProof/>
        </w:rPr>
        <w:drawing>
          <wp:inline distT="0" distB="0" distL="0" distR="0" wp14:anchorId="60B667D3" wp14:editId="50BA02F6">
            <wp:extent cx="4533900" cy="2590800"/>
            <wp:effectExtent l="0" t="0" r="0" b="0"/>
            <wp:docPr id="386" name="Drawing 386"/>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pic:cNvPicPr>
                  </pic:nvPicPr>
                  <pic:blipFill>
                    <a:blip r:embed="rId33"/>
                    <a:stretch>
                      <a:fillRect/>
                    </a:stretch>
                  </pic:blipFill>
                  <pic:spPr>
                    <a:xfrm>
                      <a:off x="0" y="0"/>
                      <a:ext cx="4533900" cy="2590800"/>
                    </a:xfrm>
                    <a:prstGeom prst="rect">
                      <a:avLst/>
                    </a:prstGeom>
                  </pic:spPr>
                </pic:pic>
              </a:graphicData>
            </a:graphic>
          </wp:inline>
        </w:drawing>
      </w:r>
    </w:p>
    <w:p w14:paraId="46A4BEB0" w14:textId="77777777" w:rsidR="00982B05" w:rsidRDefault="00000000">
      <w:pPr>
        <w:autoSpaceDE w:val="0"/>
        <w:autoSpaceDN w:val="0"/>
        <w:spacing w:before="100" w:after="0" w:line="280" w:lineRule="atLeast"/>
        <w:ind w:left="40" w:right="340" w:firstLine="400"/>
        <w:jc w:val="both"/>
        <w:rPr>
          <w:rFonts w:hint="eastAsia"/>
          <w:sz w:val="16"/>
        </w:rPr>
      </w:pPr>
      <w:r>
        <w:rPr>
          <w:rFonts w:ascii="宋体" w:eastAsia="宋体" w:hAnsi="宋体" w:cs="宋体"/>
          <w:color w:val="000000"/>
          <w:sz w:val="16"/>
        </w:rPr>
        <w:t>所有元件选取完毕后，单击图4-41 右下方的“确定”按钮，即可关闭“Pick Devices”窗口，回到主界面进行原理图绘制。此时的“流水灯”设计的元件列表如图4-23 所示。</w:t>
      </w:r>
    </w:p>
    <w:p w14:paraId="39344A58" w14:textId="77777777" w:rsidR="00982B05" w:rsidRDefault="00982B05">
      <w:pPr>
        <w:spacing w:after="0" w:line="566" w:lineRule="exact"/>
        <w:rPr>
          <w:rFonts w:hint="eastAsia"/>
        </w:rPr>
      </w:pPr>
    </w:p>
    <w:p w14:paraId="2614D4BB" w14:textId="77777777" w:rsidR="00982B05" w:rsidRDefault="00000000">
      <w:pPr>
        <w:spacing w:after="0" w:line="14" w:lineRule="exact"/>
        <w:rPr>
          <w:rFonts w:hint="eastAsia"/>
        </w:rPr>
      </w:pPr>
      <w:r>
        <w:rPr>
          <w:noProof/>
        </w:rPr>
        <mc:AlternateContent>
          <mc:Choice Requires="wps">
            <w:drawing>
              <wp:anchor distT="0" distB="0" distL="0" distR="0" simplePos="0" relativeHeight="250772992" behindDoc="0" locked="0" layoutInCell="1" allowOverlap="1" wp14:anchorId="0B107422" wp14:editId="1143EAE3">
                <wp:simplePos x="0" y="0"/>
                <wp:positionH relativeFrom="column">
                  <wp:posOffset>38100</wp:posOffset>
                </wp:positionH>
                <wp:positionV relativeFrom="paragraph">
                  <wp:posOffset>0</wp:posOffset>
                </wp:positionV>
                <wp:extent cx="4241800" cy="152400"/>
                <wp:effectExtent l="0" t="0" r="0" b="0"/>
                <wp:wrapTopAndBottom/>
                <wp:docPr id="387" name="文本框 387"/>
                <wp:cNvGraphicFramePr/>
                <a:graphic xmlns:a="http://schemas.openxmlformats.org/drawingml/2006/main">
                  <a:graphicData uri="http://schemas.microsoft.com/office/word/2010/wordprocessingShape">
                    <wps:wsp>
                      <wps:cNvSpPr txBox="1"/>
                      <wps:spPr>
                        <a:xfrm>
                          <a:off x="0" y="0"/>
                          <a:ext cx="4241800" cy="152400"/>
                        </a:xfrm>
                        <a:prstGeom prst="rect">
                          <a:avLst/>
                        </a:prstGeom>
                        <a:noFill/>
                        <a:ln w="6350">
                          <a:noFill/>
                        </a:ln>
                      </wps:spPr>
                      <wps:txbx>
                        <w:txbxContent>
                          <w:p w14:paraId="526CCBB2" w14:textId="77777777" w:rsidR="00000000" w:rsidRDefault="00000000"/>
                        </w:txbxContent>
                      </wps:txbx>
                      <wps:bodyPr vert="horz" wrap="square" lIns="0" tIns="0" rIns="0" bIns="0" anchor="t">
                        <a:noAutofit/>
                      </wps:bodyPr>
                    </wps:wsp>
                  </a:graphicData>
                </a:graphic>
              </wp:anchor>
            </w:drawing>
          </mc:Choice>
          <mc:Fallback>
            <w:pict>
              <v:shape w14:anchorId="0B107422" id="文本框 387" o:spid="_x0000_s1175" type="#_x0000_t202" style="position:absolute;margin-left:3pt;margin-top:0;width:334pt;height:12pt;z-index:2507729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" filled="f" stroked="f" strokeweight=".5pt">
                <v:textbox inset="0,0,0,0">
                  <w:txbxContent>
                    <w:p w14:paraId="526CCBB2"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774016" behindDoc="0" locked="0" layoutInCell="1" allowOverlap="1" wp14:anchorId="7596B238" wp14:editId="3140118B">
                <wp:simplePos x="0" y="0"/>
                <wp:positionH relativeFrom="column">
                  <wp:posOffset>38100</wp:posOffset>
                </wp:positionH>
                <wp:positionV relativeFrom="paragraph">
                  <wp:posOffset>152400</wp:posOffset>
                </wp:positionV>
                <wp:extent cx="292100" cy="165100"/>
                <wp:effectExtent l="0" t="0" r="0" b="0"/>
                <wp:wrapTopAndBottom/>
                <wp:docPr id="388" name="文本框 388"/>
                <wp:cNvGraphicFramePr/>
                <a:graphic xmlns:a="http://schemas.openxmlformats.org/drawingml/2006/main">
                  <a:graphicData uri="http://schemas.microsoft.com/office/word/2010/wordprocessingShape">
                    <wps:wsp>
                      <wps:cNvSpPr txBox="1"/>
                      <wps:spPr>
                        <a:xfrm>
                          <a:off x="0" y="0"/>
                          <a:ext cx="292100" cy="165100"/>
                        </a:xfrm>
                        <a:prstGeom prst="rect">
                          <a:avLst/>
                        </a:prstGeom>
                        <a:noFill/>
                        <a:ln w="6350">
                          <a:noFill/>
                        </a:ln>
                      </wps:spPr>
                      <wps:txbx>
                        <w:txbxContent>
                          <w:p w14:paraId="537F44FC"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说明</w:t>
                            </w:r>
                          </w:p>
                        </w:txbxContent>
                      </wps:txbx>
                      <wps:bodyPr vert="horz" wrap="square" lIns="0" tIns="0" rIns="0" bIns="0" anchor="t">
                        <a:spAutoFit/>
                      </wps:bodyPr>
                    </wps:wsp>
                  </a:graphicData>
                </a:graphic>
              </wp:anchor>
            </w:drawing>
          </mc:Choice>
          <mc:Fallback>
            <w:pict>
              <v:shape w14:anchorId="7596B238" id="文本框 388" o:spid="_x0000_s1176" type="#_x0000_t202" style="position:absolute;margin-left:3pt;margin-top:12pt;width:23pt;height:13pt;z-index:2507740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" filled="f" stroked="f" strokeweight=".5pt">
                <v:textbox style="mso-fit-shape-to-text:t" inset="0,0,0,0">
                  <w:txbxContent>
                    <w:p w14:paraId="537F44FC"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说明</w:t>
                      </w:r>
                    </w:p>
                  </w:txbxContent>
                </v:textbox>
                <w10:wrap type="topAndBottom"/>
              </v:shape>
            </w:pict>
          </mc:Fallback>
        </mc:AlternateContent>
      </w:r>
      <w:r>
        <w:rPr>
          <w:noProof/>
        </w:rPr>
        <mc:AlternateContent>
          <mc:Choice Requires="wps">
            <w:drawing>
              <wp:anchor distT="0" distB="0" distL="0" distR="0" simplePos="0" relativeHeight="250775040" behindDoc="0" locked="0" layoutInCell="1" allowOverlap="1" wp14:anchorId="01EDDD70" wp14:editId="1D54C04C">
                <wp:simplePos x="0" y="0"/>
                <wp:positionH relativeFrom="column">
                  <wp:posOffset>774700</wp:posOffset>
                </wp:positionH>
                <wp:positionV relativeFrom="paragraph">
                  <wp:posOffset>0</wp:posOffset>
                </wp:positionV>
                <wp:extent cx="3505200" cy="165100"/>
                <wp:effectExtent l="0" t="0" r="0" b="0"/>
                <wp:wrapTopAndBottom/>
                <wp:docPr id="389" name="文本框 389"/>
                <wp:cNvGraphicFramePr/>
                <a:graphic xmlns:a="http://schemas.openxmlformats.org/drawingml/2006/main">
                  <a:graphicData uri="http://schemas.microsoft.com/office/word/2010/wordprocessingShape">
                    <wps:wsp>
                      <wps:cNvSpPr txBox="1"/>
                      <wps:spPr>
                        <a:xfrm>
                          <a:off x="0" y="0"/>
                          <a:ext cx="3505200" cy="165100"/>
                        </a:xfrm>
                        <a:prstGeom prst="rect">
                          <a:avLst/>
                        </a:prstGeom>
                        <a:noFill/>
                        <a:ln w="6350">
                          <a:noFill/>
                        </a:ln>
                      </wps:spPr>
                      <wps:txbx>
                        <w:txbxContent>
                          <w:p w14:paraId="40D8CA08"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图4-41所示是一截图，由于太大，“确定”按钮在截去的画面中。</w:t>
                            </w:r>
                          </w:p>
                        </w:txbxContent>
                      </wps:txbx>
                      <wps:bodyPr vert="horz" wrap="square" lIns="0" tIns="0" rIns="0" bIns="0" anchor="t">
                        <a:spAutoFit/>
                      </wps:bodyPr>
                    </wps:wsp>
                  </a:graphicData>
                </a:graphic>
              </wp:anchor>
            </w:drawing>
          </mc:Choice>
          <mc:Fallback>
            <w:pict>
              <v:shape w14:anchorId="01EDDD70" id="文本框 389" o:spid="_x0000_s1177" type="#_x0000_t202" style="position:absolute;margin-left:61pt;margin-top:0;width:276pt;height:13pt;z-index:2507750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" filled="f" stroked="f" strokeweight=".5pt">
                <v:textbox style="mso-fit-shape-to-text:t" inset="0,0,0,0">
                  <w:txbxContent>
                    <w:p w14:paraId="40D8CA08"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图4-41所示是一截图，由于太大，“确定”按钮在截去的画面中。</w:t>
                      </w:r>
                    </w:p>
                  </w:txbxContent>
                </v:textbox>
                <w10:wrap type="topAndBottom"/>
              </v:shape>
            </w:pict>
          </mc:Fallback>
        </mc:AlternateContent>
      </w:r>
    </w:p>
    <w:p w14:paraId="0831DDB5" w14:textId="77777777" w:rsidR="00982B05" w:rsidRDefault="00000000">
      <w:pPr>
        <w:autoSpaceDE w:val="0"/>
        <w:autoSpaceDN w:val="0"/>
        <w:spacing w:before="260" w:after="0" w:line="240" w:lineRule="atLeast"/>
        <w:ind w:left="8260"/>
        <w:jc w:val="both"/>
        <w:rPr>
          <w:rFonts w:hint="eastAsia"/>
          <w:sz w:val="16"/>
        </w:rPr>
      </w:pPr>
      <w:r>
        <w:rPr>
          <w:rFonts w:ascii="宋体" w:eastAsia="宋体" w:hAnsi="宋体" w:cs="宋体"/>
          <w:color w:val="000000"/>
          <w:sz w:val="16"/>
        </w:rPr>
        <w:t>89</w:t>
      </w:r>
      <w:r>
        <w:br w:type="page"/>
      </w:r>
    </w:p>
    <w:p w14:paraId="7C131F13" w14:textId="77777777" w:rsidR="00982B05" w:rsidRDefault="00000000">
      <w:pPr>
        <w:autoSpaceDE w:val="0"/>
        <w:autoSpaceDN w:val="0"/>
        <w:spacing w:before="20" w:after="0" w:line="260" w:lineRule="atLeast"/>
        <w:ind w:left="480"/>
        <w:jc w:val="both"/>
        <w:rPr>
          <w:rFonts w:hint="eastAsia"/>
          <w:sz w:val="16"/>
        </w:rPr>
      </w:pPr>
      <w:r>
        <w:rPr>
          <w:rFonts w:ascii="宋体" w:eastAsia="宋体" w:hAnsi="宋体" w:cs="宋体"/>
          <w:color w:val="000000"/>
          <w:sz w:val="16"/>
        </w:rPr>
        <w:lastRenderedPageBreak/>
        <w:t>单片机原理及接口技术(C51编程)(第2版)</w:t>
      </w:r>
    </w:p>
    <w:p w14:paraId="049C1032" w14:textId="77777777" w:rsidR="00982B05" w:rsidRDefault="00000000">
      <w:pPr>
        <w:autoSpaceDE w:val="0"/>
        <w:autoSpaceDN w:val="0"/>
        <w:spacing w:before="240" w:after="0" w:line="260" w:lineRule="atLeast"/>
        <w:ind w:left="740"/>
        <w:jc w:val="both"/>
        <w:rPr>
          <w:rFonts w:hint="eastAsia"/>
          <w:sz w:val="16"/>
        </w:rPr>
      </w:pPr>
      <w:r>
        <w:rPr>
          <w:rFonts w:ascii="宋体" w:eastAsia="宋体" w:hAnsi="宋体" w:cs="宋体"/>
          <w:color w:val="000000"/>
          <w:sz w:val="16"/>
        </w:rPr>
        <w:t>4.2.4.3 放置元件并连接电路</w:t>
      </w:r>
    </w:p>
    <w:p w14:paraId="7225FE0A" w14:textId="77777777" w:rsidR="00982B05" w:rsidRDefault="00000000">
      <w:pPr>
        <w:autoSpaceDE w:val="0"/>
        <w:autoSpaceDN w:val="0"/>
        <w:spacing w:before="40" w:after="0" w:line="240" w:lineRule="atLeast"/>
        <w:ind w:left="740"/>
        <w:jc w:val="both"/>
        <w:rPr>
          <w:rFonts w:hint="eastAsia"/>
          <w:sz w:val="16"/>
        </w:rPr>
      </w:pPr>
      <w:r>
        <w:rPr>
          <w:rFonts w:ascii="宋体" w:eastAsia="宋体" w:hAnsi="宋体" w:cs="宋体"/>
          <w:color w:val="000000"/>
          <w:sz w:val="16"/>
        </w:rPr>
        <w:t>1.元件的放置、调整与编辑</w:t>
      </w:r>
    </w:p>
    <w:p w14:paraId="368FC875" w14:textId="77777777" w:rsidR="00982B05" w:rsidRDefault="00000000">
      <w:pPr>
        <w:autoSpaceDE w:val="0"/>
        <w:autoSpaceDN w:val="0"/>
        <w:spacing w:before="20" w:after="0" w:line="285" w:lineRule="atLeast"/>
        <w:ind w:left="380" w:firstLine="360"/>
        <w:jc w:val="both"/>
        <w:rPr>
          <w:rFonts w:hint="eastAsia"/>
          <w:sz w:val="16"/>
        </w:rPr>
      </w:pPr>
      <w:r>
        <w:rPr>
          <w:rFonts w:ascii="宋体" w:eastAsia="宋体" w:hAnsi="宋体" w:cs="宋体"/>
          <w:color w:val="000000"/>
          <w:sz w:val="16"/>
        </w:rPr>
        <w:t>(1)元件的放置。单击元件列表中所需要放置的元器件，然后将鼠标移至原理图编辑窗口中单击一下，此时就会在鼠标处有一个粉红色的元器件，移动鼠标选择合适的位置，单击一下左键，此时该元件就被放置在原理图窗口了。例如选择放置单片机AT89C51到原理图编辑窗口，具体步骤如图4-42 所示。</w:t>
      </w:r>
    </w:p>
    <w:p w14:paraId="450A100A" w14:textId="77777777" w:rsidR="00982B05" w:rsidRDefault="00000000">
      <w:pPr>
        <w:spacing w:before="160" w:after="0"/>
        <w:ind w:left="1300" w:right="940"/>
        <w:jc w:val="both"/>
        <w:rPr>
          <w:rFonts w:hint="eastAsia"/>
        </w:rPr>
      </w:pPr>
      <w:r>
        <w:rPr>
          <w:noProof/>
        </w:rPr>
        <w:drawing>
          <wp:inline distT="0" distB="0" distL="0" distR="0" wp14:anchorId="5761D656" wp14:editId="5F6890F5">
            <wp:extent cx="4000500" cy="2286000"/>
            <wp:effectExtent l="0" t="0" r="0" b="0"/>
            <wp:docPr id="391" name="Drawing 39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pic:cNvPicPr>
                  </pic:nvPicPr>
                  <pic:blipFill>
                    <a:blip r:embed="rId34"/>
                    <a:stretch>
                      <a:fillRect/>
                    </a:stretch>
                  </pic:blipFill>
                  <pic:spPr>
                    <a:xfrm>
                      <a:off x="0" y="0"/>
                      <a:ext cx="4000500" cy="2286000"/>
                    </a:xfrm>
                    <a:prstGeom prst="rect">
                      <a:avLst/>
                    </a:prstGeom>
                  </pic:spPr>
                </pic:pic>
              </a:graphicData>
            </a:graphic>
          </wp:inline>
        </w:drawing>
      </w:r>
    </w:p>
    <w:p w14:paraId="2E1619D0" w14:textId="77777777" w:rsidR="00982B05" w:rsidRDefault="00000000">
      <w:pPr>
        <w:autoSpaceDE w:val="0"/>
        <w:autoSpaceDN w:val="0"/>
        <w:spacing w:before="80" w:after="0" w:line="310" w:lineRule="atLeast"/>
        <w:ind w:left="340" w:firstLine="400"/>
        <w:jc w:val="both"/>
        <w:rPr>
          <w:rFonts w:hint="eastAsia"/>
          <w:sz w:val="16"/>
        </w:rPr>
      </w:pPr>
      <w:r>
        <w:rPr>
          <w:rFonts w:ascii="宋体" w:eastAsia="宋体" w:hAnsi="宋体" w:cs="宋体"/>
          <w:color w:val="000000"/>
          <w:sz w:val="16"/>
        </w:rPr>
        <w:t>若要删除已放置的元件，用鼠标左键单击该元件，然后按 Delete键删除元件，如果进行了误删除操作，可以单击快捷按钮9恢复。</w:t>
      </w:r>
    </w:p>
    <w:p w14:paraId="20E913A9" w14:textId="77777777" w:rsidR="00982B05" w:rsidRDefault="00000000">
      <w:pPr>
        <w:autoSpaceDE w:val="0"/>
        <w:autoSpaceDN w:val="0"/>
        <w:spacing w:before="20" w:after="0" w:line="288" w:lineRule="atLeast"/>
        <w:ind w:left="360" w:firstLine="380"/>
        <w:jc w:val="both"/>
        <w:rPr>
          <w:rFonts w:hint="eastAsia"/>
          <w:sz w:val="16"/>
        </w:rPr>
      </w:pPr>
      <w:r>
        <w:rPr>
          <w:rFonts w:ascii="宋体" w:eastAsia="宋体" w:hAnsi="宋体" w:cs="宋体"/>
          <w:color w:val="000000"/>
          <w:sz w:val="16"/>
        </w:rPr>
        <w:t>一个单片机系统电路原理图设计，除了元器件还需要各种终端，如电源、地等，单击工具栏中的快捷按钮。就会出现各种终端列表，单击元件终端中的某一项，上方的窗口中就会出现该终端的符号，如图 4-43(a)所示。此时可选择合适的终端放置到电路原理图编辑窗口中去，放置的方法与元件放置相同。图4-43(b)为图4-43(a)列表中各项对应的终端符号。当再次单击按钮对，即可切换回到用户自己选择的元件列表，如图4-23所示。</w:t>
      </w:r>
    </w:p>
    <w:p w14:paraId="28A3FEBB" w14:textId="77777777" w:rsidR="00982B05" w:rsidRDefault="00000000">
      <w:pPr>
        <w:autoSpaceDE w:val="0"/>
        <w:autoSpaceDN w:val="0"/>
        <w:spacing w:before="80" w:after="0" w:line="240" w:lineRule="atLeast"/>
        <w:ind w:left="740"/>
        <w:jc w:val="both"/>
        <w:rPr>
          <w:rFonts w:hint="eastAsia"/>
          <w:sz w:val="16"/>
        </w:rPr>
      </w:pPr>
      <w:r>
        <w:rPr>
          <w:rFonts w:ascii="宋体" w:eastAsia="宋体" w:hAnsi="宋体" w:cs="宋体"/>
          <w:color w:val="000000"/>
          <w:sz w:val="16"/>
        </w:rPr>
        <w:t>根据上述介绍，可将所有的元器件及终端放置到原理图编辑窗口中去。</w:t>
      </w:r>
    </w:p>
    <w:p w14:paraId="36701896" w14:textId="77777777" w:rsidR="00982B05" w:rsidRDefault="00000000">
      <w:pPr>
        <w:spacing w:before="260" w:after="0"/>
        <w:ind w:left="2420" w:right="2200"/>
        <w:jc w:val="both"/>
        <w:rPr>
          <w:rFonts w:hint="eastAsia"/>
        </w:rPr>
      </w:pPr>
      <w:r>
        <w:rPr>
          <w:noProof/>
        </w:rPr>
        <w:drawing>
          <wp:inline distT="0" distB="0" distL="0" distR="0" wp14:anchorId="498E008A" wp14:editId="67B7796F">
            <wp:extent cx="2489200" cy="1790700"/>
            <wp:effectExtent l="0" t="0" r="0" b="0"/>
            <wp:docPr id="393" name="Drawing 393"/>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pic:cNvPicPr>
                  </pic:nvPicPr>
                  <pic:blipFill>
                    <a:blip r:embed="rId35"/>
                    <a:stretch>
                      <a:fillRect/>
                    </a:stretch>
                  </pic:blipFill>
                  <pic:spPr>
                    <a:xfrm>
                      <a:off x="0" y="0"/>
                      <a:ext cx="2489200" cy="1790700"/>
                    </a:xfrm>
                    <a:prstGeom prst="rect">
                      <a:avLst/>
                    </a:prstGeom>
                  </pic:spPr>
                </pic:pic>
              </a:graphicData>
            </a:graphic>
          </wp:inline>
        </w:drawing>
      </w:r>
    </w:p>
    <w:p w14:paraId="056C055E" w14:textId="77777777" w:rsidR="00982B05" w:rsidRDefault="00000000">
      <w:pPr>
        <w:autoSpaceDE w:val="0"/>
        <w:autoSpaceDN w:val="0"/>
        <w:spacing w:before="140" w:after="0" w:line="240" w:lineRule="atLeast"/>
        <w:ind w:left="740"/>
        <w:jc w:val="both"/>
        <w:rPr>
          <w:rFonts w:hint="eastAsia"/>
          <w:sz w:val="16"/>
        </w:rPr>
      </w:pPr>
      <w:r>
        <w:rPr>
          <w:rFonts w:ascii="宋体" w:eastAsia="宋体" w:hAnsi="宋体" w:cs="宋体"/>
          <w:color w:val="000000"/>
          <w:sz w:val="16"/>
        </w:rPr>
        <w:t>(2)元件位置的调整。</w:t>
      </w:r>
    </w:p>
    <w:p w14:paraId="1C169695" w14:textId="77777777" w:rsidR="00982B05" w:rsidRDefault="00000000">
      <w:pPr>
        <w:autoSpaceDE w:val="0"/>
        <w:autoSpaceDN w:val="0"/>
        <w:spacing w:before="60" w:after="0" w:line="240" w:lineRule="atLeast"/>
        <w:ind w:left="740"/>
        <w:jc w:val="both"/>
        <w:rPr>
          <w:rFonts w:hint="eastAsia"/>
          <w:sz w:val="16"/>
        </w:rPr>
      </w:pPr>
      <w:r>
        <w:rPr>
          <w:rFonts w:ascii="宋体" w:eastAsia="宋体" w:hAnsi="宋体" w:cs="宋体"/>
          <w:color w:val="000000"/>
          <w:sz w:val="16"/>
        </w:rPr>
        <w:t>a.改变元件在原理图中的位置，用鼠标左键单击需调整位置的元件，元件变为红颜色，移动</w:t>
      </w:r>
    </w:p>
    <w:p w14:paraId="299B84C8" w14:textId="77777777" w:rsidR="00982B05" w:rsidRDefault="00000000">
      <w:pPr>
        <w:autoSpaceDE w:val="0"/>
        <w:autoSpaceDN w:val="0"/>
        <w:spacing w:before="240" w:after="0" w:line="240" w:lineRule="atLeast"/>
        <w:ind w:left="20"/>
        <w:jc w:val="both"/>
        <w:rPr>
          <w:rFonts w:hint="eastAsia"/>
          <w:sz w:val="16"/>
        </w:rPr>
      </w:pPr>
      <w:r>
        <w:rPr>
          <w:rFonts w:ascii="宋体" w:eastAsia="宋体" w:hAnsi="宋体" w:cs="宋体"/>
          <w:color w:val="000000"/>
          <w:sz w:val="16"/>
        </w:rPr>
        <w:t>90</w:t>
      </w:r>
      <w:r>
        <w:br w:type="page"/>
      </w:r>
    </w:p>
    <w:p w14:paraId="4E41BE67" w14:textId="77777777" w:rsidR="00982B05" w:rsidRDefault="00000000">
      <w:pPr>
        <w:autoSpaceDE w:val="0"/>
        <w:autoSpaceDN w:val="0"/>
        <w:spacing w:before="20" w:after="0" w:line="260" w:lineRule="atLeast"/>
        <w:ind w:left="6160"/>
        <w:jc w:val="both"/>
        <w:rPr>
          <w:rFonts w:hint="eastAsia"/>
          <w:sz w:val="16"/>
        </w:rPr>
      </w:pPr>
      <w:r>
        <w:rPr>
          <w:rFonts w:ascii="宋体" w:eastAsia="宋体" w:hAnsi="宋体" w:cs="宋体"/>
          <w:color w:val="000000"/>
          <w:sz w:val="16"/>
        </w:rPr>
        <w:lastRenderedPageBreak/>
        <w:t>第4章 开发与仿真工具</w:t>
      </w:r>
    </w:p>
    <w:p w14:paraId="4B3255C7" w14:textId="77777777" w:rsidR="00982B05" w:rsidRDefault="00000000">
      <w:pPr>
        <w:autoSpaceDE w:val="0"/>
        <w:autoSpaceDN w:val="0"/>
        <w:spacing w:before="240" w:after="0" w:line="240" w:lineRule="atLeast"/>
        <w:ind w:left="100"/>
        <w:jc w:val="both"/>
        <w:rPr>
          <w:rFonts w:hint="eastAsia"/>
          <w:sz w:val="16"/>
        </w:rPr>
      </w:pPr>
      <w:r>
        <w:rPr>
          <w:rFonts w:ascii="宋体" w:eastAsia="宋体" w:hAnsi="宋体" w:cs="宋体"/>
          <w:color w:val="000000"/>
          <w:sz w:val="16"/>
        </w:rPr>
        <w:t>鼠标到合适的位置，再释放鼠标即可。</w:t>
      </w:r>
    </w:p>
    <w:p w14:paraId="65117D65" w14:textId="77777777" w:rsidR="00982B05" w:rsidRDefault="00000000">
      <w:pPr>
        <w:autoSpaceDE w:val="0"/>
        <w:autoSpaceDN w:val="0"/>
        <w:spacing w:before="20" w:after="0" w:line="280" w:lineRule="atLeast"/>
        <w:ind w:left="80" w:right="320" w:firstLine="360"/>
        <w:jc w:val="both"/>
        <w:rPr>
          <w:rFonts w:hint="eastAsia"/>
          <w:sz w:val="16"/>
        </w:rPr>
      </w:pPr>
      <w:r>
        <w:rPr>
          <w:rFonts w:ascii="宋体" w:eastAsia="宋体" w:hAnsi="宋体" w:cs="宋体"/>
          <w:color w:val="000000"/>
          <w:sz w:val="16"/>
        </w:rPr>
        <w:t>b.调整元件的角度，用右键单击需调整的元件，会出现图4-44 所示的菜单，操作菜单中的命令选项即可。</w:t>
      </w:r>
    </w:p>
    <w:p w14:paraId="6B047E2E" w14:textId="77777777" w:rsidR="00982B05" w:rsidRDefault="00000000">
      <w:pPr>
        <w:autoSpaceDE w:val="0"/>
        <w:autoSpaceDN w:val="0"/>
        <w:spacing w:before="60" w:after="0" w:line="240" w:lineRule="atLeast"/>
        <w:ind w:left="440"/>
        <w:jc w:val="both"/>
        <w:rPr>
          <w:rFonts w:hint="eastAsia"/>
          <w:sz w:val="16"/>
        </w:rPr>
      </w:pPr>
      <w:r>
        <w:rPr>
          <w:rFonts w:ascii="宋体" w:eastAsia="宋体" w:hAnsi="宋体" w:cs="宋体"/>
          <w:color w:val="000000"/>
          <w:sz w:val="16"/>
        </w:rPr>
        <w:t>(3)元件参数设置。</w:t>
      </w:r>
    </w:p>
    <w:p w14:paraId="26699988" w14:textId="77777777" w:rsidR="00982B05" w:rsidRDefault="00000000">
      <w:pPr>
        <w:autoSpaceDE w:val="0"/>
        <w:autoSpaceDN w:val="0"/>
        <w:spacing w:after="0" w:line="310" w:lineRule="atLeast"/>
        <w:ind w:left="80" w:right="360" w:firstLine="360"/>
        <w:jc w:val="both"/>
        <w:rPr>
          <w:rFonts w:hint="eastAsia"/>
          <w:sz w:val="16"/>
        </w:rPr>
      </w:pPr>
      <w:r>
        <w:rPr>
          <w:rFonts w:ascii="宋体" w:eastAsia="宋体" w:hAnsi="宋体" w:cs="宋体"/>
          <w:color w:val="000000"/>
          <w:sz w:val="16"/>
        </w:rPr>
        <w:t>用鼠标双击需要设置参数的元件，就会出现“编辑元件”窗口。下面以单片机AT89C51为例，双击AT89C51, 出现“编辑元件”窗口。</w:t>
      </w:r>
    </w:p>
    <w:p w14:paraId="3C33C2C2" w14:textId="77777777" w:rsidR="00982B05" w:rsidRDefault="00000000">
      <w:pPr>
        <w:autoSpaceDE w:val="0"/>
        <w:autoSpaceDN w:val="0"/>
        <w:spacing w:before="20" w:after="0" w:line="280" w:lineRule="atLeast"/>
        <w:ind w:left="80" w:right="320" w:firstLine="360"/>
        <w:jc w:val="both"/>
        <w:rPr>
          <w:rFonts w:hint="eastAsia"/>
          <w:sz w:val="16"/>
        </w:rPr>
      </w:pPr>
      <w:r>
        <w:rPr>
          <w:rFonts w:ascii="宋体" w:eastAsia="宋体" w:hAnsi="宋体" w:cs="宋体"/>
          <w:color w:val="000000"/>
          <w:sz w:val="16"/>
        </w:rPr>
        <w:t>设计者可根据设计的需要，双击需要设置参数的元件，进入“编辑元件”窗口自行完成原理图中各元件的参数设置。</w:t>
      </w:r>
    </w:p>
    <w:p w14:paraId="28C369D7" w14:textId="77777777" w:rsidR="00982B05" w:rsidRDefault="00000000">
      <w:pPr>
        <w:autoSpaceDE w:val="0"/>
        <w:autoSpaceDN w:val="0"/>
        <w:spacing w:before="60" w:after="0" w:line="260" w:lineRule="atLeast"/>
        <w:ind w:left="440"/>
        <w:jc w:val="both"/>
        <w:rPr>
          <w:rFonts w:hint="eastAsia"/>
          <w:sz w:val="16"/>
        </w:rPr>
      </w:pPr>
      <w:r>
        <w:rPr>
          <w:rFonts w:ascii="宋体" w:eastAsia="宋体" w:hAnsi="宋体" w:cs="宋体"/>
          <w:color w:val="000000"/>
          <w:sz w:val="16"/>
        </w:rPr>
        <w:t>2.电路元件的连接</w:t>
      </w:r>
    </w:p>
    <w:p w14:paraId="6BC01D04" w14:textId="77777777" w:rsidR="00982B05" w:rsidRDefault="00000000">
      <w:pPr>
        <w:autoSpaceDE w:val="0"/>
        <w:autoSpaceDN w:val="0"/>
        <w:spacing w:before="20" w:after="0" w:line="287" w:lineRule="atLeast"/>
        <w:ind w:left="80" w:right="320" w:firstLine="360"/>
        <w:jc w:val="both"/>
        <w:rPr>
          <w:rFonts w:hint="eastAsia"/>
          <w:sz w:val="16"/>
        </w:rPr>
      </w:pPr>
      <w:r>
        <w:rPr>
          <w:rFonts w:ascii="宋体" w:eastAsia="宋体" w:hAnsi="宋体" w:cs="宋体"/>
          <w:color w:val="000000"/>
          <w:sz w:val="16"/>
        </w:rPr>
        <w:t>(1)两元件间绘制导线。在元件模式快捷按钮与自动布线器快捷按钮按下时，两个元件导线的连接方法是：先单击第一个元件的连接点，移动鼠标，此时会在连接点引出一根导线。如果想要自动绘出直线路径，只需单击另一个连接点。如果设计者想自己决定走线路径，只需在希望的拐点处单击鼠标左键。需要注意的是，拐点处导线的走线只能是直角。在自动布线器快捷按钮松开时，导线可按任意角度走线，只需要在希望的拐点处单击鼠标左键，把鼠标指针拉向目标点，拐点处导线的走向只取决于鼠标指针的拖动。</w:t>
      </w:r>
    </w:p>
    <w:p w14:paraId="44262055" w14:textId="77777777" w:rsidR="00982B05" w:rsidRDefault="00000000">
      <w:pPr>
        <w:autoSpaceDE w:val="0"/>
        <w:autoSpaceDN w:val="0"/>
        <w:spacing w:before="20" w:after="0" w:line="300" w:lineRule="atLeast"/>
        <w:ind w:left="80" w:right="320" w:firstLine="360"/>
        <w:jc w:val="both"/>
        <w:rPr>
          <w:rFonts w:hint="eastAsia"/>
          <w:sz w:val="16"/>
        </w:rPr>
      </w:pPr>
      <w:r>
        <w:rPr>
          <w:rFonts w:ascii="宋体" w:eastAsia="宋体" w:hAnsi="宋体" w:cs="宋体"/>
          <w:color w:val="000000"/>
          <w:sz w:val="16"/>
        </w:rPr>
        <w:t>(2)连接导线连接的圆点。单击连接点按钮。会在两根导线连接处或两根导线交叉处添加一个圆点，表示它们是连接的。</w:t>
      </w:r>
    </w:p>
    <w:p w14:paraId="05B33CB7" w14:textId="77777777" w:rsidR="00982B05" w:rsidRDefault="00000000">
      <w:pPr>
        <w:autoSpaceDE w:val="0"/>
        <w:autoSpaceDN w:val="0"/>
        <w:spacing w:after="0" w:line="287" w:lineRule="atLeast"/>
        <w:ind w:left="80" w:right="320" w:firstLine="360"/>
        <w:jc w:val="both"/>
        <w:rPr>
          <w:rFonts w:hint="eastAsia"/>
          <w:sz w:val="16"/>
        </w:rPr>
      </w:pPr>
      <w:r>
        <w:rPr>
          <w:rFonts w:ascii="宋体" w:eastAsia="宋体" w:hAnsi="宋体" w:cs="宋体"/>
          <w:color w:val="000000"/>
          <w:sz w:val="16"/>
        </w:rPr>
        <w:t>(3)导线位置的调整。对某一绘制的导线，要想进行位置的调整，可用鼠标左键单击导线，导线两端各有一个小黑方块，单击右键出现菜单，如图4-45 所示。单击“拖曳对象”，即可拖曳导线到指定的位置，也可进行旋转，然后单击导线，这就完成了导线位置的调整。</w:t>
      </w:r>
    </w:p>
    <w:p w14:paraId="482CF82B" w14:textId="77777777" w:rsidR="00982B05" w:rsidRDefault="00000000">
      <w:pPr>
        <w:spacing w:before="220" w:after="0"/>
        <w:ind w:left="660" w:right="1240"/>
        <w:jc w:val="both"/>
        <w:rPr>
          <w:rFonts w:hint="eastAsia"/>
        </w:rPr>
      </w:pPr>
      <w:r>
        <w:rPr>
          <w:noProof/>
        </w:rPr>
        <w:drawing>
          <wp:inline distT="0" distB="0" distL="0" distR="0" wp14:anchorId="04BA8639" wp14:editId="02BBE598">
            <wp:extent cx="4229100" cy="2565400"/>
            <wp:effectExtent l="0" t="0" r="0" b="0"/>
            <wp:docPr id="395" name="Drawing 395"/>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pic:cNvPicPr>
                  </pic:nvPicPr>
                  <pic:blipFill>
                    <a:blip r:embed="rId36"/>
                    <a:stretch>
                      <a:fillRect/>
                    </a:stretch>
                  </pic:blipFill>
                  <pic:spPr>
                    <a:xfrm>
                      <a:off x="0" y="0"/>
                      <a:ext cx="4229100" cy="2565400"/>
                    </a:xfrm>
                    <a:prstGeom prst="rect">
                      <a:avLst/>
                    </a:prstGeom>
                  </pic:spPr>
                </pic:pic>
              </a:graphicData>
            </a:graphic>
          </wp:inline>
        </w:drawing>
      </w:r>
    </w:p>
    <w:p w14:paraId="0039729A" w14:textId="77777777" w:rsidR="00982B05" w:rsidRDefault="00000000">
      <w:pPr>
        <w:autoSpaceDE w:val="0"/>
        <w:autoSpaceDN w:val="0"/>
        <w:spacing w:before="80" w:after="0" w:line="280" w:lineRule="atLeast"/>
        <w:ind w:left="80" w:right="300" w:firstLine="360"/>
        <w:jc w:val="both"/>
        <w:rPr>
          <w:rFonts w:hint="eastAsia"/>
          <w:sz w:val="16"/>
        </w:rPr>
      </w:pPr>
      <w:r>
        <w:rPr>
          <w:rFonts w:ascii="宋体" w:eastAsia="宋体" w:hAnsi="宋体" w:cs="宋体"/>
          <w:color w:val="000000"/>
          <w:sz w:val="16"/>
        </w:rPr>
        <w:t>(4)绘制总线与总线分支。总线绘制：单击工具栏的图标按钮里，移动鼠标到绘制总线的起始位置，单击鼠标左键，便可绘制出一条总线。如想要总线出现不是90°角的转折，此时自动布线器快捷按钮。应当松开，总线即可按任意角度走线，只需要在希望的拐点处单击鼠标左键，把鼠标指针拉向目标点，在总线的终点处双击鼠标左键，即结束总线的绘制。</w:t>
      </w:r>
    </w:p>
    <w:p w14:paraId="36EE1D6B" w14:textId="77777777" w:rsidR="00982B05" w:rsidRDefault="00000000">
      <w:pPr>
        <w:autoSpaceDE w:val="0"/>
        <w:autoSpaceDN w:val="0"/>
        <w:spacing w:before="80" w:after="0" w:line="240" w:lineRule="atLeast"/>
        <w:ind w:left="440"/>
        <w:jc w:val="both"/>
        <w:rPr>
          <w:rFonts w:hint="eastAsia"/>
          <w:sz w:val="16"/>
        </w:rPr>
      </w:pPr>
      <w:r>
        <w:rPr>
          <w:rFonts w:ascii="宋体" w:eastAsia="宋体" w:hAnsi="宋体" w:cs="宋体"/>
          <w:color w:val="000000"/>
          <w:sz w:val="16"/>
        </w:rPr>
        <w:t>总线分支绘制：总线绘制完后，有时还需绘制总线分支。为使电路图显得专业和美观，通常</w:t>
      </w:r>
    </w:p>
    <w:p w14:paraId="67EB5070" w14:textId="77777777" w:rsidR="00982B05" w:rsidRDefault="00000000">
      <w:pPr>
        <w:autoSpaceDE w:val="0"/>
        <w:autoSpaceDN w:val="0"/>
        <w:spacing w:before="300" w:after="0" w:line="240" w:lineRule="atLeast"/>
        <w:ind w:left="8240"/>
        <w:jc w:val="both"/>
        <w:rPr>
          <w:rFonts w:hint="eastAsia"/>
          <w:sz w:val="16"/>
        </w:rPr>
      </w:pPr>
      <w:r>
        <w:rPr>
          <w:rFonts w:ascii="宋体" w:eastAsia="宋体" w:hAnsi="宋体" w:cs="宋体"/>
          <w:color w:val="000000"/>
          <w:sz w:val="16"/>
        </w:rPr>
        <w:t>91</w:t>
      </w:r>
      <w:r>
        <w:br w:type="page"/>
      </w:r>
    </w:p>
    <w:p w14:paraId="4979B440" w14:textId="77777777" w:rsidR="00982B05" w:rsidRDefault="00000000">
      <w:pPr>
        <w:autoSpaceDE w:val="0"/>
        <w:autoSpaceDN w:val="0"/>
        <w:spacing w:before="20" w:after="0" w:line="280" w:lineRule="atLeast"/>
        <w:ind w:left="420"/>
        <w:jc w:val="both"/>
        <w:rPr>
          <w:rFonts w:hint="eastAsia"/>
          <w:sz w:val="16"/>
        </w:rPr>
      </w:pPr>
      <w:r>
        <w:rPr>
          <w:rFonts w:ascii="宋体" w:eastAsia="宋体" w:hAnsi="宋体" w:cs="宋体"/>
          <w:color w:val="000000"/>
          <w:sz w:val="16"/>
        </w:rPr>
        <w:lastRenderedPageBreak/>
        <w:t>单片机原理及接口技术(C51编程)(第2版)</w:t>
      </w:r>
    </w:p>
    <w:p w14:paraId="5D04D3BD" w14:textId="77777777" w:rsidR="00982B05" w:rsidRDefault="00000000">
      <w:pPr>
        <w:autoSpaceDE w:val="0"/>
        <w:autoSpaceDN w:val="0"/>
        <w:spacing w:before="240" w:after="0" w:line="270" w:lineRule="atLeast"/>
        <w:ind w:left="420"/>
        <w:jc w:val="both"/>
        <w:rPr>
          <w:rFonts w:hint="eastAsia"/>
          <w:sz w:val="24"/>
        </w:rPr>
      </w:pPr>
      <w:r>
        <w:rPr>
          <w:rFonts w:ascii="宋体" w:eastAsia="宋体" w:hAnsi="宋体" w:cs="宋体"/>
          <w:color w:val="000000"/>
          <w:sz w:val="16"/>
        </w:rPr>
        <w:t>要把总线分支画成与总线成</w:t>
      </w:r>
      <w:r>
        <w:rPr>
          <w:rFonts w:ascii="宋体" w:eastAsia="宋体" w:hAnsi="宋体" w:cs="宋体"/>
          <w:sz w:val="24"/>
        </w:rPr>
        <w:t xml:space="preserve">   </w:t>
      </w:r>
      <w:r>
        <w:rPr>
          <w:rFonts w:ascii="宋体" w:eastAsia="宋体" w:hAnsi="宋体" w:cs="宋体"/>
          <w:sz w:val="6"/>
        </w:rPr>
        <w:t xml:space="preserve">   </w:t>
      </w:r>
      <w:r>
        <w:t xml:space="preserve"> </w:t>
      </w:r>
      <m:oMath>
        <m:r>
          <w:rPr>
            <w:rFonts w:ascii="Cambria Math" w:hAnsi="Cambria Math"/>
            <w:sz w:val="16"/>
            <w:szCs w:val="16"/>
          </w:rPr>
          <m:t>4</m:t>
        </m:r>
        <m:sSup>
          <m:sSupPr>
            <m:ctrlPr>
              <w:rPr>
                <w:rFonts w:ascii="Cambria Math" w:hAnsi="Cambria Math"/>
              </w:rPr>
            </m:ctrlPr>
          </m:sSupPr>
          <m:e>
            <m:r>
              <w:rPr>
                <w:rFonts w:ascii="Cambria Math" w:hAnsi="Cambria Math"/>
                <w:sz w:val="16"/>
                <w:szCs w:val="16"/>
              </w:rPr>
              <m:t>5</m:t>
            </m:r>
          </m:e>
          <m:sup>
            <m:r>
              <w:rPr>
                <w:rFonts w:ascii="Cambria Math" w:hAnsi="Cambria Math"/>
                <w:sz w:val="16"/>
                <w:szCs w:val="16"/>
              </w:rPr>
              <m:t>∘</m:t>
            </m:r>
          </m:sup>
        </m:sSup>
      </m:oMath>
      <w:r>
        <w:rPr>
          <w:rFonts w:ascii="宋体" w:eastAsia="宋体" w:hAnsi="宋体" w:cs="宋体"/>
          <w:color w:val="000000"/>
          <w:sz w:val="16"/>
        </w:rPr>
        <w:t>角的相互平行的斜线，如图4-46 所示。注意，此时一定要把自动布线器快捷按钮3松开，总线分支走向只取决于鼠标指针的拖动。</w:t>
      </w:r>
    </w:p>
    <w:p w14:paraId="1D3BE75C" w14:textId="77777777" w:rsidR="00982B05" w:rsidRDefault="00000000">
      <w:pPr>
        <w:spacing w:before="140" w:after="0"/>
        <w:ind w:left="1180" w:right="880"/>
        <w:jc w:val="both"/>
        <w:rPr>
          <w:rFonts w:hint="eastAsia"/>
        </w:rPr>
      </w:pPr>
      <w:r>
        <w:rPr>
          <w:noProof/>
        </w:rPr>
        <w:drawing>
          <wp:inline distT="0" distB="0" distL="0" distR="0" wp14:anchorId="7D63A420" wp14:editId="729C4A66">
            <wp:extent cx="4114800" cy="2641600"/>
            <wp:effectExtent l="0" t="0" r="0" b="0"/>
            <wp:docPr id="397" name="Drawing 397"/>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pic:cNvPicPr>
                  </pic:nvPicPr>
                  <pic:blipFill>
                    <a:blip r:embed="rId37"/>
                    <a:stretch>
                      <a:fillRect/>
                    </a:stretch>
                  </pic:blipFill>
                  <pic:spPr>
                    <a:xfrm>
                      <a:off x="0" y="0"/>
                      <a:ext cx="4114800" cy="2641600"/>
                    </a:xfrm>
                    <a:prstGeom prst="rect">
                      <a:avLst/>
                    </a:prstGeom>
                  </pic:spPr>
                </pic:pic>
              </a:graphicData>
            </a:graphic>
          </wp:inline>
        </w:drawing>
      </w:r>
    </w:p>
    <w:p w14:paraId="1E2764E7" w14:textId="77777777" w:rsidR="00982B05" w:rsidRDefault="00000000">
      <w:pPr>
        <w:autoSpaceDE w:val="0"/>
        <w:autoSpaceDN w:val="0"/>
        <w:spacing w:before="120" w:after="0" w:line="280" w:lineRule="atLeast"/>
        <w:ind w:left="760"/>
        <w:jc w:val="both"/>
        <w:rPr>
          <w:rFonts w:hint="eastAsia"/>
          <w:sz w:val="16"/>
        </w:rPr>
      </w:pPr>
      <w:r>
        <w:rPr>
          <w:rFonts w:ascii="宋体" w:eastAsia="宋体" w:hAnsi="宋体" w:cs="宋体"/>
          <w:color w:val="000000"/>
          <w:sz w:val="16"/>
        </w:rPr>
        <w:t>对于图4-46所示的总线分支的绘制，先在AT89C51的P0口右侧画一条总线，然后再画总线</w:t>
      </w:r>
    </w:p>
    <w:p w14:paraId="6856B966" w14:textId="77777777" w:rsidR="00982B05" w:rsidRDefault="00000000">
      <w:pPr>
        <w:autoSpaceDE w:val="0"/>
        <w:autoSpaceDN w:val="0"/>
        <w:spacing w:after="0" w:line="280" w:lineRule="atLeast"/>
        <w:ind w:left="380"/>
        <w:jc w:val="both"/>
        <w:rPr>
          <w:rFonts w:hint="eastAsia"/>
          <w:sz w:val="16"/>
        </w:rPr>
      </w:pPr>
      <w:r>
        <w:rPr>
          <w:rFonts w:ascii="宋体" w:eastAsia="宋体" w:hAnsi="宋体" w:cs="宋体"/>
          <w:color w:val="000000"/>
          <w:sz w:val="16"/>
        </w:rPr>
        <w:t>分支。在元件模式快捷按钮</w:t>
      </w:r>
      <w:proofErr w:type="gramStart"/>
      <w:r>
        <w:rPr>
          <w:rFonts w:ascii="宋体" w:eastAsia="宋体" w:hAnsi="宋体" w:cs="宋体"/>
          <w:color w:val="000000"/>
          <w:sz w:val="16"/>
        </w:rPr>
        <w:t>按下且</w:t>
      </w:r>
      <w:proofErr w:type="gramEnd"/>
      <w:r>
        <w:rPr>
          <w:rFonts w:ascii="宋体" w:eastAsia="宋体" w:hAnsi="宋体" w:cs="宋体"/>
          <w:color w:val="000000"/>
          <w:sz w:val="16"/>
        </w:rPr>
        <w:t>自动布线器快捷按钮如松开时，导线可按任意角度走线。</w:t>
      </w:r>
    </w:p>
    <w:p w14:paraId="621362D5" w14:textId="77777777" w:rsidR="00982B05" w:rsidRDefault="00000000">
      <w:pPr>
        <w:autoSpaceDE w:val="0"/>
        <w:autoSpaceDN w:val="0"/>
        <w:spacing w:before="40" w:after="0" w:line="280" w:lineRule="atLeast"/>
        <w:ind w:left="380"/>
        <w:jc w:val="both"/>
        <w:rPr>
          <w:rFonts w:hint="eastAsia"/>
          <w:sz w:val="16"/>
        </w:rPr>
      </w:pPr>
      <w:r>
        <w:rPr>
          <w:rFonts w:ascii="宋体" w:eastAsia="宋体" w:hAnsi="宋体" w:cs="宋体"/>
          <w:color w:val="000000"/>
          <w:sz w:val="16"/>
        </w:rPr>
        <w:t>先单击第一个元件的连接点，移动鼠标，在希望的拐点处单击鼠标左键，然后向上移动鼠标，在</w:t>
      </w:r>
    </w:p>
    <w:p w14:paraId="1CC36AFC" w14:textId="77777777" w:rsidR="00982B05" w:rsidRDefault="00982B05">
      <w:pPr>
        <w:spacing w:after="0" w:line="26" w:lineRule="exact"/>
        <w:rPr>
          <w:rFonts w:hint="eastAsia"/>
        </w:rPr>
      </w:pPr>
    </w:p>
    <w:p w14:paraId="0FEC04B7" w14:textId="77777777" w:rsidR="00982B05" w:rsidRDefault="00000000">
      <w:pPr>
        <w:spacing w:after="0" w:line="14" w:lineRule="exact"/>
        <w:rPr>
          <w:rFonts w:hint="eastAsia"/>
        </w:rPr>
      </w:pPr>
      <w:r>
        <w:rPr>
          <w:noProof/>
        </w:rPr>
        <mc:AlternateContent>
          <mc:Choice Requires="wps">
            <w:drawing>
              <wp:anchor distT="0" distB="0" distL="0" distR="0" simplePos="0" relativeHeight="250776064" behindDoc="0" locked="0" layoutInCell="1" allowOverlap="1" wp14:anchorId="70DF15AD" wp14:editId="394F79F8">
                <wp:simplePos x="0" y="0"/>
                <wp:positionH relativeFrom="column">
                  <wp:posOffset>228600</wp:posOffset>
                </wp:positionH>
                <wp:positionV relativeFrom="paragraph">
                  <wp:posOffset>0</wp:posOffset>
                </wp:positionV>
                <wp:extent cx="5080000" cy="2070100"/>
                <wp:effectExtent l="0" t="0" r="0" b="0"/>
                <wp:wrapTopAndBottom/>
                <wp:docPr id="398" name="文本框 398"/>
                <wp:cNvGraphicFramePr/>
                <a:graphic xmlns:a="http://schemas.openxmlformats.org/drawingml/2006/main">
                  <a:graphicData uri="http://schemas.microsoft.com/office/word/2010/wordprocessingShape">
                    <wps:wsp>
                      <wps:cNvSpPr txBox="1"/>
                      <wps:spPr>
                        <a:xfrm>
                          <a:off x="0" y="0"/>
                          <a:ext cx="5080000" cy="2070100"/>
                        </a:xfrm>
                        <a:prstGeom prst="rect">
                          <a:avLst/>
                        </a:prstGeom>
                        <a:noFill/>
                        <a:ln w="6350">
                          <a:noFill/>
                        </a:ln>
                      </wps:spPr>
                      <wps:txbx>
                        <w:txbxContent>
                          <w:p w14:paraId="336CDB29" w14:textId="77777777" w:rsidR="00000000" w:rsidRDefault="00000000"/>
                        </w:txbxContent>
                      </wps:txbx>
                      <wps:bodyPr vert="horz" wrap="square" lIns="0" tIns="0" rIns="0" bIns="0" anchor="t">
                        <a:noAutofit/>
                      </wps:bodyPr>
                    </wps:wsp>
                  </a:graphicData>
                </a:graphic>
              </wp:anchor>
            </w:drawing>
          </mc:Choice>
          <mc:Fallback>
            <w:pict>
              <v:shape w14:anchorId="70DF15AD" id="文本框 398" o:spid="_x0000_s1178" type="#_x0000_t202" style="position:absolute;margin-left:18pt;margin-top:0;width:400pt;height:163pt;z-index:2507760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" filled="f" stroked="f" strokeweight=".5pt">
                <v:textbox inset="0,0,0,0">
                  <w:txbxContent>
                    <w:p w14:paraId="336CDB29"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777088" behindDoc="0" locked="0" layoutInCell="1" allowOverlap="1" wp14:anchorId="3906FD21" wp14:editId="5C29B341">
                <wp:simplePos x="0" y="0"/>
                <wp:positionH relativeFrom="column">
                  <wp:posOffset>254000</wp:posOffset>
                </wp:positionH>
                <wp:positionV relativeFrom="paragraph">
                  <wp:posOffset>0</wp:posOffset>
                </wp:positionV>
                <wp:extent cx="3073400" cy="165100"/>
                <wp:effectExtent l="0" t="0" r="0" b="0"/>
                <wp:wrapTopAndBottom/>
                <wp:docPr id="399" name="文本框 399"/>
                <wp:cNvGraphicFramePr/>
                <a:graphic xmlns:a="http://schemas.openxmlformats.org/drawingml/2006/main">
                  <a:graphicData uri="http://schemas.microsoft.com/office/word/2010/wordprocessingShape">
                    <wps:wsp>
                      <wps:cNvSpPr txBox="1"/>
                      <wps:spPr>
                        <a:xfrm>
                          <a:off x="0" y="0"/>
                          <a:ext cx="3073400" cy="165100"/>
                        </a:xfrm>
                        <a:prstGeom prst="rect">
                          <a:avLst/>
                        </a:prstGeom>
                        <a:noFill/>
                        <a:ln w="6350">
                          <a:noFill/>
                        </a:ln>
                      </wps:spPr>
                      <wps:txbx>
                        <w:txbxContent>
                          <w:p w14:paraId="66856FFC"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与总线成45°</w:t>
                            </w:r>
                            <w:r>
                              <w:rPr>
                                <w:rFonts w:ascii="宋体" w:eastAsia="宋体" w:hAnsi="宋体" w:cs="宋体"/>
                                <w:color w:val="000000"/>
                                <w:sz w:val="16"/>
                              </w:rPr>
                              <w:t>角相交时单击鼠标左键确认，这样就完成了</w:t>
                            </w:r>
                          </w:p>
                        </w:txbxContent>
                      </wps:txbx>
                      <wps:bodyPr vert="horz" wrap="square" lIns="0" tIns="0" rIns="0" bIns="0" anchor="t">
                        <a:spAutoFit/>
                      </wps:bodyPr>
                    </wps:wsp>
                  </a:graphicData>
                </a:graphic>
              </wp:anchor>
            </w:drawing>
          </mc:Choice>
          <mc:Fallback>
            <w:pict>
              <v:shape w14:anchorId="3906FD21" id="文本框 399" o:spid="_x0000_s1179" type="#_x0000_t202" style="position:absolute;margin-left:20pt;margin-top:0;width:242pt;height:13pt;z-index:2507770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" filled="f" stroked="f" strokeweight=".5pt">
                <v:textbox style="mso-fit-shape-to-text:t" inset="0,0,0,0">
                  <w:txbxContent>
                    <w:p w14:paraId="66856FFC"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与总线成45°</w:t>
                      </w:r>
                      <w:r>
                        <w:rPr>
                          <w:rFonts w:ascii="宋体" w:eastAsia="宋体" w:hAnsi="宋体" w:cs="宋体"/>
                          <w:color w:val="000000"/>
                          <w:sz w:val="16"/>
                        </w:rPr>
                        <w:t>角相交时单击鼠标左键确认，这样就完成了</w:t>
                      </w:r>
                    </w:p>
                  </w:txbxContent>
                </v:textbox>
                <w10:wrap type="topAndBottom"/>
              </v:shape>
            </w:pict>
          </mc:Fallback>
        </mc:AlternateContent>
      </w:r>
      <w:r>
        <w:rPr>
          <w:noProof/>
        </w:rPr>
        <mc:AlternateContent>
          <mc:Choice Requires="wps">
            <w:drawing>
              <wp:anchor distT="0" distB="0" distL="0" distR="0" simplePos="0" relativeHeight="250778112" behindDoc="0" locked="0" layoutInCell="1" allowOverlap="1" wp14:anchorId="46CE9D67" wp14:editId="7F795B9F">
                <wp:simplePos x="0" y="0"/>
                <wp:positionH relativeFrom="column">
                  <wp:posOffset>241300</wp:posOffset>
                </wp:positionH>
                <wp:positionV relativeFrom="paragraph">
                  <wp:posOffset>177800</wp:posOffset>
                </wp:positionV>
                <wp:extent cx="3098800" cy="177800"/>
                <wp:effectExtent l="0" t="0" r="0" b="0"/>
                <wp:wrapTopAndBottom/>
                <wp:docPr id="400" name="文本框 400"/>
                <wp:cNvGraphicFramePr/>
                <a:graphic xmlns:a="http://schemas.openxmlformats.org/drawingml/2006/main">
                  <a:graphicData uri="http://schemas.microsoft.com/office/word/2010/wordprocessingShape">
                    <wps:wsp>
                      <wps:cNvSpPr txBox="1"/>
                      <wps:spPr>
                        <a:xfrm>
                          <a:off x="0" y="0"/>
                          <a:ext cx="3098800" cy="177800"/>
                        </a:xfrm>
                        <a:prstGeom prst="rect">
                          <a:avLst/>
                        </a:prstGeom>
                        <a:noFill/>
                        <a:ln w="6350">
                          <a:noFill/>
                        </a:ln>
                      </wps:spPr>
                      <wps:txbx>
                        <w:txbxContent>
                          <w:p w14:paraId="5397CB38" w14:textId="77777777" w:rsidR="00982B05" w:rsidRDefault="00000000">
                            <w:pPr>
                              <w:autoSpaceDE w:val="0"/>
                              <w:autoSpaceDN w:val="0"/>
                              <w:spacing w:after="0" w:line="280" w:lineRule="atLeast"/>
                              <w:jc w:val="both"/>
                              <w:rPr>
                                <w:rFonts w:hint="eastAsia"/>
                                <w:sz w:val="16"/>
                              </w:rPr>
                            </w:pPr>
                            <w:r>
                              <w:rPr>
                                <w:rFonts w:ascii="宋体" w:eastAsia="宋体" w:hAnsi="宋体" w:cs="宋体"/>
                                <w:color w:val="000000"/>
                                <w:sz w:val="16"/>
                              </w:rPr>
                              <w:t>一条总线分支的绘制。而其他总线分支的绘制只需在其他</w:t>
                            </w:r>
                          </w:p>
                        </w:txbxContent>
                      </wps:txbx>
                      <wps:bodyPr vert="horz" wrap="square" lIns="0" tIns="0" rIns="0" bIns="0" anchor="t">
                        <a:spAutoFit/>
                      </wps:bodyPr>
                    </wps:wsp>
                  </a:graphicData>
                </a:graphic>
              </wp:anchor>
            </w:drawing>
          </mc:Choice>
          <mc:Fallback>
            <w:pict>
              <v:shape w14:anchorId="46CE9D67" id="文本框 400" o:spid="_x0000_s1180" type="#_x0000_t202" style="position:absolute;margin-left:19pt;margin-top:14pt;width:244pt;height:14pt;z-index:2507781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" filled="f" stroked="f" strokeweight=".5pt">
                <v:textbox style="mso-fit-shape-to-text:t" inset="0,0,0,0">
                  <w:txbxContent>
                    <w:p w14:paraId="5397CB38" w14:textId="77777777" w:rsidR="00982B05" w:rsidRDefault="00000000">
                      <w:pPr>
                        <w:autoSpaceDE w:val="0"/>
                        <w:autoSpaceDN w:val="0"/>
                        <w:spacing w:after="0" w:line="280" w:lineRule="atLeast"/>
                        <w:jc w:val="both"/>
                        <w:rPr>
                          <w:rFonts w:hint="eastAsia"/>
                          <w:sz w:val="16"/>
                        </w:rPr>
                      </w:pPr>
                      <w:r>
                        <w:rPr>
                          <w:rFonts w:ascii="宋体" w:eastAsia="宋体" w:hAnsi="宋体" w:cs="宋体"/>
                          <w:color w:val="000000"/>
                          <w:sz w:val="16"/>
                        </w:rPr>
                        <w:t>一条总线分支的绘制。而其他总线分支的绘制只需在其他</w:t>
                      </w:r>
                    </w:p>
                  </w:txbxContent>
                </v:textbox>
                <w10:wrap type="topAndBottom"/>
              </v:shape>
            </w:pict>
          </mc:Fallback>
        </mc:AlternateContent>
      </w:r>
      <w:r>
        <w:rPr>
          <w:noProof/>
        </w:rPr>
        <mc:AlternateContent>
          <mc:Choice Requires="wps">
            <w:drawing>
              <wp:anchor distT="0" distB="0" distL="0" distR="0" simplePos="0" relativeHeight="250779136" behindDoc="0" locked="0" layoutInCell="1" allowOverlap="1" wp14:anchorId="6DBCCF7B" wp14:editId="7F709119">
                <wp:simplePos x="0" y="0"/>
                <wp:positionH relativeFrom="column">
                  <wp:posOffset>254000</wp:posOffset>
                </wp:positionH>
                <wp:positionV relativeFrom="paragraph">
                  <wp:posOffset>368300</wp:posOffset>
                </wp:positionV>
                <wp:extent cx="3086100" cy="165100"/>
                <wp:effectExtent l="0" t="0" r="0" b="0"/>
                <wp:wrapTopAndBottom/>
                <wp:docPr id="401" name="文本框 401"/>
                <wp:cNvGraphicFramePr/>
                <a:graphic xmlns:a="http://schemas.openxmlformats.org/drawingml/2006/main">
                  <a:graphicData uri="http://schemas.microsoft.com/office/word/2010/wordprocessingShape">
                    <wps:wsp>
                      <wps:cNvSpPr txBox="1"/>
                      <wps:spPr>
                        <a:xfrm>
                          <a:off x="0" y="0"/>
                          <a:ext cx="3086100" cy="165100"/>
                        </a:xfrm>
                        <a:prstGeom prst="rect">
                          <a:avLst/>
                        </a:prstGeom>
                        <a:noFill/>
                        <a:ln w="6350">
                          <a:noFill/>
                        </a:ln>
                      </wps:spPr>
                      <wps:txbx>
                        <w:txbxContent>
                          <w:p w14:paraId="44EF5900"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总线的起始点双击鼠标左键，不断复制即可。例如，绘制</w:t>
                            </w:r>
                          </w:p>
                        </w:txbxContent>
                      </wps:txbx>
                      <wps:bodyPr vert="horz" wrap="square" lIns="0" tIns="0" rIns="0" bIns="0" anchor="t">
                        <a:spAutoFit/>
                      </wps:bodyPr>
                    </wps:wsp>
                  </a:graphicData>
                </a:graphic>
              </wp:anchor>
            </w:drawing>
          </mc:Choice>
          <mc:Fallback>
            <w:pict>
              <v:shape w14:anchorId="6DBCCF7B" id="文本框 401" o:spid="_x0000_s1181" type="#_x0000_t202" style="position:absolute;margin-left:20pt;margin-top:29pt;width:243pt;height:13pt;z-index:2507791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" filled="f" stroked="f" strokeweight=".5pt">
                <v:textbox style="mso-fit-shape-to-text:t" inset="0,0,0,0">
                  <w:txbxContent>
                    <w:p w14:paraId="44EF5900"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总线的起始点双击鼠标左键，不断复制即可。例如，绘制</w:t>
                      </w:r>
                    </w:p>
                  </w:txbxContent>
                </v:textbox>
                <w10:wrap type="topAndBottom"/>
              </v:shape>
            </w:pict>
          </mc:Fallback>
        </mc:AlternateContent>
      </w:r>
      <w:r>
        <w:rPr>
          <w:noProof/>
        </w:rPr>
        <mc:AlternateContent>
          <mc:Choice Requires="wps">
            <w:drawing>
              <wp:anchor distT="0" distB="0" distL="0" distR="0" simplePos="0" relativeHeight="250780160" behindDoc="0" locked="0" layoutInCell="1" allowOverlap="1" wp14:anchorId="1C7B702F" wp14:editId="468B778B">
                <wp:simplePos x="0" y="0"/>
                <wp:positionH relativeFrom="column">
                  <wp:posOffset>241300</wp:posOffset>
                </wp:positionH>
                <wp:positionV relativeFrom="paragraph">
                  <wp:posOffset>546100</wp:posOffset>
                </wp:positionV>
                <wp:extent cx="3098800" cy="177800"/>
                <wp:effectExtent l="0" t="0" r="0" b="0"/>
                <wp:wrapTopAndBottom/>
                <wp:docPr id="402" name="文本框 402"/>
                <wp:cNvGraphicFramePr/>
                <a:graphic xmlns:a="http://schemas.openxmlformats.org/drawingml/2006/main">
                  <a:graphicData uri="http://schemas.microsoft.com/office/word/2010/wordprocessingShape">
                    <wps:wsp>
                      <wps:cNvSpPr txBox="1"/>
                      <wps:spPr>
                        <a:xfrm>
                          <a:off x="0" y="0"/>
                          <a:ext cx="3098800" cy="177800"/>
                        </a:xfrm>
                        <a:prstGeom prst="rect">
                          <a:avLst/>
                        </a:prstGeom>
                        <a:noFill/>
                        <a:ln w="6350">
                          <a:noFill/>
                        </a:ln>
                      </wps:spPr>
                      <wps:txbx>
                        <w:txbxContent>
                          <w:p w14:paraId="11A75724" w14:textId="77777777" w:rsidR="00982B05" w:rsidRDefault="00000000">
                            <w:pPr>
                              <w:autoSpaceDE w:val="0"/>
                              <w:autoSpaceDN w:val="0"/>
                              <w:spacing w:after="0" w:line="280" w:lineRule="atLeast"/>
                              <w:jc w:val="both"/>
                              <w:rPr>
                                <w:rFonts w:hint="eastAsia"/>
                                <w:sz w:val="16"/>
                              </w:rPr>
                            </w:pPr>
                            <w:r>
                              <w:rPr>
                                <w:rFonts w:ascii="宋体" w:eastAsia="宋体" w:hAnsi="宋体" w:cs="宋体"/>
                                <w:color w:val="000000"/>
                                <w:sz w:val="16"/>
                              </w:rPr>
                              <w:t>P0.1</w:t>
                            </w:r>
                            <w:r>
                              <w:rPr>
                                <w:rFonts w:ascii="宋体" w:eastAsia="宋体" w:hAnsi="宋体" w:cs="宋体"/>
                                <w:color w:val="000000"/>
                                <w:sz w:val="16"/>
                              </w:rPr>
                              <w:t>引脚至总线的分支，只要把鼠标指针放置在P0.1引脚</w:t>
                            </w:r>
                          </w:p>
                        </w:txbxContent>
                      </wps:txbx>
                      <wps:bodyPr vert="horz" wrap="square" lIns="0" tIns="0" rIns="0" bIns="0" anchor="t">
                        <a:spAutoFit/>
                      </wps:bodyPr>
                    </wps:wsp>
                  </a:graphicData>
                </a:graphic>
              </wp:anchor>
            </w:drawing>
          </mc:Choice>
          <mc:Fallback>
            <w:pict>
              <v:shape w14:anchorId="1C7B702F" id="文本框 402" o:spid="_x0000_s1182" type="#_x0000_t202" style="position:absolute;margin-left:19pt;margin-top:43pt;width:244pt;height:14pt;z-index:2507801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" filled="f" stroked="f" strokeweight=".5pt">
                <v:textbox style="mso-fit-shape-to-text:t" inset="0,0,0,0">
                  <w:txbxContent>
                    <w:p w14:paraId="11A75724" w14:textId="77777777" w:rsidR="00982B05" w:rsidRDefault="00000000">
                      <w:pPr>
                        <w:autoSpaceDE w:val="0"/>
                        <w:autoSpaceDN w:val="0"/>
                        <w:spacing w:after="0" w:line="280" w:lineRule="atLeast"/>
                        <w:jc w:val="both"/>
                        <w:rPr>
                          <w:rFonts w:hint="eastAsia"/>
                          <w:sz w:val="16"/>
                        </w:rPr>
                      </w:pPr>
                      <w:r>
                        <w:rPr>
                          <w:rFonts w:ascii="宋体" w:eastAsia="宋体" w:hAnsi="宋体" w:cs="宋体"/>
                          <w:color w:val="000000"/>
                          <w:sz w:val="16"/>
                        </w:rPr>
                        <w:t>P0.1</w:t>
                      </w:r>
                      <w:r>
                        <w:rPr>
                          <w:rFonts w:ascii="宋体" w:eastAsia="宋体" w:hAnsi="宋体" w:cs="宋体"/>
                          <w:color w:val="000000"/>
                          <w:sz w:val="16"/>
                        </w:rPr>
                        <w:t>引脚至总线的分支，只要把鼠标指针放置在P0.1引脚</w:t>
                      </w:r>
                    </w:p>
                  </w:txbxContent>
                </v:textbox>
                <w10:wrap type="topAndBottom"/>
              </v:shape>
            </w:pict>
          </mc:Fallback>
        </mc:AlternateContent>
      </w:r>
      <w:r>
        <w:rPr>
          <w:noProof/>
        </w:rPr>
        <mc:AlternateContent>
          <mc:Choice Requires="wps">
            <w:drawing>
              <wp:anchor distT="0" distB="0" distL="0" distR="0" simplePos="0" relativeHeight="250781184" behindDoc="0" locked="0" layoutInCell="1" allowOverlap="1" wp14:anchorId="6F75D95F" wp14:editId="17211577">
                <wp:simplePos x="0" y="0"/>
                <wp:positionH relativeFrom="column">
                  <wp:posOffset>254000</wp:posOffset>
                </wp:positionH>
                <wp:positionV relativeFrom="paragraph">
                  <wp:posOffset>736600</wp:posOffset>
                </wp:positionV>
                <wp:extent cx="3086100" cy="177800"/>
                <wp:effectExtent l="0" t="0" r="0" b="0"/>
                <wp:wrapTopAndBottom/>
                <wp:docPr id="403" name="文本框 403"/>
                <wp:cNvGraphicFramePr/>
                <a:graphic xmlns:a="http://schemas.openxmlformats.org/drawingml/2006/main">
                  <a:graphicData uri="http://schemas.microsoft.com/office/word/2010/wordprocessingShape">
                    <wps:wsp>
                      <wps:cNvSpPr txBox="1"/>
                      <wps:spPr>
                        <a:xfrm>
                          <a:off x="0" y="0"/>
                          <a:ext cx="3086100" cy="177800"/>
                        </a:xfrm>
                        <a:prstGeom prst="rect">
                          <a:avLst/>
                        </a:prstGeom>
                        <a:noFill/>
                        <a:ln w="6350">
                          <a:noFill/>
                        </a:ln>
                      </wps:spPr>
                      <wps:txbx>
                        <w:txbxContent>
                          <w:p w14:paraId="74B1946A" w14:textId="77777777" w:rsidR="00982B05" w:rsidRDefault="00000000">
                            <w:pPr>
                              <w:autoSpaceDE w:val="0"/>
                              <w:autoSpaceDN w:val="0"/>
                              <w:spacing w:after="0" w:line="280" w:lineRule="atLeast"/>
                              <w:jc w:val="both"/>
                              <w:rPr>
                                <w:rFonts w:hint="eastAsia"/>
                                <w:sz w:val="16"/>
                              </w:rPr>
                            </w:pPr>
                            <w:r>
                              <w:rPr>
                                <w:rFonts w:ascii="宋体" w:eastAsia="宋体" w:hAnsi="宋体" w:cs="宋体"/>
                                <w:color w:val="000000"/>
                                <w:sz w:val="16"/>
                              </w:rPr>
                              <w:t>的口位置，出现一个红色小方框，双击鼠标左键，自动完</w:t>
                            </w:r>
                          </w:p>
                        </w:txbxContent>
                      </wps:txbx>
                      <wps:bodyPr vert="horz" wrap="square" lIns="0" tIns="0" rIns="0" bIns="0" anchor="t">
                        <a:spAutoFit/>
                      </wps:bodyPr>
                    </wps:wsp>
                  </a:graphicData>
                </a:graphic>
              </wp:anchor>
            </w:drawing>
          </mc:Choice>
          <mc:Fallback>
            <w:pict>
              <v:shape w14:anchorId="6F75D95F" id="文本框 403" o:spid="_x0000_s1183" type="#_x0000_t202" style="position:absolute;margin-left:20pt;margin-top:58pt;width:243pt;height:14pt;z-index:2507811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" filled="f" stroked="f" strokeweight=".5pt">
                <v:textbox style="mso-fit-shape-to-text:t" inset="0,0,0,0">
                  <w:txbxContent>
                    <w:p w14:paraId="74B1946A" w14:textId="77777777" w:rsidR="00982B05" w:rsidRDefault="00000000">
                      <w:pPr>
                        <w:autoSpaceDE w:val="0"/>
                        <w:autoSpaceDN w:val="0"/>
                        <w:spacing w:after="0" w:line="280" w:lineRule="atLeast"/>
                        <w:jc w:val="both"/>
                        <w:rPr>
                          <w:rFonts w:hint="eastAsia"/>
                          <w:sz w:val="16"/>
                        </w:rPr>
                      </w:pPr>
                      <w:r>
                        <w:rPr>
                          <w:rFonts w:ascii="宋体" w:eastAsia="宋体" w:hAnsi="宋体" w:cs="宋体"/>
                          <w:color w:val="000000"/>
                          <w:sz w:val="16"/>
                        </w:rPr>
                        <w:t>的口位置，出现一个红色小方框，双击鼠标左键，自动完</w:t>
                      </w:r>
                    </w:p>
                  </w:txbxContent>
                </v:textbox>
                <w10:wrap type="topAndBottom"/>
              </v:shape>
            </w:pict>
          </mc:Fallback>
        </mc:AlternateContent>
      </w:r>
      <w:r>
        <w:rPr>
          <w:noProof/>
        </w:rPr>
        <mc:AlternateContent>
          <mc:Choice Requires="wps">
            <w:drawing>
              <wp:anchor distT="0" distB="0" distL="0" distR="0" simplePos="0" relativeHeight="250782208" behindDoc="0" locked="0" layoutInCell="1" allowOverlap="1" wp14:anchorId="6B4124C2" wp14:editId="3D2C1EF6">
                <wp:simplePos x="0" y="0"/>
                <wp:positionH relativeFrom="column">
                  <wp:posOffset>254000</wp:posOffset>
                </wp:positionH>
                <wp:positionV relativeFrom="paragraph">
                  <wp:posOffset>939800</wp:posOffset>
                </wp:positionV>
                <wp:extent cx="3086100" cy="165100"/>
                <wp:effectExtent l="0" t="0" r="0" b="0"/>
                <wp:wrapTopAndBottom/>
                <wp:docPr id="404" name="文本框 404"/>
                <wp:cNvGraphicFramePr/>
                <a:graphic xmlns:a="http://schemas.openxmlformats.org/drawingml/2006/main">
                  <a:graphicData uri="http://schemas.microsoft.com/office/word/2010/wordprocessingShape">
                    <wps:wsp>
                      <wps:cNvSpPr txBox="1"/>
                      <wps:spPr>
                        <a:xfrm>
                          <a:off x="0" y="0"/>
                          <a:ext cx="3086100" cy="165100"/>
                        </a:xfrm>
                        <a:prstGeom prst="rect">
                          <a:avLst/>
                        </a:prstGeom>
                        <a:noFill/>
                        <a:ln w="6350">
                          <a:noFill/>
                        </a:ln>
                      </wps:spPr>
                      <wps:txbx>
                        <w:txbxContent>
                          <w:p w14:paraId="616DE21C"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成像P0.0引脚到总线的那样连线，这样可依次完成所有总</w:t>
                            </w:r>
                          </w:p>
                        </w:txbxContent>
                      </wps:txbx>
                      <wps:bodyPr vert="horz" wrap="square" lIns="0" tIns="0" rIns="0" bIns="0" anchor="t">
                        <a:spAutoFit/>
                      </wps:bodyPr>
                    </wps:wsp>
                  </a:graphicData>
                </a:graphic>
              </wp:anchor>
            </w:drawing>
          </mc:Choice>
          <mc:Fallback>
            <w:pict>
              <v:shape w14:anchorId="6B4124C2" id="文本框 404" o:spid="_x0000_s1184" type="#_x0000_t202" style="position:absolute;margin-left:20pt;margin-top:74pt;width:243pt;height:13pt;z-index:2507822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" filled="f" stroked="f" strokeweight=".5pt">
                <v:textbox style="mso-fit-shape-to-text:t" inset="0,0,0,0">
                  <w:txbxContent>
                    <w:p w14:paraId="616DE21C"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成像P0.0引脚到总线的那样连线，这样可依次完成所有总</w:t>
                      </w:r>
                    </w:p>
                  </w:txbxContent>
                </v:textbox>
                <w10:wrap type="topAndBottom"/>
              </v:shape>
            </w:pict>
          </mc:Fallback>
        </mc:AlternateContent>
      </w:r>
      <w:r>
        <w:rPr>
          <w:noProof/>
        </w:rPr>
        <mc:AlternateContent>
          <mc:Choice Requires="wps">
            <w:drawing>
              <wp:anchor distT="0" distB="0" distL="0" distR="0" simplePos="0" relativeHeight="250783232" behindDoc="0" locked="0" layoutInCell="1" allowOverlap="1" wp14:anchorId="60ACA034" wp14:editId="598AC6C0">
                <wp:simplePos x="0" y="0"/>
                <wp:positionH relativeFrom="column">
                  <wp:posOffset>241300</wp:posOffset>
                </wp:positionH>
                <wp:positionV relativeFrom="paragraph">
                  <wp:posOffset>1130300</wp:posOffset>
                </wp:positionV>
                <wp:extent cx="3035300" cy="177800"/>
                <wp:effectExtent l="0" t="0" r="0" b="0"/>
                <wp:wrapTopAndBottom/>
                <wp:docPr id="405" name="文本框 405"/>
                <wp:cNvGraphicFramePr/>
                <a:graphic xmlns:a="http://schemas.openxmlformats.org/drawingml/2006/main">
                  <a:graphicData uri="http://schemas.microsoft.com/office/word/2010/wordprocessingShape">
                    <wps:wsp>
                      <wps:cNvSpPr txBox="1"/>
                      <wps:spPr>
                        <a:xfrm>
                          <a:off x="0" y="0"/>
                          <a:ext cx="3035300" cy="177800"/>
                        </a:xfrm>
                        <a:prstGeom prst="rect">
                          <a:avLst/>
                        </a:prstGeom>
                        <a:noFill/>
                        <a:ln w="6350">
                          <a:noFill/>
                        </a:ln>
                      </wps:spPr>
                      <wps:txbx>
                        <w:txbxContent>
                          <w:p w14:paraId="381B10C0" w14:textId="77777777" w:rsidR="00982B05" w:rsidRDefault="00000000">
                            <w:pPr>
                              <w:autoSpaceDE w:val="0"/>
                              <w:autoSpaceDN w:val="0"/>
                              <w:spacing w:after="0" w:line="280" w:lineRule="atLeast"/>
                              <w:jc w:val="both"/>
                              <w:rPr>
                                <w:rFonts w:hint="eastAsia"/>
                                <w:sz w:val="16"/>
                              </w:rPr>
                            </w:pPr>
                            <w:r>
                              <w:rPr>
                                <w:rFonts w:ascii="宋体" w:eastAsia="宋体" w:hAnsi="宋体" w:cs="宋体"/>
                                <w:color w:val="000000"/>
                                <w:sz w:val="16"/>
                              </w:rPr>
                              <w:t>线分支的绘制。在绘制多条平行线时也可采用这种画法。</w:t>
                            </w:r>
                          </w:p>
                        </w:txbxContent>
                      </wps:txbx>
                      <wps:bodyPr vert="horz" wrap="square" lIns="0" tIns="0" rIns="0" bIns="0" anchor="t">
                        <a:spAutoFit/>
                      </wps:bodyPr>
                    </wps:wsp>
                  </a:graphicData>
                </a:graphic>
              </wp:anchor>
            </w:drawing>
          </mc:Choice>
          <mc:Fallback>
            <w:pict>
              <v:shape w14:anchorId="60ACA034" id="文本框 405" o:spid="_x0000_s1185" type="#_x0000_t202" style="position:absolute;margin-left:19pt;margin-top:89pt;width:239pt;height:14pt;z-index:2507832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" filled="f" stroked="f" strokeweight=".5pt">
                <v:textbox style="mso-fit-shape-to-text:t" inset="0,0,0,0">
                  <w:txbxContent>
                    <w:p w14:paraId="381B10C0" w14:textId="77777777" w:rsidR="00982B05" w:rsidRDefault="00000000">
                      <w:pPr>
                        <w:autoSpaceDE w:val="0"/>
                        <w:autoSpaceDN w:val="0"/>
                        <w:spacing w:after="0" w:line="280" w:lineRule="atLeast"/>
                        <w:jc w:val="both"/>
                        <w:rPr>
                          <w:rFonts w:hint="eastAsia"/>
                          <w:sz w:val="16"/>
                        </w:rPr>
                      </w:pPr>
                      <w:r>
                        <w:rPr>
                          <w:rFonts w:ascii="宋体" w:eastAsia="宋体" w:hAnsi="宋体" w:cs="宋体"/>
                          <w:color w:val="000000"/>
                          <w:sz w:val="16"/>
                        </w:rPr>
                        <w:t>线分支的绘制。在绘制多条平行线时也可采用这种画法。</w:t>
                      </w:r>
                    </w:p>
                  </w:txbxContent>
                </v:textbox>
                <w10:wrap type="topAndBottom"/>
              </v:shape>
            </w:pict>
          </mc:Fallback>
        </mc:AlternateContent>
      </w:r>
      <w:r>
        <w:rPr>
          <w:noProof/>
        </w:rPr>
        <mc:AlternateContent>
          <mc:Choice Requires="wps">
            <w:drawing>
              <wp:anchor distT="0" distB="0" distL="0" distR="0" simplePos="0" relativeHeight="250784256" behindDoc="0" locked="0" layoutInCell="1" allowOverlap="1" wp14:anchorId="3BF7A81D" wp14:editId="26F93DBF">
                <wp:simplePos x="0" y="0"/>
                <wp:positionH relativeFrom="column">
                  <wp:posOffset>482600</wp:posOffset>
                </wp:positionH>
                <wp:positionV relativeFrom="paragraph">
                  <wp:posOffset>1320800</wp:posOffset>
                </wp:positionV>
                <wp:extent cx="2857500" cy="177800"/>
                <wp:effectExtent l="0" t="0" r="0" b="0"/>
                <wp:wrapTopAndBottom/>
                <wp:docPr id="406" name="文本框 406"/>
                <wp:cNvGraphicFramePr/>
                <a:graphic xmlns:a="http://schemas.openxmlformats.org/drawingml/2006/main">
                  <a:graphicData uri="http://schemas.microsoft.com/office/word/2010/wordprocessingShape">
                    <wps:wsp>
                      <wps:cNvSpPr txBox="1"/>
                      <wps:spPr>
                        <a:xfrm>
                          <a:off x="0" y="0"/>
                          <a:ext cx="2857500" cy="177800"/>
                        </a:xfrm>
                        <a:prstGeom prst="rect">
                          <a:avLst/>
                        </a:prstGeom>
                        <a:noFill/>
                        <a:ln w="6350">
                          <a:noFill/>
                        </a:ln>
                      </wps:spPr>
                      <wps:txbx>
                        <w:txbxContent>
                          <w:p w14:paraId="1D67B6FD" w14:textId="77777777" w:rsidR="00982B05" w:rsidRDefault="00000000">
                            <w:pPr>
                              <w:autoSpaceDE w:val="0"/>
                              <w:autoSpaceDN w:val="0"/>
                              <w:spacing w:after="0" w:line="280" w:lineRule="atLeast"/>
                              <w:jc w:val="both"/>
                              <w:rPr>
                                <w:rFonts w:hint="eastAsia"/>
                                <w:sz w:val="16"/>
                              </w:rPr>
                            </w:pPr>
                            <w:r>
                              <w:rPr>
                                <w:rFonts w:ascii="宋体" w:eastAsia="宋体" w:hAnsi="宋体" w:cs="宋体"/>
                                <w:color w:val="000000"/>
                                <w:sz w:val="16"/>
                              </w:rPr>
                              <w:t>(5)</w:t>
                            </w:r>
                            <w:r>
                              <w:rPr>
                                <w:rFonts w:ascii="宋体" w:eastAsia="宋体" w:hAnsi="宋体" w:cs="宋体"/>
                                <w:color w:val="000000"/>
                                <w:sz w:val="16"/>
                              </w:rPr>
                              <w:t>放置线标签。从图4-46 中可看到，与总线相连的</w:t>
                            </w:r>
                          </w:p>
                        </w:txbxContent>
                      </wps:txbx>
                      <wps:bodyPr vert="horz" wrap="square" lIns="0" tIns="0" rIns="0" bIns="0" anchor="t">
                        <a:spAutoFit/>
                      </wps:bodyPr>
                    </wps:wsp>
                  </a:graphicData>
                </a:graphic>
              </wp:anchor>
            </w:drawing>
          </mc:Choice>
          <mc:Fallback>
            <w:pict>
              <v:shape w14:anchorId="3BF7A81D" id="文本框 406" o:spid="_x0000_s1186" type="#_x0000_t202" style="position:absolute;margin-left:38pt;margin-top:104pt;width:225pt;height:14pt;z-index:2507842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" filled="f" stroked="f" strokeweight=".5pt">
                <v:textbox style="mso-fit-shape-to-text:t" inset="0,0,0,0">
                  <w:txbxContent>
                    <w:p w14:paraId="1D67B6FD" w14:textId="77777777" w:rsidR="00982B05" w:rsidRDefault="00000000">
                      <w:pPr>
                        <w:autoSpaceDE w:val="0"/>
                        <w:autoSpaceDN w:val="0"/>
                        <w:spacing w:after="0" w:line="280" w:lineRule="atLeast"/>
                        <w:jc w:val="both"/>
                        <w:rPr>
                          <w:rFonts w:hint="eastAsia"/>
                          <w:sz w:val="16"/>
                        </w:rPr>
                      </w:pPr>
                      <w:r>
                        <w:rPr>
                          <w:rFonts w:ascii="宋体" w:eastAsia="宋体" w:hAnsi="宋体" w:cs="宋体"/>
                          <w:color w:val="000000"/>
                          <w:sz w:val="16"/>
                        </w:rPr>
                        <w:t>(5)</w:t>
                      </w:r>
                      <w:r>
                        <w:rPr>
                          <w:rFonts w:ascii="宋体" w:eastAsia="宋体" w:hAnsi="宋体" w:cs="宋体"/>
                          <w:color w:val="000000"/>
                          <w:sz w:val="16"/>
                        </w:rPr>
                        <w:t>放置线标签。从图4-46 中可看到，与总线相连的</w:t>
                      </w:r>
                    </w:p>
                  </w:txbxContent>
                </v:textbox>
                <w10:wrap type="topAndBottom"/>
              </v:shape>
            </w:pict>
          </mc:Fallback>
        </mc:AlternateContent>
      </w:r>
      <w:r>
        <w:rPr>
          <w:noProof/>
        </w:rPr>
        <mc:AlternateContent>
          <mc:Choice Requires="wps">
            <w:drawing>
              <wp:anchor distT="0" distB="0" distL="0" distR="0" simplePos="0" relativeHeight="250785280" behindDoc="0" locked="0" layoutInCell="1" allowOverlap="1" wp14:anchorId="42C2A0BA" wp14:editId="3F9CDF54">
                <wp:simplePos x="0" y="0"/>
                <wp:positionH relativeFrom="column">
                  <wp:posOffset>254000</wp:posOffset>
                </wp:positionH>
                <wp:positionV relativeFrom="paragraph">
                  <wp:posOffset>1498600</wp:posOffset>
                </wp:positionV>
                <wp:extent cx="3022600" cy="165100"/>
                <wp:effectExtent l="0" t="0" r="0" b="0"/>
                <wp:wrapTopAndBottom/>
                <wp:docPr id="407" name="文本框 407"/>
                <wp:cNvGraphicFramePr/>
                <a:graphic xmlns:a="http://schemas.openxmlformats.org/drawingml/2006/main">
                  <a:graphicData uri="http://schemas.microsoft.com/office/word/2010/wordprocessingShape">
                    <wps:wsp>
                      <wps:cNvSpPr txBox="1"/>
                      <wps:spPr>
                        <a:xfrm>
                          <a:off x="0" y="0"/>
                          <a:ext cx="3022600" cy="165100"/>
                        </a:xfrm>
                        <a:prstGeom prst="rect">
                          <a:avLst/>
                        </a:prstGeom>
                        <a:noFill/>
                        <a:ln w="6350">
                          <a:noFill/>
                        </a:ln>
                      </wps:spPr>
                      <wps:txbx>
                        <w:txbxContent>
                          <w:p w14:paraId="746A21AD"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导线上都</w:t>
                            </w:r>
                            <w:proofErr w:type="gramStart"/>
                            <w:r>
                              <w:rPr>
                                <w:rFonts w:ascii="宋体" w:eastAsia="宋体" w:hAnsi="宋体" w:cs="宋体"/>
                                <w:color w:val="000000"/>
                                <w:sz w:val="16"/>
                              </w:rPr>
                              <w:t>有线标</w:t>
                            </w:r>
                            <w:proofErr w:type="gramEnd"/>
                            <w:r>
                              <w:rPr>
                                <w:rFonts w:ascii="宋体" w:eastAsia="宋体" w:hAnsi="宋体" w:cs="宋体"/>
                                <w:color w:val="000000"/>
                                <w:sz w:val="16"/>
                              </w:rPr>
                              <w:t xml:space="preserve"> D0</w:t>
                            </w:r>
                            <w:r>
                              <w:rPr>
                                <w:rFonts w:ascii="宋体" w:eastAsia="宋体" w:hAnsi="宋体" w:cs="宋体"/>
                                <w:color w:val="000000"/>
                                <w:sz w:val="16"/>
                              </w:rPr>
                              <w:t>、D1……D7。放置线标的方法如下：</w:t>
                            </w:r>
                          </w:p>
                        </w:txbxContent>
                      </wps:txbx>
                      <wps:bodyPr vert="horz" wrap="square" lIns="0" tIns="0" rIns="0" bIns="0" anchor="t">
                        <a:spAutoFit/>
                      </wps:bodyPr>
                    </wps:wsp>
                  </a:graphicData>
                </a:graphic>
              </wp:anchor>
            </w:drawing>
          </mc:Choice>
          <mc:Fallback>
            <w:pict>
              <v:shape w14:anchorId="42C2A0BA" id="文本框 407" o:spid="_x0000_s1187" type="#_x0000_t202" style="position:absolute;margin-left:20pt;margin-top:118pt;width:238pt;height:13pt;z-index:2507852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" filled="f" stroked="f" strokeweight=".5pt">
                <v:textbox style="mso-fit-shape-to-text:t" inset="0,0,0,0">
                  <w:txbxContent>
                    <w:p w14:paraId="746A21AD"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导线上都</w:t>
                      </w:r>
                      <w:proofErr w:type="gramStart"/>
                      <w:r>
                        <w:rPr>
                          <w:rFonts w:ascii="宋体" w:eastAsia="宋体" w:hAnsi="宋体" w:cs="宋体"/>
                          <w:color w:val="000000"/>
                          <w:sz w:val="16"/>
                        </w:rPr>
                        <w:t>有线标</w:t>
                      </w:r>
                      <w:proofErr w:type="gramEnd"/>
                      <w:r>
                        <w:rPr>
                          <w:rFonts w:ascii="宋体" w:eastAsia="宋体" w:hAnsi="宋体" w:cs="宋体"/>
                          <w:color w:val="000000"/>
                          <w:sz w:val="16"/>
                        </w:rPr>
                        <w:t xml:space="preserve"> D0</w:t>
                      </w:r>
                      <w:r>
                        <w:rPr>
                          <w:rFonts w:ascii="宋体" w:eastAsia="宋体" w:hAnsi="宋体" w:cs="宋体"/>
                          <w:color w:val="000000"/>
                          <w:sz w:val="16"/>
                        </w:rPr>
                        <w:t>、D1……D7。放置线标的方法如下：</w:t>
                      </w:r>
                    </w:p>
                  </w:txbxContent>
                </v:textbox>
                <w10:wrap type="topAndBottom"/>
              </v:shape>
            </w:pict>
          </mc:Fallback>
        </mc:AlternateContent>
      </w:r>
      <w:r>
        <w:rPr>
          <w:noProof/>
        </w:rPr>
        <mc:AlternateContent>
          <mc:Choice Requires="wps">
            <w:drawing>
              <wp:anchor distT="0" distB="0" distL="0" distR="0" simplePos="0" relativeHeight="250786304" behindDoc="0" locked="0" layoutInCell="1" allowOverlap="1" wp14:anchorId="0030789B" wp14:editId="5E8F72AD">
                <wp:simplePos x="0" y="0"/>
                <wp:positionH relativeFrom="column">
                  <wp:posOffset>254000</wp:posOffset>
                </wp:positionH>
                <wp:positionV relativeFrom="paragraph">
                  <wp:posOffset>1701800</wp:posOffset>
                </wp:positionV>
                <wp:extent cx="3086100" cy="177800"/>
                <wp:effectExtent l="0" t="0" r="0" b="0"/>
                <wp:wrapTopAndBottom/>
                <wp:docPr id="408" name="文本框 408"/>
                <wp:cNvGraphicFramePr/>
                <a:graphic xmlns:a="http://schemas.openxmlformats.org/drawingml/2006/main">
                  <a:graphicData uri="http://schemas.microsoft.com/office/word/2010/wordprocessingShape">
                    <wps:wsp>
                      <wps:cNvSpPr txBox="1"/>
                      <wps:spPr>
                        <a:xfrm>
                          <a:off x="0" y="0"/>
                          <a:ext cx="3086100" cy="177800"/>
                        </a:xfrm>
                        <a:prstGeom prst="rect">
                          <a:avLst/>
                        </a:prstGeom>
                        <a:noFill/>
                        <a:ln w="6350">
                          <a:noFill/>
                        </a:ln>
                      </wps:spPr>
                      <wps:txbx>
                        <w:txbxContent>
                          <w:p w14:paraId="1CA95DAF" w14:textId="77777777" w:rsidR="00982B05" w:rsidRDefault="00000000">
                            <w:pPr>
                              <w:autoSpaceDE w:val="0"/>
                              <w:autoSpaceDN w:val="0"/>
                              <w:spacing w:after="0" w:line="280" w:lineRule="atLeast"/>
                              <w:jc w:val="both"/>
                              <w:rPr>
                                <w:rFonts w:hint="eastAsia"/>
                                <w:sz w:val="16"/>
                              </w:rPr>
                            </w:pPr>
                            <w:r>
                              <w:rPr>
                                <w:rFonts w:ascii="宋体" w:eastAsia="宋体" w:hAnsi="宋体" w:cs="宋体"/>
                                <w:color w:val="000000"/>
                                <w:sz w:val="16"/>
                              </w:rPr>
                              <w:t>单击工具栏的图标画。再将鼠标移至需要放置线标的导</w:t>
                            </w:r>
                          </w:p>
                        </w:txbxContent>
                      </wps:txbx>
                      <wps:bodyPr vert="horz" wrap="square" lIns="0" tIns="0" rIns="0" bIns="0" anchor="t">
                        <a:spAutoFit/>
                      </wps:bodyPr>
                    </wps:wsp>
                  </a:graphicData>
                </a:graphic>
              </wp:anchor>
            </w:drawing>
          </mc:Choice>
          <mc:Fallback>
            <w:pict>
              <v:shape w14:anchorId="0030789B" id="文本框 408" o:spid="_x0000_s1188" type="#_x0000_t202" style="position:absolute;margin-left:20pt;margin-top:134pt;width:243pt;height:14pt;z-index:2507863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" filled="f" stroked="f" strokeweight=".5pt">
                <v:textbox style="mso-fit-shape-to-text:t" inset="0,0,0,0">
                  <w:txbxContent>
                    <w:p w14:paraId="1CA95DAF" w14:textId="77777777" w:rsidR="00982B05" w:rsidRDefault="00000000">
                      <w:pPr>
                        <w:autoSpaceDE w:val="0"/>
                        <w:autoSpaceDN w:val="0"/>
                        <w:spacing w:after="0" w:line="280" w:lineRule="atLeast"/>
                        <w:jc w:val="both"/>
                        <w:rPr>
                          <w:rFonts w:hint="eastAsia"/>
                          <w:sz w:val="16"/>
                        </w:rPr>
                      </w:pPr>
                      <w:r>
                        <w:rPr>
                          <w:rFonts w:ascii="宋体" w:eastAsia="宋体" w:hAnsi="宋体" w:cs="宋体"/>
                          <w:color w:val="000000"/>
                          <w:sz w:val="16"/>
                        </w:rPr>
                        <w:t>单击工具栏的图标画。再将鼠标移至需要放置线标的导</w:t>
                      </w:r>
                    </w:p>
                  </w:txbxContent>
                </v:textbox>
                <w10:wrap type="topAndBottom"/>
              </v:shape>
            </w:pict>
          </mc:Fallback>
        </mc:AlternateContent>
      </w:r>
      <w:r>
        <w:rPr>
          <w:noProof/>
        </w:rPr>
        <mc:AlternateContent>
          <mc:Choice Requires="wps">
            <w:drawing>
              <wp:anchor distT="0" distB="0" distL="0" distR="0" simplePos="0" relativeHeight="250787328" behindDoc="0" locked="0" layoutInCell="1" allowOverlap="1" wp14:anchorId="402F42AC" wp14:editId="701D90F4">
                <wp:simplePos x="0" y="0"/>
                <wp:positionH relativeFrom="column">
                  <wp:posOffset>228600</wp:posOffset>
                </wp:positionH>
                <wp:positionV relativeFrom="paragraph">
                  <wp:posOffset>1892300</wp:posOffset>
                </wp:positionV>
                <wp:extent cx="3136900" cy="177800"/>
                <wp:effectExtent l="0" t="0" r="0" b="0"/>
                <wp:wrapTopAndBottom/>
                <wp:docPr id="409" name="文本框 409"/>
                <wp:cNvGraphicFramePr/>
                <a:graphic xmlns:a="http://schemas.openxmlformats.org/drawingml/2006/main">
                  <a:graphicData uri="http://schemas.microsoft.com/office/word/2010/wordprocessingShape">
                    <wps:wsp>
                      <wps:cNvSpPr txBox="1"/>
                      <wps:spPr>
                        <a:xfrm>
                          <a:off x="0" y="0"/>
                          <a:ext cx="3136900" cy="177800"/>
                        </a:xfrm>
                        <a:prstGeom prst="rect">
                          <a:avLst/>
                        </a:prstGeom>
                        <a:noFill/>
                        <a:ln w="6350">
                          <a:noFill/>
                        </a:ln>
                      </wps:spPr>
                      <wps:txbx>
                        <w:txbxContent>
                          <w:p w14:paraId="30EF1543" w14:textId="77777777" w:rsidR="00982B05" w:rsidRDefault="00000000">
                            <w:pPr>
                              <w:autoSpaceDE w:val="0"/>
                              <w:autoSpaceDN w:val="0"/>
                              <w:spacing w:after="0" w:line="280" w:lineRule="atLeast"/>
                              <w:jc w:val="both"/>
                              <w:rPr>
                                <w:rFonts w:hint="eastAsia"/>
                                <w:sz w:val="16"/>
                              </w:rPr>
                            </w:pPr>
                            <w:r>
                              <w:rPr>
                                <w:rFonts w:ascii="宋体" w:eastAsia="宋体" w:hAnsi="宋体" w:cs="宋体"/>
                                <w:color w:val="000000"/>
                                <w:sz w:val="16"/>
                              </w:rPr>
                              <w:t>线上单击, 即会出现图4-47所示的“Edit Wire Label”对</w:t>
                            </w:r>
                          </w:p>
                        </w:txbxContent>
                      </wps:txbx>
                      <wps:bodyPr vert="horz" wrap="square" lIns="0" tIns="0" rIns="0" bIns="0" anchor="t">
                        <a:spAutoFit/>
                      </wps:bodyPr>
                    </wps:wsp>
                  </a:graphicData>
                </a:graphic>
              </wp:anchor>
            </w:drawing>
          </mc:Choice>
          <mc:Fallback>
            <w:pict>
              <v:shape w14:anchorId="402F42AC" id="文本框 409" o:spid="_x0000_s1189" type="#_x0000_t202" style="position:absolute;margin-left:18pt;margin-top:149pt;width:247pt;height:14pt;z-index:2507873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" filled="f" stroked="f" strokeweight=".5pt">
                <v:textbox style="mso-fit-shape-to-text:t" inset="0,0,0,0">
                  <w:txbxContent>
                    <w:p w14:paraId="30EF1543" w14:textId="77777777" w:rsidR="00982B05" w:rsidRDefault="00000000">
                      <w:pPr>
                        <w:autoSpaceDE w:val="0"/>
                        <w:autoSpaceDN w:val="0"/>
                        <w:spacing w:after="0" w:line="280" w:lineRule="atLeast"/>
                        <w:jc w:val="both"/>
                        <w:rPr>
                          <w:rFonts w:hint="eastAsia"/>
                          <w:sz w:val="16"/>
                        </w:rPr>
                      </w:pPr>
                      <w:r>
                        <w:rPr>
                          <w:rFonts w:ascii="宋体" w:eastAsia="宋体" w:hAnsi="宋体" w:cs="宋体"/>
                          <w:color w:val="000000"/>
                          <w:sz w:val="16"/>
                        </w:rPr>
                        <w:t>线上单击, 即会出现图4-47所示的“Edit Wire Label”对</w:t>
                      </w:r>
                    </w:p>
                  </w:txbxContent>
                </v:textbox>
                <w10:wrap type="topAndBottom"/>
              </v:shape>
            </w:pict>
          </mc:Fallback>
        </mc:AlternateContent>
      </w:r>
      <w:r>
        <w:rPr>
          <w:noProof/>
        </w:rPr>
        <mc:AlternateContent>
          <mc:Choice Requires="wps">
            <w:drawing>
              <wp:anchor distT="0" distB="0" distL="0" distR="0" simplePos="0" relativeHeight="250788352" behindDoc="0" locked="0" layoutInCell="1" allowOverlap="1" wp14:anchorId="394EE3FE" wp14:editId="228D4AC9">
                <wp:simplePos x="0" y="0"/>
                <wp:positionH relativeFrom="column">
                  <wp:posOffset>254000</wp:posOffset>
                </wp:positionH>
                <wp:positionV relativeFrom="paragraph">
                  <wp:posOffset>2070100</wp:posOffset>
                </wp:positionV>
                <wp:extent cx="3086100" cy="177800"/>
                <wp:effectExtent l="0" t="0" r="0" b="0"/>
                <wp:wrapTopAndBottom/>
                <wp:docPr id="410" name="文本框 410"/>
                <wp:cNvGraphicFramePr/>
                <a:graphic xmlns:a="http://schemas.openxmlformats.org/drawingml/2006/main">
                  <a:graphicData uri="http://schemas.microsoft.com/office/word/2010/wordprocessingShape">
                    <wps:wsp>
                      <wps:cNvSpPr txBox="1"/>
                      <wps:spPr>
                        <a:xfrm>
                          <a:off x="0" y="0"/>
                          <a:ext cx="3086100" cy="177800"/>
                        </a:xfrm>
                        <a:prstGeom prst="rect">
                          <a:avLst/>
                        </a:prstGeom>
                        <a:noFill/>
                        <a:ln w="6350">
                          <a:noFill/>
                        </a:ln>
                      </wps:spPr>
                      <wps:txbx>
                        <w:txbxContent>
                          <w:p w14:paraId="6E92489E" w14:textId="77777777" w:rsidR="00982B05" w:rsidRDefault="00000000">
                            <w:pPr>
                              <w:autoSpaceDE w:val="0"/>
                              <w:autoSpaceDN w:val="0"/>
                              <w:spacing w:after="0" w:line="280" w:lineRule="atLeast"/>
                              <w:jc w:val="both"/>
                              <w:rPr>
                                <w:rFonts w:hint="eastAsia"/>
                                <w:sz w:val="16"/>
                              </w:rPr>
                            </w:pPr>
                            <w:r>
                              <w:rPr>
                                <w:rFonts w:ascii="宋体" w:eastAsia="宋体" w:hAnsi="宋体" w:cs="宋体"/>
                                <w:color w:val="000000"/>
                                <w:sz w:val="16"/>
                              </w:rPr>
                              <w:t>话框，将线标填入“</w:t>
                            </w:r>
                            <w:r>
                              <w:rPr>
                                <w:rFonts w:ascii="宋体" w:eastAsia="宋体" w:hAnsi="宋体" w:cs="宋体"/>
                                <w:color w:val="000000"/>
                                <w:sz w:val="16"/>
                              </w:rPr>
                              <w:t>标号”栏(如填写“D0”等)，单击</w:t>
                            </w:r>
                          </w:p>
                        </w:txbxContent>
                      </wps:txbx>
                      <wps:bodyPr vert="horz" wrap="square" lIns="0" tIns="0" rIns="0" bIns="0" anchor="t">
                        <a:spAutoFit/>
                      </wps:bodyPr>
                    </wps:wsp>
                  </a:graphicData>
                </a:graphic>
              </wp:anchor>
            </w:drawing>
          </mc:Choice>
          <mc:Fallback>
            <w:pict>
              <v:shape w14:anchorId="394EE3FE" id="文本框 410" o:spid="_x0000_s1190" type="#_x0000_t202" style="position:absolute;margin-left:20pt;margin-top:163pt;width:243pt;height:14pt;z-index:2507883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" filled="f" stroked="f" strokeweight=".5pt">
                <v:textbox style="mso-fit-shape-to-text:t" inset="0,0,0,0">
                  <w:txbxContent>
                    <w:p w14:paraId="6E92489E" w14:textId="77777777" w:rsidR="00982B05" w:rsidRDefault="00000000">
                      <w:pPr>
                        <w:autoSpaceDE w:val="0"/>
                        <w:autoSpaceDN w:val="0"/>
                        <w:spacing w:after="0" w:line="280" w:lineRule="atLeast"/>
                        <w:jc w:val="both"/>
                        <w:rPr>
                          <w:rFonts w:hint="eastAsia"/>
                          <w:sz w:val="16"/>
                        </w:rPr>
                      </w:pPr>
                      <w:r>
                        <w:rPr>
                          <w:rFonts w:ascii="宋体" w:eastAsia="宋体" w:hAnsi="宋体" w:cs="宋体"/>
                          <w:color w:val="000000"/>
                          <w:sz w:val="16"/>
                        </w:rPr>
                        <w:t>话框，将线标填入“</w:t>
                      </w:r>
                      <w:r>
                        <w:rPr>
                          <w:rFonts w:ascii="宋体" w:eastAsia="宋体" w:hAnsi="宋体" w:cs="宋体"/>
                          <w:color w:val="000000"/>
                          <w:sz w:val="16"/>
                        </w:rPr>
                        <w:t>标号”栏(如填写“D0”等)，单击</w:t>
                      </w:r>
                    </w:p>
                  </w:txbxContent>
                </v:textbox>
                <w10:wrap type="topAndBottom"/>
              </v:shape>
            </w:pict>
          </mc:Fallback>
        </mc:AlternateContent>
      </w:r>
      <w:r>
        <w:rPr>
          <w:noProof/>
        </w:rPr>
        <mc:AlternateContent>
          <mc:Choice Requires="wps">
            <w:drawing>
              <wp:anchor distT="0" distB="0" distL="0" distR="0" simplePos="0" relativeHeight="250789376" behindDoc="0" locked="0" layoutInCell="1" allowOverlap="1" wp14:anchorId="217ACDC0" wp14:editId="7F33F239">
                <wp:simplePos x="0" y="0"/>
                <wp:positionH relativeFrom="column">
                  <wp:posOffset>3581400</wp:posOffset>
                </wp:positionH>
                <wp:positionV relativeFrom="paragraph">
                  <wp:posOffset>50800</wp:posOffset>
                </wp:positionV>
                <wp:extent cx="1727200" cy="2133600"/>
                <wp:effectExtent l="0" t="0" r="0" b="0"/>
                <wp:wrapTopAndBottom/>
                <wp:docPr id="411" name="文本框 411"/>
                <wp:cNvGraphicFramePr/>
                <a:graphic xmlns:a="http://schemas.openxmlformats.org/drawingml/2006/main">
                  <a:graphicData uri="http://schemas.microsoft.com/office/word/2010/wordprocessingShape">
                    <wps:wsp>
                      <wps:cNvSpPr txBox="1"/>
                      <wps:spPr>
                        <a:xfrm>
                          <a:off x="0" y="0"/>
                          <a:ext cx="1727200" cy="2133600"/>
                        </a:xfrm>
                        <a:prstGeom prst="rect">
                          <a:avLst/>
                        </a:prstGeom>
                        <a:noFill/>
                        <a:ln w="6350">
                          <a:noFill/>
                        </a:ln>
                      </wps:spPr>
                      <wps:txbx>
                        <w:txbxContent>
                          <w:p w14:paraId="6ED44163" w14:textId="77777777" w:rsidR="00982B05" w:rsidRDefault="00000000">
                            <w:pPr>
                              <w:spacing w:after="0"/>
                              <w:jc w:val="both"/>
                              <w:rPr>
                                <w:rFonts w:hint="eastAsia"/>
                              </w:rPr>
                            </w:pPr>
                            <w:r>
                              <w:rPr>
                                <w:noProof/>
                              </w:rPr>
                              <w:drawing>
                                <wp:inline distT="0" distB="0" distL="0" distR="0" wp14:anchorId="63A45256" wp14:editId="31F7ABCC">
                                  <wp:extent cx="1727200" cy="2133600"/>
                                  <wp:effectExtent l="0" t="0" r="0" b="0"/>
                                  <wp:docPr id="413" name="Drawing 413"/>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pic:cNvPicPr>
                                        </pic:nvPicPr>
                                        <pic:blipFill>
                                          <a:blip r:embed="rId38"/>
                                          <a:stretch>
                                            <a:fillRect/>
                                          </a:stretch>
                                        </pic:blipFill>
                                        <pic:spPr>
                                          <a:xfrm>
                                            <a:off x="0" y="0"/>
                                            <a:ext cx="1727200" cy="21336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217ACDC0" id="文本框 411" o:spid="_x0000_s1191" type="#_x0000_t202" style="position:absolute;margin-left:282pt;margin-top:4pt;width:136pt;height:168pt;z-index:2507893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" filled="f" stroked="f" strokeweight=".5pt">
                <v:textbox style="mso-fit-shape-to-text:t" inset="0,0,0,0">
                  <w:txbxContent>
                    <w:p w14:paraId="6ED44163" w14:textId="77777777" w:rsidR="00982B05" w:rsidRDefault="00000000">
                      <w:pPr>
                        <w:spacing w:after="0"/>
                        <w:jc w:val="both"/>
                        <w:rPr>
                          <w:rFonts w:hint="eastAsia"/>
                        </w:rPr>
                      </w:pPr>
                      <w:r>
                        <w:rPr>
                          <w:noProof/>
                        </w:rPr>
                        <w:drawing>
                          <wp:inline distT="0" distB="0" distL="0" distR="0" wp14:anchorId="63A45256" wp14:editId="31F7ABCC">
                            <wp:extent cx="1727200" cy="2133600"/>
                            <wp:effectExtent l="0" t="0" r="0" b="0"/>
                            <wp:docPr id="413" name="Drawing 413"/>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pic:cNvPicPr>
                                  </pic:nvPicPr>
                                  <pic:blipFill>
                                    <a:blip r:embed="rId38"/>
                                    <a:stretch>
                                      <a:fillRect/>
                                    </a:stretch>
                                  </pic:blipFill>
                                  <pic:spPr>
                                    <a:xfrm>
                                      <a:off x="0" y="0"/>
                                      <a:ext cx="1727200" cy="2133600"/>
                                    </a:xfrm>
                                    <a:prstGeom prst="rect">
                                      <a:avLst/>
                                    </a:prstGeom>
                                  </pic:spPr>
                                </pic:pic>
                              </a:graphicData>
                            </a:graphic>
                          </wp:inline>
                        </w:drawing>
                      </w:r>
                    </w:p>
                  </w:txbxContent>
                </v:textbox>
                <w10:wrap type="topAndBottom"/>
              </v:shape>
            </w:pict>
          </mc:Fallback>
        </mc:AlternateContent>
      </w:r>
    </w:p>
    <w:p w14:paraId="6C7D98AD" w14:textId="77777777" w:rsidR="00982B05" w:rsidRDefault="00000000">
      <w:pPr>
        <w:autoSpaceDE w:val="0"/>
        <w:autoSpaceDN w:val="0"/>
        <w:spacing w:before="20" w:after="0" w:line="280" w:lineRule="atLeast"/>
        <w:ind w:left="400"/>
        <w:jc w:val="both"/>
        <w:rPr>
          <w:rFonts w:hint="eastAsia"/>
          <w:sz w:val="16"/>
        </w:rPr>
      </w:pPr>
      <w:r>
        <w:rPr>
          <w:rFonts w:ascii="宋体" w:eastAsia="宋体" w:hAnsi="宋体" w:cs="宋体"/>
          <w:color w:val="000000"/>
          <w:sz w:val="16"/>
        </w:rPr>
        <w:t>“确定”按钮即可。与总线相连的导线必须要放置线标，这样相同线标的导线才能够导通。“</w:t>
      </w:r>
      <w:proofErr w:type="spellStart"/>
      <w:r>
        <w:rPr>
          <w:rFonts w:ascii="宋体" w:eastAsia="宋体" w:hAnsi="宋体" w:cs="宋体"/>
          <w:color w:val="000000"/>
          <w:sz w:val="16"/>
        </w:rPr>
        <w:t>EditWire</w:t>
      </w:r>
      <w:proofErr w:type="spellEnd"/>
    </w:p>
    <w:p w14:paraId="29570788" w14:textId="77777777" w:rsidR="00982B05" w:rsidRDefault="00000000">
      <w:pPr>
        <w:autoSpaceDE w:val="0"/>
        <w:autoSpaceDN w:val="0"/>
        <w:spacing w:before="20" w:after="0" w:line="260" w:lineRule="atLeast"/>
        <w:ind w:left="380"/>
        <w:jc w:val="both"/>
        <w:rPr>
          <w:rFonts w:hint="eastAsia"/>
          <w:sz w:val="16"/>
        </w:rPr>
      </w:pPr>
      <w:r>
        <w:rPr>
          <w:rFonts w:ascii="宋体" w:eastAsia="宋体" w:hAnsi="宋体" w:cs="宋体"/>
          <w:color w:val="000000"/>
          <w:sz w:val="16"/>
        </w:rPr>
        <w:t>Label</w:t>
      </w:r>
      <w:proofErr w:type="gramStart"/>
      <w:r>
        <w:rPr>
          <w:rFonts w:ascii="宋体" w:eastAsia="宋体" w:hAnsi="宋体" w:cs="宋体"/>
          <w:color w:val="000000"/>
          <w:sz w:val="16"/>
        </w:rPr>
        <w:t>”</w:t>
      </w:r>
      <w:proofErr w:type="gramEnd"/>
      <w:r>
        <w:rPr>
          <w:rFonts w:ascii="宋体" w:eastAsia="宋体" w:hAnsi="宋体" w:cs="宋体"/>
          <w:color w:val="000000"/>
          <w:sz w:val="16"/>
        </w:rPr>
        <w:t>对话框除了</w:t>
      </w:r>
      <w:proofErr w:type="gramStart"/>
      <w:r>
        <w:rPr>
          <w:rFonts w:ascii="宋体" w:eastAsia="宋体" w:hAnsi="宋体" w:cs="宋体"/>
          <w:color w:val="000000"/>
          <w:sz w:val="16"/>
        </w:rPr>
        <w:t>填入线标</w:t>
      </w:r>
      <w:proofErr w:type="gramEnd"/>
      <w:r>
        <w:rPr>
          <w:rFonts w:ascii="宋体" w:eastAsia="宋体" w:hAnsi="宋体" w:cs="宋体"/>
          <w:color w:val="000000"/>
          <w:sz w:val="16"/>
        </w:rPr>
        <w:t>外，还有几个选项，设计者根据需要选择即可。</w:t>
      </w:r>
    </w:p>
    <w:p w14:paraId="0AC8A86D" w14:textId="77777777" w:rsidR="00982B05" w:rsidRDefault="00000000">
      <w:pPr>
        <w:autoSpaceDE w:val="0"/>
        <w:autoSpaceDN w:val="0"/>
        <w:spacing w:before="20" w:after="0" w:line="280" w:lineRule="atLeast"/>
        <w:ind w:left="760"/>
        <w:jc w:val="both"/>
        <w:rPr>
          <w:rFonts w:hint="eastAsia"/>
          <w:sz w:val="16"/>
        </w:rPr>
      </w:pPr>
      <w:r>
        <w:rPr>
          <w:rFonts w:ascii="宋体" w:eastAsia="宋体" w:hAnsi="宋体" w:cs="宋体"/>
          <w:color w:val="000000"/>
          <w:sz w:val="16"/>
        </w:rPr>
        <w:t>经过上述步骤的操作，最终画出的“流水灯”的电路图如图4-48所示。</w:t>
      </w:r>
    </w:p>
    <w:p w14:paraId="4EF22408" w14:textId="77777777" w:rsidR="00982B05" w:rsidRDefault="00000000">
      <w:pPr>
        <w:autoSpaceDE w:val="0"/>
        <w:autoSpaceDN w:val="0"/>
        <w:spacing w:after="0" w:line="260" w:lineRule="atLeast"/>
        <w:ind w:left="760"/>
        <w:jc w:val="both"/>
        <w:rPr>
          <w:rFonts w:hint="eastAsia"/>
          <w:sz w:val="16"/>
        </w:rPr>
      </w:pPr>
      <w:r>
        <w:rPr>
          <w:rFonts w:ascii="宋体" w:eastAsia="宋体" w:hAnsi="宋体" w:cs="宋体"/>
          <w:color w:val="000000"/>
          <w:sz w:val="16"/>
        </w:rPr>
        <w:t>4.2.4.4 加载目标代码文件、设置时钟频率及仿真运行</w:t>
      </w:r>
    </w:p>
    <w:p w14:paraId="3A5D16DB" w14:textId="77777777" w:rsidR="00982B05" w:rsidRDefault="00000000">
      <w:pPr>
        <w:autoSpaceDE w:val="0"/>
        <w:autoSpaceDN w:val="0"/>
        <w:spacing w:before="40" w:after="0" w:line="280" w:lineRule="atLeast"/>
        <w:ind w:left="760"/>
        <w:jc w:val="both"/>
        <w:rPr>
          <w:rFonts w:hint="eastAsia"/>
          <w:sz w:val="16"/>
        </w:rPr>
      </w:pPr>
      <w:r>
        <w:rPr>
          <w:rFonts w:ascii="宋体" w:eastAsia="宋体" w:hAnsi="宋体" w:cs="宋体"/>
          <w:color w:val="000000"/>
          <w:sz w:val="16"/>
        </w:rPr>
        <w:t>1.加载目标代码文件、设置时钟频率</w:t>
      </w:r>
    </w:p>
    <w:p w14:paraId="2042A222" w14:textId="77777777" w:rsidR="00982B05" w:rsidRDefault="00000000">
      <w:pPr>
        <w:autoSpaceDE w:val="0"/>
        <w:autoSpaceDN w:val="0"/>
        <w:spacing w:before="20" w:after="0" w:line="280" w:lineRule="atLeast"/>
        <w:ind w:left="360" w:firstLine="400"/>
        <w:jc w:val="both"/>
        <w:rPr>
          <w:rFonts w:hint="eastAsia"/>
          <w:sz w:val="16"/>
        </w:rPr>
      </w:pPr>
      <w:r>
        <w:rPr>
          <w:rFonts w:ascii="宋体" w:eastAsia="宋体" w:hAnsi="宋体" w:cs="宋体"/>
          <w:color w:val="000000"/>
          <w:sz w:val="16"/>
        </w:rPr>
        <w:t xml:space="preserve">电路图绘制完成后，在 Proteus的ISIS 中双击原理图中的单片机，出现图4-49所示的“编辑元件”窗口，把在 </w:t>
      </w:r>
      <w:proofErr w:type="spellStart"/>
      <w:r>
        <w:rPr>
          <w:rFonts w:ascii="宋体" w:eastAsia="宋体" w:hAnsi="宋体" w:cs="宋体"/>
          <w:color w:val="000000"/>
          <w:sz w:val="16"/>
        </w:rPr>
        <w:t>keil</w:t>
      </w:r>
      <w:proofErr w:type="spellEnd"/>
      <w:r>
        <w:rPr>
          <w:rFonts w:ascii="宋体" w:eastAsia="宋体" w:hAnsi="宋体" w:cs="宋体"/>
          <w:color w:val="000000"/>
          <w:sz w:val="16"/>
        </w:rPr>
        <w:t>下生成的“hex”文件(见4.1.4小节)加载到电路图中的单片机内即可进行仿真了。加载步骤如下:在“Program File”的对话框中,输入. hex目标代码文件,再在 Clock</w:t>
      </w:r>
    </w:p>
    <w:p w14:paraId="3752AC46" w14:textId="77777777" w:rsidR="00982B05" w:rsidRDefault="00000000">
      <w:pPr>
        <w:autoSpaceDE w:val="0"/>
        <w:autoSpaceDN w:val="0"/>
        <w:spacing w:before="180" w:after="0" w:line="280" w:lineRule="atLeast"/>
        <w:ind w:left="60"/>
        <w:jc w:val="both"/>
        <w:rPr>
          <w:rFonts w:hint="eastAsia"/>
          <w:sz w:val="16"/>
        </w:rPr>
      </w:pPr>
      <w:r>
        <w:rPr>
          <w:rFonts w:ascii="宋体" w:eastAsia="宋体" w:hAnsi="宋体" w:cs="宋体"/>
          <w:color w:val="000000"/>
          <w:sz w:val="16"/>
        </w:rPr>
        <w:lastRenderedPageBreak/>
        <w:t>92</w:t>
      </w:r>
      <w:r>
        <w:br w:type="page"/>
      </w:r>
    </w:p>
    <w:p w14:paraId="79A7BC90" w14:textId="77777777" w:rsidR="00982B05" w:rsidRDefault="00000000">
      <w:pPr>
        <w:autoSpaceDE w:val="0"/>
        <w:autoSpaceDN w:val="0"/>
        <w:spacing w:before="20" w:after="0" w:line="240" w:lineRule="atLeast"/>
        <w:ind w:left="6120"/>
        <w:jc w:val="both"/>
        <w:rPr>
          <w:rFonts w:hint="eastAsia"/>
          <w:sz w:val="17"/>
        </w:rPr>
      </w:pPr>
      <w:r>
        <w:rPr>
          <w:rFonts w:ascii="宋体" w:eastAsia="宋体" w:hAnsi="宋体" w:cs="宋体"/>
          <w:color w:val="000000"/>
          <w:sz w:val="17"/>
        </w:rPr>
        <w:lastRenderedPageBreak/>
        <w:t>第4章 开发与仿真工具</w:t>
      </w:r>
    </w:p>
    <w:p w14:paraId="32F9D6ED" w14:textId="77777777" w:rsidR="00982B05" w:rsidRDefault="00000000">
      <w:pPr>
        <w:autoSpaceDE w:val="0"/>
        <w:autoSpaceDN w:val="0"/>
        <w:spacing w:before="240" w:after="0" w:line="260" w:lineRule="atLeast"/>
        <w:ind w:left="120" w:right="360"/>
        <w:jc w:val="both"/>
        <w:rPr>
          <w:rFonts w:hint="eastAsia"/>
          <w:sz w:val="17"/>
        </w:rPr>
      </w:pPr>
      <w:r>
        <w:rPr>
          <w:rFonts w:ascii="宋体" w:eastAsia="宋体" w:hAnsi="宋体" w:cs="宋体"/>
          <w:color w:val="000000"/>
          <w:sz w:val="17"/>
        </w:rPr>
        <w:t>Frequency栏中设置12MHz，则该虚拟系统以12MHz的时钟频率运行。此时，即可回到原理图界面进行仿真了。</w:t>
      </w:r>
    </w:p>
    <w:p w14:paraId="35B70A41" w14:textId="77777777" w:rsidR="00982B05" w:rsidRDefault="00000000">
      <w:pPr>
        <w:spacing w:before="200" w:after="0"/>
        <w:ind w:left="560" w:right="760"/>
        <w:jc w:val="both"/>
        <w:rPr>
          <w:rFonts w:hint="eastAsia"/>
        </w:rPr>
      </w:pPr>
      <w:r>
        <w:rPr>
          <w:noProof/>
        </w:rPr>
        <w:drawing>
          <wp:inline distT="0" distB="0" distL="0" distR="0" wp14:anchorId="06E06CBF" wp14:editId="6AB88E8F">
            <wp:extent cx="4584700" cy="2565400"/>
            <wp:effectExtent l="0" t="0" r="0" b="0"/>
            <wp:docPr id="417" name="Drawing 417"/>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pic:cNvPicPr>
                  </pic:nvPicPr>
                  <pic:blipFill>
                    <a:blip r:embed="rId39"/>
                    <a:stretch>
                      <a:fillRect/>
                    </a:stretch>
                  </pic:blipFill>
                  <pic:spPr>
                    <a:xfrm>
                      <a:off x="0" y="0"/>
                      <a:ext cx="4584700" cy="2565400"/>
                    </a:xfrm>
                    <a:prstGeom prst="rect">
                      <a:avLst/>
                    </a:prstGeom>
                  </pic:spPr>
                </pic:pic>
              </a:graphicData>
            </a:graphic>
          </wp:inline>
        </w:drawing>
      </w:r>
    </w:p>
    <w:p w14:paraId="4A113661" w14:textId="77777777" w:rsidR="00982B05" w:rsidRDefault="00000000">
      <w:pPr>
        <w:autoSpaceDE w:val="0"/>
        <w:autoSpaceDN w:val="0"/>
        <w:spacing w:before="100" w:after="0" w:line="310" w:lineRule="atLeast"/>
        <w:ind w:left="120" w:right="320" w:firstLine="400"/>
        <w:jc w:val="both"/>
        <w:rPr>
          <w:rFonts w:hint="eastAsia"/>
          <w:sz w:val="17"/>
        </w:rPr>
      </w:pPr>
      <w:r>
        <w:rPr>
          <w:rFonts w:ascii="宋体" w:eastAsia="宋体" w:hAnsi="宋体" w:cs="宋体"/>
          <w:color w:val="000000"/>
          <w:sz w:val="17"/>
        </w:rPr>
        <w:t>在加载目标代码时需要特别注意的是，运行时钟频率以单片机属性设置中的时钟频率(Clock</w:t>
      </w:r>
      <w:r>
        <w:rPr>
          <w:rFonts w:ascii="宋体" w:eastAsia="宋体" w:hAnsi="宋体" w:cs="宋体"/>
          <w:sz w:val="17"/>
        </w:rPr>
        <w:t xml:space="preserve"> </w:t>
      </w:r>
      <w:r>
        <w:rPr>
          <w:rFonts w:ascii="宋体" w:eastAsia="宋体" w:hAnsi="宋体" w:cs="宋体"/>
          <w:color w:val="000000"/>
          <w:sz w:val="17"/>
        </w:rPr>
        <w:t>Frequency)为准。</w:t>
      </w:r>
    </w:p>
    <w:p w14:paraId="11600E1E" w14:textId="77777777" w:rsidR="00982B05" w:rsidRDefault="00982B05">
      <w:pPr>
        <w:spacing w:after="0" w:line="14" w:lineRule="exact"/>
        <w:rPr>
          <w:rFonts w:hint="eastAsia"/>
        </w:rPr>
      </w:pPr>
    </w:p>
    <w:p w14:paraId="2D0A5770" w14:textId="77777777" w:rsidR="00982B05" w:rsidRDefault="00000000">
      <w:pPr>
        <w:spacing w:after="0" w:line="14" w:lineRule="exact"/>
        <w:rPr>
          <w:rFonts w:hint="eastAsia"/>
        </w:rPr>
      </w:pPr>
      <w:r>
        <w:rPr>
          <w:noProof/>
        </w:rPr>
        <mc:AlternateContent>
          <mc:Choice Requires="wps">
            <w:drawing>
              <wp:anchor distT="0" distB="0" distL="0" distR="0" simplePos="0" relativeHeight="250790400" behindDoc="0" locked="0" layoutInCell="1" allowOverlap="1" wp14:anchorId="45420679" wp14:editId="10FF39D5">
                <wp:simplePos x="0" y="0"/>
                <wp:positionH relativeFrom="column">
                  <wp:posOffset>63500</wp:posOffset>
                </wp:positionH>
                <wp:positionV relativeFrom="paragraph">
                  <wp:posOffset>0</wp:posOffset>
                </wp:positionV>
                <wp:extent cx="5092700" cy="1765300"/>
                <wp:effectExtent l="0" t="0" r="0" b="0"/>
                <wp:wrapTopAndBottom/>
                <wp:docPr id="418" name="文本框 418"/>
                <wp:cNvGraphicFramePr/>
                <a:graphic xmlns:a="http://schemas.openxmlformats.org/drawingml/2006/main">
                  <a:graphicData uri="http://schemas.microsoft.com/office/word/2010/wordprocessingShape">
                    <wps:wsp>
                      <wps:cNvSpPr txBox="1"/>
                      <wps:spPr>
                        <a:xfrm>
                          <a:off x="0" y="0"/>
                          <a:ext cx="5092700" cy="1765300"/>
                        </a:xfrm>
                        <a:prstGeom prst="rect">
                          <a:avLst/>
                        </a:prstGeom>
                        <a:noFill/>
                        <a:ln w="6350">
                          <a:noFill/>
                        </a:ln>
                      </wps:spPr>
                      <wps:txbx>
                        <w:txbxContent>
                          <w:p w14:paraId="4925BD95" w14:textId="77777777" w:rsidR="00000000" w:rsidRDefault="00000000"/>
                        </w:txbxContent>
                      </wps:txbx>
                      <wps:bodyPr vert="horz" wrap="square" lIns="0" tIns="0" rIns="0" bIns="0" anchor="t">
                        <a:noAutofit/>
                      </wps:bodyPr>
                    </wps:wsp>
                  </a:graphicData>
                </a:graphic>
              </wp:anchor>
            </w:drawing>
          </mc:Choice>
          <mc:Fallback>
            <w:pict>
              <v:shape w14:anchorId="45420679" id="文本框 418" o:spid="_x0000_s1192" type="#_x0000_t202" style="position:absolute;margin-left:5pt;margin-top:0;width:401pt;height:139pt;z-index:2507904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" filled="f" stroked="f" strokeweight=".5pt">
                <v:textbox inset="0,0,0,0">
                  <w:txbxContent>
                    <w:p w14:paraId="4925BD95"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791424" behindDoc="0" locked="0" layoutInCell="1" allowOverlap="1" wp14:anchorId="2A5A6D1B" wp14:editId="6A187EA5">
                <wp:simplePos x="0" y="0"/>
                <wp:positionH relativeFrom="column">
                  <wp:posOffset>63500</wp:posOffset>
                </wp:positionH>
                <wp:positionV relativeFrom="paragraph">
                  <wp:posOffset>63500</wp:posOffset>
                </wp:positionV>
                <wp:extent cx="2730500" cy="749300"/>
                <wp:effectExtent l="0" t="0" r="0" b="0"/>
                <wp:wrapTopAndBottom/>
                <wp:docPr id="419" name="文本框 419"/>
                <wp:cNvGraphicFramePr/>
                <a:graphic xmlns:a="http://schemas.openxmlformats.org/drawingml/2006/main">
                  <a:graphicData uri="http://schemas.microsoft.com/office/word/2010/wordprocessingShape">
                    <wps:wsp>
                      <wps:cNvSpPr txBox="1"/>
                      <wps:spPr>
                        <a:xfrm>
                          <a:off x="0" y="0"/>
                          <a:ext cx="2730500" cy="749300"/>
                        </a:xfrm>
                        <a:prstGeom prst="rect">
                          <a:avLst/>
                        </a:prstGeom>
                        <a:noFill/>
                        <a:ln w="6350">
                          <a:noFill/>
                        </a:ln>
                      </wps:spPr>
                      <wps:txbx>
                        <w:txbxContent>
                          <w:p w14:paraId="7C256D08" w14:textId="77777777" w:rsidR="00982B05" w:rsidRDefault="00000000">
                            <w:pPr>
                              <w:autoSpaceDE w:val="0"/>
                              <w:autoSpaceDN w:val="0"/>
                              <w:spacing w:after="0" w:line="295" w:lineRule="atLeast"/>
                              <w:ind w:firstLine="420"/>
                              <w:jc w:val="both"/>
                              <w:rPr>
                                <w:rFonts w:hint="eastAsia"/>
                                <w:sz w:val="17"/>
                              </w:rPr>
                            </w:pPr>
                            <w:r>
                              <w:rPr>
                                <w:rFonts w:ascii="宋体" w:eastAsia="宋体" w:hAnsi="宋体" w:cs="宋体"/>
                                <w:color w:val="000000"/>
                                <w:sz w:val="17"/>
                              </w:rPr>
                              <w:t xml:space="preserve">需要注意的是，在 Proteus </w:t>
                            </w:r>
                            <w:r>
                              <w:rPr>
                                <w:rFonts w:ascii="宋体" w:eastAsia="宋体" w:hAnsi="宋体" w:cs="宋体"/>
                                <w:color w:val="000000"/>
                                <w:sz w:val="17"/>
                              </w:rPr>
                              <w:t>中绘制电路原理图时，单片机最小系统所需的时钟振荡电路、复位电路、EA引脚与+5V 电源的连接均可省略，这些Proteus已经默认，因此不影响仿真结果。</w:t>
                            </w:r>
                          </w:p>
                        </w:txbxContent>
                      </wps:txbx>
                      <wps:bodyPr vert="horz" wrap="square" lIns="0" tIns="0" rIns="0" bIns="0" anchor="t">
                        <a:spAutoFit/>
                      </wps:bodyPr>
                    </wps:wsp>
                  </a:graphicData>
                </a:graphic>
              </wp:anchor>
            </w:drawing>
          </mc:Choice>
          <mc:Fallback>
            <w:pict>
              <v:shape w14:anchorId="2A5A6D1B" id="文本框 419" o:spid="_x0000_s1193" type="#_x0000_t202" style="position:absolute;margin-left:5pt;margin-top:5pt;width:215pt;height:59pt;z-index:2507914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" filled="f" stroked="f" strokeweight=".5pt">
                <v:textbox style="mso-fit-shape-to-text:t" inset="0,0,0,0">
                  <w:txbxContent>
                    <w:p w14:paraId="7C256D08" w14:textId="77777777" w:rsidR="00982B05" w:rsidRDefault="00000000">
                      <w:pPr>
                        <w:autoSpaceDE w:val="0"/>
                        <w:autoSpaceDN w:val="0"/>
                        <w:spacing w:after="0" w:line="295" w:lineRule="atLeast"/>
                        <w:ind w:firstLine="420"/>
                        <w:jc w:val="both"/>
                        <w:rPr>
                          <w:rFonts w:hint="eastAsia"/>
                          <w:sz w:val="17"/>
                        </w:rPr>
                      </w:pPr>
                      <w:r>
                        <w:rPr>
                          <w:rFonts w:ascii="宋体" w:eastAsia="宋体" w:hAnsi="宋体" w:cs="宋体"/>
                          <w:color w:val="000000"/>
                          <w:sz w:val="17"/>
                        </w:rPr>
                        <w:t xml:space="preserve">需要注意的是，在 Proteus </w:t>
                      </w:r>
                      <w:r>
                        <w:rPr>
                          <w:rFonts w:ascii="宋体" w:eastAsia="宋体" w:hAnsi="宋体" w:cs="宋体"/>
                          <w:color w:val="000000"/>
                          <w:sz w:val="17"/>
                        </w:rPr>
                        <w:t>中绘制电路原理图时，单片机最小系统所需的时钟振荡电路、复位电路、EA引脚与+5V 电源的连接均可省略，这些Proteus已经默认，因此不影响仿真结果。</w:t>
                      </w:r>
                    </w:p>
                  </w:txbxContent>
                </v:textbox>
                <w10:wrap type="topAndBottom"/>
              </v:shape>
            </w:pict>
          </mc:Fallback>
        </mc:AlternateContent>
      </w:r>
      <w:r>
        <w:rPr>
          <w:noProof/>
        </w:rPr>
        <mc:AlternateContent>
          <mc:Choice Requires="wps">
            <w:drawing>
              <wp:anchor distT="0" distB="0" distL="0" distR="0" simplePos="0" relativeHeight="250792448" behindDoc="0" locked="0" layoutInCell="1" allowOverlap="1" wp14:anchorId="48BF77FA" wp14:editId="746A8B35">
                <wp:simplePos x="0" y="0"/>
                <wp:positionH relativeFrom="column">
                  <wp:posOffset>330200</wp:posOffset>
                </wp:positionH>
                <wp:positionV relativeFrom="paragraph">
                  <wp:posOffset>825500</wp:posOffset>
                </wp:positionV>
                <wp:extent cx="736600" cy="152400"/>
                <wp:effectExtent l="0" t="0" r="0" b="0"/>
                <wp:wrapTopAndBottom/>
                <wp:docPr id="420" name="文本框 420"/>
                <wp:cNvGraphicFramePr/>
                <a:graphic xmlns:a="http://schemas.openxmlformats.org/drawingml/2006/main">
                  <a:graphicData uri="http://schemas.microsoft.com/office/word/2010/wordprocessingShape">
                    <wps:wsp>
                      <wps:cNvSpPr txBox="1"/>
                      <wps:spPr>
                        <a:xfrm>
                          <a:off x="0" y="0"/>
                          <a:ext cx="736600" cy="152400"/>
                        </a:xfrm>
                        <a:prstGeom prst="rect">
                          <a:avLst/>
                        </a:prstGeom>
                        <a:noFill/>
                        <a:ln w="6350">
                          <a:noFill/>
                        </a:ln>
                      </wps:spPr>
                      <wps:txbx>
                        <w:txbxContent>
                          <w:p w14:paraId="789E803B" w14:textId="77777777" w:rsidR="00982B05" w:rsidRDefault="00000000">
                            <w:pPr>
                              <w:autoSpaceDE w:val="0"/>
                              <w:autoSpaceDN w:val="0"/>
                              <w:spacing w:after="0" w:line="240" w:lineRule="atLeast"/>
                              <w:jc w:val="both"/>
                              <w:rPr>
                                <w:rFonts w:hint="eastAsia"/>
                                <w:sz w:val="17"/>
                              </w:rPr>
                            </w:pPr>
                            <w:r>
                              <w:rPr>
                                <w:rFonts w:ascii="宋体" w:eastAsia="宋体" w:hAnsi="宋体" w:cs="宋体"/>
                                <w:color w:val="000000"/>
                                <w:sz w:val="17"/>
                              </w:rPr>
                              <w:t>2.</w:t>
                            </w:r>
                            <w:r>
                              <w:rPr>
                                <w:rFonts w:ascii="宋体" w:eastAsia="宋体" w:hAnsi="宋体" w:cs="宋体"/>
                                <w:color w:val="000000"/>
                                <w:sz w:val="17"/>
                              </w:rPr>
                              <w:t>仿真运行</w:t>
                            </w:r>
                          </w:p>
                        </w:txbxContent>
                      </wps:txbx>
                      <wps:bodyPr vert="horz" wrap="square" lIns="0" tIns="0" rIns="0" bIns="0" anchor="t">
                        <a:spAutoFit/>
                      </wps:bodyPr>
                    </wps:wsp>
                  </a:graphicData>
                </a:graphic>
              </wp:anchor>
            </w:drawing>
          </mc:Choice>
          <mc:Fallback>
            <w:pict>
              <v:shape w14:anchorId="48BF77FA" id="文本框 420" o:spid="_x0000_s1194" type="#_x0000_t202" style="position:absolute;margin-left:26pt;margin-top:65pt;width:58pt;height:12pt;z-index:2507924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" filled="f" stroked="f" strokeweight=".5pt">
                <v:textbox style="mso-fit-shape-to-text:t" inset="0,0,0,0">
                  <w:txbxContent>
                    <w:p w14:paraId="789E803B" w14:textId="77777777" w:rsidR="00982B05" w:rsidRDefault="00000000">
                      <w:pPr>
                        <w:autoSpaceDE w:val="0"/>
                        <w:autoSpaceDN w:val="0"/>
                        <w:spacing w:after="0" w:line="240" w:lineRule="atLeast"/>
                        <w:jc w:val="both"/>
                        <w:rPr>
                          <w:rFonts w:hint="eastAsia"/>
                          <w:sz w:val="17"/>
                        </w:rPr>
                      </w:pPr>
                      <w:r>
                        <w:rPr>
                          <w:rFonts w:ascii="宋体" w:eastAsia="宋体" w:hAnsi="宋体" w:cs="宋体"/>
                          <w:color w:val="000000"/>
                          <w:sz w:val="17"/>
                        </w:rPr>
                        <w:t>2.</w:t>
                      </w:r>
                      <w:r>
                        <w:rPr>
                          <w:rFonts w:ascii="宋体" w:eastAsia="宋体" w:hAnsi="宋体" w:cs="宋体"/>
                          <w:color w:val="000000"/>
                          <w:sz w:val="17"/>
                        </w:rPr>
                        <w:t>仿真运行</w:t>
                      </w:r>
                    </w:p>
                  </w:txbxContent>
                </v:textbox>
                <w10:wrap type="topAndBottom"/>
              </v:shape>
            </w:pict>
          </mc:Fallback>
        </mc:AlternateContent>
      </w:r>
      <w:r>
        <w:rPr>
          <w:noProof/>
        </w:rPr>
        <mc:AlternateContent>
          <mc:Choice Requires="wps">
            <w:drawing>
              <wp:anchor distT="0" distB="0" distL="0" distR="0" simplePos="0" relativeHeight="250793472" behindDoc="0" locked="0" layoutInCell="1" allowOverlap="1" wp14:anchorId="366B64D8" wp14:editId="51087E38">
                <wp:simplePos x="0" y="0"/>
                <wp:positionH relativeFrom="column">
                  <wp:posOffset>76200</wp:posOffset>
                </wp:positionH>
                <wp:positionV relativeFrom="paragraph">
                  <wp:posOffset>1003300</wp:posOffset>
                </wp:positionV>
                <wp:extent cx="2717800" cy="546100"/>
                <wp:effectExtent l="0" t="0" r="0" b="0"/>
                <wp:wrapTopAndBottom/>
                <wp:docPr id="421" name="文本框 421"/>
                <wp:cNvGraphicFramePr/>
                <a:graphic xmlns:a="http://schemas.openxmlformats.org/drawingml/2006/main">
                  <a:graphicData uri="http://schemas.microsoft.com/office/word/2010/wordprocessingShape">
                    <wps:wsp>
                      <wps:cNvSpPr txBox="1"/>
                      <wps:spPr>
                        <a:xfrm>
                          <a:off x="0" y="0"/>
                          <a:ext cx="2717800" cy="546100"/>
                        </a:xfrm>
                        <a:prstGeom prst="rect">
                          <a:avLst/>
                        </a:prstGeom>
                        <a:noFill/>
                        <a:ln w="6350">
                          <a:noFill/>
                        </a:ln>
                      </wps:spPr>
                      <wps:txbx>
                        <w:txbxContent>
                          <w:p w14:paraId="64FA27B0" w14:textId="77777777" w:rsidR="00982B05" w:rsidRDefault="00000000">
                            <w:pPr>
                              <w:autoSpaceDE w:val="0"/>
                              <w:autoSpaceDN w:val="0"/>
                              <w:spacing w:after="0" w:line="287" w:lineRule="atLeast"/>
                              <w:ind w:firstLine="400"/>
                              <w:jc w:val="both"/>
                              <w:rPr>
                                <w:rFonts w:hint="eastAsia"/>
                                <w:sz w:val="17"/>
                              </w:rPr>
                            </w:pPr>
                            <w:r>
                              <w:rPr>
                                <w:rFonts w:ascii="宋体" w:eastAsia="宋体" w:hAnsi="宋体" w:cs="宋体"/>
                                <w:color w:val="000000"/>
                                <w:sz w:val="17"/>
                              </w:rPr>
                              <w:t xml:space="preserve">单击 Proteus ISIS </w:t>
                            </w:r>
                            <w:r>
                              <w:rPr>
                                <w:rFonts w:ascii="宋体" w:eastAsia="宋体" w:hAnsi="宋体" w:cs="宋体"/>
                                <w:color w:val="000000"/>
                                <w:sz w:val="17"/>
                              </w:rPr>
                              <w:t>界面中的快捷命令按钮→(见图4-21左下角)即可运行程序。图4-21左下角的各种仿真运行命令按钮功能如下：</w:t>
                            </w:r>
                          </w:p>
                        </w:txbxContent>
                      </wps:txbx>
                      <wps:bodyPr vert="horz" wrap="square" lIns="0" tIns="0" rIns="0" bIns="0" anchor="t">
                        <a:spAutoFit/>
                      </wps:bodyPr>
                    </wps:wsp>
                  </a:graphicData>
                </a:graphic>
              </wp:anchor>
            </w:drawing>
          </mc:Choice>
          <mc:Fallback>
            <w:pict>
              <v:shape w14:anchorId="366B64D8" id="文本框 421" o:spid="_x0000_s1195" type="#_x0000_t202" style="position:absolute;margin-left:6pt;margin-top:79pt;width:214pt;height:43pt;z-index:2507934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" filled="f" stroked="f" strokeweight=".5pt">
                <v:textbox style="mso-fit-shape-to-text:t" inset="0,0,0,0">
                  <w:txbxContent>
                    <w:p w14:paraId="64FA27B0" w14:textId="77777777" w:rsidR="00982B05" w:rsidRDefault="00000000">
                      <w:pPr>
                        <w:autoSpaceDE w:val="0"/>
                        <w:autoSpaceDN w:val="0"/>
                        <w:spacing w:after="0" w:line="287" w:lineRule="atLeast"/>
                        <w:ind w:firstLine="400"/>
                        <w:jc w:val="both"/>
                        <w:rPr>
                          <w:rFonts w:hint="eastAsia"/>
                          <w:sz w:val="17"/>
                        </w:rPr>
                      </w:pPr>
                      <w:r>
                        <w:rPr>
                          <w:rFonts w:ascii="宋体" w:eastAsia="宋体" w:hAnsi="宋体" w:cs="宋体"/>
                          <w:color w:val="000000"/>
                          <w:sz w:val="17"/>
                        </w:rPr>
                        <w:t xml:space="preserve">单击 Proteus ISIS </w:t>
                      </w:r>
                      <w:r>
                        <w:rPr>
                          <w:rFonts w:ascii="宋体" w:eastAsia="宋体" w:hAnsi="宋体" w:cs="宋体"/>
                          <w:color w:val="000000"/>
                          <w:sz w:val="17"/>
                        </w:rPr>
                        <w:t>界面中的快捷命令按钮→(见图4-21左下角)即可运行程序。图4-21左下角的各种仿真运行命令按钮功能如下：</w:t>
                      </w:r>
                    </w:p>
                  </w:txbxContent>
                </v:textbox>
                <w10:wrap type="topAndBottom"/>
              </v:shape>
            </w:pict>
          </mc:Fallback>
        </mc:AlternateContent>
      </w:r>
      <w:r>
        <w:rPr>
          <w:noProof/>
        </w:rPr>
        <mc:AlternateContent>
          <mc:Choice Requires="wps">
            <w:drawing>
              <wp:anchor distT="0" distB="0" distL="0" distR="0" simplePos="0" relativeHeight="250794496" behindDoc="0" locked="0" layoutInCell="1" allowOverlap="1" wp14:anchorId="4DDF1CAF" wp14:editId="035C4676">
                <wp:simplePos x="0" y="0"/>
                <wp:positionH relativeFrom="column">
                  <wp:posOffset>330200</wp:posOffset>
                </wp:positionH>
                <wp:positionV relativeFrom="paragraph">
                  <wp:posOffset>1574800</wp:posOffset>
                </wp:positionV>
                <wp:extent cx="876300" cy="152400"/>
                <wp:effectExtent l="0" t="0" r="0" b="0"/>
                <wp:wrapTopAndBottom/>
                <wp:docPr id="422" name="文本框 422"/>
                <wp:cNvGraphicFramePr/>
                <a:graphic xmlns:a="http://schemas.openxmlformats.org/drawingml/2006/main">
                  <a:graphicData uri="http://schemas.microsoft.com/office/word/2010/wordprocessingShape">
                    <wps:wsp>
                      <wps:cNvSpPr txBox="1"/>
                      <wps:spPr>
                        <a:xfrm>
                          <a:off x="0" y="0"/>
                          <a:ext cx="876300" cy="152400"/>
                        </a:xfrm>
                        <a:prstGeom prst="rect">
                          <a:avLst/>
                        </a:prstGeom>
                        <a:noFill/>
                        <a:ln w="6350">
                          <a:noFill/>
                        </a:ln>
                      </wps:spPr>
                      <wps:txbx>
                        <w:txbxContent>
                          <w:p w14:paraId="5CA665DC" w14:textId="77777777" w:rsidR="00982B05" w:rsidRDefault="00000000">
                            <w:pPr>
                              <w:autoSpaceDE w:val="0"/>
                              <w:autoSpaceDN w:val="0"/>
                              <w:spacing w:after="0" w:line="240" w:lineRule="atLeast"/>
                              <w:jc w:val="both"/>
                              <w:rPr>
                                <w:rFonts w:hint="eastAsia"/>
                                <w:sz w:val="17"/>
                              </w:rPr>
                            </w:pPr>
                            <w:r>
                              <w:rPr>
                                <w:rFonts w:ascii="宋体" w:eastAsia="宋体" w:hAnsi="宋体" w:cs="宋体"/>
                                <w:color w:val="000000"/>
                                <w:sz w:val="17"/>
                              </w:rPr>
                              <w:t>□</w:t>
                            </w:r>
                            <w:r>
                              <w:rPr>
                                <w:rFonts w:ascii="宋体" w:eastAsia="宋体" w:hAnsi="宋体" w:cs="宋体"/>
                                <w:color w:val="000000"/>
                                <w:sz w:val="17"/>
                              </w:rPr>
                              <w:t>：运行程序。</w:t>
                            </w:r>
                          </w:p>
                        </w:txbxContent>
                      </wps:txbx>
                      <wps:bodyPr vert="horz" wrap="square" lIns="0" tIns="0" rIns="0" bIns="0" anchor="t">
                        <a:spAutoFit/>
                      </wps:bodyPr>
                    </wps:wsp>
                  </a:graphicData>
                </a:graphic>
              </wp:anchor>
            </w:drawing>
          </mc:Choice>
          <mc:Fallback>
            <w:pict>
              <v:shape w14:anchorId="4DDF1CAF" id="文本框 422" o:spid="_x0000_s1196" type="#_x0000_t202" style="position:absolute;margin-left:26pt;margin-top:124pt;width:69pt;height:12pt;z-index:2507944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" filled="f" stroked="f" strokeweight=".5pt">
                <v:textbox style="mso-fit-shape-to-text:t" inset="0,0,0,0">
                  <w:txbxContent>
                    <w:p w14:paraId="5CA665DC" w14:textId="77777777" w:rsidR="00982B05" w:rsidRDefault="00000000">
                      <w:pPr>
                        <w:autoSpaceDE w:val="0"/>
                        <w:autoSpaceDN w:val="0"/>
                        <w:spacing w:after="0" w:line="240" w:lineRule="atLeast"/>
                        <w:jc w:val="both"/>
                        <w:rPr>
                          <w:rFonts w:hint="eastAsia"/>
                          <w:sz w:val="17"/>
                        </w:rPr>
                      </w:pPr>
                      <w:r>
                        <w:rPr>
                          <w:rFonts w:ascii="宋体" w:eastAsia="宋体" w:hAnsi="宋体" w:cs="宋体"/>
                          <w:color w:val="000000"/>
                          <w:sz w:val="17"/>
                        </w:rPr>
                        <w:t>□</w:t>
                      </w:r>
                      <w:r>
                        <w:rPr>
                          <w:rFonts w:ascii="宋体" w:eastAsia="宋体" w:hAnsi="宋体" w:cs="宋体"/>
                          <w:color w:val="000000"/>
                          <w:sz w:val="17"/>
                        </w:rPr>
                        <w:t>：运行程序。</w:t>
                      </w:r>
                    </w:p>
                  </w:txbxContent>
                </v:textbox>
                <w10:wrap type="topAndBottom"/>
              </v:shape>
            </w:pict>
          </mc:Fallback>
        </mc:AlternateContent>
      </w:r>
      <w:r>
        <w:rPr>
          <w:noProof/>
        </w:rPr>
        <mc:AlternateContent>
          <mc:Choice Requires="wps">
            <w:drawing>
              <wp:anchor distT="0" distB="0" distL="0" distR="0" simplePos="0" relativeHeight="250795520" behindDoc="0" locked="0" layoutInCell="1" allowOverlap="1" wp14:anchorId="0607CB07" wp14:editId="74047AD2">
                <wp:simplePos x="0" y="0"/>
                <wp:positionH relativeFrom="column">
                  <wp:posOffset>330200</wp:posOffset>
                </wp:positionH>
                <wp:positionV relativeFrom="paragraph">
                  <wp:posOffset>1765300</wp:posOffset>
                </wp:positionV>
                <wp:extent cx="1130300" cy="165100"/>
                <wp:effectExtent l="0" t="0" r="0" b="0"/>
                <wp:wrapTopAndBottom/>
                <wp:docPr id="423" name="文本框 423"/>
                <wp:cNvGraphicFramePr/>
                <a:graphic xmlns:a="http://schemas.openxmlformats.org/drawingml/2006/main">
                  <a:graphicData uri="http://schemas.microsoft.com/office/word/2010/wordprocessingShape">
                    <wps:wsp>
                      <wps:cNvSpPr txBox="1"/>
                      <wps:spPr>
                        <a:xfrm>
                          <a:off x="0" y="0"/>
                          <a:ext cx="1130300" cy="165100"/>
                        </a:xfrm>
                        <a:prstGeom prst="rect">
                          <a:avLst/>
                        </a:prstGeom>
                        <a:noFill/>
                        <a:ln w="6350">
                          <a:noFill/>
                        </a:ln>
                      </wps:spPr>
                      <wps:txbx>
                        <w:txbxContent>
                          <w:p w14:paraId="39C6479E" w14:textId="77777777" w:rsidR="00982B05" w:rsidRDefault="00000000">
                            <w:pPr>
                              <w:autoSpaceDE w:val="0"/>
                              <w:autoSpaceDN w:val="0"/>
                              <w:spacing w:after="0" w:line="260" w:lineRule="atLeast"/>
                              <w:jc w:val="both"/>
                              <w:rPr>
                                <w:rFonts w:hint="eastAsia"/>
                                <w:sz w:val="17"/>
                              </w:rPr>
                            </w:pPr>
                            <w:r>
                              <w:rPr>
                                <w:rFonts w:ascii="宋体" w:eastAsia="宋体" w:hAnsi="宋体" w:cs="宋体"/>
                                <w:color w:val="000000"/>
                                <w:sz w:val="17"/>
                              </w:rPr>
                              <w:t xml:space="preserve">  ： </w:t>
                            </w:r>
                            <w:r>
                              <w:rPr>
                                <w:rFonts w:ascii="宋体" w:eastAsia="宋体" w:hAnsi="宋体" w:cs="宋体"/>
                                <w:color w:val="000000"/>
                                <w:sz w:val="17"/>
                              </w:rPr>
                              <w:t>单步运行程序。</w:t>
                            </w:r>
                          </w:p>
                        </w:txbxContent>
                      </wps:txbx>
                      <wps:bodyPr vert="horz" wrap="square" lIns="0" tIns="0" rIns="0" bIns="0" anchor="t">
                        <a:spAutoFit/>
                      </wps:bodyPr>
                    </wps:wsp>
                  </a:graphicData>
                </a:graphic>
              </wp:anchor>
            </w:drawing>
          </mc:Choice>
          <mc:Fallback>
            <w:pict>
              <v:shape w14:anchorId="0607CB07" id="文本框 423" o:spid="_x0000_s1197" type="#_x0000_t202" style="position:absolute;margin-left:26pt;margin-top:139pt;width:89pt;height:13pt;z-index:2507955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" filled="f" stroked="f" strokeweight=".5pt">
                <v:textbox style="mso-fit-shape-to-text:t" inset="0,0,0,0">
                  <w:txbxContent>
                    <w:p w14:paraId="39C6479E" w14:textId="77777777" w:rsidR="00982B05" w:rsidRDefault="00000000">
                      <w:pPr>
                        <w:autoSpaceDE w:val="0"/>
                        <w:autoSpaceDN w:val="0"/>
                        <w:spacing w:after="0" w:line="260" w:lineRule="atLeast"/>
                        <w:jc w:val="both"/>
                        <w:rPr>
                          <w:rFonts w:hint="eastAsia"/>
                          <w:sz w:val="17"/>
                        </w:rPr>
                      </w:pPr>
                      <w:r>
                        <w:rPr>
                          <w:rFonts w:ascii="宋体" w:eastAsia="宋体" w:hAnsi="宋体" w:cs="宋体"/>
                          <w:color w:val="000000"/>
                          <w:sz w:val="17"/>
                        </w:rPr>
                        <w:t xml:space="preserve">  ： </w:t>
                      </w:r>
                      <w:r>
                        <w:rPr>
                          <w:rFonts w:ascii="宋体" w:eastAsia="宋体" w:hAnsi="宋体" w:cs="宋体"/>
                          <w:color w:val="000000"/>
                          <w:sz w:val="17"/>
                        </w:rPr>
                        <w:t>单步运行程序。</w:t>
                      </w:r>
                    </w:p>
                  </w:txbxContent>
                </v:textbox>
                <w10:wrap type="topAndBottom"/>
              </v:shape>
            </w:pict>
          </mc:Fallback>
        </mc:AlternateContent>
      </w:r>
      <w:r>
        <w:rPr>
          <w:noProof/>
        </w:rPr>
        <mc:AlternateContent>
          <mc:Choice Requires="wps">
            <w:drawing>
              <wp:anchor distT="0" distB="0" distL="0" distR="0" simplePos="0" relativeHeight="250796544" behindDoc="0" locked="0" layoutInCell="1" allowOverlap="1" wp14:anchorId="6AE8BBBA" wp14:editId="7D76CF12">
                <wp:simplePos x="0" y="0"/>
                <wp:positionH relativeFrom="column">
                  <wp:posOffset>2971800</wp:posOffset>
                </wp:positionH>
                <wp:positionV relativeFrom="paragraph">
                  <wp:posOffset>0</wp:posOffset>
                </wp:positionV>
                <wp:extent cx="2184400" cy="1892300"/>
                <wp:effectExtent l="0" t="0" r="0" b="0"/>
                <wp:wrapTopAndBottom/>
                <wp:docPr id="424" name="文本框 424"/>
                <wp:cNvGraphicFramePr/>
                <a:graphic xmlns:a="http://schemas.openxmlformats.org/drawingml/2006/main">
                  <a:graphicData uri="http://schemas.microsoft.com/office/word/2010/wordprocessingShape">
                    <wps:wsp>
                      <wps:cNvSpPr txBox="1"/>
                      <wps:spPr>
                        <a:xfrm>
                          <a:off x="0" y="0"/>
                          <a:ext cx="2184400" cy="1892300"/>
                        </a:xfrm>
                        <a:prstGeom prst="rect">
                          <a:avLst/>
                        </a:prstGeom>
                        <a:noFill/>
                        <a:ln w="6350">
                          <a:noFill/>
                        </a:ln>
                      </wps:spPr>
                      <wps:txbx>
                        <w:txbxContent>
                          <w:p w14:paraId="19055C49" w14:textId="77777777" w:rsidR="00982B05" w:rsidRDefault="00000000">
                            <w:pPr>
                              <w:spacing w:after="0"/>
                              <w:jc w:val="both"/>
                              <w:rPr>
                                <w:rFonts w:hint="eastAsia"/>
                              </w:rPr>
                            </w:pPr>
                            <w:r>
                              <w:rPr>
                                <w:noProof/>
                              </w:rPr>
                              <w:drawing>
                                <wp:inline distT="0" distB="0" distL="0" distR="0" wp14:anchorId="058682EF" wp14:editId="1459CBCA">
                                  <wp:extent cx="2184400" cy="1892300"/>
                                  <wp:effectExtent l="0" t="0" r="0" b="0"/>
                                  <wp:docPr id="426" name="Drawing 426"/>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pic:cNvPicPr>
                                        </pic:nvPicPr>
                                        <pic:blipFill>
                                          <a:blip r:embed="rId40"/>
                                          <a:stretch>
                                            <a:fillRect/>
                                          </a:stretch>
                                        </pic:blipFill>
                                        <pic:spPr>
                                          <a:xfrm>
                                            <a:off x="0" y="0"/>
                                            <a:ext cx="2184400" cy="18923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6AE8BBBA" id="文本框 424" o:spid="_x0000_s1198" type="#_x0000_t202" style="position:absolute;margin-left:234pt;margin-top:0;width:172pt;height:149pt;z-index:2507965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" filled="f" stroked="f" strokeweight=".5pt">
                <v:textbox style="mso-fit-shape-to-text:t" inset="0,0,0,0">
                  <w:txbxContent>
                    <w:p w14:paraId="19055C49" w14:textId="77777777" w:rsidR="00982B05" w:rsidRDefault="00000000">
                      <w:pPr>
                        <w:spacing w:after="0"/>
                        <w:jc w:val="both"/>
                        <w:rPr>
                          <w:rFonts w:hint="eastAsia"/>
                        </w:rPr>
                      </w:pPr>
                      <w:r>
                        <w:rPr>
                          <w:noProof/>
                        </w:rPr>
                        <w:drawing>
                          <wp:inline distT="0" distB="0" distL="0" distR="0" wp14:anchorId="058682EF" wp14:editId="1459CBCA">
                            <wp:extent cx="2184400" cy="1892300"/>
                            <wp:effectExtent l="0" t="0" r="0" b="0"/>
                            <wp:docPr id="426" name="Drawing 426"/>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pic:cNvPicPr>
                                  </pic:nvPicPr>
                                  <pic:blipFill>
                                    <a:blip r:embed="rId40"/>
                                    <a:stretch>
                                      <a:fillRect/>
                                    </a:stretch>
                                  </pic:blipFill>
                                  <pic:spPr>
                                    <a:xfrm>
                                      <a:off x="0" y="0"/>
                                      <a:ext cx="2184400" cy="1892300"/>
                                    </a:xfrm>
                                    <a:prstGeom prst="rect">
                                      <a:avLst/>
                                    </a:prstGeom>
                                  </pic:spPr>
                                </pic:pic>
                              </a:graphicData>
                            </a:graphic>
                          </wp:inline>
                        </w:drawing>
                      </w:r>
                    </w:p>
                  </w:txbxContent>
                </v:textbox>
                <w10:wrap type="topAndBottom"/>
              </v:shape>
            </w:pict>
          </mc:Fallback>
        </mc:AlternateContent>
      </w:r>
    </w:p>
    <w:p w14:paraId="00C9228E" w14:textId="77777777" w:rsidR="00982B05" w:rsidRDefault="00000000">
      <w:pPr>
        <w:autoSpaceDE w:val="0"/>
        <w:autoSpaceDN w:val="0"/>
        <w:spacing w:before="20" w:after="0" w:line="260" w:lineRule="atLeast"/>
        <w:ind w:left="520"/>
        <w:jc w:val="both"/>
        <w:rPr>
          <w:rFonts w:hint="eastAsia"/>
          <w:sz w:val="17"/>
        </w:rPr>
      </w:pPr>
      <w:r>
        <w:rPr>
          <w:rFonts w:ascii="宋体" w:eastAsia="宋体" w:hAnsi="宋体" w:cs="宋体"/>
          <w:color w:val="000000"/>
          <w:sz w:val="17"/>
        </w:rPr>
        <w:t>□：暂停程序。</w:t>
      </w:r>
    </w:p>
    <w:p w14:paraId="3F3F6446" w14:textId="77777777" w:rsidR="00982B05" w:rsidRDefault="00000000">
      <w:pPr>
        <w:autoSpaceDE w:val="0"/>
        <w:autoSpaceDN w:val="0"/>
        <w:spacing w:after="0" w:line="340" w:lineRule="atLeast"/>
        <w:ind w:left="520"/>
        <w:jc w:val="both"/>
        <w:rPr>
          <w:rFonts w:hint="eastAsia"/>
          <w:sz w:val="20"/>
        </w:rPr>
      </w:pPr>
      <w:r>
        <w:rPr>
          <w:rFonts w:ascii="宋体" w:eastAsia="宋体" w:hAnsi="宋体" w:cs="宋体"/>
          <w:color w:val="000000"/>
          <w:sz w:val="20"/>
        </w:rPr>
        <w:t>□：停止运行程序。</w:t>
      </w:r>
    </w:p>
    <w:p w14:paraId="7DF69E3B" w14:textId="77777777" w:rsidR="00982B05" w:rsidRDefault="00000000">
      <w:pPr>
        <w:autoSpaceDE w:val="0"/>
        <w:autoSpaceDN w:val="0"/>
        <w:spacing w:before="260" w:after="0" w:line="420" w:lineRule="atLeast"/>
        <w:ind w:left="2960"/>
        <w:jc w:val="both"/>
        <w:rPr>
          <w:rFonts w:hint="eastAsia"/>
          <w:sz w:val="28"/>
        </w:rPr>
      </w:pPr>
      <w:r>
        <w:rPr>
          <w:rFonts w:ascii="宋体" w:eastAsia="宋体" w:hAnsi="宋体" w:cs="宋体"/>
          <w:color w:val="000000"/>
          <w:sz w:val="28"/>
        </w:rPr>
        <w:t>思考题及习题</w:t>
      </w:r>
    </w:p>
    <w:p w14:paraId="792129B4" w14:textId="77777777" w:rsidR="00982B05" w:rsidRDefault="00000000">
      <w:pPr>
        <w:autoSpaceDE w:val="0"/>
        <w:autoSpaceDN w:val="0"/>
        <w:spacing w:before="380" w:after="0" w:line="280" w:lineRule="atLeast"/>
        <w:ind w:left="120" w:right="340" w:firstLine="400"/>
        <w:jc w:val="both"/>
        <w:rPr>
          <w:rFonts w:hint="eastAsia"/>
          <w:sz w:val="17"/>
        </w:rPr>
      </w:pPr>
      <w:r>
        <w:rPr>
          <w:rFonts w:ascii="宋体" w:eastAsia="宋体" w:hAnsi="宋体" w:cs="宋体"/>
          <w:color w:val="000000"/>
          <w:sz w:val="17"/>
        </w:rPr>
        <w:t>1.使用 Proteus软件完成单片机控制8个LED的流水灯的显示的电路，要求流水灯接在单片机的P1口。在 Keil C51下完成C51程序的编写，并进行编译调试，然后在 Proteus 平台下调试通过，使得单片机仿真运行后能够进行流水显示。</w:t>
      </w:r>
    </w:p>
    <w:p w14:paraId="0849CA5E" w14:textId="77777777" w:rsidR="00982B05" w:rsidRDefault="00000000">
      <w:pPr>
        <w:autoSpaceDE w:val="0"/>
        <w:autoSpaceDN w:val="0"/>
        <w:spacing w:before="20" w:after="0" w:line="300" w:lineRule="atLeast"/>
        <w:ind w:left="140" w:right="320" w:firstLine="380"/>
        <w:jc w:val="both"/>
        <w:rPr>
          <w:rFonts w:hint="eastAsia"/>
          <w:sz w:val="17"/>
        </w:rPr>
      </w:pPr>
      <w:r>
        <w:rPr>
          <w:rFonts w:ascii="宋体" w:eastAsia="宋体" w:hAnsi="宋体" w:cs="宋体"/>
          <w:color w:val="000000"/>
          <w:sz w:val="17"/>
        </w:rPr>
        <w:t>2.在上题的基础上，在单片机的 P3.1脚上增加一个按键，通过该按键来控制流水灯的“流水”方向。</w:t>
      </w:r>
    </w:p>
    <w:p w14:paraId="11E521E3" w14:textId="77777777" w:rsidR="00982B05" w:rsidRDefault="00000000">
      <w:pPr>
        <w:autoSpaceDE w:val="0"/>
        <w:autoSpaceDN w:val="0"/>
        <w:spacing w:before="340" w:after="0" w:line="240" w:lineRule="atLeast"/>
        <w:ind w:left="8200"/>
        <w:jc w:val="both"/>
        <w:rPr>
          <w:rFonts w:hint="eastAsia"/>
          <w:sz w:val="17"/>
        </w:rPr>
      </w:pPr>
      <w:r>
        <w:rPr>
          <w:rFonts w:ascii="宋体" w:eastAsia="宋体" w:hAnsi="宋体" w:cs="宋体"/>
          <w:color w:val="000000"/>
          <w:sz w:val="17"/>
        </w:rPr>
        <w:t>93</w:t>
      </w:r>
      <w:r>
        <w:br w:type="page"/>
      </w:r>
    </w:p>
    <w:p w14:paraId="1E51BB9D" w14:textId="77777777" w:rsidR="00982B05" w:rsidRDefault="00000000">
      <w:pPr>
        <w:autoSpaceDE w:val="0"/>
        <w:autoSpaceDN w:val="0"/>
        <w:spacing w:before="800" w:after="0" w:line="1000" w:lineRule="atLeast"/>
        <w:ind w:left="680"/>
        <w:jc w:val="both"/>
        <w:rPr>
          <w:rFonts w:hint="eastAsia"/>
          <w:sz w:val="33"/>
        </w:rPr>
      </w:pPr>
      <w:r>
        <w:rPr>
          <w:rFonts w:ascii="宋体" w:eastAsia="宋体" w:hAnsi="宋体" w:cs="宋体"/>
          <w:color w:val="000000"/>
          <w:sz w:val="33"/>
        </w:rPr>
        <w:lastRenderedPageBreak/>
        <w:t>第</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33"/>
        </w:rPr>
        <w:t>5</w:t>
      </w:r>
      <w:r>
        <w:rPr>
          <w:rFonts w:ascii="宋体" w:eastAsia="宋体" w:hAnsi="宋体" w:cs="宋体"/>
          <w:sz w:val="24"/>
        </w:rPr>
        <w:t xml:space="preserve">   </w:t>
      </w:r>
      <w:r>
        <w:rPr>
          <w:rFonts w:ascii="宋体" w:eastAsia="宋体" w:hAnsi="宋体" w:cs="宋体"/>
          <w:color w:val="000000"/>
          <w:sz w:val="33"/>
        </w:rPr>
        <w:t>章</w:t>
      </w:r>
    </w:p>
    <w:p w14:paraId="409727B7" w14:textId="77777777" w:rsidR="00982B05" w:rsidRDefault="00000000">
      <w:pPr>
        <w:autoSpaceDE w:val="0"/>
        <w:autoSpaceDN w:val="0"/>
        <w:spacing w:before="180" w:after="0" w:line="490" w:lineRule="atLeast"/>
        <w:ind w:left="680"/>
        <w:jc w:val="both"/>
        <w:rPr>
          <w:rFonts w:hint="eastAsia"/>
          <w:sz w:val="33"/>
        </w:rPr>
      </w:pPr>
      <w:r>
        <w:rPr>
          <w:rFonts w:ascii="宋体" w:eastAsia="宋体" w:hAnsi="宋体" w:cs="宋体"/>
          <w:color w:val="000000"/>
          <w:sz w:val="33"/>
        </w:rPr>
        <w:t>单片机与开关、键盘以及显示器件的接口设计</w:t>
      </w:r>
    </w:p>
    <w:p w14:paraId="01DB5B5F" w14:textId="77777777" w:rsidR="00982B05" w:rsidRDefault="00000000">
      <w:pPr>
        <w:autoSpaceDE w:val="0"/>
        <w:autoSpaceDN w:val="0"/>
        <w:spacing w:before="840" w:after="0" w:line="280" w:lineRule="atLeast"/>
        <w:ind w:left="300" w:firstLine="380"/>
        <w:jc w:val="both"/>
        <w:rPr>
          <w:rFonts w:hint="eastAsia"/>
          <w:sz w:val="17"/>
        </w:rPr>
      </w:pPr>
      <w:r>
        <w:rPr>
          <w:rFonts w:ascii="宋体" w:eastAsia="宋体" w:hAnsi="宋体" w:cs="宋体"/>
          <w:color w:val="000000"/>
          <w:sz w:val="17"/>
        </w:rPr>
        <w:t>【内容概要】开关检测、键盘输入与显示是单片机应用系统的基本功能，也是单片机应用系统设计的基础。本章介绍单片机与常见显示器件：发光二极管、LED数码管和字符型 LCD 液晶显示器，以及常见的输入器件：开关、键盘的接口设计与软件编程。</w:t>
      </w:r>
    </w:p>
    <w:p w14:paraId="574CEE5A" w14:textId="77777777" w:rsidR="00982B05" w:rsidRDefault="00000000">
      <w:pPr>
        <w:autoSpaceDE w:val="0"/>
        <w:autoSpaceDN w:val="0"/>
        <w:spacing w:before="420" w:after="0" w:line="520" w:lineRule="atLeast"/>
        <w:ind w:left="1600"/>
        <w:jc w:val="both"/>
        <w:rPr>
          <w:rFonts w:hint="eastAsia"/>
          <w:sz w:val="34"/>
        </w:rPr>
      </w:pPr>
      <w:r>
        <w:rPr>
          <w:rFonts w:ascii="宋体" w:eastAsia="宋体" w:hAnsi="宋体" w:cs="宋体"/>
          <w:color w:val="000000"/>
          <w:sz w:val="34"/>
        </w:rPr>
        <w:t>5.1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34"/>
        </w:rPr>
        <w:t>单片机控制发光二极管显示</w:t>
      </w:r>
    </w:p>
    <w:p w14:paraId="3D60DE4C" w14:textId="77777777" w:rsidR="00982B05" w:rsidRDefault="00000000">
      <w:pPr>
        <w:autoSpaceDE w:val="0"/>
        <w:autoSpaceDN w:val="0"/>
        <w:spacing w:before="340" w:after="0" w:line="300" w:lineRule="atLeast"/>
        <w:ind w:left="320" w:firstLine="360"/>
        <w:jc w:val="both"/>
        <w:rPr>
          <w:rFonts w:hint="eastAsia"/>
          <w:sz w:val="17"/>
        </w:rPr>
      </w:pPr>
      <w:r>
        <w:rPr>
          <w:rFonts w:ascii="宋体" w:eastAsia="宋体" w:hAnsi="宋体" w:cs="宋体"/>
          <w:color w:val="000000"/>
          <w:sz w:val="17"/>
        </w:rPr>
        <w:t>发光二极管可用来指示系统的工作状态，制作节日彩灯、广告牌匾等。由于发光材料的改进，目前大部分发光二极管的工作电流在1~5mA 之间，其内阻为20~100Ω。发光二极管工作电流越大，显示亮度也越高。为保证发光二极管的正常工作，同时减少功耗，限流电阻的选择就变得十分重要，若供电电压为+5V，则限流一般电阻可选1~3kΩ。</w:t>
      </w:r>
    </w:p>
    <w:p w14:paraId="483CCDCB" w14:textId="77777777" w:rsidR="00982B05" w:rsidRDefault="00000000">
      <w:pPr>
        <w:autoSpaceDE w:val="0"/>
        <w:autoSpaceDN w:val="0"/>
        <w:spacing w:before="120" w:after="0" w:line="360" w:lineRule="atLeast"/>
        <w:ind w:left="680"/>
        <w:jc w:val="both"/>
        <w:rPr>
          <w:rFonts w:hint="eastAsia"/>
          <w:sz w:val="24"/>
        </w:rPr>
      </w:pPr>
      <w:r>
        <w:rPr>
          <w:rFonts w:ascii="宋体" w:eastAsia="宋体" w:hAnsi="宋体" w:cs="宋体"/>
          <w:color w:val="000000"/>
        </w:rPr>
        <w:t>5.1.1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单片机与发光二极管的连接</w:t>
      </w:r>
    </w:p>
    <w:p w14:paraId="5FAFC9D3" w14:textId="77777777" w:rsidR="00982B05" w:rsidRDefault="00000000">
      <w:pPr>
        <w:autoSpaceDE w:val="0"/>
        <w:autoSpaceDN w:val="0"/>
        <w:spacing w:before="120" w:after="0" w:line="300" w:lineRule="atLeast"/>
        <w:ind w:left="300" w:firstLine="380"/>
        <w:jc w:val="both"/>
        <w:rPr>
          <w:rFonts w:hint="eastAsia"/>
          <w:sz w:val="17"/>
        </w:rPr>
      </w:pPr>
      <w:r>
        <w:rPr>
          <w:rFonts w:ascii="宋体" w:eastAsia="宋体" w:hAnsi="宋体" w:cs="宋体"/>
          <w:color w:val="000000"/>
          <w:sz w:val="17"/>
        </w:rPr>
        <w:t>第2章已介绍，如果P0口作为通用I/O使用，由于漏极开路，需要外</w:t>
      </w:r>
      <w:proofErr w:type="gramStart"/>
      <w:r>
        <w:rPr>
          <w:rFonts w:ascii="宋体" w:eastAsia="宋体" w:hAnsi="宋体" w:cs="宋体"/>
          <w:color w:val="000000"/>
          <w:sz w:val="17"/>
        </w:rPr>
        <w:t>接上拉</w:t>
      </w:r>
      <w:proofErr w:type="gramEnd"/>
      <w:r>
        <w:rPr>
          <w:rFonts w:ascii="宋体" w:eastAsia="宋体" w:hAnsi="宋体" w:cs="宋体"/>
          <w:color w:val="000000"/>
          <w:sz w:val="17"/>
        </w:rPr>
        <w:t xml:space="preserve">电阻，而P1~P3 </w:t>
      </w:r>
      <w:proofErr w:type="gramStart"/>
      <w:r>
        <w:rPr>
          <w:rFonts w:ascii="宋体" w:eastAsia="宋体" w:hAnsi="宋体" w:cs="宋体"/>
          <w:color w:val="000000"/>
          <w:sz w:val="17"/>
        </w:rPr>
        <w:t>口内部</w:t>
      </w:r>
      <w:proofErr w:type="gramEnd"/>
      <w:r>
        <w:rPr>
          <w:rFonts w:ascii="宋体" w:eastAsia="宋体" w:hAnsi="宋体" w:cs="宋体"/>
          <w:color w:val="000000"/>
          <w:sz w:val="17"/>
        </w:rPr>
        <w:t>已有30kΩ左右的上拉电阻。下面来讨论P1~P3口如何与LED发光二极管的驱动连接问题。</w:t>
      </w:r>
    </w:p>
    <w:p w14:paraId="75DE7EC3" w14:textId="77777777" w:rsidR="00982B05" w:rsidRDefault="00000000">
      <w:pPr>
        <w:autoSpaceDE w:val="0"/>
        <w:autoSpaceDN w:val="0"/>
        <w:spacing w:before="20" w:after="0" w:line="288" w:lineRule="atLeast"/>
        <w:ind w:left="300" w:firstLine="380"/>
        <w:jc w:val="both"/>
        <w:rPr>
          <w:rFonts w:hint="eastAsia"/>
          <w:sz w:val="17"/>
        </w:rPr>
      </w:pPr>
      <w:r>
        <w:rPr>
          <w:rFonts w:ascii="宋体" w:eastAsia="宋体" w:hAnsi="宋体" w:cs="宋体"/>
          <w:color w:val="000000"/>
          <w:sz w:val="17"/>
        </w:rPr>
        <w:t>使用单片机的并行端口 P1~P3 直接驱动发光二极管，电路如图5-1所示。P0口与P1、P2、P3口相比，P0口每位可驱动8个LSTTL输入，而P1~P3口每一位的驱动能力，只有P0口的一半。当P0口的某位为高电平时，可提供400μA的拉电流；当P0口某位为低电平(0.45V)时，可提供3.2mA的灌电流，而P1~P3口内部有30kΩ左右的上拉电阻，如果高电平输出，则从 P1、P2和P3口输出的拉电流 Id仅为几百微安，驱动能力较弱，LED亮度较差，如图5-1(a)所示。如果端口引脚为低电平，能使灌电流 Id从单片机的外部流入内部，则将大大增加流过</w:t>
      </w:r>
      <w:proofErr w:type="gramStart"/>
      <w:r>
        <w:rPr>
          <w:rFonts w:ascii="宋体" w:eastAsia="宋体" w:hAnsi="宋体" w:cs="宋体"/>
          <w:color w:val="000000"/>
          <w:sz w:val="17"/>
        </w:rPr>
        <w:t>的灌电流值</w:t>
      </w:r>
      <w:proofErr w:type="gramEnd"/>
      <w:r>
        <w:rPr>
          <w:rFonts w:ascii="宋体" w:eastAsia="宋体" w:hAnsi="宋体" w:cs="宋体"/>
          <w:color w:val="000000"/>
          <w:sz w:val="17"/>
        </w:rPr>
        <w:t>，如图5-1(b)所示。所以，AT89S51单片机任何一个端口要想获得较大的驱动能力，就要采用低电平输出。</w:t>
      </w:r>
    </w:p>
    <w:p w14:paraId="73B1FA3E" w14:textId="77777777" w:rsidR="00982B05" w:rsidRDefault="00000000">
      <w:pPr>
        <w:autoSpaceDE w:val="0"/>
        <w:autoSpaceDN w:val="0"/>
        <w:spacing w:before="40" w:after="0" w:line="280" w:lineRule="atLeast"/>
        <w:ind w:left="680"/>
        <w:jc w:val="both"/>
        <w:rPr>
          <w:rFonts w:hint="eastAsia"/>
          <w:sz w:val="17"/>
        </w:rPr>
      </w:pPr>
      <w:r>
        <w:rPr>
          <w:rFonts w:ascii="宋体" w:eastAsia="宋体" w:hAnsi="宋体" w:cs="宋体"/>
          <w:color w:val="000000"/>
          <w:sz w:val="17"/>
        </w:rPr>
        <w:t>如果一定要高电平驱动，可在单片机与发光二极管之间加驱动电路，如74LS04、74LS244等。</w:t>
      </w:r>
    </w:p>
    <w:p w14:paraId="0DDA2306" w14:textId="77777777" w:rsidR="00982B05" w:rsidRDefault="00000000">
      <w:pPr>
        <w:autoSpaceDE w:val="0"/>
        <w:autoSpaceDN w:val="0"/>
        <w:spacing w:before="1000" w:after="0" w:line="280" w:lineRule="atLeast"/>
        <w:ind w:left="20"/>
        <w:jc w:val="both"/>
        <w:rPr>
          <w:rFonts w:hint="eastAsia"/>
          <w:sz w:val="17"/>
        </w:rPr>
      </w:pPr>
      <w:r>
        <w:rPr>
          <w:rFonts w:ascii="宋体" w:eastAsia="宋体" w:hAnsi="宋体" w:cs="宋体"/>
          <w:color w:val="000000"/>
          <w:sz w:val="17"/>
        </w:rPr>
        <w:t>94</w:t>
      </w:r>
      <w:r>
        <w:br w:type="page"/>
      </w:r>
    </w:p>
    <w:p w14:paraId="047E5275" w14:textId="77777777" w:rsidR="00982B05" w:rsidRDefault="00000000">
      <w:pPr>
        <w:autoSpaceDE w:val="0"/>
        <w:autoSpaceDN w:val="0"/>
        <w:spacing w:before="20" w:after="0" w:line="280" w:lineRule="atLeast"/>
        <w:ind w:left="3880"/>
        <w:jc w:val="both"/>
        <w:rPr>
          <w:rFonts w:hint="eastAsia"/>
          <w:sz w:val="17"/>
        </w:rPr>
      </w:pPr>
      <w:r>
        <w:rPr>
          <w:rFonts w:ascii="宋体" w:eastAsia="宋体" w:hAnsi="宋体" w:cs="宋体"/>
          <w:color w:val="000000"/>
          <w:sz w:val="17"/>
        </w:rPr>
        <w:lastRenderedPageBreak/>
        <w:t>第5章 单片机与开关、键盘以及显示器件的接口设计</w:t>
      </w:r>
    </w:p>
    <w:p w14:paraId="7D2E0B99" w14:textId="77777777" w:rsidR="00982B05" w:rsidRDefault="00000000">
      <w:pPr>
        <w:spacing w:before="160" w:after="0"/>
        <w:ind w:left="1360" w:right="1560"/>
        <w:jc w:val="both"/>
        <w:rPr>
          <w:rFonts w:hint="eastAsia"/>
        </w:rPr>
      </w:pPr>
      <w:r>
        <w:rPr>
          <w:noProof/>
        </w:rPr>
        <w:drawing>
          <wp:inline distT="0" distB="0" distL="0" distR="0" wp14:anchorId="51F2D329" wp14:editId="6B9B9BD7">
            <wp:extent cx="3581400" cy="1968500"/>
            <wp:effectExtent l="0" t="0" r="0" b="0"/>
            <wp:docPr id="430" name="Drawing 430"/>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pic:cNvPicPr>
                  </pic:nvPicPr>
                  <pic:blipFill>
                    <a:blip r:embed="rId41"/>
                    <a:stretch>
                      <a:fillRect/>
                    </a:stretch>
                  </pic:blipFill>
                  <pic:spPr>
                    <a:xfrm>
                      <a:off x="0" y="0"/>
                      <a:ext cx="3581400" cy="1968500"/>
                    </a:xfrm>
                    <a:prstGeom prst="rect">
                      <a:avLst/>
                    </a:prstGeom>
                  </pic:spPr>
                </pic:pic>
              </a:graphicData>
            </a:graphic>
          </wp:inline>
        </w:drawing>
      </w:r>
    </w:p>
    <w:p w14:paraId="6A7FD627" w14:textId="77777777" w:rsidR="00982B05" w:rsidRDefault="00000000">
      <w:pPr>
        <w:autoSpaceDE w:val="0"/>
        <w:autoSpaceDN w:val="0"/>
        <w:spacing w:before="260" w:after="0" w:line="260" w:lineRule="atLeast"/>
        <w:ind w:left="460"/>
        <w:jc w:val="both"/>
        <w:rPr>
          <w:rFonts w:hint="eastAsia"/>
          <w:sz w:val="17"/>
        </w:rPr>
      </w:pPr>
      <w:r>
        <w:rPr>
          <w:rFonts w:ascii="宋体" w:eastAsia="宋体" w:hAnsi="宋体" w:cs="宋体"/>
          <w:color w:val="000000"/>
          <w:sz w:val="17"/>
        </w:rPr>
        <w:t>5.1.2 I/O端口的编程控制</w:t>
      </w:r>
    </w:p>
    <w:p w14:paraId="454793D3" w14:textId="77777777" w:rsidR="00982B05" w:rsidRDefault="00000000">
      <w:pPr>
        <w:autoSpaceDE w:val="0"/>
        <w:autoSpaceDN w:val="0"/>
        <w:spacing w:before="140" w:after="0" w:line="300" w:lineRule="atLeast"/>
        <w:ind w:left="60" w:right="360" w:firstLine="400"/>
        <w:jc w:val="both"/>
        <w:rPr>
          <w:rFonts w:hint="eastAsia"/>
          <w:sz w:val="17"/>
        </w:rPr>
      </w:pPr>
      <w:r>
        <w:rPr>
          <w:rFonts w:ascii="宋体" w:eastAsia="宋体" w:hAnsi="宋体" w:cs="宋体"/>
          <w:color w:val="000000"/>
          <w:sz w:val="17"/>
        </w:rPr>
        <w:t>单片机的I/O端口 P0~P3是单片机与外设进行信息交换的桥梁，因而可通过读取I/O端口的状态来了解外设的状态，也可向 I/O端口送出命令或数据来控制外设。对单片机 I/O端口进行编程控制时，需要对I/O端口的特殊功能寄存器进行声明，在C51的编译器中，这项声明包含在头文件reg51. h中, 编程时, 可通过预处理命令# include&lt;reg51. h&gt;, 把这个头文件包含进去。下面通过一个例子介绍如何对1/0端口编程从而实现对</w:t>
      </w:r>
      <w:proofErr w:type="gramStart"/>
      <w:r>
        <w:rPr>
          <w:rFonts w:ascii="宋体" w:eastAsia="宋体" w:hAnsi="宋体" w:cs="宋体"/>
          <w:color w:val="000000"/>
          <w:sz w:val="17"/>
        </w:rPr>
        <w:t>发光二极管亮灭的</w:t>
      </w:r>
      <w:proofErr w:type="gramEnd"/>
      <w:r>
        <w:rPr>
          <w:rFonts w:ascii="宋体" w:eastAsia="宋体" w:hAnsi="宋体" w:cs="宋体"/>
          <w:color w:val="000000"/>
          <w:sz w:val="17"/>
        </w:rPr>
        <w:t>控制。</w:t>
      </w:r>
    </w:p>
    <w:p w14:paraId="65FED094" w14:textId="77777777" w:rsidR="00982B05" w:rsidRDefault="00000000">
      <w:pPr>
        <w:autoSpaceDE w:val="0"/>
        <w:autoSpaceDN w:val="0"/>
        <w:spacing w:before="20" w:after="0" w:line="280" w:lineRule="atLeast"/>
        <w:ind w:left="80" w:right="340" w:firstLine="380"/>
        <w:jc w:val="both"/>
        <w:rPr>
          <w:rFonts w:hint="eastAsia"/>
          <w:sz w:val="17"/>
        </w:rPr>
      </w:pPr>
      <w:r>
        <w:rPr>
          <w:rFonts w:ascii="宋体" w:eastAsia="宋体" w:hAnsi="宋体" w:cs="宋体"/>
          <w:color w:val="000000"/>
          <w:sz w:val="17"/>
        </w:rPr>
        <w:t>【例5-1】制作一个流水灯，原理电路(见图5-2)，8个发光二极管LED0~LED7</w:t>
      </w:r>
      <w:proofErr w:type="gramStart"/>
      <w:r>
        <w:rPr>
          <w:rFonts w:ascii="宋体" w:eastAsia="宋体" w:hAnsi="宋体" w:cs="宋体"/>
          <w:color w:val="000000"/>
          <w:sz w:val="17"/>
        </w:rPr>
        <w:t>经限流</w:t>
      </w:r>
      <w:proofErr w:type="gramEnd"/>
      <w:r>
        <w:rPr>
          <w:rFonts w:ascii="宋体" w:eastAsia="宋体" w:hAnsi="宋体" w:cs="宋体"/>
          <w:color w:val="000000"/>
          <w:sz w:val="17"/>
        </w:rPr>
        <w:t>电阻分别接至 P1口的P1.0~P1.7引脚上，阳极共同接高电平。编写程序来控制发光二极管由上至下反复循环流水点亮，且每次点亮一个发光二极管。</w:t>
      </w:r>
    </w:p>
    <w:p w14:paraId="7B94B02E" w14:textId="77777777" w:rsidR="00982B05" w:rsidRDefault="00000000">
      <w:pPr>
        <w:spacing w:before="180" w:after="0"/>
        <w:ind w:left="720" w:right="940"/>
        <w:jc w:val="both"/>
        <w:rPr>
          <w:rFonts w:hint="eastAsia"/>
        </w:rPr>
      </w:pPr>
      <w:r>
        <w:rPr>
          <w:noProof/>
        </w:rPr>
        <w:drawing>
          <wp:inline distT="0" distB="0" distL="0" distR="0" wp14:anchorId="4BB6800A" wp14:editId="335AE011">
            <wp:extent cx="4381500" cy="3505200"/>
            <wp:effectExtent l="0" t="0" r="0" b="0"/>
            <wp:docPr id="432" name="Drawing 432"/>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pic:cNvPicPr>
                  </pic:nvPicPr>
                  <pic:blipFill>
                    <a:blip r:embed="rId42"/>
                    <a:stretch>
                      <a:fillRect/>
                    </a:stretch>
                  </pic:blipFill>
                  <pic:spPr>
                    <a:xfrm>
                      <a:off x="0" y="0"/>
                      <a:ext cx="4381500" cy="3505200"/>
                    </a:xfrm>
                    <a:prstGeom prst="rect">
                      <a:avLst/>
                    </a:prstGeom>
                  </pic:spPr>
                </pic:pic>
              </a:graphicData>
            </a:graphic>
          </wp:inline>
        </w:drawing>
      </w:r>
    </w:p>
    <w:p w14:paraId="1237BC91" w14:textId="77777777" w:rsidR="00982B05" w:rsidRDefault="00000000">
      <w:pPr>
        <w:autoSpaceDE w:val="0"/>
        <w:autoSpaceDN w:val="0"/>
        <w:spacing w:before="180" w:after="0" w:line="260" w:lineRule="atLeast"/>
        <w:ind w:left="8240"/>
        <w:jc w:val="both"/>
        <w:rPr>
          <w:rFonts w:hint="eastAsia"/>
          <w:sz w:val="17"/>
        </w:rPr>
      </w:pPr>
      <w:r>
        <w:rPr>
          <w:rFonts w:ascii="宋体" w:eastAsia="宋体" w:hAnsi="宋体" w:cs="宋体"/>
          <w:color w:val="000000"/>
          <w:sz w:val="17"/>
        </w:rPr>
        <w:lastRenderedPageBreak/>
        <w:t>95</w:t>
      </w:r>
      <w:r>
        <w:br w:type="page"/>
      </w:r>
    </w:p>
    <w:p w14:paraId="7F49B0DB" w14:textId="77777777" w:rsidR="00982B05" w:rsidRDefault="00000000">
      <w:pPr>
        <w:autoSpaceDE w:val="0"/>
        <w:autoSpaceDN w:val="0"/>
        <w:spacing w:before="20" w:after="0" w:line="200" w:lineRule="atLeast"/>
        <w:ind w:left="460"/>
        <w:jc w:val="both"/>
        <w:rPr>
          <w:rFonts w:hint="eastAsia"/>
          <w:sz w:val="14"/>
        </w:rPr>
      </w:pPr>
      <w:r>
        <w:rPr>
          <w:rFonts w:ascii="宋体" w:eastAsia="宋体" w:hAnsi="宋体" w:cs="宋体"/>
          <w:color w:val="000000"/>
          <w:sz w:val="14"/>
        </w:rPr>
        <w:lastRenderedPageBreak/>
        <w:t>单片机原理及接口技术(C51编程)(第2版)</w:t>
      </w:r>
    </w:p>
    <w:p w14:paraId="4912CBE0" w14:textId="77777777" w:rsidR="00982B05" w:rsidRDefault="00000000">
      <w:pPr>
        <w:autoSpaceDE w:val="0"/>
        <w:autoSpaceDN w:val="0"/>
        <w:spacing w:before="260" w:after="0" w:line="200" w:lineRule="atLeast"/>
        <w:ind w:left="740"/>
        <w:jc w:val="both"/>
        <w:rPr>
          <w:rFonts w:hint="eastAsia"/>
          <w:sz w:val="14"/>
        </w:rPr>
      </w:pPr>
      <w:r>
        <w:rPr>
          <w:rFonts w:ascii="宋体" w:eastAsia="宋体" w:hAnsi="宋体" w:cs="宋体"/>
          <w:color w:val="000000"/>
          <w:sz w:val="14"/>
        </w:rPr>
        <w:t>参考程序如下：</w:t>
      </w:r>
    </w:p>
    <w:p w14:paraId="71243633" w14:textId="77777777" w:rsidR="00982B05" w:rsidRDefault="00000000">
      <w:pPr>
        <w:autoSpaceDE w:val="0"/>
        <w:autoSpaceDN w:val="0"/>
        <w:spacing w:before="80" w:after="0" w:line="200" w:lineRule="atLeast"/>
        <w:ind w:left="740"/>
        <w:jc w:val="both"/>
        <w:rPr>
          <w:rFonts w:hint="eastAsia"/>
          <w:sz w:val="14"/>
        </w:rPr>
      </w:pPr>
      <w:r>
        <w:rPr>
          <w:rFonts w:ascii="宋体" w:eastAsia="宋体" w:hAnsi="宋体" w:cs="宋体"/>
          <w:color w:val="000000"/>
          <w:sz w:val="14"/>
        </w:rPr>
        <w:t># include &lt;reg51. h&gt;</w:t>
      </w:r>
    </w:p>
    <w:p w14:paraId="15403CF7" w14:textId="77777777" w:rsidR="00982B05" w:rsidRDefault="00000000">
      <w:pPr>
        <w:autoSpaceDE w:val="0"/>
        <w:autoSpaceDN w:val="0"/>
        <w:spacing w:before="20" w:after="0" w:line="240" w:lineRule="atLeast"/>
        <w:ind w:left="740"/>
        <w:jc w:val="both"/>
        <w:rPr>
          <w:rFonts w:hint="eastAsia"/>
          <w:sz w:val="24"/>
        </w:rPr>
      </w:pPr>
      <w:r>
        <w:rPr>
          <w:rFonts w:ascii="宋体" w:eastAsia="宋体" w:hAnsi="宋体" w:cs="宋体"/>
          <w:color w:val="000000"/>
          <w:sz w:val="14"/>
        </w:rPr>
        <w:t xml:space="preserve"># include &lt; </w:t>
      </w:r>
      <w:proofErr w:type="spellStart"/>
      <w:r>
        <w:rPr>
          <w:rFonts w:ascii="宋体" w:eastAsia="宋体" w:hAnsi="宋体" w:cs="宋体"/>
          <w:color w:val="000000"/>
          <w:sz w:val="14"/>
        </w:rPr>
        <w:t>intrins</w:t>
      </w:r>
      <w:proofErr w:type="spellEnd"/>
      <w:r>
        <w:rPr>
          <w:rFonts w:ascii="宋体" w:eastAsia="宋体" w:hAnsi="宋体" w:cs="宋体"/>
          <w:color w:val="000000"/>
          <w:sz w:val="14"/>
        </w:rPr>
        <w:t>. h&gt;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//包含移位函数</w:t>
      </w:r>
      <w:r>
        <w:rPr>
          <w:rFonts w:ascii="宋体" w:eastAsia="宋体" w:hAnsi="宋体" w:cs="宋体"/>
          <w:color w:val="000000"/>
          <w:sz w:val="14"/>
          <w:u w:val="single"/>
        </w:rPr>
        <w:t xml:space="preserve"> </w:t>
      </w:r>
      <w:proofErr w:type="spellStart"/>
      <w:r>
        <w:rPr>
          <w:rFonts w:ascii="宋体" w:eastAsia="宋体" w:hAnsi="宋体" w:cs="宋体"/>
          <w:color w:val="000000"/>
          <w:sz w:val="14"/>
        </w:rPr>
        <w:t>crol</w:t>
      </w:r>
      <w:proofErr w:type="spellEnd"/>
      <w:r>
        <w:rPr>
          <w:rFonts w:ascii="宋体" w:eastAsia="宋体" w:hAnsi="宋体" w:cs="宋体"/>
          <w:color w:val="000000"/>
          <w:sz w:val="14"/>
        </w:rPr>
        <w:t xml:space="preserve"> </w:t>
      </w:r>
      <w:r>
        <w:rPr>
          <w:rFonts w:ascii="宋体" w:eastAsia="宋体" w:hAnsi="宋体" w:cs="宋体"/>
          <w:color w:val="000000"/>
          <w:sz w:val="14"/>
          <w:u w:val="single"/>
        </w:rPr>
        <w:t xml:space="preserve"> </w:t>
      </w:r>
      <w:r>
        <w:rPr>
          <w:rFonts w:ascii="宋体" w:eastAsia="宋体" w:hAnsi="宋体" w:cs="宋体"/>
          <w:color w:val="000000"/>
          <w:sz w:val="14"/>
        </w:rPr>
        <w:t>(  )的头文件</w:t>
      </w:r>
    </w:p>
    <w:p w14:paraId="5C6F7BB6" w14:textId="77777777" w:rsidR="00982B05" w:rsidRDefault="00000000">
      <w:pPr>
        <w:autoSpaceDE w:val="0"/>
        <w:autoSpaceDN w:val="0"/>
        <w:spacing w:before="20" w:after="0" w:line="180" w:lineRule="atLeast"/>
        <w:ind w:left="740"/>
        <w:jc w:val="both"/>
        <w:rPr>
          <w:rFonts w:hint="eastAsia"/>
          <w:sz w:val="14"/>
        </w:rPr>
      </w:pPr>
      <w:r>
        <w:rPr>
          <w:rFonts w:ascii="宋体" w:eastAsia="宋体" w:hAnsi="宋体" w:cs="宋体"/>
          <w:color w:val="000000"/>
          <w:sz w:val="14"/>
        </w:rPr>
        <w:t xml:space="preserve"># define </w:t>
      </w: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unsigned char</w:t>
      </w:r>
    </w:p>
    <w:p w14:paraId="3BE9E6DC" w14:textId="77777777" w:rsidR="00982B05" w:rsidRDefault="00000000">
      <w:pPr>
        <w:autoSpaceDE w:val="0"/>
        <w:autoSpaceDN w:val="0"/>
        <w:spacing w:before="20" w:after="0" w:line="200" w:lineRule="atLeast"/>
        <w:ind w:left="740"/>
        <w:jc w:val="both"/>
        <w:rPr>
          <w:rFonts w:hint="eastAsia"/>
          <w:sz w:val="14"/>
        </w:rPr>
      </w:pPr>
      <w:proofErr w:type="spellStart"/>
      <w:r>
        <w:rPr>
          <w:rFonts w:ascii="宋体" w:eastAsia="宋体" w:hAnsi="宋体" w:cs="宋体"/>
          <w:color w:val="000000"/>
          <w:sz w:val="14"/>
        </w:rPr>
        <w:t>Idefine</w:t>
      </w:r>
      <w:proofErr w:type="spellEnd"/>
      <w:r>
        <w:rPr>
          <w:rFonts w:ascii="宋体" w:eastAsia="宋体" w:hAnsi="宋体" w:cs="宋体"/>
          <w:color w:val="000000"/>
          <w:sz w:val="14"/>
        </w:rPr>
        <w:t xml:space="preserve"> </w:t>
      </w:r>
      <w:proofErr w:type="spellStart"/>
      <w:r>
        <w:rPr>
          <w:rFonts w:ascii="宋体" w:eastAsia="宋体" w:hAnsi="宋体" w:cs="宋体"/>
          <w:color w:val="000000"/>
          <w:sz w:val="14"/>
        </w:rPr>
        <w:t>uint</w:t>
      </w:r>
      <w:proofErr w:type="spellEnd"/>
      <w:r>
        <w:rPr>
          <w:rFonts w:ascii="宋体" w:eastAsia="宋体" w:hAnsi="宋体" w:cs="宋体"/>
          <w:color w:val="000000"/>
          <w:sz w:val="14"/>
        </w:rPr>
        <w:t xml:space="preserve"> unsigned int</w:t>
      </w:r>
    </w:p>
    <w:p w14:paraId="174A556C" w14:textId="77777777" w:rsidR="00982B05" w:rsidRDefault="00000000">
      <w:pPr>
        <w:autoSpaceDE w:val="0"/>
        <w:autoSpaceDN w:val="0"/>
        <w:spacing w:before="20" w:after="0" w:line="220" w:lineRule="atLeast"/>
        <w:ind w:left="740"/>
        <w:jc w:val="both"/>
        <w:rPr>
          <w:rFonts w:hint="eastAsia"/>
          <w:sz w:val="24"/>
        </w:rPr>
      </w:pPr>
      <w:r>
        <w:rPr>
          <w:rFonts w:ascii="宋体" w:eastAsia="宋体" w:hAnsi="宋体" w:cs="宋体"/>
          <w:color w:val="000000"/>
          <w:sz w:val="14"/>
        </w:rPr>
        <w:t>void delay(</w:t>
      </w:r>
      <w:proofErr w:type="spellStart"/>
      <w:r>
        <w:rPr>
          <w:rFonts w:ascii="宋体" w:eastAsia="宋体" w:hAnsi="宋体" w:cs="宋体"/>
          <w:color w:val="000000"/>
          <w:sz w:val="14"/>
        </w:rPr>
        <w:t>sint</w:t>
      </w:r>
      <w:proofErr w:type="spellEnd"/>
      <w:r>
        <w:rPr>
          <w:rFonts w:ascii="宋体" w:eastAsia="宋体" w:hAnsi="宋体" w:cs="宋体"/>
          <w:color w:val="000000"/>
          <w:sz w:val="14"/>
        </w:rPr>
        <w:t xml:space="preserve"> </w:t>
      </w:r>
      <w:proofErr w:type="spellStart"/>
      <w:r>
        <w:rPr>
          <w:rFonts w:ascii="宋体" w:eastAsia="宋体" w:hAnsi="宋体" w:cs="宋体"/>
          <w:color w:val="000000"/>
          <w:sz w:val="14"/>
        </w:rPr>
        <w:t>i</w:t>
      </w:r>
      <w:proofErr w:type="spellEnd"/>
      <w:r>
        <w:rPr>
          <w:rFonts w:ascii="宋体" w:eastAsia="宋体" w:hAnsi="宋体" w:cs="宋体"/>
          <w:color w:val="000000"/>
          <w:sz w:val="14"/>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//延时函数</w:t>
      </w:r>
    </w:p>
    <w:p w14:paraId="19BBDF5C" w14:textId="77777777" w:rsidR="00982B05" w:rsidRDefault="00000000">
      <w:pPr>
        <w:autoSpaceDE w:val="0"/>
        <w:autoSpaceDN w:val="0"/>
        <w:spacing w:after="0" w:line="200" w:lineRule="atLeast"/>
        <w:ind w:left="740"/>
        <w:jc w:val="both"/>
        <w:rPr>
          <w:rFonts w:hint="eastAsia"/>
          <w:sz w:val="14"/>
        </w:rPr>
      </w:pPr>
      <w:r>
        <w:rPr>
          <w:rFonts w:ascii="宋体" w:eastAsia="宋体" w:hAnsi="宋体" w:cs="宋体"/>
          <w:color w:val="000000"/>
          <w:sz w:val="14"/>
        </w:rPr>
        <w:t>(</w:t>
      </w:r>
    </w:p>
    <w:p w14:paraId="57749F11" w14:textId="77777777" w:rsidR="00982B05" w:rsidRDefault="00000000">
      <w:pPr>
        <w:autoSpaceDE w:val="0"/>
        <w:autoSpaceDN w:val="0"/>
        <w:spacing w:after="0" w:line="200" w:lineRule="atLeast"/>
        <w:ind w:left="1140"/>
        <w:jc w:val="both"/>
        <w:rPr>
          <w:rFonts w:hint="eastAsia"/>
          <w:sz w:val="14"/>
        </w:rPr>
      </w:pP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t;</w:t>
      </w:r>
    </w:p>
    <w:p w14:paraId="3007366E" w14:textId="77777777" w:rsidR="00982B05" w:rsidRDefault="00000000">
      <w:pPr>
        <w:autoSpaceDE w:val="0"/>
        <w:autoSpaceDN w:val="0"/>
        <w:spacing w:after="0" w:line="200" w:lineRule="atLeast"/>
        <w:ind w:left="1140"/>
        <w:jc w:val="both"/>
        <w:rPr>
          <w:rFonts w:hint="eastAsia"/>
          <w:sz w:val="14"/>
        </w:rPr>
      </w:pPr>
      <w:r>
        <w:rPr>
          <w:rFonts w:ascii="宋体" w:eastAsia="宋体" w:hAnsi="宋体" w:cs="宋体"/>
          <w:color w:val="000000"/>
          <w:sz w:val="14"/>
        </w:rPr>
        <w:t>while (</w:t>
      </w:r>
      <w:proofErr w:type="spellStart"/>
      <w:r>
        <w:rPr>
          <w:rFonts w:ascii="宋体" w:eastAsia="宋体" w:hAnsi="宋体" w:cs="宋体"/>
          <w:color w:val="000000"/>
          <w:sz w:val="14"/>
        </w:rPr>
        <w:t>i</w:t>
      </w:r>
      <w:proofErr w:type="spellEnd"/>
      <w:r>
        <w:rPr>
          <w:rFonts w:ascii="宋体" w:eastAsia="宋体" w:hAnsi="宋体" w:cs="宋体"/>
          <w:color w:val="000000"/>
          <w:sz w:val="14"/>
        </w:rPr>
        <w:t>--)</w:t>
      </w:r>
    </w:p>
    <w:p w14:paraId="1FBFD8FA" w14:textId="77777777" w:rsidR="00982B05" w:rsidRDefault="00982B05">
      <w:pPr>
        <w:spacing w:after="0" w:line="14" w:lineRule="exact"/>
        <w:rPr>
          <w:rFonts w:hint="eastAsia"/>
        </w:rPr>
      </w:pPr>
    </w:p>
    <w:p w14:paraId="1DF3BF72" w14:textId="77777777" w:rsidR="00982B05" w:rsidRDefault="00000000">
      <w:pPr>
        <w:spacing w:after="0" w:line="14" w:lineRule="exact"/>
        <w:rPr>
          <w:rFonts w:hint="eastAsia"/>
        </w:rPr>
      </w:pPr>
      <w:r>
        <w:rPr>
          <w:noProof/>
        </w:rPr>
        <mc:AlternateContent>
          <mc:Choice Requires="wps">
            <w:drawing>
              <wp:anchor distT="0" distB="0" distL="0" distR="0" simplePos="0" relativeHeight="250797568" behindDoc="0" locked="0" layoutInCell="1" allowOverlap="1" wp14:anchorId="4052BD40" wp14:editId="41330842">
                <wp:simplePos x="0" y="0"/>
                <wp:positionH relativeFrom="column">
                  <wp:posOffset>469900</wp:posOffset>
                </wp:positionH>
                <wp:positionV relativeFrom="paragraph">
                  <wp:posOffset>0</wp:posOffset>
                </wp:positionV>
                <wp:extent cx="1638300" cy="368300"/>
                <wp:effectExtent l="0" t="0" r="0" b="0"/>
                <wp:wrapTopAndBottom/>
                <wp:docPr id="433" name="文本框 433"/>
                <wp:cNvGraphicFramePr/>
                <a:graphic xmlns:a="http://schemas.openxmlformats.org/drawingml/2006/main">
                  <a:graphicData uri="http://schemas.microsoft.com/office/word/2010/wordprocessingShape">
                    <wps:wsp>
                      <wps:cNvSpPr txBox="1"/>
                      <wps:spPr>
                        <a:xfrm>
                          <a:off x="0" y="0"/>
                          <a:ext cx="1638300" cy="368300"/>
                        </a:xfrm>
                        <a:prstGeom prst="rect">
                          <a:avLst/>
                        </a:prstGeom>
                        <a:noFill/>
                        <a:ln w="6350">
                          <a:noFill/>
                        </a:ln>
                      </wps:spPr>
                      <wps:txbx>
                        <w:txbxContent>
                          <w:p w14:paraId="36AE922F" w14:textId="77777777" w:rsidR="00000000" w:rsidRDefault="00000000"/>
                        </w:txbxContent>
                      </wps:txbx>
                      <wps:bodyPr vert="horz" wrap="square" lIns="0" tIns="0" rIns="0" bIns="0" anchor="t">
                        <a:noAutofit/>
                      </wps:bodyPr>
                    </wps:wsp>
                  </a:graphicData>
                </a:graphic>
              </wp:anchor>
            </w:drawing>
          </mc:Choice>
          <mc:Fallback>
            <w:pict>
              <v:shape w14:anchorId="4052BD40" id="文本框 433" o:spid="_x0000_s1199" type="#_x0000_t202" style="position:absolute;margin-left:37pt;margin-top:0;width:129pt;height:29pt;z-index:2507975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" filled="f" stroked="f" strokeweight=".5pt">
                <v:textbox inset="0,0,0,0">
                  <w:txbxContent>
                    <w:p w14:paraId="36AE922F"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798592" behindDoc="0" locked="0" layoutInCell="1" allowOverlap="1" wp14:anchorId="5DD094CE" wp14:editId="25E991F5">
                <wp:simplePos x="0" y="0"/>
                <wp:positionH relativeFrom="column">
                  <wp:posOffset>469900</wp:posOffset>
                </wp:positionH>
                <wp:positionV relativeFrom="paragraph">
                  <wp:posOffset>368300</wp:posOffset>
                </wp:positionV>
                <wp:extent cx="63500" cy="127000"/>
                <wp:effectExtent l="0" t="0" r="0" b="0"/>
                <wp:wrapTopAndBottom/>
                <wp:docPr id="434" name="文本框 434"/>
                <wp:cNvGraphicFramePr/>
                <a:graphic xmlns:a="http://schemas.openxmlformats.org/drawingml/2006/main">
                  <a:graphicData uri="http://schemas.microsoft.com/office/word/2010/wordprocessingShape">
                    <wps:wsp>
                      <wps:cNvSpPr txBox="1"/>
                      <wps:spPr>
                        <a:xfrm>
                          <a:off x="0" y="0"/>
                          <a:ext cx="63500" cy="127000"/>
                        </a:xfrm>
                        <a:prstGeom prst="rect">
                          <a:avLst/>
                        </a:prstGeom>
                        <a:noFill/>
                        <a:ln w="6350">
                          <a:noFill/>
                        </a:ln>
                      </wps:spPr>
                      <wps:txbx>
                        <w:txbxContent>
                          <w:p w14:paraId="231F6410"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5DD094CE" id="文本框 434" o:spid="_x0000_s1200" type="#_x0000_t202" style="position:absolute;margin-left:37pt;margin-top:29pt;width:5pt;height:10pt;z-index:2507985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" filled="f" stroked="f" strokeweight=".5pt">
                <v:textbox style="mso-fit-shape-to-text:t" inset="0,0,0,0">
                  <w:txbxContent>
                    <w:p w14:paraId="231F6410"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0799616" behindDoc="0" locked="0" layoutInCell="1" allowOverlap="1" wp14:anchorId="0C9125CB" wp14:editId="3763A2A8">
                <wp:simplePos x="0" y="0"/>
                <wp:positionH relativeFrom="column">
                  <wp:posOffset>723900</wp:posOffset>
                </wp:positionH>
                <wp:positionV relativeFrom="paragraph">
                  <wp:posOffset>0</wp:posOffset>
                </wp:positionV>
                <wp:extent cx="76200" cy="127000"/>
                <wp:effectExtent l="0" t="0" r="0" b="0"/>
                <wp:wrapTopAndBottom/>
                <wp:docPr id="435" name="文本框 435"/>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0C4D2455"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0C9125CB" id="文本框 435" o:spid="_x0000_s1201" type="#_x0000_t202" style="position:absolute;margin-left:57pt;margin-top:0;width:6pt;height:10pt;z-index:2507996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" filled="f" stroked="f" strokeweight=".5pt">
                <v:textbox style="mso-fit-shape-to-text:t" inset="0,0,0,0">
                  <w:txbxContent>
                    <w:p w14:paraId="0C4D2455"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0800640" behindDoc="0" locked="0" layoutInCell="1" allowOverlap="1" wp14:anchorId="0463CC92" wp14:editId="03AB9FBC">
                <wp:simplePos x="0" y="0"/>
                <wp:positionH relativeFrom="column">
                  <wp:posOffset>723900</wp:posOffset>
                </wp:positionH>
                <wp:positionV relativeFrom="paragraph">
                  <wp:posOffset>228600</wp:posOffset>
                </wp:positionV>
                <wp:extent cx="76200" cy="152400"/>
                <wp:effectExtent l="0" t="0" r="0" b="0"/>
                <wp:wrapTopAndBottom/>
                <wp:docPr id="436" name="文本框 436"/>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3073FBDF"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1</w:t>
                            </w:r>
                          </w:p>
                        </w:txbxContent>
                      </wps:txbx>
                      <wps:bodyPr vert="horz" wrap="square" lIns="0" tIns="0" rIns="0" bIns="0" anchor="t">
                        <a:spAutoFit/>
                      </wps:bodyPr>
                    </wps:wsp>
                  </a:graphicData>
                </a:graphic>
              </wp:anchor>
            </w:drawing>
          </mc:Choice>
          <mc:Fallback>
            <w:pict>
              <v:shape w14:anchorId="0463CC92" id="文本框 436" o:spid="_x0000_s1202" type="#_x0000_t202" style="position:absolute;margin-left:57pt;margin-top:18pt;width:6pt;height:12pt;z-index:2508006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" filled="f" stroked="f" strokeweight=".5pt">
                <v:textbox style="mso-fit-shape-to-text:t" inset="0,0,0,0">
                  <w:txbxContent>
                    <w:p w14:paraId="3073FBDF"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1</w:t>
                      </w:r>
                    </w:p>
                  </w:txbxContent>
                </v:textbox>
                <w10:wrap type="topAndBottom"/>
              </v:shape>
            </w:pict>
          </mc:Fallback>
        </mc:AlternateContent>
      </w:r>
      <w:r>
        <w:rPr>
          <w:noProof/>
        </w:rPr>
        <mc:AlternateContent>
          <mc:Choice Requires="wps">
            <w:drawing>
              <wp:anchor distT="0" distB="0" distL="0" distR="0" simplePos="0" relativeHeight="250801664" behindDoc="0" locked="0" layoutInCell="1" allowOverlap="1" wp14:anchorId="6A1BA697" wp14:editId="41D2F102">
                <wp:simplePos x="0" y="0"/>
                <wp:positionH relativeFrom="column">
                  <wp:posOffset>965200</wp:posOffset>
                </wp:positionH>
                <wp:positionV relativeFrom="paragraph">
                  <wp:posOffset>101600</wp:posOffset>
                </wp:positionV>
                <wp:extent cx="1143000" cy="152400"/>
                <wp:effectExtent l="0" t="0" r="0" b="0"/>
                <wp:wrapTopAndBottom/>
                <wp:docPr id="437" name="文本框 437"/>
                <wp:cNvGraphicFramePr/>
                <a:graphic xmlns:a="http://schemas.openxmlformats.org/drawingml/2006/main">
                  <a:graphicData uri="http://schemas.microsoft.com/office/word/2010/wordprocessingShape">
                    <wps:wsp>
                      <wps:cNvSpPr txBox="1"/>
                      <wps:spPr>
                        <a:xfrm>
                          <a:off x="0" y="0"/>
                          <a:ext cx="1143000" cy="152400"/>
                        </a:xfrm>
                        <a:prstGeom prst="rect">
                          <a:avLst/>
                        </a:prstGeom>
                        <a:noFill/>
                        <a:ln w="6350">
                          <a:noFill/>
                        </a:ln>
                      </wps:spPr>
                      <wps:txbx>
                        <w:txbxContent>
                          <w:p w14:paraId="48CC8B5E"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for(t=</w:t>
                            </w:r>
                            <w:proofErr w:type="gramStart"/>
                            <w:r>
                              <w:rPr>
                                <w:rFonts w:ascii="宋体" w:eastAsia="宋体" w:hAnsi="宋体" w:cs="宋体"/>
                                <w:color w:val="000000"/>
                                <w:sz w:val="14"/>
                              </w:rPr>
                              <w:t>0;t</w:t>
                            </w:r>
                            <w:proofErr w:type="gramEnd"/>
                            <w:r>
                              <w:rPr>
                                <w:rFonts w:ascii="宋体" w:eastAsia="宋体" w:hAnsi="宋体" w:cs="宋体"/>
                                <w:color w:val="000000"/>
                                <w:sz w:val="14"/>
                              </w:rPr>
                              <w:t>&lt;</w:t>
                            </w:r>
                            <w:proofErr w:type="gramStart"/>
                            <w:r>
                              <w:rPr>
                                <w:rFonts w:ascii="宋体" w:eastAsia="宋体" w:hAnsi="宋体" w:cs="宋体"/>
                                <w:color w:val="000000"/>
                                <w:sz w:val="14"/>
                              </w:rPr>
                              <w:t>120;t</w:t>
                            </w:r>
                            <w:proofErr w:type="gramEnd"/>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6A1BA697" id="文本框 437" o:spid="_x0000_s1203" type="#_x0000_t202" style="position:absolute;margin-left:76pt;margin-top:8pt;width:90pt;height:12pt;z-index:2508016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" filled="f" stroked="f" strokeweight=".5pt">
                <v:textbox style="mso-fit-shape-to-text:t" inset="0,0,0,0">
                  <w:txbxContent>
                    <w:p w14:paraId="48CC8B5E"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for(t=</w:t>
                      </w:r>
                      <w:proofErr w:type="gramStart"/>
                      <w:r>
                        <w:rPr>
                          <w:rFonts w:ascii="宋体" w:eastAsia="宋体" w:hAnsi="宋体" w:cs="宋体"/>
                          <w:color w:val="000000"/>
                          <w:sz w:val="14"/>
                        </w:rPr>
                        <w:t>0;t</w:t>
                      </w:r>
                      <w:proofErr w:type="gramEnd"/>
                      <w:r>
                        <w:rPr>
                          <w:rFonts w:ascii="宋体" w:eastAsia="宋体" w:hAnsi="宋体" w:cs="宋体"/>
                          <w:color w:val="000000"/>
                          <w:sz w:val="14"/>
                        </w:rPr>
                        <w:t>&lt;</w:t>
                      </w:r>
                      <w:proofErr w:type="gramStart"/>
                      <w:r>
                        <w:rPr>
                          <w:rFonts w:ascii="宋体" w:eastAsia="宋体" w:hAnsi="宋体" w:cs="宋体"/>
                          <w:color w:val="000000"/>
                          <w:sz w:val="14"/>
                        </w:rPr>
                        <w:t>120;t</w:t>
                      </w:r>
                      <w:proofErr w:type="gramEnd"/>
                      <w:r>
                        <w:rPr>
                          <w:rFonts w:ascii="宋体" w:eastAsia="宋体" w:hAnsi="宋体" w:cs="宋体"/>
                          <w:color w:val="000000"/>
                          <w:sz w:val="14"/>
                        </w:rPr>
                        <w:t>++};</w:t>
                      </w:r>
                    </w:p>
                  </w:txbxContent>
                </v:textbox>
                <w10:wrap type="topAndBottom"/>
              </v:shape>
            </w:pict>
          </mc:Fallback>
        </mc:AlternateContent>
      </w:r>
    </w:p>
    <w:p w14:paraId="2B043CFA" w14:textId="77777777" w:rsidR="00982B05" w:rsidRDefault="00000000">
      <w:pPr>
        <w:autoSpaceDE w:val="0"/>
        <w:autoSpaceDN w:val="0"/>
        <w:spacing w:before="20" w:after="0" w:line="220" w:lineRule="atLeast"/>
        <w:ind w:left="740"/>
        <w:jc w:val="both"/>
        <w:rPr>
          <w:rFonts w:hint="eastAsia"/>
          <w:sz w:val="24"/>
        </w:rPr>
      </w:pPr>
      <w:r>
        <w:rPr>
          <w:rFonts w:ascii="宋体" w:eastAsia="宋体" w:hAnsi="宋体" w:cs="宋体"/>
          <w:color w:val="000000"/>
          <w:sz w:val="14"/>
        </w:rPr>
        <w:t>void main(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//主程序</w:t>
      </w:r>
    </w:p>
    <w:p w14:paraId="5CA3FE03" w14:textId="77777777" w:rsidR="00982B05" w:rsidRDefault="00982B05">
      <w:pPr>
        <w:spacing w:after="0" w:line="26" w:lineRule="exact"/>
        <w:rPr>
          <w:rFonts w:hint="eastAsia"/>
        </w:rPr>
      </w:pPr>
    </w:p>
    <w:p w14:paraId="1A54A5F7" w14:textId="77777777" w:rsidR="00982B05" w:rsidRDefault="00000000">
      <w:pPr>
        <w:spacing w:after="0" w:line="14" w:lineRule="exact"/>
        <w:rPr>
          <w:rFonts w:hint="eastAsia"/>
        </w:rPr>
      </w:pPr>
      <w:r>
        <w:rPr>
          <w:noProof/>
        </w:rPr>
        <mc:AlternateContent>
          <mc:Choice Requires="wps">
            <w:drawing>
              <wp:anchor distT="0" distB="0" distL="0" distR="0" simplePos="0" relativeHeight="250802688" behindDoc="0" locked="0" layoutInCell="1" allowOverlap="1" wp14:anchorId="5474A0C2" wp14:editId="194813D0">
                <wp:simplePos x="0" y="0"/>
                <wp:positionH relativeFrom="column">
                  <wp:posOffset>469900</wp:posOffset>
                </wp:positionH>
                <wp:positionV relativeFrom="paragraph">
                  <wp:posOffset>0</wp:posOffset>
                </wp:positionV>
                <wp:extent cx="3187700" cy="114300"/>
                <wp:effectExtent l="0" t="0" r="0" b="0"/>
                <wp:wrapTopAndBottom/>
                <wp:docPr id="438" name="文本框 438"/>
                <wp:cNvGraphicFramePr/>
                <a:graphic xmlns:a="http://schemas.openxmlformats.org/drawingml/2006/main">
                  <a:graphicData uri="http://schemas.microsoft.com/office/word/2010/wordprocessingShape">
                    <wps:wsp>
                      <wps:cNvSpPr txBox="1"/>
                      <wps:spPr>
                        <a:xfrm>
                          <a:off x="0" y="0"/>
                          <a:ext cx="3187700" cy="114300"/>
                        </a:xfrm>
                        <a:prstGeom prst="rect">
                          <a:avLst/>
                        </a:prstGeom>
                        <a:noFill/>
                        <a:ln w="6350">
                          <a:noFill/>
                        </a:ln>
                      </wps:spPr>
                      <wps:txbx>
                        <w:txbxContent>
                          <w:p w14:paraId="54EFA319" w14:textId="77777777" w:rsidR="00000000" w:rsidRDefault="00000000"/>
                        </w:txbxContent>
                      </wps:txbx>
                      <wps:bodyPr vert="horz" wrap="square" lIns="0" tIns="0" rIns="0" bIns="0" anchor="t">
                        <a:noAutofit/>
                      </wps:bodyPr>
                    </wps:wsp>
                  </a:graphicData>
                </a:graphic>
              </wp:anchor>
            </w:drawing>
          </mc:Choice>
          <mc:Fallback>
            <w:pict>
              <v:shape w14:anchorId="5474A0C2" id="文本框 438" o:spid="_x0000_s1204" type="#_x0000_t202" style="position:absolute;margin-left:37pt;margin-top:0;width:251pt;height:9pt;z-index:2508026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" filled="f" stroked="f" strokeweight=".5pt">
                <v:textbox inset="0,0,0,0">
                  <w:txbxContent>
                    <w:p w14:paraId="54EFA319"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803712" behindDoc="0" locked="0" layoutInCell="1" allowOverlap="1" wp14:anchorId="7D2CC429" wp14:editId="396E628A">
                <wp:simplePos x="0" y="0"/>
                <wp:positionH relativeFrom="column">
                  <wp:posOffset>469900</wp:posOffset>
                </wp:positionH>
                <wp:positionV relativeFrom="paragraph">
                  <wp:posOffset>0</wp:posOffset>
                </wp:positionV>
                <wp:extent cx="63500" cy="127000"/>
                <wp:effectExtent l="0" t="0" r="0" b="0"/>
                <wp:wrapTopAndBottom/>
                <wp:docPr id="439" name="文本框 439"/>
                <wp:cNvGraphicFramePr/>
                <a:graphic xmlns:a="http://schemas.openxmlformats.org/drawingml/2006/main">
                  <a:graphicData uri="http://schemas.microsoft.com/office/word/2010/wordprocessingShape">
                    <wps:wsp>
                      <wps:cNvSpPr txBox="1"/>
                      <wps:spPr>
                        <a:xfrm>
                          <a:off x="0" y="0"/>
                          <a:ext cx="63500" cy="127000"/>
                        </a:xfrm>
                        <a:prstGeom prst="rect">
                          <a:avLst/>
                        </a:prstGeom>
                        <a:noFill/>
                        <a:ln w="6350">
                          <a:noFill/>
                        </a:ln>
                      </wps:spPr>
                      <wps:txbx>
                        <w:txbxContent>
                          <w:p w14:paraId="1F062541"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7D2CC429" id="文本框 439" o:spid="_x0000_s1205" type="#_x0000_t202" style="position:absolute;margin-left:37pt;margin-top:0;width:5pt;height:10pt;z-index:2508037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" filled="f" stroked="f" strokeweight=".5pt">
                <v:textbox style="mso-fit-shape-to-text:t" inset="0,0,0,0">
                  <w:txbxContent>
                    <w:p w14:paraId="1F062541"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0804736" behindDoc="0" locked="0" layoutInCell="1" allowOverlap="1" wp14:anchorId="5AC71588" wp14:editId="2291F499">
                <wp:simplePos x="0" y="0"/>
                <wp:positionH relativeFrom="column">
                  <wp:posOffset>723900</wp:posOffset>
                </wp:positionH>
                <wp:positionV relativeFrom="paragraph">
                  <wp:posOffset>114300</wp:posOffset>
                </wp:positionV>
                <wp:extent cx="2933700" cy="152400"/>
                <wp:effectExtent l="0" t="0" r="0" b="0"/>
                <wp:wrapTopAndBottom/>
                <wp:docPr id="440" name="文本框 440"/>
                <wp:cNvGraphicFramePr/>
                <a:graphic xmlns:a="http://schemas.openxmlformats.org/drawingml/2006/main">
                  <a:graphicData uri="http://schemas.microsoft.com/office/word/2010/wordprocessingShape">
                    <wps:wsp>
                      <wps:cNvSpPr txBox="1"/>
                      <wps:spPr>
                        <a:xfrm>
                          <a:off x="0" y="0"/>
                          <a:ext cx="2933700" cy="152400"/>
                        </a:xfrm>
                        <a:prstGeom prst="rect">
                          <a:avLst/>
                        </a:prstGeom>
                        <a:noFill/>
                        <a:ln w="6350">
                          <a:noFill/>
                        </a:ln>
                      </wps:spPr>
                      <wps:txbx>
                        <w:txbxContent>
                          <w:p w14:paraId="4926C6C0"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4"/>
                              </w:rPr>
                              <w:t>P1=0xfe;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w:t>
                            </w:r>
                            <w:r>
                              <w:rPr>
                                <w:rFonts w:ascii="宋体" w:eastAsia="宋体" w:hAnsi="宋体" w:cs="宋体"/>
                                <w:color w:val="000000"/>
                                <w:sz w:val="14"/>
                              </w:rPr>
                              <w:t>向P1口送出点亮数据</w:t>
                            </w:r>
                          </w:p>
                        </w:txbxContent>
                      </wps:txbx>
                      <wps:bodyPr vert="horz" wrap="square" lIns="0" tIns="0" rIns="0" bIns="0" anchor="t">
                        <a:spAutoFit/>
                      </wps:bodyPr>
                    </wps:wsp>
                  </a:graphicData>
                </a:graphic>
              </wp:anchor>
            </w:drawing>
          </mc:Choice>
          <mc:Fallback>
            <w:pict>
              <v:shape w14:anchorId="5AC71588" id="文本框 440" o:spid="_x0000_s1206" type="#_x0000_t202" style="position:absolute;margin-left:57pt;margin-top:9pt;width:231pt;height:12pt;z-index:2508047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" filled="f" stroked="f" strokeweight=".5pt">
                <v:textbox style="mso-fit-shape-to-text:t" inset="0,0,0,0">
                  <w:txbxContent>
                    <w:p w14:paraId="4926C6C0"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4"/>
                        </w:rPr>
                        <w:t>P1=0xfe;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w:t>
                      </w:r>
                      <w:r>
                        <w:rPr>
                          <w:rFonts w:ascii="宋体" w:eastAsia="宋体" w:hAnsi="宋体" w:cs="宋体"/>
                          <w:color w:val="000000"/>
                          <w:sz w:val="14"/>
                        </w:rPr>
                        <w:t>向P1口送出点亮数据</w:t>
                      </w:r>
                    </w:p>
                  </w:txbxContent>
                </v:textbox>
                <w10:wrap type="topAndBottom"/>
              </v:shape>
            </w:pict>
          </mc:Fallback>
        </mc:AlternateContent>
      </w:r>
    </w:p>
    <w:p w14:paraId="3C6FA549" w14:textId="77777777" w:rsidR="00982B05" w:rsidRDefault="00000000">
      <w:pPr>
        <w:autoSpaceDE w:val="0"/>
        <w:autoSpaceDN w:val="0"/>
        <w:spacing w:before="20" w:after="0" w:line="200" w:lineRule="atLeast"/>
        <w:ind w:left="1140"/>
        <w:jc w:val="both"/>
        <w:rPr>
          <w:rFonts w:hint="eastAsia"/>
          <w:sz w:val="14"/>
        </w:rPr>
      </w:pPr>
      <w:r>
        <w:rPr>
          <w:rFonts w:ascii="宋体" w:eastAsia="宋体" w:hAnsi="宋体" w:cs="宋体"/>
          <w:color w:val="000000"/>
          <w:sz w:val="14"/>
        </w:rPr>
        <w:t>while (1)</w:t>
      </w:r>
    </w:p>
    <w:p w14:paraId="2224AFF9" w14:textId="77777777" w:rsidR="00982B05" w:rsidRDefault="00000000">
      <w:pPr>
        <w:autoSpaceDE w:val="0"/>
        <w:autoSpaceDN w:val="0"/>
        <w:spacing w:before="20" w:after="0" w:line="200" w:lineRule="atLeast"/>
        <w:ind w:left="1140"/>
        <w:jc w:val="both"/>
        <w:rPr>
          <w:rFonts w:hint="eastAsia"/>
          <w:sz w:val="14"/>
        </w:rPr>
      </w:pPr>
      <w:r>
        <w:rPr>
          <w:rFonts w:ascii="宋体" w:eastAsia="宋体" w:hAnsi="宋体" w:cs="宋体"/>
          <w:color w:val="000000"/>
          <w:sz w:val="14"/>
        </w:rPr>
        <w:t>(</w:t>
      </w:r>
    </w:p>
    <w:p w14:paraId="747F9DC0" w14:textId="77777777" w:rsidR="00982B05" w:rsidRDefault="00000000">
      <w:pPr>
        <w:autoSpaceDE w:val="0"/>
        <w:autoSpaceDN w:val="0"/>
        <w:spacing w:after="0" w:line="240" w:lineRule="atLeast"/>
        <w:ind w:left="1520"/>
        <w:jc w:val="both"/>
        <w:rPr>
          <w:rFonts w:hint="eastAsia"/>
          <w:sz w:val="24"/>
        </w:rPr>
      </w:pPr>
      <w:r>
        <w:rPr>
          <w:rFonts w:ascii="宋体" w:eastAsia="宋体" w:hAnsi="宋体" w:cs="宋体"/>
          <w:color w:val="000000"/>
          <w:sz w:val="14"/>
        </w:rPr>
        <w:t>delay(500);</w:t>
      </w:r>
      <w:r>
        <w:rPr>
          <w:rFonts w:ascii="宋体" w:eastAsia="宋体" w:hAnsi="宋体" w:cs="宋体"/>
          <w:sz w:val="24"/>
        </w:rPr>
        <w:t xml:space="preserve">              </w:t>
      </w:r>
      <w:r>
        <w:rPr>
          <w:rFonts w:ascii="宋体" w:eastAsia="宋体" w:hAnsi="宋体" w:cs="宋体"/>
          <w:color w:val="000000"/>
          <w:sz w:val="14"/>
        </w:rPr>
        <w:t>//500为延时参数，可根据实际需要调整</w:t>
      </w:r>
    </w:p>
    <w:p w14:paraId="5ED3B4BA" w14:textId="77777777" w:rsidR="00982B05" w:rsidRDefault="00982B05">
      <w:pPr>
        <w:spacing w:after="0" w:line="14" w:lineRule="exact"/>
        <w:rPr>
          <w:rFonts w:hint="eastAsia"/>
        </w:rPr>
      </w:pPr>
    </w:p>
    <w:p w14:paraId="7AC925A6" w14:textId="77777777" w:rsidR="00982B05" w:rsidRDefault="00000000">
      <w:pPr>
        <w:spacing w:after="0" w:line="14" w:lineRule="exact"/>
        <w:rPr>
          <w:rFonts w:hint="eastAsia"/>
        </w:rPr>
      </w:pPr>
      <w:r>
        <w:rPr>
          <w:noProof/>
        </w:rPr>
        <mc:AlternateContent>
          <mc:Choice Requires="wps">
            <w:drawing>
              <wp:anchor distT="0" distB="0" distL="0" distR="0" simplePos="0" relativeHeight="250805760" behindDoc="0" locked="0" layoutInCell="1" allowOverlap="1" wp14:anchorId="54616487" wp14:editId="375A6BCE">
                <wp:simplePos x="0" y="0"/>
                <wp:positionH relativeFrom="column">
                  <wp:posOffset>469900</wp:posOffset>
                </wp:positionH>
                <wp:positionV relativeFrom="paragraph">
                  <wp:posOffset>0</wp:posOffset>
                </wp:positionV>
                <wp:extent cx="1549400" cy="279400"/>
                <wp:effectExtent l="0" t="0" r="0" b="0"/>
                <wp:wrapTopAndBottom/>
                <wp:docPr id="441" name="文本框 441"/>
                <wp:cNvGraphicFramePr/>
                <a:graphic xmlns:a="http://schemas.openxmlformats.org/drawingml/2006/main">
                  <a:graphicData uri="http://schemas.microsoft.com/office/word/2010/wordprocessingShape">
                    <wps:wsp>
                      <wps:cNvSpPr txBox="1"/>
                      <wps:spPr>
                        <a:xfrm>
                          <a:off x="0" y="0"/>
                          <a:ext cx="1549400" cy="279400"/>
                        </a:xfrm>
                        <a:prstGeom prst="rect">
                          <a:avLst/>
                        </a:prstGeom>
                        <a:noFill/>
                        <a:ln w="6350">
                          <a:noFill/>
                        </a:ln>
                      </wps:spPr>
                      <wps:txbx>
                        <w:txbxContent>
                          <w:p w14:paraId="6E7C028B" w14:textId="77777777" w:rsidR="00000000" w:rsidRDefault="00000000"/>
                        </w:txbxContent>
                      </wps:txbx>
                      <wps:bodyPr vert="horz" wrap="square" lIns="0" tIns="0" rIns="0" bIns="0" anchor="t">
                        <a:noAutofit/>
                      </wps:bodyPr>
                    </wps:wsp>
                  </a:graphicData>
                </a:graphic>
              </wp:anchor>
            </w:drawing>
          </mc:Choice>
          <mc:Fallback>
            <w:pict>
              <v:shape w14:anchorId="54616487" id="文本框 441" o:spid="_x0000_s1207" type="#_x0000_t202" style="position:absolute;margin-left:37pt;margin-top:0;width:122pt;height:22pt;z-index:2508057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" filled="f" stroked="f" strokeweight=".5pt">
                <v:textbox inset="0,0,0,0">
                  <w:txbxContent>
                    <w:p w14:paraId="6E7C028B"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806784" behindDoc="0" locked="0" layoutInCell="1" allowOverlap="1" wp14:anchorId="22E692BB" wp14:editId="0297E20F">
                <wp:simplePos x="0" y="0"/>
                <wp:positionH relativeFrom="column">
                  <wp:posOffset>469900</wp:posOffset>
                </wp:positionH>
                <wp:positionV relativeFrom="paragraph">
                  <wp:posOffset>279400</wp:posOffset>
                </wp:positionV>
                <wp:extent cx="63500" cy="152400"/>
                <wp:effectExtent l="0" t="0" r="0" b="0"/>
                <wp:wrapTopAndBottom/>
                <wp:docPr id="442" name="文本框 442"/>
                <wp:cNvGraphicFramePr/>
                <a:graphic xmlns:a="http://schemas.openxmlformats.org/drawingml/2006/main">
                  <a:graphicData uri="http://schemas.microsoft.com/office/word/2010/wordprocessingShape">
                    <wps:wsp>
                      <wps:cNvSpPr txBox="1"/>
                      <wps:spPr>
                        <a:xfrm>
                          <a:off x="0" y="0"/>
                          <a:ext cx="63500" cy="152400"/>
                        </a:xfrm>
                        <a:prstGeom prst="rect">
                          <a:avLst/>
                        </a:prstGeom>
                        <a:noFill/>
                        <a:ln w="6350">
                          <a:noFill/>
                        </a:ln>
                      </wps:spPr>
                      <wps:txbx>
                        <w:txbxContent>
                          <w:p w14:paraId="47623388"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22E692BB" id="文本框 442" o:spid="_x0000_s1208" type="#_x0000_t202" style="position:absolute;margin-left:37pt;margin-top:22pt;width:5pt;height:12pt;z-index:2508067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" filled="f" stroked="f" strokeweight=".5pt">
                <v:textbox style="mso-fit-shape-to-text:t" inset="0,0,0,0">
                  <w:txbxContent>
                    <w:p w14:paraId="47623388"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0807808" behindDoc="0" locked="0" layoutInCell="1" allowOverlap="1" wp14:anchorId="17C80FED" wp14:editId="7117AC99">
                <wp:simplePos x="0" y="0"/>
                <wp:positionH relativeFrom="column">
                  <wp:posOffset>723900</wp:posOffset>
                </wp:positionH>
                <wp:positionV relativeFrom="paragraph">
                  <wp:posOffset>139700</wp:posOffset>
                </wp:positionV>
                <wp:extent cx="76200" cy="152400"/>
                <wp:effectExtent l="0" t="0" r="0" b="0"/>
                <wp:wrapTopAndBottom/>
                <wp:docPr id="443" name="文本框 443"/>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7E8ED257"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1</w:t>
                            </w:r>
                          </w:p>
                        </w:txbxContent>
                      </wps:txbx>
                      <wps:bodyPr vert="horz" wrap="square" lIns="0" tIns="0" rIns="0" bIns="0" anchor="t">
                        <a:spAutoFit/>
                      </wps:bodyPr>
                    </wps:wsp>
                  </a:graphicData>
                </a:graphic>
              </wp:anchor>
            </w:drawing>
          </mc:Choice>
          <mc:Fallback>
            <w:pict>
              <v:shape w14:anchorId="17C80FED" id="文本框 443" o:spid="_x0000_s1209" type="#_x0000_t202" style="position:absolute;margin-left:57pt;margin-top:11pt;width:6pt;height:12pt;z-index:2508078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" filled="f" stroked="f" strokeweight=".5pt">
                <v:textbox style="mso-fit-shape-to-text:t" inset="0,0,0,0">
                  <w:txbxContent>
                    <w:p w14:paraId="7E8ED257"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1</w:t>
                      </w:r>
                    </w:p>
                  </w:txbxContent>
                </v:textbox>
                <w10:wrap type="topAndBottom"/>
              </v:shape>
            </w:pict>
          </mc:Fallback>
        </mc:AlternateContent>
      </w:r>
      <w:r>
        <w:rPr>
          <w:noProof/>
        </w:rPr>
        <mc:AlternateContent>
          <mc:Choice Requires="wps">
            <w:drawing>
              <wp:anchor distT="0" distB="0" distL="0" distR="0" simplePos="0" relativeHeight="250808832" behindDoc="0" locked="0" layoutInCell="1" allowOverlap="1" wp14:anchorId="34454E96" wp14:editId="61E4A4A3">
                <wp:simplePos x="0" y="0"/>
                <wp:positionH relativeFrom="column">
                  <wp:posOffset>965200</wp:posOffset>
                </wp:positionH>
                <wp:positionV relativeFrom="paragraph">
                  <wp:posOffset>0</wp:posOffset>
                </wp:positionV>
                <wp:extent cx="1054100" cy="152400"/>
                <wp:effectExtent l="0" t="0" r="0" b="0"/>
                <wp:wrapTopAndBottom/>
                <wp:docPr id="444" name="文本框 444"/>
                <wp:cNvGraphicFramePr/>
                <a:graphic xmlns:a="http://schemas.openxmlformats.org/drawingml/2006/main">
                  <a:graphicData uri="http://schemas.microsoft.com/office/word/2010/wordprocessingShape">
                    <wps:wsp>
                      <wps:cNvSpPr txBox="1"/>
                      <wps:spPr>
                        <a:xfrm>
                          <a:off x="0" y="0"/>
                          <a:ext cx="1054100" cy="152400"/>
                        </a:xfrm>
                        <a:prstGeom prst="rect">
                          <a:avLst/>
                        </a:prstGeom>
                        <a:noFill/>
                        <a:ln w="6350">
                          <a:noFill/>
                        </a:ln>
                      </wps:spPr>
                      <wps:txbx>
                        <w:txbxContent>
                          <w:p w14:paraId="4B46FED9"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Pl</w:t>
                            </w:r>
                            <w:proofErr w:type="gramStart"/>
                            <w:r>
                              <w:rPr>
                                <w:rFonts w:ascii="宋体" w:eastAsia="宋体" w:hAnsi="宋体" w:cs="宋体"/>
                                <w:color w:val="000000"/>
                                <w:sz w:val="14"/>
                              </w:rPr>
                              <w:t>=</w:t>
                            </w:r>
                            <w:r>
                              <w:rPr>
                                <w:rFonts w:ascii="宋体" w:eastAsia="宋体" w:hAnsi="宋体" w:cs="宋体"/>
                                <w:color w:val="000000"/>
                                <w:sz w:val="14"/>
                                <w:u w:val="single"/>
                              </w:rPr>
                              <w:t xml:space="preserve"> </w:t>
                            </w:r>
                            <w:r>
                              <w:rPr>
                                <w:rFonts w:ascii="宋体" w:eastAsia="宋体" w:hAnsi="宋体" w:cs="宋体"/>
                                <w:color w:val="000000"/>
                                <w:sz w:val="14"/>
                              </w:rPr>
                              <w:t xml:space="preserve"> </w:t>
                            </w:r>
                            <w:proofErr w:type="spellStart"/>
                            <w:r>
                              <w:rPr>
                                <w:rFonts w:ascii="宋体" w:eastAsia="宋体" w:hAnsi="宋体" w:cs="宋体"/>
                                <w:color w:val="000000"/>
                                <w:sz w:val="14"/>
                              </w:rPr>
                              <w:t>crol</w:t>
                            </w:r>
                            <w:proofErr w:type="spellEnd"/>
                            <w:proofErr w:type="gramEnd"/>
                            <w:r>
                              <w:rPr>
                                <w:rFonts w:ascii="宋体" w:eastAsia="宋体" w:hAnsi="宋体" w:cs="宋体"/>
                                <w:color w:val="000000"/>
                                <w:sz w:val="14"/>
                              </w:rPr>
                              <w:t xml:space="preserve"> </w:t>
                            </w:r>
                            <w:r>
                              <w:rPr>
                                <w:rFonts w:ascii="宋体" w:eastAsia="宋体" w:hAnsi="宋体" w:cs="宋体"/>
                                <w:color w:val="000000"/>
                                <w:sz w:val="14"/>
                                <w:u w:val="single"/>
                              </w:rPr>
                              <w:t xml:space="preserve"> </w:t>
                            </w:r>
                            <w:r>
                              <w:rPr>
                                <w:rFonts w:ascii="宋体" w:eastAsia="宋体" w:hAnsi="宋体" w:cs="宋体"/>
                                <w:color w:val="000000"/>
                                <w:sz w:val="14"/>
                              </w:rPr>
                              <w:t>(Pl,1</w:t>
                            </w:r>
                            <w:proofErr w:type="gramStart"/>
                            <w:r>
                              <w:rPr>
                                <w:rFonts w:ascii="宋体" w:eastAsia="宋体" w:hAnsi="宋体" w:cs="宋体"/>
                                <w:color w:val="000000"/>
                                <w:sz w:val="14"/>
                              </w:rPr>
                              <w:t>) ;</w:t>
                            </w:r>
                            <w:proofErr w:type="gramEnd"/>
                          </w:p>
                        </w:txbxContent>
                      </wps:txbx>
                      <wps:bodyPr vert="horz" wrap="square" lIns="0" tIns="0" rIns="0" bIns="0" anchor="t">
                        <a:spAutoFit/>
                      </wps:bodyPr>
                    </wps:wsp>
                  </a:graphicData>
                </a:graphic>
              </wp:anchor>
            </w:drawing>
          </mc:Choice>
          <mc:Fallback>
            <w:pict>
              <v:shape w14:anchorId="34454E96" id="文本框 444" o:spid="_x0000_s1210" type="#_x0000_t202" style="position:absolute;margin-left:76pt;margin-top:0;width:83pt;height:12pt;z-index:2508088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" filled="f" stroked="f" strokeweight=".5pt">
                <v:textbox style="mso-fit-shape-to-text:t" inset="0,0,0,0">
                  <w:txbxContent>
                    <w:p w14:paraId="4B46FED9"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Pl</w:t>
                      </w:r>
                      <w:proofErr w:type="gramStart"/>
                      <w:r>
                        <w:rPr>
                          <w:rFonts w:ascii="宋体" w:eastAsia="宋体" w:hAnsi="宋体" w:cs="宋体"/>
                          <w:color w:val="000000"/>
                          <w:sz w:val="14"/>
                        </w:rPr>
                        <w:t>=</w:t>
                      </w:r>
                      <w:r>
                        <w:rPr>
                          <w:rFonts w:ascii="宋体" w:eastAsia="宋体" w:hAnsi="宋体" w:cs="宋体"/>
                          <w:color w:val="000000"/>
                          <w:sz w:val="14"/>
                          <w:u w:val="single"/>
                        </w:rPr>
                        <w:t xml:space="preserve"> </w:t>
                      </w:r>
                      <w:r>
                        <w:rPr>
                          <w:rFonts w:ascii="宋体" w:eastAsia="宋体" w:hAnsi="宋体" w:cs="宋体"/>
                          <w:color w:val="000000"/>
                          <w:sz w:val="14"/>
                        </w:rPr>
                        <w:t xml:space="preserve"> </w:t>
                      </w:r>
                      <w:proofErr w:type="spellStart"/>
                      <w:r>
                        <w:rPr>
                          <w:rFonts w:ascii="宋体" w:eastAsia="宋体" w:hAnsi="宋体" w:cs="宋体"/>
                          <w:color w:val="000000"/>
                          <w:sz w:val="14"/>
                        </w:rPr>
                        <w:t>crol</w:t>
                      </w:r>
                      <w:proofErr w:type="spellEnd"/>
                      <w:proofErr w:type="gramEnd"/>
                      <w:r>
                        <w:rPr>
                          <w:rFonts w:ascii="宋体" w:eastAsia="宋体" w:hAnsi="宋体" w:cs="宋体"/>
                          <w:color w:val="000000"/>
                          <w:sz w:val="14"/>
                        </w:rPr>
                        <w:t xml:space="preserve"> </w:t>
                      </w:r>
                      <w:r>
                        <w:rPr>
                          <w:rFonts w:ascii="宋体" w:eastAsia="宋体" w:hAnsi="宋体" w:cs="宋体"/>
                          <w:color w:val="000000"/>
                          <w:sz w:val="14"/>
                          <w:u w:val="single"/>
                        </w:rPr>
                        <w:t xml:space="preserve"> </w:t>
                      </w:r>
                      <w:r>
                        <w:rPr>
                          <w:rFonts w:ascii="宋体" w:eastAsia="宋体" w:hAnsi="宋体" w:cs="宋体"/>
                          <w:color w:val="000000"/>
                          <w:sz w:val="14"/>
                        </w:rPr>
                        <w:t>(Pl,1</w:t>
                      </w:r>
                      <w:proofErr w:type="gramStart"/>
                      <w:r>
                        <w:rPr>
                          <w:rFonts w:ascii="宋体" w:eastAsia="宋体" w:hAnsi="宋体" w:cs="宋体"/>
                          <w:color w:val="000000"/>
                          <w:sz w:val="14"/>
                        </w:rPr>
                        <w:t>) ;</w:t>
                      </w:r>
                      <w:proofErr w:type="gramEnd"/>
                    </w:p>
                  </w:txbxContent>
                </v:textbox>
                <w10:wrap type="topAndBottom"/>
              </v:shape>
            </w:pict>
          </mc:Fallback>
        </mc:AlternateContent>
      </w:r>
    </w:p>
    <w:p w14:paraId="11B64898" w14:textId="77777777" w:rsidR="00982B05" w:rsidRDefault="00000000">
      <w:pPr>
        <w:autoSpaceDE w:val="0"/>
        <w:autoSpaceDN w:val="0"/>
        <w:spacing w:before="20" w:after="0" w:line="200" w:lineRule="atLeast"/>
        <w:ind w:left="740"/>
        <w:jc w:val="both"/>
        <w:rPr>
          <w:rFonts w:hint="eastAsia"/>
          <w:sz w:val="14"/>
        </w:rPr>
      </w:pPr>
      <w:r>
        <w:rPr>
          <w:rFonts w:ascii="宋体" w:eastAsia="宋体" w:hAnsi="宋体" w:cs="宋体"/>
          <w:color w:val="000000"/>
          <w:sz w:val="14"/>
        </w:rPr>
        <w:t>程序说明：</w:t>
      </w:r>
    </w:p>
    <w:p w14:paraId="190BA94A" w14:textId="77777777" w:rsidR="00982B05" w:rsidRDefault="00000000">
      <w:pPr>
        <w:autoSpaceDE w:val="0"/>
        <w:autoSpaceDN w:val="0"/>
        <w:spacing w:before="120" w:after="0" w:line="200" w:lineRule="atLeast"/>
        <w:ind w:left="740"/>
        <w:jc w:val="both"/>
        <w:rPr>
          <w:rFonts w:hint="eastAsia"/>
          <w:sz w:val="14"/>
        </w:rPr>
      </w:pPr>
      <w:r>
        <w:rPr>
          <w:rFonts w:ascii="宋体" w:eastAsia="宋体" w:hAnsi="宋体" w:cs="宋体"/>
          <w:color w:val="000000"/>
          <w:sz w:val="14"/>
        </w:rPr>
        <w:t>(1) 关于 while(1)的两种用法:</w:t>
      </w:r>
    </w:p>
    <w:p w14:paraId="6F6A4CF4" w14:textId="77777777" w:rsidR="00982B05" w:rsidRDefault="00000000">
      <w:pPr>
        <w:autoSpaceDE w:val="0"/>
        <w:autoSpaceDN w:val="0"/>
        <w:spacing w:before="40" w:after="0" w:line="240" w:lineRule="atLeast"/>
        <w:ind w:left="1140"/>
        <w:jc w:val="both"/>
        <w:rPr>
          <w:rFonts w:hint="eastAsia"/>
          <w:sz w:val="14"/>
        </w:rPr>
      </w:pPr>
      <w:r>
        <w:rPr>
          <w:rFonts w:ascii="宋体" w:eastAsia="宋体" w:hAnsi="宋体" w:cs="宋体"/>
          <w:color w:val="000000"/>
          <w:sz w:val="14"/>
        </w:rPr>
        <w:t>“while(1);”: while(1)后面有个分号, 是使程序停留在这指令上;</w:t>
      </w:r>
    </w:p>
    <w:p w14:paraId="5C171B02" w14:textId="77777777" w:rsidR="00982B05" w:rsidRDefault="00000000">
      <w:pPr>
        <w:autoSpaceDE w:val="0"/>
        <w:autoSpaceDN w:val="0"/>
        <w:spacing w:before="20" w:after="0" w:line="300" w:lineRule="atLeast"/>
        <w:ind w:left="380" w:firstLine="760"/>
        <w:jc w:val="both"/>
        <w:rPr>
          <w:rFonts w:hint="eastAsia"/>
          <w:sz w:val="24"/>
        </w:rPr>
      </w:pPr>
      <w:r>
        <w:rPr>
          <w:rFonts w:ascii="宋体" w:eastAsia="宋体" w:hAnsi="宋体" w:cs="宋体"/>
          <w:color w:val="000000"/>
          <w:sz w:val="14"/>
        </w:rPr>
        <w:t>“</w:t>
      </w:r>
      <w:proofErr w:type="gramStart"/>
      <w:r>
        <w:rPr>
          <w:rFonts w:ascii="宋体" w:eastAsia="宋体" w:hAnsi="宋体" w:cs="宋体"/>
          <w:color w:val="000000"/>
          <w:sz w:val="14"/>
        </w:rPr>
        <w:t>while(</w:t>
      </w:r>
      <w:proofErr w:type="gramEnd"/>
      <w:r>
        <w:rPr>
          <w:rFonts w:ascii="宋体" w:eastAsia="宋体" w:hAnsi="宋体" w:cs="宋体"/>
          <w:color w:val="000000"/>
          <w:sz w:val="14"/>
        </w:rPr>
        <w:t>1) {……;}”:</w:t>
      </w:r>
      <w:r>
        <w:rPr>
          <w:rFonts w:ascii="宋体" w:eastAsia="宋体" w:hAnsi="宋体" w:cs="宋体"/>
          <w:sz w:val="24"/>
        </w:rPr>
        <w:t xml:space="preserve">  </w:t>
      </w:r>
      <w:r>
        <w:rPr>
          <w:rFonts w:ascii="宋体" w:eastAsia="宋体" w:hAnsi="宋体" w:cs="宋体"/>
          <w:color w:val="000000"/>
          <w:sz w:val="14"/>
        </w:rPr>
        <w:t>是反复循环执行花括号内的程序段，这是本例的用法，即控制流水灯反复循环显示。</w:t>
      </w:r>
    </w:p>
    <w:p w14:paraId="7D740AFE" w14:textId="77777777" w:rsidR="00982B05" w:rsidRDefault="00000000">
      <w:pPr>
        <w:autoSpaceDE w:val="0"/>
        <w:autoSpaceDN w:val="0"/>
        <w:spacing w:after="0" w:line="285" w:lineRule="atLeast"/>
        <w:ind w:left="380" w:firstLine="360"/>
        <w:jc w:val="both"/>
        <w:rPr>
          <w:rFonts w:hint="eastAsia"/>
          <w:sz w:val="24"/>
        </w:rPr>
      </w:pPr>
      <w:r>
        <w:rPr>
          <w:rFonts w:ascii="宋体" w:eastAsia="宋体" w:hAnsi="宋体" w:cs="宋体"/>
          <w:color w:val="000000"/>
          <w:sz w:val="14"/>
        </w:rPr>
        <w:t>(2)关于 C51 函数库中的循环移位函数：循环移位函数包括循环左移函数“</w:t>
      </w:r>
      <w:r>
        <w:rPr>
          <w:rFonts w:ascii="宋体" w:eastAsia="宋体" w:hAnsi="宋体" w:cs="宋体"/>
          <w:color w:val="000000"/>
          <w:sz w:val="14"/>
          <w:u w:val="single"/>
        </w:rPr>
        <w:t xml:space="preserve"> </w:t>
      </w:r>
      <w:proofErr w:type="spellStart"/>
      <w:r>
        <w:rPr>
          <w:rFonts w:ascii="宋体" w:eastAsia="宋体" w:hAnsi="宋体" w:cs="宋体"/>
          <w:color w:val="000000"/>
          <w:sz w:val="14"/>
        </w:rPr>
        <w:t>crol</w:t>
      </w:r>
      <w:proofErr w:type="spellEnd"/>
      <w:r>
        <w:rPr>
          <w:rFonts w:ascii="宋体" w:eastAsia="宋体" w:hAnsi="宋体" w:cs="宋体"/>
          <w:color w:val="000000"/>
          <w:sz w:val="14"/>
        </w:rPr>
        <w:t xml:space="preserve"> </w:t>
      </w:r>
      <w:r>
        <w:rPr>
          <w:rFonts w:ascii="宋体" w:eastAsia="宋体" w:hAnsi="宋体" w:cs="宋体"/>
          <w:color w:val="000000"/>
          <w:sz w:val="14"/>
          <w:u w:val="single"/>
        </w:rPr>
        <w:t xml:space="preserve"> </w:t>
      </w:r>
      <w:r>
        <w:rPr>
          <w:rFonts w:ascii="宋体" w:eastAsia="宋体" w:hAnsi="宋体" w:cs="宋体"/>
          <w:color w:val="000000"/>
          <w:sz w:val="14"/>
        </w:rPr>
        <w:t>”和循环右移函数</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w:t>
      </w:r>
      <w:r>
        <w:rPr>
          <w:rFonts w:ascii="宋体" w:eastAsia="宋体" w:hAnsi="宋体" w:cs="宋体"/>
          <w:color w:val="000000"/>
          <w:sz w:val="14"/>
          <w:u w:val="single"/>
        </w:rPr>
        <w:t xml:space="preserve"> </w:t>
      </w:r>
      <w:r>
        <w:rPr>
          <w:rFonts w:ascii="宋体" w:eastAsia="宋体" w:hAnsi="宋体" w:cs="宋体"/>
          <w:color w:val="000000"/>
          <w:sz w:val="14"/>
        </w:rPr>
        <w:t xml:space="preserve"> </w:t>
      </w:r>
      <w:proofErr w:type="spellStart"/>
      <w:r>
        <w:rPr>
          <w:rFonts w:ascii="宋体" w:eastAsia="宋体" w:hAnsi="宋体" w:cs="宋体"/>
          <w:color w:val="000000"/>
          <w:sz w:val="14"/>
        </w:rPr>
        <w:t>cror</w:t>
      </w:r>
      <w:proofErr w:type="spellEnd"/>
      <w:r>
        <w:rPr>
          <w:rFonts w:ascii="宋体" w:eastAsia="宋体" w:hAnsi="宋体" w:cs="宋体"/>
          <w:color w:val="000000"/>
          <w:sz w:val="14"/>
        </w:rPr>
        <w:t xml:space="preserve"> </w:t>
      </w:r>
      <w:r>
        <w:rPr>
          <w:rFonts w:ascii="宋体" w:eastAsia="宋体" w:hAnsi="宋体" w:cs="宋体"/>
          <w:color w:val="000000"/>
          <w:sz w:val="14"/>
          <w:u w:val="single"/>
        </w:rPr>
        <w:t xml:space="preserve"> </w:t>
      </w:r>
      <w:r>
        <w:rPr>
          <w:rFonts w:ascii="宋体" w:eastAsia="宋体" w:hAnsi="宋体" w:cs="宋体"/>
          <w:color w:val="000000"/>
          <w:sz w:val="14"/>
        </w:rPr>
        <w:t>”。本例中使用了循环左移函数</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w:t>
      </w:r>
      <w:r>
        <w:rPr>
          <w:rFonts w:ascii="宋体" w:eastAsia="宋体" w:hAnsi="宋体" w:cs="宋体"/>
          <w:color w:val="000000"/>
          <w:sz w:val="14"/>
          <w:u w:val="single"/>
        </w:rPr>
        <w:t xml:space="preserve"> </w:t>
      </w:r>
      <w:r>
        <w:rPr>
          <w:rFonts w:ascii="宋体" w:eastAsia="宋体" w:hAnsi="宋体" w:cs="宋体"/>
          <w:color w:val="000000"/>
          <w:sz w:val="14"/>
        </w:rPr>
        <w:t xml:space="preserve"> </w:t>
      </w:r>
      <w:proofErr w:type="spellStart"/>
      <w:r>
        <w:rPr>
          <w:rFonts w:ascii="宋体" w:eastAsia="宋体" w:hAnsi="宋体" w:cs="宋体"/>
          <w:color w:val="000000"/>
          <w:sz w:val="14"/>
        </w:rPr>
        <w:t>crol</w:t>
      </w:r>
      <w:proofErr w:type="spellEnd"/>
      <w:r>
        <w:rPr>
          <w:rFonts w:ascii="宋体" w:eastAsia="宋体" w:hAnsi="宋体" w:cs="宋体"/>
          <w:color w:val="000000"/>
          <w:sz w:val="14"/>
        </w:rPr>
        <w:t xml:space="preserve"> </w:t>
      </w:r>
      <w:r>
        <w:rPr>
          <w:rFonts w:ascii="宋体" w:eastAsia="宋体" w:hAnsi="宋体" w:cs="宋体"/>
          <w:color w:val="000000"/>
          <w:sz w:val="14"/>
          <w:u w:val="single"/>
        </w:rPr>
        <w:t xml:space="preserve"> </w:t>
      </w:r>
      <w:r>
        <w:rPr>
          <w:rFonts w:ascii="宋体" w:eastAsia="宋体" w:hAnsi="宋体" w:cs="宋体"/>
          <w:color w:val="000000"/>
          <w:sz w:val="14"/>
        </w:rPr>
        <w:t>(P1,1)”,</w:t>
      </w:r>
      <w:r>
        <w:rPr>
          <w:rFonts w:ascii="宋体" w:eastAsia="宋体" w:hAnsi="宋体" w:cs="宋体"/>
          <w:sz w:val="6"/>
        </w:rPr>
        <w:t xml:space="preserve">  </w:t>
      </w:r>
      <w:r>
        <w:rPr>
          <w:rFonts w:ascii="宋体" w:eastAsia="宋体" w:hAnsi="宋体" w:cs="宋体"/>
          <w:color w:val="000000"/>
          <w:sz w:val="14"/>
        </w:rPr>
        <w:t xml:space="preserve">括号中第 1 </w:t>
      </w:r>
      <w:proofErr w:type="gramStart"/>
      <w:r>
        <w:rPr>
          <w:rFonts w:ascii="宋体" w:eastAsia="宋体" w:hAnsi="宋体" w:cs="宋体"/>
          <w:color w:val="000000"/>
          <w:sz w:val="14"/>
        </w:rPr>
        <w:t>个</w:t>
      </w:r>
      <w:proofErr w:type="gramEnd"/>
      <w:r>
        <w:rPr>
          <w:rFonts w:ascii="宋体" w:eastAsia="宋体" w:hAnsi="宋体" w:cs="宋体"/>
          <w:color w:val="000000"/>
          <w:sz w:val="14"/>
        </w:rPr>
        <w:t xml:space="preserve">参数为循环左移的对象，即对P1中的内容循环左移；第2个参数为左移的位数，即左移1位。在编程中一定要把含有移位函数的头文件 </w:t>
      </w:r>
      <w:proofErr w:type="spellStart"/>
      <w:r>
        <w:rPr>
          <w:rFonts w:ascii="宋体" w:eastAsia="宋体" w:hAnsi="宋体" w:cs="宋体"/>
          <w:color w:val="000000"/>
          <w:sz w:val="14"/>
        </w:rPr>
        <w:t>intrins</w:t>
      </w:r>
      <w:proofErr w:type="spellEnd"/>
      <w:r>
        <w:rPr>
          <w:rFonts w:ascii="宋体" w:eastAsia="宋体" w:hAnsi="宋体" w:cs="宋体"/>
          <w:color w:val="000000"/>
          <w:sz w:val="14"/>
        </w:rPr>
        <w:t xml:space="preserve">. h包含在内, 例如程序中的第2行“# include &lt; </w:t>
      </w:r>
      <w:proofErr w:type="spellStart"/>
      <w:r>
        <w:rPr>
          <w:rFonts w:ascii="宋体" w:eastAsia="宋体" w:hAnsi="宋体" w:cs="宋体"/>
          <w:color w:val="000000"/>
          <w:sz w:val="14"/>
        </w:rPr>
        <w:t>intrins</w:t>
      </w:r>
      <w:proofErr w:type="spellEnd"/>
      <w:r>
        <w:rPr>
          <w:rFonts w:ascii="宋体" w:eastAsia="宋体" w:hAnsi="宋体" w:cs="宋体"/>
          <w:color w:val="000000"/>
          <w:sz w:val="14"/>
        </w:rPr>
        <w:t>. h&gt;”。</w:t>
      </w:r>
    </w:p>
    <w:p w14:paraId="67D6A85C" w14:textId="77777777" w:rsidR="00982B05" w:rsidRDefault="00000000">
      <w:pPr>
        <w:autoSpaceDE w:val="0"/>
        <w:autoSpaceDN w:val="0"/>
        <w:spacing w:before="40" w:after="0" w:line="290" w:lineRule="atLeast"/>
        <w:ind w:left="340" w:firstLine="400"/>
        <w:jc w:val="both"/>
        <w:rPr>
          <w:rFonts w:hint="eastAsia"/>
          <w:sz w:val="14"/>
        </w:rPr>
      </w:pPr>
      <w:r>
        <w:rPr>
          <w:rFonts w:ascii="宋体" w:eastAsia="宋体" w:hAnsi="宋体" w:cs="宋体"/>
          <w:color w:val="000000"/>
          <w:sz w:val="14"/>
        </w:rPr>
        <w:t>下面的例子是在【例5-1】的基础上，控制发光二极管由上至下再由下至上反复循环点亮的流水灯。</w:t>
      </w:r>
    </w:p>
    <w:p w14:paraId="3105B574" w14:textId="77777777" w:rsidR="00982B05" w:rsidRDefault="00000000">
      <w:pPr>
        <w:autoSpaceDE w:val="0"/>
        <w:autoSpaceDN w:val="0"/>
        <w:spacing w:after="0" w:line="290" w:lineRule="atLeast"/>
        <w:ind w:left="400" w:firstLine="340"/>
        <w:jc w:val="both"/>
        <w:rPr>
          <w:rFonts w:hint="eastAsia"/>
          <w:sz w:val="14"/>
        </w:rPr>
      </w:pPr>
      <w:r>
        <w:rPr>
          <w:rFonts w:ascii="宋体" w:eastAsia="宋体" w:hAnsi="宋体" w:cs="宋体"/>
          <w:color w:val="000000"/>
          <w:sz w:val="14"/>
        </w:rPr>
        <w:t>【例5-2】原理电路(见图 5-2)，制作由上至下再由下至上的反复循环点亮显示的流水灯，下面给出3种方法，来实现题目要求，具体如下。</w:t>
      </w:r>
    </w:p>
    <w:p w14:paraId="430EE96C" w14:textId="77777777" w:rsidR="00982B05" w:rsidRDefault="00000000">
      <w:pPr>
        <w:autoSpaceDE w:val="0"/>
        <w:autoSpaceDN w:val="0"/>
        <w:spacing w:before="120" w:after="0" w:line="200" w:lineRule="atLeast"/>
        <w:ind w:left="740"/>
        <w:jc w:val="both"/>
        <w:rPr>
          <w:rFonts w:hint="eastAsia"/>
          <w:sz w:val="14"/>
        </w:rPr>
      </w:pPr>
      <w:r>
        <w:rPr>
          <w:rFonts w:ascii="宋体" w:eastAsia="宋体" w:hAnsi="宋体" w:cs="宋体"/>
          <w:color w:val="000000"/>
          <w:sz w:val="14"/>
        </w:rPr>
        <w:t>(1)数组的字节操作实现。</w:t>
      </w:r>
    </w:p>
    <w:p w14:paraId="2E1DBC9C" w14:textId="77777777" w:rsidR="00982B05" w:rsidRDefault="00000000">
      <w:pPr>
        <w:autoSpaceDE w:val="0"/>
        <w:autoSpaceDN w:val="0"/>
        <w:spacing w:before="40" w:after="0" w:line="260" w:lineRule="atLeast"/>
        <w:ind w:left="340" w:firstLine="400"/>
        <w:jc w:val="both"/>
        <w:rPr>
          <w:rFonts w:hint="eastAsia"/>
          <w:sz w:val="14"/>
        </w:rPr>
      </w:pPr>
      <w:r>
        <w:rPr>
          <w:rFonts w:ascii="宋体" w:eastAsia="宋体" w:hAnsi="宋体" w:cs="宋体"/>
          <w:color w:val="000000"/>
          <w:sz w:val="14"/>
        </w:rPr>
        <w:t>本方法是建立1个字符型数组，将控制8个LED 显示的8位数据作为数组元素。依次送到P1 口来实现。参考程序如下：</w:t>
      </w:r>
    </w:p>
    <w:p w14:paraId="45D9877C" w14:textId="77777777" w:rsidR="00982B05" w:rsidRDefault="00000000">
      <w:pPr>
        <w:autoSpaceDE w:val="0"/>
        <w:autoSpaceDN w:val="0"/>
        <w:spacing w:before="120" w:after="0" w:line="200" w:lineRule="atLeast"/>
        <w:ind w:left="740"/>
        <w:jc w:val="both"/>
        <w:rPr>
          <w:rFonts w:hint="eastAsia"/>
          <w:sz w:val="14"/>
        </w:rPr>
      </w:pPr>
      <w:r>
        <w:rPr>
          <w:rFonts w:ascii="宋体" w:eastAsia="宋体" w:hAnsi="宋体" w:cs="宋体"/>
          <w:color w:val="000000"/>
          <w:sz w:val="14"/>
        </w:rPr>
        <w:t># include &lt;reg51. h&gt;</w:t>
      </w:r>
    </w:p>
    <w:p w14:paraId="452F7F95" w14:textId="77777777" w:rsidR="00982B05" w:rsidRDefault="00000000">
      <w:pPr>
        <w:autoSpaceDE w:val="0"/>
        <w:autoSpaceDN w:val="0"/>
        <w:spacing w:after="0" w:line="180" w:lineRule="atLeast"/>
        <w:ind w:left="740"/>
        <w:jc w:val="both"/>
        <w:rPr>
          <w:rFonts w:hint="eastAsia"/>
          <w:sz w:val="14"/>
        </w:rPr>
      </w:pPr>
      <w:r>
        <w:rPr>
          <w:rFonts w:ascii="宋体" w:eastAsia="宋体" w:hAnsi="宋体" w:cs="宋体"/>
          <w:color w:val="000000"/>
          <w:sz w:val="14"/>
        </w:rPr>
        <w:t xml:space="preserve"># define </w:t>
      </w: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unsigned char</w:t>
      </w:r>
    </w:p>
    <w:p w14:paraId="4A3E414F" w14:textId="77777777" w:rsidR="00982B05" w:rsidRDefault="00000000">
      <w:pPr>
        <w:autoSpaceDE w:val="0"/>
        <w:autoSpaceDN w:val="0"/>
        <w:spacing w:before="20" w:after="0" w:line="200" w:lineRule="atLeast"/>
        <w:ind w:left="360" w:firstLine="380"/>
        <w:jc w:val="both"/>
        <w:rPr>
          <w:rFonts w:hint="eastAsia"/>
          <w:sz w:val="14"/>
        </w:rPr>
      </w:pP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tab[ ]=( 0xfe,0xfd,0xfb,0xf7,0xef,0xdf,0xbf,0xf,0xf,0xf,0xf,0xf,0xf7,0xfb,0xfd,0xfe 1; //前8个数据为左移点亮数据, 后8个为右移点亮数据</w:t>
      </w:r>
    </w:p>
    <w:p w14:paraId="515C46CB" w14:textId="77777777" w:rsidR="00982B05" w:rsidRDefault="00000000">
      <w:pPr>
        <w:autoSpaceDE w:val="0"/>
        <w:autoSpaceDN w:val="0"/>
        <w:spacing w:before="20" w:after="0" w:line="200" w:lineRule="atLeast"/>
        <w:ind w:left="740"/>
        <w:jc w:val="both"/>
        <w:rPr>
          <w:rFonts w:hint="eastAsia"/>
          <w:sz w:val="14"/>
        </w:rPr>
      </w:pPr>
      <w:r>
        <w:rPr>
          <w:rFonts w:ascii="宋体" w:eastAsia="宋体" w:hAnsi="宋体" w:cs="宋体"/>
          <w:color w:val="000000"/>
          <w:sz w:val="14"/>
        </w:rPr>
        <w:t xml:space="preserve">void </w:t>
      </w:r>
      <w:proofErr w:type="gramStart"/>
      <w:r>
        <w:rPr>
          <w:rFonts w:ascii="宋体" w:eastAsia="宋体" w:hAnsi="宋体" w:cs="宋体"/>
          <w:color w:val="000000"/>
          <w:sz w:val="14"/>
        </w:rPr>
        <w:t>delay( )</w:t>
      </w:r>
      <w:proofErr w:type="gramEnd"/>
    </w:p>
    <w:p w14:paraId="5C14C471" w14:textId="77777777" w:rsidR="00982B05" w:rsidRDefault="00982B05">
      <w:pPr>
        <w:spacing w:after="0" w:line="14" w:lineRule="exact"/>
        <w:rPr>
          <w:rFonts w:hint="eastAsia"/>
        </w:rPr>
      </w:pPr>
    </w:p>
    <w:p w14:paraId="23C11611" w14:textId="77777777" w:rsidR="00982B05" w:rsidRDefault="00000000">
      <w:pPr>
        <w:spacing w:after="0" w:line="14" w:lineRule="exact"/>
        <w:rPr>
          <w:rFonts w:hint="eastAsia"/>
        </w:rPr>
      </w:pPr>
      <w:r>
        <w:rPr>
          <w:noProof/>
        </w:rPr>
        <mc:AlternateContent>
          <mc:Choice Requires="wps">
            <w:drawing>
              <wp:anchor distT="0" distB="0" distL="0" distR="0" simplePos="0" relativeHeight="250809856" behindDoc="0" locked="0" layoutInCell="1" allowOverlap="1" wp14:anchorId="1B8CDA62" wp14:editId="05A29AED">
                <wp:simplePos x="0" y="0"/>
                <wp:positionH relativeFrom="column">
                  <wp:posOffset>469900</wp:posOffset>
                </wp:positionH>
                <wp:positionV relativeFrom="paragraph">
                  <wp:posOffset>0</wp:posOffset>
                </wp:positionV>
                <wp:extent cx="863600" cy="76200"/>
                <wp:effectExtent l="0" t="0" r="0" b="0"/>
                <wp:wrapTopAndBottom/>
                <wp:docPr id="445" name="文本框 445"/>
                <wp:cNvGraphicFramePr/>
                <a:graphic xmlns:a="http://schemas.openxmlformats.org/drawingml/2006/main">
                  <a:graphicData uri="http://schemas.microsoft.com/office/word/2010/wordprocessingShape">
                    <wps:wsp>
                      <wps:cNvSpPr txBox="1"/>
                      <wps:spPr>
                        <a:xfrm>
                          <a:off x="0" y="0"/>
                          <a:ext cx="863600" cy="76200"/>
                        </a:xfrm>
                        <a:prstGeom prst="rect">
                          <a:avLst/>
                        </a:prstGeom>
                        <a:noFill/>
                        <a:ln w="6350">
                          <a:noFill/>
                        </a:ln>
                      </wps:spPr>
                      <wps:txbx>
                        <w:txbxContent>
                          <w:p w14:paraId="3F09B2F0" w14:textId="77777777" w:rsidR="00000000" w:rsidRDefault="00000000"/>
                        </w:txbxContent>
                      </wps:txbx>
                      <wps:bodyPr vert="horz" wrap="square" lIns="0" tIns="0" rIns="0" bIns="0" anchor="t">
                        <a:noAutofit/>
                      </wps:bodyPr>
                    </wps:wsp>
                  </a:graphicData>
                </a:graphic>
              </wp:anchor>
            </w:drawing>
          </mc:Choice>
          <mc:Fallback>
            <w:pict>
              <v:shape w14:anchorId="1B8CDA62" id="文本框 445" o:spid="_x0000_s1211" type="#_x0000_t202" style="position:absolute;margin-left:37pt;margin-top:0;width:68pt;height:6pt;z-index:2508098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" filled="f" stroked="f" strokeweight=".5pt">
                <v:textbox inset="0,0,0,0">
                  <w:txbxContent>
                    <w:p w14:paraId="3F09B2F0"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810880" behindDoc="0" locked="0" layoutInCell="1" allowOverlap="1" wp14:anchorId="4A1E27DA" wp14:editId="01EBA10E">
                <wp:simplePos x="0" y="0"/>
                <wp:positionH relativeFrom="column">
                  <wp:posOffset>469900</wp:posOffset>
                </wp:positionH>
                <wp:positionV relativeFrom="paragraph">
                  <wp:posOffset>0</wp:posOffset>
                </wp:positionV>
                <wp:extent cx="76200" cy="114300"/>
                <wp:effectExtent l="0" t="0" r="0" b="0"/>
                <wp:wrapTopAndBottom/>
                <wp:docPr id="446" name="文本框 446"/>
                <wp:cNvGraphicFramePr/>
                <a:graphic xmlns:a="http://schemas.openxmlformats.org/drawingml/2006/main">
                  <a:graphicData uri="http://schemas.microsoft.com/office/word/2010/wordprocessingShape">
                    <wps:wsp>
                      <wps:cNvSpPr txBox="1"/>
                      <wps:spPr>
                        <a:xfrm>
                          <a:off x="0" y="0"/>
                          <a:ext cx="76200" cy="114300"/>
                        </a:xfrm>
                        <a:prstGeom prst="rect">
                          <a:avLst/>
                        </a:prstGeom>
                        <a:noFill/>
                        <a:ln w="6350">
                          <a:noFill/>
                        </a:ln>
                      </wps:spPr>
                      <wps:txbx>
                        <w:txbxContent>
                          <w:p w14:paraId="3015CA5F" w14:textId="77777777" w:rsidR="00982B05" w:rsidRDefault="00000000">
                            <w:pPr>
                              <w:autoSpaceDE w:val="0"/>
                              <w:autoSpaceDN w:val="0"/>
                              <w:spacing w:after="0" w:line="18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4A1E27DA" id="文本框 446" o:spid="_x0000_s1212" type="#_x0000_t202" style="position:absolute;margin-left:37pt;margin-top:0;width:6pt;height:9pt;z-index:2508108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" filled="f" stroked="f" strokeweight=".5pt">
                <v:textbox style="mso-fit-shape-to-text:t" inset="0,0,0,0">
                  <w:txbxContent>
                    <w:p w14:paraId="3015CA5F" w14:textId="77777777" w:rsidR="00982B05" w:rsidRDefault="00000000">
                      <w:pPr>
                        <w:autoSpaceDE w:val="0"/>
                        <w:autoSpaceDN w:val="0"/>
                        <w:spacing w:after="0" w:line="18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0811904" behindDoc="0" locked="0" layoutInCell="1" allowOverlap="1" wp14:anchorId="478E34CE" wp14:editId="358CAED0">
                <wp:simplePos x="0" y="0"/>
                <wp:positionH relativeFrom="column">
                  <wp:posOffset>723900</wp:posOffset>
                </wp:positionH>
                <wp:positionV relativeFrom="paragraph">
                  <wp:posOffset>76200</wp:posOffset>
                </wp:positionV>
                <wp:extent cx="609600" cy="152400"/>
                <wp:effectExtent l="0" t="0" r="0" b="0"/>
                <wp:wrapTopAndBottom/>
                <wp:docPr id="447" name="文本框 447"/>
                <wp:cNvGraphicFramePr/>
                <a:graphic xmlns:a="http://schemas.openxmlformats.org/drawingml/2006/main">
                  <a:graphicData uri="http://schemas.microsoft.com/office/word/2010/wordprocessingShape">
                    <wps:wsp>
                      <wps:cNvSpPr txBox="1"/>
                      <wps:spPr>
                        <a:xfrm>
                          <a:off x="0" y="0"/>
                          <a:ext cx="609600" cy="152400"/>
                        </a:xfrm>
                        <a:prstGeom prst="rect">
                          <a:avLst/>
                        </a:prstGeom>
                        <a:noFill/>
                        <a:ln w="6350">
                          <a:noFill/>
                        </a:ln>
                      </wps:spPr>
                      <wps:txbx>
                        <w:txbxContent>
                          <w:p w14:paraId="044AFF34" w14:textId="77777777" w:rsidR="00982B05" w:rsidRDefault="00000000">
                            <w:pPr>
                              <w:autoSpaceDE w:val="0"/>
                              <w:autoSpaceDN w:val="0"/>
                              <w:spacing w:after="0" w:line="240" w:lineRule="atLeast"/>
                              <w:jc w:val="both"/>
                              <w:rPr>
                                <w:rFonts w:hint="eastAsia"/>
                                <w:sz w:val="14"/>
                              </w:rPr>
                            </w:pP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w:t>
                            </w:r>
                            <w:proofErr w:type="spellStart"/>
                            <w:proofErr w:type="gramStart"/>
                            <w:r>
                              <w:rPr>
                                <w:rFonts w:ascii="宋体" w:eastAsia="宋体" w:hAnsi="宋体" w:cs="宋体"/>
                                <w:color w:val="000000"/>
                                <w:sz w:val="14"/>
                              </w:rPr>
                              <w:t>i,j</w:t>
                            </w:r>
                            <w:proofErr w:type="spellEnd"/>
                            <w:proofErr w:type="gramEnd"/>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478E34CE" id="文本框 447" o:spid="_x0000_s1213" type="#_x0000_t202" style="position:absolute;margin-left:57pt;margin-top:6pt;width:48pt;height:12pt;z-index:2508119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" filled="f" stroked="f" strokeweight=".5pt">
                <v:textbox style="mso-fit-shape-to-text:t" inset="0,0,0,0">
                  <w:txbxContent>
                    <w:p w14:paraId="044AFF34" w14:textId="77777777" w:rsidR="00982B05" w:rsidRDefault="00000000">
                      <w:pPr>
                        <w:autoSpaceDE w:val="0"/>
                        <w:autoSpaceDN w:val="0"/>
                        <w:spacing w:after="0" w:line="240" w:lineRule="atLeast"/>
                        <w:jc w:val="both"/>
                        <w:rPr>
                          <w:rFonts w:hint="eastAsia"/>
                          <w:sz w:val="14"/>
                        </w:rPr>
                      </w:pP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w:t>
                      </w:r>
                      <w:proofErr w:type="spellStart"/>
                      <w:proofErr w:type="gramStart"/>
                      <w:r>
                        <w:rPr>
                          <w:rFonts w:ascii="宋体" w:eastAsia="宋体" w:hAnsi="宋体" w:cs="宋体"/>
                          <w:color w:val="000000"/>
                          <w:sz w:val="14"/>
                        </w:rPr>
                        <w:t>i,j</w:t>
                      </w:r>
                      <w:proofErr w:type="spellEnd"/>
                      <w:proofErr w:type="gramEnd"/>
                      <w:r>
                        <w:rPr>
                          <w:rFonts w:ascii="宋体" w:eastAsia="宋体" w:hAnsi="宋体" w:cs="宋体"/>
                          <w:color w:val="000000"/>
                          <w:sz w:val="14"/>
                        </w:rPr>
                        <w:t>;</w:t>
                      </w:r>
                    </w:p>
                  </w:txbxContent>
                </v:textbox>
                <w10:wrap type="topAndBottom"/>
              </v:shape>
            </w:pict>
          </mc:Fallback>
        </mc:AlternateContent>
      </w:r>
    </w:p>
    <w:p w14:paraId="41785D0C" w14:textId="77777777" w:rsidR="00982B05" w:rsidRDefault="00000000">
      <w:pPr>
        <w:autoSpaceDE w:val="0"/>
        <w:autoSpaceDN w:val="0"/>
        <w:spacing w:before="20" w:after="0" w:line="180" w:lineRule="atLeast"/>
        <w:ind w:left="1140"/>
        <w:jc w:val="both"/>
        <w:rPr>
          <w:rFonts w:hint="eastAsia"/>
          <w:sz w:val="14"/>
        </w:rPr>
      </w:pPr>
      <w:proofErr w:type="gramStart"/>
      <w:r>
        <w:rPr>
          <w:rFonts w:ascii="宋体" w:eastAsia="宋体" w:hAnsi="宋体" w:cs="宋体"/>
          <w:color w:val="000000"/>
          <w:sz w:val="14"/>
        </w:rPr>
        <w:t>for(</w:t>
      </w:r>
      <w:proofErr w:type="spellStart"/>
      <w:proofErr w:type="gramEnd"/>
      <w:r>
        <w:rPr>
          <w:rFonts w:ascii="宋体" w:eastAsia="宋体" w:hAnsi="宋体" w:cs="宋体"/>
          <w:color w:val="000000"/>
          <w:sz w:val="14"/>
        </w:rPr>
        <w:t>i</w:t>
      </w:r>
      <w:proofErr w:type="spellEnd"/>
      <w:r>
        <w:rPr>
          <w:rFonts w:ascii="宋体" w:eastAsia="宋体" w:hAnsi="宋体" w:cs="宋体"/>
          <w:color w:val="000000"/>
          <w:sz w:val="14"/>
        </w:rPr>
        <w:t xml:space="preserve">=0; </w:t>
      </w:r>
      <w:proofErr w:type="spellStart"/>
      <w:r>
        <w:rPr>
          <w:rFonts w:ascii="宋体" w:eastAsia="宋体" w:hAnsi="宋体" w:cs="宋体"/>
          <w:color w:val="000000"/>
          <w:sz w:val="14"/>
        </w:rPr>
        <w:t>i</w:t>
      </w:r>
      <w:proofErr w:type="spellEnd"/>
      <w:r>
        <w:rPr>
          <w:rFonts w:ascii="宋体" w:eastAsia="宋体" w:hAnsi="宋体" w:cs="宋体"/>
          <w:color w:val="000000"/>
          <w:sz w:val="14"/>
        </w:rPr>
        <w:t xml:space="preserve">&lt;255; </w:t>
      </w:r>
      <w:proofErr w:type="spellStart"/>
      <w:r>
        <w:rPr>
          <w:rFonts w:ascii="宋体" w:eastAsia="宋体" w:hAnsi="宋体" w:cs="宋体"/>
          <w:color w:val="000000"/>
          <w:sz w:val="14"/>
        </w:rPr>
        <w:t>i</w:t>
      </w:r>
      <w:proofErr w:type="spellEnd"/>
      <w:r>
        <w:rPr>
          <w:rFonts w:ascii="宋体" w:eastAsia="宋体" w:hAnsi="宋体" w:cs="宋体"/>
          <w:color w:val="000000"/>
          <w:sz w:val="14"/>
        </w:rPr>
        <w:t>++)</w:t>
      </w:r>
    </w:p>
    <w:p w14:paraId="41966B27" w14:textId="77777777" w:rsidR="00982B05" w:rsidRDefault="00982B05">
      <w:pPr>
        <w:spacing w:after="0" w:line="14" w:lineRule="exact"/>
        <w:rPr>
          <w:rFonts w:hint="eastAsia"/>
        </w:rPr>
      </w:pPr>
    </w:p>
    <w:p w14:paraId="4299902F" w14:textId="77777777" w:rsidR="00982B05" w:rsidRDefault="00000000">
      <w:pPr>
        <w:spacing w:after="0" w:line="14" w:lineRule="exact"/>
        <w:rPr>
          <w:rFonts w:hint="eastAsia"/>
        </w:rPr>
      </w:pPr>
      <w:r>
        <w:rPr>
          <w:noProof/>
        </w:rPr>
        <mc:AlternateContent>
          <mc:Choice Requires="wps">
            <w:drawing>
              <wp:anchor distT="0" distB="0" distL="0" distR="0" simplePos="0" relativeHeight="250812928" behindDoc="0" locked="0" layoutInCell="1" allowOverlap="1" wp14:anchorId="711B2239" wp14:editId="38FCDB8B">
                <wp:simplePos x="0" y="0"/>
                <wp:positionH relativeFrom="column">
                  <wp:posOffset>469900</wp:posOffset>
                </wp:positionH>
                <wp:positionV relativeFrom="paragraph">
                  <wp:posOffset>0</wp:posOffset>
                </wp:positionV>
                <wp:extent cx="1536700" cy="101600"/>
                <wp:effectExtent l="0" t="0" r="0" b="0"/>
                <wp:wrapTopAndBottom/>
                <wp:docPr id="448" name="文本框 448"/>
                <wp:cNvGraphicFramePr/>
                <a:graphic xmlns:a="http://schemas.openxmlformats.org/drawingml/2006/main">
                  <a:graphicData uri="http://schemas.microsoft.com/office/word/2010/wordprocessingShape">
                    <wps:wsp>
                      <wps:cNvSpPr txBox="1"/>
                      <wps:spPr>
                        <a:xfrm>
                          <a:off x="0" y="0"/>
                          <a:ext cx="1536700" cy="101600"/>
                        </a:xfrm>
                        <a:prstGeom prst="rect">
                          <a:avLst/>
                        </a:prstGeom>
                        <a:noFill/>
                        <a:ln w="6350">
                          <a:noFill/>
                        </a:ln>
                      </wps:spPr>
                      <wps:txbx>
                        <w:txbxContent>
                          <w:p w14:paraId="782CBE6C" w14:textId="77777777" w:rsidR="00000000" w:rsidRDefault="00000000"/>
                        </w:txbxContent>
                      </wps:txbx>
                      <wps:bodyPr vert="horz" wrap="square" lIns="0" tIns="0" rIns="0" bIns="0" anchor="t">
                        <a:noAutofit/>
                      </wps:bodyPr>
                    </wps:wsp>
                  </a:graphicData>
                </a:graphic>
              </wp:anchor>
            </w:drawing>
          </mc:Choice>
          <mc:Fallback>
            <w:pict>
              <v:shape w14:anchorId="711B2239" id="文本框 448" o:spid="_x0000_s1214" type="#_x0000_t202" style="position:absolute;margin-left:37pt;margin-top:0;width:121pt;height:8pt;z-index:2508129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" filled="f" stroked="f" strokeweight=".5pt">
                <v:textbox inset="0,0,0,0">
                  <w:txbxContent>
                    <w:p w14:paraId="782CBE6C"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813952" behindDoc="0" locked="0" layoutInCell="1" allowOverlap="1" wp14:anchorId="577F40A1" wp14:editId="47DF5839">
                <wp:simplePos x="0" y="0"/>
                <wp:positionH relativeFrom="column">
                  <wp:posOffset>469900</wp:posOffset>
                </wp:positionH>
                <wp:positionV relativeFrom="paragraph">
                  <wp:posOffset>101600</wp:posOffset>
                </wp:positionV>
                <wp:extent cx="50800" cy="152400"/>
                <wp:effectExtent l="0" t="0" r="0" b="0"/>
                <wp:wrapTopAndBottom/>
                <wp:docPr id="449" name="文本框 449"/>
                <wp:cNvGraphicFramePr/>
                <a:graphic xmlns:a="http://schemas.openxmlformats.org/drawingml/2006/main">
                  <a:graphicData uri="http://schemas.microsoft.com/office/word/2010/wordprocessingShape">
                    <wps:wsp>
                      <wps:cNvSpPr txBox="1"/>
                      <wps:spPr>
                        <a:xfrm>
                          <a:off x="0" y="0"/>
                          <a:ext cx="50800" cy="152400"/>
                        </a:xfrm>
                        <a:prstGeom prst="rect">
                          <a:avLst/>
                        </a:prstGeom>
                        <a:noFill/>
                        <a:ln w="6350">
                          <a:noFill/>
                        </a:ln>
                      </wps:spPr>
                      <wps:txbx>
                        <w:txbxContent>
                          <w:p w14:paraId="70944A5C"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577F40A1" id="文本框 449" o:spid="_x0000_s1215" type="#_x0000_t202" style="position:absolute;margin-left:37pt;margin-top:8pt;width:4pt;height:12pt;z-index:2508139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" filled="f" stroked="f" strokeweight=".5pt">
                <v:textbox style="mso-fit-shape-to-text:t" inset="0,0,0,0">
                  <w:txbxContent>
                    <w:p w14:paraId="70944A5C"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0814976" behindDoc="0" locked="0" layoutInCell="1" allowOverlap="1" wp14:anchorId="5E486696" wp14:editId="1A946734">
                <wp:simplePos x="0" y="0"/>
                <wp:positionH relativeFrom="column">
                  <wp:posOffset>723900</wp:posOffset>
                </wp:positionH>
                <wp:positionV relativeFrom="paragraph">
                  <wp:posOffset>0</wp:posOffset>
                </wp:positionV>
                <wp:extent cx="1282700" cy="127000"/>
                <wp:effectExtent l="0" t="0" r="0" b="0"/>
                <wp:wrapTopAndBottom/>
                <wp:docPr id="450" name="文本框 450"/>
                <wp:cNvGraphicFramePr/>
                <a:graphic xmlns:a="http://schemas.openxmlformats.org/drawingml/2006/main">
                  <a:graphicData uri="http://schemas.microsoft.com/office/word/2010/wordprocessingShape">
                    <wps:wsp>
                      <wps:cNvSpPr txBox="1"/>
                      <wps:spPr>
                        <a:xfrm>
                          <a:off x="0" y="0"/>
                          <a:ext cx="1282700" cy="127000"/>
                        </a:xfrm>
                        <a:prstGeom prst="rect">
                          <a:avLst/>
                        </a:prstGeom>
                        <a:noFill/>
                        <a:ln w="6350">
                          <a:noFill/>
                        </a:ln>
                      </wps:spPr>
                      <wps:txbx>
                        <w:txbxContent>
                          <w:p w14:paraId="02B78B99" w14:textId="77777777" w:rsidR="00982B05" w:rsidRDefault="00000000">
                            <w:pPr>
                              <w:autoSpaceDE w:val="0"/>
                              <w:autoSpaceDN w:val="0"/>
                              <w:spacing w:after="0" w:line="200" w:lineRule="atLeast"/>
                              <w:jc w:val="both"/>
                              <w:rPr>
                                <w:rFonts w:hint="eastAsia"/>
                                <w:sz w:val="14"/>
                              </w:rPr>
                            </w:pPr>
                            <w:proofErr w:type="gramStart"/>
                            <w:r>
                              <w:rPr>
                                <w:rFonts w:ascii="宋体" w:eastAsia="宋体" w:hAnsi="宋体" w:cs="宋体"/>
                                <w:color w:val="000000"/>
                                <w:sz w:val="14"/>
                              </w:rPr>
                              <w:t>for(</w:t>
                            </w:r>
                            <w:proofErr w:type="gramEnd"/>
                            <w:r>
                              <w:rPr>
                                <w:rFonts w:ascii="宋体" w:eastAsia="宋体" w:hAnsi="宋体" w:cs="宋体"/>
                                <w:color w:val="000000"/>
                                <w:sz w:val="14"/>
                              </w:rPr>
                              <w:t xml:space="preserve">j=0; j&lt;255; </w:t>
                            </w:r>
                            <w:proofErr w:type="spellStart"/>
                            <w:r>
                              <w:rPr>
                                <w:rFonts w:ascii="宋体" w:eastAsia="宋体" w:hAnsi="宋体" w:cs="宋体"/>
                                <w:color w:val="000000"/>
                                <w:sz w:val="14"/>
                              </w:rPr>
                              <w:t>j++</w:t>
                            </w:r>
                            <w:proofErr w:type="spellEnd"/>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5E486696" id="文本框 450" o:spid="_x0000_s1216" type="#_x0000_t202" style="position:absolute;margin-left:57pt;margin-top:0;width:101pt;height:10pt;z-index:2508149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" filled="f" stroked="f" strokeweight=".5pt">
                <v:textbox style="mso-fit-shape-to-text:t" inset="0,0,0,0">
                  <w:txbxContent>
                    <w:p w14:paraId="02B78B99" w14:textId="77777777" w:rsidR="00982B05" w:rsidRDefault="00000000">
                      <w:pPr>
                        <w:autoSpaceDE w:val="0"/>
                        <w:autoSpaceDN w:val="0"/>
                        <w:spacing w:after="0" w:line="200" w:lineRule="atLeast"/>
                        <w:jc w:val="both"/>
                        <w:rPr>
                          <w:rFonts w:hint="eastAsia"/>
                          <w:sz w:val="14"/>
                        </w:rPr>
                      </w:pPr>
                      <w:proofErr w:type="gramStart"/>
                      <w:r>
                        <w:rPr>
                          <w:rFonts w:ascii="宋体" w:eastAsia="宋体" w:hAnsi="宋体" w:cs="宋体"/>
                          <w:color w:val="000000"/>
                          <w:sz w:val="14"/>
                        </w:rPr>
                        <w:t>for(</w:t>
                      </w:r>
                      <w:proofErr w:type="gramEnd"/>
                      <w:r>
                        <w:rPr>
                          <w:rFonts w:ascii="宋体" w:eastAsia="宋体" w:hAnsi="宋体" w:cs="宋体"/>
                          <w:color w:val="000000"/>
                          <w:sz w:val="14"/>
                        </w:rPr>
                        <w:t xml:space="preserve">j=0; j&lt;255; </w:t>
                      </w:r>
                      <w:proofErr w:type="spellStart"/>
                      <w:r>
                        <w:rPr>
                          <w:rFonts w:ascii="宋体" w:eastAsia="宋体" w:hAnsi="宋体" w:cs="宋体"/>
                          <w:color w:val="000000"/>
                          <w:sz w:val="14"/>
                        </w:rPr>
                        <w:t>j++</w:t>
                      </w:r>
                      <w:proofErr w:type="spellEnd"/>
                      <w:r>
                        <w:rPr>
                          <w:rFonts w:ascii="宋体" w:eastAsia="宋体" w:hAnsi="宋体" w:cs="宋体"/>
                          <w:color w:val="000000"/>
                          <w:sz w:val="14"/>
                        </w:rPr>
                        <w:t>);</w:t>
                      </w:r>
                    </w:p>
                  </w:txbxContent>
                </v:textbox>
                <w10:wrap type="topAndBottom"/>
              </v:shape>
            </w:pict>
          </mc:Fallback>
        </mc:AlternateContent>
      </w:r>
    </w:p>
    <w:p w14:paraId="183D2CD3" w14:textId="77777777" w:rsidR="00982B05" w:rsidRDefault="00000000">
      <w:pPr>
        <w:autoSpaceDE w:val="0"/>
        <w:autoSpaceDN w:val="0"/>
        <w:spacing w:after="0" w:line="220" w:lineRule="atLeast"/>
        <w:ind w:left="740"/>
        <w:jc w:val="both"/>
        <w:rPr>
          <w:rFonts w:hint="eastAsia"/>
          <w:sz w:val="24"/>
        </w:rPr>
      </w:pPr>
      <w:r>
        <w:rPr>
          <w:rFonts w:ascii="宋体" w:eastAsia="宋体" w:hAnsi="宋体" w:cs="宋体"/>
          <w:color w:val="000000"/>
          <w:sz w:val="14"/>
        </w:rPr>
        <w:t>void main(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//主函数</w:t>
      </w:r>
    </w:p>
    <w:p w14:paraId="7DED54A5" w14:textId="77777777" w:rsidR="00982B05" w:rsidRDefault="00000000">
      <w:pPr>
        <w:autoSpaceDE w:val="0"/>
        <w:autoSpaceDN w:val="0"/>
        <w:spacing w:before="80" w:after="0" w:line="240" w:lineRule="atLeast"/>
        <w:ind w:left="20"/>
        <w:jc w:val="both"/>
        <w:rPr>
          <w:rFonts w:hint="eastAsia"/>
          <w:sz w:val="14"/>
        </w:rPr>
      </w:pPr>
      <w:r>
        <w:rPr>
          <w:rFonts w:ascii="宋体" w:eastAsia="宋体" w:hAnsi="宋体" w:cs="宋体"/>
          <w:color w:val="000000"/>
          <w:sz w:val="14"/>
        </w:rPr>
        <w:t>96</w:t>
      </w:r>
      <w:r>
        <w:br w:type="page"/>
      </w:r>
    </w:p>
    <w:p w14:paraId="14D52E69" w14:textId="77777777" w:rsidR="00982B05" w:rsidRDefault="00000000">
      <w:pPr>
        <w:autoSpaceDE w:val="0"/>
        <w:autoSpaceDN w:val="0"/>
        <w:spacing w:before="20" w:after="0" w:line="240" w:lineRule="atLeast"/>
        <w:ind w:left="3880"/>
        <w:jc w:val="both"/>
        <w:rPr>
          <w:rFonts w:hint="eastAsia"/>
          <w:sz w:val="14"/>
        </w:rPr>
      </w:pPr>
      <w:r>
        <w:rPr>
          <w:rFonts w:ascii="宋体" w:eastAsia="宋体" w:hAnsi="宋体" w:cs="宋体"/>
          <w:color w:val="000000"/>
          <w:sz w:val="14"/>
        </w:rPr>
        <w:lastRenderedPageBreak/>
        <w:t>第5章 单片机与开关、键盘以及显示器件的接口设计</w:t>
      </w:r>
    </w:p>
    <w:p w14:paraId="51623E59" w14:textId="77777777" w:rsidR="00982B05" w:rsidRDefault="00000000">
      <w:pPr>
        <w:autoSpaceDE w:val="0"/>
        <w:autoSpaceDN w:val="0"/>
        <w:spacing w:before="220" w:after="0" w:line="200" w:lineRule="atLeast"/>
        <w:ind w:left="460"/>
        <w:jc w:val="both"/>
        <w:rPr>
          <w:rFonts w:hint="eastAsia"/>
          <w:sz w:val="14"/>
        </w:rPr>
      </w:pPr>
      <w:r>
        <w:rPr>
          <w:rFonts w:ascii="宋体" w:eastAsia="宋体" w:hAnsi="宋体" w:cs="宋体"/>
          <w:color w:val="000000"/>
          <w:sz w:val="14"/>
        </w:rPr>
        <w:t>(</w:t>
      </w:r>
    </w:p>
    <w:p w14:paraId="40FEABC2" w14:textId="77777777" w:rsidR="00982B05" w:rsidRDefault="00000000">
      <w:pPr>
        <w:autoSpaceDE w:val="0"/>
        <w:autoSpaceDN w:val="0"/>
        <w:spacing w:after="0" w:line="200" w:lineRule="atLeast"/>
        <w:ind w:left="860"/>
        <w:jc w:val="both"/>
        <w:rPr>
          <w:rFonts w:hint="eastAsia"/>
          <w:sz w:val="14"/>
        </w:rPr>
      </w:pP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w:t>
      </w:r>
      <w:proofErr w:type="spellStart"/>
      <w:r>
        <w:rPr>
          <w:rFonts w:ascii="宋体" w:eastAsia="宋体" w:hAnsi="宋体" w:cs="宋体"/>
          <w:color w:val="000000"/>
          <w:sz w:val="14"/>
        </w:rPr>
        <w:t>i</w:t>
      </w:r>
      <w:proofErr w:type="spellEnd"/>
      <w:r>
        <w:rPr>
          <w:rFonts w:ascii="宋体" w:eastAsia="宋体" w:hAnsi="宋体" w:cs="宋体"/>
          <w:color w:val="000000"/>
          <w:sz w:val="14"/>
        </w:rPr>
        <w:t>;</w:t>
      </w:r>
    </w:p>
    <w:p w14:paraId="050FF9A3" w14:textId="77777777" w:rsidR="00982B05" w:rsidRDefault="00000000">
      <w:pPr>
        <w:autoSpaceDE w:val="0"/>
        <w:autoSpaceDN w:val="0"/>
        <w:spacing w:before="20" w:after="0" w:line="200" w:lineRule="atLeast"/>
        <w:ind w:left="860"/>
        <w:jc w:val="both"/>
        <w:rPr>
          <w:rFonts w:hint="eastAsia"/>
          <w:sz w:val="14"/>
        </w:rPr>
      </w:pPr>
      <w:r>
        <w:rPr>
          <w:rFonts w:ascii="宋体" w:eastAsia="宋体" w:hAnsi="宋体" w:cs="宋体"/>
          <w:color w:val="000000"/>
          <w:sz w:val="14"/>
        </w:rPr>
        <w:t>while (1)</w:t>
      </w:r>
    </w:p>
    <w:p w14:paraId="50E8929E" w14:textId="77777777" w:rsidR="00982B05" w:rsidRDefault="00982B05">
      <w:pPr>
        <w:spacing w:after="0" w:line="14" w:lineRule="exact"/>
        <w:rPr>
          <w:rFonts w:hint="eastAsia"/>
        </w:rPr>
      </w:pPr>
    </w:p>
    <w:p w14:paraId="054D9E47" w14:textId="77777777" w:rsidR="00982B05" w:rsidRDefault="00000000">
      <w:pPr>
        <w:spacing w:after="0" w:line="14" w:lineRule="exact"/>
        <w:rPr>
          <w:rFonts w:hint="eastAsia"/>
        </w:rPr>
      </w:pPr>
      <w:r>
        <w:rPr>
          <w:noProof/>
        </w:rPr>
        <mc:AlternateContent>
          <mc:Choice Requires="wps">
            <w:drawing>
              <wp:anchor distT="0" distB="0" distL="0" distR="0" simplePos="0" relativeHeight="250816000" behindDoc="0" locked="0" layoutInCell="1" allowOverlap="1" wp14:anchorId="4A480025" wp14:editId="473A6581">
                <wp:simplePos x="0" y="0"/>
                <wp:positionH relativeFrom="column">
                  <wp:posOffset>546100</wp:posOffset>
                </wp:positionH>
                <wp:positionV relativeFrom="paragraph">
                  <wp:posOffset>0</wp:posOffset>
                </wp:positionV>
                <wp:extent cx="1333500" cy="101600"/>
                <wp:effectExtent l="0" t="0" r="0" b="0"/>
                <wp:wrapTopAndBottom/>
                <wp:docPr id="451" name="文本框 451"/>
                <wp:cNvGraphicFramePr/>
                <a:graphic xmlns:a="http://schemas.openxmlformats.org/drawingml/2006/main">
                  <a:graphicData uri="http://schemas.microsoft.com/office/word/2010/wordprocessingShape">
                    <wps:wsp>
                      <wps:cNvSpPr txBox="1"/>
                      <wps:spPr>
                        <a:xfrm>
                          <a:off x="0" y="0"/>
                          <a:ext cx="1333500" cy="101600"/>
                        </a:xfrm>
                        <a:prstGeom prst="rect">
                          <a:avLst/>
                        </a:prstGeom>
                        <a:noFill/>
                        <a:ln w="6350">
                          <a:noFill/>
                        </a:ln>
                      </wps:spPr>
                      <wps:txbx>
                        <w:txbxContent>
                          <w:p w14:paraId="18FDD87F" w14:textId="77777777" w:rsidR="00000000" w:rsidRDefault="00000000"/>
                        </w:txbxContent>
                      </wps:txbx>
                      <wps:bodyPr vert="horz" wrap="square" lIns="0" tIns="0" rIns="0" bIns="0" anchor="t">
                        <a:noAutofit/>
                      </wps:bodyPr>
                    </wps:wsp>
                  </a:graphicData>
                </a:graphic>
              </wp:anchor>
            </w:drawing>
          </mc:Choice>
          <mc:Fallback>
            <w:pict>
              <v:shape w14:anchorId="4A480025" id="文本框 451" o:spid="_x0000_s1217" type="#_x0000_t202" style="position:absolute;margin-left:43pt;margin-top:0;width:105pt;height:8pt;z-index:2508160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" filled="f" stroked="f" strokeweight=".5pt">
                <v:textbox inset="0,0,0,0">
                  <w:txbxContent>
                    <w:p w14:paraId="18FDD87F"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817024" behindDoc="0" locked="0" layoutInCell="1" allowOverlap="1" wp14:anchorId="2654EC71" wp14:editId="22FF7814">
                <wp:simplePos x="0" y="0"/>
                <wp:positionH relativeFrom="column">
                  <wp:posOffset>546100</wp:posOffset>
                </wp:positionH>
                <wp:positionV relativeFrom="paragraph">
                  <wp:posOffset>0</wp:posOffset>
                </wp:positionV>
                <wp:extent cx="76200" cy="114300"/>
                <wp:effectExtent l="0" t="0" r="0" b="0"/>
                <wp:wrapTopAndBottom/>
                <wp:docPr id="452" name="文本框 452"/>
                <wp:cNvGraphicFramePr/>
                <a:graphic xmlns:a="http://schemas.openxmlformats.org/drawingml/2006/main">
                  <a:graphicData uri="http://schemas.microsoft.com/office/word/2010/wordprocessingShape">
                    <wps:wsp>
                      <wps:cNvSpPr txBox="1"/>
                      <wps:spPr>
                        <a:xfrm>
                          <a:off x="0" y="0"/>
                          <a:ext cx="76200" cy="114300"/>
                        </a:xfrm>
                        <a:prstGeom prst="rect">
                          <a:avLst/>
                        </a:prstGeom>
                        <a:noFill/>
                        <a:ln w="6350">
                          <a:noFill/>
                        </a:ln>
                      </wps:spPr>
                      <wps:txbx>
                        <w:txbxContent>
                          <w:p w14:paraId="5F4A30A1" w14:textId="77777777" w:rsidR="00982B05" w:rsidRDefault="00000000">
                            <w:pPr>
                              <w:autoSpaceDE w:val="0"/>
                              <w:autoSpaceDN w:val="0"/>
                              <w:spacing w:after="0" w:line="18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2654EC71" id="文本框 452" o:spid="_x0000_s1218" type="#_x0000_t202" style="position:absolute;margin-left:43pt;margin-top:0;width:6pt;height:9pt;z-index:2508170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" filled="f" stroked="f" strokeweight=".5pt">
                <v:textbox style="mso-fit-shape-to-text:t" inset="0,0,0,0">
                  <w:txbxContent>
                    <w:p w14:paraId="5F4A30A1" w14:textId="77777777" w:rsidR="00982B05" w:rsidRDefault="00000000">
                      <w:pPr>
                        <w:autoSpaceDE w:val="0"/>
                        <w:autoSpaceDN w:val="0"/>
                        <w:spacing w:after="0" w:line="18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0818048" behindDoc="0" locked="0" layoutInCell="1" allowOverlap="1" wp14:anchorId="3DAE669D" wp14:editId="66A37C96">
                <wp:simplePos x="0" y="0"/>
                <wp:positionH relativeFrom="column">
                  <wp:posOffset>787400</wp:posOffset>
                </wp:positionH>
                <wp:positionV relativeFrom="paragraph">
                  <wp:posOffset>101600</wp:posOffset>
                </wp:positionV>
                <wp:extent cx="1092200" cy="127000"/>
                <wp:effectExtent l="0" t="0" r="0" b="0"/>
                <wp:wrapTopAndBottom/>
                <wp:docPr id="453" name="文本框 453"/>
                <wp:cNvGraphicFramePr/>
                <a:graphic xmlns:a="http://schemas.openxmlformats.org/drawingml/2006/main">
                  <a:graphicData uri="http://schemas.microsoft.com/office/word/2010/wordprocessingShape">
                    <wps:wsp>
                      <wps:cNvSpPr txBox="1"/>
                      <wps:spPr>
                        <a:xfrm>
                          <a:off x="0" y="0"/>
                          <a:ext cx="1092200" cy="127000"/>
                        </a:xfrm>
                        <a:prstGeom prst="rect">
                          <a:avLst/>
                        </a:prstGeom>
                        <a:noFill/>
                        <a:ln w="6350">
                          <a:noFill/>
                        </a:ln>
                      </wps:spPr>
                      <wps:txbx>
                        <w:txbxContent>
                          <w:p w14:paraId="606CEF79" w14:textId="77777777" w:rsidR="00982B05" w:rsidRDefault="00000000">
                            <w:pPr>
                              <w:autoSpaceDE w:val="0"/>
                              <w:autoSpaceDN w:val="0"/>
                              <w:spacing w:after="0" w:line="200" w:lineRule="atLeast"/>
                              <w:jc w:val="both"/>
                              <w:rPr>
                                <w:rFonts w:hint="eastAsia"/>
                                <w:sz w:val="14"/>
                              </w:rPr>
                            </w:pPr>
                            <w:proofErr w:type="gramStart"/>
                            <w:r>
                              <w:rPr>
                                <w:rFonts w:ascii="宋体" w:eastAsia="宋体" w:hAnsi="宋体" w:cs="宋体"/>
                                <w:color w:val="000000"/>
                                <w:sz w:val="14"/>
                              </w:rPr>
                              <w:t>for(</w:t>
                            </w:r>
                            <w:proofErr w:type="spellStart"/>
                            <w:proofErr w:type="gramEnd"/>
                            <w:r>
                              <w:rPr>
                                <w:rFonts w:ascii="宋体" w:eastAsia="宋体" w:hAnsi="宋体" w:cs="宋体"/>
                                <w:color w:val="000000"/>
                                <w:sz w:val="14"/>
                              </w:rPr>
                              <w:t>i</w:t>
                            </w:r>
                            <w:proofErr w:type="spellEnd"/>
                            <w:r>
                              <w:rPr>
                                <w:rFonts w:ascii="宋体" w:eastAsia="宋体" w:hAnsi="宋体" w:cs="宋体"/>
                                <w:color w:val="000000"/>
                                <w:sz w:val="14"/>
                              </w:rPr>
                              <w:t>=</w:t>
                            </w:r>
                            <w:proofErr w:type="gramStart"/>
                            <w:r>
                              <w:rPr>
                                <w:rFonts w:ascii="宋体" w:eastAsia="宋体" w:hAnsi="宋体" w:cs="宋体"/>
                                <w:color w:val="000000"/>
                                <w:sz w:val="14"/>
                              </w:rPr>
                              <w:t>0;i</w:t>
                            </w:r>
                            <w:proofErr w:type="gramEnd"/>
                            <w:r>
                              <w:rPr>
                                <w:rFonts w:ascii="宋体" w:eastAsia="宋体" w:hAnsi="宋体" w:cs="宋体"/>
                                <w:color w:val="000000"/>
                                <w:sz w:val="14"/>
                              </w:rPr>
                              <w:t xml:space="preserve">&lt;15; </w:t>
                            </w:r>
                            <w:proofErr w:type="spellStart"/>
                            <w:r>
                              <w:rPr>
                                <w:rFonts w:ascii="宋体" w:eastAsia="宋体" w:hAnsi="宋体" w:cs="宋体"/>
                                <w:color w:val="000000"/>
                                <w:sz w:val="14"/>
                              </w:rPr>
                              <w:t>i</w:t>
                            </w:r>
                            <w:proofErr w:type="spellEnd"/>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3DAE669D" id="文本框 453" o:spid="_x0000_s1219" type="#_x0000_t202" style="position:absolute;margin-left:62pt;margin-top:8pt;width:86pt;height:10pt;z-index:2508180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" filled="f" stroked="f" strokeweight=".5pt">
                <v:textbox style="mso-fit-shape-to-text:t" inset="0,0,0,0">
                  <w:txbxContent>
                    <w:p w14:paraId="606CEF79" w14:textId="77777777" w:rsidR="00982B05" w:rsidRDefault="00000000">
                      <w:pPr>
                        <w:autoSpaceDE w:val="0"/>
                        <w:autoSpaceDN w:val="0"/>
                        <w:spacing w:after="0" w:line="200" w:lineRule="atLeast"/>
                        <w:jc w:val="both"/>
                        <w:rPr>
                          <w:rFonts w:hint="eastAsia"/>
                          <w:sz w:val="14"/>
                        </w:rPr>
                      </w:pPr>
                      <w:proofErr w:type="gramStart"/>
                      <w:r>
                        <w:rPr>
                          <w:rFonts w:ascii="宋体" w:eastAsia="宋体" w:hAnsi="宋体" w:cs="宋体"/>
                          <w:color w:val="000000"/>
                          <w:sz w:val="14"/>
                        </w:rPr>
                        <w:t>for(</w:t>
                      </w:r>
                      <w:proofErr w:type="spellStart"/>
                      <w:proofErr w:type="gramEnd"/>
                      <w:r>
                        <w:rPr>
                          <w:rFonts w:ascii="宋体" w:eastAsia="宋体" w:hAnsi="宋体" w:cs="宋体"/>
                          <w:color w:val="000000"/>
                          <w:sz w:val="14"/>
                        </w:rPr>
                        <w:t>i</w:t>
                      </w:r>
                      <w:proofErr w:type="spellEnd"/>
                      <w:r>
                        <w:rPr>
                          <w:rFonts w:ascii="宋体" w:eastAsia="宋体" w:hAnsi="宋体" w:cs="宋体"/>
                          <w:color w:val="000000"/>
                          <w:sz w:val="14"/>
                        </w:rPr>
                        <w:t>=</w:t>
                      </w:r>
                      <w:proofErr w:type="gramStart"/>
                      <w:r>
                        <w:rPr>
                          <w:rFonts w:ascii="宋体" w:eastAsia="宋体" w:hAnsi="宋体" w:cs="宋体"/>
                          <w:color w:val="000000"/>
                          <w:sz w:val="14"/>
                        </w:rPr>
                        <w:t>0;i</w:t>
                      </w:r>
                      <w:proofErr w:type="gramEnd"/>
                      <w:r>
                        <w:rPr>
                          <w:rFonts w:ascii="宋体" w:eastAsia="宋体" w:hAnsi="宋体" w:cs="宋体"/>
                          <w:color w:val="000000"/>
                          <w:sz w:val="14"/>
                        </w:rPr>
                        <w:t xml:space="preserve">&lt;15; </w:t>
                      </w:r>
                      <w:proofErr w:type="spellStart"/>
                      <w:r>
                        <w:rPr>
                          <w:rFonts w:ascii="宋体" w:eastAsia="宋体" w:hAnsi="宋体" w:cs="宋体"/>
                          <w:color w:val="000000"/>
                          <w:sz w:val="14"/>
                        </w:rPr>
                        <w:t>i</w:t>
                      </w:r>
                      <w:proofErr w:type="spellEnd"/>
                      <w:r>
                        <w:rPr>
                          <w:rFonts w:ascii="宋体" w:eastAsia="宋体" w:hAnsi="宋体" w:cs="宋体"/>
                          <w:color w:val="000000"/>
                          <w:sz w:val="14"/>
                        </w:rPr>
                        <w:t>++)</w:t>
                      </w:r>
                    </w:p>
                  </w:txbxContent>
                </v:textbox>
                <w10:wrap type="topAndBottom"/>
              </v:shape>
            </w:pict>
          </mc:Fallback>
        </mc:AlternateContent>
      </w:r>
    </w:p>
    <w:p w14:paraId="0DBDCC55" w14:textId="77777777" w:rsidR="00982B05" w:rsidRDefault="00982B05">
      <w:pPr>
        <w:spacing w:after="0" w:line="14" w:lineRule="exact"/>
        <w:rPr>
          <w:rFonts w:hint="eastAsia"/>
        </w:rPr>
      </w:pPr>
    </w:p>
    <w:p w14:paraId="455497BE" w14:textId="77777777" w:rsidR="00982B05" w:rsidRDefault="00000000">
      <w:pPr>
        <w:spacing w:after="0" w:line="14" w:lineRule="exact"/>
        <w:rPr>
          <w:rFonts w:hint="eastAsia"/>
        </w:rPr>
      </w:pPr>
      <w:r>
        <w:rPr>
          <w:noProof/>
        </w:rPr>
        <mc:AlternateContent>
          <mc:Choice Requires="wps">
            <w:drawing>
              <wp:anchor distT="0" distB="0" distL="0" distR="0" simplePos="0" relativeHeight="250819072" behindDoc="0" locked="0" layoutInCell="1" allowOverlap="1" wp14:anchorId="28EF6162" wp14:editId="0277ACBF">
                <wp:simplePos x="0" y="0"/>
                <wp:positionH relativeFrom="column">
                  <wp:posOffset>787400</wp:posOffset>
                </wp:positionH>
                <wp:positionV relativeFrom="paragraph">
                  <wp:posOffset>0</wp:posOffset>
                </wp:positionV>
                <wp:extent cx="3187700" cy="101600"/>
                <wp:effectExtent l="0" t="0" r="0" b="0"/>
                <wp:wrapTopAndBottom/>
                <wp:docPr id="454" name="文本框 454"/>
                <wp:cNvGraphicFramePr/>
                <a:graphic xmlns:a="http://schemas.openxmlformats.org/drawingml/2006/main">
                  <a:graphicData uri="http://schemas.microsoft.com/office/word/2010/wordprocessingShape">
                    <wps:wsp>
                      <wps:cNvSpPr txBox="1"/>
                      <wps:spPr>
                        <a:xfrm>
                          <a:off x="0" y="0"/>
                          <a:ext cx="3187700" cy="101600"/>
                        </a:xfrm>
                        <a:prstGeom prst="rect">
                          <a:avLst/>
                        </a:prstGeom>
                        <a:noFill/>
                        <a:ln w="6350">
                          <a:noFill/>
                        </a:ln>
                      </wps:spPr>
                      <wps:txbx>
                        <w:txbxContent>
                          <w:p w14:paraId="02EB2B4D" w14:textId="77777777" w:rsidR="00000000" w:rsidRDefault="00000000"/>
                        </w:txbxContent>
                      </wps:txbx>
                      <wps:bodyPr vert="horz" wrap="square" lIns="0" tIns="0" rIns="0" bIns="0" anchor="t">
                        <a:noAutofit/>
                      </wps:bodyPr>
                    </wps:wsp>
                  </a:graphicData>
                </a:graphic>
              </wp:anchor>
            </w:drawing>
          </mc:Choice>
          <mc:Fallback>
            <w:pict>
              <v:shape w14:anchorId="28EF6162" id="文本框 454" o:spid="_x0000_s1220" type="#_x0000_t202" style="position:absolute;margin-left:62pt;margin-top:0;width:251pt;height:8pt;z-index:2508190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" filled="f" stroked="f" strokeweight=".5pt">
                <v:textbox inset="0,0,0,0">
                  <w:txbxContent>
                    <w:p w14:paraId="02EB2B4D"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820096" behindDoc="0" locked="0" layoutInCell="1" allowOverlap="1" wp14:anchorId="442ABB15" wp14:editId="3657E81A">
                <wp:simplePos x="0" y="0"/>
                <wp:positionH relativeFrom="column">
                  <wp:posOffset>787400</wp:posOffset>
                </wp:positionH>
                <wp:positionV relativeFrom="paragraph">
                  <wp:posOffset>0</wp:posOffset>
                </wp:positionV>
                <wp:extent cx="63500" cy="139700"/>
                <wp:effectExtent l="0" t="0" r="0" b="0"/>
                <wp:wrapTopAndBottom/>
                <wp:docPr id="455" name="文本框 455"/>
                <wp:cNvGraphicFramePr/>
                <a:graphic xmlns:a="http://schemas.openxmlformats.org/drawingml/2006/main">
                  <a:graphicData uri="http://schemas.microsoft.com/office/word/2010/wordprocessingShape">
                    <wps:wsp>
                      <wps:cNvSpPr txBox="1"/>
                      <wps:spPr>
                        <a:xfrm>
                          <a:off x="0" y="0"/>
                          <a:ext cx="63500" cy="139700"/>
                        </a:xfrm>
                        <a:prstGeom prst="rect">
                          <a:avLst/>
                        </a:prstGeom>
                        <a:noFill/>
                        <a:ln w="6350">
                          <a:noFill/>
                        </a:ln>
                      </wps:spPr>
                      <wps:txbx>
                        <w:txbxContent>
                          <w:p w14:paraId="0A1EBC4D" w14:textId="77777777" w:rsidR="00982B05" w:rsidRDefault="00000000">
                            <w:pPr>
                              <w:autoSpaceDE w:val="0"/>
                              <w:autoSpaceDN w:val="0"/>
                              <w:spacing w:after="0" w:line="22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442ABB15" id="文本框 455" o:spid="_x0000_s1221" type="#_x0000_t202" style="position:absolute;margin-left:62pt;margin-top:0;width:5pt;height:11pt;z-index:250820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" filled="f" stroked="f" strokeweight=".5pt">
                <v:textbox style="mso-fit-shape-to-text:t" inset="0,0,0,0">
                  <w:txbxContent>
                    <w:p w14:paraId="0A1EBC4D" w14:textId="77777777" w:rsidR="00982B05" w:rsidRDefault="00000000">
                      <w:pPr>
                        <w:autoSpaceDE w:val="0"/>
                        <w:autoSpaceDN w:val="0"/>
                        <w:spacing w:after="0" w:line="22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0821120" behindDoc="0" locked="0" layoutInCell="1" allowOverlap="1" wp14:anchorId="65700542" wp14:editId="1586B0B0">
                <wp:simplePos x="0" y="0"/>
                <wp:positionH relativeFrom="column">
                  <wp:posOffset>1016000</wp:posOffset>
                </wp:positionH>
                <wp:positionV relativeFrom="paragraph">
                  <wp:posOffset>101600</wp:posOffset>
                </wp:positionV>
                <wp:extent cx="2959100" cy="152400"/>
                <wp:effectExtent l="0" t="0" r="0" b="0"/>
                <wp:wrapTopAndBottom/>
                <wp:docPr id="456" name="文本框 456"/>
                <wp:cNvGraphicFramePr/>
                <a:graphic xmlns:a="http://schemas.openxmlformats.org/drawingml/2006/main">
                  <a:graphicData uri="http://schemas.microsoft.com/office/word/2010/wordprocessingShape">
                    <wps:wsp>
                      <wps:cNvSpPr txBox="1"/>
                      <wps:spPr>
                        <a:xfrm>
                          <a:off x="0" y="0"/>
                          <a:ext cx="2959100" cy="152400"/>
                        </a:xfrm>
                        <a:prstGeom prst="rect">
                          <a:avLst/>
                        </a:prstGeom>
                        <a:noFill/>
                        <a:ln w="6350">
                          <a:noFill/>
                        </a:ln>
                      </wps:spPr>
                      <wps:txbx>
                        <w:txbxContent>
                          <w:p w14:paraId="729FF5AE"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4"/>
                              </w:rPr>
                              <w:t>Pl= tab[</w:t>
                            </w:r>
                            <w:proofErr w:type="spellStart"/>
                            <w:r>
                              <w:rPr>
                                <w:rFonts w:ascii="宋体" w:eastAsia="宋体" w:hAnsi="宋体" w:cs="宋体"/>
                                <w:color w:val="000000"/>
                                <w:sz w:val="14"/>
                              </w:rPr>
                              <w:t>i</w:t>
                            </w:r>
                            <w:proofErr w:type="spellEnd"/>
                            <w:r>
                              <w:rPr>
                                <w:rFonts w:ascii="宋体" w:eastAsia="宋体" w:hAnsi="宋体" w:cs="宋体"/>
                                <w:color w:val="000000"/>
                                <w:sz w:val="14"/>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//向P1口送出点亮数据</w:t>
                            </w:r>
                          </w:p>
                        </w:txbxContent>
                      </wps:txbx>
                      <wps:bodyPr vert="horz" wrap="square" lIns="0" tIns="0" rIns="0" bIns="0" anchor="t">
                        <a:spAutoFit/>
                      </wps:bodyPr>
                    </wps:wsp>
                  </a:graphicData>
                </a:graphic>
              </wp:anchor>
            </w:drawing>
          </mc:Choice>
          <mc:Fallback>
            <w:pict>
              <v:shape w14:anchorId="65700542" id="文本框 456" o:spid="_x0000_s1222" type="#_x0000_t202" style="position:absolute;margin-left:80pt;margin-top:8pt;width:233pt;height:12pt;z-index:250821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" filled="f" stroked="f" strokeweight=".5pt">
                <v:textbox style="mso-fit-shape-to-text:t" inset="0,0,0,0">
                  <w:txbxContent>
                    <w:p w14:paraId="729FF5AE"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4"/>
                        </w:rPr>
                        <w:t>Pl= tab[</w:t>
                      </w:r>
                      <w:proofErr w:type="spellStart"/>
                      <w:r>
                        <w:rPr>
                          <w:rFonts w:ascii="宋体" w:eastAsia="宋体" w:hAnsi="宋体" w:cs="宋体"/>
                          <w:color w:val="000000"/>
                          <w:sz w:val="14"/>
                        </w:rPr>
                        <w:t>i</w:t>
                      </w:r>
                      <w:proofErr w:type="spellEnd"/>
                      <w:r>
                        <w:rPr>
                          <w:rFonts w:ascii="宋体" w:eastAsia="宋体" w:hAnsi="宋体" w:cs="宋体"/>
                          <w:color w:val="000000"/>
                          <w:sz w:val="14"/>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//向P1口送出点亮数据</w:t>
                      </w:r>
                    </w:p>
                  </w:txbxContent>
                </v:textbox>
                <w10:wrap type="topAndBottom"/>
              </v:shape>
            </w:pict>
          </mc:Fallback>
        </mc:AlternateContent>
      </w:r>
    </w:p>
    <w:p w14:paraId="594E3D12" w14:textId="77777777" w:rsidR="00982B05" w:rsidRDefault="00982B05">
      <w:pPr>
        <w:spacing w:after="0" w:line="26" w:lineRule="exact"/>
        <w:rPr>
          <w:rFonts w:hint="eastAsia"/>
        </w:rPr>
      </w:pPr>
    </w:p>
    <w:p w14:paraId="2989CEB5" w14:textId="77777777" w:rsidR="00982B05" w:rsidRDefault="00000000">
      <w:pPr>
        <w:spacing w:after="0" w:line="14" w:lineRule="exact"/>
        <w:rPr>
          <w:rFonts w:hint="eastAsia"/>
        </w:rPr>
      </w:pPr>
      <w:r>
        <w:rPr>
          <w:noProof/>
        </w:rPr>
        <mc:AlternateContent>
          <mc:Choice Requires="wps">
            <w:drawing>
              <wp:anchor distT="0" distB="0" distL="0" distR="0" simplePos="0" relativeHeight="250822144" behindDoc="0" locked="0" layoutInCell="1" allowOverlap="1" wp14:anchorId="6B34FF24" wp14:editId="6B2CF28D">
                <wp:simplePos x="0" y="0"/>
                <wp:positionH relativeFrom="column">
                  <wp:posOffset>787400</wp:posOffset>
                </wp:positionH>
                <wp:positionV relativeFrom="paragraph">
                  <wp:posOffset>0</wp:posOffset>
                </wp:positionV>
                <wp:extent cx="3213100" cy="139700"/>
                <wp:effectExtent l="0" t="0" r="0" b="0"/>
                <wp:wrapTopAndBottom/>
                <wp:docPr id="457" name="文本框 457"/>
                <wp:cNvGraphicFramePr/>
                <a:graphic xmlns:a="http://schemas.openxmlformats.org/drawingml/2006/main">
                  <a:graphicData uri="http://schemas.microsoft.com/office/word/2010/wordprocessingShape">
                    <wps:wsp>
                      <wps:cNvSpPr txBox="1"/>
                      <wps:spPr>
                        <a:xfrm>
                          <a:off x="0" y="0"/>
                          <a:ext cx="3213100" cy="139700"/>
                        </a:xfrm>
                        <a:prstGeom prst="rect">
                          <a:avLst/>
                        </a:prstGeom>
                        <a:noFill/>
                        <a:ln w="6350">
                          <a:noFill/>
                        </a:ln>
                      </wps:spPr>
                      <wps:txbx>
                        <w:txbxContent>
                          <w:p w14:paraId="25B8EDC7" w14:textId="77777777" w:rsidR="00000000" w:rsidRDefault="00000000"/>
                        </w:txbxContent>
                      </wps:txbx>
                      <wps:bodyPr vert="horz" wrap="square" lIns="0" tIns="0" rIns="0" bIns="0" anchor="t">
                        <a:noAutofit/>
                      </wps:bodyPr>
                    </wps:wsp>
                  </a:graphicData>
                </a:graphic>
              </wp:anchor>
            </w:drawing>
          </mc:Choice>
          <mc:Fallback>
            <w:pict>
              <v:shape w14:anchorId="6B34FF24" id="文本框 457" o:spid="_x0000_s1223" type="#_x0000_t202" style="position:absolute;margin-left:62pt;margin-top:0;width:253pt;height:11pt;z-index:250822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" filled="f" stroked="f" strokeweight=".5pt">
                <v:textbox inset="0,0,0,0">
                  <w:txbxContent>
                    <w:p w14:paraId="25B8EDC7"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823168" behindDoc="0" locked="0" layoutInCell="1" allowOverlap="1" wp14:anchorId="3661E969" wp14:editId="6544210E">
                <wp:simplePos x="0" y="0"/>
                <wp:positionH relativeFrom="column">
                  <wp:posOffset>787400</wp:posOffset>
                </wp:positionH>
                <wp:positionV relativeFrom="paragraph">
                  <wp:posOffset>139700</wp:posOffset>
                </wp:positionV>
                <wp:extent cx="76200" cy="152400"/>
                <wp:effectExtent l="0" t="0" r="0" b="0"/>
                <wp:wrapTopAndBottom/>
                <wp:docPr id="458" name="文本框 458"/>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46DDFFAE"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3661E969" id="文本框 458" o:spid="_x0000_s1224" type="#_x0000_t202" style="position:absolute;margin-left:62pt;margin-top:11pt;width:6pt;height:12pt;z-index:250823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" filled="f" stroked="f" strokeweight=".5pt">
                <v:textbox style="mso-fit-shape-to-text:t" inset="0,0,0,0">
                  <w:txbxContent>
                    <w:p w14:paraId="46DDFFAE"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0824192" behindDoc="0" locked="0" layoutInCell="1" allowOverlap="1" wp14:anchorId="01B513F8" wp14:editId="1ACBCA91">
                <wp:simplePos x="0" y="0"/>
                <wp:positionH relativeFrom="column">
                  <wp:posOffset>1016000</wp:posOffset>
                </wp:positionH>
                <wp:positionV relativeFrom="paragraph">
                  <wp:posOffset>0</wp:posOffset>
                </wp:positionV>
                <wp:extent cx="2984500" cy="152400"/>
                <wp:effectExtent l="0" t="0" r="0" b="0"/>
                <wp:wrapTopAndBottom/>
                <wp:docPr id="459" name="文本框 459"/>
                <wp:cNvGraphicFramePr/>
                <a:graphic xmlns:a="http://schemas.openxmlformats.org/drawingml/2006/main">
                  <a:graphicData uri="http://schemas.microsoft.com/office/word/2010/wordprocessingShape">
                    <wps:wsp>
                      <wps:cNvSpPr txBox="1"/>
                      <wps:spPr>
                        <a:xfrm>
                          <a:off x="0" y="0"/>
                          <a:ext cx="2984500" cy="152400"/>
                        </a:xfrm>
                        <a:prstGeom prst="rect">
                          <a:avLst/>
                        </a:prstGeom>
                        <a:noFill/>
                        <a:ln w="6350">
                          <a:noFill/>
                        </a:ln>
                      </wps:spPr>
                      <wps:txbx>
                        <w:txbxContent>
                          <w:p w14:paraId="091C5DF8"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4"/>
                              </w:rPr>
                              <w:t>delay(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w:t>
                            </w:r>
                            <w:r>
                              <w:rPr>
                                <w:rFonts w:ascii="宋体" w:eastAsia="宋体" w:hAnsi="宋体" w:cs="宋体"/>
                                <w:color w:val="000000"/>
                                <w:sz w:val="14"/>
                              </w:rPr>
                              <w:t>延时，即点亮一段时间</w:t>
                            </w:r>
                          </w:p>
                        </w:txbxContent>
                      </wps:txbx>
                      <wps:bodyPr vert="horz" wrap="square" lIns="0" tIns="0" rIns="0" bIns="0" anchor="t">
                        <a:spAutoFit/>
                      </wps:bodyPr>
                    </wps:wsp>
                  </a:graphicData>
                </a:graphic>
              </wp:anchor>
            </w:drawing>
          </mc:Choice>
          <mc:Fallback>
            <w:pict>
              <v:shape w14:anchorId="01B513F8" id="文本框 459" o:spid="_x0000_s1225" type="#_x0000_t202" style="position:absolute;margin-left:80pt;margin-top:0;width:235pt;height:12pt;z-index:250824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" filled="f" stroked="f" strokeweight=".5pt">
                <v:textbox style="mso-fit-shape-to-text:t" inset="0,0,0,0">
                  <w:txbxContent>
                    <w:p w14:paraId="091C5DF8"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4"/>
                        </w:rPr>
                        <w:t>delay(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w:t>
                      </w:r>
                      <w:r>
                        <w:rPr>
                          <w:rFonts w:ascii="宋体" w:eastAsia="宋体" w:hAnsi="宋体" w:cs="宋体"/>
                          <w:color w:val="000000"/>
                          <w:sz w:val="14"/>
                        </w:rPr>
                        <w:t>延时，即点亮一段时间</w:t>
                      </w:r>
                    </w:p>
                  </w:txbxContent>
                </v:textbox>
                <w10:wrap type="topAndBottom"/>
              </v:shape>
            </w:pict>
          </mc:Fallback>
        </mc:AlternateContent>
      </w:r>
    </w:p>
    <w:p w14:paraId="26CBB033" w14:textId="77777777" w:rsidR="00982B05" w:rsidRDefault="00982B05">
      <w:pPr>
        <w:spacing w:after="0" w:line="14" w:lineRule="exact"/>
        <w:rPr>
          <w:rFonts w:hint="eastAsia"/>
        </w:rPr>
      </w:pPr>
    </w:p>
    <w:p w14:paraId="6F336213" w14:textId="77777777" w:rsidR="00982B05" w:rsidRDefault="00000000">
      <w:pPr>
        <w:spacing w:after="0" w:line="14" w:lineRule="exact"/>
        <w:rPr>
          <w:rFonts w:hint="eastAsia"/>
        </w:rPr>
      </w:pPr>
      <w:r>
        <w:rPr>
          <w:noProof/>
        </w:rPr>
        <mc:AlternateContent>
          <mc:Choice Requires="wps">
            <w:drawing>
              <wp:anchor distT="0" distB="0" distL="0" distR="0" simplePos="0" relativeHeight="250825216" behindDoc="0" locked="0" layoutInCell="1" allowOverlap="1" wp14:anchorId="1726DC5F" wp14:editId="48E0DBC3">
                <wp:simplePos x="0" y="0"/>
                <wp:positionH relativeFrom="column">
                  <wp:posOffset>292100</wp:posOffset>
                </wp:positionH>
                <wp:positionV relativeFrom="paragraph">
                  <wp:posOffset>0</wp:posOffset>
                </wp:positionV>
                <wp:extent cx="330200" cy="101600"/>
                <wp:effectExtent l="0" t="0" r="0" b="0"/>
                <wp:wrapTopAndBottom/>
                <wp:docPr id="460" name="文本框 460"/>
                <wp:cNvGraphicFramePr/>
                <a:graphic xmlns:a="http://schemas.openxmlformats.org/drawingml/2006/main">
                  <a:graphicData uri="http://schemas.microsoft.com/office/word/2010/wordprocessingShape">
                    <wps:wsp>
                      <wps:cNvSpPr txBox="1"/>
                      <wps:spPr>
                        <a:xfrm>
                          <a:off x="0" y="0"/>
                          <a:ext cx="330200" cy="101600"/>
                        </a:xfrm>
                        <a:prstGeom prst="rect">
                          <a:avLst/>
                        </a:prstGeom>
                        <a:noFill/>
                        <a:ln w="6350">
                          <a:noFill/>
                        </a:ln>
                      </wps:spPr>
                      <wps:txbx>
                        <w:txbxContent>
                          <w:p w14:paraId="5DA004D9" w14:textId="77777777" w:rsidR="00000000" w:rsidRDefault="00000000"/>
                        </w:txbxContent>
                      </wps:txbx>
                      <wps:bodyPr vert="horz" wrap="square" lIns="0" tIns="0" rIns="0" bIns="0" anchor="t">
                        <a:noAutofit/>
                      </wps:bodyPr>
                    </wps:wsp>
                  </a:graphicData>
                </a:graphic>
              </wp:anchor>
            </w:drawing>
          </mc:Choice>
          <mc:Fallback>
            <w:pict>
              <v:shape w14:anchorId="1726DC5F" id="文本框 460" o:spid="_x0000_s1226" type="#_x0000_t202" style="position:absolute;margin-left:23pt;margin-top:0;width:26pt;height:8pt;z-index:250825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" filled="f" stroked="f" strokeweight=".5pt">
                <v:textbox inset="0,0,0,0">
                  <w:txbxContent>
                    <w:p w14:paraId="5DA004D9"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826240" behindDoc="0" locked="0" layoutInCell="1" allowOverlap="1" wp14:anchorId="755BAAF8" wp14:editId="58BAD1D8">
                <wp:simplePos x="0" y="0"/>
                <wp:positionH relativeFrom="column">
                  <wp:posOffset>292100</wp:posOffset>
                </wp:positionH>
                <wp:positionV relativeFrom="paragraph">
                  <wp:posOffset>101600</wp:posOffset>
                </wp:positionV>
                <wp:extent cx="76200" cy="152400"/>
                <wp:effectExtent l="0" t="0" r="0" b="0"/>
                <wp:wrapTopAndBottom/>
                <wp:docPr id="461" name="文本框 461"/>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5A9F85F6"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755BAAF8" id="文本框 461" o:spid="_x0000_s1227" type="#_x0000_t202" style="position:absolute;margin-left:23pt;margin-top:8pt;width:6pt;height:12pt;z-index:250826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" filled="f" stroked="f" strokeweight=".5pt">
                <v:textbox style="mso-fit-shape-to-text:t" inset="0,0,0,0">
                  <w:txbxContent>
                    <w:p w14:paraId="5A9F85F6"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0827264" behindDoc="0" locked="0" layoutInCell="1" allowOverlap="1" wp14:anchorId="12113F16" wp14:editId="3AADECE2">
                <wp:simplePos x="0" y="0"/>
                <wp:positionH relativeFrom="column">
                  <wp:posOffset>546100</wp:posOffset>
                </wp:positionH>
                <wp:positionV relativeFrom="paragraph">
                  <wp:posOffset>0</wp:posOffset>
                </wp:positionV>
                <wp:extent cx="76200" cy="127000"/>
                <wp:effectExtent l="0" t="0" r="0" b="0"/>
                <wp:wrapTopAndBottom/>
                <wp:docPr id="462" name="文本框 462"/>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0806052B"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12113F16" id="文本框 462" o:spid="_x0000_s1228" type="#_x0000_t202" style="position:absolute;margin-left:43pt;margin-top:0;width:6pt;height:10pt;z-index:250827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" filled="f" stroked="f" strokeweight=".5pt">
                <v:textbox style="mso-fit-shape-to-text:t" inset="0,0,0,0">
                  <w:txbxContent>
                    <w:p w14:paraId="0806052B"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p>
    <w:p w14:paraId="21467308" w14:textId="77777777" w:rsidR="00982B05" w:rsidRDefault="00000000">
      <w:pPr>
        <w:autoSpaceDE w:val="0"/>
        <w:autoSpaceDN w:val="0"/>
        <w:spacing w:before="20" w:after="0" w:line="240" w:lineRule="atLeast"/>
        <w:ind w:left="460"/>
        <w:jc w:val="both"/>
        <w:rPr>
          <w:rFonts w:hint="eastAsia"/>
          <w:sz w:val="14"/>
        </w:rPr>
      </w:pPr>
      <w:r>
        <w:rPr>
          <w:rFonts w:ascii="宋体" w:eastAsia="宋体" w:hAnsi="宋体" w:cs="宋体"/>
          <w:color w:val="000000"/>
          <w:sz w:val="14"/>
        </w:rPr>
        <w:t>(2)移位运算符实现。</w:t>
      </w:r>
    </w:p>
    <w:p w14:paraId="26B7C4C3" w14:textId="77777777" w:rsidR="00982B05" w:rsidRDefault="00000000">
      <w:pPr>
        <w:autoSpaceDE w:val="0"/>
        <w:autoSpaceDN w:val="0"/>
        <w:spacing w:after="0" w:line="300" w:lineRule="atLeast"/>
        <w:ind w:left="80" w:right="300" w:firstLine="380"/>
        <w:jc w:val="both"/>
        <w:rPr>
          <w:rFonts w:hint="eastAsia"/>
          <w:sz w:val="14"/>
        </w:rPr>
      </w:pPr>
      <w:r>
        <w:rPr>
          <w:rFonts w:ascii="宋体" w:eastAsia="宋体" w:hAnsi="宋体" w:cs="宋体"/>
          <w:color w:val="000000"/>
          <w:sz w:val="14"/>
        </w:rPr>
        <w:t>本方法是使用移位运算符“&gt;&gt;”“&lt;&lt;”，把送到 P1 口的显示控制数据进行移位，从而实现发光二极管的依次点亮。参考程序如下：</w:t>
      </w:r>
    </w:p>
    <w:p w14:paraId="730431EC" w14:textId="77777777" w:rsidR="00982B05" w:rsidRDefault="00000000">
      <w:pPr>
        <w:autoSpaceDE w:val="0"/>
        <w:autoSpaceDN w:val="0"/>
        <w:spacing w:before="40" w:after="0" w:line="200" w:lineRule="atLeast"/>
        <w:ind w:left="460"/>
        <w:jc w:val="both"/>
        <w:rPr>
          <w:rFonts w:hint="eastAsia"/>
          <w:sz w:val="14"/>
        </w:rPr>
      </w:pPr>
      <w:r>
        <w:rPr>
          <w:rFonts w:ascii="宋体" w:eastAsia="宋体" w:hAnsi="宋体" w:cs="宋体"/>
          <w:color w:val="000000"/>
          <w:sz w:val="14"/>
        </w:rPr>
        <w:t># include &lt;reg51. h&gt;</w:t>
      </w:r>
    </w:p>
    <w:p w14:paraId="02FC16B6" w14:textId="77777777" w:rsidR="00982B05" w:rsidRDefault="00000000">
      <w:pPr>
        <w:autoSpaceDE w:val="0"/>
        <w:autoSpaceDN w:val="0"/>
        <w:spacing w:before="20" w:after="0" w:line="200" w:lineRule="atLeast"/>
        <w:ind w:left="460"/>
        <w:jc w:val="both"/>
        <w:rPr>
          <w:rFonts w:hint="eastAsia"/>
          <w:sz w:val="14"/>
        </w:rPr>
      </w:pPr>
      <w:r>
        <w:rPr>
          <w:rFonts w:ascii="宋体" w:eastAsia="宋体" w:hAnsi="宋体" w:cs="宋体"/>
          <w:color w:val="000000"/>
          <w:sz w:val="14"/>
        </w:rPr>
        <w:t xml:space="preserve"># define </w:t>
      </w: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unsigned char</w:t>
      </w:r>
    </w:p>
    <w:p w14:paraId="1BFFEDDB" w14:textId="77777777" w:rsidR="00982B05" w:rsidRDefault="00000000">
      <w:pPr>
        <w:autoSpaceDE w:val="0"/>
        <w:autoSpaceDN w:val="0"/>
        <w:spacing w:before="20" w:after="0" w:line="220" w:lineRule="atLeast"/>
        <w:ind w:left="460"/>
        <w:jc w:val="both"/>
        <w:rPr>
          <w:rFonts w:hint="eastAsia"/>
          <w:sz w:val="14"/>
        </w:rPr>
      </w:pPr>
      <w:r>
        <w:rPr>
          <w:rFonts w:ascii="宋体" w:eastAsia="宋体" w:hAnsi="宋体" w:cs="宋体"/>
          <w:color w:val="000000"/>
          <w:sz w:val="14"/>
        </w:rPr>
        <w:t xml:space="preserve">void </w:t>
      </w:r>
      <w:proofErr w:type="gramStart"/>
      <w:r>
        <w:rPr>
          <w:rFonts w:ascii="宋体" w:eastAsia="宋体" w:hAnsi="宋体" w:cs="宋体"/>
          <w:color w:val="000000"/>
          <w:sz w:val="14"/>
        </w:rPr>
        <w:t>delay( )</w:t>
      </w:r>
      <w:proofErr w:type="gramEnd"/>
    </w:p>
    <w:p w14:paraId="4454A4B5" w14:textId="77777777" w:rsidR="00982B05" w:rsidRDefault="00000000">
      <w:pPr>
        <w:autoSpaceDE w:val="0"/>
        <w:autoSpaceDN w:val="0"/>
        <w:spacing w:after="0" w:line="180" w:lineRule="atLeast"/>
        <w:ind w:left="460"/>
        <w:jc w:val="both"/>
        <w:rPr>
          <w:rFonts w:hint="eastAsia"/>
          <w:sz w:val="14"/>
        </w:rPr>
      </w:pPr>
      <w:r>
        <w:rPr>
          <w:rFonts w:ascii="宋体" w:eastAsia="宋体" w:hAnsi="宋体" w:cs="宋体"/>
          <w:color w:val="000000"/>
          <w:sz w:val="14"/>
        </w:rPr>
        <w:t>(</w:t>
      </w:r>
    </w:p>
    <w:p w14:paraId="7E3F7C6E" w14:textId="77777777" w:rsidR="00982B05" w:rsidRDefault="00000000">
      <w:pPr>
        <w:autoSpaceDE w:val="0"/>
        <w:autoSpaceDN w:val="0"/>
        <w:spacing w:after="0" w:line="200" w:lineRule="atLeast"/>
        <w:ind w:left="860"/>
        <w:jc w:val="both"/>
        <w:rPr>
          <w:rFonts w:hint="eastAsia"/>
          <w:sz w:val="14"/>
        </w:rPr>
      </w:pP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w:t>
      </w:r>
      <w:proofErr w:type="spellStart"/>
      <w:proofErr w:type="gramStart"/>
      <w:r>
        <w:rPr>
          <w:rFonts w:ascii="宋体" w:eastAsia="宋体" w:hAnsi="宋体" w:cs="宋体"/>
          <w:color w:val="000000"/>
          <w:sz w:val="14"/>
        </w:rPr>
        <w:t>i,j</w:t>
      </w:r>
      <w:proofErr w:type="spellEnd"/>
      <w:proofErr w:type="gramEnd"/>
      <w:r>
        <w:rPr>
          <w:rFonts w:ascii="宋体" w:eastAsia="宋体" w:hAnsi="宋体" w:cs="宋体"/>
          <w:color w:val="000000"/>
          <w:sz w:val="14"/>
        </w:rPr>
        <w:t>;</w:t>
      </w:r>
    </w:p>
    <w:p w14:paraId="64958F81" w14:textId="77777777" w:rsidR="00982B05" w:rsidRDefault="00000000">
      <w:pPr>
        <w:autoSpaceDE w:val="0"/>
        <w:autoSpaceDN w:val="0"/>
        <w:spacing w:before="20" w:after="0" w:line="180" w:lineRule="atLeast"/>
        <w:ind w:left="860"/>
        <w:jc w:val="both"/>
        <w:rPr>
          <w:rFonts w:hint="eastAsia"/>
          <w:sz w:val="14"/>
        </w:rPr>
      </w:pPr>
      <w:proofErr w:type="gramStart"/>
      <w:r>
        <w:rPr>
          <w:rFonts w:ascii="宋体" w:eastAsia="宋体" w:hAnsi="宋体" w:cs="宋体"/>
          <w:color w:val="000000"/>
          <w:sz w:val="14"/>
        </w:rPr>
        <w:t>for(</w:t>
      </w:r>
      <w:proofErr w:type="spellStart"/>
      <w:proofErr w:type="gramEnd"/>
      <w:r>
        <w:rPr>
          <w:rFonts w:ascii="宋体" w:eastAsia="宋体" w:hAnsi="宋体" w:cs="宋体"/>
          <w:color w:val="000000"/>
          <w:sz w:val="14"/>
        </w:rPr>
        <w:t>i</w:t>
      </w:r>
      <w:proofErr w:type="spellEnd"/>
      <w:r>
        <w:rPr>
          <w:rFonts w:ascii="宋体" w:eastAsia="宋体" w:hAnsi="宋体" w:cs="宋体"/>
          <w:color w:val="000000"/>
          <w:sz w:val="14"/>
        </w:rPr>
        <w:t xml:space="preserve">=0; </w:t>
      </w:r>
      <w:proofErr w:type="spellStart"/>
      <w:r>
        <w:rPr>
          <w:rFonts w:ascii="宋体" w:eastAsia="宋体" w:hAnsi="宋体" w:cs="宋体"/>
          <w:color w:val="000000"/>
          <w:sz w:val="14"/>
        </w:rPr>
        <w:t>i</w:t>
      </w:r>
      <w:proofErr w:type="spellEnd"/>
      <w:r>
        <w:rPr>
          <w:rFonts w:ascii="宋体" w:eastAsia="宋体" w:hAnsi="宋体" w:cs="宋体"/>
          <w:color w:val="000000"/>
          <w:sz w:val="14"/>
        </w:rPr>
        <w:t>&lt;</w:t>
      </w:r>
      <w:proofErr w:type="gramStart"/>
      <w:r>
        <w:rPr>
          <w:rFonts w:ascii="宋体" w:eastAsia="宋体" w:hAnsi="宋体" w:cs="宋体"/>
          <w:color w:val="000000"/>
          <w:sz w:val="14"/>
        </w:rPr>
        <w:t>255;i</w:t>
      </w:r>
      <w:proofErr w:type="gramEnd"/>
      <w:r>
        <w:rPr>
          <w:rFonts w:ascii="宋体" w:eastAsia="宋体" w:hAnsi="宋体" w:cs="宋体"/>
          <w:color w:val="000000"/>
          <w:sz w:val="14"/>
        </w:rPr>
        <w:t>++)</w:t>
      </w:r>
    </w:p>
    <w:p w14:paraId="58AF3854" w14:textId="77777777" w:rsidR="00982B05" w:rsidRDefault="00000000">
      <w:pPr>
        <w:autoSpaceDE w:val="0"/>
        <w:autoSpaceDN w:val="0"/>
        <w:spacing w:after="0" w:line="220" w:lineRule="atLeast"/>
        <w:ind w:left="860"/>
        <w:jc w:val="both"/>
        <w:rPr>
          <w:rFonts w:hint="eastAsia"/>
          <w:sz w:val="14"/>
        </w:rPr>
      </w:pPr>
      <w:proofErr w:type="gramStart"/>
      <w:r>
        <w:rPr>
          <w:rFonts w:ascii="宋体" w:eastAsia="宋体" w:hAnsi="宋体" w:cs="宋体"/>
          <w:color w:val="000000"/>
          <w:sz w:val="14"/>
        </w:rPr>
        <w:t>for(</w:t>
      </w:r>
      <w:proofErr w:type="gramEnd"/>
      <w:r>
        <w:rPr>
          <w:rFonts w:ascii="宋体" w:eastAsia="宋体" w:hAnsi="宋体" w:cs="宋体"/>
          <w:color w:val="000000"/>
          <w:sz w:val="14"/>
        </w:rPr>
        <w:t>j=0; j&lt;</w:t>
      </w:r>
      <w:proofErr w:type="gramStart"/>
      <w:r>
        <w:rPr>
          <w:rFonts w:ascii="宋体" w:eastAsia="宋体" w:hAnsi="宋体" w:cs="宋体"/>
          <w:color w:val="000000"/>
          <w:sz w:val="14"/>
        </w:rPr>
        <w:t>255;j++</w:t>
      </w:r>
      <w:proofErr w:type="gramEnd"/>
      <w:r>
        <w:rPr>
          <w:rFonts w:ascii="宋体" w:eastAsia="宋体" w:hAnsi="宋体" w:cs="宋体"/>
          <w:color w:val="000000"/>
          <w:sz w:val="14"/>
        </w:rPr>
        <w:t>);</w:t>
      </w:r>
    </w:p>
    <w:p w14:paraId="5510E101" w14:textId="77777777" w:rsidR="00982B05" w:rsidRDefault="00000000">
      <w:pPr>
        <w:autoSpaceDE w:val="0"/>
        <w:autoSpaceDN w:val="0"/>
        <w:spacing w:after="0" w:line="200" w:lineRule="atLeast"/>
        <w:ind w:left="460"/>
        <w:jc w:val="both"/>
        <w:rPr>
          <w:rFonts w:hint="eastAsia"/>
          <w:sz w:val="14"/>
        </w:rPr>
      </w:pPr>
      <w:r>
        <w:rPr>
          <w:rFonts w:ascii="宋体" w:eastAsia="宋体" w:hAnsi="宋体" w:cs="宋体"/>
          <w:color w:val="000000"/>
          <w:sz w:val="14"/>
        </w:rPr>
        <w:t>}</w:t>
      </w:r>
    </w:p>
    <w:p w14:paraId="0394D230" w14:textId="77777777" w:rsidR="00982B05" w:rsidRDefault="00000000">
      <w:pPr>
        <w:autoSpaceDE w:val="0"/>
        <w:autoSpaceDN w:val="0"/>
        <w:spacing w:after="0" w:line="220" w:lineRule="atLeast"/>
        <w:ind w:left="460"/>
        <w:jc w:val="both"/>
        <w:rPr>
          <w:rFonts w:hint="eastAsia"/>
          <w:sz w:val="24"/>
        </w:rPr>
      </w:pPr>
      <w:r>
        <w:rPr>
          <w:rFonts w:ascii="宋体" w:eastAsia="宋体" w:hAnsi="宋体" w:cs="宋体"/>
          <w:color w:val="000000"/>
          <w:sz w:val="14"/>
        </w:rPr>
        <w:t>void main( )</w:t>
      </w:r>
      <w:r>
        <w:rPr>
          <w:rFonts w:ascii="宋体" w:eastAsia="宋体" w:hAnsi="宋体" w:cs="宋体"/>
          <w:sz w:val="24"/>
        </w:rPr>
        <w:t xml:space="preserve">                       </w:t>
      </w:r>
      <w:r>
        <w:rPr>
          <w:rFonts w:ascii="宋体" w:eastAsia="宋体" w:hAnsi="宋体" w:cs="宋体"/>
          <w:color w:val="000000"/>
          <w:sz w:val="14"/>
        </w:rPr>
        <w:t>//主函数</w:t>
      </w:r>
    </w:p>
    <w:p w14:paraId="7F502159" w14:textId="77777777" w:rsidR="00982B05" w:rsidRDefault="00000000">
      <w:pPr>
        <w:autoSpaceDE w:val="0"/>
        <w:autoSpaceDN w:val="0"/>
        <w:spacing w:before="40" w:after="0" w:line="200" w:lineRule="atLeast"/>
        <w:ind w:left="460"/>
        <w:jc w:val="both"/>
        <w:rPr>
          <w:rFonts w:hint="eastAsia"/>
          <w:sz w:val="14"/>
        </w:rPr>
      </w:pPr>
      <w:r>
        <w:rPr>
          <w:rFonts w:ascii="宋体" w:eastAsia="宋体" w:hAnsi="宋体" w:cs="宋体"/>
          <w:color w:val="000000"/>
          <w:sz w:val="14"/>
        </w:rPr>
        <w:t>[</w:t>
      </w:r>
    </w:p>
    <w:p w14:paraId="401C5017" w14:textId="77777777" w:rsidR="00982B05" w:rsidRDefault="00000000">
      <w:pPr>
        <w:autoSpaceDE w:val="0"/>
        <w:autoSpaceDN w:val="0"/>
        <w:spacing w:before="20" w:after="0" w:line="200" w:lineRule="atLeast"/>
        <w:ind w:left="860"/>
        <w:jc w:val="both"/>
        <w:rPr>
          <w:rFonts w:hint="eastAsia"/>
          <w:sz w:val="14"/>
        </w:rPr>
      </w:pP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w:t>
      </w:r>
      <w:proofErr w:type="spellStart"/>
      <w:r>
        <w:rPr>
          <w:rFonts w:ascii="宋体" w:eastAsia="宋体" w:hAnsi="宋体" w:cs="宋体"/>
          <w:color w:val="000000"/>
          <w:sz w:val="14"/>
        </w:rPr>
        <w:t>i</w:t>
      </w:r>
      <w:proofErr w:type="spellEnd"/>
      <w:r>
        <w:rPr>
          <w:rFonts w:ascii="宋体" w:eastAsia="宋体" w:hAnsi="宋体" w:cs="宋体"/>
          <w:color w:val="000000"/>
          <w:sz w:val="14"/>
        </w:rPr>
        <w:t>, temp;</w:t>
      </w:r>
    </w:p>
    <w:p w14:paraId="19394678" w14:textId="77777777" w:rsidR="00982B05" w:rsidRDefault="00000000">
      <w:pPr>
        <w:autoSpaceDE w:val="0"/>
        <w:autoSpaceDN w:val="0"/>
        <w:spacing w:before="20" w:after="0" w:line="180" w:lineRule="atLeast"/>
        <w:ind w:left="860"/>
        <w:jc w:val="both"/>
        <w:rPr>
          <w:rFonts w:hint="eastAsia"/>
          <w:sz w:val="14"/>
        </w:rPr>
      </w:pPr>
      <w:r>
        <w:rPr>
          <w:rFonts w:ascii="宋体" w:eastAsia="宋体" w:hAnsi="宋体" w:cs="宋体"/>
          <w:color w:val="000000"/>
          <w:sz w:val="14"/>
        </w:rPr>
        <w:t>while (1)</w:t>
      </w:r>
    </w:p>
    <w:p w14:paraId="45512157" w14:textId="77777777" w:rsidR="00982B05" w:rsidRDefault="00000000">
      <w:pPr>
        <w:autoSpaceDE w:val="0"/>
        <w:autoSpaceDN w:val="0"/>
        <w:spacing w:after="0" w:line="180" w:lineRule="atLeast"/>
        <w:ind w:left="860"/>
        <w:jc w:val="both"/>
        <w:rPr>
          <w:rFonts w:hint="eastAsia"/>
          <w:sz w:val="14"/>
        </w:rPr>
      </w:pPr>
      <w:r>
        <w:rPr>
          <w:rFonts w:ascii="宋体" w:eastAsia="宋体" w:hAnsi="宋体" w:cs="宋体"/>
          <w:color w:val="000000"/>
          <w:sz w:val="14"/>
        </w:rPr>
        <w:t>{</w:t>
      </w:r>
    </w:p>
    <w:p w14:paraId="5478E5D7" w14:textId="77777777" w:rsidR="00982B05" w:rsidRDefault="00000000">
      <w:pPr>
        <w:autoSpaceDE w:val="0"/>
        <w:autoSpaceDN w:val="0"/>
        <w:spacing w:after="0" w:line="240" w:lineRule="atLeast"/>
        <w:ind w:left="1240"/>
        <w:jc w:val="both"/>
        <w:rPr>
          <w:rFonts w:hint="eastAsia"/>
          <w:sz w:val="24"/>
        </w:rPr>
      </w:pPr>
      <w:r>
        <w:rPr>
          <w:rFonts w:ascii="宋体" w:eastAsia="宋体" w:hAnsi="宋体" w:cs="宋体"/>
          <w:color w:val="000000"/>
          <w:sz w:val="14"/>
        </w:rPr>
        <w:t>temp=0×01;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//左移初值赋给 temp</w:t>
      </w:r>
    </w:p>
    <w:p w14:paraId="3D163DC6" w14:textId="77777777" w:rsidR="00982B05" w:rsidRDefault="00000000">
      <w:pPr>
        <w:autoSpaceDE w:val="0"/>
        <w:autoSpaceDN w:val="0"/>
        <w:spacing w:after="0" w:line="220" w:lineRule="atLeast"/>
        <w:ind w:left="1240"/>
        <w:jc w:val="both"/>
        <w:rPr>
          <w:rFonts w:hint="eastAsia"/>
          <w:sz w:val="14"/>
        </w:rPr>
      </w:pPr>
      <w:proofErr w:type="gramStart"/>
      <w:r>
        <w:rPr>
          <w:rFonts w:ascii="宋体" w:eastAsia="宋体" w:hAnsi="宋体" w:cs="宋体"/>
          <w:color w:val="000000"/>
          <w:sz w:val="14"/>
        </w:rPr>
        <w:t>for(</w:t>
      </w:r>
      <w:proofErr w:type="spellStart"/>
      <w:proofErr w:type="gramEnd"/>
      <w:r>
        <w:rPr>
          <w:rFonts w:ascii="宋体" w:eastAsia="宋体" w:hAnsi="宋体" w:cs="宋体"/>
          <w:color w:val="000000"/>
          <w:sz w:val="14"/>
        </w:rPr>
        <w:t>i</w:t>
      </w:r>
      <w:proofErr w:type="spellEnd"/>
      <w:r>
        <w:rPr>
          <w:rFonts w:ascii="宋体" w:eastAsia="宋体" w:hAnsi="宋体" w:cs="宋体"/>
          <w:color w:val="000000"/>
          <w:sz w:val="14"/>
        </w:rPr>
        <w:t xml:space="preserve">=0; </w:t>
      </w:r>
      <w:proofErr w:type="spellStart"/>
      <w:r>
        <w:rPr>
          <w:rFonts w:ascii="宋体" w:eastAsia="宋体" w:hAnsi="宋体" w:cs="宋体"/>
          <w:color w:val="000000"/>
          <w:sz w:val="14"/>
        </w:rPr>
        <w:t>i</w:t>
      </w:r>
      <w:proofErr w:type="spellEnd"/>
      <w:r>
        <w:rPr>
          <w:rFonts w:ascii="宋体" w:eastAsia="宋体" w:hAnsi="宋体" w:cs="宋体"/>
          <w:color w:val="000000"/>
          <w:sz w:val="14"/>
        </w:rPr>
        <w:t xml:space="preserve">&lt;8; </w:t>
      </w:r>
      <w:proofErr w:type="spellStart"/>
      <w:r>
        <w:rPr>
          <w:rFonts w:ascii="宋体" w:eastAsia="宋体" w:hAnsi="宋体" w:cs="宋体"/>
          <w:color w:val="000000"/>
          <w:sz w:val="14"/>
        </w:rPr>
        <w:t>i</w:t>
      </w:r>
      <w:proofErr w:type="spellEnd"/>
      <w:r>
        <w:rPr>
          <w:rFonts w:ascii="宋体" w:eastAsia="宋体" w:hAnsi="宋体" w:cs="宋体"/>
          <w:color w:val="000000"/>
          <w:sz w:val="14"/>
        </w:rPr>
        <w:t>++}</w:t>
      </w:r>
    </w:p>
    <w:p w14:paraId="194CB883" w14:textId="77777777" w:rsidR="00982B05" w:rsidRDefault="00000000">
      <w:pPr>
        <w:autoSpaceDE w:val="0"/>
        <w:autoSpaceDN w:val="0"/>
        <w:spacing w:before="20" w:after="0" w:line="180" w:lineRule="atLeast"/>
        <w:ind w:left="1240"/>
        <w:jc w:val="both"/>
        <w:rPr>
          <w:rFonts w:hint="eastAsia"/>
          <w:sz w:val="14"/>
        </w:rPr>
      </w:pPr>
      <w:r>
        <w:rPr>
          <w:rFonts w:ascii="宋体" w:eastAsia="宋体" w:hAnsi="宋体" w:cs="宋体"/>
          <w:color w:val="000000"/>
          <w:sz w:val="14"/>
        </w:rPr>
        <w:t>(</w:t>
      </w:r>
    </w:p>
    <w:p w14:paraId="2F4F3C6D" w14:textId="77777777" w:rsidR="00982B05" w:rsidRDefault="00000000">
      <w:pPr>
        <w:autoSpaceDE w:val="0"/>
        <w:autoSpaceDN w:val="0"/>
        <w:spacing w:before="20" w:after="0" w:line="200" w:lineRule="atLeast"/>
        <w:ind w:left="1600"/>
        <w:jc w:val="both"/>
        <w:rPr>
          <w:rFonts w:hint="eastAsia"/>
          <w:sz w:val="24"/>
        </w:rPr>
      </w:pPr>
      <w:r>
        <w:rPr>
          <w:rFonts w:ascii="宋体" w:eastAsia="宋体" w:hAnsi="宋体" w:cs="宋体"/>
          <w:color w:val="000000"/>
          <w:sz w:val="14"/>
        </w:rPr>
        <w:t>Pl=~ temp;</w:t>
      </w:r>
      <w:r>
        <w:rPr>
          <w:rFonts w:ascii="宋体" w:eastAsia="宋体" w:hAnsi="宋体" w:cs="宋体"/>
          <w:sz w:val="24"/>
        </w:rPr>
        <w:t xml:space="preserve">               </w:t>
      </w:r>
      <w:r>
        <w:rPr>
          <w:rFonts w:ascii="宋体" w:eastAsia="宋体" w:hAnsi="宋体" w:cs="宋体"/>
          <w:color w:val="000000"/>
          <w:sz w:val="14"/>
        </w:rPr>
        <w:t>// temp中的数据取反后送P1口</w:t>
      </w:r>
    </w:p>
    <w:p w14:paraId="0DCDFC57" w14:textId="77777777" w:rsidR="00982B05" w:rsidRDefault="00000000">
      <w:pPr>
        <w:autoSpaceDE w:val="0"/>
        <w:autoSpaceDN w:val="0"/>
        <w:spacing w:before="40" w:after="0" w:line="240" w:lineRule="atLeast"/>
        <w:ind w:left="1600"/>
        <w:jc w:val="both"/>
        <w:rPr>
          <w:rFonts w:hint="eastAsia"/>
          <w:sz w:val="24"/>
        </w:rPr>
      </w:pPr>
      <w:r>
        <w:rPr>
          <w:rFonts w:ascii="宋体" w:eastAsia="宋体" w:hAnsi="宋体" w:cs="宋体"/>
          <w:color w:val="000000"/>
          <w:sz w:val="14"/>
        </w:rPr>
        <w:t>delay(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//延时</w:t>
      </w:r>
    </w:p>
    <w:p w14:paraId="325647CF" w14:textId="77777777" w:rsidR="00982B05" w:rsidRDefault="00000000">
      <w:pPr>
        <w:autoSpaceDE w:val="0"/>
        <w:autoSpaceDN w:val="0"/>
        <w:spacing w:after="0" w:line="240" w:lineRule="atLeast"/>
        <w:ind w:left="1600"/>
        <w:jc w:val="both"/>
        <w:rPr>
          <w:rFonts w:hint="eastAsia"/>
          <w:sz w:val="24"/>
        </w:rPr>
      </w:pPr>
      <w:r>
        <w:rPr>
          <w:rFonts w:ascii="宋体" w:eastAsia="宋体" w:hAnsi="宋体" w:cs="宋体"/>
          <w:color w:val="000000"/>
          <w:sz w:val="14"/>
        </w:rPr>
        <w:t>temp-temp&lt;&lt;1;</w:t>
      </w:r>
      <w:r>
        <w:rPr>
          <w:rFonts w:ascii="宋体" w:eastAsia="宋体" w:hAnsi="宋体" w:cs="宋体"/>
          <w:sz w:val="24"/>
        </w:rPr>
        <w:t xml:space="preserve">             </w:t>
      </w:r>
      <w:r>
        <w:rPr>
          <w:rFonts w:ascii="宋体" w:eastAsia="宋体" w:hAnsi="宋体" w:cs="宋体"/>
          <w:color w:val="000000"/>
          <w:sz w:val="14"/>
        </w:rPr>
        <w:t>// temp 中数据左移一位</w:t>
      </w:r>
    </w:p>
    <w:p w14:paraId="330D9E80" w14:textId="77777777" w:rsidR="00982B05" w:rsidRDefault="00000000">
      <w:pPr>
        <w:autoSpaceDE w:val="0"/>
        <w:autoSpaceDN w:val="0"/>
        <w:spacing w:before="20" w:after="0" w:line="200" w:lineRule="atLeast"/>
        <w:ind w:left="1240"/>
        <w:jc w:val="both"/>
        <w:rPr>
          <w:rFonts w:hint="eastAsia"/>
          <w:sz w:val="14"/>
        </w:rPr>
      </w:pPr>
      <w:r>
        <w:rPr>
          <w:rFonts w:ascii="宋体" w:eastAsia="宋体" w:hAnsi="宋体" w:cs="宋体"/>
          <w:color w:val="000000"/>
          <w:sz w:val="14"/>
        </w:rPr>
        <w:t>}</w:t>
      </w:r>
    </w:p>
    <w:p w14:paraId="2C866739" w14:textId="77777777" w:rsidR="00982B05" w:rsidRDefault="00000000">
      <w:pPr>
        <w:autoSpaceDE w:val="0"/>
        <w:autoSpaceDN w:val="0"/>
        <w:spacing w:after="0" w:line="220" w:lineRule="atLeast"/>
        <w:ind w:left="1240"/>
        <w:jc w:val="both"/>
        <w:rPr>
          <w:rFonts w:hint="eastAsia"/>
          <w:sz w:val="24"/>
        </w:rPr>
      </w:pPr>
      <w:r>
        <w:rPr>
          <w:rFonts w:ascii="宋体" w:eastAsia="宋体" w:hAnsi="宋体" w:cs="宋体"/>
          <w:color w:val="000000"/>
          <w:sz w:val="14"/>
        </w:rPr>
        <w:t>temp=0×80;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//赋右移初值给 temp</w:t>
      </w:r>
    </w:p>
    <w:p w14:paraId="3B32BD90" w14:textId="77777777" w:rsidR="00982B05" w:rsidRDefault="00000000">
      <w:pPr>
        <w:autoSpaceDE w:val="0"/>
        <w:autoSpaceDN w:val="0"/>
        <w:spacing w:before="20" w:after="0" w:line="220" w:lineRule="atLeast"/>
        <w:ind w:left="1240"/>
        <w:jc w:val="both"/>
        <w:rPr>
          <w:rFonts w:hint="eastAsia"/>
          <w:sz w:val="14"/>
        </w:rPr>
      </w:pPr>
      <w:proofErr w:type="gramStart"/>
      <w:r>
        <w:rPr>
          <w:rFonts w:ascii="宋体" w:eastAsia="宋体" w:hAnsi="宋体" w:cs="宋体"/>
          <w:color w:val="000000"/>
          <w:sz w:val="14"/>
        </w:rPr>
        <w:t>for(</w:t>
      </w:r>
      <w:proofErr w:type="spellStart"/>
      <w:proofErr w:type="gramEnd"/>
      <w:r>
        <w:rPr>
          <w:rFonts w:ascii="宋体" w:eastAsia="宋体" w:hAnsi="宋体" w:cs="宋体"/>
          <w:color w:val="000000"/>
          <w:sz w:val="14"/>
        </w:rPr>
        <w:t>i</w:t>
      </w:r>
      <w:proofErr w:type="spellEnd"/>
      <w:r>
        <w:rPr>
          <w:rFonts w:ascii="宋体" w:eastAsia="宋体" w:hAnsi="宋体" w:cs="宋体"/>
          <w:color w:val="000000"/>
          <w:sz w:val="14"/>
        </w:rPr>
        <w:t xml:space="preserve">=0; </w:t>
      </w:r>
      <w:proofErr w:type="spellStart"/>
      <w:r>
        <w:rPr>
          <w:rFonts w:ascii="宋体" w:eastAsia="宋体" w:hAnsi="宋体" w:cs="宋体"/>
          <w:color w:val="000000"/>
          <w:sz w:val="14"/>
        </w:rPr>
        <w:t>i</w:t>
      </w:r>
      <w:proofErr w:type="spellEnd"/>
      <w:r>
        <w:rPr>
          <w:rFonts w:ascii="宋体" w:eastAsia="宋体" w:hAnsi="宋体" w:cs="宋体"/>
          <w:color w:val="000000"/>
          <w:sz w:val="14"/>
        </w:rPr>
        <w:t xml:space="preserve">&lt;8; </w:t>
      </w:r>
      <w:proofErr w:type="spellStart"/>
      <w:r>
        <w:rPr>
          <w:rFonts w:ascii="宋体" w:eastAsia="宋体" w:hAnsi="宋体" w:cs="宋体"/>
          <w:color w:val="000000"/>
          <w:sz w:val="14"/>
        </w:rPr>
        <w:t>i</w:t>
      </w:r>
      <w:proofErr w:type="spellEnd"/>
      <w:r>
        <w:rPr>
          <w:rFonts w:ascii="宋体" w:eastAsia="宋体" w:hAnsi="宋体" w:cs="宋体"/>
          <w:color w:val="000000"/>
          <w:sz w:val="14"/>
        </w:rPr>
        <w:t>++}</w:t>
      </w:r>
    </w:p>
    <w:p w14:paraId="249F1E92" w14:textId="77777777" w:rsidR="00982B05" w:rsidRDefault="00982B05">
      <w:pPr>
        <w:spacing w:after="0" w:line="14" w:lineRule="exact"/>
        <w:rPr>
          <w:rFonts w:hint="eastAsia"/>
        </w:rPr>
      </w:pPr>
    </w:p>
    <w:p w14:paraId="0764980A" w14:textId="77777777" w:rsidR="00982B05" w:rsidRDefault="00000000">
      <w:pPr>
        <w:spacing w:after="0" w:line="14" w:lineRule="exact"/>
        <w:rPr>
          <w:rFonts w:hint="eastAsia"/>
        </w:rPr>
      </w:pPr>
      <w:r>
        <w:rPr>
          <w:noProof/>
        </w:rPr>
        <mc:AlternateContent>
          <mc:Choice Requires="wps">
            <w:drawing>
              <wp:anchor distT="0" distB="0" distL="0" distR="0" simplePos="0" relativeHeight="250828288" behindDoc="0" locked="0" layoutInCell="1" allowOverlap="1" wp14:anchorId="3D65754A" wp14:editId="785173E4">
                <wp:simplePos x="0" y="0"/>
                <wp:positionH relativeFrom="column">
                  <wp:posOffset>787400</wp:posOffset>
                </wp:positionH>
                <wp:positionV relativeFrom="paragraph">
                  <wp:posOffset>0</wp:posOffset>
                </wp:positionV>
                <wp:extent cx="3340100" cy="114300"/>
                <wp:effectExtent l="0" t="0" r="0" b="0"/>
                <wp:wrapTopAndBottom/>
                <wp:docPr id="463" name="文本框 463"/>
                <wp:cNvGraphicFramePr/>
                <a:graphic xmlns:a="http://schemas.openxmlformats.org/drawingml/2006/main">
                  <a:graphicData uri="http://schemas.microsoft.com/office/word/2010/wordprocessingShape">
                    <wps:wsp>
                      <wps:cNvSpPr txBox="1"/>
                      <wps:spPr>
                        <a:xfrm>
                          <a:off x="0" y="0"/>
                          <a:ext cx="3340100" cy="114300"/>
                        </a:xfrm>
                        <a:prstGeom prst="rect">
                          <a:avLst/>
                        </a:prstGeom>
                        <a:noFill/>
                        <a:ln w="6350">
                          <a:noFill/>
                        </a:ln>
                      </wps:spPr>
                      <wps:txbx>
                        <w:txbxContent>
                          <w:p w14:paraId="3FC047D8" w14:textId="77777777" w:rsidR="00000000" w:rsidRDefault="00000000"/>
                        </w:txbxContent>
                      </wps:txbx>
                      <wps:bodyPr vert="horz" wrap="square" lIns="0" tIns="0" rIns="0" bIns="0" anchor="t">
                        <a:noAutofit/>
                      </wps:bodyPr>
                    </wps:wsp>
                  </a:graphicData>
                </a:graphic>
              </wp:anchor>
            </w:drawing>
          </mc:Choice>
          <mc:Fallback>
            <w:pict>
              <v:shape w14:anchorId="3D65754A" id="文本框 463" o:spid="_x0000_s1229" type="#_x0000_t202" style="position:absolute;margin-left:62pt;margin-top:0;width:263pt;height:9pt;z-index:250828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" filled="f" stroked="f" strokeweight=".5pt">
                <v:textbox inset="0,0,0,0">
                  <w:txbxContent>
                    <w:p w14:paraId="3FC047D8"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829312" behindDoc="0" locked="0" layoutInCell="1" allowOverlap="1" wp14:anchorId="67D7F420" wp14:editId="62BD6B08">
                <wp:simplePos x="0" y="0"/>
                <wp:positionH relativeFrom="column">
                  <wp:posOffset>787400</wp:posOffset>
                </wp:positionH>
                <wp:positionV relativeFrom="paragraph">
                  <wp:posOffset>0</wp:posOffset>
                </wp:positionV>
                <wp:extent cx="76200" cy="127000"/>
                <wp:effectExtent l="0" t="0" r="0" b="0"/>
                <wp:wrapTopAndBottom/>
                <wp:docPr id="464" name="文本框 464"/>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2B3BCAC1"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67D7F420" id="文本框 464" o:spid="_x0000_s1230" type="#_x0000_t202" style="position:absolute;margin-left:62pt;margin-top:0;width:6pt;height:10pt;z-index:2508293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" filled="f" stroked="f" strokeweight=".5pt">
                <v:textbox style="mso-fit-shape-to-text:t" inset="0,0,0,0">
                  <w:txbxContent>
                    <w:p w14:paraId="2B3BCAC1"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0830336" behindDoc="0" locked="0" layoutInCell="1" allowOverlap="1" wp14:anchorId="17BFF1F8" wp14:editId="39B26553">
                <wp:simplePos x="0" y="0"/>
                <wp:positionH relativeFrom="column">
                  <wp:posOffset>1016000</wp:posOffset>
                </wp:positionH>
                <wp:positionV relativeFrom="paragraph">
                  <wp:posOffset>114300</wp:posOffset>
                </wp:positionV>
                <wp:extent cx="3111500" cy="165100"/>
                <wp:effectExtent l="0" t="0" r="0" b="0"/>
                <wp:wrapTopAndBottom/>
                <wp:docPr id="465" name="文本框 465"/>
                <wp:cNvGraphicFramePr/>
                <a:graphic xmlns:a="http://schemas.openxmlformats.org/drawingml/2006/main">
                  <a:graphicData uri="http://schemas.microsoft.com/office/word/2010/wordprocessingShape">
                    <wps:wsp>
                      <wps:cNvSpPr txBox="1"/>
                      <wps:spPr>
                        <a:xfrm>
                          <a:off x="0" y="0"/>
                          <a:ext cx="3111500" cy="165100"/>
                        </a:xfrm>
                        <a:prstGeom prst="rect">
                          <a:avLst/>
                        </a:prstGeom>
                        <a:noFill/>
                        <a:ln w="6350">
                          <a:noFill/>
                        </a:ln>
                      </wps:spPr>
                      <wps:txbx>
                        <w:txbxContent>
                          <w:p w14:paraId="7579724C"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4"/>
                              </w:rPr>
                              <w:t>P1=~ temp;</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 temp</w:t>
                            </w:r>
                            <w:r>
                              <w:rPr>
                                <w:rFonts w:ascii="宋体" w:eastAsia="宋体" w:hAnsi="宋体" w:cs="宋体"/>
                                <w:color w:val="000000"/>
                                <w:sz w:val="14"/>
                              </w:rPr>
                              <w:t>中的数据取反后送 P1口</w:t>
                            </w:r>
                          </w:p>
                        </w:txbxContent>
                      </wps:txbx>
                      <wps:bodyPr vert="horz" wrap="square" lIns="0" tIns="0" rIns="0" bIns="0" anchor="t">
                        <a:spAutoFit/>
                      </wps:bodyPr>
                    </wps:wsp>
                  </a:graphicData>
                </a:graphic>
              </wp:anchor>
            </w:drawing>
          </mc:Choice>
          <mc:Fallback>
            <w:pict>
              <v:shape w14:anchorId="17BFF1F8" id="文本框 465" o:spid="_x0000_s1231" type="#_x0000_t202" style="position:absolute;margin-left:80pt;margin-top:9pt;width:245pt;height:13pt;z-index:2508303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" filled="f" stroked="f" strokeweight=".5pt">
                <v:textbox style="mso-fit-shape-to-text:t" inset="0,0,0,0">
                  <w:txbxContent>
                    <w:p w14:paraId="7579724C"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4"/>
                        </w:rPr>
                        <w:t>P1=~ temp;</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 temp</w:t>
                      </w:r>
                      <w:r>
                        <w:rPr>
                          <w:rFonts w:ascii="宋体" w:eastAsia="宋体" w:hAnsi="宋体" w:cs="宋体"/>
                          <w:color w:val="000000"/>
                          <w:sz w:val="14"/>
                        </w:rPr>
                        <w:t>中的数据取反后送 P1口</w:t>
                      </w:r>
                    </w:p>
                  </w:txbxContent>
                </v:textbox>
                <w10:wrap type="topAndBottom"/>
              </v:shape>
            </w:pict>
          </mc:Fallback>
        </mc:AlternateContent>
      </w:r>
    </w:p>
    <w:p w14:paraId="392978AC" w14:textId="77777777" w:rsidR="00982B05" w:rsidRDefault="00000000">
      <w:pPr>
        <w:autoSpaceDE w:val="0"/>
        <w:autoSpaceDN w:val="0"/>
        <w:spacing w:after="0" w:line="240" w:lineRule="atLeast"/>
        <w:ind w:left="1600"/>
        <w:jc w:val="both"/>
        <w:rPr>
          <w:rFonts w:hint="eastAsia"/>
          <w:sz w:val="24"/>
        </w:rPr>
      </w:pPr>
      <w:r>
        <w:rPr>
          <w:rFonts w:ascii="宋体" w:eastAsia="宋体" w:hAnsi="宋体" w:cs="宋体"/>
          <w:color w:val="000000"/>
          <w:sz w:val="14"/>
        </w:rPr>
        <w:t>delay(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//延时</w:t>
      </w:r>
    </w:p>
    <w:p w14:paraId="07072B71" w14:textId="77777777" w:rsidR="00982B05" w:rsidRDefault="00000000">
      <w:pPr>
        <w:autoSpaceDE w:val="0"/>
        <w:autoSpaceDN w:val="0"/>
        <w:spacing w:before="20" w:after="0" w:line="260" w:lineRule="atLeast"/>
        <w:ind w:left="1600"/>
        <w:jc w:val="both"/>
        <w:rPr>
          <w:rFonts w:hint="eastAsia"/>
          <w:sz w:val="24"/>
        </w:rPr>
      </w:pPr>
      <w:r>
        <w:rPr>
          <w:rFonts w:ascii="宋体" w:eastAsia="宋体" w:hAnsi="宋体" w:cs="宋体"/>
          <w:color w:val="000000"/>
          <w:sz w:val="14"/>
        </w:rPr>
        <w:t>temp-temp&gt;&gt;1;</w:t>
      </w:r>
      <w:r>
        <w:rPr>
          <w:rFonts w:ascii="宋体" w:eastAsia="宋体" w:hAnsi="宋体" w:cs="宋体"/>
          <w:sz w:val="24"/>
        </w:rPr>
        <w:t xml:space="preserve">             </w:t>
      </w:r>
      <w:r>
        <w:rPr>
          <w:rFonts w:ascii="宋体" w:eastAsia="宋体" w:hAnsi="宋体" w:cs="宋体"/>
          <w:color w:val="000000"/>
          <w:sz w:val="14"/>
        </w:rPr>
        <w:t>// temp 中数据右移一位</w:t>
      </w:r>
    </w:p>
    <w:p w14:paraId="391A3012" w14:textId="77777777" w:rsidR="00982B05" w:rsidRDefault="00000000">
      <w:pPr>
        <w:autoSpaceDE w:val="0"/>
        <w:autoSpaceDN w:val="0"/>
        <w:spacing w:after="0" w:line="200" w:lineRule="atLeast"/>
        <w:ind w:left="1240"/>
        <w:jc w:val="both"/>
        <w:rPr>
          <w:rFonts w:hint="eastAsia"/>
          <w:sz w:val="14"/>
        </w:rPr>
      </w:pPr>
      <w:r>
        <w:rPr>
          <w:rFonts w:ascii="宋体" w:eastAsia="宋体" w:hAnsi="宋体" w:cs="宋体"/>
          <w:color w:val="000000"/>
          <w:sz w:val="14"/>
        </w:rPr>
        <w:t>}</w:t>
      </w:r>
    </w:p>
    <w:p w14:paraId="3CB2E7D9" w14:textId="77777777" w:rsidR="00982B05" w:rsidRDefault="00982B05">
      <w:pPr>
        <w:spacing w:after="0" w:line="14" w:lineRule="exact"/>
        <w:rPr>
          <w:rFonts w:hint="eastAsia"/>
        </w:rPr>
      </w:pPr>
    </w:p>
    <w:p w14:paraId="36754A59" w14:textId="77777777" w:rsidR="00982B05" w:rsidRDefault="00000000">
      <w:pPr>
        <w:spacing w:after="0" w:line="14" w:lineRule="exact"/>
        <w:rPr>
          <w:rFonts w:hint="eastAsia"/>
        </w:rPr>
      </w:pPr>
      <w:r>
        <w:rPr>
          <w:noProof/>
        </w:rPr>
        <mc:AlternateContent>
          <mc:Choice Requires="wps">
            <w:drawing>
              <wp:anchor distT="0" distB="0" distL="0" distR="0" simplePos="0" relativeHeight="250831360" behindDoc="0" locked="0" layoutInCell="1" allowOverlap="1" wp14:anchorId="0BE5FDC4" wp14:editId="11450F2A">
                <wp:simplePos x="0" y="0"/>
                <wp:positionH relativeFrom="column">
                  <wp:posOffset>292100</wp:posOffset>
                </wp:positionH>
                <wp:positionV relativeFrom="paragraph">
                  <wp:posOffset>0</wp:posOffset>
                </wp:positionV>
                <wp:extent cx="317500" cy="88900"/>
                <wp:effectExtent l="0" t="0" r="0" b="0"/>
                <wp:wrapTopAndBottom/>
                <wp:docPr id="466" name="文本框 466"/>
                <wp:cNvGraphicFramePr/>
                <a:graphic xmlns:a="http://schemas.openxmlformats.org/drawingml/2006/main">
                  <a:graphicData uri="http://schemas.microsoft.com/office/word/2010/wordprocessingShape">
                    <wps:wsp>
                      <wps:cNvSpPr txBox="1"/>
                      <wps:spPr>
                        <a:xfrm>
                          <a:off x="0" y="0"/>
                          <a:ext cx="317500" cy="88900"/>
                        </a:xfrm>
                        <a:prstGeom prst="rect">
                          <a:avLst/>
                        </a:prstGeom>
                        <a:noFill/>
                        <a:ln w="6350">
                          <a:noFill/>
                        </a:ln>
                      </wps:spPr>
                      <wps:txbx>
                        <w:txbxContent>
                          <w:p w14:paraId="03950974" w14:textId="77777777" w:rsidR="00000000" w:rsidRDefault="00000000"/>
                        </w:txbxContent>
                      </wps:txbx>
                      <wps:bodyPr vert="horz" wrap="square" lIns="0" tIns="0" rIns="0" bIns="0" anchor="t">
                        <a:noAutofit/>
                      </wps:bodyPr>
                    </wps:wsp>
                  </a:graphicData>
                </a:graphic>
              </wp:anchor>
            </w:drawing>
          </mc:Choice>
          <mc:Fallback>
            <w:pict>
              <v:shape w14:anchorId="0BE5FDC4" id="文本框 466" o:spid="_x0000_s1232" type="#_x0000_t202" style="position:absolute;margin-left:23pt;margin-top:0;width:25pt;height:7pt;z-index:250831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" filled="f" stroked="f" strokeweight=".5pt">
                <v:textbox inset="0,0,0,0">
                  <w:txbxContent>
                    <w:p w14:paraId="03950974"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832384" behindDoc="0" locked="0" layoutInCell="1" allowOverlap="1" wp14:anchorId="21637243" wp14:editId="7F232A0F">
                <wp:simplePos x="0" y="0"/>
                <wp:positionH relativeFrom="column">
                  <wp:posOffset>292100</wp:posOffset>
                </wp:positionH>
                <wp:positionV relativeFrom="paragraph">
                  <wp:posOffset>88900</wp:posOffset>
                </wp:positionV>
                <wp:extent cx="63500" cy="152400"/>
                <wp:effectExtent l="0" t="0" r="0" b="0"/>
                <wp:wrapTopAndBottom/>
                <wp:docPr id="467" name="文本框 467"/>
                <wp:cNvGraphicFramePr/>
                <a:graphic xmlns:a="http://schemas.openxmlformats.org/drawingml/2006/main">
                  <a:graphicData uri="http://schemas.microsoft.com/office/word/2010/wordprocessingShape">
                    <wps:wsp>
                      <wps:cNvSpPr txBox="1"/>
                      <wps:spPr>
                        <a:xfrm>
                          <a:off x="0" y="0"/>
                          <a:ext cx="63500" cy="152400"/>
                        </a:xfrm>
                        <a:prstGeom prst="rect">
                          <a:avLst/>
                        </a:prstGeom>
                        <a:noFill/>
                        <a:ln w="6350">
                          <a:noFill/>
                        </a:ln>
                      </wps:spPr>
                      <wps:txbx>
                        <w:txbxContent>
                          <w:p w14:paraId="7B3DCC8A"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1</w:t>
                            </w:r>
                          </w:p>
                        </w:txbxContent>
                      </wps:txbx>
                      <wps:bodyPr vert="horz" wrap="square" lIns="0" tIns="0" rIns="0" bIns="0" anchor="t">
                        <a:spAutoFit/>
                      </wps:bodyPr>
                    </wps:wsp>
                  </a:graphicData>
                </a:graphic>
              </wp:anchor>
            </w:drawing>
          </mc:Choice>
          <mc:Fallback>
            <w:pict>
              <v:shape w14:anchorId="21637243" id="文本框 467" o:spid="_x0000_s1233" type="#_x0000_t202" style="position:absolute;margin-left:23pt;margin-top:7pt;width:5pt;height:12pt;z-index:2508323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" filled="f" stroked="f" strokeweight=".5pt">
                <v:textbox style="mso-fit-shape-to-text:t" inset="0,0,0,0">
                  <w:txbxContent>
                    <w:p w14:paraId="7B3DCC8A"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1</w:t>
                      </w:r>
                    </w:p>
                  </w:txbxContent>
                </v:textbox>
                <w10:wrap type="topAndBottom"/>
              </v:shape>
            </w:pict>
          </mc:Fallback>
        </mc:AlternateContent>
      </w:r>
      <w:r>
        <w:rPr>
          <w:noProof/>
        </w:rPr>
        <mc:AlternateContent>
          <mc:Choice Requires="wps">
            <w:drawing>
              <wp:anchor distT="0" distB="0" distL="0" distR="0" simplePos="0" relativeHeight="250833408" behindDoc="0" locked="0" layoutInCell="1" allowOverlap="1" wp14:anchorId="03118AB9" wp14:editId="530385B1">
                <wp:simplePos x="0" y="0"/>
                <wp:positionH relativeFrom="column">
                  <wp:posOffset>546100</wp:posOffset>
                </wp:positionH>
                <wp:positionV relativeFrom="paragraph">
                  <wp:posOffset>0</wp:posOffset>
                </wp:positionV>
                <wp:extent cx="63500" cy="127000"/>
                <wp:effectExtent l="0" t="0" r="0" b="0"/>
                <wp:wrapTopAndBottom/>
                <wp:docPr id="468" name="文本框 468"/>
                <wp:cNvGraphicFramePr/>
                <a:graphic xmlns:a="http://schemas.openxmlformats.org/drawingml/2006/main">
                  <a:graphicData uri="http://schemas.microsoft.com/office/word/2010/wordprocessingShape">
                    <wps:wsp>
                      <wps:cNvSpPr txBox="1"/>
                      <wps:spPr>
                        <a:xfrm>
                          <a:off x="0" y="0"/>
                          <a:ext cx="63500" cy="127000"/>
                        </a:xfrm>
                        <a:prstGeom prst="rect">
                          <a:avLst/>
                        </a:prstGeom>
                        <a:noFill/>
                        <a:ln w="6350">
                          <a:noFill/>
                        </a:ln>
                      </wps:spPr>
                      <wps:txbx>
                        <w:txbxContent>
                          <w:p w14:paraId="0E9B67C9"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3</w:t>
                            </w:r>
                          </w:p>
                        </w:txbxContent>
                      </wps:txbx>
                      <wps:bodyPr vert="horz" wrap="square" lIns="0" tIns="0" rIns="0" bIns="0" anchor="t">
                        <a:spAutoFit/>
                      </wps:bodyPr>
                    </wps:wsp>
                  </a:graphicData>
                </a:graphic>
              </wp:anchor>
            </w:drawing>
          </mc:Choice>
          <mc:Fallback>
            <w:pict>
              <v:shape w14:anchorId="03118AB9" id="文本框 468" o:spid="_x0000_s1234" type="#_x0000_t202" style="position:absolute;margin-left:43pt;margin-top:0;width:5pt;height:10pt;z-index:2508334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" filled="f" stroked="f" strokeweight=".5pt">
                <v:textbox style="mso-fit-shape-to-text:t" inset="0,0,0,0">
                  <w:txbxContent>
                    <w:p w14:paraId="0E9B67C9"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3</w:t>
                      </w:r>
                    </w:p>
                  </w:txbxContent>
                </v:textbox>
                <w10:wrap type="topAndBottom"/>
              </v:shape>
            </w:pict>
          </mc:Fallback>
        </mc:AlternateContent>
      </w:r>
    </w:p>
    <w:p w14:paraId="4CB1FBFE" w14:textId="77777777" w:rsidR="00982B05" w:rsidRDefault="00000000">
      <w:pPr>
        <w:autoSpaceDE w:val="0"/>
        <w:autoSpaceDN w:val="0"/>
        <w:spacing w:before="80" w:after="0" w:line="200" w:lineRule="atLeast"/>
        <w:ind w:left="460"/>
        <w:jc w:val="both"/>
        <w:rPr>
          <w:rFonts w:hint="eastAsia"/>
          <w:sz w:val="14"/>
        </w:rPr>
      </w:pPr>
      <w:r>
        <w:rPr>
          <w:rFonts w:ascii="宋体" w:eastAsia="宋体" w:hAnsi="宋体" w:cs="宋体"/>
          <w:color w:val="000000"/>
          <w:sz w:val="14"/>
        </w:rPr>
        <w:t>程序说明：</w:t>
      </w:r>
    </w:p>
    <w:p w14:paraId="631D19EF" w14:textId="77777777" w:rsidR="00982B05" w:rsidRDefault="00000000">
      <w:pPr>
        <w:autoSpaceDE w:val="0"/>
        <w:autoSpaceDN w:val="0"/>
        <w:spacing w:before="40" w:after="0" w:line="280" w:lineRule="atLeast"/>
        <w:ind w:left="80" w:right="300" w:firstLine="380"/>
        <w:jc w:val="both"/>
        <w:rPr>
          <w:rFonts w:hint="eastAsia"/>
          <w:sz w:val="24"/>
        </w:rPr>
      </w:pPr>
      <w:r>
        <w:rPr>
          <w:rFonts w:ascii="宋体" w:eastAsia="宋体" w:hAnsi="宋体" w:cs="宋体"/>
          <w:color w:val="000000"/>
          <w:sz w:val="14"/>
        </w:rPr>
        <w:t>注意使用移位运算符“&gt;&gt;”“&lt;&lt;”与使用循环左移函数“</w:t>
      </w:r>
      <w:r>
        <w:rPr>
          <w:rFonts w:ascii="宋体" w:eastAsia="宋体" w:hAnsi="宋体" w:cs="宋体"/>
          <w:color w:val="000000"/>
          <w:sz w:val="14"/>
          <w:u w:val="single"/>
        </w:rPr>
        <w:t xml:space="preserve"> </w:t>
      </w:r>
      <w:proofErr w:type="spellStart"/>
      <w:r>
        <w:rPr>
          <w:rFonts w:ascii="宋体" w:eastAsia="宋体" w:hAnsi="宋体" w:cs="宋体"/>
          <w:color w:val="000000"/>
          <w:sz w:val="14"/>
        </w:rPr>
        <w:t>crol</w:t>
      </w:r>
      <w:proofErr w:type="spellEnd"/>
      <w:r>
        <w:rPr>
          <w:rFonts w:ascii="宋体" w:eastAsia="宋体" w:hAnsi="宋体" w:cs="宋体"/>
          <w:color w:val="000000"/>
          <w:sz w:val="14"/>
        </w:rPr>
        <w:t xml:space="preserve"> </w:t>
      </w:r>
      <w:r>
        <w:rPr>
          <w:rFonts w:ascii="宋体" w:eastAsia="宋体" w:hAnsi="宋体" w:cs="宋体"/>
          <w:color w:val="000000"/>
          <w:sz w:val="14"/>
          <w:u w:val="single"/>
        </w:rPr>
        <w:t xml:space="preserve"> </w:t>
      </w:r>
      <w:r>
        <w:rPr>
          <w:rFonts w:ascii="宋体" w:eastAsia="宋体" w:hAnsi="宋体" w:cs="宋体"/>
          <w:color w:val="000000"/>
          <w:sz w:val="14"/>
        </w:rPr>
        <w:t>”和循环右移函数“</w:t>
      </w:r>
      <w:r>
        <w:rPr>
          <w:rFonts w:ascii="宋体" w:eastAsia="宋体" w:hAnsi="宋体" w:cs="宋体"/>
          <w:color w:val="000000"/>
          <w:sz w:val="14"/>
          <w:u w:val="single"/>
        </w:rPr>
        <w:t xml:space="preserve"> </w:t>
      </w:r>
      <w:proofErr w:type="spellStart"/>
      <w:r>
        <w:rPr>
          <w:rFonts w:ascii="宋体" w:eastAsia="宋体" w:hAnsi="宋体" w:cs="宋体"/>
          <w:color w:val="000000"/>
          <w:sz w:val="14"/>
        </w:rPr>
        <w:t>cror</w:t>
      </w:r>
      <w:proofErr w:type="spellEnd"/>
      <w:r>
        <w:rPr>
          <w:rFonts w:ascii="宋体" w:eastAsia="宋体" w:hAnsi="宋体" w:cs="宋体"/>
          <w:color w:val="000000"/>
          <w:sz w:val="14"/>
          <w:u w:val="single"/>
        </w:rPr>
        <w:t xml:space="preserve">  </w:t>
      </w:r>
      <w:r>
        <w:rPr>
          <w:rFonts w:ascii="宋体" w:eastAsia="宋体" w:hAnsi="宋体" w:cs="宋体"/>
          <w:color w:val="000000"/>
          <w:sz w:val="14"/>
        </w:rPr>
        <w:t>”的区别。左移移位运算“&lt;&lt;”是将高位丢弃，低位补0 ；右移移位运算“&gt;&gt;”是将低位丢弃，高位补 0。而循环左移函数“</w:t>
      </w:r>
      <w:r>
        <w:rPr>
          <w:rFonts w:ascii="宋体" w:eastAsia="宋体" w:hAnsi="宋体" w:cs="宋体"/>
          <w:color w:val="000000"/>
          <w:sz w:val="14"/>
          <w:u w:val="single"/>
        </w:rPr>
        <w:t xml:space="preserve"> </w:t>
      </w:r>
      <w:proofErr w:type="spellStart"/>
      <w:r>
        <w:rPr>
          <w:rFonts w:ascii="宋体" w:eastAsia="宋体" w:hAnsi="宋体" w:cs="宋体"/>
          <w:color w:val="000000"/>
          <w:sz w:val="14"/>
        </w:rPr>
        <w:t>crol</w:t>
      </w:r>
      <w:proofErr w:type="spellEnd"/>
      <w:r>
        <w:rPr>
          <w:rFonts w:ascii="宋体" w:eastAsia="宋体" w:hAnsi="宋体" w:cs="宋体"/>
          <w:color w:val="000000"/>
          <w:sz w:val="14"/>
        </w:rPr>
        <w:t xml:space="preserve"> </w:t>
      </w:r>
      <w:r>
        <w:rPr>
          <w:rFonts w:ascii="宋体" w:eastAsia="宋体" w:hAnsi="宋体" w:cs="宋体"/>
          <w:color w:val="000000"/>
          <w:sz w:val="14"/>
          <w:u w:val="single"/>
        </w:rPr>
        <w:t xml:space="preserve"> </w:t>
      </w:r>
      <w:r>
        <w:rPr>
          <w:rFonts w:ascii="宋体" w:eastAsia="宋体" w:hAnsi="宋体" w:cs="宋体"/>
          <w:color w:val="000000"/>
          <w:sz w:val="14"/>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是将移出的高位再补到低位，即循环移位；同理循环右移函数</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w:t>
      </w:r>
      <w:r>
        <w:rPr>
          <w:rFonts w:ascii="宋体" w:eastAsia="宋体" w:hAnsi="宋体" w:cs="宋体"/>
          <w:color w:val="000000"/>
          <w:sz w:val="14"/>
          <w:u w:val="single"/>
        </w:rPr>
        <w:t xml:space="preserve"> </w:t>
      </w:r>
      <w:r>
        <w:rPr>
          <w:rFonts w:ascii="宋体" w:eastAsia="宋体" w:hAnsi="宋体" w:cs="宋体"/>
          <w:color w:val="000000"/>
          <w:sz w:val="14"/>
        </w:rPr>
        <w:t xml:space="preserve"> </w:t>
      </w:r>
      <w:proofErr w:type="spellStart"/>
      <w:r>
        <w:rPr>
          <w:rFonts w:ascii="宋体" w:eastAsia="宋体" w:hAnsi="宋体" w:cs="宋体"/>
          <w:color w:val="000000"/>
          <w:sz w:val="14"/>
        </w:rPr>
        <w:t>cror</w:t>
      </w:r>
      <w:proofErr w:type="spellEnd"/>
      <w:r>
        <w:rPr>
          <w:rFonts w:ascii="宋体" w:eastAsia="宋体" w:hAnsi="宋体" w:cs="宋体"/>
          <w:color w:val="000000"/>
          <w:sz w:val="14"/>
        </w:rPr>
        <w:t xml:space="preserve"> </w:t>
      </w:r>
      <w:r>
        <w:rPr>
          <w:rFonts w:ascii="宋体" w:eastAsia="宋体" w:hAnsi="宋体" w:cs="宋体"/>
          <w:color w:val="000000"/>
          <w:sz w:val="14"/>
          <w:u w:val="single"/>
        </w:rPr>
        <w:t xml:space="preserve"> </w:t>
      </w:r>
      <w:r>
        <w:rPr>
          <w:rFonts w:ascii="宋体" w:eastAsia="宋体" w:hAnsi="宋体" w:cs="宋体"/>
          <w:color w:val="000000"/>
          <w:sz w:val="14"/>
        </w:rPr>
        <w:t>”</w:t>
      </w:r>
      <w:r>
        <w:rPr>
          <w:rFonts w:ascii="宋体" w:eastAsia="宋体" w:hAnsi="宋体" w:cs="宋体"/>
          <w:sz w:val="6"/>
        </w:rPr>
        <w:t xml:space="preserve">  </w:t>
      </w:r>
      <w:r>
        <w:rPr>
          <w:rFonts w:ascii="宋体" w:eastAsia="宋体" w:hAnsi="宋体" w:cs="宋体"/>
          <w:color w:val="000000"/>
          <w:sz w:val="14"/>
        </w:rPr>
        <w:t>是将移出的低位再补到高位。</w:t>
      </w:r>
    </w:p>
    <w:p w14:paraId="6E78DDC8" w14:textId="77777777" w:rsidR="00982B05" w:rsidRDefault="00000000">
      <w:pPr>
        <w:autoSpaceDE w:val="0"/>
        <w:autoSpaceDN w:val="0"/>
        <w:spacing w:before="60" w:after="0" w:line="240" w:lineRule="atLeast"/>
        <w:ind w:left="460"/>
        <w:jc w:val="both"/>
        <w:rPr>
          <w:rFonts w:hint="eastAsia"/>
          <w:sz w:val="14"/>
        </w:rPr>
      </w:pPr>
      <w:r>
        <w:rPr>
          <w:rFonts w:ascii="宋体" w:eastAsia="宋体" w:hAnsi="宋体" w:cs="宋体"/>
          <w:color w:val="000000"/>
          <w:sz w:val="14"/>
        </w:rPr>
        <w:t>(3)用循环左、右移位函数实现。</w:t>
      </w:r>
    </w:p>
    <w:p w14:paraId="2DE13A71" w14:textId="77777777" w:rsidR="00982B05" w:rsidRDefault="00000000">
      <w:pPr>
        <w:autoSpaceDE w:val="0"/>
        <w:autoSpaceDN w:val="0"/>
        <w:spacing w:before="20" w:after="0" w:line="280" w:lineRule="atLeast"/>
        <w:ind w:left="80" w:right="300" w:firstLine="380"/>
        <w:jc w:val="both"/>
        <w:rPr>
          <w:rFonts w:hint="eastAsia"/>
          <w:sz w:val="14"/>
        </w:rPr>
      </w:pPr>
      <w:r>
        <w:rPr>
          <w:rFonts w:ascii="宋体" w:eastAsia="宋体" w:hAnsi="宋体" w:cs="宋体"/>
          <w:color w:val="000000"/>
          <w:sz w:val="14"/>
        </w:rPr>
        <w:t>本方法是使用C51中提供的库函数，即循环左移n位函数和循环右移n位函数，控制发光二极管的点亮规律。参考程序如下：</w:t>
      </w:r>
    </w:p>
    <w:p w14:paraId="348BD366" w14:textId="77777777" w:rsidR="00982B05" w:rsidRDefault="00000000">
      <w:pPr>
        <w:autoSpaceDE w:val="0"/>
        <w:autoSpaceDN w:val="0"/>
        <w:spacing w:before="100" w:after="0" w:line="240" w:lineRule="atLeast"/>
        <w:ind w:left="8240"/>
        <w:jc w:val="both"/>
        <w:rPr>
          <w:rFonts w:hint="eastAsia"/>
          <w:sz w:val="14"/>
        </w:rPr>
      </w:pPr>
      <w:r>
        <w:rPr>
          <w:rFonts w:ascii="宋体" w:eastAsia="宋体" w:hAnsi="宋体" w:cs="宋体"/>
          <w:color w:val="000000"/>
          <w:sz w:val="14"/>
        </w:rPr>
        <w:t>97</w:t>
      </w:r>
      <w:r>
        <w:br w:type="page"/>
      </w:r>
    </w:p>
    <w:p w14:paraId="7339BB6E" w14:textId="77777777" w:rsidR="00982B05" w:rsidRDefault="00000000">
      <w:pPr>
        <w:autoSpaceDE w:val="0"/>
        <w:autoSpaceDN w:val="0"/>
        <w:spacing w:before="20" w:after="0" w:line="240" w:lineRule="atLeast"/>
        <w:ind w:left="460"/>
        <w:jc w:val="both"/>
        <w:rPr>
          <w:rFonts w:hint="eastAsia"/>
          <w:sz w:val="14"/>
        </w:rPr>
      </w:pPr>
      <w:r>
        <w:rPr>
          <w:rFonts w:ascii="宋体" w:eastAsia="宋体" w:hAnsi="宋体" w:cs="宋体"/>
          <w:color w:val="000000"/>
          <w:sz w:val="14"/>
        </w:rPr>
        <w:lastRenderedPageBreak/>
        <w:t>单片机原理及接口技术(C51编程)(第2版)</w:t>
      </w:r>
    </w:p>
    <w:p w14:paraId="08D860D4" w14:textId="77777777" w:rsidR="00982B05" w:rsidRDefault="00000000">
      <w:pPr>
        <w:autoSpaceDE w:val="0"/>
        <w:autoSpaceDN w:val="0"/>
        <w:spacing w:before="220" w:after="0" w:line="240" w:lineRule="atLeast"/>
        <w:ind w:left="760"/>
        <w:jc w:val="both"/>
        <w:rPr>
          <w:rFonts w:hint="eastAsia"/>
          <w:sz w:val="14"/>
        </w:rPr>
      </w:pPr>
      <w:r>
        <w:rPr>
          <w:rFonts w:ascii="宋体" w:eastAsia="宋体" w:hAnsi="宋体" w:cs="宋体"/>
          <w:color w:val="000000"/>
          <w:sz w:val="14"/>
        </w:rPr>
        <w:t># include &lt;reg51. h&gt;</w:t>
      </w:r>
    </w:p>
    <w:p w14:paraId="70074DD9" w14:textId="77777777" w:rsidR="00982B05" w:rsidRDefault="00000000">
      <w:pPr>
        <w:autoSpaceDE w:val="0"/>
        <w:autoSpaceDN w:val="0"/>
        <w:spacing w:before="20" w:after="0" w:line="200" w:lineRule="atLeast"/>
        <w:ind w:left="760"/>
        <w:jc w:val="both"/>
        <w:rPr>
          <w:rFonts w:hint="eastAsia"/>
          <w:sz w:val="24"/>
        </w:rPr>
      </w:pPr>
      <w:r>
        <w:rPr>
          <w:rFonts w:ascii="宋体" w:eastAsia="宋体" w:hAnsi="宋体" w:cs="宋体"/>
          <w:color w:val="000000"/>
          <w:sz w:val="14"/>
        </w:rPr>
        <w:t xml:space="preserve"># include &lt; </w:t>
      </w:r>
      <w:proofErr w:type="spellStart"/>
      <w:r>
        <w:rPr>
          <w:rFonts w:ascii="宋体" w:eastAsia="宋体" w:hAnsi="宋体" w:cs="宋体"/>
          <w:color w:val="000000"/>
          <w:sz w:val="14"/>
        </w:rPr>
        <w:t>intrins</w:t>
      </w:r>
      <w:proofErr w:type="spellEnd"/>
      <w:r>
        <w:rPr>
          <w:rFonts w:ascii="宋体" w:eastAsia="宋体" w:hAnsi="宋体" w:cs="宋体"/>
          <w:color w:val="000000"/>
          <w:sz w:val="14"/>
        </w:rPr>
        <w:t>. h&gt;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//包含循环左、右移位函数的头文件</w:t>
      </w:r>
    </w:p>
    <w:p w14:paraId="63427DCF" w14:textId="77777777" w:rsidR="00982B05" w:rsidRDefault="00000000">
      <w:pPr>
        <w:autoSpaceDE w:val="0"/>
        <w:autoSpaceDN w:val="0"/>
        <w:spacing w:before="20" w:after="0" w:line="220" w:lineRule="atLeast"/>
        <w:ind w:left="760"/>
        <w:jc w:val="both"/>
        <w:rPr>
          <w:rFonts w:hint="eastAsia"/>
          <w:sz w:val="14"/>
        </w:rPr>
      </w:pPr>
      <w:r>
        <w:rPr>
          <w:rFonts w:ascii="宋体" w:eastAsia="宋体" w:hAnsi="宋体" w:cs="宋体"/>
          <w:color w:val="000000"/>
          <w:sz w:val="14"/>
        </w:rPr>
        <w:t xml:space="preserve"># define </w:t>
      </w: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unsigned char</w:t>
      </w:r>
    </w:p>
    <w:p w14:paraId="08E15155" w14:textId="77777777" w:rsidR="00982B05" w:rsidRDefault="00000000">
      <w:pPr>
        <w:autoSpaceDE w:val="0"/>
        <w:autoSpaceDN w:val="0"/>
        <w:spacing w:before="20" w:after="0" w:line="200" w:lineRule="atLeast"/>
        <w:ind w:left="760"/>
        <w:jc w:val="both"/>
        <w:rPr>
          <w:rFonts w:hint="eastAsia"/>
          <w:sz w:val="14"/>
        </w:rPr>
      </w:pPr>
      <w:r>
        <w:rPr>
          <w:rFonts w:ascii="宋体" w:eastAsia="宋体" w:hAnsi="宋体" w:cs="宋体"/>
          <w:color w:val="000000"/>
          <w:sz w:val="14"/>
        </w:rPr>
        <w:t xml:space="preserve">void </w:t>
      </w:r>
      <w:proofErr w:type="gramStart"/>
      <w:r>
        <w:rPr>
          <w:rFonts w:ascii="宋体" w:eastAsia="宋体" w:hAnsi="宋体" w:cs="宋体"/>
          <w:color w:val="000000"/>
          <w:sz w:val="14"/>
        </w:rPr>
        <w:t>delay( }</w:t>
      </w:r>
      <w:proofErr w:type="gramEnd"/>
    </w:p>
    <w:p w14:paraId="46F9E945" w14:textId="77777777" w:rsidR="00982B05" w:rsidRDefault="00000000">
      <w:pPr>
        <w:autoSpaceDE w:val="0"/>
        <w:autoSpaceDN w:val="0"/>
        <w:spacing w:before="20" w:after="0" w:line="200" w:lineRule="atLeast"/>
        <w:ind w:left="760"/>
        <w:jc w:val="both"/>
        <w:rPr>
          <w:rFonts w:hint="eastAsia"/>
          <w:sz w:val="14"/>
        </w:rPr>
      </w:pPr>
      <w:r>
        <w:rPr>
          <w:rFonts w:ascii="宋体" w:eastAsia="宋体" w:hAnsi="宋体" w:cs="宋体"/>
          <w:color w:val="000000"/>
          <w:sz w:val="14"/>
        </w:rPr>
        <w:t>(</w:t>
      </w:r>
    </w:p>
    <w:p w14:paraId="7C76C92A" w14:textId="77777777" w:rsidR="00982B05" w:rsidRDefault="00000000">
      <w:pPr>
        <w:autoSpaceDE w:val="0"/>
        <w:autoSpaceDN w:val="0"/>
        <w:spacing w:after="0" w:line="200" w:lineRule="atLeast"/>
        <w:ind w:left="1160"/>
        <w:jc w:val="both"/>
        <w:rPr>
          <w:rFonts w:hint="eastAsia"/>
          <w:sz w:val="14"/>
        </w:rPr>
      </w:pP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w:t>
      </w:r>
      <w:proofErr w:type="spellStart"/>
      <w:proofErr w:type="gramStart"/>
      <w:r>
        <w:rPr>
          <w:rFonts w:ascii="宋体" w:eastAsia="宋体" w:hAnsi="宋体" w:cs="宋体"/>
          <w:color w:val="000000"/>
          <w:sz w:val="14"/>
        </w:rPr>
        <w:t>i,j</w:t>
      </w:r>
      <w:proofErr w:type="spellEnd"/>
      <w:proofErr w:type="gramEnd"/>
      <w:r>
        <w:rPr>
          <w:rFonts w:ascii="宋体" w:eastAsia="宋体" w:hAnsi="宋体" w:cs="宋体"/>
          <w:color w:val="000000"/>
          <w:sz w:val="14"/>
        </w:rPr>
        <w:t>;</w:t>
      </w:r>
    </w:p>
    <w:p w14:paraId="74104CF0" w14:textId="77777777" w:rsidR="00982B05" w:rsidRDefault="00000000">
      <w:pPr>
        <w:autoSpaceDE w:val="0"/>
        <w:autoSpaceDN w:val="0"/>
        <w:spacing w:before="40" w:after="0" w:line="200" w:lineRule="atLeast"/>
        <w:ind w:left="1160"/>
        <w:jc w:val="both"/>
        <w:rPr>
          <w:rFonts w:hint="eastAsia"/>
          <w:sz w:val="14"/>
        </w:rPr>
      </w:pPr>
      <w:r>
        <w:rPr>
          <w:rFonts w:ascii="宋体" w:eastAsia="宋体" w:hAnsi="宋体" w:cs="宋体"/>
          <w:color w:val="000000"/>
          <w:sz w:val="14"/>
        </w:rPr>
        <w:t>for(</w:t>
      </w:r>
      <w:proofErr w:type="spellStart"/>
      <w:r>
        <w:rPr>
          <w:rFonts w:ascii="宋体" w:eastAsia="宋体" w:hAnsi="宋体" w:cs="宋体"/>
          <w:color w:val="000000"/>
          <w:sz w:val="14"/>
        </w:rPr>
        <w:t>i</w:t>
      </w:r>
      <w:proofErr w:type="spellEnd"/>
      <w:r>
        <w:rPr>
          <w:rFonts w:ascii="宋体" w:eastAsia="宋体" w:hAnsi="宋体" w:cs="宋体"/>
          <w:color w:val="000000"/>
          <w:sz w:val="14"/>
        </w:rPr>
        <w:t>=</w:t>
      </w:r>
      <w:proofErr w:type="gramStart"/>
      <w:r>
        <w:rPr>
          <w:rFonts w:ascii="宋体" w:eastAsia="宋体" w:hAnsi="宋体" w:cs="宋体"/>
          <w:color w:val="000000"/>
          <w:sz w:val="14"/>
        </w:rPr>
        <w:t>0;i</w:t>
      </w:r>
      <w:proofErr w:type="gramEnd"/>
      <w:r>
        <w:rPr>
          <w:rFonts w:ascii="宋体" w:eastAsia="宋体" w:hAnsi="宋体" w:cs="宋体"/>
          <w:color w:val="000000"/>
          <w:sz w:val="14"/>
        </w:rPr>
        <w:t>&lt;</w:t>
      </w:r>
      <w:proofErr w:type="gramStart"/>
      <w:r>
        <w:rPr>
          <w:rFonts w:ascii="宋体" w:eastAsia="宋体" w:hAnsi="宋体" w:cs="宋体"/>
          <w:color w:val="000000"/>
          <w:sz w:val="14"/>
        </w:rPr>
        <w:t>255;i</w:t>
      </w:r>
      <w:proofErr w:type="gramEnd"/>
      <w:r>
        <w:rPr>
          <w:rFonts w:ascii="宋体" w:eastAsia="宋体" w:hAnsi="宋体" w:cs="宋体"/>
          <w:color w:val="000000"/>
          <w:sz w:val="14"/>
        </w:rPr>
        <w:t>++)</w:t>
      </w:r>
    </w:p>
    <w:p w14:paraId="3064769E" w14:textId="77777777" w:rsidR="00982B05" w:rsidRDefault="00000000">
      <w:pPr>
        <w:autoSpaceDE w:val="0"/>
        <w:autoSpaceDN w:val="0"/>
        <w:spacing w:after="0" w:line="180" w:lineRule="atLeast"/>
        <w:ind w:left="1160"/>
        <w:jc w:val="both"/>
        <w:rPr>
          <w:rFonts w:hint="eastAsia"/>
          <w:sz w:val="14"/>
        </w:rPr>
      </w:pPr>
      <w:r>
        <w:rPr>
          <w:rFonts w:ascii="宋体" w:eastAsia="宋体" w:hAnsi="宋体" w:cs="宋体"/>
          <w:color w:val="000000"/>
          <w:sz w:val="14"/>
        </w:rPr>
        <w:t>for(j=</w:t>
      </w:r>
      <w:proofErr w:type="gramStart"/>
      <w:r>
        <w:rPr>
          <w:rFonts w:ascii="宋体" w:eastAsia="宋体" w:hAnsi="宋体" w:cs="宋体"/>
          <w:color w:val="000000"/>
          <w:sz w:val="14"/>
        </w:rPr>
        <w:t>0;j</w:t>
      </w:r>
      <w:proofErr w:type="gramEnd"/>
      <w:r>
        <w:rPr>
          <w:rFonts w:ascii="宋体" w:eastAsia="宋体" w:hAnsi="宋体" w:cs="宋体"/>
          <w:color w:val="000000"/>
          <w:sz w:val="14"/>
        </w:rPr>
        <w:t>&lt;</w:t>
      </w:r>
      <w:proofErr w:type="gramStart"/>
      <w:r>
        <w:rPr>
          <w:rFonts w:ascii="宋体" w:eastAsia="宋体" w:hAnsi="宋体" w:cs="宋体"/>
          <w:color w:val="000000"/>
          <w:sz w:val="14"/>
        </w:rPr>
        <w:t>255;j++</w:t>
      </w:r>
      <w:proofErr w:type="gramEnd"/>
      <w:r>
        <w:rPr>
          <w:rFonts w:ascii="宋体" w:eastAsia="宋体" w:hAnsi="宋体" w:cs="宋体"/>
          <w:color w:val="000000"/>
          <w:sz w:val="14"/>
        </w:rPr>
        <w:t>);</w:t>
      </w:r>
    </w:p>
    <w:p w14:paraId="192766BD" w14:textId="77777777" w:rsidR="00982B05" w:rsidRDefault="00000000">
      <w:pPr>
        <w:autoSpaceDE w:val="0"/>
        <w:autoSpaceDN w:val="0"/>
        <w:spacing w:after="0" w:line="240" w:lineRule="atLeast"/>
        <w:ind w:left="760"/>
        <w:jc w:val="both"/>
        <w:rPr>
          <w:rFonts w:hint="eastAsia"/>
          <w:sz w:val="14"/>
        </w:rPr>
      </w:pPr>
      <w:r>
        <w:rPr>
          <w:rFonts w:ascii="宋体" w:eastAsia="宋体" w:hAnsi="宋体" w:cs="宋体"/>
          <w:color w:val="000000"/>
          <w:sz w:val="14"/>
        </w:rPr>
        <w:t>)</w:t>
      </w:r>
    </w:p>
    <w:p w14:paraId="179D2440" w14:textId="77777777" w:rsidR="00982B05" w:rsidRDefault="00000000">
      <w:pPr>
        <w:autoSpaceDE w:val="0"/>
        <w:autoSpaceDN w:val="0"/>
        <w:spacing w:after="0" w:line="220" w:lineRule="atLeast"/>
        <w:ind w:left="760"/>
        <w:jc w:val="both"/>
        <w:rPr>
          <w:rFonts w:hint="eastAsia"/>
          <w:sz w:val="24"/>
        </w:rPr>
      </w:pPr>
      <w:r>
        <w:rPr>
          <w:rFonts w:ascii="宋体" w:eastAsia="宋体" w:hAnsi="宋体" w:cs="宋体"/>
          <w:color w:val="000000"/>
          <w:sz w:val="14"/>
        </w:rPr>
        <w:t>void main( )</w:t>
      </w:r>
      <w:r>
        <w:rPr>
          <w:rFonts w:ascii="宋体" w:eastAsia="宋体" w:hAnsi="宋体" w:cs="宋体"/>
          <w:sz w:val="24"/>
        </w:rPr>
        <w:t xml:space="preserve">                       </w:t>
      </w:r>
      <w:r>
        <w:rPr>
          <w:rFonts w:ascii="宋体" w:eastAsia="宋体" w:hAnsi="宋体" w:cs="宋体"/>
          <w:color w:val="000000"/>
          <w:sz w:val="14"/>
        </w:rPr>
        <w:t>//主函数</w:t>
      </w:r>
    </w:p>
    <w:p w14:paraId="02845896" w14:textId="77777777" w:rsidR="00982B05" w:rsidRDefault="00000000">
      <w:pPr>
        <w:autoSpaceDE w:val="0"/>
        <w:autoSpaceDN w:val="0"/>
        <w:spacing w:after="0" w:line="220" w:lineRule="atLeast"/>
        <w:ind w:left="760"/>
        <w:jc w:val="both"/>
        <w:rPr>
          <w:rFonts w:hint="eastAsia"/>
          <w:sz w:val="14"/>
        </w:rPr>
      </w:pPr>
      <w:r>
        <w:rPr>
          <w:rFonts w:ascii="宋体" w:eastAsia="宋体" w:hAnsi="宋体" w:cs="宋体"/>
          <w:color w:val="000000"/>
          <w:sz w:val="14"/>
        </w:rPr>
        <w:t>(</w:t>
      </w:r>
    </w:p>
    <w:p w14:paraId="2A4721D9" w14:textId="77777777" w:rsidR="00982B05" w:rsidRDefault="00000000">
      <w:pPr>
        <w:autoSpaceDE w:val="0"/>
        <w:autoSpaceDN w:val="0"/>
        <w:spacing w:before="40" w:after="0" w:line="200" w:lineRule="atLeast"/>
        <w:ind w:left="1160"/>
        <w:jc w:val="both"/>
        <w:rPr>
          <w:rFonts w:hint="eastAsia"/>
          <w:sz w:val="14"/>
        </w:rPr>
      </w:pP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w:t>
      </w:r>
      <w:proofErr w:type="spellStart"/>
      <w:r>
        <w:rPr>
          <w:rFonts w:ascii="宋体" w:eastAsia="宋体" w:hAnsi="宋体" w:cs="宋体"/>
          <w:color w:val="000000"/>
          <w:sz w:val="14"/>
        </w:rPr>
        <w:t>i</w:t>
      </w:r>
      <w:proofErr w:type="spellEnd"/>
      <w:r>
        <w:rPr>
          <w:rFonts w:ascii="宋体" w:eastAsia="宋体" w:hAnsi="宋体" w:cs="宋体"/>
          <w:color w:val="000000"/>
          <w:sz w:val="14"/>
        </w:rPr>
        <w:t>, temp;</w:t>
      </w:r>
    </w:p>
    <w:p w14:paraId="05EA53E2" w14:textId="77777777" w:rsidR="00982B05" w:rsidRDefault="00000000">
      <w:pPr>
        <w:autoSpaceDE w:val="0"/>
        <w:autoSpaceDN w:val="0"/>
        <w:spacing w:after="0" w:line="180" w:lineRule="atLeast"/>
        <w:ind w:left="1160"/>
        <w:jc w:val="both"/>
        <w:rPr>
          <w:rFonts w:hint="eastAsia"/>
          <w:sz w:val="14"/>
        </w:rPr>
      </w:pPr>
      <w:r>
        <w:rPr>
          <w:rFonts w:ascii="宋体" w:eastAsia="宋体" w:hAnsi="宋体" w:cs="宋体"/>
          <w:color w:val="000000"/>
          <w:sz w:val="14"/>
        </w:rPr>
        <w:t>while (1)</w:t>
      </w:r>
    </w:p>
    <w:p w14:paraId="09A0CB9D" w14:textId="77777777" w:rsidR="00982B05" w:rsidRDefault="00982B05">
      <w:pPr>
        <w:spacing w:after="0" w:line="26" w:lineRule="exact"/>
        <w:rPr>
          <w:rFonts w:hint="eastAsia"/>
        </w:rPr>
      </w:pPr>
    </w:p>
    <w:p w14:paraId="78AFF696" w14:textId="77777777" w:rsidR="00982B05" w:rsidRDefault="00000000">
      <w:pPr>
        <w:spacing w:after="0" w:line="14" w:lineRule="exact"/>
        <w:rPr>
          <w:rFonts w:hint="eastAsia"/>
        </w:rPr>
      </w:pPr>
      <w:r>
        <w:rPr>
          <w:noProof/>
        </w:rPr>
        <mc:AlternateContent>
          <mc:Choice Requires="wps">
            <w:drawing>
              <wp:anchor distT="0" distB="0" distL="0" distR="0" simplePos="0" relativeHeight="250834432" behindDoc="0" locked="0" layoutInCell="1" allowOverlap="1" wp14:anchorId="492CB0C4" wp14:editId="52863B66">
                <wp:simplePos x="0" y="0"/>
                <wp:positionH relativeFrom="column">
                  <wp:posOffset>736600</wp:posOffset>
                </wp:positionH>
                <wp:positionV relativeFrom="paragraph">
                  <wp:posOffset>0</wp:posOffset>
                </wp:positionV>
                <wp:extent cx="3175000" cy="114300"/>
                <wp:effectExtent l="0" t="0" r="0" b="0"/>
                <wp:wrapTopAndBottom/>
                <wp:docPr id="469" name="文本框 469"/>
                <wp:cNvGraphicFramePr/>
                <a:graphic xmlns:a="http://schemas.openxmlformats.org/drawingml/2006/main">
                  <a:graphicData uri="http://schemas.microsoft.com/office/word/2010/wordprocessingShape">
                    <wps:wsp>
                      <wps:cNvSpPr txBox="1"/>
                      <wps:spPr>
                        <a:xfrm>
                          <a:off x="0" y="0"/>
                          <a:ext cx="3175000" cy="114300"/>
                        </a:xfrm>
                        <a:prstGeom prst="rect">
                          <a:avLst/>
                        </a:prstGeom>
                        <a:noFill/>
                        <a:ln w="6350">
                          <a:noFill/>
                        </a:ln>
                      </wps:spPr>
                      <wps:txbx>
                        <w:txbxContent>
                          <w:p w14:paraId="63530700" w14:textId="77777777" w:rsidR="00000000" w:rsidRDefault="00000000"/>
                        </w:txbxContent>
                      </wps:txbx>
                      <wps:bodyPr vert="horz" wrap="square" lIns="0" tIns="0" rIns="0" bIns="0" anchor="t">
                        <a:noAutofit/>
                      </wps:bodyPr>
                    </wps:wsp>
                  </a:graphicData>
                </a:graphic>
              </wp:anchor>
            </w:drawing>
          </mc:Choice>
          <mc:Fallback>
            <w:pict>
              <v:shape w14:anchorId="492CB0C4" id="文本框 469" o:spid="_x0000_s1235" type="#_x0000_t202" style="position:absolute;margin-left:58pt;margin-top:0;width:250pt;height:9pt;z-index:2508344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" filled="f" stroked="f" strokeweight=".5pt">
                <v:textbox inset="0,0,0,0">
                  <w:txbxContent>
                    <w:p w14:paraId="63530700"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835456" behindDoc="0" locked="0" layoutInCell="1" allowOverlap="1" wp14:anchorId="02A19CFD" wp14:editId="0D103CBA">
                <wp:simplePos x="0" y="0"/>
                <wp:positionH relativeFrom="column">
                  <wp:posOffset>736600</wp:posOffset>
                </wp:positionH>
                <wp:positionV relativeFrom="paragraph">
                  <wp:posOffset>0</wp:posOffset>
                </wp:positionV>
                <wp:extent cx="88900" cy="127000"/>
                <wp:effectExtent l="0" t="0" r="0" b="0"/>
                <wp:wrapTopAndBottom/>
                <wp:docPr id="470" name="文本框 470"/>
                <wp:cNvGraphicFramePr/>
                <a:graphic xmlns:a="http://schemas.openxmlformats.org/drawingml/2006/main">
                  <a:graphicData uri="http://schemas.microsoft.com/office/word/2010/wordprocessingShape">
                    <wps:wsp>
                      <wps:cNvSpPr txBox="1"/>
                      <wps:spPr>
                        <a:xfrm>
                          <a:off x="0" y="0"/>
                          <a:ext cx="88900" cy="127000"/>
                        </a:xfrm>
                        <a:prstGeom prst="rect">
                          <a:avLst/>
                        </a:prstGeom>
                        <a:noFill/>
                        <a:ln w="6350">
                          <a:noFill/>
                        </a:ln>
                      </wps:spPr>
                      <wps:txbx>
                        <w:txbxContent>
                          <w:p w14:paraId="5D8DE28B"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02A19CFD" id="文本框 470" o:spid="_x0000_s1236" type="#_x0000_t202" style="position:absolute;margin-left:58pt;margin-top:0;width:7pt;height:10pt;z-index:2508354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" filled="f" stroked="f" strokeweight=".5pt">
                <v:textbox style="mso-fit-shape-to-text:t" inset="0,0,0,0">
                  <w:txbxContent>
                    <w:p w14:paraId="5D8DE28B"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0836480" behindDoc="0" locked="0" layoutInCell="1" allowOverlap="1" wp14:anchorId="42F6627F" wp14:editId="012D7214">
                <wp:simplePos x="0" y="0"/>
                <wp:positionH relativeFrom="column">
                  <wp:posOffset>990600</wp:posOffset>
                </wp:positionH>
                <wp:positionV relativeFrom="paragraph">
                  <wp:posOffset>114300</wp:posOffset>
                </wp:positionV>
                <wp:extent cx="2921000" cy="152400"/>
                <wp:effectExtent l="0" t="0" r="0" b="0"/>
                <wp:wrapTopAndBottom/>
                <wp:docPr id="471" name="文本框 471"/>
                <wp:cNvGraphicFramePr/>
                <a:graphic xmlns:a="http://schemas.openxmlformats.org/drawingml/2006/main">
                  <a:graphicData uri="http://schemas.microsoft.com/office/word/2010/wordprocessingShape">
                    <wps:wsp>
                      <wps:cNvSpPr txBox="1"/>
                      <wps:spPr>
                        <a:xfrm>
                          <a:off x="0" y="0"/>
                          <a:ext cx="2921000" cy="152400"/>
                        </a:xfrm>
                        <a:prstGeom prst="rect">
                          <a:avLst/>
                        </a:prstGeom>
                        <a:noFill/>
                        <a:ln w="6350">
                          <a:noFill/>
                        </a:ln>
                      </wps:spPr>
                      <wps:txbx>
                        <w:txbxContent>
                          <w:p w14:paraId="4CF3BFAB"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4"/>
                              </w:rPr>
                              <w:t>temp=0xfe;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 xml:space="preserve">// </w:t>
                            </w:r>
                            <w:r>
                              <w:rPr>
                                <w:rFonts w:ascii="宋体" w:eastAsia="宋体" w:hAnsi="宋体" w:cs="宋体"/>
                                <w:color w:val="000000"/>
                                <w:sz w:val="14"/>
                              </w:rPr>
                              <w:t>初值为0x11111110</w:t>
                            </w:r>
                          </w:p>
                        </w:txbxContent>
                      </wps:txbx>
                      <wps:bodyPr vert="horz" wrap="square" lIns="0" tIns="0" rIns="0" bIns="0" anchor="t">
                        <a:spAutoFit/>
                      </wps:bodyPr>
                    </wps:wsp>
                  </a:graphicData>
                </a:graphic>
              </wp:anchor>
            </w:drawing>
          </mc:Choice>
          <mc:Fallback>
            <w:pict>
              <v:shape w14:anchorId="42F6627F" id="文本框 471" o:spid="_x0000_s1237" type="#_x0000_t202" style="position:absolute;margin-left:78pt;margin-top:9pt;width:230pt;height:12pt;z-index:2508364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" filled="f" stroked="f" strokeweight=".5pt">
                <v:textbox style="mso-fit-shape-to-text:t" inset="0,0,0,0">
                  <w:txbxContent>
                    <w:p w14:paraId="4CF3BFAB"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4"/>
                        </w:rPr>
                        <w:t>temp=0xfe;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 xml:space="preserve">// </w:t>
                      </w:r>
                      <w:r>
                        <w:rPr>
                          <w:rFonts w:ascii="宋体" w:eastAsia="宋体" w:hAnsi="宋体" w:cs="宋体"/>
                          <w:color w:val="000000"/>
                          <w:sz w:val="14"/>
                        </w:rPr>
                        <w:t>初值为0x11111110</w:t>
                      </w:r>
                    </w:p>
                  </w:txbxContent>
                </v:textbox>
                <w10:wrap type="topAndBottom"/>
              </v:shape>
            </w:pict>
          </mc:Fallback>
        </mc:AlternateContent>
      </w:r>
    </w:p>
    <w:p w14:paraId="1193CD4F" w14:textId="77777777" w:rsidR="00982B05" w:rsidRDefault="00000000">
      <w:pPr>
        <w:autoSpaceDE w:val="0"/>
        <w:autoSpaceDN w:val="0"/>
        <w:spacing w:before="20" w:after="0" w:line="220" w:lineRule="atLeast"/>
        <w:ind w:left="1560"/>
        <w:jc w:val="both"/>
        <w:rPr>
          <w:rFonts w:hint="eastAsia"/>
          <w:sz w:val="14"/>
        </w:rPr>
      </w:pPr>
      <w:r>
        <w:rPr>
          <w:rFonts w:ascii="宋体" w:eastAsia="宋体" w:hAnsi="宋体" w:cs="宋体"/>
          <w:color w:val="000000"/>
          <w:sz w:val="14"/>
        </w:rPr>
        <w:t>for(</w:t>
      </w:r>
      <w:proofErr w:type="spellStart"/>
      <w:r>
        <w:rPr>
          <w:rFonts w:ascii="宋体" w:eastAsia="宋体" w:hAnsi="宋体" w:cs="宋体"/>
          <w:color w:val="000000"/>
          <w:sz w:val="14"/>
        </w:rPr>
        <w:t>i</w:t>
      </w:r>
      <w:proofErr w:type="spellEnd"/>
      <w:r>
        <w:rPr>
          <w:rFonts w:ascii="宋体" w:eastAsia="宋体" w:hAnsi="宋体" w:cs="宋体"/>
          <w:color w:val="000000"/>
          <w:sz w:val="14"/>
        </w:rPr>
        <w:t>=</w:t>
      </w:r>
      <w:proofErr w:type="gramStart"/>
      <w:r>
        <w:rPr>
          <w:rFonts w:ascii="宋体" w:eastAsia="宋体" w:hAnsi="宋体" w:cs="宋体"/>
          <w:color w:val="000000"/>
          <w:sz w:val="14"/>
        </w:rPr>
        <w:t>0;i</w:t>
      </w:r>
      <w:proofErr w:type="gramEnd"/>
      <w:r>
        <w:rPr>
          <w:rFonts w:ascii="宋体" w:eastAsia="宋体" w:hAnsi="宋体" w:cs="宋体"/>
          <w:color w:val="000000"/>
          <w:sz w:val="14"/>
        </w:rPr>
        <w:t>&lt;</w:t>
      </w:r>
      <w:proofErr w:type="gramStart"/>
      <w:r>
        <w:rPr>
          <w:rFonts w:ascii="宋体" w:eastAsia="宋体" w:hAnsi="宋体" w:cs="宋体"/>
          <w:color w:val="000000"/>
          <w:sz w:val="14"/>
        </w:rPr>
        <w:t>7;i</w:t>
      </w:r>
      <w:proofErr w:type="gramEnd"/>
      <w:r>
        <w:rPr>
          <w:rFonts w:ascii="宋体" w:eastAsia="宋体" w:hAnsi="宋体" w:cs="宋体"/>
          <w:color w:val="000000"/>
          <w:sz w:val="14"/>
        </w:rPr>
        <w:t>++)</w:t>
      </w:r>
    </w:p>
    <w:p w14:paraId="6E380A11" w14:textId="77777777" w:rsidR="00982B05" w:rsidRDefault="00000000">
      <w:pPr>
        <w:autoSpaceDE w:val="0"/>
        <w:autoSpaceDN w:val="0"/>
        <w:spacing w:after="0" w:line="220" w:lineRule="atLeast"/>
        <w:ind w:left="1560"/>
        <w:jc w:val="both"/>
        <w:rPr>
          <w:rFonts w:hint="eastAsia"/>
          <w:sz w:val="14"/>
        </w:rPr>
      </w:pPr>
      <w:r>
        <w:rPr>
          <w:rFonts w:ascii="宋体" w:eastAsia="宋体" w:hAnsi="宋体" w:cs="宋体"/>
          <w:color w:val="000000"/>
          <w:sz w:val="14"/>
        </w:rPr>
        <w:t>{</w:t>
      </w:r>
    </w:p>
    <w:p w14:paraId="76E71B1E" w14:textId="77777777" w:rsidR="00982B05" w:rsidRDefault="00000000">
      <w:pPr>
        <w:autoSpaceDE w:val="0"/>
        <w:autoSpaceDN w:val="0"/>
        <w:spacing w:after="0" w:line="240" w:lineRule="atLeast"/>
        <w:ind w:left="1900"/>
        <w:jc w:val="both"/>
        <w:rPr>
          <w:rFonts w:hint="eastAsia"/>
          <w:sz w:val="24"/>
        </w:rPr>
      </w:pPr>
      <w:r>
        <w:rPr>
          <w:rFonts w:ascii="宋体" w:eastAsia="宋体" w:hAnsi="宋体" w:cs="宋体"/>
          <w:color w:val="000000"/>
          <w:sz w:val="14"/>
        </w:rPr>
        <w:t>Pl= temp;</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 temp中的点亮数据送P1口，控制点亮显示</w:t>
      </w:r>
    </w:p>
    <w:p w14:paraId="1B08524D" w14:textId="77777777" w:rsidR="00982B05" w:rsidRDefault="00000000">
      <w:pPr>
        <w:autoSpaceDE w:val="0"/>
        <w:autoSpaceDN w:val="0"/>
        <w:spacing w:after="0" w:line="260" w:lineRule="atLeast"/>
        <w:ind w:left="1900"/>
        <w:jc w:val="both"/>
        <w:rPr>
          <w:rFonts w:hint="eastAsia"/>
          <w:sz w:val="24"/>
        </w:rPr>
      </w:pPr>
      <w:r>
        <w:rPr>
          <w:rFonts w:ascii="宋体" w:eastAsia="宋体" w:hAnsi="宋体" w:cs="宋体"/>
          <w:color w:val="000000"/>
          <w:sz w:val="14"/>
        </w:rPr>
        <w:t>delay(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7/延时</w:t>
      </w:r>
    </w:p>
    <w:p w14:paraId="294A05F4" w14:textId="77777777" w:rsidR="00982B05" w:rsidRDefault="00000000">
      <w:pPr>
        <w:autoSpaceDE w:val="0"/>
        <w:autoSpaceDN w:val="0"/>
        <w:spacing w:after="0" w:line="220" w:lineRule="atLeast"/>
        <w:ind w:left="1900"/>
        <w:jc w:val="both"/>
        <w:rPr>
          <w:rFonts w:hint="eastAsia"/>
          <w:sz w:val="24"/>
        </w:rPr>
      </w:pPr>
      <w:r>
        <w:rPr>
          <w:rFonts w:ascii="宋体" w:eastAsia="宋体" w:hAnsi="宋体" w:cs="宋体"/>
          <w:color w:val="000000"/>
          <w:sz w:val="14"/>
        </w:rPr>
        <w:t>temp=</w:t>
      </w:r>
      <w:r>
        <w:rPr>
          <w:rFonts w:ascii="宋体" w:eastAsia="宋体" w:hAnsi="宋体" w:cs="宋体"/>
          <w:color w:val="000000"/>
          <w:sz w:val="14"/>
          <w:u w:val="single"/>
        </w:rPr>
        <w:t xml:space="preserve"> </w:t>
      </w:r>
      <w:r>
        <w:rPr>
          <w:rFonts w:ascii="宋体" w:eastAsia="宋体" w:hAnsi="宋体" w:cs="宋体"/>
          <w:color w:val="000000"/>
          <w:sz w:val="14"/>
        </w:rPr>
        <w:t xml:space="preserve"> </w:t>
      </w:r>
      <w:proofErr w:type="spellStart"/>
      <w:r>
        <w:rPr>
          <w:rFonts w:ascii="宋体" w:eastAsia="宋体" w:hAnsi="宋体" w:cs="宋体"/>
          <w:color w:val="000000"/>
          <w:sz w:val="14"/>
        </w:rPr>
        <w:t>crol</w:t>
      </w:r>
      <w:proofErr w:type="spellEnd"/>
      <w:r>
        <w:rPr>
          <w:rFonts w:ascii="宋体" w:eastAsia="宋体" w:hAnsi="宋体" w:cs="宋体"/>
          <w:color w:val="000000"/>
          <w:sz w:val="14"/>
        </w:rPr>
        <w:t xml:space="preserve"> </w:t>
      </w:r>
      <w:r>
        <w:rPr>
          <w:rFonts w:ascii="宋体" w:eastAsia="宋体" w:hAnsi="宋体" w:cs="宋体"/>
          <w:color w:val="000000"/>
          <w:sz w:val="14"/>
          <w:u w:val="single"/>
        </w:rPr>
        <w:t xml:space="preserve"> </w:t>
      </w:r>
      <w:r>
        <w:rPr>
          <w:rFonts w:ascii="宋体" w:eastAsia="宋体" w:hAnsi="宋体" w:cs="宋体"/>
          <w:color w:val="000000"/>
          <w:sz w:val="14"/>
        </w:rPr>
        <w:t>(temp,1) ;</w:t>
      </w:r>
      <w:r>
        <w:rPr>
          <w:rFonts w:ascii="宋体" w:eastAsia="宋体" w:hAnsi="宋体" w:cs="宋体"/>
          <w:sz w:val="24"/>
        </w:rPr>
        <w:t xml:space="preserve">       </w:t>
      </w:r>
      <w:r>
        <w:rPr>
          <w:rFonts w:ascii="宋体" w:eastAsia="宋体" w:hAnsi="宋体" w:cs="宋体"/>
          <w:color w:val="000000"/>
          <w:sz w:val="14"/>
        </w:rPr>
        <w:t>//执行左移函数，temp 中的数据循环左移1位</w:t>
      </w:r>
    </w:p>
    <w:p w14:paraId="17D31B0A" w14:textId="77777777" w:rsidR="00982B05" w:rsidRDefault="00000000">
      <w:pPr>
        <w:autoSpaceDE w:val="0"/>
        <w:autoSpaceDN w:val="0"/>
        <w:spacing w:before="60" w:after="0" w:line="200" w:lineRule="atLeast"/>
        <w:ind w:left="1560"/>
        <w:jc w:val="both"/>
        <w:rPr>
          <w:rFonts w:hint="eastAsia"/>
          <w:sz w:val="14"/>
        </w:rPr>
      </w:pPr>
      <w:r>
        <w:rPr>
          <w:rFonts w:ascii="宋体" w:eastAsia="宋体" w:hAnsi="宋体" w:cs="宋体"/>
          <w:color w:val="000000"/>
          <w:sz w:val="14"/>
        </w:rPr>
        <w:t>}</w:t>
      </w:r>
    </w:p>
    <w:p w14:paraId="18C1075B" w14:textId="77777777" w:rsidR="00982B05" w:rsidRDefault="00000000">
      <w:pPr>
        <w:autoSpaceDE w:val="0"/>
        <w:autoSpaceDN w:val="0"/>
        <w:spacing w:after="0" w:line="200" w:lineRule="atLeast"/>
        <w:ind w:left="1560"/>
        <w:jc w:val="both"/>
        <w:rPr>
          <w:rFonts w:hint="eastAsia"/>
          <w:sz w:val="14"/>
        </w:rPr>
      </w:pPr>
      <w:r>
        <w:rPr>
          <w:rFonts w:ascii="宋体" w:eastAsia="宋体" w:hAnsi="宋体" w:cs="宋体"/>
          <w:color w:val="000000"/>
          <w:sz w:val="14"/>
        </w:rPr>
        <w:t>for(</w:t>
      </w:r>
      <w:proofErr w:type="spellStart"/>
      <w:r>
        <w:rPr>
          <w:rFonts w:ascii="宋体" w:eastAsia="宋体" w:hAnsi="宋体" w:cs="宋体"/>
          <w:color w:val="000000"/>
          <w:sz w:val="14"/>
        </w:rPr>
        <w:t>i</w:t>
      </w:r>
      <w:proofErr w:type="spellEnd"/>
      <w:r>
        <w:rPr>
          <w:rFonts w:ascii="宋体" w:eastAsia="宋体" w:hAnsi="宋体" w:cs="宋体"/>
          <w:color w:val="000000"/>
          <w:sz w:val="14"/>
        </w:rPr>
        <w:t>=</w:t>
      </w:r>
      <w:proofErr w:type="gramStart"/>
      <w:r>
        <w:rPr>
          <w:rFonts w:ascii="宋体" w:eastAsia="宋体" w:hAnsi="宋体" w:cs="宋体"/>
          <w:color w:val="000000"/>
          <w:sz w:val="14"/>
        </w:rPr>
        <w:t>0;i</w:t>
      </w:r>
      <w:proofErr w:type="gramEnd"/>
      <w:r>
        <w:rPr>
          <w:rFonts w:ascii="宋体" w:eastAsia="宋体" w:hAnsi="宋体" w:cs="宋体"/>
          <w:color w:val="000000"/>
          <w:sz w:val="14"/>
        </w:rPr>
        <w:t>&lt;</w:t>
      </w:r>
      <w:proofErr w:type="gramStart"/>
      <w:r>
        <w:rPr>
          <w:rFonts w:ascii="宋体" w:eastAsia="宋体" w:hAnsi="宋体" w:cs="宋体"/>
          <w:color w:val="000000"/>
          <w:sz w:val="14"/>
        </w:rPr>
        <w:t>7;i</w:t>
      </w:r>
      <w:proofErr w:type="gramEnd"/>
      <w:r>
        <w:rPr>
          <w:rFonts w:ascii="宋体" w:eastAsia="宋体" w:hAnsi="宋体" w:cs="宋体"/>
          <w:color w:val="000000"/>
          <w:sz w:val="14"/>
        </w:rPr>
        <w:t>++)</w:t>
      </w:r>
    </w:p>
    <w:p w14:paraId="4043F4CB" w14:textId="77777777" w:rsidR="00982B05" w:rsidRDefault="00982B05">
      <w:pPr>
        <w:spacing w:after="0" w:line="14" w:lineRule="exact"/>
        <w:rPr>
          <w:rFonts w:hint="eastAsia"/>
        </w:rPr>
      </w:pPr>
    </w:p>
    <w:p w14:paraId="0A12D535" w14:textId="77777777" w:rsidR="00982B05" w:rsidRDefault="00000000">
      <w:pPr>
        <w:spacing w:after="0" w:line="14" w:lineRule="exact"/>
        <w:rPr>
          <w:rFonts w:hint="eastAsia"/>
        </w:rPr>
      </w:pPr>
      <w:r>
        <w:rPr>
          <w:noProof/>
        </w:rPr>
        <mc:AlternateContent>
          <mc:Choice Requires="wps">
            <w:drawing>
              <wp:anchor distT="0" distB="0" distL="0" distR="0" simplePos="0" relativeHeight="250837504" behindDoc="0" locked="0" layoutInCell="1" allowOverlap="1" wp14:anchorId="477E2C8D" wp14:editId="4E7FFB68">
                <wp:simplePos x="0" y="0"/>
                <wp:positionH relativeFrom="column">
                  <wp:posOffset>990600</wp:posOffset>
                </wp:positionH>
                <wp:positionV relativeFrom="paragraph">
                  <wp:posOffset>0</wp:posOffset>
                </wp:positionV>
                <wp:extent cx="3225800" cy="114300"/>
                <wp:effectExtent l="0" t="0" r="0" b="0"/>
                <wp:wrapTopAndBottom/>
                <wp:docPr id="472" name="文本框 472"/>
                <wp:cNvGraphicFramePr/>
                <a:graphic xmlns:a="http://schemas.openxmlformats.org/drawingml/2006/main">
                  <a:graphicData uri="http://schemas.microsoft.com/office/word/2010/wordprocessingShape">
                    <wps:wsp>
                      <wps:cNvSpPr txBox="1"/>
                      <wps:spPr>
                        <a:xfrm>
                          <a:off x="0" y="0"/>
                          <a:ext cx="3225800" cy="114300"/>
                        </a:xfrm>
                        <a:prstGeom prst="rect">
                          <a:avLst/>
                        </a:prstGeom>
                        <a:noFill/>
                        <a:ln w="6350">
                          <a:noFill/>
                        </a:ln>
                      </wps:spPr>
                      <wps:txbx>
                        <w:txbxContent>
                          <w:p w14:paraId="108DE3A2" w14:textId="77777777" w:rsidR="00000000" w:rsidRDefault="00000000"/>
                        </w:txbxContent>
                      </wps:txbx>
                      <wps:bodyPr vert="horz" wrap="square" lIns="0" tIns="0" rIns="0" bIns="0" anchor="t">
                        <a:noAutofit/>
                      </wps:bodyPr>
                    </wps:wsp>
                  </a:graphicData>
                </a:graphic>
              </wp:anchor>
            </w:drawing>
          </mc:Choice>
          <mc:Fallback>
            <w:pict>
              <v:shape w14:anchorId="477E2C8D" id="文本框 472" o:spid="_x0000_s1238" type="#_x0000_t202" style="position:absolute;margin-left:78pt;margin-top:0;width:254pt;height:9pt;z-index:2508375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" filled="f" stroked="f" strokeweight=".5pt">
                <v:textbox inset="0,0,0,0">
                  <w:txbxContent>
                    <w:p w14:paraId="108DE3A2"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838528" behindDoc="0" locked="0" layoutInCell="1" allowOverlap="1" wp14:anchorId="1EDCB673" wp14:editId="14502250">
                <wp:simplePos x="0" y="0"/>
                <wp:positionH relativeFrom="column">
                  <wp:posOffset>990600</wp:posOffset>
                </wp:positionH>
                <wp:positionV relativeFrom="paragraph">
                  <wp:posOffset>0</wp:posOffset>
                </wp:positionV>
                <wp:extent cx="76200" cy="139700"/>
                <wp:effectExtent l="0" t="0" r="0" b="0"/>
                <wp:wrapTopAndBottom/>
                <wp:docPr id="473" name="文本框 473"/>
                <wp:cNvGraphicFramePr/>
                <a:graphic xmlns:a="http://schemas.openxmlformats.org/drawingml/2006/main">
                  <a:graphicData uri="http://schemas.microsoft.com/office/word/2010/wordprocessingShape">
                    <wps:wsp>
                      <wps:cNvSpPr txBox="1"/>
                      <wps:spPr>
                        <a:xfrm>
                          <a:off x="0" y="0"/>
                          <a:ext cx="76200" cy="139700"/>
                        </a:xfrm>
                        <a:prstGeom prst="rect">
                          <a:avLst/>
                        </a:prstGeom>
                        <a:noFill/>
                        <a:ln w="6350">
                          <a:noFill/>
                        </a:ln>
                      </wps:spPr>
                      <wps:txbx>
                        <w:txbxContent>
                          <w:p w14:paraId="14C4711C" w14:textId="77777777" w:rsidR="00982B05" w:rsidRDefault="00000000">
                            <w:pPr>
                              <w:autoSpaceDE w:val="0"/>
                              <w:autoSpaceDN w:val="0"/>
                              <w:spacing w:after="0" w:line="22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1EDCB673" id="文本框 473" o:spid="_x0000_s1239" type="#_x0000_t202" style="position:absolute;margin-left:78pt;margin-top:0;width:6pt;height:11pt;z-index:2508385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" filled="f" stroked="f" strokeweight=".5pt">
                <v:textbox style="mso-fit-shape-to-text:t" inset="0,0,0,0">
                  <w:txbxContent>
                    <w:p w14:paraId="14C4711C" w14:textId="77777777" w:rsidR="00982B05" w:rsidRDefault="00000000">
                      <w:pPr>
                        <w:autoSpaceDE w:val="0"/>
                        <w:autoSpaceDN w:val="0"/>
                        <w:spacing w:after="0" w:line="22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0839552" behindDoc="0" locked="0" layoutInCell="1" allowOverlap="1" wp14:anchorId="614103F1" wp14:editId="16412D30">
                <wp:simplePos x="0" y="0"/>
                <wp:positionH relativeFrom="column">
                  <wp:posOffset>1206500</wp:posOffset>
                </wp:positionH>
                <wp:positionV relativeFrom="paragraph">
                  <wp:posOffset>114300</wp:posOffset>
                </wp:positionV>
                <wp:extent cx="3009900" cy="165100"/>
                <wp:effectExtent l="0" t="0" r="0" b="0"/>
                <wp:wrapTopAndBottom/>
                <wp:docPr id="474" name="文本框 474"/>
                <wp:cNvGraphicFramePr/>
                <a:graphic xmlns:a="http://schemas.openxmlformats.org/drawingml/2006/main">
                  <a:graphicData uri="http://schemas.microsoft.com/office/word/2010/wordprocessingShape">
                    <wps:wsp>
                      <wps:cNvSpPr txBox="1"/>
                      <wps:spPr>
                        <a:xfrm>
                          <a:off x="0" y="0"/>
                          <a:ext cx="3009900" cy="165100"/>
                        </a:xfrm>
                        <a:prstGeom prst="rect">
                          <a:avLst/>
                        </a:prstGeom>
                        <a:noFill/>
                        <a:ln w="6350">
                          <a:noFill/>
                        </a:ln>
                      </wps:spPr>
                      <wps:txbx>
                        <w:txbxContent>
                          <w:p w14:paraId="170A7AD1"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4"/>
                              </w:rPr>
                              <w:t>Pl= temp;</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 temp</w:t>
                            </w:r>
                            <w:r>
                              <w:rPr>
                                <w:rFonts w:ascii="宋体" w:eastAsia="宋体" w:hAnsi="宋体" w:cs="宋体"/>
                                <w:color w:val="000000"/>
                                <w:sz w:val="14"/>
                              </w:rPr>
                              <w:t>中的数据送 P1 口输出</w:t>
                            </w:r>
                          </w:p>
                        </w:txbxContent>
                      </wps:txbx>
                      <wps:bodyPr vert="horz" wrap="square" lIns="0" tIns="0" rIns="0" bIns="0" anchor="t">
                        <a:spAutoFit/>
                      </wps:bodyPr>
                    </wps:wsp>
                  </a:graphicData>
                </a:graphic>
              </wp:anchor>
            </w:drawing>
          </mc:Choice>
          <mc:Fallback>
            <w:pict>
              <v:shape w14:anchorId="614103F1" id="文本框 474" o:spid="_x0000_s1240" type="#_x0000_t202" style="position:absolute;margin-left:95pt;margin-top:9pt;width:237pt;height:13pt;z-index:2508395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" filled="f" stroked="f" strokeweight=".5pt">
                <v:textbox style="mso-fit-shape-to-text:t" inset="0,0,0,0">
                  <w:txbxContent>
                    <w:p w14:paraId="170A7AD1"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4"/>
                        </w:rPr>
                        <w:t>Pl= temp;</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 temp</w:t>
                      </w:r>
                      <w:r>
                        <w:rPr>
                          <w:rFonts w:ascii="宋体" w:eastAsia="宋体" w:hAnsi="宋体" w:cs="宋体"/>
                          <w:color w:val="000000"/>
                          <w:sz w:val="14"/>
                        </w:rPr>
                        <w:t>中的数据送 P1 口输出</w:t>
                      </w:r>
                    </w:p>
                  </w:txbxContent>
                </v:textbox>
                <w10:wrap type="topAndBottom"/>
              </v:shape>
            </w:pict>
          </mc:Fallback>
        </mc:AlternateContent>
      </w:r>
    </w:p>
    <w:p w14:paraId="0F8A1458" w14:textId="77777777" w:rsidR="00982B05" w:rsidRDefault="00000000">
      <w:pPr>
        <w:autoSpaceDE w:val="0"/>
        <w:autoSpaceDN w:val="0"/>
        <w:spacing w:before="20" w:after="0" w:line="240" w:lineRule="atLeast"/>
        <w:ind w:left="1900"/>
        <w:jc w:val="both"/>
        <w:rPr>
          <w:rFonts w:hint="eastAsia"/>
          <w:sz w:val="24"/>
        </w:rPr>
      </w:pPr>
      <w:r>
        <w:rPr>
          <w:rFonts w:ascii="宋体" w:eastAsia="宋体" w:hAnsi="宋体" w:cs="宋体"/>
          <w:color w:val="000000"/>
          <w:sz w:val="14"/>
        </w:rPr>
        <w:t>delay(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//延时</w:t>
      </w:r>
    </w:p>
    <w:p w14:paraId="3F3B2F63" w14:textId="77777777" w:rsidR="00982B05" w:rsidRDefault="00982B05">
      <w:pPr>
        <w:spacing w:after="0" w:line="14" w:lineRule="exact"/>
        <w:rPr>
          <w:rFonts w:hint="eastAsia"/>
        </w:rPr>
      </w:pPr>
    </w:p>
    <w:p w14:paraId="5C95C460" w14:textId="77777777" w:rsidR="00982B05" w:rsidRDefault="00000000">
      <w:pPr>
        <w:spacing w:after="0" w:line="14" w:lineRule="exact"/>
        <w:rPr>
          <w:rFonts w:hint="eastAsia"/>
        </w:rPr>
      </w:pPr>
      <w:r>
        <w:rPr>
          <w:noProof/>
        </w:rPr>
        <mc:AlternateContent>
          <mc:Choice Requires="wps">
            <w:drawing>
              <wp:anchor distT="0" distB="0" distL="0" distR="0" simplePos="0" relativeHeight="250840576" behindDoc="0" locked="0" layoutInCell="1" allowOverlap="1" wp14:anchorId="5D6F4ED8" wp14:editId="1230AE75">
                <wp:simplePos x="0" y="0"/>
                <wp:positionH relativeFrom="column">
                  <wp:posOffset>990600</wp:posOffset>
                </wp:positionH>
                <wp:positionV relativeFrom="paragraph">
                  <wp:posOffset>0</wp:posOffset>
                </wp:positionV>
                <wp:extent cx="4140200" cy="152400"/>
                <wp:effectExtent l="0" t="0" r="0" b="0"/>
                <wp:wrapTopAndBottom/>
                <wp:docPr id="475" name="文本框 475"/>
                <wp:cNvGraphicFramePr/>
                <a:graphic xmlns:a="http://schemas.openxmlformats.org/drawingml/2006/main">
                  <a:graphicData uri="http://schemas.microsoft.com/office/word/2010/wordprocessingShape">
                    <wps:wsp>
                      <wps:cNvSpPr txBox="1"/>
                      <wps:spPr>
                        <a:xfrm>
                          <a:off x="0" y="0"/>
                          <a:ext cx="4140200" cy="152400"/>
                        </a:xfrm>
                        <a:prstGeom prst="rect">
                          <a:avLst/>
                        </a:prstGeom>
                        <a:noFill/>
                        <a:ln w="6350">
                          <a:noFill/>
                        </a:ln>
                      </wps:spPr>
                      <wps:txbx>
                        <w:txbxContent>
                          <w:p w14:paraId="5C437AAA" w14:textId="77777777" w:rsidR="00000000" w:rsidRDefault="00000000"/>
                        </w:txbxContent>
                      </wps:txbx>
                      <wps:bodyPr vert="horz" wrap="square" lIns="0" tIns="0" rIns="0" bIns="0" anchor="t">
                        <a:noAutofit/>
                      </wps:bodyPr>
                    </wps:wsp>
                  </a:graphicData>
                </a:graphic>
              </wp:anchor>
            </w:drawing>
          </mc:Choice>
          <mc:Fallback>
            <w:pict>
              <v:shape w14:anchorId="5D6F4ED8" id="文本框 475" o:spid="_x0000_s1241" type="#_x0000_t202" style="position:absolute;margin-left:78pt;margin-top:0;width:326pt;height:12pt;z-index:2508405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" filled="f" stroked="f" strokeweight=".5pt">
                <v:textbox inset="0,0,0,0">
                  <w:txbxContent>
                    <w:p w14:paraId="5C437AAA"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841600" behindDoc="0" locked="0" layoutInCell="1" allowOverlap="1" wp14:anchorId="70A166E3" wp14:editId="7AF50EFE">
                <wp:simplePos x="0" y="0"/>
                <wp:positionH relativeFrom="column">
                  <wp:posOffset>990600</wp:posOffset>
                </wp:positionH>
                <wp:positionV relativeFrom="paragraph">
                  <wp:posOffset>152400</wp:posOffset>
                </wp:positionV>
                <wp:extent cx="50800" cy="152400"/>
                <wp:effectExtent l="0" t="0" r="0" b="0"/>
                <wp:wrapTopAndBottom/>
                <wp:docPr id="476" name="文本框 476"/>
                <wp:cNvGraphicFramePr/>
                <a:graphic xmlns:a="http://schemas.openxmlformats.org/drawingml/2006/main">
                  <a:graphicData uri="http://schemas.microsoft.com/office/word/2010/wordprocessingShape">
                    <wps:wsp>
                      <wps:cNvSpPr txBox="1"/>
                      <wps:spPr>
                        <a:xfrm>
                          <a:off x="0" y="0"/>
                          <a:ext cx="50800" cy="152400"/>
                        </a:xfrm>
                        <a:prstGeom prst="rect">
                          <a:avLst/>
                        </a:prstGeom>
                        <a:noFill/>
                        <a:ln w="6350">
                          <a:noFill/>
                        </a:ln>
                      </wps:spPr>
                      <wps:txbx>
                        <w:txbxContent>
                          <w:p w14:paraId="7511DAD7"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1</w:t>
                            </w:r>
                          </w:p>
                        </w:txbxContent>
                      </wps:txbx>
                      <wps:bodyPr vert="horz" wrap="square" lIns="0" tIns="0" rIns="0" bIns="0" anchor="t">
                        <a:spAutoFit/>
                      </wps:bodyPr>
                    </wps:wsp>
                  </a:graphicData>
                </a:graphic>
              </wp:anchor>
            </w:drawing>
          </mc:Choice>
          <mc:Fallback>
            <w:pict>
              <v:shape w14:anchorId="70A166E3" id="文本框 476" o:spid="_x0000_s1242" type="#_x0000_t202" style="position:absolute;margin-left:78pt;margin-top:12pt;width:4pt;height:12pt;z-index:2508416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" filled="f" stroked="f" strokeweight=".5pt">
                <v:textbox style="mso-fit-shape-to-text:t" inset="0,0,0,0">
                  <w:txbxContent>
                    <w:p w14:paraId="7511DAD7"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1</w:t>
                      </w:r>
                    </w:p>
                  </w:txbxContent>
                </v:textbox>
                <w10:wrap type="topAndBottom"/>
              </v:shape>
            </w:pict>
          </mc:Fallback>
        </mc:AlternateContent>
      </w:r>
      <w:r>
        <w:rPr>
          <w:noProof/>
        </w:rPr>
        <mc:AlternateContent>
          <mc:Choice Requires="wps">
            <w:drawing>
              <wp:anchor distT="0" distB="0" distL="0" distR="0" simplePos="0" relativeHeight="250842624" behindDoc="0" locked="0" layoutInCell="1" allowOverlap="1" wp14:anchorId="264D2248" wp14:editId="7828EF4E">
                <wp:simplePos x="0" y="0"/>
                <wp:positionH relativeFrom="column">
                  <wp:posOffset>1206500</wp:posOffset>
                </wp:positionH>
                <wp:positionV relativeFrom="paragraph">
                  <wp:posOffset>0</wp:posOffset>
                </wp:positionV>
                <wp:extent cx="3924300" cy="177800"/>
                <wp:effectExtent l="0" t="0" r="0" b="0"/>
                <wp:wrapTopAndBottom/>
                <wp:docPr id="477" name="文本框 477"/>
                <wp:cNvGraphicFramePr/>
                <a:graphic xmlns:a="http://schemas.openxmlformats.org/drawingml/2006/main">
                  <a:graphicData uri="http://schemas.microsoft.com/office/word/2010/wordprocessingShape">
                    <wps:wsp>
                      <wps:cNvSpPr txBox="1"/>
                      <wps:spPr>
                        <a:xfrm>
                          <a:off x="0" y="0"/>
                          <a:ext cx="3924300" cy="177800"/>
                        </a:xfrm>
                        <a:prstGeom prst="rect">
                          <a:avLst/>
                        </a:prstGeom>
                        <a:noFill/>
                        <a:ln w="6350">
                          <a:noFill/>
                        </a:ln>
                      </wps:spPr>
                      <wps:txbx>
                        <w:txbxContent>
                          <w:p w14:paraId="6DA1637A" w14:textId="77777777" w:rsidR="00982B05" w:rsidRDefault="00000000">
                            <w:pPr>
                              <w:autoSpaceDE w:val="0"/>
                              <w:autoSpaceDN w:val="0"/>
                              <w:spacing w:after="0" w:line="280" w:lineRule="atLeast"/>
                              <w:jc w:val="both"/>
                              <w:rPr>
                                <w:rFonts w:hint="eastAsia"/>
                                <w:sz w:val="24"/>
                              </w:rPr>
                            </w:pPr>
                            <w:r>
                              <w:rPr>
                                <w:rFonts w:ascii="宋体" w:eastAsia="宋体" w:hAnsi="宋体" w:cs="宋体"/>
                                <w:color w:val="000000"/>
                                <w:sz w:val="14"/>
                              </w:rPr>
                              <w:t>temp=</w:t>
                            </w:r>
                            <w:r>
                              <w:rPr>
                                <w:rFonts w:ascii="宋体" w:eastAsia="宋体" w:hAnsi="宋体" w:cs="宋体"/>
                                <w:color w:val="000000"/>
                                <w:sz w:val="14"/>
                                <w:u w:val="single"/>
                              </w:rPr>
                              <w:t xml:space="preserve"> </w:t>
                            </w:r>
                            <w:r>
                              <w:rPr>
                                <w:rFonts w:ascii="宋体" w:eastAsia="宋体" w:hAnsi="宋体" w:cs="宋体"/>
                                <w:color w:val="000000"/>
                                <w:sz w:val="14"/>
                              </w:rPr>
                              <w:t xml:space="preserve"> </w:t>
                            </w:r>
                            <w:proofErr w:type="spellStart"/>
                            <w:r>
                              <w:rPr>
                                <w:rFonts w:ascii="宋体" w:eastAsia="宋体" w:hAnsi="宋体" w:cs="宋体"/>
                                <w:color w:val="000000"/>
                                <w:sz w:val="14"/>
                              </w:rPr>
                              <w:t>cror</w:t>
                            </w:r>
                            <w:proofErr w:type="spellEnd"/>
                            <w:r>
                              <w:rPr>
                                <w:rFonts w:ascii="宋体" w:eastAsia="宋体" w:hAnsi="宋体" w:cs="宋体"/>
                                <w:color w:val="000000"/>
                                <w:sz w:val="14"/>
                              </w:rPr>
                              <w:t xml:space="preserve"> </w:t>
                            </w:r>
                            <w:r>
                              <w:rPr>
                                <w:rFonts w:ascii="宋体" w:eastAsia="宋体" w:hAnsi="宋体" w:cs="宋体"/>
                                <w:color w:val="000000"/>
                                <w:sz w:val="14"/>
                                <w:u w:val="single"/>
                              </w:rPr>
                              <w:t xml:space="preserve"> </w:t>
                            </w:r>
                            <w:r>
                              <w:rPr>
                                <w:rFonts w:ascii="宋体" w:eastAsia="宋体" w:hAnsi="宋体" w:cs="宋体"/>
                                <w:color w:val="000000"/>
                                <w:sz w:val="14"/>
                              </w:rPr>
                              <w:t>( temp,1)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//执行循环右移函数，</w:t>
                            </w:r>
                            <w:proofErr w:type="spellStart"/>
                            <w:r>
                              <w:rPr>
                                <w:rFonts w:ascii="宋体" w:eastAsia="宋体" w:hAnsi="宋体" w:cs="宋体"/>
                                <w:color w:val="000000"/>
                                <w:sz w:val="14"/>
                              </w:rPr>
                              <w:t>tomp</w:t>
                            </w:r>
                            <w:proofErr w:type="spellEnd"/>
                            <w:r>
                              <w:rPr>
                                <w:rFonts w:ascii="宋体" w:eastAsia="宋体" w:hAnsi="宋体" w:cs="宋体"/>
                                <w:color w:val="000000"/>
                                <w:sz w:val="14"/>
                              </w:rPr>
                              <w:t>中的数据循环右移1位</w:t>
                            </w:r>
                          </w:p>
                        </w:txbxContent>
                      </wps:txbx>
                      <wps:bodyPr vert="horz" wrap="square" lIns="0" tIns="0" rIns="0" bIns="0" anchor="t">
                        <a:spAutoFit/>
                      </wps:bodyPr>
                    </wps:wsp>
                  </a:graphicData>
                </a:graphic>
              </wp:anchor>
            </w:drawing>
          </mc:Choice>
          <mc:Fallback>
            <w:pict>
              <v:shape w14:anchorId="264D2248" id="文本框 477" o:spid="_x0000_s1243" type="#_x0000_t202" style="position:absolute;margin-left:95pt;margin-top:0;width:309pt;height:14pt;z-index:2508426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" filled="f" stroked="f" strokeweight=".5pt">
                <v:textbox style="mso-fit-shape-to-text:t" inset="0,0,0,0">
                  <w:txbxContent>
                    <w:p w14:paraId="6DA1637A" w14:textId="77777777" w:rsidR="00982B05" w:rsidRDefault="00000000">
                      <w:pPr>
                        <w:autoSpaceDE w:val="0"/>
                        <w:autoSpaceDN w:val="0"/>
                        <w:spacing w:after="0" w:line="280" w:lineRule="atLeast"/>
                        <w:jc w:val="both"/>
                        <w:rPr>
                          <w:rFonts w:hint="eastAsia"/>
                          <w:sz w:val="24"/>
                        </w:rPr>
                      </w:pPr>
                      <w:r>
                        <w:rPr>
                          <w:rFonts w:ascii="宋体" w:eastAsia="宋体" w:hAnsi="宋体" w:cs="宋体"/>
                          <w:color w:val="000000"/>
                          <w:sz w:val="14"/>
                        </w:rPr>
                        <w:t>temp=</w:t>
                      </w:r>
                      <w:r>
                        <w:rPr>
                          <w:rFonts w:ascii="宋体" w:eastAsia="宋体" w:hAnsi="宋体" w:cs="宋体"/>
                          <w:color w:val="000000"/>
                          <w:sz w:val="14"/>
                          <w:u w:val="single"/>
                        </w:rPr>
                        <w:t xml:space="preserve"> </w:t>
                      </w:r>
                      <w:r>
                        <w:rPr>
                          <w:rFonts w:ascii="宋体" w:eastAsia="宋体" w:hAnsi="宋体" w:cs="宋体"/>
                          <w:color w:val="000000"/>
                          <w:sz w:val="14"/>
                        </w:rPr>
                        <w:t xml:space="preserve"> </w:t>
                      </w:r>
                      <w:proofErr w:type="spellStart"/>
                      <w:r>
                        <w:rPr>
                          <w:rFonts w:ascii="宋体" w:eastAsia="宋体" w:hAnsi="宋体" w:cs="宋体"/>
                          <w:color w:val="000000"/>
                          <w:sz w:val="14"/>
                        </w:rPr>
                        <w:t>cror</w:t>
                      </w:r>
                      <w:proofErr w:type="spellEnd"/>
                      <w:r>
                        <w:rPr>
                          <w:rFonts w:ascii="宋体" w:eastAsia="宋体" w:hAnsi="宋体" w:cs="宋体"/>
                          <w:color w:val="000000"/>
                          <w:sz w:val="14"/>
                        </w:rPr>
                        <w:t xml:space="preserve"> </w:t>
                      </w:r>
                      <w:r>
                        <w:rPr>
                          <w:rFonts w:ascii="宋体" w:eastAsia="宋体" w:hAnsi="宋体" w:cs="宋体"/>
                          <w:color w:val="000000"/>
                          <w:sz w:val="14"/>
                          <w:u w:val="single"/>
                        </w:rPr>
                        <w:t xml:space="preserve"> </w:t>
                      </w:r>
                      <w:r>
                        <w:rPr>
                          <w:rFonts w:ascii="宋体" w:eastAsia="宋体" w:hAnsi="宋体" w:cs="宋体"/>
                          <w:color w:val="000000"/>
                          <w:sz w:val="14"/>
                        </w:rPr>
                        <w:t>( temp,1)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//执行循环右移函数，</w:t>
                      </w:r>
                      <w:proofErr w:type="spellStart"/>
                      <w:r>
                        <w:rPr>
                          <w:rFonts w:ascii="宋体" w:eastAsia="宋体" w:hAnsi="宋体" w:cs="宋体"/>
                          <w:color w:val="000000"/>
                          <w:sz w:val="14"/>
                        </w:rPr>
                        <w:t>tomp</w:t>
                      </w:r>
                      <w:proofErr w:type="spellEnd"/>
                      <w:r>
                        <w:rPr>
                          <w:rFonts w:ascii="宋体" w:eastAsia="宋体" w:hAnsi="宋体" w:cs="宋体"/>
                          <w:color w:val="000000"/>
                          <w:sz w:val="14"/>
                        </w:rPr>
                        <w:t>中的数据循环右移1位</w:t>
                      </w:r>
                    </w:p>
                  </w:txbxContent>
                </v:textbox>
                <w10:wrap type="topAndBottom"/>
              </v:shape>
            </w:pict>
          </mc:Fallback>
        </mc:AlternateContent>
      </w:r>
    </w:p>
    <w:p w14:paraId="789B87CA" w14:textId="77777777" w:rsidR="00982B05" w:rsidRDefault="00000000">
      <w:pPr>
        <w:autoSpaceDE w:val="0"/>
        <w:autoSpaceDN w:val="0"/>
        <w:spacing w:before="780" w:after="0" w:line="440" w:lineRule="atLeast"/>
        <w:ind w:left="2760"/>
        <w:jc w:val="both"/>
        <w:rPr>
          <w:rFonts w:hint="eastAsia"/>
          <w:sz w:val="28"/>
        </w:rPr>
      </w:pPr>
      <w:r>
        <w:rPr>
          <w:rFonts w:ascii="宋体" w:eastAsia="宋体" w:hAnsi="宋体" w:cs="宋体"/>
          <w:color w:val="000000"/>
          <w:sz w:val="28"/>
        </w:rPr>
        <w:t>5.2  开关状态检测</w:t>
      </w:r>
    </w:p>
    <w:p w14:paraId="01B54653" w14:textId="77777777" w:rsidR="00982B05" w:rsidRDefault="00000000">
      <w:pPr>
        <w:autoSpaceDE w:val="0"/>
        <w:autoSpaceDN w:val="0"/>
        <w:spacing w:before="360" w:after="0" w:line="300" w:lineRule="atLeast"/>
        <w:ind w:left="360" w:right="200" w:firstLine="400"/>
        <w:jc w:val="both"/>
        <w:rPr>
          <w:rFonts w:hint="eastAsia"/>
          <w:sz w:val="14"/>
        </w:rPr>
      </w:pPr>
      <w:r>
        <w:rPr>
          <w:rFonts w:ascii="宋体" w:eastAsia="宋体" w:hAnsi="宋体" w:cs="宋体"/>
          <w:color w:val="000000"/>
          <w:sz w:val="14"/>
        </w:rPr>
        <w:t>被检测的开关一端接到I/O端口的引脚上，另一端接地，开关处于闭合状态还是打开状态，可通过读入I/O端口的电平来实现。</w:t>
      </w:r>
    </w:p>
    <w:p w14:paraId="22578E09" w14:textId="77777777" w:rsidR="00982B05" w:rsidRDefault="00000000">
      <w:pPr>
        <w:autoSpaceDE w:val="0"/>
        <w:autoSpaceDN w:val="0"/>
        <w:spacing w:before="140" w:after="0" w:line="360" w:lineRule="atLeast"/>
        <w:ind w:left="760"/>
        <w:jc w:val="both"/>
        <w:rPr>
          <w:rFonts w:hint="eastAsia"/>
          <w:sz w:val="24"/>
        </w:rPr>
      </w:pPr>
      <w:r>
        <w:rPr>
          <w:rFonts w:ascii="宋体" w:eastAsia="宋体" w:hAnsi="宋体" w:cs="宋体"/>
          <w:color w:val="000000"/>
          <w:sz w:val="18"/>
        </w:rPr>
        <w:t>5.2.1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开关检测案例1</w:t>
      </w:r>
    </w:p>
    <w:p w14:paraId="13F0A560" w14:textId="77777777" w:rsidR="00982B05" w:rsidRDefault="00000000">
      <w:pPr>
        <w:autoSpaceDE w:val="0"/>
        <w:autoSpaceDN w:val="0"/>
        <w:spacing w:before="120" w:after="0" w:line="280" w:lineRule="atLeast"/>
        <w:ind w:left="340" w:firstLine="420"/>
        <w:jc w:val="both"/>
        <w:rPr>
          <w:rFonts w:hint="eastAsia"/>
          <w:sz w:val="14"/>
        </w:rPr>
      </w:pPr>
      <w:r>
        <w:rPr>
          <w:rFonts w:ascii="宋体" w:eastAsia="宋体" w:hAnsi="宋体" w:cs="宋体"/>
          <w:color w:val="000000"/>
          <w:sz w:val="14"/>
        </w:rPr>
        <w:t>如图 5-3所示，将开关的一端接到I/O端口的引脚上，并通过上拉电阻接到+5V上，开关的另一端接地，当开关打开时，I/O引脚为高电平，当开关闭合时，I/O引脚为低电平。</w:t>
      </w:r>
    </w:p>
    <w:p w14:paraId="1204FD8A" w14:textId="77777777" w:rsidR="00982B05" w:rsidRDefault="00000000">
      <w:pPr>
        <w:autoSpaceDE w:val="0"/>
        <w:autoSpaceDN w:val="0"/>
        <w:spacing w:before="60" w:after="0" w:line="280" w:lineRule="atLeast"/>
        <w:ind w:left="400" w:firstLine="360"/>
        <w:jc w:val="both"/>
        <w:rPr>
          <w:rFonts w:hint="eastAsia"/>
          <w:sz w:val="14"/>
        </w:rPr>
      </w:pPr>
      <w:r>
        <w:rPr>
          <w:rFonts w:ascii="宋体" w:eastAsia="宋体" w:hAnsi="宋体" w:cs="宋体"/>
          <w:color w:val="000000"/>
          <w:sz w:val="14"/>
        </w:rPr>
        <w:t>【例5-3】 如图5-3所示, AT89S51单片机的P1.4~P1.7接4个开关S0~S3, P1.0~P1.3接4个发光二极管LED0~LED3。编写程序, 将 P1.4~P1.7上的4个开关的状态反映在 P1.0~P1.3引脚控制的4个发光二极管上，开关闭合，对应的发光二极管点亮。例如，P1.4引脚上开关S0的状态,由 P1.0脚上的LED0显示⋯⋯P1.7引脚上开关S3的状态,由P1.3 脚上的LED3显示。</w:t>
      </w:r>
    </w:p>
    <w:p w14:paraId="647F4A4F" w14:textId="77777777" w:rsidR="00982B05" w:rsidRDefault="00000000">
      <w:pPr>
        <w:autoSpaceDE w:val="0"/>
        <w:autoSpaceDN w:val="0"/>
        <w:spacing w:before="100" w:after="0" w:line="200" w:lineRule="atLeast"/>
        <w:ind w:left="760"/>
        <w:jc w:val="both"/>
        <w:rPr>
          <w:rFonts w:hint="eastAsia"/>
          <w:sz w:val="14"/>
        </w:rPr>
      </w:pPr>
      <w:r>
        <w:rPr>
          <w:rFonts w:ascii="宋体" w:eastAsia="宋体" w:hAnsi="宋体" w:cs="宋体"/>
          <w:color w:val="000000"/>
          <w:sz w:val="14"/>
        </w:rPr>
        <w:t>参考程序如下：</w:t>
      </w:r>
    </w:p>
    <w:p w14:paraId="025294DD" w14:textId="77777777" w:rsidR="00982B05" w:rsidRDefault="00000000">
      <w:pPr>
        <w:autoSpaceDE w:val="0"/>
        <w:autoSpaceDN w:val="0"/>
        <w:spacing w:before="80" w:after="0" w:line="200" w:lineRule="atLeast"/>
        <w:ind w:left="760"/>
        <w:jc w:val="both"/>
        <w:rPr>
          <w:rFonts w:hint="eastAsia"/>
          <w:sz w:val="14"/>
        </w:rPr>
      </w:pPr>
      <w:r>
        <w:rPr>
          <w:rFonts w:ascii="宋体" w:eastAsia="宋体" w:hAnsi="宋体" w:cs="宋体"/>
          <w:color w:val="000000"/>
          <w:sz w:val="14"/>
        </w:rPr>
        <w:t># include &lt;reg51. h&gt;</w:t>
      </w:r>
    </w:p>
    <w:p w14:paraId="3525A5CC" w14:textId="77777777" w:rsidR="00982B05" w:rsidRDefault="00000000">
      <w:pPr>
        <w:autoSpaceDE w:val="0"/>
        <w:autoSpaceDN w:val="0"/>
        <w:spacing w:after="0" w:line="180" w:lineRule="atLeast"/>
        <w:ind w:left="760"/>
        <w:jc w:val="both"/>
        <w:rPr>
          <w:rFonts w:hint="eastAsia"/>
          <w:sz w:val="14"/>
        </w:rPr>
      </w:pPr>
      <w:r>
        <w:rPr>
          <w:rFonts w:ascii="宋体" w:eastAsia="宋体" w:hAnsi="宋体" w:cs="宋体"/>
          <w:color w:val="000000"/>
          <w:sz w:val="14"/>
        </w:rPr>
        <w:t xml:space="preserve"># define </w:t>
      </w: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unsigned char</w:t>
      </w:r>
    </w:p>
    <w:p w14:paraId="00564FD8" w14:textId="77777777" w:rsidR="00982B05" w:rsidRDefault="00000000">
      <w:pPr>
        <w:autoSpaceDE w:val="0"/>
        <w:autoSpaceDN w:val="0"/>
        <w:spacing w:before="20" w:after="0" w:line="260" w:lineRule="atLeast"/>
        <w:ind w:left="760"/>
        <w:jc w:val="both"/>
        <w:rPr>
          <w:rFonts w:hint="eastAsia"/>
          <w:sz w:val="24"/>
        </w:rPr>
      </w:pPr>
      <w:r>
        <w:rPr>
          <w:rFonts w:ascii="宋体" w:eastAsia="宋体" w:hAnsi="宋体" w:cs="宋体"/>
          <w:color w:val="000000"/>
          <w:sz w:val="14"/>
        </w:rPr>
        <w:t>void delay( )</w:t>
      </w:r>
      <w:r>
        <w:rPr>
          <w:rFonts w:ascii="宋体" w:eastAsia="宋体" w:hAnsi="宋体" w:cs="宋体"/>
          <w:sz w:val="24"/>
        </w:rPr>
        <w:t xml:space="preserve">                   </w:t>
      </w:r>
      <w:r>
        <w:rPr>
          <w:rFonts w:ascii="宋体" w:eastAsia="宋体" w:hAnsi="宋体" w:cs="宋体"/>
          <w:color w:val="000000"/>
          <w:sz w:val="14"/>
        </w:rPr>
        <w:t>//延时函数</w:t>
      </w:r>
    </w:p>
    <w:p w14:paraId="0A41B596" w14:textId="77777777" w:rsidR="00982B05" w:rsidRDefault="00000000">
      <w:pPr>
        <w:autoSpaceDE w:val="0"/>
        <w:autoSpaceDN w:val="0"/>
        <w:spacing w:before="160" w:after="0" w:line="340" w:lineRule="atLeast"/>
        <w:ind w:left="20"/>
        <w:jc w:val="both"/>
        <w:rPr>
          <w:rFonts w:hint="eastAsia"/>
          <w:sz w:val="18"/>
        </w:rPr>
      </w:pPr>
      <w:r>
        <w:rPr>
          <w:rFonts w:ascii="宋体" w:eastAsia="宋体" w:hAnsi="宋体" w:cs="宋体"/>
          <w:color w:val="000000"/>
          <w:sz w:val="18"/>
        </w:rPr>
        <w:t>98</w:t>
      </w:r>
      <w:r>
        <w:br w:type="page"/>
      </w:r>
    </w:p>
    <w:p w14:paraId="15E0041A" w14:textId="77777777" w:rsidR="00982B05" w:rsidRDefault="00000000">
      <w:pPr>
        <w:autoSpaceDE w:val="0"/>
        <w:autoSpaceDN w:val="0"/>
        <w:spacing w:before="20" w:after="0" w:line="200" w:lineRule="atLeast"/>
        <w:ind w:left="3880"/>
        <w:jc w:val="both"/>
        <w:rPr>
          <w:rFonts w:hint="eastAsia"/>
          <w:sz w:val="14"/>
        </w:rPr>
      </w:pPr>
      <w:r>
        <w:rPr>
          <w:rFonts w:ascii="宋体" w:eastAsia="宋体" w:hAnsi="宋体" w:cs="宋体"/>
          <w:color w:val="000000"/>
          <w:sz w:val="14"/>
        </w:rPr>
        <w:lastRenderedPageBreak/>
        <w:t>第5章 单片机与开关、键盘以及显示器件的接口设计</w:t>
      </w:r>
    </w:p>
    <w:p w14:paraId="4E0A1BAC" w14:textId="77777777" w:rsidR="00982B05" w:rsidRDefault="00000000">
      <w:pPr>
        <w:autoSpaceDE w:val="0"/>
        <w:autoSpaceDN w:val="0"/>
        <w:spacing w:before="180" w:after="0" w:line="240" w:lineRule="atLeast"/>
        <w:ind w:left="480"/>
        <w:jc w:val="both"/>
        <w:rPr>
          <w:rFonts w:hint="eastAsia"/>
          <w:sz w:val="14"/>
        </w:rPr>
      </w:pPr>
      <w:r>
        <w:rPr>
          <w:rFonts w:ascii="宋体" w:eastAsia="宋体" w:hAnsi="宋体" w:cs="宋体"/>
          <w:color w:val="000000"/>
          <w:sz w:val="14"/>
        </w:rPr>
        <w:t>{</w:t>
      </w:r>
    </w:p>
    <w:p w14:paraId="74D475F4" w14:textId="77777777" w:rsidR="00982B05" w:rsidRDefault="00000000">
      <w:pPr>
        <w:autoSpaceDE w:val="0"/>
        <w:autoSpaceDN w:val="0"/>
        <w:spacing w:before="40" w:after="0" w:line="200" w:lineRule="atLeast"/>
        <w:ind w:left="880"/>
        <w:jc w:val="both"/>
        <w:rPr>
          <w:rFonts w:hint="eastAsia"/>
          <w:sz w:val="14"/>
        </w:rPr>
      </w:pP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w:t>
      </w:r>
      <w:proofErr w:type="spellStart"/>
      <w:proofErr w:type="gramStart"/>
      <w:r>
        <w:rPr>
          <w:rFonts w:ascii="宋体" w:eastAsia="宋体" w:hAnsi="宋体" w:cs="宋体"/>
          <w:color w:val="000000"/>
          <w:sz w:val="14"/>
        </w:rPr>
        <w:t>i,j</w:t>
      </w:r>
      <w:proofErr w:type="spellEnd"/>
      <w:proofErr w:type="gramEnd"/>
      <w:r>
        <w:rPr>
          <w:rFonts w:ascii="宋体" w:eastAsia="宋体" w:hAnsi="宋体" w:cs="宋体"/>
          <w:color w:val="000000"/>
          <w:sz w:val="14"/>
        </w:rPr>
        <w:t>;</w:t>
      </w:r>
    </w:p>
    <w:p w14:paraId="15BDF958" w14:textId="77777777" w:rsidR="00982B05" w:rsidRDefault="00000000">
      <w:pPr>
        <w:autoSpaceDE w:val="0"/>
        <w:autoSpaceDN w:val="0"/>
        <w:spacing w:after="0" w:line="180" w:lineRule="atLeast"/>
        <w:ind w:left="880"/>
        <w:jc w:val="both"/>
        <w:rPr>
          <w:rFonts w:hint="eastAsia"/>
          <w:sz w:val="14"/>
        </w:rPr>
      </w:pPr>
      <w:proofErr w:type="gramStart"/>
      <w:r>
        <w:rPr>
          <w:rFonts w:ascii="宋体" w:eastAsia="宋体" w:hAnsi="宋体" w:cs="宋体"/>
          <w:color w:val="000000"/>
          <w:sz w:val="14"/>
        </w:rPr>
        <w:t>for(</w:t>
      </w:r>
      <w:proofErr w:type="spellStart"/>
      <w:proofErr w:type="gramEnd"/>
      <w:r>
        <w:rPr>
          <w:rFonts w:ascii="宋体" w:eastAsia="宋体" w:hAnsi="宋体" w:cs="宋体"/>
          <w:color w:val="000000"/>
          <w:sz w:val="14"/>
        </w:rPr>
        <w:t>i</w:t>
      </w:r>
      <w:proofErr w:type="spellEnd"/>
      <w:r>
        <w:rPr>
          <w:rFonts w:ascii="宋体" w:eastAsia="宋体" w:hAnsi="宋体" w:cs="宋体"/>
          <w:color w:val="000000"/>
          <w:sz w:val="14"/>
        </w:rPr>
        <w:t xml:space="preserve">=0; </w:t>
      </w:r>
      <w:proofErr w:type="spellStart"/>
      <w:r>
        <w:rPr>
          <w:rFonts w:ascii="宋体" w:eastAsia="宋体" w:hAnsi="宋体" w:cs="宋体"/>
          <w:color w:val="000000"/>
          <w:sz w:val="14"/>
        </w:rPr>
        <w:t>i</w:t>
      </w:r>
      <w:proofErr w:type="spellEnd"/>
      <w:r>
        <w:rPr>
          <w:rFonts w:ascii="宋体" w:eastAsia="宋体" w:hAnsi="宋体" w:cs="宋体"/>
          <w:color w:val="000000"/>
          <w:sz w:val="14"/>
        </w:rPr>
        <w:t xml:space="preserve">&lt;255; </w:t>
      </w:r>
      <w:proofErr w:type="spellStart"/>
      <w:r>
        <w:rPr>
          <w:rFonts w:ascii="宋体" w:eastAsia="宋体" w:hAnsi="宋体" w:cs="宋体"/>
          <w:color w:val="000000"/>
          <w:sz w:val="14"/>
        </w:rPr>
        <w:t>i</w:t>
      </w:r>
      <w:proofErr w:type="spellEnd"/>
      <w:r>
        <w:rPr>
          <w:rFonts w:ascii="宋体" w:eastAsia="宋体" w:hAnsi="宋体" w:cs="宋体"/>
          <w:color w:val="000000"/>
          <w:sz w:val="14"/>
        </w:rPr>
        <w:t>++)</w:t>
      </w:r>
    </w:p>
    <w:p w14:paraId="3413676E" w14:textId="77777777" w:rsidR="00982B05" w:rsidRDefault="00982B05">
      <w:pPr>
        <w:spacing w:after="0" w:line="14" w:lineRule="exact"/>
        <w:rPr>
          <w:rFonts w:hint="eastAsia"/>
        </w:rPr>
      </w:pPr>
    </w:p>
    <w:p w14:paraId="6773C538" w14:textId="77777777" w:rsidR="00982B05" w:rsidRDefault="00000000">
      <w:pPr>
        <w:spacing w:after="0" w:line="14" w:lineRule="exact"/>
        <w:rPr>
          <w:rFonts w:hint="eastAsia"/>
        </w:rPr>
      </w:pPr>
      <w:r>
        <w:rPr>
          <w:noProof/>
        </w:rPr>
        <mc:AlternateContent>
          <mc:Choice Requires="wps">
            <w:drawing>
              <wp:anchor distT="0" distB="0" distL="0" distR="0" simplePos="0" relativeHeight="250843648" behindDoc="0" locked="0" layoutInCell="1" allowOverlap="1" wp14:anchorId="55718AA8" wp14:editId="7FE12AAA">
                <wp:simplePos x="0" y="0"/>
                <wp:positionH relativeFrom="column">
                  <wp:posOffset>304800</wp:posOffset>
                </wp:positionH>
                <wp:positionV relativeFrom="paragraph">
                  <wp:posOffset>0</wp:posOffset>
                </wp:positionV>
                <wp:extent cx="1511300" cy="114300"/>
                <wp:effectExtent l="0" t="0" r="0" b="0"/>
                <wp:wrapTopAndBottom/>
                <wp:docPr id="478" name="文本框 478"/>
                <wp:cNvGraphicFramePr/>
                <a:graphic xmlns:a="http://schemas.openxmlformats.org/drawingml/2006/main">
                  <a:graphicData uri="http://schemas.microsoft.com/office/word/2010/wordprocessingShape">
                    <wps:wsp>
                      <wps:cNvSpPr txBox="1"/>
                      <wps:spPr>
                        <a:xfrm>
                          <a:off x="0" y="0"/>
                          <a:ext cx="1511300" cy="114300"/>
                        </a:xfrm>
                        <a:prstGeom prst="rect">
                          <a:avLst/>
                        </a:prstGeom>
                        <a:noFill/>
                        <a:ln w="6350">
                          <a:noFill/>
                        </a:ln>
                      </wps:spPr>
                      <wps:txbx>
                        <w:txbxContent>
                          <w:p w14:paraId="317763F1" w14:textId="77777777" w:rsidR="00000000" w:rsidRDefault="00000000"/>
                        </w:txbxContent>
                      </wps:txbx>
                      <wps:bodyPr vert="horz" wrap="square" lIns="0" tIns="0" rIns="0" bIns="0" anchor="t">
                        <a:noAutofit/>
                      </wps:bodyPr>
                    </wps:wsp>
                  </a:graphicData>
                </a:graphic>
              </wp:anchor>
            </w:drawing>
          </mc:Choice>
          <mc:Fallback>
            <w:pict>
              <v:shape w14:anchorId="55718AA8" id="文本框 478" o:spid="_x0000_s1244" type="#_x0000_t202" style="position:absolute;margin-left:24pt;margin-top:0;width:119pt;height:9pt;z-index:2508436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" filled="f" stroked="f" strokeweight=".5pt">
                <v:textbox inset="0,0,0,0">
                  <w:txbxContent>
                    <w:p w14:paraId="317763F1"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844672" behindDoc="0" locked="0" layoutInCell="1" allowOverlap="1" wp14:anchorId="7C2EC194" wp14:editId="28C5347E">
                <wp:simplePos x="0" y="0"/>
                <wp:positionH relativeFrom="column">
                  <wp:posOffset>304800</wp:posOffset>
                </wp:positionH>
                <wp:positionV relativeFrom="paragraph">
                  <wp:posOffset>114300</wp:posOffset>
                </wp:positionV>
                <wp:extent cx="63500" cy="152400"/>
                <wp:effectExtent l="0" t="0" r="0" b="0"/>
                <wp:wrapTopAndBottom/>
                <wp:docPr id="479" name="文本框 479"/>
                <wp:cNvGraphicFramePr/>
                <a:graphic xmlns:a="http://schemas.openxmlformats.org/drawingml/2006/main">
                  <a:graphicData uri="http://schemas.microsoft.com/office/word/2010/wordprocessingShape">
                    <wps:wsp>
                      <wps:cNvSpPr txBox="1"/>
                      <wps:spPr>
                        <a:xfrm>
                          <a:off x="0" y="0"/>
                          <a:ext cx="63500" cy="152400"/>
                        </a:xfrm>
                        <a:prstGeom prst="rect">
                          <a:avLst/>
                        </a:prstGeom>
                        <a:noFill/>
                        <a:ln w="6350">
                          <a:noFill/>
                        </a:ln>
                      </wps:spPr>
                      <wps:txbx>
                        <w:txbxContent>
                          <w:p w14:paraId="16D975B8"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7C2EC194" id="文本框 479" o:spid="_x0000_s1245" type="#_x0000_t202" style="position:absolute;margin-left:24pt;margin-top:9pt;width:5pt;height:12pt;z-index:2508446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" filled="f" stroked="f" strokeweight=".5pt">
                <v:textbox style="mso-fit-shape-to-text:t" inset="0,0,0,0">
                  <w:txbxContent>
                    <w:p w14:paraId="16D975B8"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0845696" behindDoc="0" locked="0" layoutInCell="1" allowOverlap="1" wp14:anchorId="307B84A4" wp14:editId="0D9C4A45">
                <wp:simplePos x="0" y="0"/>
                <wp:positionH relativeFrom="column">
                  <wp:posOffset>558800</wp:posOffset>
                </wp:positionH>
                <wp:positionV relativeFrom="paragraph">
                  <wp:posOffset>0</wp:posOffset>
                </wp:positionV>
                <wp:extent cx="1257300" cy="139700"/>
                <wp:effectExtent l="0" t="0" r="0" b="0"/>
                <wp:wrapTopAndBottom/>
                <wp:docPr id="480" name="文本框 480"/>
                <wp:cNvGraphicFramePr/>
                <a:graphic xmlns:a="http://schemas.openxmlformats.org/drawingml/2006/main">
                  <a:graphicData uri="http://schemas.microsoft.com/office/word/2010/wordprocessingShape">
                    <wps:wsp>
                      <wps:cNvSpPr txBox="1"/>
                      <wps:spPr>
                        <a:xfrm>
                          <a:off x="0" y="0"/>
                          <a:ext cx="1257300" cy="139700"/>
                        </a:xfrm>
                        <a:prstGeom prst="rect">
                          <a:avLst/>
                        </a:prstGeom>
                        <a:noFill/>
                        <a:ln w="6350">
                          <a:noFill/>
                        </a:ln>
                      </wps:spPr>
                      <wps:txbx>
                        <w:txbxContent>
                          <w:p w14:paraId="3E4A17C6" w14:textId="77777777" w:rsidR="00982B05" w:rsidRDefault="00000000">
                            <w:pPr>
                              <w:autoSpaceDE w:val="0"/>
                              <w:autoSpaceDN w:val="0"/>
                              <w:spacing w:after="0" w:line="220" w:lineRule="atLeast"/>
                              <w:jc w:val="both"/>
                              <w:rPr>
                                <w:rFonts w:hint="eastAsia"/>
                                <w:sz w:val="14"/>
                              </w:rPr>
                            </w:pPr>
                            <w:proofErr w:type="gramStart"/>
                            <w:r>
                              <w:rPr>
                                <w:rFonts w:ascii="宋体" w:eastAsia="宋体" w:hAnsi="宋体" w:cs="宋体"/>
                                <w:color w:val="000000"/>
                                <w:sz w:val="14"/>
                              </w:rPr>
                              <w:t>for(</w:t>
                            </w:r>
                            <w:proofErr w:type="gramEnd"/>
                            <w:r>
                              <w:rPr>
                                <w:rFonts w:ascii="宋体" w:eastAsia="宋体" w:hAnsi="宋体" w:cs="宋体"/>
                                <w:color w:val="000000"/>
                                <w:sz w:val="14"/>
                              </w:rPr>
                              <w:t xml:space="preserve">j=0; j&lt;255; </w:t>
                            </w:r>
                            <w:proofErr w:type="spellStart"/>
                            <w:r>
                              <w:rPr>
                                <w:rFonts w:ascii="宋体" w:eastAsia="宋体" w:hAnsi="宋体" w:cs="宋体"/>
                                <w:color w:val="000000"/>
                                <w:sz w:val="14"/>
                              </w:rPr>
                              <w:t>j++</w:t>
                            </w:r>
                            <w:proofErr w:type="spellEnd"/>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307B84A4" id="文本框 480" o:spid="_x0000_s1246" type="#_x0000_t202" style="position:absolute;margin-left:44pt;margin-top:0;width:99pt;height:11pt;z-index:2508456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" filled="f" stroked="f" strokeweight=".5pt">
                <v:textbox style="mso-fit-shape-to-text:t" inset="0,0,0,0">
                  <w:txbxContent>
                    <w:p w14:paraId="3E4A17C6" w14:textId="77777777" w:rsidR="00982B05" w:rsidRDefault="00000000">
                      <w:pPr>
                        <w:autoSpaceDE w:val="0"/>
                        <w:autoSpaceDN w:val="0"/>
                        <w:spacing w:after="0" w:line="220" w:lineRule="atLeast"/>
                        <w:jc w:val="both"/>
                        <w:rPr>
                          <w:rFonts w:hint="eastAsia"/>
                          <w:sz w:val="14"/>
                        </w:rPr>
                      </w:pPr>
                      <w:proofErr w:type="gramStart"/>
                      <w:r>
                        <w:rPr>
                          <w:rFonts w:ascii="宋体" w:eastAsia="宋体" w:hAnsi="宋体" w:cs="宋体"/>
                          <w:color w:val="000000"/>
                          <w:sz w:val="14"/>
                        </w:rPr>
                        <w:t>for(</w:t>
                      </w:r>
                      <w:proofErr w:type="gramEnd"/>
                      <w:r>
                        <w:rPr>
                          <w:rFonts w:ascii="宋体" w:eastAsia="宋体" w:hAnsi="宋体" w:cs="宋体"/>
                          <w:color w:val="000000"/>
                          <w:sz w:val="14"/>
                        </w:rPr>
                        <w:t xml:space="preserve">j=0; j&lt;255; </w:t>
                      </w:r>
                      <w:proofErr w:type="spellStart"/>
                      <w:r>
                        <w:rPr>
                          <w:rFonts w:ascii="宋体" w:eastAsia="宋体" w:hAnsi="宋体" w:cs="宋体"/>
                          <w:color w:val="000000"/>
                          <w:sz w:val="14"/>
                        </w:rPr>
                        <w:t>j++</w:t>
                      </w:r>
                      <w:proofErr w:type="spellEnd"/>
                      <w:r>
                        <w:rPr>
                          <w:rFonts w:ascii="宋体" w:eastAsia="宋体" w:hAnsi="宋体" w:cs="宋体"/>
                          <w:color w:val="000000"/>
                          <w:sz w:val="14"/>
                        </w:rPr>
                        <w:t>);</w:t>
                      </w:r>
                    </w:p>
                  </w:txbxContent>
                </v:textbox>
                <w10:wrap type="topAndBottom"/>
              </v:shape>
            </w:pict>
          </mc:Fallback>
        </mc:AlternateContent>
      </w:r>
    </w:p>
    <w:p w14:paraId="5F61E283" w14:textId="77777777" w:rsidR="00982B05" w:rsidRDefault="00000000">
      <w:pPr>
        <w:autoSpaceDE w:val="0"/>
        <w:autoSpaceDN w:val="0"/>
        <w:spacing w:before="20" w:after="0" w:line="240" w:lineRule="atLeast"/>
        <w:ind w:left="480"/>
        <w:jc w:val="both"/>
        <w:rPr>
          <w:rFonts w:hint="eastAsia"/>
          <w:sz w:val="24"/>
        </w:rPr>
      </w:pPr>
      <w:r>
        <w:rPr>
          <w:rFonts w:ascii="宋体" w:eastAsia="宋体" w:hAnsi="宋体" w:cs="宋体"/>
          <w:color w:val="000000"/>
          <w:sz w:val="14"/>
        </w:rPr>
        <w:t>void main(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//主函数</w:t>
      </w:r>
    </w:p>
    <w:p w14:paraId="493BAE61" w14:textId="77777777" w:rsidR="00982B05" w:rsidRDefault="00982B05">
      <w:pPr>
        <w:spacing w:after="0" w:line="14" w:lineRule="exact"/>
        <w:rPr>
          <w:rFonts w:hint="eastAsia"/>
        </w:rPr>
      </w:pPr>
    </w:p>
    <w:p w14:paraId="119DA392" w14:textId="77777777" w:rsidR="00982B05" w:rsidRDefault="00000000">
      <w:pPr>
        <w:spacing w:after="0" w:line="14" w:lineRule="exact"/>
        <w:rPr>
          <w:rFonts w:hint="eastAsia"/>
        </w:rPr>
      </w:pPr>
      <w:r>
        <w:rPr>
          <w:noProof/>
        </w:rPr>
        <mc:AlternateContent>
          <mc:Choice Requires="wps">
            <w:drawing>
              <wp:anchor distT="0" distB="0" distL="0" distR="0" simplePos="0" relativeHeight="250846720" behindDoc="0" locked="0" layoutInCell="1" allowOverlap="1" wp14:anchorId="3FD9DF81" wp14:editId="246038AC">
                <wp:simplePos x="0" y="0"/>
                <wp:positionH relativeFrom="column">
                  <wp:posOffset>304800</wp:posOffset>
                </wp:positionH>
                <wp:positionV relativeFrom="paragraph">
                  <wp:posOffset>0</wp:posOffset>
                </wp:positionV>
                <wp:extent cx="812800" cy="114300"/>
                <wp:effectExtent l="0" t="0" r="0" b="0"/>
                <wp:wrapTopAndBottom/>
                <wp:docPr id="481" name="文本框 481"/>
                <wp:cNvGraphicFramePr/>
                <a:graphic xmlns:a="http://schemas.openxmlformats.org/drawingml/2006/main">
                  <a:graphicData uri="http://schemas.microsoft.com/office/word/2010/wordprocessingShape">
                    <wps:wsp>
                      <wps:cNvSpPr txBox="1"/>
                      <wps:spPr>
                        <a:xfrm>
                          <a:off x="0" y="0"/>
                          <a:ext cx="812800" cy="114300"/>
                        </a:xfrm>
                        <a:prstGeom prst="rect">
                          <a:avLst/>
                        </a:prstGeom>
                        <a:noFill/>
                        <a:ln w="6350">
                          <a:noFill/>
                        </a:ln>
                      </wps:spPr>
                      <wps:txbx>
                        <w:txbxContent>
                          <w:p w14:paraId="0EB54967" w14:textId="77777777" w:rsidR="00000000" w:rsidRDefault="00000000"/>
                        </w:txbxContent>
                      </wps:txbx>
                      <wps:bodyPr vert="horz" wrap="square" lIns="0" tIns="0" rIns="0" bIns="0" anchor="t">
                        <a:noAutofit/>
                      </wps:bodyPr>
                    </wps:wsp>
                  </a:graphicData>
                </a:graphic>
              </wp:anchor>
            </w:drawing>
          </mc:Choice>
          <mc:Fallback>
            <w:pict>
              <v:shape w14:anchorId="3FD9DF81" id="文本框 481" o:spid="_x0000_s1247" type="#_x0000_t202" style="position:absolute;margin-left:24pt;margin-top:0;width:64pt;height:9pt;z-index:2508467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" filled="f" stroked="f" strokeweight=".5pt">
                <v:textbox inset="0,0,0,0">
                  <w:txbxContent>
                    <w:p w14:paraId="0EB54967"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847744" behindDoc="0" locked="0" layoutInCell="1" allowOverlap="1" wp14:anchorId="1A6AEC0A" wp14:editId="12EDEF09">
                <wp:simplePos x="0" y="0"/>
                <wp:positionH relativeFrom="column">
                  <wp:posOffset>304800</wp:posOffset>
                </wp:positionH>
                <wp:positionV relativeFrom="paragraph">
                  <wp:posOffset>0</wp:posOffset>
                </wp:positionV>
                <wp:extent cx="50800" cy="139700"/>
                <wp:effectExtent l="0" t="0" r="0" b="0"/>
                <wp:wrapTopAndBottom/>
                <wp:docPr id="482" name="文本框 482"/>
                <wp:cNvGraphicFramePr/>
                <a:graphic xmlns:a="http://schemas.openxmlformats.org/drawingml/2006/main">
                  <a:graphicData uri="http://schemas.microsoft.com/office/word/2010/wordprocessingShape">
                    <wps:wsp>
                      <wps:cNvSpPr txBox="1"/>
                      <wps:spPr>
                        <a:xfrm>
                          <a:off x="0" y="0"/>
                          <a:ext cx="50800" cy="139700"/>
                        </a:xfrm>
                        <a:prstGeom prst="rect">
                          <a:avLst/>
                        </a:prstGeom>
                        <a:noFill/>
                        <a:ln w="6350">
                          <a:noFill/>
                        </a:ln>
                      </wps:spPr>
                      <wps:txbx>
                        <w:txbxContent>
                          <w:p w14:paraId="7E860D24" w14:textId="77777777" w:rsidR="00982B05" w:rsidRDefault="00000000">
                            <w:pPr>
                              <w:autoSpaceDE w:val="0"/>
                              <w:autoSpaceDN w:val="0"/>
                              <w:spacing w:after="0" w:line="22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1A6AEC0A" id="文本框 482" o:spid="_x0000_s1248" type="#_x0000_t202" style="position:absolute;margin-left:24pt;margin-top:0;width:4pt;height:11pt;z-index:2508477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" filled="f" stroked="f" strokeweight=".5pt">
                <v:textbox style="mso-fit-shape-to-text:t" inset="0,0,0,0">
                  <w:txbxContent>
                    <w:p w14:paraId="7E860D24" w14:textId="77777777" w:rsidR="00982B05" w:rsidRDefault="00000000">
                      <w:pPr>
                        <w:autoSpaceDE w:val="0"/>
                        <w:autoSpaceDN w:val="0"/>
                        <w:spacing w:after="0" w:line="22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0848768" behindDoc="0" locked="0" layoutInCell="1" allowOverlap="1" wp14:anchorId="4CF7F6F9" wp14:editId="5FCA8BF7">
                <wp:simplePos x="0" y="0"/>
                <wp:positionH relativeFrom="column">
                  <wp:posOffset>558800</wp:posOffset>
                </wp:positionH>
                <wp:positionV relativeFrom="paragraph">
                  <wp:posOffset>114300</wp:posOffset>
                </wp:positionV>
                <wp:extent cx="558800" cy="152400"/>
                <wp:effectExtent l="0" t="0" r="0" b="0"/>
                <wp:wrapTopAndBottom/>
                <wp:docPr id="483" name="文本框 483"/>
                <wp:cNvGraphicFramePr/>
                <a:graphic xmlns:a="http://schemas.openxmlformats.org/drawingml/2006/main">
                  <a:graphicData uri="http://schemas.microsoft.com/office/word/2010/wordprocessingShape">
                    <wps:wsp>
                      <wps:cNvSpPr txBox="1"/>
                      <wps:spPr>
                        <a:xfrm>
                          <a:off x="0" y="0"/>
                          <a:ext cx="558800" cy="152400"/>
                        </a:xfrm>
                        <a:prstGeom prst="rect">
                          <a:avLst/>
                        </a:prstGeom>
                        <a:noFill/>
                        <a:ln w="6350">
                          <a:noFill/>
                        </a:ln>
                      </wps:spPr>
                      <wps:txbx>
                        <w:txbxContent>
                          <w:p w14:paraId="2C86AE86"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while (1)</w:t>
                            </w:r>
                          </w:p>
                        </w:txbxContent>
                      </wps:txbx>
                      <wps:bodyPr vert="horz" wrap="square" lIns="0" tIns="0" rIns="0" bIns="0" anchor="t">
                        <a:spAutoFit/>
                      </wps:bodyPr>
                    </wps:wsp>
                  </a:graphicData>
                </a:graphic>
              </wp:anchor>
            </w:drawing>
          </mc:Choice>
          <mc:Fallback>
            <w:pict>
              <v:shape w14:anchorId="4CF7F6F9" id="文本框 483" o:spid="_x0000_s1249" type="#_x0000_t202" style="position:absolute;margin-left:44pt;margin-top:9pt;width:44pt;height:12pt;z-index:2508487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" filled="f" stroked="f" strokeweight=".5pt">
                <v:textbox style="mso-fit-shape-to-text:t" inset="0,0,0,0">
                  <w:txbxContent>
                    <w:p w14:paraId="2C86AE86"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while (1)</w:t>
                      </w:r>
                    </w:p>
                  </w:txbxContent>
                </v:textbox>
                <w10:wrap type="topAndBottom"/>
              </v:shape>
            </w:pict>
          </mc:Fallback>
        </mc:AlternateContent>
      </w:r>
    </w:p>
    <w:p w14:paraId="6798D3D4" w14:textId="77777777" w:rsidR="00982B05" w:rsidRDefault="00000000">
      <w:pPr>
        <w:autoSpaceDE w:val="0"/>
        <w:autoSpaceDN w:val="0"/>
        <w:spacing w:after="0" w:line="220" w:lineRule="atLeast"/>
        <w:ind w:left="880"/>
        <w:jc w:val="both"/>
        <w:rPr>
          <w:rFonts w:hint="eastAsia"/>
          <w:sz w:val="14"/>
        </w:rPr>
      </w:pPr>
      <w:r>
        <w:rPr>
          <w:rFonts w:ascii="宋体" w:eastAsia="宋体" w:hAnsi="宋体" w:cs="宋体"/>
          <w:color w:val="000000"/>
          <w:sz w:val="14"/>
        </w:rPr>
        <w:t>{</w:t>
      </w:r>
    </w:p>
    <w:p w14:paraId="6D036A44" w14:textId="77777777" w:rsidR="00982B05" w:rsidRDefault="00000000">
      <w:pPr>
        <w:autoSpaceDE w:val="0"/>
        <w:autoSpaceDN w:val="0"/>
        <w:spacing w:before="40" w:after="0" w:line="200" w:lineRule="atLeast"/>
        <w:ind w:left="1220"/>
        <w:jc w:val="both"/>
        <w:rPr>
          <w:rFonts w:hint="eastAsia"/>
          <w:sz w:val="24"/>
        </w:rPr>
      </w:pPr>
      <w:r>
        <w:rPr>
          <w:rFonts w:ascii="宋体" w:eastAsia="宋体" w:hAnsi="宋体" w:cs="宋体"/>
          <w:color w:val="000000"/>
          <w:sz w:val="14"/>
        </w:rPr>
        <w:t>unsigned char temp;</w:t>
      </w:r>
      <w:r>
        <w:rPr>
          <w:rFonts w:ascii="宋体" w:eastAsia="宋体" w:hAnsi="宋体" w:cs="宋体"/>
          <w:sz w:val="24"/>
        </w:rPr>
        <w:t xml:space="preserve">      </w:t>
      </w:r>
      <w:r>
        <w:rPr>
          <w:rFonts w:ascii="宋体" w:eastAsia="宋体" w:hAnsi="宋体" w:cs="宋体"/>
          <w:color w:val="000000"/>
          <w:sz w:val="14"/>
        </w:rPr>
        <w:t>//定义临时变量 temp</w:t>
      </w:r>
    </w:p>
    <w:p w14:paraId="3710B561" w14:textId="77777777" w:rsidR="00982B05" w:rsidRDefault="00000000">
      <w:pPr>
        <w:autoSpaceDE w:val="0"/>
        <w:autoSpaceDN w:val="0"/>
        <w:spacing w:before="20" w:after="0" w:line="240" w:lineRule="atLeast"/>
        <w:ind w:left="1220"/>
        <w:jc w:val="both"/>
        <w:rPr>
          <w:rFonts w:hint="eastAsia"/>
          <w:sz w:val="24"/>
        </w:rPr>
      </w:pPr>
      <w:r>
        <w:rPr>
          <w:rFonts w:ascii="宋体" w:eastAsia="宋体" w:hAnsi="宋体" w:cs="宋体"/>
          <w:color w:val="000000"/>
          <w:sz w:val="14"/>
        </w:rPr>
        <w:t>P1=0xff;</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//P1口低4位置1，作为输入；高4位置1，发光二极管熄灭</w:t>
      </w:r>
    </w:p>
    <w:p w14:paraId="170B1BB0" w14:textId="77777777" w:rsidR="00982B05" w:rsidRDefault="00000000">
      <w:pPr>
        <w:autoSpaceDE w:val="0"/>
        <w:autoSpaceDN w:val="0"/>
        <w:spacing w:before="40" w:after="0" w:line="240" w:lineRule="atLeast"/>
        <w:ind w:left="1220"/>
        <w:jc w:val="both"/>
        <w:rPr>
          <w:rFonts w:hint="eastAsia"/>
          <w:sz w:val="24"/>
        </w:rPr>
      </w:pPr>
      <w:r>
        <w:rPr>
          <w:rFonts w:ascii="宋体" w:eastAsia="宋体" w:hAnsi="宋体" w:cs="宋体"/>
          <w:color w:val="000000"/>
          <w:sz w:val="14"/>
        </w:rPr>
        <w:t>temp=P1&amp;0xf0;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//读P1口并屏蔽其低4位。送入 temp中</w:t>
      </w:r>
    </w:p>
    <w:p w14:paraId="2031F36D" w14:textId="77777777" w:rsidR="00982B05" w:rsidRDefault="00000000">
      <w:pPr>
        <w:autoSpaceDE w:val="0"/>
        <w:autoSpaceDN w:val="0"/>
        <w:spacing w:after="0" w:line="240" w:lineRule="atLeast"/>
        <w:ind w:left="1220"/>
        <w:jc w:val="both"/>
        <w:rPr>
          <w:rFonts w:hint="eastAsia"/>
          <w:sz w:val="24"/>
        </w:rPr>
      </w:pPr>
      <w:r>
        <w:rPr>
          <w:rFonts w:ascii="宋体" w:eastAsia="宋体" w:hAnsi="宋体" w:cs="宋体"/>
          <w:color w:val="000000"/>
          <w:sz w:val="14"/>
        </w:rPr>
        <w:t>temp= temp&gt;&gt;4;</w:t>
      </w:r>
      <w:r>
        <w:rPr>
          <w:rFonts w:ascii="宋体" w:eastAsia="宋体" w:hAnsi="宋体" w:cs="宋体"/>
          <w:sz w:val="24"/>
        </w:rPr>
        <w:t xml:space="preserve">         </w:t>
      </w:r>
      <w:r>
        <w:rPr>
          <w:rFonts w:ascii="宋体" w:eastAsia="宋体" w:hAnsi="宋体" w:cs="宋体"/>
          <w:color w:val="000000"/>
          <w:sz w:val="14"/>
        </w:rPr>
        <w:t>//temp的内容右移4位，P1口高4位状态移至低4位</w:t>
      </w:r>
    </w:p>
    <w:p w14:paraId="375450D3" w14:textId="77777777" w:rsidR="00982B05" w:rsidRDefault="00000000">
      <w:pPr>
        <w:autoSpaceDE w:val="0"/>
        <w:autoSpaceDN w:val="0"/>
        <w:spacing w:before="20" w:after="0" w:line="240" w:lineRule="atLeast"/>
        <w:ind w:left="1220"/>
        <w:jc w:val="both"/>
        <w:rPr>
          <w:rFonts w:hint="eastAsia"/>
          <w:sz w:val="24"/>
        </w:rPr>
      </w:pPr>
      <w:r>
        <w:rPr>
          <w:rFonts w:ascii="宋体" w:eastAsia="宋体" w:hAnsi="宋体" w:cs="宋体"/>
          <w:color w:val="000000"/>
          <w:sz w:val="14"/>
        </w:rPr>
        <w:t>P1= temp;</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//temp中的数据送 P1口输出</w:t>
      </w:r>
    </w:p>
    <w:p w14:paraId="38AD7948" w14:textId="77777777" w:rsidR="00982B05" w:rsidRDefault="00000000">
      <w:pPr>
        <w:autoSpaceDE w:val="0"/>
        <w:autoSpaceDN w:val="0"/>
        <w:spacing w:before="20" w:after="0" w:line="200" w:lineRule="atLeast"/>
        <w:ind w:left="1220"/>
        <w:jc w:val="both"/>
        <w:rPr>
          <w:rFonts w:hint="eastAsia"/>
          <w:sz w:val="14"/>
        </w:rPr>
      </w:pPr>
      <w:proofErr w:type="gramStart"/>
      <w:r>
        <w:rPr>
          <w:rFonts w:ascii="宋体" w:eastAsia="宋体" w:hAnsi="宋体" w:cs="宋体"/>
          <w:color w:val="000000"/>
          <w:sz w:val="14"/>
        </w:rPr>
        <w:t xml:space="preserve">delay{  </w:t>
      </w:r>
      <w:proofErr w:type="gramEnd"/>
      <w:r>
        <w:rPr>
          <w:rFonts w:ascii="宋体" w:eastAsia="宋体" w:hAnsi="宋体" w:cs="宋体"/>
          <w:color w:val="000000"/>
          <w:sz w:val="14"/>
        </w:rPr>
        <w:t>};</w:t>
      </w:r>
    </w:p>
    <w:p w14:paraId="721295B2" w14:textId="77777777" w:rsidR="00982B05" w:rsidRDefault="00000000">
      <w:pPr>
        <w:autoSpaceDE w:val="0"/>
        <w:autoSpaceDN w:val="0"/>
        <w:spacing w:before="180" w:after="0" w:line="240" w:lineRule="atLeast"/>
        <w:ind w:left="480"/>
        <w:jc w:val="both"/>
        <w:rPr>
          <w:rFonts w:hint="eastAsia"/>
          <w:sz w:val="14"/>
        </w:rPr>
      </w:pPr>
      <w:r>
        <w:rPr>
          <w:rFonts w:ascii="宋体" w:eastAsia="宋体" w:hAnsi="宋体" w:cs="宋体"/>
          <w:color w:val="000000"/>
          <w:sz w:val="14"/>
        </w:rPr>
        <w:t>1</w:t>
      </w:r>
    </w:p>
    <w:p w14:paraId="4E05C600" w14:textId="77777777" w:rsidR="00982B05" w:rsidRDefault="00000000">
      <w:pPr>
        <w:spacing w:before="240" w:after="0"/>
        <w:ind w:left="1100" w:right="1420"/>
        <w:jc w:val="both"/>
        <w:rPr>
          <w:rFonts w:hint="eastAsia"/>
        </w:rPr>
      </w:pPr>
      <w:r>
        <w:rPr>
          <w:noProof/>
        </w:rPr>
        <w:drawing>
          <wp:inline distT="0" distB="0" distL="0" distR="0" wp14:anchorId="786876F1" wp14:editId="5AA7F130">
            <wp:extent cx="3822700" cy="3467100"/>
            <wp:effectExtent l="0" t="0" r="0" b="0"/>
            <wp:docPr id="485" name="Drawing 485"/>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pic:cNvPicPr>
                  </pic:nvPicPr>
                  <pic:blipFill>
                    <a:blip r:embed="rId43"/>
                    <a:stretch>
                      <a:fillRect/>
                    </a:stretch>
                  </pic:blipFill>
                  <pic:spPr>
                    <a:xfrm>
                      <a:off x="0" y="0"/>
                      <a:ext cx="3822700" cy="3467100"/>
                    </a:xfrm>
                    <a:prstGeom prst="rect">
                      <a:avLst/>
                    </a:prstGeom>
                  </pic:spPr>
                </pic:pic>
              </a:graphicData>
            </a:graphic>
          </wp:inline>
        </w:drawing>
      </w:r>
    </w:p>
    <w:p w14:paraId="4E89BD0C" w14:textId="77777777" w:rsidR="00982B05" w:rsidRDefault="00000000">
      <w:pPr>
        <w:autoSpaceDE w:val="0"/>
        <w:autoSpaceDN w:val="0"/>
        <w:spacing w:before="340" w:after="0" w:line="260" w:lineRule="atLeast"/>
        <w:ind w:left="480"/>
        <w:jc w:val="both"/>
        <w:rPr>
          <w:rFonts w:hint="eastAsia"/>
          <w:sz w:val="24"/>
        </w:rPr>
      </w:pPr>
      <w:r>
        <w:rPr>
          <w:rFonts w:ascii="宋体" w:eastAsia="宋体" w:hAnsi="宋体" w:cs="宋体"/>
          <w:color w:val="000000"/>
          <w:sz w:val="14"/>
        </w:rPr>
        <w:t>5.2.2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开关检测案例2</w:t>
      </w:r>
    </w:p>
    <w:p w14:paraId="15266767" w14:textId="77777777" w:rsidR="00982B05" w:rsidRDefault="00000000">
      <w:pPr>
        <w:autoSpaceDE w:val="0"/>
        <w:autoSpaceDN w:val="0"/>
        <w:spacing w:before="160" w:after="0" w:line="285" w:lineRule="atLeast"/>
        <w:ind w:left="120" w:right="220" w:firstLine="360"/>
        <w:jc w:val="both"/>
        <w:rPr>
          <w:rFonts w:hint="eastAsia"/>
          <w:sz w:val="14"/>
        </w:rPr>
      </w:pPr>
      <w:r>
        <w:rPr>
          <w:rFonts w:ascii="宋体" w:eastAsia="宋体" w:hAnsi="宋体" w:cs="宋体"/>
          <w:color w:val="000000"/>
          <w:sz w:val="14"/>
        </w:rPr>
        <w:t>【例5-4】 如图5-4所示，单片机P1.0和P1.1引脚接有两只开关S0和S1，两只脚上的高低电平共有4种组合,这4种组合分别点亮 P2.0~P2.3引脚控制的4只LED, 即LED0~ LED3。当S0、S1均闭合, LED0亮, 其余灭; S0打开、S1闭合, LED1亮, 其余灭; S0闭合、S1打开,LED2亮, 其余灭: S0、S1</w:t>
      </w:r>
      <w:proofErr w:type="gramStart"/>
      <w:r>
        <w:rPr>
          <w:rFonts w:ascii="宋体" w:eastAsia="宋体" w:hAnsi="宋体" w:cs="宋体"/>
          <w:color w:val="000000"/>
          <w:sz w:val="14"/>
        </w:rPr>
        <w:t>均打开</w:t>
      </w:r>
      <w:proofErr w:type="gramEnd"/>
      <w:r>
        <w:rPr>
          <w:rFonts w:ascii="宋体" w:eastAsia="宋体" w:hAnsi="宋体" w:cs="宋体"/>
          <w:color w:val="000000"/>
          <w:sz w:val="14"/>
        </w:rPr>
        <w:t>, LED3亮, 其余灭。编程实现此功能。</w:t>
      </w:r>
    </w:p>
    <w:p w14:paraId="7D599F6C" w14:textId="77777777" w:rsidR="00982B05" w:rsidRDefault="00000000">
      <w:pPr>
        <w:autoSpaceDE w:val="0"/>
        <w:autoSpaceDN w:val="0"/>
        <w:spacing w:before="560" w:after="0" w:line="240" w:lineRule="atLeast"/>
        <w:ind w:left="8220"/>
        <w:jc w:val="both"/>
        <w:rPr>
          <w:rFonts w:hint="eastAsia"/>
          <w:sz w:val="14"/>
        </w:rPr>
      </w:pPr>
      <w:r>
        <w:rPr>
          <w:rFonts w:ascii="宋体" w:eastAsia="宋体" w:hAnsi="宋体" w:cs="宋体"/>
          <w:color w:val="000000"/>
          <w:sz w:val="14"/>
        </w:rPr>
        <w:t>99</w:t>
      </w:r>
      <w:r>
        <w:br w:type="page"/>
      </w:r>
    </w:p>
    <w:p w14:paraId="7245FD99" w14:textId="77777777" w:rsidR="00982B05" w:rsidRDefault="00000000">
      <w:pPr>
        <w:autoSpaceDE w:val="0"/>
        <w:autoSpaceDN w:val="0"/>
        <w:spacing w:before="20" w:after="0" w:line="200" w:lineRule="atLeast"/>
        <w:ind w:left="520"/>
        <w:jc w:val="both"/>
        <w:rPr>
          <w:rFonts w:hint="eastAsia"/>
          <w:sz w:val="14"/>
        </w:rPr>
      </w:pPr>
      <w:r>
        <w:rPr>
          <w:rFonts w:ascii="宋体" w:eastAsia="宋体" w:hAnsi="宋体" w:cs="宋体"/>
          <w:color w:val="000000"/>
          <w:sz w:val="14"/>
        </w:rPr>
        <w:lastRenderedPageBreak/>
        <w:t>单片机原理及接口技术(C51编程)(第2版)</w:t>
      </w:r>
    </w:p>
    <w:p w14:paraId="021ED118" w14:textId="77777777" w:rsidR="00982B05" w:rsidRDefault="00000000">
      <w:pPr>
        <w:spacing w:before="220" w:after="0"/>
        <w:ind w:left="1160" w:right="720"/>
        <w:jc w:val="both"/>
        <w:rPr>
          <w:rFonts w:hint="eastAsia"/>
        </w:rPr>
      </w:pPr>
      <w:r>
        <w:rPr>
          <w:noProof/>
        </w:rPr>
        <w:drawing>
          <wp:inline distT="0" distB="0" distL="0" distR="0" wp14:anchorId="77DC9F2B" wp14:editId="65D32191">
            <wp:extent cx="4241800" cy="3098800"/>
            <wp:effectExtent l="0" t="0" r="0" b="0"/>
            <wp:docPr id="487" name="Drawing 487"/>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pic:cNvPicPr>
                  </pic:nvPicPr>
                  <pic:blipFill>
                    <a:blip r:embed="rId44"/>
                    <a:stretch>
                      <a:fillRect/>
                    </a:stretch>
                  </pic:blipFill>
                  <pic:spPr>
                    <a:xfrm>
                      <a:off x="0" y="0"/>
                      <a:ext cx="4241800" cy="3098800"/>
                    </a:xfrm>
                    <a:prstGeom prst="rect">
                      <a:avLst/>
                    </a:prstGeom>
                  </pic:spPr>
                </pic:pic>
              </a:graphicData>
            </a:graphic>
          </wp:inline>
        </w:drawing>
      </w:r>
    </w:p>
    <w:p w14:paraId="73483898" w14:textId="77777777" w:rsidR="00982B05" w:rsidRDefault="00000000">
      <w:pPr>
        <w:autoSpaceDE w:val="0"/>
        <w:autoSpaceDN w:val="0"/>
        <w:spacing w:before="160" w:after="0" w:line="200" w:lineRule="atLeast"/>
        <w:ind w:left="840"/>
        <w:jc w:val="both"/>
        <w:rPr>
          <w:rFonts w:hint="eastAsia"/>
          <w:sz w:val="14"/>
        </w:rPr>
      </w:pPr>
      <w:r>
        <w:rPr>
          <w:rFonts w:ascii="宋体" w:eastAsia="宋体" w:hAnsi="宋体" w:cs="宋体"/>
          <w:color w:val="000000"/>
          <w:sz w:val="14"/>
        </w:rPr>
        <w:t>参考程序如下：</w:t>
      </w:r>
    </w:p>
    <w:p w14:paraId="34B005E0" w14:textId="77777777" w:rsidR="00982B05" w:rsidRDefault="00000000">
      <w:pPr>
        <w:autoSpaceDE w:val="0"/>
        <w:autoSpaceDN w:val="0"/>
        <w:spacing w:before="40" w:after="0" w:line="280" w:lineRule="atLeast"/>
        <w:ind w:left="840"/>
        <w:jc w:val="both"/>
        <w:rPr>
          <w:rFonts w:hint="eastAsia"/>
          <w:sz w:val="24"/>
        </w:rPr>
      </w:pPr>
      <w:r>
        <w:rPr>
          <w:rFonts w:ascii="宋体" w:eastAsia="宋体" w:hAnsi="宋体" w:cs="宋体"/>
          <w:color w:val="000000"/>
          <w:sz w:val="14"/>
        </w:rPr>
        <w:t># include &lt;reg51. h&gt;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 包含头文件reg51. h</w:t>
      </w:r>
    </w:p>
    <w:p w14:paraId="5FDE2715" w14:textId="77777777" w:rsidR="00982B05" w:rsidRDefault="00000000">
      <w:pPr>
        <w:autoSpaceDE w:val="0"/>
        <w:autoSpaceDN w:val="0"/>
        <w:spacing w:after="0" w:line="220" w:lineRule="atLeast"/>
        <w:ind w:left="840"/>
        <w:jc w:val="both"/>
        <w:rPr>
          <w:rFonts w:hint="eastAsia"/>
          <w:sz w:val="24"/>
        </w:rPr>
      </w:pPr>
      <w:r>
        <w:rPr>
          <w:rFonts w:ascii="宋体" w:eastAsia="宋体" w:hAnsi="宋体" w:cs="宋体"/>
          <w:color w:val="000000"/>
          <w:sz w:val="14"/>
        </w:rPr>
        <w:t>void main(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 主函数 main( )</w:t>
      </w:r>
    </w:p>
    <w:p w14:paraId="688E401F" w14:textId="77777777" w:rsidR="00982B05" w:rsidRDefault="00982B05">
      <w:pPr>
        <w:spacing w:after="0" w:line="26" w:lineRule="exact"/>
        <w:rPr>
          <w:rFonts w:hint="eastAsia"/>
        </w:rPr>
      </w:pPr>
    </w:p>
    <w:p w14:paraId="343EC9E4" w14:textId="77777777" w:rsidR="00982B05" w:rsidRDefault="00000000">
      <w:pPr>
        <w:spacing w:after="0" w:line="14" w:lineRule="exact"/>
        <w:rPr>
          <w:rFonts w:hint="eastAsia"/>
        </w:rPr>
      </w:pPr>
      <w:r>
        <w:rPr>
          <w:noProof/>
        </w:rPr>
        <mc:AlternateContent>
          <mc:Choice Requires="wps">
            <w:drawing>
              <wp:anchor distT="0" distB="0" distL="0" distR="0" simplePos="0" relativeHeight="250849792" behindDoc="0" locked="0" layoutInCell="1" allowOverlap="1" wp14:anchorId="6FBB95B5" wp14:editId="0A6B3F63">
                <wp:simplePos x="0" y="0"/>
                <wp:positionH relativeFrom="column">
                  <wp:posOffset>533400</wp:posOffset>
                </wp:positionH>
                <wp:positionV relativeFrom="paragraph">
                  <wp:posOffset>0</wp:posOffset>
                </wp:positionV>
                <wp:extent cx="914400" cy="88900"/>
                <wp:effectExtent l="0" t="0" r="0" b="0"/>
                <wp:wrapTopAndBottom/>
                <wp:docPr id="488" name="文本框 488"/>
                <wp:cNvGraphicFramePr/>
                <a:graphic xmlns:a="http://schemas.openxmlformats.org/drawingml/2006/main">
                  <a:graphicData uri="http://schemas.microsoft.com/office/word/2010/wordprocessingShape">
                    <wps:wsp>
                      <wps:cNvSpPr txBox="1"/>
                      <wps:spPr>
                        <a:xfrm>
                          <a:off x="0" y="0"/>
                          <a:ext cx="914400" cy="88900"/>
                        </a:xfrm>
                        <a:prstGeom prst="rect">
                          <a:avLst/>
                        </a:prstGeom>
                        <a:noFill/>
                        <a:ln w="6350">
                          <a:noFill/>
                        </a:ln>
                      </wps:spPr>
                      <wps:txbx>
                        <w:txbxContent>
                          <w:p w14:paraId="0E5262FE" w14:textId="77777777" w:rsidR="00000000" w:rsidRDefault="00000000"/>
                        </w:txbxContent>
                      </wps:txbx>
                      <wps:bodyPr vert="horz" wrap="square" lIns="0" tIns="0" rIns="0" bIns="0" anchor="t">
                        <a:noAutofit/>
                      </wps:bodyPr>
                    </wps:wsp>
                  </a:graphicData>
                </a:graphic>
              </wp:anchor>
            </w:drawing>
          </mc:Choice>
          <mc:Fallback>
            <w:pict>
              <v:shape w14:anchorId="6FBB95B5" id="文本框 488" o:spid="_x0000_s1250" type="#_x0000_t202" style="position:absolute;margin-left:42pt;margin-top:0;width:1in;height:7pt;z-index:2508497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" filled="f" stroked="f" strokeweight=".5pt">
                <v:textbox inset="0,0,0,0">
                  <w:txbxContent>
                    <w:p w14:paraId="0E5262FE"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850816" behindDoc="0" locked="0" layoutInCell="1" allowOverlap="1" wp14:anchorId="4F6B6B8A" wp14:editId="67097E46">
                <wp:simplePos x="0" y="0"/>
                <wp:positionH relativeFrom="column">
                  <wp:posOffset>533400</wp:posOffset>
                </wp:positionH>
                <wp:positionV relativeFrom="paragraph">
                  <wp:posOffset>0</wp:posOffset>
                </wp:positionV>
                <wp:extent cx="63500" cy="127000"/>
                <wp:effectExtent l="0" t="0" r="0" b="0"/>
                <wp:wrapTopAndBottom/>
                <wp:docPr id="489" name="文本框 489"/>
                <wp:cNvGraphicFramePr/>
                <a:graphic xmlns:a="http://schemas.openxmlformats.org/drawingml/2006/main">
                  <a:graphicData uri="http://schemas.microsoft.com/office/word/2010/wordprocessingShape">
                    <wps:wsp>
                      <wps:cNvSpPr txBox="1"/>
                      <wps:spPr>
                        <a:xfrm>
                          <a:off x="0" y="0"/>
                          <a:ext cx="63500" cy="127000"/>
                        </a:xfrm>
                        <a:prstGeom prst="rect">
                          <a:avLst/>
                        </a:prstGeom>
                        <a:noFill/>
                        <a:ln w="6350">
                          <a:noFill/>
                        </a:ln>
                      </wps:spPr>
                      <wps:txbx>
                        <w:txbxContent>
                          <w:p w14:paraId="372A82AE"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4F6B6B8A" id="文本框 489" o:spid="_x0000_s1251" type="#_x0000_t202" style="position:absolute;margin-left:42pt;margin-top:0;width:5pt;height:10pt;z-index:2508508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" filled="f" stroked="f" strokeweight=".5pt">
                <v:textbox style="mso-fit-shape-to-text:t" inset="0,0,0,0">
                  <w:txbxContent>
                    <w:p w14:paraId="372A82AE"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0851840" behindDoc="0" locked="0" layoutInCell="1" allowOverlap="1" wp14:anchorId="723E27E8" wp14:editId="558DDF5F">
                <wp:simplePos x="0" y="0"/>
                <wp:positionH relativeFrom="column">
                  <wp:posOffset>774700</wp:posOffset>
                </wp:positionH>
                <wp:positionV relativeFrom="paragraph">
                  <wp:posOffset>88900</wp:posOffset>
                </wp:positionV>
                <wp:extent cx="673100" cy="152400"/>
                <wp:effectExtent l="0" t="0" r="0" b="0"/>
                <wp:wrapTopAndBottom/>
                <wp:docPr id="490" name="文本框 490"/>
                <wp:cNvGraphicFramePr/>
                <a:graphic xmlns:a="http://schemas.openxmlformats.org/drawingml/2006/main">
                  <a:graphicData uri="http://schemas.microsoft.com/office/word/2010/wordprocessingShape">
                    <wps:wsp>
                      <wps:cNvSpPr txBox="1"/>
                      <wps:spPr>
                        <a:xfrm>
                          <a:off x="0" y="0"/>
                          <a:ext cx="673100" cy="152400"/>
                        </a:xfrm>
                        <a:prstGeom prst="rect">
                          <a:avLst/>
                        </a:prstGeom>
                        <a:noFill/>
                        <a:ln w="6350">
                          <a:noFill/>
                        </a:ln>
                      </wps:spPr>
                      <wps:txbx>
                        <w:txbxContent>
                          <w:p w14:paraId="6B991EFC"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char state;</w:t>
                            </w:r>
                          </w:p>
                        </w:txbxContent>
                      </wps:txbx>
                      <wps:bodyPr vert="horz" wrap="square" lIns="0" tIns="0" rIns="0" bIns="0" anchor="t">
                        <a:spAutoFit/>
                      </wps:bodyPr>
                    </wps:wsp>
                  </a:graphicData>
                </a:graphic>
              </wp:anchor>
            </w:drawing>
          </mc:Choice>
          <mc:Fallback>
            <w:pict>
              <v:shape w14:anchorId="723E27E8" id="文本框 490" o:spid="_x0000_s1252" type="#_x0000_t202" style="position:absolute;margin-left:61pt;margin-top:7pt;width:53pt;height:12pt;z-index:2508518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" filled="f" stroked="f" strokeweight=".5pt">
                <v:textbox style="mso-fit-shape-to-text:t" inset="0,0,0,0">
                  <w:txbxContent>
                    <w:p w14:paraId="6B991EFC"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char state;</w:t>
                      </w:r>
                    </w:p>
                  </w:txbxContent>
                </v:textbox>
                <w10:wrap type="topAndBottom"/>
              </v:shape>
            </w:pict>
          </mc:Fallback>
        </mc:AlternateContent>
      </w:r>
    </w:p>
    <w:p w14:paraId="67D4077E" w14:textId="77777777" w:rsidR="00982B05" w:rsidRDefault="00000000">
      <w:pPr>
        <w:autoSpaceDE w:val="0"/>
        <w:autoSpaceDN w:val="0"/>
        <w:spacing w:before="20" w:after="0" w:line="200" w:lineRule="atLeast"/>
        <w:ind w:left="1220"/>
        <w:jc w:val="both"/>
        <w:rPr>
          <w:rFonts w:hint="eastAsia"/>
          <w:sz w:val="14"/>
        </w:rPr>
      </w:pPr>
      <w:r>
        <w:rPr>
          <w:rFonts w:ascii="宋体" w:eastAsia="宋体" w:hAnsi="宋体" w:cs="宋体"/>
          <w:color w:val="000000"/>
          <w:sz w:val="14"/>
        </w:rPr>
        <w:t>do</w:t>
      </w:r>
    </w:p>
    <w:p w14:paraId="4C305A8B" w14:textId="77777777" w:rsidR="00982B05" w:rsidRDefault="00982B05">
      <w:pPr>
        <w:spacing w:after="0" w:line="14" w:lineRule="exact"/>
        <w:rPr>
          <w:rFonts w:hint="eastAsia"/>
        </w:rPr>
      </w:pPr>
    </w:p>
    <w:p w14:paraId="760E644E" w14:textId="77777777" w:rsidR="00982B05" w:rsidRDefault="00000000">
      <w:pPr>
        <w:spacing w:after="0" w:line="14" w:lineRule="exact"/>
        <w:rPr>
          <w:rFonts w:hint="eastAsia"/>
        </w:rPr>
      </w:pPr>
      <w:r>
        <w:rPr>
          <w:noProof/>
        </w:rPr>
        <mc:AlternateContent>
          <mc:Choice Requires="wps">
            <w:drawing>
              <wp:anchor distT="0" distB="0" distL="0" distR="0" simplePos="0" relativeHeight="250852864" behindDoc="0" locked="0" layoutInCell="1" allowOverlap="1" wp14:anchorId="3EBF3586" wp14:editId="487532BE">
                <wp:simplePos x="0" y="0"/>
                <wp:positionH relativeFrom="column">
                  <wp:posOffset>774700</wp:posOffset>
                </wp:positionH>
                <wp:positionV relativeFrom="paragraph">
                  <wp:posOffset>0</wp:posOffset>
                </wp:positionV>
                <wp:extent cx="3098800" cy="114300"/>
                <wp:effectExtent l="0" t="0" r="0" b="0"/>
                <wp:wrapTopAndBottom/>
                <wp:docPr id="491" name="文本框 491"/>
                <wp:cNvGraphicFramePr/>
                <a:graphic xmlns:a="http://schemas.openxmlformats.org/drawingml/2006/main">
                  <a:graphicData uri="http://schemas.microsoft.com/office/word/2010/wordprocessingShape">
                    <wps:wsp>
                      <wps:cNvSpPr txBox="1"/>
                      <wps:spPr>
                        <a:xfrm>
                          <a:off x="0" y="0"/>
                          <a:ext cx="3098800" cy="114300"/>
                        </a:xfrm>
                        <a:prstGeom prst="rect">
                          <a:avLst/>
                        </a:prstGeom>
                        <a:noFill/>
                        <a:ln w="6350">
                          <a:noFill/>
                        </a:ln>
                      </wps:spPr>
                      <wps:txbx>
                        <w:txbxContent>
                          <w:p w14:paraId="6B2D9C0D" w14:textId="77777777" w:rsidR="00000000" w:rsidRDefault="00000000"/>
                        </w:txbxContent>
                      </wps:txbx>
                      <wps:bodyPr vert="horz" wrap="square" lIns="0" tIns="0" rIns="0" bIns="0" anchor="t">
                        <a:noAutofit/>
                      </wps:bodyPr>
                    </wps:wsp>
                  </a:graphicData>
                </a:graphic>
              </wp:anchor>
            </w:drawing>
          </mc:Choice>
          <mc:Fallback>
            <w:pict>
              <v:shape w14:anchorId="3EBF3586" id="文本框 491" o:spid="_x0000_s1253" type="#_x0000_t202" style="position:absolute;margin-left:61pt;margin-top:0;width:244pt;height:9pt;z-index:2508528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" filled="f" stroked="f" strokeweight=".5pt">
                <v:textbox inset="0,0,0,0">
                  <w:txbxContent>
                    <w:p w14:paraId="6B2D9C0D"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853888" behindDoc="0" locked="0" layoutInCell="1" allowOverlap="1" wp14:anchorId="53286D6D" wp14:editId="50FAD699">
                <wp:simplePos x="0" y="0"/>
                <wp:positionH relativeFrom="column">
                  <wp:posOffset>774700</wp:posOffset>
                </wp:positionH>
                <wp:positionV relativeFrom="paragraph">
                  <wp:posOffset>0</wp:posOffset>
                </wp:positionV>
                <wp:extent cx="88900" cy="127000"/>
                <wp:effectExtent l="0" t="0" r="0" b="0"/>
                <wp:wrapTopAndBottom/>
                <wp:docPr id="492" name="文本框 492"/>
                <wp:cNvGraphicFramePr/>
                <a:graphic xmlns:a="http://schemas.openxmlformats.org/drawingml/2006/main">
                  <a:graphicData uri="http://schemas.microsoft.com/office/word/2010/wordprocessingShape">
                    <wps:wsp>
                      <wps:cNvSpPr txBox="1"/>
                      <wps:spPr>
                        <a:xfrm>
                          <a:off x="0" y="0"/>
                          <a:ext cx="88900" cy="127000"/>
                        </a:xfrm>
                        <a:prstGeom prst="rect">
                          <a:avLst/>
                        </a:prstGeom>
                        <a:noFill/>
                        <a:ln w="6350">
                          <a:noFill/>
                        </a:ln>
                      </wps:spPr>
                      <wps:txbx>
                        <w:txbxContent>
                          <w:p w14:paraId="5AF964B6"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53286D6D" id="文本框 492" o:spid="_x0000_s1254" type="#_x0000_t202" style="position:absolute;margin-left:61pt;margin-top:0;width:7pt;height:10pt;z-index:2508538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" filled="f" stroked="f" strokeweight=".5pt">
                <v:textbox style="mso-fit-shape-to-text:t" inset="0,0,0,0">
                  <w:txbxContent>
                    <w:p w14:paraId="5AF964B6"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0854912" behindDoc="0" locked="0" layoutInCell="1" allowOverlap="1" wp14:anchorId="420789EB" wp14:editId="3642CA26">
                <wp:simplePos x="0" y="0"/>
                <wp:positionH relativeFrom="column">
                  <wp:posOffset>1028700</wp:posOffset>
                </wp:positionH>
                <wp:positionV relativeFrom="paragraph">
                  <wp:posOffset>114300</wp:posOffset>
                </wp:positionV>
                <wp:extent cx="2844800" cy="165100"/>
                <wp:effectExtent l="0" t="0" r="0" b="0"/>
                <wp:wrapTopAndBottom/>
                <wp:docPr id="493" name="文本框 493"/>
                <wp:cNvGraphicFramePr/>
                <a:graphic xmlns:a="http://schemas.openxmlformats.org/drawingml/2006/main">
                  <a:graphicData uri="http://schemas.microsoft.com/office/word/2010/wordprocessingShape">
                    <wps:wsp>
                      <wps:cNvSpPr txBox="1"/>
                      <wps:spPr>
                        <a:xfrm>
                          <a:off x="0" y="0"/>
                          <a:ext cx="2844800" cy="165100"/>
                        </a:xfrm>
                        <a:prstGeom prst="rect">
                          <a:avLst/>
                        </a:prstGeom>
                        <a:noFill/>
                        <a:ln w="6350">
                          <a:noFill/>
                        </a:ln>
                      </wps:spPr>
                      <wps:txbx>
                        <w:txbxContent>
                          <w:p w14:paraId="16ABE80C"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4"/>
                              </w:rPr>
                              <w:t>P1-0xff;</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//P1</w:t>
                            </w:r>
                            <w:r>
                              <w:rPr>
                                <w:rFonts w:ascii="宋体" w:eastAsia="宋体" w:hAnsi="宋体" w:cs="宋体"/>
                                <w:color w:val="000000"/>
                                <w:sz w:val="14"/>
                              </w:rPr>
                              <w:t>口为输入</w:t>
                            </w:r>
                          </w:p>
                        </w:txbxContent>
                      </wps:txbx>
                      <wps:bodyPr vert="horz" wrap="square" lIns="0" tIns="0" rIns="0" bIns="0" anchor="t">
                        <a:spAutoFit/>
                      </wps:bodyPr>
                    </wps:wsp>
                  </a:graphicData>
                </a:graphic>
              </wp:anchor>
            </w:drawing>
          </mc:Choice>
          <mc:Fallback>
            <w:pict>
              <v:shape w14:anchorId="420789EB" id="文本框 493" o:spid="_x0000_s1255" type="#_x0000_t202" style="position:absolute;margin-left:81pt;margin-top:9pt;width:224pt;height:13pt;z-index:2508549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" filled="f" stroked="f" strokeweight=".5pt">
                <v:textbox style="mso-fit-shape-to-text:t" inset="0,0,0,0">
                  <w:txbxContent>
                    <w:p w14:paraId="16ABE80C"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4"/>
                        </w:rPr>
                        <w:t>P1-0xff;</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//P1</w:t>
                      </w:r>
                      <w:r>
                        <w:rPr>
                          <w:rFonts w:ascii="宋体" w:eastAsia="宋体" w:hAnsi="宋体" w:cs="宋体"/>
                          <w:color w:val="000000"/>
                          <w:sz w:val="14"/>
                        </w:rPr>
                        <w:t>口为输入</w:t>
                      </w:r>
                    </w:p>
                  </w:txbxContent>
                </v:textbox>
                <w10:wrap type="topAndBottom"/>
              </v:shape>
            </w:pict>
          </mc:Fallback>
        </mc:AlternateContent>
      </w:r>
    </w:p>
    <w:p w14:paraId="212AEE10" w14:textId="77777777" w:rsidR="00982B05" w:rsidRDefault="00000000">
      <w:pPr>
        <w:autoSpaceDE w:val="0"/>
        <w:autoSpaceDN w:val="0"/>
        <w:spacing w:after="0" w:line="240" w:lineRule="atLeast"/>
        <w:ind w:left="1620"/>
        <w:jc w:val="both"/>
        <w:rPr>
          <w:rFonts w:hint="eastAsia"/>
          <w:sz w:val="24"/>
        </w:rPr>
      </w:pPr>
      <w:r>
        <w:rPr>
          <w:rFonts w:ascii="宋体" w:eastAsia="宋体" w:hAnsi="宋体" w:cs="宋体"/>
          <w:color w:val="000000"/>
          <w:sz w:val="14"/>
        </w:rPr>
        <w:t>state=P1;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 读入P1口的状态, 送入 state</w:t>
      </w:r>
    </w:p>
    <w:p w14:paraId="06FB9AAE" w14:textId="77777777" w:rsidR="00982B05" w:rsidRDefault="00000000">
      <w:pPr>
        <w:autoSpaceDE w:val="0"/>
        <w:autoSpaceDN w:val="0"/>
        <w:spacing w:before="20" w:after="0" w:line="240" w:lineRule="atLeast"/>
        <w:ind w:left="1620"/>
        <w:jc w:val="both"/>
        <w:rPr>
          <w:rFonts w:hint="eastAsia"/>
          <w:sz w:val="24"/>
        </w:rPr>
      </w:pPr>
      <w:r>
        <w:rPr>
          <w:rFonts w:ascii="宋体" w:eastAsia="宋体" w:hAnsi="宋体" w:cs="宋体"/>
          <w:color w:val="000000"/>
          <w:sz w:val="14"/>
        </w:rPr>
        <w:t>state= state&amp;0x03;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//屏蔽P1口的高5位</w:t>
      </w:r>
    </w:p>
    <w:p w14:paraId="7D69C7E5" w14:textId="77777777" w:rsidR="00982B05" w:rsidRDefault="00000000">
      <w:pPr>
        <w:autoSpaceDE w:val="0"/>
        <w:autoSpaceDN w:val="0"/>
        <w:spacing w:after="0" w:line="260" w:lineRule="atLeast"/>
        <w:ind w:left="1620"/>
        <w:jc w:val="both"/>
        <w:rPr>
          <w:rFonts w:hint="eastAsia"/>
          <w:sz w:val="24"/>
        </w:rPr>
      </w:pPr>
      <w:r>
        <w:rPr>
          <w:rFonts w:ascii="宋体" w:eastAsia="宋体" w:hAnsi="宋体" w:cs="宋体"/>
          <w:color w:val="000000"/>
          <w:sz w:val="14"/>
        </w:rPr>
        <w:t>switch (state)</w:t>
      </w:r>
      <w:r>
        <w:rPr>
          <w:rFonts w:ascii="宋体" w:eastAsia="宋体" w:hAnsi="宋体" w:cs="宋体"/>
          <w:sz w:val="24"/>
        </w:rPr>
        <w:t xml:space="preserve">                   </w:t>
      </w:r>
      <w:r>
        <w:rPr>
          <w:rFonts w:ascii="宋体" w:eastAsia="宋体" w:hAnsi="宋体" w:cs="宋体"/>
          <w:color w:val="000000"/>
          <w:sz w:val="14"/>
        </w:rPr>
        <w:t>//判断P1口的低2位的状态</w:t>
      </w:r>
    </w:p>
    <w:p w14:paraId="5E268F5B" w14:textId="77777777" w:rsidR="00982B05" w:rsidRDefault="00982B05">
      <w:pPr>
        <w:spacing w:after="0" w:line="14" w:lineRule="exact"/>
        <w:rPr>
          <w:rFonts w:hint="eastAsia"/>
        </w:rPr>
      </w:pPr>
    </w:p>
    <w:p w14:paraId="085676F2" w14:textId="77777777" w:rsidR="00982B05" w:rsidRDefault="00000000">
      <w:pPr>
        <w:spacing w:after="0" w:line="14" w:lineRule="exact"/>
        <w:rPr>
          <w:rFonts w:hint="eastAsia"/>
        </w:rPr>
      </w:pPr>
      <w:r>
        <w:rPr>
          <w:noProof/>
        </w:rPr>
        <mc:AlternateContent>
          <mc:Choice Requires="wps">
            <w:drawing>
              <wp:anchor distT="0" distB="0" distL="0" distR="0" simplePos="0" relativeHeight="250855936" behindDoc="0" locked="0" layoutInCell="1" allowOverlap="1" wp14:anchorId="3B51DC1C" wp14:editId="4E7602E0">
                <wp:simplePos x="0" y="0"/>
                <wp:positionH relativeFrom="column">
                  <wp:posOffset>1028700</wp:posOffset>
                </wp:positionH>
                <wp:positionV relativeFrom="paragraph">
                  <wp:posOffset>0</wp:posOffset>
                </wp:positionV>
                <wp:extent cx="4165600" cy="114300"/>
                <wp:effectExtent l="0" t="0" r="0" b="0"/>
                <wp:wrapTopAndBottom/>
                <wp:docPr id="494" name="文本框 494"/>
                <wp:cNvGraphicFramePr/>
                <a:graphic xmlns:a="http://schemas.openxmlformats.org/drawingml/2006/main">
                  <a:graphicData uri="http://schemas.microsoft.com/office/word/2010/wordprocessingShape">
                    <wps:wsp>
                      <wps:cNvSpPr txBox="1"/>
                      <wps:spPr>
                        <a:xfrm>
                          <a:off x="0" y="0"/>
                          <a:ext cx="4165600" cy="114300"/>
                        </a:xfrm>
                        <a:prstGeom prst="rect">
                          <a:avLst/>
                        </a:prstGeom>
                        <a:noFill/>
                        <a:ln w="6350">
                          <a:noFill/>
                        </a:ln>
                      </wps:spPr>
                      <wps:txbx>
                        <w:txbxContent>
                          <w:p w14:paraId="69496359" w14:textId="77777777" w:rsidR="00000000" w:rsidRDefault="00000000"/>
                        </w:txbxContent>
                      </wps:txbx>
                      <wps:bodyPr vert="horz" wrap="square" lIns="0" tIns="0" rIns="0" bIns="0" anchor="t">
                        <a:noAutofit/>
                      </wps:bodyPr>
                    </wps:wsp>
                  </a:graphicData>
                </a:graphic>
              </wp:anchor>
            </w:drawing>
          </mc:Choice>
          <mc:Fallback>
            <w:pict>
              <v:shape w14:anchorId="3B51DC1C" id="文本框 494" o:spid="_x0000_s1256" type="#_x0000_t202" style="position:absolute;margin-left:81pt;margin-top:0;width:328pt;height:9pt;z-index:2508559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" filled="f" stroked="f" strokeweight=".5pt">
                <v:textbox inset="0,0,0,0">
                  <w:txbxContent>
                    <w:p w14:paraId="69496359"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856960" behindDoc="0" locked="0" layoutInCell="1" allowOverlap="1" wp14:anchorId="20592A03" wp14:editId="17AD7861">
                <wp:simplePos x="0" y="0"/>
                <wp:positionH relativeFrom="column">
                  <wp:posOffset>1028700</wp:posOffset>
                </wp:positionH>
                <wp:positionV relativeFrom="paragraph">
                  <wp:posOffset>0</wp:posOffset>
                </wp:positionV>
                <wp:extent cx="76200" cy="127000"/>
                <wp:effectExtent l="0" t="0" r="0" b="0"/>
                <wp:wrapTopAndBottom/>
                <wp:docPr id="495" name="文本框 495"/>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0DABA64E"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20592A03" id="文本框 495" o:spid="_x0000_s1257" type="#_x0000_t202" style="position:absolute;margin-left:81pt;margin-top:0;width:6pt;height:10pt;z-index:2508569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" filled="f" stroked="f" strokeweight=".5pt">
                <v:textbox style="mso-fit-shape-to-text:t" inset="0,0,0,0">
                  <w:txbxContent>
                    <w:p w14:paraId="0DABA64E"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0857984" behindDoc="0" locked="0" layoutInCell="1" allowOverlap="1" wp14:anchorId="74EFD90F" wp14:editId="3066FAA7">
                <wp:simplePos x="0" y="0"/>
                <wp:positionH relativeFrom="column">
                  <wp:posOffset>1257300</wp:posOffset>
                </wp:positionH>
                <wp:positionV relativeFrom="paragraph">
                  <wp:posOffset>114300</wp:posOffset>
                </wp:positionV>
                <wp:extent cx="3937000" cy="152400"/>
                <wp:effectExtent l="0" t="0" r="0" b="0"/>
                <wp:wrapTopAndBottom/>
                <wp:docPr id="496" name="文本框 496"/>
                <wp:cNvGraphicFramePr/>
                <a:graphic xmlns:a="http://schemas.openxmlformats.org/drawingml/2006/main">
                  <a:graphicData uri="http://schemas.microsoft.com/office/word/2010/wordprocessingShape">
                    <wps:wsp>
                      <wps:cNvSpPr txBox="1"/>
                      <wps:spPr>
                        <a:xfrm>
                          <a:off x="0" y="0"/>
                          <a:ext cx="3937000" cy="152400"/>
                        </a:xfrm>
                        <a:prstGeom prst="rect">
                          <a:avLst/>
                        </a:prstGeom>
                        <a:noFill/>
                        <a:ln w="6350">
                          <a:noFill/>
                        </a:ln>
                      </wps:spPr>
                      <wps:txbx>
                        <w:txbxContent>
                          <w:p w14:paraId="616C25F7"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4"/>
                              </w:rPr>
                              <w:t>case   0:    P2=0x01;     break;</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 P1.1</w:t>
                            </w:r>
                            <w:r>
                              <w:rPr>
                                <w:rFonts w:ascii="宋体" w:eastAsia="宋体" w:hAnsi="宋体" w:cs="宋体"/>
                                <w:color w:val="000000"/>
                                <w:sz w:val="14"/>
                              </w:rPr>
                              <w:t>、P1.0=00,点亮 P2.0脚上的LED0</w:t>
                            </w:r>
                          </w:p>
                        </w:txbxContent>
                      </wps:txbx>
                      <wps:bodyPr vert="horz" wrap="square" lIns="0" tIns="0" rIns="0" bIns="0" anchor="t">
                        <a:spAutoFit/>
                      </wps:bodyPr>
                    </wps:wsp>
                  </a:graphicData>
                </a:graphic>
              </wp:anchor>
            </w:drawing>
          </mc:Choice>
          <mc:Fallback>
            <w:pict>
              <v:shape w14:anchorId="74EFD90F" id="文本框 496" o:spid="_x0000_s1258" type="#_x0000_t202" style="position:absolute;margin-left:99pt;margin-top:9pt;width:310pt;height:12pt;z-index:2508579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" filled="f" stroked="f" strokeweight=".5pt">
                <v:textbox style="mso-fit-shape-to-text:t" inset="0,0,0,0">
                  <w:txbxContent>
                    <w:p w14:paraId="616C25F7"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4"/>
                        </w:rPr>
                        <w:t>case   0:    P2=0x01;     break;</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 P1.1</w:t>
                      </w:r>
                      <w:r>
                        <w:rPr>
                          <w:rFonts w:ascii="宋体" w:eastAsia="宋体" w:hAnsi="宋体" w:cs="宋体"/>
                          <w:color w:val="000000"/>
                          <w:sz w:val="14"/>
                        </w:rPr>
                        <w:t>、P1.0=00,点亮 P2.0脚上的LED0</w:t>
                      </w:r>
                    </w:p>
                  </w:txbxContent>
                </v:textbox>
                <w10:wrap type="topAndBottom"/>
              </v:shape>
            </w:pict>
          </mc:Fallback>
        </mc:AlternateContent>
      </w:r>
    </w:p>
    <w:p w14:paraId="781DD011" w14:textId="77777777" w:rsidR="00982B05" w:rsidRDefault="00000000">
      <w:pPr>
        <w:autoSpaceDE w:val="0"/>
        <w:autoSpaceDN w:val="0"/>
        <w:spacing w:before="40" w:after="0" w:line="180" w:lineRule="atLeast"/>
        <w:ind w:left="1980"/>
        <w:jc w:val="both"/>
        <w:rPr>
          <w:rFonts w:hint="eastAsia"/>
          <w:sz w:val="10"/>
        </w:rPr>
      </w:pPr>
      <w:r>
        <w:rPr>
          <w:rFonts w:ascii="宋体" w:eastAsia="宋体" w:hAnsi="宋体" w:cs="宋体"/>
          <w:color w:val="000000"/>
          <w:sz w:val="10"/>
        </w:rPr>
        <w:t>case 1: P2=0x02; break;</w:t>
      </w:r>
    </w:p>
    <w:p w14:paraId="2AC4182F" w14:textId="77777777" w:rsidR="00982B05" w:rsidRDefault="00000000">
      <w:pPr>
        <w:autoSpaceDE w:val="0"/>
        <w:autoSpaceDN w:val="0"/>
        <w:spacing w:before="20" w:after="0" w:line="240" w:lineRule="atLeast"/>
        <w:ind w:left="1980"/>
        <w:jc w:val="both"/>
        <w:rPr>
          <w:rFonts w:hint="eastAsia"/>
          <w:sz w:val="24"/>
        </w:rPr>
      </w:pPr>
      <w:r>
        <w:rPr>
          <w:rFonts w:ascii="宋体" w:eastAsia="宋体" w:hAnsi="宋体" w:cs="宋体"/>
          <w:color w:val="000000"/>
          <w:sz w:val="14"/>
        </w:rPr>
        <w:t>case 2: P2=0x04; break;</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 P1.1、P1.0-10,点亮 P2.2脚上的LED2</w:t>
      </w:r>
    </w:p>
    <w:p w14:paraId="3FE08E3A" w14:textId="77777777" w:rsidR="00982B05" w:rsidRDefault="00000000">
      <w:pPr>
        <w:autoSpaceDE w:val="0"/>
        <w:autoSpaceDN w:val="0"/>
        <w:spacing w:before="20" w:after="0" w:line="240" w:lineRule="atLeast"/>
        <w:ind w:left="1980"/>
        <w:jc w:val="both"/>
        <w:rPr>
          <w:rFonts w:hint="eastAsia"/>
          <w:sz w:val="24"/>
        </w:rPr>
      </w:pPr>
      <w:r>
        <w:rPr>
          <w:rFonts w:ascii="宋体" w:eastAsia="宋体" w:hAnsi="宋体" w:cs="宋体"/>
          <w:color w:val="000000"/>
          <w:sz w:val="14"/>
        </w:rPr>
        <w:t>case 3: P2=0x08; break;</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 P1.1、P1.0=11,点亮 P2.3脚上的LED3</w:t>
      </w:r>
    </w:p>
    <w:p w14:paraId="24BD2808" w14:textId="77777777" w:rsidR="00982B05" w:rsidRDefault="00000000">
      <w:pPr>
        <w:autoSpaceDE w:val="0"/>
        <w:autoSpaceDN w:val="0"/>
        <w:spacing w:before="40" w:after="0" w:line="200" w:lineRule="atLeast"/>
        <w:ind w:left="1620"/>
        <w:jc w:val="both"/>
        <w:rPr>
          <w:rFonts w:hint="eastAsia"/>
          <w:sz w:val="14"/>
        </w:rPr>
      </w:pPr>
      <w:proofErr w:type="gramStart"/>
      <w:r>
        <w:rPr>
          <w:rFonts w:ascii="宋体" w:eastAsia="宋体" w:hAnsi="宋体" w:cs="宋体"/>
          <w:color w:val="000000"/>
          <w:sz w:val="14"/>
        </w:rPr>
        <w:t>卜</w:t>
      </w:r>
      <w:proofErr w:type="gramEnd"/>
    </w:p>
    <w:p w14:paraId="07B57009" w14:textId="77777777" w:rsidR="00982B05" w:rsidRDefault="00000000">
      <w:pPr>
        <w:autoSpaceDE w:val="0"/>
        <w:autoSpaceDN w:val="0"/>
        <w:spacing w:after="0" w:line="180" w:lineRule="atLeast"/>
        <w:ind w:left="1220"/>
        <w:jc w:val="both"/>
        <w:rPr>
          <w:rFonts w:hint="eastAsia"/>
          <w:sz w:val="14"/>
        </w:rPr>
      </w:pPr>
      <w:r>
        <w:rPr>
          <w:rFonts w:ascii="宋体" w:eastAsia="宋体" w:hAnsi="宋体" w:cs="宋体"/>
          <w:color w:val="000000"/>
          <w:sz w:val="14"/>
        </w:rPr>
        <w:t>} while (</w:t>
      </w:r>
      <w:proofErr w:type="gramStart"/>
      <w:r>
        <w:rPr>
          <w:rFonts w:ascii="宋体" w:eastAsia="宋体" w:hAnsi="宋体" w:cs="宋体"/>
          <w:color w:val="000000"/>
          <w:sz w:val="14"/>
        </w:rPr>
        <w:t>1 )</w:t>
      </w:r>
      <w:proofErr w:type="gramEnd"/>
      <w:r>
        <w:rPr>
          <w:rFonts w:ascii="宋体" w:eastAsia="宋体" w:hAnsi="宋体" w:cs="宋体"/>
          <w:color w:val="000000"/>
          <w:sz w:val="14"/>
        </w:rPr>
        <w:t>;</w:t>
      </w:r>
    </w:p>
    <w:p w14:paraId="5697B46D" w14:textId="77777777" w:rsidR="00982B05" w:rsidRDefault="00000000">
      <w:pPr>
        <w:autoSpaceDE w:val="0"/>
        <w:autoSpaceDN w:val="0"/>
        <w:spacing w:after="0" w:line="240" w:lineRule="atLeast"/>
        <w:ind w:left="840"/>
        <w:jc w:val="both"/>
        <w:rPr>
          <w:rFonts w:hint="eastAsia"/>
          <w:sz w:val="14"/>
        </w:rPr>
      </w:pPr>
      <w:r>
        <w:rPr>
          <w:rFonts w:ascii="宋体" w:eastAsia="宋体" w:hAnsi="宋体" w:cs="宋体"/>
          <w:color w:val="000000"/>
          <w:sz w:val="14"/>
        </w:rPr>
        <w:t>}</w:t>
      </w:r>
    </w:p>
    <w:p w14:paraId="14F1AB6B" w14:textId="77777777" w:rsidR="00982B05" w:rsidRDefault="00000000">
      <w:pPr>
        <w:autoSpaceDE w:val="0"/>
        <w:autoSpaceDN w:val="0"/>
        <w:spacing w:after="0" w:line="220" w:lineRule="atLeast"/>
        <w:ind w:left="840"/>
        <w:jc w:val="both"/>
        <w:rPr>
          <w:rFonts w:hint="eastAsia"/>
          <w:sz w:val="14"/>
        </w:rPr>
      </w:pPr>
      <w:r>
        <w:rPr>
          <w:rFonts w:ascii="宋体" w:eastAsia="宋体" w:hAnsi="宋体" w:cs="宋体"/>
          <w:color w:val="000000"/>
          <w:sz w:val="14"/>
        </w:rPr>
        <w:t>程序段中用到了循环结构控制语句 do-while以及 switch-case语句。</w:t>
      </w:r>
    </w:p>
    <w:p w14:paraId="1649D7FA" w14:textId="77777777" w:rsidR="00982B05" w:rsidRDefault="00000000">
      <w:pPr>
        <w:autoSpaceDE w:val="0"/>
        <w:autoSpaceDN w:val="0"/>
        <w:spacing w:before="360" w:after="0" w:line="480" w:lineRule="atLeast"/>
        <w:ind w:left="1400"/>
        <w:jc w:val="both"/>
        <w:rPr>
          <w:rFonts w:hint="eastAsia"/>
          <w:sz w:val="28"/>
        </w:rPr>
      </w:pPr>
      <w:r>
        <w:rPr>
          <w:rFonts w:ascii="宋体" w:eastAsia="宋体" w:hAnsi="宋体" w:cs="宋体"/>
          <w:color w:val="000000"/>
          <w:sz w:val="28"/>
        </w:rPr>
        <w:t>5.3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单片机控制 LED数码管的显示</w:t>
      </w:r>
    </w:p>
    <w:p w14:paraId="29EF5CD3" w14:textId="77777777" w:rsidR="00982B05" w:rsidRDefault="00000000">
      <w:pPr>
        <w:autoSpaceDE w:val="0"/>
        <w:autoSpaceDN w:val="0"/>
        <w:spacing w:before="600" w:after="0" w:line="200" w:lineRule="atLeast"/>
        <w:ind w:left="840"/>
        <w:jc w:val="both"/>
        <w:rPr>
          <w:rFonts w:hint="eastAsia"/>
          <w:sz w:val="14"/>
        </w:rPr>
      </w:pPr>
      <w:r>
        <w:rPr>
          <w:rFonts w:ascii="宋体" w:eastAsia="宋体" w:hAnsi="宋体" w:cs="宋体"/>
          <w:color w:val="000000"/>
          <w:sz w:val="14"/>
        </w:rPr>
        <w:t>5.3.1 LED数码管的显示原理</w:t>
      </w:r>
    </w:p>
    <w:p w14:paraId="5EC8DDAC" w14:textId="77777777" w:rsidR="00982B05" w:rsidRDefault="00000000">
      <w:pPr>
        <w:autoSpaceDE w:val="0"/>
        <w:autoSpaceDN w:val="0"/>
        <w:spacing w:before="180" w:after="0" w:line="240" w:lineRule="atLeast"/>
        <w:ind w:left="840"/>
        <w:jc w:val="both"/>
        <w:rPr>
          <w:rFonts w:hint="eastAsia"/>
          <w:sz w:val="14"/>
        </w:rPr>
      </w:pPr>
      <w:r>
        <w:rPr>
          <w:rFonts w:ascii="宋体" w:eastAsia="宋体" w:hAnsi="宋体" w:cs="宋体"/>
          <w:color w:val="000000"/>
          <w:sz w:val="14"/>
        </w:rPr>
        <w:t>LED数码管是常见的显示器件。LED数码管为“8”字型的，共计8段(包括小数点段在内)</w:t>
      </w:r>
    </w:p>
    <w:p w14:paraId="5AECF336" w14:textId="77777777" w:rsidR="00982B05" w:rsidRDefault="00000000">
      <w:pPr>
        <w:autoSpaceDE w:val="0"/>
        <w:autoSpaceDN w:val="0"/>
        <w:spacing w:before="260" w:after="0" w:line="240" w:lineRule="atLeast"/>
        <w:ind w:left="20"/>
        <w:jc w:val="both"/>
        <w:rPr>
          <w:rFonts w:hint="eastAsia"/>
          <w:sz w:val="14"/>
        </w:rPr>
      </w:pPr>
      <w:r>
        <w:rPr>
          <w:rFonts w:ascii="宋体" w:eastAsia="宋体" w:hAnsi="宋体" w:cs="宋体"/>
          <w:color w:val="000000"/>
          <w:sz w:val="14"/>
        </w:rPr>
        <w:lastRenderedPageBreak/>
        <w:t>100</w:t>
      </w:r>
      <w:r>
        <w:br w:type="page"/>
      </w:r>
    </w:p>
    <w:p w14:paraId="4F3B55C1" w14:textId="77777777" w:rsidR="00982B05" w:rsidRDefault="00000000">
      <w:pPr>
        <w:autoSpaceDE w:val="0"/>
        <w:autoSpaceDN w:val="0"/>
        <w:spacing w:before="20" w:after="0" w:line="260" w:lineRule="atLeast"/>
        <w:ind w:left="3840"/>
        <w:jc w:val="both"/>
        <w:rPr>
          <w:rFonts w:hint="eastAsia"/>
          <w:sz w:val="17"/>
        </w:rPr>
      </w:pPr>
      <w:r>
        <w:rPr>
          <w:rFonts w:ascii="宋体" w:eastAsia="宋体" w:hAnsi="宋体" w:cs="宋体"/>
          <w:color w:val="000000"/>
          <w:sz w:val="17"/>
        </w:rPr>
        <w:lastRenderedPageBreak/>
        <w:t>第5章 单片机与开关、键盘以及显示器件的接口设计</w:t>
      </w:r>
    </w:p>
    <w:p w14:paraId="32559F9C" w14:textId="77777777" w:rsidR="00982B05" w:rsidRDefault="00000000">
      <w:pPr>
        <w:autoSpaceDE w:val="0"/>
        <w:autoSpaceDN w:val="0"/>
        <w:spacing w:before="140" w:after="0" w:line="300" w:lineRule="atLeast"/>
        <w:ind w:left="40" w:right="380"/>
        <w:jc w:val="both"/>
        <w:rPr>
          <w:rFonts w:hint="eastAsia"/>
          <w:sz w:val="17"/>
        </w:rPr>
      </w:pPr>
      <w:r>
        <w:rPr>
          <w:rFonts w:ascii="宋体" w:eastAsia="宋体" w:hAnsi="宋体" w:cs="宋体"/>
          <w:color w:val="000000"/>
          <w:sz w:val="17"/>
        </w:rPr>
        <w:t>或7段(不包括小数点段)，每一段对应一个发光二极管，有共阳极和共阴极两种，如图5-5所示。共阳极数码管的阳极连接在一起，公共阳极接到+5V 上；共阴极数码管的阴极连接在一起，通常此公共阴极接地。</w:t>
      </w:r>
    </w:p>
    <w:p w14:paraId="19D8FCFD" w14:textId="77777777" w:rsidR="00982B05" w:rsidRDefault="00000000">
      <w:pPr>
        <w:spacing w:before="280" w:after="0"/>
        <w:ind w:left="1620" w:right="2040"/>
        <w:jc w:val="both"/>
        <w:rPr>
          <w:rFonts w:hint="eastAsia"/>
        </w:rPr>
      </w:pPr>
      <w:r>
        <w:rPr>
          <w:noProof/>
        </w:rPr>
        <w:drawing>
          <wp:inline distT="0" distB="0" distL="0" distR="0" wp14:anchorId="79AAA936" wp14:editId="232A86F0">
            <wp:extent cx="3111500" cy="2019300"/>
            <wp:effectExtent l="0" t="0" r="0" b="0"/>
            <wp:docPr id="498" name="Drawing 498"/>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pic:cNvPicPr>
                  </pic:nvPicPr>
                  <pic:blipFill>
                    <a:blip r:embed="rId45"/>
                    <a:stretch>
                      <a:fillRect/>
                    </a:stretch>
                  </pic:blipFill>
                  <pic:spPr>
                    <a:xfrm>
                      <a:off x="0" y="0"/>
                      <a:ext cx="3111500" cy="2019300"/>
                    </a:xfrm>
                    <a:prstGeom prst="rect">
                      <a:avLst/>
                    </a:prstGeom>
                  </pic:spPr>
                </pic:pic>
              </a:graphicData>
            </a:graphic>
          </wp:inline>
        </w:drawing>
      </w:r>
    </w:p>
    <w:p w14:paraId="346E3D2B" w14:textId="77777777" w:rsidR="00982B05" w:rsidRDefault="00000000">
      <w:pPr>
        <w:autoSpaceDE w:val="0"/>
        <w:autoSpaceDN w:val="0"/>
        <w:spacing w:before="120" w:after="0" w:line="300" w:lineRule="atLeast"/>
        <w:ind w:left="40" w:right="400" w:firstLine="380"/>
        <w:jc w:val="both"/>
        <w:rPr>
          <w:rFonts w:hint="eastAsia"/>
          <w:sz w:val="17"/>
        </w:rPr>
      </w:pPr>
      <w:proofErr w:type="gramStart"/>
      <w:r>
        <w:rPr>
          <w:rFonts w:ascii="宋体" w:eastAsia="宋体" w:hAnsi="宋体" w:cs="宋体"/>
          <w:color w:val="000000"/>
          <w:sz w:val="17"/>
        </w:rPr>
        <w:t>对于共阴极</w:t>
      </w:r>
      <w:proofErr w:type="gramEnd"/>
      <w:r>
        <w:rPr>
          <w:rFonts w:ascii="宋体" w:eastAsia="宋体" w:hAnsi="宋体" w:cs="宋体"/>
          <w:color w:val="000000"/>
          <w:sz w:val="17"/>
        </w:rPr>
        <w:t>数码管来说，当某个发光二极管的阳极为高电平时，发光二极管点亮，相应的段被显示。同样，共阳极数码管的阳极连接在一起，公共阳极接+5V，当某个发光二极管的阴极接低电平时，该发光二极管被点亮，相应的段被显示。</w:t>
      </w:r>
    </w:p>
    <w:p w14:paraId="042D6A80" w14:textId="77777777" w:rsidR="00982B05" w:rsidRDefault="00000000">
      <w:pPr>
        <w:autoSpaceDE w:val="0"/>
        <w:autoSpaceDN w:val="0"/>
        <w:spacing w:after="0" w:line="270" w:lineRule="atLeast"/>
        <w:ind w:left="40" w:right="380" w:firstLine="380"/>
        <w:jc w:val="both"/>
        <w:rPr>
          <w:rFonts w:hint="eastAsia"/>
          <w:sz w:val="17"/>
        </w:rPr>
      </w:pPr>
      <w:r>
        <w:rPr>
          <w:rFonts w:ascii="宋体" w:eastAsia="宋体" w:hAnsi="宋体" w:cs="宋体"/>
          <w:color w:val="000000"/>
          <w:sz w:val="17"/>
        </w:rPr>
        <w:t>为了使 LED 数码</w:t>
      </w:r>
      <w:proofErr w:type="gramStart"/>
      <w:r>
        <w:rPr>
          <w:rFonts w:ascii="宋体" w:eastAsia="宋体" w:hAnsi="宋体" w:cs="宋体"/>
          <w:color w:val="000000"/>
          <w:sz w:val="17"/>
        </w:rPr>
        <w:t>管显示</w:t>
      </w:r>
      <w:proofErr w:type="gramEnd"/>
      <w:r>
        <w:rPr>
          <w:rFonts w:ascii="宋体" w:eastAsia="宋体" w:hAnsi="宋体" w:cs="宋体"/>
          <w:color w:val="000000"/>
          <w:sz w:val="17"/>
        </w:rPr>
        <w:t>不同的字符，要把某些段点亮，就要为数码管的各段提供一个字节的二进制代码，</w:t>
      </w:r>
      <w:proofErr w:type="gramStart"/>
      <w:r>
        <w:rPr>
          <w:rFonts w:ascii="宋体" w:eastAsia="宋体" w:hAnsi="宋体" w:cs="宋体"/>
          <w:color w:val="000000"/>
          <w:sz w:val="17"/>
        </w:rPr>
        <w:t>即段码</w:t>
      </w:r>
      <w:proofErr w:type="gramEnd"/>
      <w:r>
        <w:rPr>
          <w:rFonts w:ascii="宋体" w:eastAsia="宋体" w:hAnsi="宋体" w:cs="宋体"/>
          <w:color w:val="000000"/>
          <w:sz w:val="17"/>
        </w:rPr>
        <w:t>。习惯上以“a”段对应字型码字节的最低位。各种字符</w:t>
      </w:r>
      <w:proofErr w:type="gramStart"/>
      <w:r>
        <w:rPr>
          <w:rFonts w:ascii="宋体" w:eastAsia="宋体" w:hAnsi="宋体" w:cs="宋体"/>
          <w:color w:val="000000"/>
          <w:sz w:val="17"/>
        </w:rPr>
        <w:t>的段码如</w:t>
      </w:r>
      <w:proofErr w:type="gramEnd"/>
      <w:r>
        <w:rPr>
          <w:rFonts w:ascii="宋体" w:eastAsia="宋体" w:hAnsi="宋体" w:cs="宋体"/>
          <w:color w:val="000000"/>
          <w:sz w:val="17"/>
        </w:rPr>
        <w:t>表5-1所示。</w:t>
      </w:r>
    </w:p>
    <w:p w14:paraId="5D5B55BD" w14:textId="77777777" w:rsidR="00982B05" w:rsidRDefault="00000000">
      <w:pPr>
        <w:autoSpaceDE w:val="0"/>
        <w:autoSpaceDN w:val="0"/>
        <w:spacing w:before="180" w:after="0" w:line="240" w:lineRule="atLeast"/>
        <w:ind w:left="420"/>
        <w:jc w:val="both"/>
        <w:rPr>
          <w:rFonts w:hint="eastAsia"/>
          <w:sz w:val="24"/>
        </w:rPr>
      </w:pPr>
      <w:r>
        <w:rPr>
          <w:rFonts w:ascii="宋体" w:eastAsia="宋体" w:hAnsi="宋体" w:cs="宋体"/>
          <w:color w:val="000000"/>
          <w:sz w:val="17"/>
        </w:rPr>
        <w:t>表5-1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LED数码管的段码</w:t>
      </w:r>
    </w:p>
    <w:p w14:paraId="13F51811" w14:textId="77777777" w:rsidR="00982B05" w:rsidRDefault="00982B05">
      <w:pPr>
        <w:spacing w:after="0" w:line="100" w:lineRule="exact"/>
        <w:rPr>
          <w:rFonts w:hint="eastAsia"/>
        </w:rPr>
      </w:pP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360"/>
        <w:gridCol w:w="1320"/>
        <w:gridCol w:w="1300"/>
        <w:gridCol w:w="1380"/>
        <w:gridCol w:w="1340"/>
        <w:gridCol w:w="1340"/>
      </w:tblGrid>
      <w:tr w:rsidR="00982B05" w14:paraId="4726C9AA" w14:textId="77777777">
        <w:trPr>
          <w:trHeight w:val="500"/>
        </w:trPr>
        <w:tc>
          <w:tcPr>
            <w:tcW w:w="1360" w:type="dxa"/>
            <w:tcBorders>
              <w:left w:val="nil"/>
            </w:tcBorders>
            <w:vAlign w:val="center"/>
          </w:tcPr>
          <w:p w14:paraId="3CA906F0"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显示</w:t>
            </w:r>
          </w:p>
          <w:p w14:paraId="3B7BF8F5" w14:textId="77777777" w:rsidR="00982B05" w:rsidRDefault="00000000">
            <w:pPr>
              <w:autoSpaceDE w:val="0"/>
              <w:autoSpaceDN w:val="0"/>
              <w:spacing w:before="20" w:after="0" w:line="240" w:lineRule="atLeast"/>
              <w:jc w:val="center"/>
              <w:rPr>
                <w:rFonts w:hint="eastAsia"/>
                <w:sz w:val="14"/>
              </w:rPr>
            </w:pPr>
            <w:r>
              <w:rPr>
                <w:rFonts w:ascii="宋体" w:eastAsia="宋体" w:hAnsi="宋体" w:cs="宋体"/>
                <w:color w:val="000000"/>
                <w:sz w:val="14"/>
              </w:rPr>
              <w:t>字符</w:t>
            </w:r>
          </w:p>
        </w:tc>
        <w:tc>
          <w:tcPr>
            <w:tcW w:w="1320" w:type="dxa"/>
            <w:vAlign w:val="center"/>
          </w:tcPr>
          <w:p w14:paraId="1E0AABB1"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共阴极</w:t>
            </w:r>
          </w:p>
          <w:p w14:paraId="1A69733B" w14:textId="77777777" w:rsidR="00982B05" w:rsidRDefault="00000000">
            <w:pPr>
              <w:autoSpaceDE w:val="0"/>
              <w:autoSpaceDN w:val="0"/>
              <w:spacing w:before="20" w:after="0" w:line="240" w:lineRule="atLeast"/>
              <w:jc w:val="center"/>
              <w:rPr>
                <w:rFonts w:hint="eastAsia"/>
                <w:sz w:val="14"/>
              </w:rPr>
            </w:pPr>
            <w:r>
              <w:rPr>
                <w:rFonts w:ascii="宋体" w:eastAsia="宋体" w:hAnsi="宋体" w:cs="宋体"/>
                <w:color w:val="000000"/>
                <w:sz w:val="14"/>
              </w:rPr>
              <w:t>字型码</w:t>
            </w:r>
          </w:p>
        </w:tc>
        <w:tc>
          <w:tcPr>
            <w:tcW w:w="1300" w:type="dxa"/>
            <w:vAlign w:val="center"/>
          </w:tcPr>
          <w:p w14:paraId="5A764E50"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共阳极</w:t>
            </w:r>
          </w:p>
          <w:p w14:paraId="07A72F87" w14:textId="77777777" w:rsidR="00982B05" w:rsidRDefault="00000000">
            <w:pPr>
              <w:autoSpaceDE w:val="0"/>
              <w:autoSpaceDN w:val="0"/>
              <w:spacing w:before="20" w:after="0" w:line="240" w:lineRule="atLeast"/>
              <w:jc w:val="center"/>
              <w:rPr>
                <w:rFonts w:hint="eastAsia"/>
                <w:sz w:val="14"/>
              </w:rPr>
            </w:pPr>
            <w:r>
              <w:rPr>
                <w:rFonts w:ascii="宋体" w:eastAsia="宋体" w:hAnsi="宋体" w:cs="宋体"/>
                <w:color w:val="000000"/>
                <w:sz w:val="14"/>
              </w:rPr>
              <w:t>字型码</w:t>
            </w:r>
          </w:p>
        </w:tc>
        <w:tc>
          <w:tcPr>
            <w:tcW w:w="1380" w:type="dxa"/>
            <w:vAlign w:val="center"/>
          </w:tcPr>
          <w:p w14:paraId="33D70711"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显示</w:t>
            </w:r>
          </w:p>
          <w:p w14:paraId="5B36D36B" w14:textId="77777777" w:rsidR="00982B05" w:rsidRDefault="00000000">
            <w:pPr>
              <w:autoSpaceDE w:val="0"/>
              <w:autoSpaceDN w:val="0"/>
              <w:spacing w:before="20" w:after="0" w:line="240" w:lineRule="atLeast"/>
              <w:jc w:val="center"/>
              <w:rPr>
                <w:rFonts w:hint="eastAsia"/>
                <w:sz w:val="14"/>
              </w:rPr>
            </w:pPr>
            <w:r>
              <w:rPr>
                <w:rFonts w:ascii="宋体" w:eastAsia="宋体" w:hAnsi="宋体" w:cs="宋体"/>
                <w:color w:val="000000"/>
                <w:sz w:val="14"/>
              </w:rPr>
              <w:t>字符</w:t>
            </w:r>
          </w:p>
        </w:tc>
        <w:tc>
          <w:tcPr>
            <w:tcW w:w="1340" w:type="dxa"/>
            <w:vAlign w:val="center"/>
          </w:tcPr>
          <w:p w14:paraId="61598B35"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共阴极</w:t>
            </w:r>
          </w:p>
          <w:p w14:paraId="433E5A34" w14:textId="77777777" w:rsidR="00982B05" w:rsidRDefault="00000000">
            <w:pPr>
              <w:autoSpaceDE w:val="0"/>
              <w:autoSpaceDN w:val="0"/>
              <w:spacing w:before="20" w:after="0" w:line="240" w:lineRule="atLeast"/>
              <w:jc w:val="center"/>
              <w:rPr>
                <w:rFonts w:hint="eastAsia"/>
                <w:sz w:val="14"/>
              </w:rPr>
            </w:pPr>
            <w:r>
              <w:rPr>
                <w:rFonts w:ascii="宋体" w:eastAsia="宋体" w:hAnsi="宋体" w:cs="宋体"/>
                <w:color w:val="000000"/>
                <w:sz w:val="14"/>
              </w:rPr>
              <w:t>字型码</w:t>
            </w:r>
          </w:p>
        </w:tc>
        <w:tc>
          <w:tcPr>
            <w:tcW w:w="1340" w:type="dxa"/>
            <w:tcBorders>
              <w:right w:val="nil"/>
            </w:tcBorders>
            <w:vAlign w:val="center"/>
          </w:tcPr>
          <w:p w14:paraId="4A175096"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共阳极</w:t>
            </w:r>
          </w:p>
          <w:p w14:paraId="7B7B6035" w14:textId="77777777" w:rsidR="00982B05" w:rsidRDefault="00000000">
            <w:pPr>
              <w:autoSpaceDE w:val="0"/>
              <w:autoSpaceDN w:val="0"/>
              <w:spacing w:before="20" w:after="0" w:line="240" w:lineRule="atLeast"/>
              <w:jc w:val="center"/>
              <w:rPr>
                <w:rFonts w:hint="eastAsia"/>
                <w:sz w:val="14"/>
              </w:rPr>
            </w:pPr>
            <w:r>
              <w:rPr>
                <w:rFonts w:ascii="宋体" w:eastAsia="宋体" w:hAnsi="宋体" w:cs="宋体"/>
                <w:color w:val="000000"/>
                <w:sz w:val="14"/>
              </w:rPr>
              <w:t>字型码</w:t>
            </w:r>
          </w:p>
        </w:tc>
      </w:tr>
      <w:tr w:rsidR="00982B05" w14:paraId="1EF8F74F" w14:textId="77777777">
        <w:trPr>
          <w:trHeight w:val="260"/>
        </w:trPr>
        <w:tc>
          <w:tcPr>
            <w:tcW w:w="1360" w:type="dxa"/>
            <w:tcBorders>
              <w:left w:val="nil"/>
            </w:tcBorders>
            <w:vAlign w:val="center"/>
          </w:tcPr>
          <w:p w14:paraId="361354B4"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0</w:t>
            </w:r>
          </w:p>
        </w:tc>
        <w:tc>
          <w:tcPr>
            <w:tcW w:w="1320" w:type="dxa"/>
            <w:vAlign w:val="center"/>
          </w:tcPr>
          <w:p w14:paraId="1EA53DFB"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3FH</w:t>
            </w:r>
          </w:p>
        </w:tc>
        <w:tc>
          <w:tcPr>
            <w:tcW w:w="1300" w:type="dxa"/>
            <w:vAlign w:val="center"/>
          </w:tcPr>
          <w:p w14:paraId="44478FB0"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COH</w:t>
            </w:r>
          </w:p>
        </w:tc>
        <w:tc>
          <w:tcPr>
            <w:tcW w:w="1380" w:type="dxa"/>
            <w:vAlign w:val="center"/>
          </w:tcPr>
          <w:p w14:paraId="0860340C"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C</w:t>
            </w:r>
          </w:p>
        </w:tc>
        <w:tc>
          <w:tcPr>
            <w:tcW w:w="1340" w:type="dxa"/>
            <w:vAlign w:val="center"/>
          </w:tcPr>
          <w:p w14:paraId="6DB9736B"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39H</w:t>
            </w:r>
          </w:p>
        </w:tc>
        <w:tc>
          <w:tcPr>
            <w:tcW w:w="1340" w:type="dxa"/>
            <w:tcBorders>
              <w:right w:val="nil"/>
            </w:tcBorders>
            <w:vAlign w:val="center"/>
          </w:tcPr>
          <w:p w14:paraId="7E8DBF83"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C6H</w:t>
            </w:r>
          </w:p>
        </w:tc>
      </w:tr>
      <w:tr w:rsidR="00982B05" w14:paraId="78A42F13" w14:textId="77777777">
        <w:trPr>
          <w:trHeight w:val="220"/>
        </w:trPr>
        <w:tc>
          <w:tcPr>
            <w:tcW w:w="1360" w:type="dxa"/>
            <w:tcBorders>
              <w:left w:val="nil"/>
            </w:tcBorders>
            <w:vAlign w:val="center"/>
          </w:tcPr>
          <w:p w14:paraId="503448C5"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1</w:t>
            </w:r>
          </w:p>
        </w:tc>
        <w:tc>
          <w:tcPr>
            <w:tcW w:w="1320" w:type="dxa"/>
            <w:vAlign w:val="center"/>
          </w:tcPr>
          <w:p w14:paraId="00D89AD1"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06H</w:t>
            </w:r>
          </w:p>
        </w:tc>
        <w:tc>
          <w:tcPr>
            <w:tcW w:w="1300" w:type="dxa"/>
            <w:vAlign w:val="center"/>
          </w:tcPr>
          <w:p w14:paraId="10B7F0F6"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F9H</w:t>
            </w:r>
          </w:p>
        </w:tc>
        <w:tc>
          <w:tcPr>
            <w:tcW w:w="1380" w:type="dxa"/>
            <w:vAlign w:val="center"/>
          </w:tcPr>
          <w:p w14:paraId="7BA3C736"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d</w:t>
            </w:r>
          </w:p>
        </w:tc>
        <w:tc>
          <w:tcPr>
            <w:tcW w:w="1340" w:type="dxa"/>
            <w:vAlign w:val="center"/>
          </w:tcPr>
          <w:p w14:paraId="551E50A6"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5EH</w:t>
            </w:r>
          </w:p>
        </w:tc>
        <w:tc>
          <w:tcPr>
            <w:tcW w:w="1340" w:type="dxa"/>
            <w:tcBorders>
              <w:right w:val="nil"/>
            </w:tcBorders>
            <w:vAlign w:val="center"/>
          </w:tcPr>
          <w:p w14:paraId="0708D370"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AIH</w:t>
            </w:r>
          </w:p>
        </w:tc>
      </w:tr>
      <w:tr w:rsidR="00982B05" w14:paraId="0AAA196D" w14:textId="77777777">
        <w:trPr>
          <w:trHeight w:val="280"/>
        </w:trPr>
        <w:tc>
          <w:tcPr>
            <w:tcW w:w="1360" w:type="dxa"/>
            <w:tcBorders>
              <w:left w:val="nil"/>
            </w:tcBorders>
            <w:vAlign w:val="center"/>
          </w:tcPr>
          <w:p w14:paraId="4DAEDF5E"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2</w:t>
            </w:r>
          </w:p>
        </w:tc>
        <w:tc>
          <w:tcPr>
            <w:tcW w:w="1320" w:type="dxa"/>
            <w:vAlign w:val="center"/>
          </w:tcPr>
          <w:p w14:paraId="48BBEF8A"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5BH</w:t>
            </w:r>
          </w:p>
        </w:tc>
        <w:tc>
          <w:tcPr>
            <w:tcW w:w="1300" w:type="dxa"/>
            <w:vAlign w:val="center"/>
          </w:tcPr>
          <w:p w14:paraId="6CE16B87"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A4H</w:t>
            </w:r>
          </w:p>
        </w:tc>
        <w:tc>
          <w:tcPr>
            <w:tcW w:w="1380" w:type="dxa"/>
            <w:vAlign w:val="center"/>
          </w:tcPr>
          <w:p w14:paraId="1EE7178D"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E</w:t>
            </w:r>
          </w:p>
        </w:tc>
        <w:tc>
          <w:tcPr>
            <w:tcW w:w="1340" w:type="dxa"/>
            <w:vAlign w:val="center"/>
          </w:tcPr>
          <w:p w14:paraId="227F394B"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79H</w:t>
            </w:r>
          </w:p>
        </w:tc>
        <w:tc>
          <w:tcPr>
            <w:tcW w:w="1340" w:type="dxa"/>
            <w:tcBorders>
              <w:right w:val="nil"/>
            </w:tcBorders>
            <w:vAlign w:val="center"/>
          </w:tcPr>
          <w:p w14:paraId="05C5A726"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86H</w:t>
            </w:r>
          </w:p>
        </w:tc>
      </w:tr>
      <w:tr w:rsidR="00982B05" w14:paraId="26622402" w14:textId="77777777">
        <w:trPr>
          <w:trHeight w:val="240"/>
        </w:trPr>
        <w:tc>
          <w:tcPr>
            <w:tcW w:w="1360" w:type="dxa"/>
            <w:tcBorders>
              <w:left w:val="nil"/>
            </w:tcBorders>
            <w:vAlign w:val="center"/>
          </w:tcPr>
          <w:p w14:paraId="3A9E1C0D"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3</w:t>
            </w:r>
          </w:p>
        </w:tc>
        <w:tc>
          <w:tcPr>
            <w:tcW w:w="1320" w:type="dxa"/>
            <w:vAlign w:val="center"/>
          </w:tcPr>
          <w:p w14:paraId="5EA6F410"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4FH</w:t>
            </w:r>
          </w:p>
        </w:tc>
        <w:tc>
          <w:tcPr>
            <w:tcW w:w="1300" w:type="dxa"/>
            <w:vAlign w:val="center"/>
          </w:tcPr>
          <w:p w14:paraId="45EE05BE"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BOH</w:t>
            </w:r>
          </w:p>
        </w:tc>
        <w:tc>
          <w:tcPr>
            <w:tcW w:w="1380" w:type="dxa"/>
            <w:vAlign w:val="center"/>
          </w:tcPr>
          <w:p w14:paraId="575F347F"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F</w:t>
            </w:r>
          </w:p>
        </w:tc>
        <w:tc>
          <w:tcPr>
            <w:tcW w:w="1340" w:type="dxa"/>
            <w:vAlign w:val="center"/>
          </w:tcPr>
          <w:p w14:paraId="7A6DCA3E"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71H</w:t>
            </w:r>
          </w:p>
        </w:tc>
        <w:tc>
          <w:tcPr>
            <w:tcW w:w="1340" w:type="dxa"/>
            <w:tcBorders>
              <w:right w:val="nil"/>
            </w:tcBorders>
            <w:vAlign w:val="center"/>
          </w:tcPr>
          <w:p w14:paraId="60F4B21E"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SEH</w:t>
            </w:r>
          </w:p>
        </w:tc>
      </w:tr>
      <w:tr w:rsidR="00982B05" w14:paraId="7FC90DA8" w14:textId="77777777">
        <w:trPr>
          <w:trHeight w:val="240"/>
        </w:trPr>
        <w:tc>
          <w:tcPr>
            <w:tcW w:w="1360" w:type="dxa"/>
            <w:tcBorders>
              <w:left w:val="nil"/>
            </w:tcBorders>
            <w:vAlign w:val="center"/>
          </w:tcPr>
          <w:p w14:paraId="1E0C24EA"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4</w:t>
            </w:r>
          </w:p>
        </w:tc>
        <w:tc>
          <w:tcPr>
            <w:tcW w:w="1320" w:type="dxa"/>
            <w:vAlign w:val="center"/>
          </w:tcPr>
          <w:p w14:paraId="52F0E3B9"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66H</w:t>
            </w:r>
          </w:p>
        </w:tc>
        <w:tc>
          <w:tcPr>
            <w:tcW w:w="1300" w:type="dxa"/>
            <w:vAlign w:val="center"/>
          </w:tcPr>
          <w:p w14:paraId="7E5D0B51"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99H</w:t>
            </w:r>
          </w:p>
        </w:tc>
        <w:tc>
          <w:tcPr>
            <w:tcW w:w="1380" w:type="dxa"/>
            <w:vAlign w:val="center"/>
          </w:tcPr>
          <w:p w14:paraId="52881DD5"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P</w:t>
            </w:r>
          </w:p>
        </w:tc>
        <w:tc>
          <w:tcPr>
            <w:tcW w:w="1340" w:type="dxa"/>
            <w:vAlign w:val="center"/>
          </w:tcPr>
          <w:p w14:paraId="4AED5483"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73H</w:t>
            </w:r>
          </w:p>
        </w:tc>
        <w:tc>
          <w:tcPr>
            <w:tcW w:w="1340" w:type="dxa"/>
            <w:tcBorders>
              <w:right w:val="nil"/>
            </w:tcBorders>
            <w:vAlign w:val="center"/>
          </w:tcPr>
          <w:p w14:paraId="0DD00128"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8CH</w:t>
            </w:r>
          </w:p>
        </w:tc>
      </w:tr>
      <w:tr w:rsidR="00982B05" w14:paraId="6CF5DE07" w14:textId="77777777">
        <w:trPr>
          <w:trHeight w:val="240"/>
        </w:trPr>
        <w:tc>
          <w:tcPr>
            <w:tcW w:w="1360" w:type="dxa"/>
            <w:tcBorders>
              <w:left w:val="nil"/>
            </w:tcBorders>
            <w:vAlign w:val="center"/>
          </w:tcPr>
          <w:p w14:paraId="5F1DD3BA"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5</w:t>
            </w:r>
          </w:p>
        </w:tc>
        <w:tc>
          <w:tcPr>
            <w:tcW w:w="1320" w:type="dxa"/>
            <w:vAlign w:val="center"/>
          </w:tcPr>
          <w:p w14:paraId="16505D6A"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6DH</w:t>
            </w:r>
          </w:p>
        </w:tc>
        <w:tc>
          <w:tcPr>
            <w:tcW w:w="1300" w:type="dxa"/>
            <w:vAlign w:val="center"/>
          </w:tcPr>
          <w:p w14:paraId="241C72FE"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92H</w:t>
            </w:r>
          </w:p>
        </w:tc>
        <w:tc>
          <w:tcPr>
            <w:tcW w:w="1380" w:type="dxa"/>
            <w:vAlign w:val="center"/>
          </w:tcPr>
          <w:p w14:paraId="727438B0"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u</w:t>
            </w:r>
          </w:p>
        </w:tc>
        <w:tc>
          <w:tcPr>
            <w:tcW w:w="1340" w:type="dxa"/>
            <w:vAlign w:val="center"/>
          </w:tcPr>
          <w:p w14:paraId="6FAF9D8A"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3EH</w:t>
            </w:r>
          </w:p>
        </w:tc>
        <w:tc>
          <w:tcPr>
            <w:tcW w:w="1340" w:type="dxa"/>
            <w:tcBorders>
              <w:right w:val="nil"/>
            </w:tcBorders>
            <w:vAlign w:val="center"/>
          </w:tcPr>
          <w:p w14:paraId="3F3B9CA9"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C1H</w:t>
            </w:r>
          </w:p>
        </w:tc>
      </w:tr>
      <w:tr w:rsidR="00982B05" w14:paraId="36DC4438" w14:textId="77777777">
        <w:trPr>
          <w:trHeight w:val="240"/>
        </w:trPr>
        <w:tc>
          <w:tcPr>
            <w:tcW w:w="1360" w:type="dxa"/>
            <w:tcBorders>
              <w:left w:val="nil"/>
            </w:tcBorders>
            <w:vAlign w:val="center"/>
          </w:tcPr>
          <w:p w14:paraId="2F539C31"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5</w:t>
            </w:r>
          </w:p>
        </w:tc>
        <w:tc>
          <w:tcPr>
            <w:tcW w:w="1320" w:type="dxa"/>
            <w:vAlign w:val="center"/>
          </w:tcPr>
          <w:p w14:paraId="359BE223"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7DH</w:t>
            </w:r>
          </w:p>
        </w:tc>
        <w:tc>
          <w:tcPr>
            <w:tcW w:w="1300" w:type="dxa"/>
            <w:vAlign w:val="center"/>
          </w:tcPr>
          <w:p w14:paraId="383F267E"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82H</w:t>
            </w:r>
          </w:p>
        </w:tc>
        <w:tc>
          <w:tcPr>
            <w:tcW w:w="1380" w:type="dxa"/>
            <w:vAlign w:val="center"/>
          </w:tcPr>
          <w:p w14:paraId="69B47814"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T</w:t>
            </w:r>
          </w:p>
        </w:tc>
        <w:tc>
          <w:tcPr>
            <w:tcW w:w="1340" w:type="dxa"/>
            <w:vAlign w:val="center"/>
          </w:tcPr>
          <w:p w14:paraId="4B6F7BF8"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31H</w:t>
            </w:r>
          </w:p>
        </w:tc>
        <w:tc>
          <w:tcPr>
            <w:tcW w:w="1340" w:type="dxa"/>
            <w:tcBorders>
              <w:right w:val="nil"/>
            </w:tcBorders>
            <w:vAlign w:val="center"/>
          </w:tcPr>
          <w:p w14:paraId="0EF3B7BB"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CEH</w:t>
            </w:r>
          </w:p>
        </w:tc>
      </w:tr>
      <w:tr w:rsidR="00982B05" w14:paraId="319867CC" w14:textId="77777777">
        <w:trPr>
          <w:trHeight w:val="260"/>
        </w:trPr>
        <w:tc>
          <w:tcPr>
            <w:tcW w:w="1360" w:type="dxa"/>
            <w:tcBorders>
              <w:left w:val="nil"/>
            </w:tcBorders>
            <w:vAlign w:val="center"/>
          </w:tcPr>
          <w:p w14:paraId="3B31F687"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7</w:t>
            </w:r>
          </w:p>
        </w:tc>
        <w:tc>
          <w:tcPr>
            <w:tcW w:w="1320" w:type="dxa"/>
            <w:vAlign w:val="center"/>
          </w:tcPr>
          <w:p w14:paraId="06CB7F40"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07H</w:t>
            </w:r>
          </w:p>
        </w:tc>
        <w:tc>
          <w:tcPr>
            <w:tcW w:w="1300" w:type="dxa"/>
            <w:vAlign w:val="center"/>
          </w:tcPr>
          <w:p w14:paraId="47DD646F"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F8H</w:t>
            </w:r>
          </w:p>
        </w:tc>
        <w:tc>
          <w:tcPr>
            <w:tcW w:w="1380" w:type="dxa"/>
            <w:vAlign w:val="center"/>
          </w:tcPr>
          <w:p w14:paraId="1362DA48"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y</w:t>
            </w:r>
          </w:p>
        </w:tc>
        <w:tc>
          <w:tcPr>
            <w:tcW w:w="1340" w:type="dxa"/>
            <w:vAlign w:val="center"/>
          </w:tcPr>
          <w:p w14:paraId="525CBB78"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6EH</w:t>
            </w:r>
          </w:p>
        </w:tc>
        <w:tc>
          <w:tcPr>
            <w:tcW w:w="1340" w:type="dxa"/>
            <w:tcBorders>
              <w:right w:val="nil"/>
            </w:tcBorders>
            <w:vAlign w:val="center"/>
          </w:tcPr>
          <w:p w14:paraId="4A90D717"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91H</w:t>
            </w:r>
          </w:p>
        </w:tc>
      </w:tr>
      <w:tr w:rsidR="00982B05" w14:paraId="66C679E4" w14:textId="77777777">
        <w:trPr>
          <w:trHeight w:val="220"/>
        </w:trPr>
        <w:tc>
          <w:tcPr>
            <w:tcW w:w="1360" w:type="dxa"/>
            <w:tcBorders>
              <w:left w:val="nil"/>
            </w:tcBorders>
            <w:vAlign w:val="center"/>
          </w:tcPr>
          <w:p w14:paraId="3ED2B9CD"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8</w:t>
            </w:r>
          </w:p>
        </w:tc>
        <w:tc>
          <w:tcPr>
            <w:tcW w:w="1320" w:type="dxa"/>
            <w:vAlign w:val="center"/>
          </w:tcPr>
          <w:p w14:paraId="352ECC42"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7FH</w:t>
            </w:r>
          </w:p>
        </w:tc>
        <w:tc>
          <w:tcPr>
            <w:tcW w:w="1300" w:type="dxa"/>
            <w:vAlign w:val="center"/>
          </w:tcPr>
          <w:p w14:paraId="5F5ED132"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80H</w:t>
            </w:r>
          </w:p>
        </w:tc>
        <w:tc>
          <w:tcPr>
            <w:tcW w:w="1380" w:type="dxa"/>
            <w:vAlign w:val="center"/>
          </w:tcPr>
          <w:p w14:paraId="538C6778"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H</w:t>
            </w:r>
          </w:p>
        </w:tc>
        <w:tc>
          <w:tcPr>
            <w:tcW w:w="1340" w:type="dxa"/>
            <w:vAlign w:val="center"/>
          </w:tcPr>
          <w:p w14:paraId="4C6A4D8B"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76H</w:t>
            </w:r>
          </w:p>
        </w:tc>
        <w:tc>
          <w:tcPr>
            <w:tcW w:w="1340" w:type="dxa"/>
            <w:tcBorders>
              <w:right w:val="nil"/>
            </w:tcBorders>
            <w:vAlign w:val="center"/>
          </w:tcPr>
          <w:p w14:paraId="252DBD5E"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89H</w:t>
            </w:r>
          </w:p>
        </w:tc>
      </w:tr>
      <w:tr w:rsidR="00982B05" w14:paraId="69D3CA46" w14:textId="77777777">
        <w:trPr>
          <w:trHeight w:val="280"/>
        </w:trPr>
        <w:tc>
          <w:tcPr>
            <w:tcW w:w="1360" w:type="dxa"/>
            <w:tcBorders>
              <w:left w:val="nil"/>
            </w:tcBorders>
            <w:vAlign w:val="center"/>
          </w:tcPr>
          <w:p w14:paraId="673F0940"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9</w:t>
            </w:r>
          </w:p>
        </w:tc>
        <w:tc>
          <w:tcPr>
            <w:tcW w:w="1320" w:type="dxa"/>
            <w:vAlign w:val="center"/>
          </w:tcPr>
          <w:p w14:paraId="7852CBE4"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6FH</w:t>
            </w:r>
          </w:p>
        </w:tc>
        <w:tc>
          <w:tcPr>
            <w:tcW w:w="1300" w:type="dxa"/>
            <w:vAlign w:val="center"/>
          </w:tcPr>
          <w:p w14:paraId="1B64DC65"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90H</w:t>
            </w:r>
          </w:p>
        </w:tc>
        <w:tc>
          <w:tcPr>
            <w:tcW w:w="1380" w:type="dxa"/>
            <w:vAlign w:val="center"/>
          </w:tcPr>
          <w:p w14:paraId="0767DE32"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L</w:t>
            </w:r>
          </w:p>
        </w:tc>
        <w:tc>
          <w:tcPr>
            <w:tcW w:w="1340" w:type="dxa"/>
            <w:vAlign w:val="center"/>
          </w:tcPr>
          <w:p w14:paraId="36C3CCED"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38H</w:t>
            </w:r>
          </w:p>
        </w:tc>
        <w:tc>
          <w:tcPr>
            <w:tcW w:w="1340" w:type="dxa"/>
            <w:tcBorders>
              <w:right w:val="nil"/>
            </w:tcBorders>
            <w:vAlign w:val="center"/>
          </w:tcPr>
          <w:p w14:paraId="109972BF"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C7H</w:t>
            </w:r>
          </w:p>
        </w:tc>
      </w:tr>
      <w:tr w:rsidR="00982B05" w14:paraId="2F0CC7C6" w14:textId="77777777">
        <w:trPr>
          <w:trHeight w:val="300"/>
        </w:trPr>
        <w:tc>
          <w:tcPr>
            <w:tcW w:w="1360" w:type="dxa"/>
            <w:tcBorders>
              <w:left w:val="nil"/>
            </w:tcBorders>
            <w:vAlign w:val="center"/>
          </w:tcPr>
          <w:p w14:paraId="7D03C4CE" w14:textId="77777777" w:rsidR="00982B05" w:rsidRDefault="00000000">
            <w:pPr>
              <w:autoSpaceDE w:val="0"/>
              <w:autoSpaceDN w:val="0"/>
              <w:spacing w:after="0" w:line="260" w:lineRule="atLeast"/>
              <w:jc w:val="center"/>
              <w:rPr>
                <w:rFonts w:hint="eastAsia"/>
                <w:sz w:val="14"/>
              </w:rPr>
            </w:pPr>
            <w:r>
              <w:rPr>
                <w:rFonts w:ascii="宋体" w:eastAsia="宋体" w:hAnsi="宋体" w:cs="宋体"/>
                <w:color w:val="000000"/>
                <w:sz w:val="14"/>
              </w:rPr>
              <w:t>A</w:t>
            </w:r>
          </w:p>
        </w:tc>
        <w:tc>
          <w:tcPr>
            <w:tcW w:w="1320" w:type="dxa"/>
            <w:vAlign w:val="center"/>
          </w:tcPr>
          <w:p w14:paraId="14A209D3" w14:textId="77777777" w:rsidR="00982B05" w:rsidRDefault="00000000">
            <w:pPr>
              <w:autoSpaceDE w:val="0"/>
              <w:autoSpaceDN w:val="0"/>
              <w:spacing w:after="0" w:line="260" w:lineRule="atLeast"/>
              <w:jc w:val="center"/>
              <w:rPr>
                <w:rFonts w:hint="eastAsia"/>
                <w:sz w:val="14"/>
              </w:rPr>
            </w:pPr>
            <w:r>
              <w:rPr>
                <w:rFonts w:ascii="宋体" w:eastAsia="宋体" w:hAnsi="宋体" w:cs="宋体"/>
                <w:color w:val="000000"/>
                <w:sz w:val="14"/>
              </w:rPr>
              <w:t>77H</w:t>
            </w:r>
          </w:p>
        </w:tc>
        <w:tc>
          <w:tcPr>
            <w:tcW w:w="1300" w:type="dxa"/>
            <w:vAlign w:val="center"/>
          </w:tcPr>
          <w:p w14:paraId="275FA837" w14:textId="77777777" w:rsidR="00982B05" w:rsidRDefault="00000000">
            <w:pPr>
              <w:autoSpaceDE w:val="0"/>
              <w:autoSpaceDN w:val="0"/>
              <w:spacing w:after="0" w:line="260" w:lineRule="atLeast"/>
              <w:jc w:val="center"/>
              <w:rPr>
                <w:rFonts w:hint="eastAsia"/>
                <w:sz w:val="14"/>
              </w:rPr>
            </w:pPr>
            <w:r>
              <w:rPr>
                <w:rFonts w:ascii="宋体" w:eastAsia="宋体" w:hAnsi="宋体" w:cs="宋体"/>
                <w:color w:val="000000"/>
                <w:sz w:val="14"/>
              </w:rPr>
              <w:t>88H</w:t>
            </w:r>
          </w:p>
        </w:tc>
        <w:tc>
          <w:tcPr>
            <w:tcW w:w="1380" w:type="dxa"/>
            <w:vAlign w:val="center"/>
          </w:tcPr>
          <w:p w14:paraId="1BC5012D" w14:textId="77777777" w:rsidR="00982B05" w:rsidRDefault="00000000">
            <w:pPr>
              <w:autoSpaceDE w:val="0"/>
              <w:autoSpaceDN w:val="0"/>
              <w:spacing w:after="0" w:line="260" w:lineRule="atLeast"/>
              <w:jc w:val="center"/>
              <w:rPr>
                <w:rFonts w:hint="eastAsia"/>
                <w:sz w:val="14"/>
              </w:rPr>
            </w:pPr>
            <w:r>
              <w:rPr>
                <w:rFonts w:ascii="宋体" w:eastAsia="宋体" w:hAnsi="宋体" w:cs="宋体"/>
                <w:color w:val="000000"/>
                <w:sz w:val="14"/>
              </w:rPr>
              <w:t>“灭”</w:t>
            </w:r>
          </w:p>
        </w:tc>
        <w:tc>
          <w:tcPr>
            <w:tcW w:w="1340" w:type="dxa"/>
            <w:vAlign w:val="center"/>
          </w:tcPr>
          <w:p w14:paraId="6FCAE1DA" w14:textId="77777777" w:rsidR="00982B05" w:rsidRDefault="00000000">
            <w:pPr>
              <w:autoSpaceDE w:val="0"/>
              <w:autoSpaceDN w:val="0"/>
              <w:spacing w:after="0" w:line="260" w:lineRule="atLeast"/>
              <w:jc w:val="center"/>
              <w:rPr>
                <w:rFonts w:hint="eastAsia"/>
                <w:sz w:val="14"/>
              </w:rPr>
            </w:pPr>
            <w:r>
              <w:rPr>
                <w:rFonts w:ascii="宋体" w:eastAsia="宋体" w:hAnsi="宋体" w:cs="宋体"/>
                <w:color w:val="000000"/>
                <w:sz w:val="14"/>
              </w:rPr>
              <w:t>00H</w:t>
            </w:r>
          </w:p>
        </w:tc>
        <w:tc>
          <w:tcPr>
            <w:tcW w:w="1340" w:type="dxa"/>
            <w:tcBorders>
              <w:right w:val="nil"/>
            </w:tcBorders>
            <w:vAlign w:val="center"/>
          </w:tcPr>
          <w:p w14:paraId="55476579" w14:textId="77777777" w:rsidR="00982B05" w:rsidRDefault="00000000">
            <w:pPr>
              <w:autoSpaceDE w:val="0"/>
              <w:autoSpaceDN w:val="0"/>
              <w:spacing w:after="0" w:line="260" w:lineRule="atLeast"/>
              <w:jc w:val="center"/>
              <w:rPr>
                <w:rFonts w:hint="eastAsia"/>
                <w:sz w:val="14"/>
              </w:rPr>
            </w:pPr>
            <w:r>
              <w:rPr>
                <w:rFonts w:ascii="宋体" w:eastAsia="宋体" w:hAnsi="宋体" w:cs="宋体"/>
                <w:color w:val="000000"/>
                <w:sz w:val="14"/>
              </w:rPr>
              <w:t>FFH</w:t>
            </w:r>
          </w:p>
        </w:tc>
      </w:tr>
      <w:tr w:rsidR="00982B05" w14:paraId="3F587A75" w14:textId="77777777">
        <w:trPr>
          <w:trHeight w:val="320"/>
        </w:trPr>
        <w:tc>
          <w:tcPr>
            <w:tcW w:w="1360" w:type="dxa"/>
            <w:tcBorders>
              <w:left w:val="nil"/>
            </w:tcBorders>
            <w:vAlign w:val="center"/>
          </w:tcPr>
          <w:p w14:paraId="1858B13A" w14:textId="77777777" w:rsidR="00982B05" w:rsidRDefault="00000000">
            <w:pPr>
              <w:autoSpaceDE w:val="0"/>
              <w:autoSpaceDN w:val="0"/>
              <w:spacing w:after="0" w:line="260" w:lineRule="atLeast"/>
              <w:jc w:val="center"/>
              <w:rPr>
                <w:rFonts w:hint="eastAsia"/>
                <w:sz w:val="14"/>
              </w:rPr>
            </w:pPr>
            <w:r>
              <w:rPr>
                <w:rFonts w:ascii="宋体" w:eastAsia="宋体" w:hAnsi="宋体" w:cs="宋体"/>
                <w:color w:val="000000"/>
                <w:sz w:val="14"/>
              </w:rPr>
              <w:t>b</w:t>
            </w:r>
          </w:p>
        </w:tc>
        <w:tc>
          <w:tcPr>
            <w:tcW w:w="1320" w:type="dxa"/>
            <w:vAlign w:val="center"/>
          </w:tcPr>
          <w:p w14:paraId="1D93BDB0" w14:textId="77777777" w:rsidR="00982B05" w:rsidRDefault="00000000">
            <w:pPr>
              <w:autoSpaceDE w:val="0"/>
              <w:autoSpaceDN w:val="0"/>
              <w:spacing w:after="0" w:line="260" w:lineRule="atLeast"/>
              <w:jc w:val="center"/>
              <w:rPr>
                <w:rFonts w:hint="eastAsia"/>
                <w:sz w:val="14"/>
              </w:rPr>
            </w:pPr>
            <w:r>
              <w:rPr>
                <w:rFonts w:ascii="宋体" w:eastAsia="宋体" w:hAnsi="宋体" w:cs="宋体"/>
                <w:color w:val="000000"/>
                <w:sz w:val="14"/>
              </w:rPr>
              <w:t>7CH</w:t>
            </w:r>
          </w:p>
        </w:tc>
        <w:tc>
          <w:tcPr>
            <w:tcW w:w="1300" w:type="dxa"/>
            <w:vAlign w:val="center"/>
          </w:tcPr>
          <w:p w14:paraId="47E0C495" w14:textId="77777777" w:rsidR="00982B05" w:rsidRDefault="00000000">
            <w:pPr>
              <w:autoSpaceDE w:val="0"/>
              <w:autoSpaceDN w:val="0"/>
              <w:spacing w:after="0" w:line="260" w:lineRule="atLeast"/>
              <w:jc w:val="center"/>
              <w:rPr>
                <w:rFonts w:hint="eastAsia"/>
                <w:sz w:val="14"/>
              </w:rPr>
            </w:pPr>
            <w:r>
              <w:rPr>
                <w:rFonts w:ascii="宋体" w:eastAsia="宋体" w:hAnsi="宋体" w:cs="宋体"/>
                <w:color w:val="000000"/>
                <w:sz w:val="14"/>
              </w:rPr>
              <w:t>83H</w:t>
            </w:r>
          </w:p>
        </w:tc>
        <w:tc>
          <w:tcPr>
            <w:tcW w:w="1380" w:type="dxa"/>
            <w:vAlign w:val="center"/>
          </w:tcPr>
          <w:p w14:paraId="14E25216" w14:textId="77777777" w:rsidR="00982B05" w:rsidRDefault="00982B05">
            <w:pPr>
              <w:spacing w:after="0" w:line="240" w:lineRule="exact"/>
              <w:jc w:val="center"/>
              <w:rPr>
                <w:rFonts w:hint="eastAsia"/>
              </w:rPr>
            </w:pPr>
          </w:p>
        </w:tc>
        <w:tc>
          <w:tcPr>
            <w:tcW w:w="1340" w:type="dxa"/>
            <w:vAlign w:val="center"/>
          </w:tcPr>
          <w:p w14:paraId="4973D42F" w14:textId="77777777" w:rsidR="00982B05" w:rsidRDefault="00982B05">
            <w:pPr>
              <w:spacing w:after="0" w:line="240" w:lineRule="exact"/>
              <w:jc w:val="center"/>
              <w:rPr>
                <w:rFonts w:hint="eastAsia"/>
              </w:rPr>
            </w:pPr>
          </w:p>
        </w:tc>
        <w:tc>
          <w:tcPr>
            <w:tcW w:w="1340" w:type="dxa"/>
            <w:tcBorders>
              <w:right w:val="nil"/>
            </w:tcBorders>
            <w:vAlign w:val="center"/>
          </w:tcPr>
          <w:p w14:paraId="7B9FDFC5" w14:textId="77777777" w:rsidR="00982B05" w:rsidRDefault="00000000">
            <w:pPr>
              <w:autoSpaceDE w:val="0"/>
              <w:autoSpaceDN w:val="0"/>
              <w:spacing w:after="0" w:line="260" w:lineRule="atLeast"/>
              <w:jc w:val="center"/>
              <w:rPr>
                <w:rFonts w:hint="eastAsia"/>
                <w:sz w:val="14"/>
              </w:rPr>
            </w:pPr>
            <w:r>
              <w:rPr>
                <w:rFonts w:ascii="宋体" w:eastAsia="宋体" w:hAnsi="宋体" w:cs="宋体"/>
                <w:color w:val="000000"/>
                <w:sz w:val="14"/>
              </w:rPr>
              <w:t>88</w:t>
            </w:r>
          </w:p>
        </w:tc>
      </w:tr>
    </w:tbl>
    <w:p w14:paraId="405EB7F1" w14:textId="77777777" w:rsidR="00982B05" w:rsidRDefault="00000000">
      <w:pPr>
        <w:autoSpaceDE w:val="0"/>
        <w:autoSpaceDN w:val="0"/>
        <w:spacing w:before="160" w:after="0" w:line="240" w:lineRule="atLeast"/>
        <w:ind w:left="420"/>
        <w:jc w:val="both"/>
        <w:rPr>
          <w:rFonts w:hint="eastAsia"/>
          <w:sz w:val="17"/>
        </w:rPr>
      </w:pPr>
      <w:r>
        <w:rPr>
          <w:rFonts w:ascii="宋体" w:eastAsia="宋体" w:hAnsi="宋体" w:cs="宋体"/>
          <w:color w:val="000000"/>
          <w:sz w:val="17"/>
        </w:rPr>
        <w:t>如要在数码管上显示某一字符，只需将该字符</w:t>
      </w:r>
      <w:proofErr w:type="gramStart"/>
      <w:r>
        <w:rPr>
          <w:rFonts w:ascii="宋体" w:eastAsia="宋体" w:hAnsi="宋体" w:cs="宋体"/>
          <w:color w:val="000000"/>
          <w:sz w:val="17"/>
        </w:rPr>
        <w:t>的段码加到</w:t>
      </w:r>
      <w:proofErr w:type="gramEnd"/>
      <w:r>
        <w:rPr>
          <w:rFonts w:ascii="宋体" w:eastAsia="宋体" w:hAnsi="宋体" w:cs="宋体"/>
          <w:color w:val="000000"/>
          <w:sz w:val="17"/>
        </w:rPr>
        <w:t>各段上即可。</w:t>
      </w:r>
    </w:p>
    <w:p w14:paraId="0CC35F70" w14:textId="77777777" w:rsidR="00982B05" w:rsidRDefault="00000000">
      <w:pPr>
        <w:autoSpaceDE w:val="0"/>
        <w:autoSpaceDN w:val="0"/>
        <w:spacing w:after="0" w:line="295" w:lineRule="atLeast"/>
        <w:ind w:left="40" w:right="380" w:firstLine="380"/>
        <w:jc w:val="both"/>
        <w:rPr>
          <w:rFonts w:hint="eastAsia"/>
          <w:sz w:val="17"/>
        </w:rPr>
      </w:pPr>
      <w:r>
        <w:rPr>
          <w:rFonts w:ascii="宋体" w:eastAsia="宋体" w:hAnsi="宋体" w:cs="宋体"/>
          <w:color w:val="000000"/>
          <w:sz w:val="17"/>
        </w:rPr>
        <w:t>例如某存储单元中的数为“02H”，想在共阳极数码管上显示“2”，需要把“2”</w:t>
      </w:r>
      <w:proofErr w:type="gramStart"/>
      <w:r>
        <w:rPr>
          <w:rFonts w:ascii="宋体" w:eastAsia="宋体" w:hAnsi="宋体" w:cs="宋体"/>
          <w:color w:val="000000"/>
          <w:sz w:val="17"/>
        </w:rPr>
        <w:t>的段码“A4H”</w:t>
      </w:r>
      <w:proofErr w:type="gramEnd"/>
      <w:r>
        <w:rPr>
          <w:rFonts w:ascii="宋体" w:eastAsia="宋体" w:hAnsi="宋体" w:cs="宋体"/>
          <w:color w:val="000000"/>
          <w:sz w:val="17"/>
        </w:rPr>
        <w:t>加到数码管各段。通常采用的方法是将</w:t>
      </w:r>
      <w:proofErr w:type="gramStart"/>
      <w:r>
        <w:rPr>
          <w:rFonts w:ascii="宋体" w:eastAsia="宋体" w:hAnsi="宋体" w:cs="宋体"/>
          <w:color w:val="000000"/>
          <w:sz w:val="17"/>
        </w:rPr>
        <w:t>欲显示</w:t>
      </w:r>
      <w:proofErr w:type="gramEnd"/>
      <w:r>
        <w:rPr>
          <w:rFonts w:ascii="宋体" w:eastAsia="宋体" w:hAnsi="宋体" w:cs="宋体"/>
          <w:color w:val="000000"/>
          <w:sz w:val="17"/>
        </w:rPr>
        <w:t>的字符的段码</w:t>
      </w:r>
      <w:proofErr w:type="gramStart"/>
      <w:r>
        <w:rPr>
          <w:rFonts w:ascii="宋体" w:eastAsia="宋体" w:hAnsi="宋体" w:cs="宋体"/>
          <w:color w:val="000000"/>
          <w:sz w:val="17"/>
        </w:rPr>
        <w:t>作成</w:t>
      </w:r>
      <w:proofErr w:type="gramEnd"/>
      <w:r>
        <w:rPr>
          <w:rFonts w:ascii="宋体" w:eastAsia="宋体" w:hAnsi="宋体" w:cs="宋体"/>
          <w:color w:val="000000"/>
          <w:sz w:val="17"/>
        </w:rPr>
        <w:t>一个表(数组)，根据显示的字符从表中查找到相应的段码，然后单片机把该段码输出到数码管的各个段上，同时数码管的公共端接+5V，此时在数码管上显示出字符“2”。</w:t>
      </w:r>
    </w:p>
    <w:p w14:paraId="3E30F8B8" w14:textId="77777777" w:rsidR="00982B05" w:rsidRDefault="00000000">
      <w:pPr>
        <w:autoSpaceDE w:val="0"/>
        <w:autoSpaceDN w:val="0"/>
        <w:spacing w:before="320" w:after="0" w:line="260" w:lineRule="atLeast"/>
        <w:ind w:left="8220"/>
        <w:jc w:val="both"/>
        <w:rPr>
          <w:rFonts w:hint="eastAsia"/>
          <w:sz w:val="17"/>
        </w:rPr>
      </w:pPr>
      <w:r>
        <w:rPr>
          <w:rFonts w:ascii="宋体" w:eastAsia="宋体" w:hAnsi="宋体" w:cs="宋体"/>
          <w:color w:val="000000"/>
          <w:sz w:val="17"/>
        </w:rPr>
        <w:t>101</w:t>
      </w:r>
      <w:r>
        <w:br w:type="page"/>
      </w:r>
    </w:p>
    <w:p w14:paraId="77C28B0C" w14:textId="77777777" w:rsidR="00982B05" w:rsidRDefault="00000000">
      <w:pPr>
        <w:autoSpaceDE w:val="0"/>
        <w:autoSpaceDN w:val="0"/>
        <w:spacing w:before="20" w:after="0" w:line="240" w:lineRule="atLeast"/>
        <w:ind w:left="540"/>
        <w:jc w:val="both"/>
        <w:rPr>
          <w:rFonts w:hint="eastAsia"/>
          <w:sz w:val="13"/>
        </w:rPr>
      </w:pPr>
      <w:r>
        <w:rPr>
          <w:rFonts w:ascii="宋体" w:eastAsia="宋体" w:hAnsi="宋体" w:cs="宋体"/>
          <w:color w:val="000000"/>
          <w:sz w:val="13"/>
        </w:rPr>
        <w:lastRenderedPageBreak/>
        <w:t>单片机原理及接口技术(C51编程)(第2版)</w:t>
      </w:r>
    </w:p>
    <w:p w14:paraId="7D5D5440" w14:textId="77777777" w:rsidR="00982B05" w:rsidRDefault="00000000">
      <w:pPr>
        <w:autoSpaceDE w:val="0"/>
        <w:autoSpaceDN w:val="0"/>
        <w:spacing w:before="260" w:after="0" w:line="240" w:lineRule="atLeast"/>
        <w:ind w:left="820"/>
        <w:jc w:val="both"/>
        <w:rPr>
          <w:rFonts w:hint="eastAsia"/>
          <w:sz w:val="13"/>
        </w:rPr>
      </w:pPr>
      <w:r>
        <w:rPr>
          <w:rFonts w:ascii="宋体" w:eastAsia="宋体" w:hAnsi="宋体" w:cs="宋体"/>
          <w:color w:val="000000"/>
          <w:sz w:val="13"/>
        </w:rPr>
        <w:t>下面通过一个案例介绍单片机是如何控制LED 数码</w:t>
      </w:r>
      <w:proofErr w:type="gramStart"/>
      <w:r>
        <w:rPr>
          <w:rFonts w:ascii="宋体" w:eastAsia="宋体" w:hAnsi="宋体" w:cs="宋体"/>
          <w:color w:val="000000"/>
          <w:sz w:val="13"/>
        </w:rPr>
        <w:t>管显示</w:t>
      </w:r>
      <w:proofErr w:type="gramEnd"/>
      <w:r>
        <w:rPr>
          <w:rFonts w:ascii="宋体" w:eastAsia="宋体" w:hAnsi="宋体" w:cs="宋体"/>
          <w:color w:val="000000"/>
          <w:sz w:val="13"/>
        </w:rPr>
        <w:t>字符的。</w:t>
      </w:r>
    </w:p>
    <w:p w14:paraId="00761610" w14:textId="77777777" w:rsidR="00982B05" w:rsidRDefault="00000000">
      <w:pPr>
        <w:autoSpaceDE w:val="0"/>
        <w:autoSpaceDN w:val="0"/>
        <w:spacing w:after="0" w:line="280" w:lineRule="atLeast"/>
        <w:ind w:left="460" w:firstLine="360"/>
        <w:jc w:val="both"/>
        <w:rPr>
          <w:rFonts w:hint="eastAsia"/>
          <w:sz w:val="13"/>
        </w:rPr>
      </w:pPr>
      <w:r>
        <w:rPr>
          <w:rFonts w:ascii="宋体" w:eastAsia="宋体" w:hAnsi="宋体" w:cs="宋体"/>
          <w:color w:val="000000"/>
          <w:sz w:val="13"/>
        </w:rPr>
        <w:t>【例5-5】 用单片机控制一个8段LED数码管，先循环显示单个偶数：0、2、4、6、8，再显示单个奇数：1、3、5、7、9，如此反复循环显示。</w:t>
      </w:r>
    </w:p>
    <w:p w14:paraId="4D390C33" w14:textId="77777777" w:rsidR="00982B05" w:rsidRDefault="00000000">
      <w:pPr>
        <w:autoSpaceDE w:val="0"/>
        <w:autoSpaceDN w:val="0"/>
        <w:spacing w:before="60" w:after="0" w:line="240" w:lineRule="atLeast"/>
        <w:ind w:left="820"/>
        <w:jc w:val="both"/>
        <w:rPr>
          <w:rFonts w:hint="eastAsia"/>
          <w:sz w:val="13"/>
        </w:rPr>
      </w:pPr>
      <w:r>
        <w:rPr>
          <w:rFonts w:ascii="宋体" w:eastAsia="宋体" w:hAnsi="宋体" w:cs="宋体"/>
          <w:color w:val="000000"/>
          <w:sz w:val="13"/>
        </w:rPr>
        <w:t>本例的原理电路及仿真结果，如图5-6所示。</w:t>
      </w:r>
    </w:p>
    <w:p w14:paraId="2095D6B3" w14:textId="77777777" w:rsidR="00982B05" w:rsidRDefault="00000000">
      <w:pPr>
        <w:spacing w:before="280" w:after="0"/>
        <w:ind w:left="1160" w:right="780"/>
        <w:jc w:val="both"/>
        <w:rPr>
          <w:rFonts w:hint="eastAsia"/>
        </w:rPr>
      </w:pPr>
      <w:r>
        <w:rPr>
          <w:noProof/>
        </w:rPr>
        <w:drawing>
          <wp:inline distT="0" distB="0" distL="0" distR="0" wp14:anchorId="318764A7" wp14:editId="322D2EBD">
            <wp:extent cx="4203700" cy="2717800"/>
            <wp:effectExtent l="0" t="0" r="0" b="0"/>
            <wp:docPr id="500" name="Drawing 500"/>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pic:cNvPicPr>
                  </pic:nvPicPr>
                  <pic:blipFill>
                    <a:blip r:embed="rId46"/>
                    <a:stretch>
                      <a:fillRect/>
                    </a:stretch>
                  </pic:blipFill>
                  <pic:spPr>
                    <a:xfrm>
                      <a:off x="0" y="0"/>
                      <a:ext cx="4203700" cy="2717800"/>
                    </a:xfrm>
                    <a:prstGeom prst="rect">
                      <a:avLst/>
                    </a:prstGeom>
                  </pic:spPr>
                </pic:pic>
              </a:graphicData>
            </a:graphic>
          </wp:inline>
        </w:drawing>
      </w:r>
    </w:p>
    <w:p w14:paraId="2F5A4B9F" w14:textId="77777777" w:rsidR="00982B05" w:rsidRDefault="00000000">
      <w:pPr>
        <w:autoSpaceDE w:val="0"/>
        <w:autoSpaceDN w:val="0"/>
        <w:spacing w:before="240" w:after="0" w:line="200" w:lineRule="atLeast"/>
        <w:ind w:left="820"/>
        <w:jc w:val="both"/>
        <w:rPr>
          <w:rFonts w:hint="eastAsia"/>
          <w:sz w:val="13"/>
        </w:rPr>
      </w:pPr>
      <w:r>
        <w:rPr>
          <w:rFonts w:ascii="宋体" w:eastAsia="宋体" w:hAnsi="宋体" w:cs="宋体"/>
          <w:color w:val="000000"/>
          <w:sz w:val="13"/>
        </w:rPr>
        <w:t>参考程序如下：</w:t>
      </w:r>
    </w:p>
    <w:p w14:paraId="3613EE40" w14:textId="77777777" w:rsidR="00982B05" w:rsidRDefault="00000000">
      <w:pPr>
        <w:autoSpaceDE w:val="0"/>
        <w:autoSpaceDN w:val="0"/>
        <w:spacing w:before="20" w:after="0" w:line="240" w:lineRule="atLeast"/>
        <w:ind w:left="820"/>
        <w:jc w:val="both"/>
        <w:rPr>
          <w:rFonts w:hint="eastAsia"/>
          <w:sz w:val="13"/>
        </w:rPr>
      </w:pPr>
      <w:r>
        <w:rPr>
          <w:rFonts w:ascii="宋体" w:eastAsia="宋体" w:hAnsi="宋体" w:cs="宋体"/>
          <w:color w:val="000000"/>
          <w:sz w:val="13"/>
        </w:rPr>
        <w:t># include "reg51. h"</w:t>
      </w:r>
    </w:p>
    <w:p w14:paraId="35A7DEC6" w14:textId="77777777" w:rsidR="00982B05" w:rsidRDefault="00000000">
      <w:pPr>
        <w:autoSpaceDE w:val="0"/>
        <w:autoSpaceDN w:val="0"/>
        <w:spacing w:before="40" w:after="0" w:line="200" w:lineRule="atLeast"/>
        <w:ind w:left="820"/>
        <w:jc w:val="both"/>
        <w:rPr>
          <w:rFonts w:hint="eastAsia"/>
          <w:sz w:val="13"/>
        </w:rPr>
      </w:pPr>
      <w:r>
        <w:rPr>
          <w:rFonts w:ascii="宋体" w:eastAsia="宋体" w:hAnsi="宋体" w:cs="宋体"/>
          <w:color w:val="000000"/>
          <w:sz w:val="13"/>
        </w:rPr>
        <w:t xml:space="preserve"># include " </w:t>
      </w:r>
      <w:proofErr w:type="spellStart"/>
      <w:r>
        <w:rPr>
          <w:rFonts w:ascii="宋体" w:eastAsia="宋体" w:hAnsi="宋体" w:cs="宋体"/>
          <w:color w:val="000000"/>
          <w:sz w:val="13"/>
        </w:rPr>
        <w:t>intrins</w:t>
      </w:r>
      <w:proofErr w:type="spellEnd"/>
      <w:r>
        <w:rPr>
          <w:rFonts w:ascii="宋体" w:eastAsia="宋体" w:hAnsi="宋体" w:cs="宋体"/>
          <w:color w:val="000000"/>
          <w:sz w:val="13"/>
        </w:rPr>
        <w:t>. h"</w:t>
      </w:r>
    </w:p>
    <w:p w14:paraId="041A1D63" w14:textId="77777777" w:rsidR="00982B05" w:rsidRDefault="00000000">
      <w:pPr>
        <w:autoSpaceDE w:val="0"/>
        <w:autoSpaceDN w:val="0"/>
        <w:spacing w:after="0" w:line="200" w:lineRule="atLeast"/>
        <w:ind w:left="820"/>
        <w:jc w:val="both"/>
        <w:rPr>
          <w:rFonts w:hint="eastAsia"/>
          <w:sz w:val="13"/>
        </w:rPr>
      </w:pPr>
      <w:r>
        <w:rPr>
          <w:rFonts w:ascii="宋体" w:eastAsia="宋体" w:hAnsi="宋体" w:cs="宋体"/>
          <w:color w:val="000000"/>
          <w:sz w:val="13"/>
        </w:rPr>
        <w:t xml:space="preserve"># define </w:t>
      </w: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unsigned char</w:t>
      </w:r>
    </w:p>
    <w:p w14:paraId="78E60F11" w14:textId="77777777" w:rsidR="00982B05" w:rsidRDefault="00000000">
      <w:pPr>
        <w:autoSpaceDE w:val="0"/>
        <w:autoSpaceDN w:val="0"/>
        <w:spacing w:before="20" w:after="0" w:line="200" w:lineRule="atLeast"/>
        <w:ind w:left="820"/>
        <w:jc w:val="both"/>
        <w:rPr>
          <w:rFonts w:hint="eastAsia"/>
          <w:sz w:val="13"/>
        </w:rPr>
      </w:pPr>
      <w:r>
        <w:rPr>
          <w:rFonts w:ascii="宋体" w:eastAsia="宋体" w:hAnsi="宋体" w:cs="宋体"/>
          <w:color w:val="000000"/>
          <w:sz w:val="13"/>
        </w:rPr>
        <w:t xml:space="preserve"># define </w:t>
      </w:r>
      <w:proofErr w:type="spellStart"/>
      <w:r>
        <w:rPr>
          <w:rFonts w:ascii="宋体" w:eastAsia="宋体" w:hAnsi="宋体" w:cs="宋体"/>
          <w:color w:val="000000"/>
          <w:sz w:val="13"/>
        </w:rPr>
        <w:t>uint</w:t>
      </w:r>
      <w:proofErr w:type="spellEnd"/>
      <w:r>
        <w:rPr>
          <w:rFonts w:ascii="宋体" w:eastAsia="宋体" w:hAnsi="宋体" w:cs="宋体"/>
          <w:color w:val="000000"/>
          <w:sz w:val="13"/>
        </w:rPr>
        <w:t xml:space="preserve"> unsigned int</w:t>
      </w:r>
    </w:p>
    <w:p w14:paraId="2CDCF08B" w14:textId="77777777" w:rsidR="00982B05" w:rsidRDefault="00000000">
      <w:pPr>
        <w:autoSpaceDE w:val="0"/>
        <w:autoSpaceDN w:val="0"/>
        <w:spacing w:before="20" w:after="0" w:line="200" w:lineRule="atLeast"/>
        <w:ind w:left="820"/>
        <w:jc w:val="both"/>
        <w:rPr>
          <w:rFonts w:hint="eastAsia"/>
          <w:sz w:val="13"/>
        </w:rPr>
      </w:pPr>
      <w:r>
        <w:rPr>
          <w:rFonts w:ascii="宋体" w:eastAsia="宋体" w:hAnsi="宋体" w:cs="宋体"/>
          <w:color w:val="000000"/>
          <w:sz w:val="13"/>
        </w:rPr>
        <w:t># define out PO</w:t>
      </w:r>
    </w:p>
    <w:p w14:paraId="3304D798" w14:textId="77777777" w:rsidR="00982B05" w:rsidRDefault="00000000">
      <w:pPr>
        <w:autoSpaceDE w:val="0"/>
        <w:autoSpaceDN w:val="0"/>
        <w:spacing w:after="0" w:line="220" w:lineRule="atLeast"/>
        <w:ind w:left="820" w:right="860"/>
        <w:jc w:val="both"/>
        <w:rPr>
          <w:rFonts w:hint="eastAsia"/>
          <w:sz w:val="13"/>
        </w:rPr>
      </w:pP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code seg[]={0xc0,0xa4,0x99,0x82,0x80,0xf9,0xb0,0x92,0xf8,0x90,0x01};//共阳极段码表</w:t>
      </w:r>
    </w:p>
    <w:p w14:paraId="5BCFA68D" w14:textId="77777777" w:rsidR="00982B05" w:rsidRDefault="00000000">
      <w:pPr>
        <w:autoSpaceDE w:val="0"/>
        <w:autoSpaceDN w:val="0"/>
        <w:spacing w:before="40" w:after="0" w:line="200" w:lineRule="atLeast"/>
        <w:ind w:left="820"/>
        <w:jc w:val="both"/>
        <w:rPr>
          <w:rFonts w:hint="eastAsia"/>
          <w:sz w:val="13"/>
        </w:rPr>
      </w:pPr>
      <w:r>
        <w:rPr>
          <w:rFonts w:ascii="宋体" w:eastAsia="宋体" w:hAnsi="宋体" w:cs="宋体"/>
          <w:color w:val="000000"/>
          <w:sz w:val="13"/>
        </w:rPr>
        <w:t xml:space="preserve">void </w:t>
      </w:r>
      <w:proofErr w:type="spellStart"/>
      <w:r>
        <w:rPr>
          <w:rFonts w:ascii="宋体" w:eastAsia="宋体" w:hAnsi="宋体" w:cs="宋体"/>
          <w:color w:val="000000"/>
          <w:sz w:val="13"/>
        </w:rPr>
        <w:t>delayms</w:t>
      </w:r>
      <w:proofErr w:type="spellEnd"/>
      <w:r>
        <w:rPr>
          <w:rFonts w:ascii="宋体" w:eastAsia="宋体" w:hAnsi="宋体" w:cs="宋体"/>
          <w:color w:val="000000"/>
          <w:sz w:val="13"/>
        </w:rPr>
        <w:t>(</w:t>
      </w:r>
      <w:proofErr w:type="spellStart"/>
      <w:r>
        <w:rPr>
          <w:rFonts w:ascii="宋体" w:eastAsia="宋体" w:hAnsi="宋体" w:cs="宋体"/>
          <w:color w:val="000000"/>
          <w:sz w:val="13"/>
        </w:rPr>
        <w:t>uint</w:t>
      </w:r>
      <w:proofErr w:type="spellEnd"/>
      <w:r>
        <w:rPr>
          <w:rFonts w:ascii="宋体" w:eastAsia="宋体" w:hAnsi="宋体" w:cs="宋体"/>
          <w:color w:val="000000"/>
          <w:sz w:val="13"/>
        </w:rPr>
        <w:t>);</w:t>
      </w:r>
    </w:p>
    <w:p w14:paraId="4835623D" w14:textId="77777777" w:rsidR="00982B05" w:rsidRDefault="00000000">
      <w:pPr>
        <w:autoSpaceDE w:val="0"/>
        <w:autoSpaceDN w:val="0"/>
        <w:spacing w:after="0" w:line="220" w:lineRule="atLeast"/>
        <w:ind w:left="820"/>
        <w:jc w:val="both"/>
        <w:rPr>
          <w:rFonts w:hint="eastAsia"/>
          <w:sz w:val="13"/>
        </w:rPr>
      </w:pPr>
      <w:r>
        <w:rPr>
          <w:rFonts w:ascii="宋体" w:eastAsia="宋体" w:hAnsi="宋体" w:cs="宋体"/>
          <w:color w:val="000000"/>
          <w:sz w:val="13"/>
        </w:rPr>
        <w:t>void main(void)</w:t>
      </w:r>
    </w:p>
    <w:p w14:paraId="43069108" w14:textId="77777777" w:rsidR="00982B05" w:rsidRDefault="00000000">
      <w:pPr>
        <w:autoSpaceDE w:val="0"/>
        <w:autoSpaceDN w:val="0"/>
        <w:spacing w:before="40" w:after="0" w:line="200" w:lineRule="atLeast"/>
        <w:ind w:left="820"/>
        <w:jc w:val="both"/>
        <w:rPr>
          <w:rFonts w:hint="eastAsia"/>
          <w:sz w:val="13"/>
        </w:rPr>
      </w:pPr>
      <w:r>
        <w:rPr>
          <w:rFonts w:ascii="宋体" w:eastAsia="宋体" w:hAnsi="宋体" w:cs="宋体"/>
          <w:color w:val="000000"/>
          <w:sz w:val="13"/>
        </w:rPr>
        <w:t>(</w:t>
      </w:r>
    </w:p>
    <w:p w14:paraId="6DF6B5B2" w14:textId="77777777" w:rsidR="00982B05" w:rsidRDefault="00000000">
      <w:pPr>
        <w:autoSpaceDE w:val="0"/>
        <w:autoSpaceDN w:val="0"/>
        <w:spacing w:before="20" w:after="0" w:line="200" w:lineRule="atLeast"/>
        <w:ind w:left="1220"/>
        <w:jc w:val="both"/>
        <w:rPr>
          <w:rFonts w:hint="eastAsia"/>
          <w:sz w:val="13"/>
        </w:rPr>
      </w:pP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w:t>
      </w:r>
      <w:proofErr w:type="spellStart"/>
      <w:r>
        <w:rPr>
          <w:rFonts w:ascii="宋体" w:eastAsia="宋体" w:hAnsi="宋体" w:cs="宋体"/>
          <w:color w:val="000000"/>
          <w:sz w:val="13"/>
        </w:rPr>
        <w:t>i</w:t>
      </w:r>
      <w:proofErr w:type="spellEnd"/>
      <w:r>
        <w:rPr>
          <w:rFonts w:ascii="宋体" w:eastAsia="宋体" w:hAnsi="宋体" w:cs="宋体"/>
          <w:color w:val="000000"/>
          <w:sz w:val="13"/>
        </w:rPr>
        <w:t>;</w:t>
      </w:r>
    </w:p>
    <w:p w14:paraId="2CA56D0B" w14:textId="77777777" w:rsidR="00982B05" w:rsidRDefault="00000000">
      <w:pPr>
        <w:autoSpaceDE w:val="0"/>
        <w:autoSpaceDN w:val="0"/>
        <w:spacing w:before="20" w:after="0" w:line="180" w:lineRule="atLeast"/>
        <w:ind w:left="1220"/>
        <w:jc w:val="both"/>
        <w:rPr>
          <w:rFonts w:hint="eastAsia"/>
          <w:sz w:val="13"/>
        </w:rPr>
      </w:pPr>
      <w:proofErr w:type="gramStart"/>
      <w:r>
        <w:rPr>
          <w:rFonts w:ascii="宋体" w:eastAsia="宋体" w:hAnsi="宋体" w:cs="宋体"/>
          <w:color w:val="000000"/>
          <w:sz w:val="13"/>
        </w:rPr>
        <w:t>while(</w:t>
      </w:r>
      <w:proofErr w:type="gramEnd"/>
      <w:r>
        <w:rPr>
          <w:rFonts w:ascii="宋体" w:eastAsia="宋体" w:hAnsi="宋体" w:cs="宋体"/>
          <w:color w:val="000000"/>
          <w:sz w:val="13"/>
        </w:rPr>
        <w:t>1)</w:t>
      </w:r>
    </w:p>
    <w:p w14:paraId="615510BE" w14:textId="77777777" w:rsidR="00982B05" w:rsidRDefault="00982B05">
      <w:pPr>
        <w:spacing w:after="0" w:line="14" w:lineRule="exact"/>
        <w:rPr>
          <w:rFonts w:hint="eastAsia"/>
        </w:rPr>
      </w:pPr>
    </w:p>
    <w:p w14:paraId="17702962" w14:textId="77777777" w:rsidR="00982B05" w:rsidRDefault="00000000">
      <w:pPr>
        <w:spacing w:after="0" w:line="14" w:lineRule="exact"/>
        <w:rPr>
          <w:rFonts w:hint="eastAsia"/>
        </w:rPr>
      </w:pPr>
      <w:r>
        <w:rPr>
          <w:noProof/>
        </w:rPr>
        <mc:AlternateContent>
          <mc:Choice Requires="wps">
            <w:drawing>
              <wp:anchor distT="0" distB="0" distL="0" distR="0" simplePos="0" relativeHeight="250859008" behindDoc="0" locked="0" layoutInCell="1" allowOverlap="1" wp14:anchorId="0A66DADC" wp14:editId="26E6E75D">
                <wp:simplePos x="0" y="0"/>
                <wp:positionH relativeFrom="column">
                  <wp:posOffset>774700</wp:posOffset>
                </wp:positionH>
                <wp:positionV relativeFrom="paragraph">
                  <wp:posOffset>0</wp:posOffset>
                </wp:positionV>
                <wp:extent cx="901700" cy="114300"/>
                <wp:effectExtent l="0" t="0" r="0" b="0"/>
                <wp:wrapTopAndBottom/>
                <wp:docPr id="501" name="文本框 501"/>
                <wp:cNvGraphicFramePr/>
                <a:graphic xmlns:a="http://schemas.openxmlformats.org/drawingml/2006/main">
                  <a:graphicData uri="http://schemas.microsoft.com/office/word/2010/wordprocessingShape">
                    <wps:wsp>
                      <wps:cNvSpPr txBox="1"/>
                      <wps:spPr>
                        <a:xfrm>
                          <a:off x="0" y="0"/>
                          <a:ext cx="901700" cy="114300"/>
                        </a:xfrm>
                        <a:prstGeom prst="rect">
                          <a:avLst/>
                        </a:prstGeom>
                        <a:noFill/>
                        <a:ln w="6350">
                          <a:noFill/>
                        </a:ln>
                      </wps:spPr>
                      <wps:txbx>
                        <w:txbxContent>
                          <w:p w14:paraId="55D48B5A" w14:textId="77777777" w:rsidR="00000000" w:rsidRDefault="00000000"/>
                        </w:txbxContent>
                      </wps:txbx>
                      <wps:bodyPr vert="horz" wrap="square" lIns="0" tIns="0" rIns="0" bIns="0" anchor="t">
                        <a:noAutofit/>
                      </wps:bodyPr>
                    </wps:wsp>
                  </a:graphicData>
                </a:graphic>
              </wp:anchor>
            </w:drawing>
          </mc:Choice>
          <mc:Fallback>
            <w:pict>
              <v:shape w14:anchorId="0A66DADC" id="文本框 501" o:spid="_x0000_s1259" type="#_x0000_t202" style="position:absolute;margin-left:61pt;margin-top:0;width:71pt;height:9pt;z-index:2508590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" filled="f" stroked="f" strokeweight=".5pt">
                <v:textbox inset="0,0,0,0">
                  <w:txbxContent>
                    <w:p w14:paraId="55D48B5A"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860032" behindDoc="0" locked="0" layoutInCell="1" allowOverlap="1" wp14:anchorId="0346B288" wp14:editId="4A3BB36B">
                <wp:simplePos x="0" y="0"/>
                <wp:positionH relativeFrom="column">
                  <wp:posOffset>774700</wp:posOffset>
                </wp:positionH>
                <wp:positionV relativeFrom="paragraph">
                  <wp:posOffset>0</wp:posOffset>
                </wp:positionV>
                <wp:extent cx="63500" cy="127000"/>
                <wp:effectExtent l="0" t="0" r="0" b="0"/>
                <wp:wrapTopAndBottom/>
                <wp:docPr id="502" name="文本框 502"/>
                <wp:cNvGraphicFramePr/>
                <a:graphic xmlns:a="http://schemas.openxmlformats.org/drawingml/2006/main">
                  <a:graphicData uri="http://schemas.microsoft.com/office/word/2010/wordprocessingShape">
                    <wps:wsp>
                      <wps:cNvSpPr txBox="1"/>
                      <wps:spPr>
                        <a:xfrm>
                          <a:off x="0" y="0"/>
                          <a:ext cx="63500" cy="127000"/>
                        </a:xfrm>
                        <a:prstGeom prst="rect">
                          <a:avLst/>
                        </a:prstGeom>
                        <a:noFill/>
                        <a:ln w="6350">
                          <a:noFill/>
                        </a:ln>
                      </wps:spPr>
                      <wps:txbx>
                        <w:txbxContent>
                          <w:p w14:paraId="636EF27A"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0346B288" id="文本框 502" o:spid="_x0000_s1260" type="#_x0000_t202" style="position:absolute;margin-left:61pt;margin-top:0;width:5pt;height:10pt;z-index:2508600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" filled="f" stroked="f" strokeweight=".5pt">
                <v:textbox style="mso-fit-shape-to-text:t" inset="0,0,0,0">
                  <w:txbxContent>
                    <w:p w14:paraId="636EF27A"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0861056" behindDoc="0" locked="0" layoutInCell="1" allowOverlap="1" wp14:anchorId="6F5EE98F" wp14:editId="2733140D">
                <wp:simplePos x="0" y="0"/>
                <wp:positionH relativeFrom="column">
                  <wp:posOffset>1003300</wp:posOffset>
                </wp:positionH>
                <wp:positionV relativeFrom="paragraph">
                  <wp:posOffset>114300</wp:posOffset>
                </wp:positionV>
                <wp:extent cx="673100" cy="152400"/>
                <wp:effectExtent l="0" t="0" r="0" b="0"/>
                <wp:wrapTopAndBottom/>
                <wp:docPr id="503" name="文本框 503"/>
                <wp:cNvGraphicFramePr/>
                <a:graphic xmlns:a="http://schemas.openxmlformats.org/drawingml/2006/main">
                  <a:graphicData uri="http://schemas.microsoft.com/office/word/2010/wordprocessingShape">
                    <wps:wsp>
                      <wps:cNvSpPr txBox="1"/>
                      <wps:spPr>
                        <a:xfrm>
                          <a:off x="0" y="0"/>
                          <a:ext cx="673100" cy="152400"/>
                        </a:xfrm>
                        <a:prstGeom prst="rect">
                          <a:avLst/>
                        </a:prstGeom>
                        <a:noFill/>
                        <a:ln w="6350">
                          <a:noFill/>
                        </a:ln>
                      </wps:spPr>
                      <wps:txbx>
                        <w:txbxContent>
                          <w:p w14:paraId="21C63DEF"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out= seg[</w:t>
                            </w:r>
                            <w:proofErr w:type="spellStart"/>
                            <w:r>
                              <w:rPr>
                                <w:rFonts w:ascii="宋体" w:eastAsia="宋体" w:hAnsi="宋体" w:cs="宋体"/>
                                <w:color w:val="000000"/>
                                <w:sz w:val="13"/>
                              </w:rPr>
                              <w:t>i</w:t>
                            </w:r>
                            <w:proofErr w:type="spellEnd"/>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6F5EE98F" id="文本框 503" o:spid="_x0000_s1261" type="#_x0000_t202" style="position:absolute;margin-left:79pt;margin-top:9pt;width:53pt;height:12pt;z-index:2508610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" filled="f" stroked="f" strokeweight=".5pt">
                <v:textbox style="mso-fit-shape-to-text:t" inset="0,0,0,0">
                  <w:txbxContent>
                    <w:p w14:paraId="21C63DEF"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out= seg[</w:t>
                      </w:r>
                      <w:proofErr w:type="spellStart"/>
                      <w:r>
                        <w:rPr>
                          <w:rFonts w:ascii="宋体" w:eastAsia="宋体" w:hAnsi="宋体" w:cs="宋体"/>
                          <w:color w:val="000000"/>
                          <w:sz w:val="13"/>
                        </w:rPr>
                        <w:t>i</w:t>
                      </w:r>
                      <w:proofErr w:type="spellEnd"/>
                      <w:r>
                        <w:rPr>
                          <w:rFonts w:ascii="宋体" w:eastAsia="宋体" w:hAnsi="宋体" w:cs="宋体"/>
                          <w:color w:val="000000"/>
                          <w:sz w:val="13"/>
                        </w:rPr>
                        <w:t>];</w:t>
                      </w:r>
                    </w:p>
                  </w:txbxContent>
                </v:textbox>
                <w10:wrap type="topAndBottom"/>
              </v:shape>
            </w:pict>
          </mc:Fallback>
        </mc:AlternateContent>
      </w:r>
    </w:p>
    <w:p w14:paraId="44F05EB5" w14:textId="77777777" w:rsidR="00982B05" w:rsidRDefault="00000000">
      <w:pPr>
        <w:autoSpaceDE w:val="0"/>
        <w:autoSpaceDN w:val="0"/>
        <w:spacing w:before="20" w:after="0" w:line="220" w:lineRule="atLeast"/>
        <w:ind w:left="1580"/>
        <w:jc w:val="both"/>
        <w:rPr>
          <w:rFonts w:hint="eastAsia"/>
          <w:sz w:val="13"/>
        </w:rPr>
      </w:pPr>
      <w:proofErr w:type="spellStart"/>
      <w:proofErr w:type="gramStart"/>
      <w:r>
        <w:rPr>
          <w:rFonts w:ascii="宋体" w:eastAsia="宋体" w:hAnsi="宋体" w:cs="宋体"/>
          <w:color w:val="000000"/>
          <w:sz w:val="13"/>
        </w:rPr>
        <w:t>delayms</w:t>
      </w:r>
      <w:proofErr w:type="spellEnd"/>
      <w:r>
        <w:rPr>
          <w:rFonts w:ascii="宋体" w:eastAsia="宋体" w:hAnsi="宋体" w:cs="宋体"/>
          <w:color w:val="000000"/>
          <w:sz w:val="13"/>
        </w:rPr>
        <w:t>(</w:t>
      </w:r>
      <w:proofErr w:type="gramEnd"/>
      <w:r>
        <w:rPr>
          <w:rFonts w:ascii="宋体" w:eastAsia="宋体" w:hAnsi="宋体" w:cs="宋体"/>
          <w:color w:val="000000"/>
          <w:sz w:val="13"/>
        </w:rPr>
        <w:t>900);</w:t>
      </w:r>
    </w:p>
    <w:p w14:paraId="546E11E1" w14:textId="77777777" w:rsidR="00982B05" w:rsidRDefault="00000000">
      <w:pPr>
        <w:autoSpaceDE w:val="0"/>
        <w:autoSpaceDN w:val="0"/>
        <w:spacing w:after="0" w:line="200" w:lineRule="atLeast"/>
        <w:ind w:left="1580"/>
        <w:jc w:val="both"/>
        <w:rPr>
          <w:rFonts w:hint="eastAsia"/>
          <w:sz w:val="13"/>
        </w:rPr>
      </w:pPr>
      <w:r>
        <w:rPr>
          <w:rFonts w:ascii="宋体" w:eastAsia="宋体" w:hAnsi="宋体" w:cs="宋体"/>
          <w:color w:val="000000"/>
          <w:sz w:val="13"/>
        </w:rPr>
        <w:t>1441</w:t>
      </w:r>
    </w:p>
    <w:p w14:paraId="1DB0D38F" w14:textId="77777777" w:rsidR="00982B05" w:rsidRDefault="00000000">
      <w:pPr>
        <w:autoSpaceDE w:val="0"/>
        <w:autoSpaceDN w:val="0"/>
        <w:spacing w:before="20" w:after="0" w:line="240" w:lineRule="atLeast"/>
        <w:ind w:left="1580"/>
        <w:jc w:val="both"/>
        <w:rPr>
          <w:rFonts w:hint="eastAsia"/>
          <w:sz w:val="24"/>
        </w:rPr>
      </w:pPr>
      <w:r>
        <w:rPr>
          <w:rFonts w:ascii="宋体" w:eastAsia="宋体" w:hAnsi="宋体" w:cs="宋体"/>
          <w:color w:val="000000"/>
          <w:sz w:val="13"/>
        </w:rPr>
        <w:t>if(seg[</w:t>
      </w:r>
      <w:proofErr w:type="spellStart"/>
      <w:r>
        <w:rPr>
          <w:rFonts w:ascii="宋体" w:eastAsia="宋体" w:hAnsi="宋体" w:cs="宋体"/>
          <w:color w:val="000000"/>
          <w:sz w:val="13"/>
        </w:rPr>
        <w:t>i</w:t>
      </w:r>
      <w:proofErr w:type="spellEnd"/>
      <w:r>
        <w:rPr>
          <w:rFonts w:ascii="宋体" w:eastAsia="宋体" w:hAnsi="宋体" w:cs="宋体"/>
          <w:color w:val="000000"/>
          <w:sz w:val="13"/>
        </w:rPr>
        <w:t>]==0x01)</w:t>
      </w:r>
      <w:proofErr w:type="spellStart"/>
      <w:r>
        <w:rPr>
          <w:rFonts w:ascii="宋体" w:eastAsia="宋体" w:hAnsi="宋体" w:cs="宋体"/>
          <w:color w:val="000000"/>
          <w:sz w:val="13"/>
        </w:rPr>
        <w:t>i</w:t>
      </w:r>
      <w:proofErr w:type="spellEnd"/>
      <w:r>
        <w:rPr>
          <w:rFonts w:ascii="宋体" w:eastAsia="宋体" w:hAnsi="宋体" w:cs="宋体"/>
          <w:color w:val="000000"/>
          <w:sz w:val="13"/>
        </w:rPr>
        <w:t>=0;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w:t>
      </w:r>
      <w:proofErr w:type="gramStart"/>
      <w:r>
        <w:rPr>
          <w:rFonts w:ascii="宋体" w:eastAsia="宋体" w:hAnsi="宋体" w:cs="宋体"/>
          <w:color w:val="000000"/>
          <w:sz w:val="13"/>
        </w:rPr>
        <w:t>如果段码为</w:t>
      </w:r>
      <w:proofErr w:type="gramEnd"/>
      <w:r>
        <w:rPr>
          <w:rFonts w:ascii="宋体" w:eastAsia="宋体" w:hAnsi="宋体" w:cs="宋体"/>
          <w:color w:val="000000"/>
          <w:sz w:val="13"/>
        </w:rPr>
        <w:t>0x01，表明一个循环的显示已结束</w:t>
      </w:r>
    </w:p>
    <w:p w14:paraId="23B0E13A" w14:textId="77777777" w:rsidR="00982B05" w:rsidRDefault="00982B05">
      <w:pPr>
        <w:spacing w:after="0" w:line="14" w:lineRule="exact"/>
        <w:rPr>
          <w:rFonts w:hint="eastAsia"/>
        </w:rPr>
      </w:pPr>
    </w:p>
    <w:p w14:paraId="53BD4476" w14:textId="77777777" w:rsidR="00982B05" w:rsidRDefault="00000000">
      <w:pPr>
        <w:spacing w:after="0" w:line="14" w:lineRule="exact"/>
        <w:rPr>
          <w:rFonts w:hint="eastAsia"/>
        </w:rPr>
      </w:pPr>
      <w:r>
        <w:rPr>
          <w:noProof/>
        </w:rPr>
        <mc:AlternateContent>
          <mc:Choice Requires="wps">
            <w:drawing>
              <wp:anchor distT="0" distB="0" distL="0" distR="0" simplePos="0" relativeHeight="250862080" behindDoc="0" locked="0" layoutInCell="1" allowOverlap="1" wp14:anchorId="6D950F5C" wp14:editId="0A7B380F">
                <wp:simplePos x="0" y="0"/>
                <wp:positionH relativeFrom="column">
                  <wp:posOffset>520700</wp:posOffset>
                </wp:positionH>
                <wp:positionV relativeFrom="paragraph">
                  <wp:posOffset>0</wp:posOffset>
                </wp:positionV>
                <wp:extent cx="304800" cy="101600"/>
                <wp:effectExtent l="0" t="0" r="0" b="0"/>
                <wp:wrapTopAndBottom/>
                <wp:docPr id="504" name="文本框 504"/>
                <wp:cNvGraphicFramePr/>
                <a:graphic xmlns:a="http://schemas.openxmlformats.org/drawingml/2006/main">
                  <a:graphicData uri="http://schemas.microsoft.com/office/word/2010/wordprocessingShape">
                    <wps:wsp>
                      <wps:cNvSpPr txBox="1"/>
                      <wps:spPr>
                        <a:xfrm>
                          <a:off x="0" y="0"/>
                          <a:ext cx="304800" cy="101600"/>
                        </a:xfrm>
                        <a:prstGeom prst="rect">
                          <a:avLst/>
                        </a:prstGeom>
                        <a:noFill/>
                        <a:ln w="6350">
                          <a:noFill/>
                        </a:ln>
                      </wps:spPr>
                      <wps:txbx>
                        <w:txbxContent>
                          <w:p w14:paraId="138902EE" w14:textId="77777777" w:rsidR="00000000" w:rsidRDefault="00000000"/>
                        </w:txbxContent>
                      </wps:txbx>
                      <wps:bodyPr vert="horz" wrap="square" lIns="0" tIns="0" rIns="0" bIns="0" anchor="t">
                        <a:noAutofit/>
                      </wps:bodyPr>
                    </wps:wsp>
                  </a:graphicData>
                </a:graphic>
              </wp:anchor>
            </w:drawing>
          </mc:Choice>
          <mc:Fallback>
            <w:pict>
              <v:shape w14:anchorId="6D950F5C" id="文本框 504" o:spid="_x0000_s1262" type="#_x0000_t202" style="position:absolute;margin-left:41pt;margin-top:0;width:24pt;height:8pt;z-index:2508620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" filled="f" stroked="f" strokeweight=".5pt">
                <v:textbox inset="0,0,0,0">
                  <w:txbxContent>
                    <w:p w14:paraId="138902EE"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863104" behindDoc="0" locked="0" layoutInCell="1" allowOverlap="1" wp14:anchorId="34223FD6" wp14:editId="20F7CAE9">
                <wp:simplePos x="0" y="0"/>
                <wp:positionH relativeFrom="column">
                  <wp:posOffset>520700</wp:posOffset>
                </wp:positionH>
                <wp:positionV relativeFrom="paragraph">
                  <wp:posOffset>101600</wp:posOffset>
                </wp:positionV>
                <wp:extent cx="76200" cy="152400"/>
                <wp:effectExtent l="0" t="0" r="0" b="0"/>
                <wp:wrapTopAndBottom/>
                <wp:docPr id="505" name="文本框 505"/>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262CB1E3"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1</w:t>
                            </w:r>
                          </w:p>
                        </w:txbxContent>
                      </wps:txbx>
                      <wps:bodyPr vert="horz" wrap="square" lIns="0" tIns="0" rIns="0" bIns="0" anchor="t">
                        <a:spAutoFit/>
                      </wps:bodyPr>
                    </wps:wsp>
                  </a:graphicData>
                </a:graphic>
              </wp:anchor>
            </w:drawing>
          </mc:Choice>
          <mc:Fallback>
            <w:pict>
              <v:shape w14:anchorId="34223FD6" id="文本框 505" o:spid="_x0000_s1263" type="#_x0000_t202" style="position:absolute;margin-left:41pt;margin-top:8pt;width:6pt;height:12pt;z-index:2508631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" filled="f" stroked="f" strokeweight=".5pt">
                <v:textbox style="mso-fit-shape-to-text:t" inset="0,0,0,0">
                  <w:txbxContent>
                    <w:p w14:paraId="262CB1E3"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1</w:t>
                      </w:r>
                    </w:p>
                  </w:txbxContent>
                </v:textbox>
                <w10:wrap type="topAndBottom"/>
              </v:shape>
            </w:pict>
          </mc:Fallback>
        </mc:AlternateContent>
      </w:r>
      <w:r>
        <w:rPr>
          <w:noProof/>
        </w:rPr>
        <mc:AlternateContent>
          <mc:Choice Requires="wps">
            <w:drawing>
              <wp:anchor distT="0" distB="0" distL="0" distR="0" simplePos="0" relativeHeight="250864128" behindDoc="0" locked="0" layoutInCell="1" allowOverlap="1" wp14:anchorId="5D302223" wp14:editId="1A9A7C39">
                <wp:simplePos x="0" y="0"/>
                <wp:positionH relativeFrom="column">
                  <wp:posOffset>774700</wp:posOffset>
                </wp:positionH>
                <wp:positionV relativeFrom="paragraph">
                  <wp:posOffset>0</wp:posOffset>
                </wp:positionV>
                <wp:extent cx="50800" cy="127000"/>
                <wp:effectExtent l="0" t="0" r="0" b="0"/>
                <wp:wrapTopAndBottom/>
                <wp:docPr id="506" name="文本框 506"/>
                <wp:cNvGraphicFramePr/>
                <a:graphic xmlns:a="http://schemas.openxmlformats.org/drawingml/2006/main">
                  <a:graphicData uri="http://schemas.microsoft.com/office/word/2010/wordprocessingShape">
                    <wps:wsp>
                      <wps:cNvSpPr txBox="1"/>
                      <wps:spPr>
                        <a:xfrm>
                          <a:off x="0" y="0"/>
                          <a:ext cx="50800" cy="127000"/>
                        </a:xfrm>
                        <a:prstGeom prst="rect">
                          <a:avLst/>
                        </a:prstGeom>
                        <a:noFill/>
                        <a:ln w="6350">
                          <a:noFill/>
                        </a:ln>
                      </wps:spPr>
                      <wps:txbx>
                        <w:txbxContent>
                          <w:p w14:paraId="716ABF78"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5D302223" id="文本框 506" o:spid="_x0000_s1264" type="#_x0000_t202" style="position:absolute;margin-left:61pt;margin-top:0;width:4pt;height:10pt;z-index:2508641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" filled="f" stroked="f" strokeweight=".5pt">
                <v:textbox style="mso-fit-shape-to-text:t" inset="0,0,0,0">
                  <w:txbxContent>
                    <w:p w14:paraId="716ABF78"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p>
    <w:p w14:paraId="1EF84D45" w14:textId="77777777" w:rsidR="00982B05" w:rsidRDefault="00000000">
      <w:pPr>
        <w:autoSpaceDE w:val="0"/>
        <w:autoSpaceDN w:val="0"/>
        <w:spacing w:before="20" w:after="0" w:line="240" w:lineRule="atLeast"/>
        <w:ind w:left="820"/>
        <w:jc w:val="both"/>
        <w:rPr>
          <w:rFonts w:hint="eastAsia"/>
          <w:sz w:val="24"/>
        </w:rPr>
      </w:pPr>
      <w:r>
        <w:rPr>
          <w:rFonts w:ascii="宋体" w:eastAsia="宋体" w:hAnsi="宋体" w:cs="宋体"/>
          <w:color w:val="000000"/>
          <w:sz w:val="13"/>
        </w:rPr>
        <w:t xml:space="preserve">void </w:t>
      </w:r>
      <w:proofErr w:type="spellStart"/>
      <w:r>
        <w:rPr>
          <w:rFonts w:ascii="宋体" w:eastAsia="宋体" w:hAnsi="宋体" w:cs="宋体"/>
          <w:color w:val="000000"/>
          <w:sz w:val="13"/>
        </w:rPr>
        <w:t>delayms</w:t>
      </w:r>
      <w:proofErr w:type="spellEnd"/>
      <w:r>
        <w:rPr>
          <w:rFonts w:ascii="宋体" w:eastAsia="宋体" w:hAnsi="宋体" w:cs="宋体"/>
          <w:color w:val="000000"/>
          <w:sz w:val="13"/>
        </w:rPr>
        <w:t>(</w:t>
      </w:r>
      <w:proofErr w:type="spellStart"/>
      <w:r>
        <w:rPr>
          <w:rFonts w:ascii="宋体" w:eastAsia="宋体" w:hAnsi="宋体" w:cs="宋体"/>
          <w:color w:val="000000"/>
          <w:sz w:val="13"/>
        </w:rPr>
        <w:t>uint</w:t>
      </w:r>
      <w:proofErr w:type="spellEnd"/>
      <w:r>
        <w:rPr>
          <w:rFonts w:ascii="宋体" w:eastAsia="宋体" w:hAnsi="宋体" w:cs="宋体"/>
          <w:color w:val="000000"/>
          <w:sz w:val="13"/>
        </w:rPr>
        <w:t xml:space="preserve"> j)</w:t>
      </w:r>
      <w:r>
        <w:rPr>
          <w:rFonts w:ascii="宋体" w:eastAsia="宋体" w:hAnsi="宋体" w:cs="宋体"/>
          <w:sz w:val="24"/>
        </w:rPr>
        <w:t xml:space="preserve">                </w:t>
      </w:r>
      <w:r>
        <w:rPr>
          <w:rFonts w:ascii="宋体" w:eastAsia="宋体" w:hAnsi="宋体" w:cs="宋体"/>
          <w:color w:val="000000"/>
          <w:sz w:val="13"/>
        </w:rPr>
        <w:t>//延时函数</w:t>
      </w:r>
    </w:p>
    <w:p w14:paraId="36B900D8" w14:textId="77777777" w:rsidR="00982B05" w:rsidRDefault="00000000">
      <w:pPr>
        <w:autoSpaceDE w:val="0"/>
        <w:autoSpaceDN w:val="0"/>
        <w:spacing w:before="20" w:after="0" w:line="200" w:lineRule="atLeast"/>
        <w:ind w:left="820"/>
        <w:jc w:val="both"/>
        <w:rPr>
          <w:rFonts w:hint="eastAsia"/>
          <w:sz w:val="13"/>
        </w:rPr>
      </w:pPr>
      <w:r>
        <w:rPr>
          <w:rFonts w:ascii="宋体" w:eastAsia="宋体" w:hAnsi="宋体" w:cs="宋体"/>
          <w:color w:val="000000"/>
          <w:sz w:val="13"/>
        </w:rPr>
        <w:t>(</w:t>
      </w:r>
    </w:p>
    <w:p w14:paraId="726241D2" w14:textId="77777777" w:rsidR="00982B05" w:rsidRDefault="00000000">
      <w:pPr>
        <w:autoSpaceDE w:val="0"/>
        <w:autoSpaceDN w:val="0"/>
        <w:spacing w:before="20" w:after="0" w:line="200" w:lineRule="atLeast"/>
        <w:ind w:left="1220"/>
        <w:jc w:val="both"/>
        <w:rPr>
          <w:rFonts w:hint="eastAsia"/>
          <w:sz w:val="13"/>
        </w:rPr>
      </w:pP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is</w:t>
      </w:r>
    </w:p>
    <w:p w14:paraId="3E840FF2" w14:textId="77777777" w:rsidR="00982B05" w:rsidRDefault="00000000">
      <w:pPr>
        <w:autoSpaceDE w:val="0"/>
        <w:autoSpaceDN w:val="0"/>
        <w:spacing w:before="20" w:after="0" w:line="200" w:lineRule="atLeast"/>
        <w:ind w:left="1220"/>
        <w:jc w:val="both"/>
        <w:rPr>
          <w:rFonts w:hint="eastAsia"/>
          <w:sz w:val="13"/>
        </w:rPr>
      </w:pPr>
      <w:r>
        <w:rPr>
          <w:rFonts w:ascii="宋体" w:eastAsia="宋体" w:hAnsi="宋体" w:cs="宋体"/>
          <w:color w:val="000000"/>
          <w:sz w:val="13"/>
        </w:rPr>
        <w:t>for(</w:t>
      </w:r>
      <w:proofErr w:type="spellStart"/>
      <w:r>
        <w:rPr>
          <w:rFonts w:ascii="宋体" w:eastAsia="宋体" w:hAnsi="宋体" w:cs="宋体"/>
          <w:color w:val="000000"/>
          <w:sz w:val="13"/>
        </w:rPr>
        <w:t>jj</w:t>
      </w:r>
      <w:proofErr w:type="spellEnd"/>
      <w:r>
        <w:rPr>
          <w:rFonts w:ascii="宋体" w:eastAsia="宋体" w:hAnsi="宋体" w:cs="宋体"/>
          <w:color w:val="000000"/>
          <w:sz w:val="13"/>
        </w:rPr>
        <w:t>&gt;</w:t>
      </w:r>
      <w:proofErr w:type="gramStart"/>
      <w:r>
        <w:rPr>
          <w:rFonts w:ascii="宋体" w:eastAsia="宋体" w:hAnsi="宋体" w:cs="宋体"/>
          <w:color w:val="000000"/>
          <w:sz w:val="13"/>
        </w:rPr>
        <w:t>0;j</w:t>
      </w:r>
      <w:proofErr w:type="gramEnd"/>
      <w:r>
        <w:rPr>
          <w:rFonts w:ascii="宋体" w:eastAsia="宋体" w:hAnsi="宋体" w:cs="宋体"/>
          <w:color w:val="000000"/>
          <w:sz w:val="13"/>
        </w:rPr>
        <w:t>--)</w:t>
      </w:r>
    </w:p>
    <w:p w14:paraId="6B649E17" w14:textId="77777777" w:rsidR="00982B05" w:rsidRDefault="00000000">
      <w:pPr>
        <w:autoSpaceDE w:val="0"/>
        <w:autoSpaceDN w:val="0"/>
        <w:spacing w:after="0" w:line="200" w:lineRule="atLeast"/>
        <w:ind w:left="1220"/>
        <w:jc w:val="both"/>
        <w:rPr>
          <w:rFonts w:hint="eastAsia"/>
          <w:sz w:val="13"/>
        </w:rPr>
      </w:pPr>
      <w:r>
        <w:rPr>
          <w:rFonts w:ascii="宋体" w:eastAsia="宋体" w:hAnsi="宋体" w:cs="宋体"/>
          <w:color w:val="000000"/>
          <w:sz w:val="13"/>
        </w:rPr>
        <w:t>{</w:t>
      </w:r>
    </w:p>
    <w:p w14:paraId="0E11B6C5" w14:textId="77777777" w:rsidR="00982B05" w:rsidRDefault="00000000">
      <w:pPr>
        <w:autoSpaceDE w:val="0"/>
        <w:autoSpaceDN w:val="0"/>
        <w:spacing w:after="0" w:line="240" w:lineRule="atLeast"/>
        <w:ind w:left="1580"/>
        <w:jc w:val="both"/>
        <w:rPr>
          <w:rFonts w:hint="eastAsia"/>
          <w:sz w:val="13"/>
        </w:rPr>
      </w:pPr>
      <w:proofErr w:type="spellStart"/>
      <w:r>
        <w:rPr>
          <w:rFonts w:ascii="宋体" w:eastAsia="宋体" w:hAnsi="宋体" w:cs="宋体"/>
          <w:color w:val="000000"/>
          <w:sz w:val="13"/>
        </w:rPr>
        <w:t>i</w:t>
      </w:r>
      <w:proofErr w:type="spellEnd"/>
      <w:r>
        <w:rPr>
          <w:rFonts w:ascii="宋体" w:eastAsia="宋体" w:hAnsi="宋体" w:cs="宋体"/>
          <w:color w:val="000000"/>
          <w:sz w:val="13"/>
        </w:rPr>
        <w:t>=250;</w:t>
      </w:r>
    </w:p>
    <w:p w14:paraId="589D51F2" w14:textId="77777777" w:rsidR="00982B05" w:rsidRDefault="00000000">
      <w:pPr>
        <w:autoSpaceDE w:val="0"/>
        <w:autoSpaceDN w:val="0"/>
        <w:spacing w:before="140" w:after="0" w:line="240" w:lineRule="atLeast"/>
        <w:ind w:left="20"/>
        <w:jc w:val="both"/>
        <w:rPr>
          <w:rFonts w:hint="eastAsia"/>
          <w:sz w:val="13"/>
        </w:rPr>
      </w:pPr>
      <w:r>
        <w:rPr>
          <w:rFonts w:ascii="宋体" w:eastAsia="宋体" w:hAnsi="宋体" w:cs="宋体"/>
          <w:color w:val="000000"/>
          <w:sz w:val="13"/>
        </w:rPr>
        <w:t>102</w:t>
      </w:r>
      <w:r>
        <w:br w:type="page"/>
      </w:r>
    </w:p>
    <w:p w14:paraId="265D9B77" w14:textId="77777777" w:rsidR="00982B05" w:rsidRDefault="00000000">
      <w:pPr>
        <w:autoSpaceDE w:val="0"/>
        <w:autoSpaceDN w:val="0"/>
        <w:spacing w:before="20" w:after="0" w:line="260" w:lineRule="atLeast"/>
        <w:ind w:left="3840"/>
        <w:jc w:val="both"/>
        <w:rPr>
          <w:rFonts w:hint="eastAsia"/>
          <w:sz w:val="16"/>
        </w:rPr>
      </w:pPr>
      <w:r>
        <w:rPr>
          <w:rFonts w:ascii="宋体" w:eastAsia="宋体" w:hAnsi="宋体" w:cs="宋体"/>
          <w:color w:val="000000"/>
          <w:sz w:val="16"/>
        </w:rPr>
        <w:lastRenderedPageBreak/>
        <w:t>第5章 单片机与开关、键盘以及显示器件的接口设计</w:t>
      </w:r>
    </w:p>
    <w:p w14:paraId="7021E2F1" w14:textId="77777777" w:rsidR="00982B05" w:rsidRDefault="00000000">
      <w:pPr>
        <w:autoSpaceDE w:val="0"/>
        <w:autoSpaceDN w:val="0"/>
        <w:spacing w:before="160" w:after="0" w:line="240" w:lineRule="atLeast"/>
        <w:ind w:left="1200"/>
        <w:jc w:val="both"/>
        <w:rPr>
          <w:rFonts w:hint="eastAsia"/>
          <w:sz w:val="16"/>
        </w:rPr>
      </w:pPr>
      <w:proofErr w:type="gramStart"/>
      <w:r>
        <w:rPr>
          <w:rFonts w:ascii="宋体" w:eastAsia="宋体" w:hAnsi="宋体" w:cs="宋体"/>
          <w:color w:val="000000"/>
          <w:sz w:val="16"/>
        </w:rPr>
        <w:t>while(</w:t>
      </w:r>
      <w:proofErr w:type="gramEnd"/>
      <w:r>
        <w:rPr>
          <w:rFonts w:ascii="宋体" w:eastAsia="宋体" w:hAnsi="宋体" w:cs="宋体"/>
          <w:color w:val="000000"/>
          <w:sz w:val="16"/>
        </w:rPr>
        <w:t>--</w:t>
      </w:r>
      <w:proofErr w:type="spellStart"/>
      <w:r>
        <w:rPr>
          <w:rFonts w:ascii="宋体" w:eastAsia="宋体" w:hAnsi="宋体" w:cs="宋体"/>
          <w:color w:val="000000"/>
          <w:sz w:val="16"/>
        </w:rPr>
        <w:t>i</w:t>
      </w:r>
      <w:proofErr w:type="spellEnd"/>
      <w:r>
        <w:rPr>
          <w:rFonts w:ascii="宋体" w:eastAsia="宋体" w:hAnsi="宋体" w:cs="宋体"/>
          <w:color w:val="000000"/>
          <w:sz w:val="16"/>
        </w:rPr>
        <w:t>);</w:t>
      </w:r>
    </w:p>
    <w:p w14:paraId="5F0C3906" w14:textId="77777777" w:rsidR="00982B05" w:rsidRDefault="00000000">
      <w:pPr>
        <w:autoSpaceDE w:val="0"/>
        <w:autoSpaceDN w:val="0"/>
        <w:spacing w:after="0" w:line="220" w:lineRule="atLeast"/>
        <w:ind w:left="1200"/>
        <w:jc w:val="both"/>
        <w:rPr>
          <w:rFonts w:hint="eastAsia"/>
          <w:sz w:val="16"/>
        </w:rPr>
      </w:pPr>
      <w:proofErr w:type="spellStart"/>
      <w:r>
        <w:rPr>
          <w:rFonts w:ascii="宋体" w:eastAsia="宋体" w:hAnsi="宋体" w:cs="宋体"/>
          <w:color w:val="000000"/>
          <w:sz w:val="16"/>
        </w:rPr>
        <w:t>i</w:t>
      </w:r>
      <w:proofErr w:type="spellEnd"/>
      <w:r>
        <w:rPr>
          <w:rFonts w:ascii="宋体" w:eastAsia="宋体" w:hAnsi="宋体" w:cs="宋体"/>
          <w:color w:val="000000"/>
          <w:sz w:val="16"/>
        </w:rPr>
        <w:t>=249;</w:t>
      </w:r>
    </w:p>
    <w:p w14:paraId="72F49695" w14:textId="77777777" w:rsidR="00982B05" w:rsidRDefault="00000000">
      <w:pPr>
        <w:autoSpaceDE w:val="0"/>
        <w:autoSpaceDN w:val="0"/>
        <w:spacing w:after="0" w:line="240" w:lineRule="atLeast"/>
        <w:ind w:left="1200"/>
        <w:jc w:val="both"/>
        <w:rPr>
          <w:rFonts w:hint="eastAsia"/>
          <w:sz w:val="16"/>
        </w:rPr>
      </w:pPr>
      <w:proofErr w:type="gramStart"/>
      <w:r>
        <w:rPr>
          <w:rFonts w:ascii="宋体" w:eastAsia="宋体" w:hAnsi="宋体" w:cs="宋体"/>
          <w:color w:val="000000"/>
          <w:sz w:val="16"/>
        </w:rPr>
        <w:t>while(</w:t>
      </w:r>
      <w:proofErr w:type="gramEnd"/>
      <w:r>
        <w:rPr>
          <w:rFonts w:ascii="宋体" w:eastAsia="宋体" w:hAnsi="宋体" w:cs="宋体"/>
          <w:color w:val="000000"/>
          <w:sz w:val="16"/>
        </w:rPr>
        <w:t>--</w:t>
      </w:r>
      <w:proofErr w:type="spellStart"/>
      <w:r>
        <w:rPr>
          <w:rFonts w:ascii="宋体" w:eastAsia="宋体" w:hAnsi="宋体" w:cs="宋体"/>
          <w:color w:val="000000"/>
          <w:sz w:val="16"/>
        </w:rPr>
        <w:t>i</w:t>
      </w:r>
      <w:proofErr w:type="spellEnd"/>
      <w:r>
        <w:rPr>
          <w:rFonts w:ascii="宋体" w:eastAsia="宋体" w:hAnsi="宋体" w:cs="宋体"/>
          <w:color w:val="000000"/>
          <w:sz w:val="16"/>
        </w:rPr>
        <w:t>);</w:t>
      </w:r>
    </w:p>
    <w:p w14:paraId="2C41D88D" w14:textId="77777777" w:rsidR="00982B05" w:rsidRDefault="00000000">
      <w:pPr>
        <w:autoSpaceDE w:val="0"/>
        <w:autoSpaceDN w:val="0"/>
        <w:spacing w:before="160" w:after="0" w:line="240" w:lineRule="atLeast"/>
        <w:ind w:left="440"/>
        <w:jc w:val="both"/>
        <w:rPr>
          <w:rFonts w:hint="eastAsia"/>
          <w:sz w:val="16"/>
        </w:rPr>
      </w:pPr>
      <w:r>
        <w:rPr>
          <w:rFonts w:ascii="宋体" w:eastAsia="宋体" w:hAnsi="宋体" w:cs="宋体"/>
          <w:color w:val="000000"/>
          <w:sz w:val="16"/>
        </w:rPr>
        <w:t>}</w:t>
      </w:r>
    </w:p>
    <w:p w14:paraId="751D6DF7" w14:textId="77777777" w:rsidR="00982B05" w:rsidRDefault="00982B05">
      <w:pPr>
        <w:spacing w:after="0" w:line="306" w:lineRule="exact"/>
        <w:rPr>
          <w:rFonts w:hint="eastAsia"/>
        </w:rPr>
      </w:pPr>
    </w:p>
    <w:p w14:paraId="05108748" w14:textId="77777777" w:rsidR="00982B05" w:rsidRDefault="00000000">
      <w:pPr>
        <w:spacing w:after="0" w:line="14" w:lineRule="exact"/>
        <w:rPr>
          <w:rFonts w:hint="eastAsia"/>
        </w:rPr>
      </w:pPr>
      <w:r>
        <w:rPr>
          <w:noProof/>
        </w:rPr>
        <mc:AlternateContent>
          <mc:Choice Requires="wps">
            <w:drawing>
              <wp:anchor distT="0" distB="0" distL="0" distR="0" simplePos="0" relativeHeight="250865152" behindDoc="0" locked="0" layoutInCell="1" allowOverlap="1" wp14:anchorId="339C5293" wp14:editId="0F18B044">
                <wp:simplePos x="0" y="0"/>
                <wp:positionH relativeFrom="column">
                  <wp:posOffset>38100</wp:posOffset>
                </wp:positionH>
                <wp:positionV relativeFrom="paragraph">
                  <wp:posOffset>0</wp:posOffset>
                </wp:positionV>
                <wp:extent cx="5143500" cy="444500"/>
                <wp:effectExtent l="0" t="0" r="0" b="0"/>
                <wp:wrapTopAndBottom/>
                <wp:docPr id="507" name="文本框 507"/>
                <wp:cNvGraphicFramePr/>
                <a:graphic xmlns:a="http://schemas.openxmlformats.org/drawingml/2006/main">
                  <a:graphicData uri="http://schemas.microsoft.com/office/word/2010/wordprocessingShape">
                    <wps:wsp>
                      <wps:cNvSpPr txBox="1"/>
                      <wps:spPr>
                        <a:xfrm>
                          <a:off x="0" y="0"/>
                          <a:ext cx="5143500" cy="444500"/>
                        </a:xfrm>
                        <a:prstGeom prst="rect">
                          <a:avLst/>
                        </a:prstGeom>
                        <a:noFill/>
                        <a:ln w="6350">
                          <a:noFill/>
                        </a:ln>
                      </wps:spPr>
                      <wps:txbx>
                        <w:txbxContent>
                          <w:p w14:paraId="6AC6B256" w14:textId="77777777" w:rsidR="00000000" w:rsidRDefault="00000000"/>
                        </w:txbxContent>
                      </wps:txbx>
                      <wps:bodyPr vert="horz" wrap="square" lIns="0" tIns="0" rIns="0" bIns="0" anchor="t">
                        <a:noAutofit/>
                      </wps:bodyPr>
                    </wps:wsp>
                  </a:graphicData>
                </a:graphic>
              </wp:anchor>
            </w:drawing>
          </mc:Choice>
          <mc:Fallback>
            <w:pict>
              <v:shape w14:anchorId="339C5293" id="文本框 507" o:spid="_x0000_s1265" type="#_x0000_t202" style="position:absolute;margin-left:3pt;margin-top:0;width:405pt;height:35pt;z-index:2508651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" filled="f" stroked="f" strokeweight=".5pt">
                <v:textbox inset="0,0,0,0">
                  <w:txbxContent>
                    <w:p w14:paraId="6AC6B256"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866176" behindDoc="0" locked="0" layoutInCell="1" allowOverlap="1" wp14:anchorId="412ED288" wp14:editId="3C4F7D3A">
                <wp:simplePos x="0" y="0"/>
                <wp:positionH relativeFrom="column">
                  <wp:posOffset>38100</wp:posOffset>
                </wp:positionH>
                <wp:positionV relativeFrom="paragraph">
                  <wp:posOffset>139700</wp:posOffset>
                </wp:positionV>
                <wp:extent cx="330200" cy="292100"/>
                <wp:effectExtent l="0" t="0" r="0" b="0"/>
                <wp:wrapTopAndBottom/>
                <wp:docPr id="508" name="文本框 508"/>
                <wp:cNvGraphicFramePr/>
                <a:graphic xmlns:a="http://schemas.openxmlformats.org/drawingml/2006/main">
                  <a:graphicData uri="http://schemas.microsoft.com/office/word/2010/wordprocessingShape">
                    <wps:wsp>
                      <wps:cNvSpPr txBox="1"/>
                      <wps:spPr>
                        <a:xfrm>
                          <a:off x="0" y="0"/>
                          <a:ext cx="330200" cy="292100"/>
                        </a:xfrm>
                        <a:prstGeom prst="rect">
                          <a:avLst/>
                        </a:prstGeom>
                        <a:noFill/>
                        <a:ln w="6350">
                          <a:noFill/>
                        </a:ln>
                      </wps:spPr>
                      <wps:txbx>
                        <w:txbxContent>
                          <w:p w14:paraId="1CCEEC57" w14:textId="77777777" w:rsidR="00982B05" w:rsidRDefault="00000000">
                            <w:pPr>
                              <w:spacing w:after="0"/>
                              <w:jc w:val="both"/>
                              <w:rPr>
                                <w:rFonts w:hint="eastAsia"/>
                              </w:rPr>
                            </w:pPr>
                            <w:r>
                              <w:rPr>
                                <w:noProof/>
                              </w:rPr>
                              <w:drawing>
                                <wp:inline distT="0" distB="0" distL="0" distR="0" wp14:anchorId="53EBCA5D" wp14:editId="17BF44A7">
                                  <wp:extent cx="330200" cy="292100"/>
                                  <wp:effectExtent l="0" t="0" r="0" b="0"/>
                                  <wp:docPr id="510" name="Drawing 510"/>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pic:cNvPicPr>
                                        </pic:nvPicPr>
                                        <pic:blipFill>
                                          <a:blip r:embed="rId47"/>
                                          <a:stretch>
                                            <a:fillRect/>
                                          </a:stretch>
                                        </pic:blipFill>
                                        <pic:spPr>
                                          <a:xfrm>
                                            <a:off x="0" y="0"/>
                                            <a:ext cx="330200" cy="2921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412ED288" id="文本框 508" o:spid="_x0000_s1266" type="#_x0000_t202" style="position:absolute;margin-left:3pt;margin-top:11pt;width:26pt;height:23pt;z-index:2508661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" filled="f" stroked="f" strokeweight=".5pt">
                <v:textbox style="mso-fit-shape-to-text:t" inset="0,0,0,0">
                  <w:txbxContent>
                    <w:p w14:paraId="1CCEEC57" w14:textId="77777777" w:rsidR="00982B05" w:rsidRDefault="00000000">
                      <w:pPr>
                        <w:spacing w:after="0"/>
                        <w:jc w:val="both"/>
                        <w:rPr>
                          <w:rFonts w:hint="eastAsia"/>
                        </w:rPr>
                      </w:pPr>
                      <w:r>
                        <w:rPr>
                          <w:noProof/>
                        </w:rPr>
                        <w:drawing>
                          <wp:inline distT="0" distB="0" distL="0" distR="0" wp14:anchorId="53EBCA5D" wp14:editId="17BF44A7">
                            <wp:extent cx="330200" cy="292100"/>
                            <wp:effectExtent l="0" t="0" r="0" b="0"/>
                            <wp:docPr id="510" name="Drawing 510"/>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pic:cNvPicPr>
                                  </pic:nvPicPr>
                                  <pic:blipFill>
                                    <a:blip r:embed="rId47"/>
                                    <a:stretch>
                                      <a:fillRect/>
                                    </a:stretch>
                                  </pic:blipFill>
                                  <pic:spPr>
                                    <a:xfrm>
                                      <a:off x="0" y="0"/>
                                      <a:ext cx="330200" cy="292100"/>
                                    </a:xfrm>
                                    <a:prstGeom prst="rect">
                                      <a:avLst/>
                                    </a:prstGeom>
                                  </pic:spPr>
                                </pic:pic>
                              </a:graphicData>
                            </a:graphic>
                          </wp:inline>
                        </w:drawing>
                      </w:r>
                    </w:p>
                  </w:txbxContent>
                </v:textbox>
                <w10:wrap type="topAndBottom"/>
              </v:shape>
            </w:pict>
          </mc:Fallback>
        </mc:AlternateContent>
      </w:r>
      <w:r>
        <w:rPr>
          <w:noProof/>
        </w:rPr>
        <mc:AlternateContent>
          <mc:Choice Requires="wps">
            <w:drawing>
              <wp:anchor distT="0" distB="0" distL="0" distR="0" simplePos="0" relativeHeight="250867200" behindDoc="0" locked="0" layoutInCell="1" allowOverlap="1" wp14:anchorId="50840165" wp14:editId="73366C09">
                <wp:simplePos x="0" y="0"/>
                <wp:positionH relativeFrom="column">
                  <wp:posOffset>38100</wp:posOffset>
                </wp:positionH>
                <wp:positionV relativeFrom="paragraph">
                  <wp:posOffset>444500</wp:posOffset>
                </wp:positionV>
                <wp:extent cx="304800" cy="127000"/>
                <wp:effectExtent l="0" t="0" r="0" b="0"/>
                <wp:wrapTopAndBottom/>
                <wp:docPr id="513" name="文本框 513"/>
                <wp:cNvGraphicFramePr/>
                <a:graphic xmlns:a="http://schemas.openxmlformats.org/drawingml/2006/main">
                  <a:graphicData uri="http://schemas.microsoft.com/office/word/2010/wordprocessingShape">
                    <wps:wsp>
                      <wps:cNvSpPr txBox="1"/>
                      <wps:spPr>
                        <a:xfrm>
                          <a:off x="0" y="0"/>
                          <a:ext cx="304800" cy="127000"/>
                        </a:xfrm>
                        <a:prstGeom prst="rect">
                          <a:avLst/>
                        </a:prstGeom>
                        <a:noFill/>
                        <a:ln w="6350">
                          <a:noFill/>
                        </a:ln>
                      </wps:spPr>
                      <wps:txbx>
                        <w:txbxContent>
                          <w:p w14:paraId="3C110D77" w14:textId="77777777" w:rsidR="00982B05" w:rsidRDefault="00000000">
                            <w:pPr>
                              <w:autoSpaceDE w:val="0"/>
                              <w:autoSpaceDN w:val="0"/>
                              <w:spacing w:after="0" w:line="200" w:lineRule="atLeast"/>
                              <w:jc w:val="both"/>
                              <w:rPr>
                                <w:rFonts w:hint="eastAsia"/>
                                <w:sz w:val="16"/>
                              </w:rPr>
                            </w:pPr>
                            <w:r>
                              <w:rPr>
                                <w:rFonts w:ascii="宋体" w:eastAsia="宋体" w:hAnsi="宋体" w:cs="宋体"/>
                                <w:color w:val="000000"/>
                                <w:sz w:val="16"/>
                              </w:rPr>
                              <w:t>聪明</w:t>
                            </w:r>
                          </w:p>
                        </w:txbxContent>
                      </wps:txbx>
                      <wps:bodyPr vert="horz" wrap="square" lIns="0" tIns="0" rIns="0" bIns="0" anchor="t">
                        <a:spAutoFit/>
                      </wps:bodyPr>
                    </wps:wsp>
                  </a:graphicData>
                </a:graphic>
              </wp:anchor>
            </w:drawing>
          </mc:Choice>
          <mc:Fallback>
            <w:pict>
              <v:shape w14:anchorId="50840165" id="文本框 513" o:spid="_x0000_s1267" type="#_x0000_t202" style="position:absolute;margin-left:3pt;margin-top:35pt;width:24pt;height:10pt;z-index:2508672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" filled="f" stroked="f" strokeweight=".5pt">
                <v:textbox style="mso-fit-shape-to-text:t" inset="0,0,0,0">
                  <w:txbxContent>
                    <w:p w14:paraId="3C110D77" w14:textId="77777777" w:rsidR="00982B05" w:rsidRDefault="00000000">
                      <w:pPr>
                        <w:autoSpaceDE w:val="0"/>
                        <w:autoSpaceDN w:val="0"/>
                        <w:spacing w:after="0" w:line="200" w:lineRule="atLeast"/>
                        <w:jc w:val="both"/>
                        <w:rPr>
                          <w:rFonts w:hint="eastAsia"/>
                          <w:sz w:val="16"/>
                        </w:rPr>
                      </w:pPr>
                      <w:r>
                        <w:rPr>
                          <w:rFonts w:ascii="宋体" w:eastAsia="宋体" w:hAnsi="宋体" w:cs="宋体"/>
                          <w:color w:val="000000"/>
                          <w:sz w:val="16"/>
                        </w:rPr>
                        <w:t>聪明</w:t>
                      </w:r>
                    </w:p>
                  </w:txbxContent>
                </v:textbox>
                <w10:wrap type="topAndBottom"/>
              </v:shape>
            </w:pict>
          </mc:Fallback>
        </mc:AlternateContent>
      </w:r>
      <w:r>
        <w:rPr>
          <w:noProof/>
        </w:rPr>
        <mc:AlternateContent>
          <mc:Choice Requires="wps">
            <w:drawing>
              <wp:anchor distT="0" distB="0" distL="0" distR="0" simplePos="0" relativeHeight="250868224" behindDoc="0" locked="0" layoutInCell="1" allowOverlap="1" wp14:anchorId="09DB8823" wp14:editId="46026BB9">
                <wp:simplePos x="0" y="0"/>
                <wp:positionH relativeFrom="column">
                  <wp:posOffset>520700</wp:posOffset>
                </wp:positionH>
                <wp:positionV relativeFrom="paragraph">
                  <wp:posOffset>0</wp:posOffset>
                </wp:positionV>
                <wp:extent cx="4660900" cy="698500"/>
                <wp:effectExtent l="0" t="0" r="0" b="0"/>
                <wp:wrapTopAndBottom/>
                <wp:docPr id="514" name="文本框 514"/>
                <wp:cNvGraphicFramePr/>
                <a:graphic xmlns:a="http://schemas.openxmlformats.org/drawingml/2006/main">
                  <a:graphicData uri="http://schemas.microsoft.com/office/word/2010/wordprocessingShape">
                    <wps:wsp>
                      <wps:cNvSpPr txBox="1"/>
                      <wps:spPr>
                        <a:xfrm>
                          <a:off x="0" y="0"/>
                          <a:ext cx="4660900" cy="698500"/>
                        </a:xfrm>
                        <a:prstGeom prst="rect">
                          <a:avLst/>
                        </a:prstGeom>
                        <a:noFill/>
                        <a:ln w="6350">
                          <a:noFill/>
                        </a:ln>
                      </wps:spPr>
                      <wps:txbx>
                        <w:txbxContent>
                          <w:p w14:paraId="75E92F2F" w14:textId="77777777" w:rsidR="00982B05" w:rsidRDefault="00000000">
                            <w:pPr>
                              <w:autoSpaceDE w:val="0"/>
                              <w:autoSpaceDN w:val="0"/>
                              <w:spacing w:after="0" w:line="275" w:lineRule="atLeast"/>
                              <w:ind w:firstLine="380"/>
                              <w:jc w:val="both"/>
                              <w:rPr>
                                <w:rFonts w:hint="eastAsia"/>
                                <w:sz w:val="24"/>
                              </w:rPr>
                            </w:pPr>
                            <w:r>
                              <w:rPr>
                                <w:rFonts w:ascii="宋体" w:eastAsia="宋体" w:hAnsi="宋体" w:cs="宋体"/>
                                <w:color w:val="000000"/>
                                <w:sz w:val="16"/>
                              </w:rPr>
                              <w:t>程序中语句“if(seg[</w:t>
                            </w:r>
                            <w:proofErr w:type="spellStart"/>
                            <w:r>
                              <w:rPr>
                                <w:rFonts w:ascii="宋体" w:eastAsia="宋体" w:hAnsi="宋体" w:cs="宋体"/>
                                <w:color w:val="000000"/>
                                <w:sz w:val="16"/>
                              </w:rPr>
                              <w:t>i</w:t>
                            </w:r>
                            <w:proofErr w:type="spellEnd"/>
                            <w:r>
                              <w:rPr>
                                <w:rFonts w:ascii="宋体" w:eastAsia="宋体" w:hAnsi="宋体" w:cs="宋体"/>
                                <w:color w:val="000000"/>
                                <w:sz w:val="16"/>
                              </w:rPr>
                              <w:t>]==0x01)</w:t>
                            </w:r>
                            <w:proofErr w:type="spellStart"/>
                            <w:r>
                              <w:rPr>
                                <w:rFonts w:ascii="宋体" w:eastAsia="宋体" w:hAnsi="宋体" w:cs="宋体"/>
                                <w:color w:val="000000"/>
                                <w:sz w:val="16"/>
                              </w:rPr>
                              <w:t>i</w:t>
                            </w:r>
                            <w:proofErr w:type="spellEnd"/>
                            <w:r>
                              <w:rPr>
                                <w:rFonts w:ascii="宋体" w:eastAsia="宋体" w:hAnsi="宋体" w:cs="宋体"/>
                                <w:color w:val="000000"/>
                                <w:sz w:val="16"/>
                              </w:rPr>
                              <w:t>=0;”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的含义是：如果欲送出的数组元素为 0x01(数字</w:t>
                            </w:r>
                            <w:proofErr w:type="gramStart"/>
                            <w:r>
                              <w:rPr>
                                <w:rFonts w:ascii="宋体" w:eastAsia="宋体" w:hAnsi="宋体" w:cs="宋体"/>
                                <w:color w:val="000000"/>
                                <w:sz w:val="16"/>
                              </w:rPr>
                              <w:t>“9”段码</w:t>
                            </w:r>
                            <w:proofErr w:type="gramEnd"/>
                            <w:r>
                              <w:rPr>
                                <w:rFonts w:ascii="宋体" w:eastAsia="宋体" w:hAnsi="宋体" w:cs="宋体"/>
                                <w:color w:val="000000"/>
                                <w:sz w:val="16"/>
                              </w:rPr>
                              <w:t xml:space="preserve"> 0x90 的下一个元素，即结束码)，表明一个循环的显示已结束，则重新开始循环显示，因此应使“</w:t>
                            </w:r>
                            <w:proofErr w:type="spellStart"/>
                            <w:r>
                              <w:rPr>
                                <w:rFonts w:ascii="宋体" w:eastAsia="宋体" w:hAnsi="宋体" w:cs="宋体"/>
                                <w:color w:val="000000"/>
                                <w:sz w:val="16"/>
                              </w:rPr>
                              <w:t>i</w:t>
                            </w:r>
                            <w:proofErr w:type="spellEnd"/>
                            <w:r>
                              <w:rPr>
                                <w:rFonts w:ascii="宋体" w:eastAsia="宋体" w:hAnsi="宋体" w:cs="宋体"/>
                                <w:color w:val="000000"/>
                                <w:sz w:val="16"/>
                              </w:rPr>
                              <w:t>=0”，</w:t>
                            </w:r>
                            <w:proofErr w:type="gramStart"/>
                            <w:r>
                              <w:rPr>
                                <w:rFonts w:ascii="宋体" w:eastAsia="宋体" w:hAnsi="宋体" w:cs="宋体"/>
                                <w:color w:val="000000"/>
                                <w:sz w:val="16"/>
                              </w:rPr>
                              <w:t>从段码数组</w:t>
                            </w:r>
                            <w:proofErr w:type="gramEnd"/>
                            <w:r>
                              <w:rPr>
                                <w:rFonts w:ascii="宋体" w:eastAsia="宋体" w:hAnsi="宋体" w:cs="宋体"/>
                                <w:color w:val="000000"/>
                                <w:sz w:val="16"/>
                              </w:rPr>
                              <w:t>表的第一个元素 seg[0]，</w:t>
                            </w:r>
                            <w:proofErr w:type="gramStart"/>
                            <w:r>
                              <w:rPr>
                                <w:rFonts w:ascii="宋体" w:eastAsia="宋体" w:hAnsi="宋体" w:cs="宋体"/>
                                <w:color w:val="000000"/>
                                <w:sz w:val="16"/>
                              </w:rPr>
                              <w:t>即段码</w:t>
                            </w:r>
                            <w:proofErr w:type="gramEnd"/>
                            <w:r>
                              <w:rPr>
                                <w:rFonts w:ascii="宋体" w:eastAsia="宋体" w:hAnsi="宋体" w:cs="宋体"/>
                                <w:color w:val="000000"/>
                                <w:sz w:val="16"/>
                              </w:rPr>
                              <w:t>0xc0(数字0)重新开始显示。</w:t>
                            </w:r>
                          </w:p>
                        </w:txbxContent>
                      </wps:txbx>
                      <wps:bodyPr vert="horz" wrap="square" lIns="0" tIns="0" rIns="0" bIns="0" anchor="t">
                        <a:spAutoFit/>
                      </wps:bodyPr>
                    </wps:wsp>
                  </a:graphicData>
                </a:graphic>
              </wp:anchor>
            </w:drawing>
          </mc:Choice>
          <mc:Fallback>
            <w:pict>
              <v:shape w14:anchorId="09DB8823" id="文本框 514" o:spid="_x0000_s1268" type="#_x0000_t202" style="position:absolute;margin-left:41pt;margin-top:0;width:367pt;height:55pt;z-index:2508682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" filled="f" stroked="f" strokeweight=".5pt">
                <v:textbox style="mso-fit-shape-to-text:t" inset="0,0,0,0">
                  <w:txbxContent>
                    <w:p w14:paraId="75E92F2F" w14:textId="77777777" w:rsidR="00982B05" w:rsidRDefault="00000000">
                      <w:pPr>
                        <w:autoSpaceDE w:val="0"/>
                        <w:autoSpaceDN w:val="0"/>
                        <w:spacing w:after="0" w:line="275" w:lineRule="atLeast"/>
                        <w:ind w:firstLine="380"/>
                        <w:jc w:val="both"/>
                        <w:rPr>
                          <w:rFonts w:hint="eastAsia"/>
                          <w:sz w:val="24"/>
                        </w:rPr>
                      </w:pPr>
                      <w:r>
                        <w:rPr>
                          <w:rFonts w:ascii="宋体" w:eastAsia="宋体" w:hAnsi="宋体" w:cs="宋体"/>
                          <w:color w:val="000000"/>
                          <w:sz w:val="16"/>
                        </w:rPr>
                        <w:t>程序中语句“if(seg[</w:t>
                      </w:r>
                      <w:proofErr w:type="spellStart"/>
                      <w:r>
                        <w:rPr>
                          <w:rFonts w:ascii="宋体" w:eastAsia="宋体" w:hAnsi="宋体" w:cs="宋体"/>
                          <w:color w:val="000000"/>
                          <w:sz w:val="16"/>
                        </w:rPr>
                        <w:t>i</w:t>
                      </w:r>
                      <w:proofErr w:type="spellEnd"/>
                      <w:r>
                        <w:rPr>
                          <w:rFonts w:ascii="宋体" w:eastAsia="宋体" w:hAnsi="宋体" w:cs="宋体"/>
                          <w:color w:val="000000"/>
                          <w:sz w:val="16"/>
                        </w:rPr>
                        <w:t>]==0x01)</w:t>
                      </w:r>
                      <w:proofErr w:type="spellStart"/>
                      <w:r>
                        <w:rPr>
                          <w:rFonts w:ascii="宋体" w:eastAsia="宋体" w:hAnsi="宋体" w:cs="宋体"/>
                          <w:color w:val="000000"/>
                          <w:sz w:val="16"/>
                        </w:rPr>
                        <w:t>i</w:t>
                      </w:r>
                      <w:proofErr w:type="spellEnd"/>
                      <w:r>
                        <w:rPr>
                          <w:rFonts w:ascii="宋体" w:eastAsia="宋体" w:hAnsi="宋体" w:cs="宋体"/>
                          <w:color w:val="000000"/>
                          <w:sz w:val="16"/>
                        </w:rPr>
                        <w:t>=0;”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的含义是：如果欲送出的数组元素为 0x01(数字</w:t>
                      </w:r>
                      <w:proofErr w:type="gramStart"/>
                      <w:r>
                        <w:rPr>
                          <w:rFonts w:ascii="宋体" w:eastAsia="宋体" w:hAnsi="宋体" w:cs="宋体"/>
                          <w:color w:val="000000"/>
                          <w:sz w:val="16"/>
                        </w:rPr>
                        <w:t>“9”段码</w:t>
                      </w:r>
                      <w:proofErr w:type="gramEnd"/>
                      <w:r>
                        <w:rPr>
                          <w:rFonts w:ascii="宋体" w:eastAsia="宋体" w:hAnsi="宋体" w:cs="宋体"/>
                          <w:color w:val="000000"/>
                          <w:sz w:val="16"/>
                        </w:rPr>
                        <w:t xml:space="preserve"> 0x90 的下一个元素，即结束码)，表明一个循环的显示已结束，则重新开始循环显示，因此应使“</w:t>
                      </w:r>
                      <w:proofErr w:type="spellStart"/>
                      <w:r>
                        <w:rPr>
                          <w:rFonts w:ascii="宋体" w:eastAsia="宋体" w:hAnsi="宋体" w:cs="宋体"/>
                          <w:color w:val="000000"/>
                          <w:sz w:val="16"/>
                        </w:rPr>
                        <w:t>i</w:t>
                      </w:r>
                      <w:proofErr w:type="spellEnd"/>
                      <w:r>
                        <w:rPr>
                          <w:rFonts w:ascii="宋体" w:eastAsia="宋体" w:hAnsi="宋体" w:cs="宋体"/>
                          <w:color w:val="000000"/>
                          <w:sz w:val="16"/>
                        </w:rPr>
                        <w:t>=0”，</w:t>
                      </w:r>
                      <w:proofErr w:type="gramStart"/>
                      <w:r>
                        <w:rPr>
                          <w:rFonts w:ascii="宋体" w:eastAsia="宋体" w:hAnsi="宋体" w:cs="宋体"/>
                          <w:color w:val="000000"/>
                          <w:sz w:val="16"/>
                        </w:rPr>
                        <w:t>从段码数组</w:t>
                      </w:r>
                      <w:proofErr w:type="gramEnd"/>
                      <w:r>
                        <w:rPr>
                          <w:rFonts w:ascii="宋体" w:eastAsia="宋体" w:hAnsi="宋体" w:cs="宋体"/>
                          <w:color w:val="000000"/>
                          <w:sz w:val="16"/>
                        </w:rPr>
                        <w:t>表的第一个元素 seg[0]，</w:t>
                      </w:r>
                      <w:proofErr w:type="gramStart"/>
                      <w:r>
                        <w:rPr>
                          <w:rFonts w:ascii="宋体" w:eastAsia="宋体" w:hAnsi="宋体" w:cs="宋体"/>
                          <w:color w:val="000000"/>
                          <w:sz w:val="16"/>
                        </w:rPr>
                        <w:t>即段码</w:t>
                      </w:r>
                      <w:proofErr w:type="gramEnd"/>
                      <w:r>
                        <w:rPr>
                          <w:rFonts w:ascii="宋体" w:eastAsia="宋体" w:hAnsi="宋体" w:cs="宋体"/>
                          <w:color w:val="000000"/>
                          <w:sz w:val="16"/>
                        </w:rPr>
                        <w:t>0xc0(数字0)重新开始显示。</w:t>
                      </w:r>
                    </w:p>
                  </w:txbxContent>
                </v:textbox>
                <w10:wrap type="topAndBottom"/>
              </v:shape>
            </w:pict>
          </mc:Fallback>
        </mc:AlternateContent>
      </w:r>
    </w:p>
    <w:p w14:paraId="66229405" w14:textId="77777777" w:rsidR="00982B05" w:rsidRDefault="00000000">
      <w:pPr>
        <w:autoSpaceDE w:val="0"/>
        <w:autoSpaceDN w:val="0"/>
        <w:spacing w:before="280" w:after="0" w:line="340" w:lineRule="atLeast"/>
        <w:ind w:left="440"/>
        <w:jc w:val="both"/>
        <w:rPr>
          <w:rFonts w:hint="eastAsia"/>
        </w:rPr>
      </w:pPr>
      <w:r>
        <w:rPr>
          <w:rFonts w:ascii="宋体" w:eastAsia="宋体" w:hAnsi="宋体" w:cs="宋体"/>
          <w:color w:val="000000"/>
        </w:rPr>
        <w:t>5.3.2 LED数码管的静态显示与动态显示</w:t>
      </w:r>
    </w:p>
    <w:p w14:paraId="57956CDD" w14:textId="77777777" w:rsidR="00982B05" w:rsidRDefault="00000000">
      <w:pPr>
        <w:autoSpaceDE w:val="0"/>
        <w:autoSpaceDN w:val="0"/>
        <w:spacing w:before="180" w:after="0" w:line="260" w:lineRule="atLeast"/>
        <w:ind w:left="440"/>
        <w:jc w:val="both"/>
        <w:rPr>
          <w:rFonts w:hint="eastAsia"/>
          <w:sz w:val="16"/>
        </w:rPr>
      </w:pPr>
      <w:r>
        <w:rPr>
          <w:rFonts w:ascii="宋体" w:eastAsia="宋体" w:hAnsi="宋体" w:cs="宋体"/>
          <w:color w:val="000000"/>
          <w:sz w:val="16"/>
        </w:rPr>
        <w:t>单片机控制LED数码管有两种显示方式：静态显示和动态显示。</w:t>
      </w:r>
    </w:p>
    <w:p w14:paraId="1A7E4D74" w14:textId="77777777" w:rsidR="00982B05" w:rsidRDefault="00000000">
      <w:pPr>
        <w:autoSpaceDE w:val="0"/>
        <w:autoSpaceDN w:val="0"/>
        <w:spacing w:before="40" w:after="0" w:line="260" w:lineRule="atLeast"/>
        <w:ind w:left="440"/>
        <w:jc w:val="both"/>
        <w:rPr>
          <w:rFonts w:hint="eastAsia"/>
          <w:sz w:val="16"/>
        </w:rPr>
      </w:pPr>
      <w:r>
        <w:rPr>
          <w:rFonts w:ascii="宋体" w:eastAsia="宋体" w:hAnsi="宋体" w:cs="宋体"/>
          <w:color w:val="000000"/>
          <w:sz w:val="16"/>
        </w:rPr>
        <w:t>1.静态显示方式</w:t>
      </w:r>
    </w:p>
    <w:p w14:paraId="7A6E1595" w14:textId="77777777" w:rsidR="00982B05" w:rsidRDefault="00000000">
      <w:pPr>
        <w:autoSpaceDE w:val="0"/>
        <w:autoSpaceDN w:val="0"/>
        <w:spacing w:before="20" w:after="0" w:line="240" w:lineRule="atLeast"/>
        <w:ind w:left="440"/>
        <w:jc w:val="both"/>
        <w:rPr>
          <w:rFonts w:hint="eastAsia"/>
          <w:sz w:val="16"/>
        </w:rPr>
      </w:pPr>
      <w:r>
        <w:rPr>
          <w:rFonts w:ascii="宋体" w:eastAsia="宋体" w:hAnsi="宋体" w:cs="宋体"/>
          <w:color w:val="000000"/>
          <w:sz w:val="16"/>
        </w:rPr>
        <w:t>静态显示就是指无论多少位LED数码管，都同时处于显示状态。</w:t>
      </w:r>
    </w:p>
    <w:p w14:paraId="6C3EE90A" w14:textId="77777777" w:rsidR="00982B05" w:rsidRDefault="00000000">
      <w:pPr>
        <w:autoSpaceDE w:val="0"/>
        <w:autoSpaceDN w:val="0"/>
        <w:spacing w:before="20" w:after="0" w:line="288" w:lineRule="atLeast"/>
        <w:ind w:left="20" w:right="420" w:firstLine="420"/>
        <w:jc w:val="both"/>
        <w:rPr>
          <w:rFonts w:hint="eastAsia"/>
          <w:sz w:val="16"/>
        </w:rPr>
      </w:pPr>
      <w:r>
        <w:rPr>
          <w:rFonts w:ascii="宋体" w:eastAsia="宋体" w:hAnsi="宋体" w:cs="宋体"/>
          <w:color w:val="000000"/>
          <w:sz w:val="16"/>
        </w:rPr>
        <w:t>多位LED数码管工作于静态显示方式时，各位的共阴极(或共阳极)连接在一起并接地(或接+5V)；每位数码管的</w:t>
      </w:r>
      <w:proofErr w:type="gramStart"/>
      <w:r>
        <w:rPr>
          <w:rFonts w:ascii="宋体" w:eastAsia="宋体" w:hAnsi="宋体" w:cs="宋体"/>
          <w:color w:val="000000"/>
          <w:sz w:val="16"/>
        </w:rPr>
        <w:t>段码线</w:t>
      </w:r>
      <w:proofErr w:type="gramEnd"/>
      <w:r>
        <w:rPr>
          <w:rFonts w:ascii="宋体" w:eastAsia="宋体" w:hAnsi="宋体" w:cs="宋体"/>
          <w:color w:val="000000"/>
          <w:sz w:val="16"/>
        </w:rPr>
        <w:t>(</w:t>
      </w:r>
      <w:proofErr w:type="spellStart"/>
      <w:r>
        <w:rPr>
          <w:rFonts w:ascii="宋体" w:eastAsia="宋体" w:hAnsi="宋体" w:cs="宋体"/>
          <w:color w:val="000000"/>
          <w:sz w:val="16"/>
        </w:rPr>
        <w:t>a~dp</w:t>
      </w:r>
      <w:proofErr w:type="spellEnd"/>
      <w:r>
        <w:rPr>
          <w:rFonts w:ascii="宋体" w:eastAsia="宋体" w:hAnsi="宋体" w:cs="宋体"/>
          <w:color w:val="000000"/>
          <w:sz w:val="16"/>
        </w:rPr>
        <w:t>)分别与一个单片机控制的8位L/O口锁存器输出相连。如果送往各个LED数码管所显示字符</w:t>
      </w:r>
      <w:proofErr w:type="gramStart"/>
      <w:r>
        <w:rPr>
          <w:rFonts w:ascii="宋体" w:eastAsia="宋体" w:hAnsi="宋体" w:cs="宋体"/>
          <w:color w:val="000000"/>
          <w:sz w:val="16"/>
        </w:rPr>
        <w:t>的段码一经</w:t>
      </w:r>
      <w:proofErr w:type="gramEnd"/>
      <w:r>
        <w:rPr>
          <w:rFonts w:ascii="宋体" w:eastAsia="宋体" w:hAnsi="宋体" w:cs="宋体"/>
          <w:color w:val="000000"/>
          <w:sz w:val="16"/>
        </w:rPr>
        <w:t>确定，则相应I/O口锁存器锁存</w:t>
      </w:r>
      <w:proofErr w:type="gramStart"/>
      <w:r>
        <w:rPr>
          <w:rFonts w:ascii="宋体" w:eastAsia="宋体" w:hAnsi="宋体" w:cs="宋体"/>
          <w:color w:val="000000"/>
          <w:sz w:val="16"/>
        </w:rPr>
        <w:t>的段码输出</w:t>
      </w:r>
      <w:proofErr w:type="gramEnd"/>
      <w:r>
        <w:rPr>
          <w:rFonts w:ascii="宋体" w:eastAsia="宋体" w:hAnsi="宋体" w:cs="宋体"/>
          <w:color w:val="000000"/>
          <w:sz w:val="16"/>
        </w:rPr>
        <w:t>将维持不变，直到送入下一个显示字符的段码。因此，静态显示方式的显示无闪烁，亮度较高，软件控制比较容易。</w:t>
      </w:r>
    </w:p>
    <w:p w14:paraId="447F24D6" w14:textId="77777777" w:rsidR="00982B05" w:rsidRDefault="00000000">
      <w:pPr>
        <w:autoSpaceDE w:val="0"/>
        <w:autoSpaceDN w:val="0"/>
        <w:spacing w:before="40" w:after="0" w:line="295" w:lineRule="atLeast"/>
        <w:ind w:left="80" w:right="400" w:firstLine="360"/>
        <w:jc w:val="both"/>
        <w:rPr>
          <w:rFonts w:hint="eastAsia"/>
          <w:sz w:val="16"/>
        </w:rPr>
      </w:pPr>
      <w:r>
        <w:rPr>
          <w:rFonts w:ascii="宋体" w:eastAsia="宋体" w:hAnsi="宋体" w:cs="宋体"/>
          <w:color w:val="000000"/>
          <w:sz w:val="16"/>
        </w:rPr>
        <w:t>图5-7所示为4位LED数码管静态显示电路，各个数码管可独立显示，只要向控制各位I/O</w:t>
      </w:r>
      <w:r>
        <w:rPr>
          <w:rFonts w:ascii="宋体" w:eastAsia="宋体" w:hAnsi="宋体" w:cs="宋体"/>
          <w:sz w:val="16"/>
        </w:rPr>
        <w:t xml:space="preserve"> </w:t>
      </w:r>
      <w:r>
        <w:rPr>
          <w:rFonts w:ascii="宋体" w:eastAsia="宋体" w:hAnsi="宋体" w:cs="宋体"/>
          <w:color w:val="000000"/>
          <w:sz w:val="16"/>
        </w:rPr>
        <w:t>口的锁存器写入相应的显示段码，该位就能保持相应的显示字符。这样在同一时间，每一位显示的字符可以各不相同。但是，静态显示方式占用1/0口线较多。对于图5-7所示电路，要占用4个8位1/0口(或锁存器)。如果数码管数目增多，则需要增加1/0口的数目。</w:t>
      </w:r>
    </w:p>
    <w:p w14:paraId="5CB4F77D" w14:textId="77777777" w:rsidR="00982B05" w:rsidRDefault="00000000">
      <w:pPr>
        <w:spacing w:before="240" w:after="0"/>
        <w:ind w:left="1920" w:right="2340"/>
        <w:jc w:val="both"/>
        <w:rPr>
          <w:rFonts w:hint="eastAsia"/>
        </w:rPr>
      </w:pPr>
      <w:r>
        <w:rPr>
          <w:noProof/>
        </w:rPr>
        <w:drawing>
          <wp:inline distT="0" distB="0" distL="0" distR="0" wp14:anchorId="65EB7D35" wp14:editId="162F54C4">
            <wp:extent cx="2730500" cy="1625600"/>
            <wp:effectExtent l="0" t="0" r="0" b="0"/>
            <wp:docPr id="516" name="Drawing 516"/>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pic:cNvPicPr>
                  </pic:nvPicPr>
                  <pic:blipFill>
                    <a:blip r:embed="rId48"/>
                    <a:stretch>
                      <a:fillRect/>
                    </a:stretch>
                  </pic:blipFill>
                  <pic:spPr>
                    <a:xfrm>
                      <a:off x="0" y="0"/>
                      <a:ext cx="2730500" cy="1625600"/>
                    </a:xfrm>
                    <a:prstGeom prst="rect">
                      <a:avLst/>
                    </a:prstGeom>
                  </pic:spPr>
                </pic:pic>
              </a:graphicData>
            </a:graphic>
          </wp:inline>
        </w:drawing>
      </w:r>
    </w:p>
    <w:p w14:paraId="258756C5" w14:textId="77777777" w:rsidR="00982B05" w:rsidRDefault="00000000">
      <w:pPr>
        <w:autoSpaceDE w:val="0"/>
        <w:autoSpaceDN w:val="0"/>
        <w:spacing w:before="120" w:after="0" w:line="240" w:lineRule="atLeast"/>
        <w:ind w:left="440"/>
        <w:jc w:val="both"/>
        <w:rPr>
          <w:rFonts w:hint="eastAsia"/>
          <w:sz w:val="16"/>
        </w:rPr>
      </w:pPr>
      <w:r>
        <w:rPr>
          <w:rFonts w:ascii="宋体" w:eastAsia="宋体" w:hAnsi="宋体" w:cs="宋体"/>
          <w:color w:val="000000"/>
          <w:sz w:val="16"/>
        </w:rPr>
        <w:t>【例5-6】 单片机控制2只数码管，静态显示2个数字“27”。</w:t>
      </w:r>
    </w:p>
    <w:p w14:paraId="54188DAB" w14:textId="77777777" w:rsidR="00982B05" w:rsidRDefault="00000000">
      <w:pPr>
        <w:autoSpaceDE w:val="0"/>
        <w:autoSpaceDN w:val="0"/>
        <w:spacing w:before="40" w:after="0" w:line="284" w:lineRule="atLeast"/>
        <w:ind w:left="40" w:right="440" w:firstLine="400"/>
        <w:jc w:val="both"/>
        <w:rPr>
          <w:rFonts w:hint="eastAsia"/>
          <w:sz w:val="16"/>
        </w:rPr>
      </w:pPr>
      <w:r>
        <w:rPr>
          <w:rFonts w:ascii="宋体" w:eastAsia="宋体" w:hAnsi="宋体" w:cs="宋体"/>
          <w:color w:val="000000"/>
          <w:sz w:val="16"/>
        </w:rPr>
        <w:t>本例的原理电路如图5-8所示。单片机利用P0口与P1口分别控制加到两个数码管DS0与DS1 的段码，而共阳极数码管 DS0与 DS1 的公共端(公共阳极端)直接接至+5V，因此数码管DS0与DS1始终处于导通状态。利用P0口与P1口具有的锁存功能，只需向单片机的P0口与P1口分别写入相应的显示字符“2”和“7”的</w:t>
      </w:r>
      <w:proofErr w:type="gramStart"/>
      <w:r>
        <w:rPr>
          <w:rFonts w:ascii="宋体" w:eastAsia="宋体" w:hAnsi="宋体" w:cs="宋体"/>
          <w:color w:val="000000"/>
          <w:sz w:val="16"/>
        </w:rPr>
        <w:t>段码即</w:t>
      </w:r>
      <w:proofErr w:type="gramEnd"/>
      <w:r>
        <w:rPr>
          <w:rFonts w:ascii="宋体" w:eastAsia="宋体" w:hAnsi="宋体" w:cs="宋体"/>
          <w:color w:val="000000"/>
          <w:sz w:val="16"/>
        </w:rPr>
        <w:t>可。由于一个数码管就占用了一个I/O端口，如果数码管数目增多，则需要增加I/O口，但是软件编程要简单得多。</w:t>
      </w:r>
    </w:p>
    <w:p w14:paraId="4CFFCB9C" w14:textId="77777777" w:rsidR="00982B05" w:rsidRDefault="00000000">
      <w:pPr>
        <w:autoSpaceDE w:val="0"/>
        <w:autoSpaceDN w:val="0"/>
        <w:spacing w:before="520" w:after="0" w:line="260" w:lineRule="atLeast"/>
        <w:ind w:left="8180"/>
        <w:jc w:val="both"/>
        <w:rPr>
          <w:rFonts w:hint="eastAsia"/>
          <w:sz w:val="16"/>
        </w:rPr>
      </w:pPr>
      <w:r>
        <w:rPr>
          <w:rFonts w:ascii="宋体" w:eastAsia="宋体" w:hAnsi="宋体" w:cs="宋体"/>
          <w:color w:val="000000"/>
          <w:sz w:val="16"/>
        </w:rPr>
        <w:t>103</w:t>
      </w:r>
      <w:r>
        <w:br w:type="page"/>
      </w:r>
    </w:p>
    <w:p w14:paraId="0C330E7F" w14:textId="77777777" w:rsidR="00982B05" w:rsidRDefault="00000000">
      <w:pPr>
        <w:autoSpaceDE w:val="0"/>
        <w:autoSpaceDN w:val="0"/>
        <w:spacing w:before="20" w:after="0" w:line="260" w:lineRule="atLeast"/>
        <w:ind w:left="560"/>
        <w:jc w:val="both"/>
        <w:rPr>
          <w:rFonts w:hint="eastAsia"/>
          <w:sz w:val="16"/>
        </w:rPr>
      </w:pPr>
      <w:r>
        <w:rPr>
          <w:rFonts w:ascii="宋体" w:eastAsia="宋体" w:hAnsi="宋体" w:cs="宋体"/>
          <w:color w:val="000000"/>
          <w:sz w:val="16"/>
        </w:rPr>
        <w:lastRenderedPageBreak/>
        <w:t>单片机原理及接口技术(C51编程)(第2版)</w:t>
      </w:r>
    </w:p>
    <w:p w14:paraId="1DBFC40E" w14:textId="77777777" w:rsidR="00982B05" w:rsidRDefault="00000000">
      <w:pPr>
        <w:spacing w:before="180" w:after="0"/>
        <w:ind w:left="760" w:right="300"/>
        <w:jc w:val="both"/>
        <w:rPr>
          <w:rFonts w:hint="eastAsia"/>
        </w:rPr>
      </w:pPr>
      <w:r>
        <w:rPr>
          <w:noProof/>
        </w:rPr>
        <w:drawing>
          <wp:inline distT="0" distB="0" distL="0" distR="0" wp14:anchorId="30D39601" wp14:editId="402E840C">
            <wp:extent cx="4762500" cy="3225800"/>
            <wp:effectExtent l="0" t="0" r="0" b="0"/>
            <wp:docPr id="518" name="Drawing 518"/>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pic:cNvPicPr>
                  </pic:nvPicPr>
                  <pic:blipFill>
                    <a:blip r:embed="rId49"/>
                    <a:stretch>
                      <a:fillRect/>
                    </a:stretch>
                  </pic:blipFill>
                  <pic:spPr>
                    <a:xfrm>
                      <a:off x="0" y="0"/>
                      <a:ext cx="4762500" cy="3225800"/>
                    </a:xfrm>
                    <a:prstGeom prst="rect">
                      <a:avLst/>
                    </a:prstGeom>
                  </pic:spPr>
                </pic:pic>
              </a:graphicData>
            </a:graphic>
          </wp:inline>
        </w:drawing>
      </w:r>
    </w:p>
    <w:p w14:paraId="60D0FD1D" w14:textId="77777777" w:rsidR="00982B05" w:rsidRDefault="00000000">
      <w:pPr>
        <w:autoSpaceDE w:val="0"/>
        <w:autoSpaceDN w:val="0"/>
        <w:spacing w:before="140" w:after="0" w:line="260" w:lineRule="atLeast"/>
        <w:ind w:left="820"/>
        <w:jc w:val="both"/>
        <w:rPr>
          <w:rFonts w:hint="eastAsia"/>
          <w:sz w:val="16"/>
        </w:rPr>
      </w:pPr>
      <w:r>
        <w:rPr>
          <w:rFonts w:ascii="宋体" w:eastAsia="宋体" w:hAnsi="宋体" w:cs="宋体"/>
          <w:color w:val="000000"/>
          <w:sz w:val="16"/>
        </w:rPr>
        <w:t>参考程序如下：</w:t>
      </w:r>
    </w:p>
    <w:p w14:paraId="4C8B2BEF" w14:textId="77777777" w:rsidR="00982B05" w:rsidRDefault="00000000">
      <w:pPr>
        <w:autoSpaceDE w:val="0"/>
        <w:autoSpaceDN w:val="0"/>
        <w:spacing w:before="20" w:after="0" w:line="300" w:lineRule="atLeast"/>
        <w:ind w:left="820"/>
        <w:jc w:val="both"/>
        <w:rPr>
          <w:rFonts w:hint="eastAsia"/>
          <w:sz w:val="24"/>
        </w:rPr>
      </w:pPr>
      <w:r>
        <w:rPr>
          <w:rFonts w:ascii="宋体" w:eastAsia="宋体" w:hAnsi="宋体" w:cs="宋体"/>
          <w:color w:val="000000"/>
          <w:sz w:val="16"/>
        </w:rPr>
        <w:t># include&lt;reg51. h&gt;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//包含 8051单片机寄存器定义的头文件</w:t>
      </w:r>
    </w:p>
    <w:p w14:paraId="122146F8" w14:textId="77777777" w:rsidR="00982B05" w:rsidRDefault="00000000">
      <w:pPr>
        <w:autoSpaceDE w:val="0"/>
        <w:autoSpaceDN w:val="0"/>
        <w:spacing w:after="0" w:line="200" w:lineRule="atLeast"/>
        <w:ind w:left="820"/>
        <w:jc w:val="both"/>
        <w:rPr>
          <w:rFonts w:hint="eastAsia"/>
          <w:sz w:val="16"/>
        </w:rPr>
      </w:pPr>
      <w:r>
        <w:rPr>
          <w:rFonts w:ascii="宋体" w:eastAsia="宋体" w:hAnsi="宋体" w:cs="宋体"/>
          <w:color w:val="000000"/>
          <w:sz w:val="16"/>
        </w:rPr>
        <w:t>void main(void)</w:t>
      </w:r>
    </w:p>
    <w:p w14:paraId="21AC5516" w14:textId="77777777" w:rsidR="00982B05" w:rsidRDefault="00982B05">
      <w:pPr>
        <w:spacing w:after="0" w:line="14" w:lineRule="exact"/>
        <w:rPr>
          <w:rFonts w:hint="eastAsia"/>
        </w:rPr>
      </w:pPr>
    </w:p>
    <w:p w14:paraId="6B490149" w14:textId="77777777" w:rsidR="00982B05" w:rsidRDefault="00000000">
      <w:pPr>
        <w:spacing w:after="0" w:line="14" w:lineRule="exact"/>
        <w:rPr>
          <w:rFonts w:hint="eastAsia"/>
        </w:rPr>
      </w:pPr>
      <w:r>
        <w:rPr>
          <w:noProof/>
        </w:rPr>
        <mc:AlternateContent>
          <mc:Choice Requires="wps">
            <w:drawing>
              <wp:anchor distT="0" distB="0" distL="0" distR="0" simplePos="0" relativeHeight="250869248" behindDoc="0" locked="0" layoutInCell="1" allowOverlap="1" wp14:anchorId="538C9879" wp14:editId="53C24B2C">
                <wp:simplePos x="0" y="0"/>
                <wp:positionH relativeFrom="column">
                  <wp:posOffset>520700</wp:posOffset>
                </wp:positionH>
                <wp:positionV relativeFrom="paragraph">
                  <wp:posOffset>0</wp:posOffset>
                </wp:positionV>
                <wp:extent cx="3302000" cy="101600"/>
                <wp:effectExtent l="0" t="0" r="0" b="0"/>
                <wp:wrapTopAndBottom/>
                <wp:docPr id="519" name="文本框 519"/>
                <wp:cNvGraphicFramePr/>
                <a:graphic xmlns:a="http://schemas.openxmlformats.org/drawingml/2006/main">
                  <a:graphicData uri="http://schemas.microsoft.com/office/word/2010/wordprocessingShape">
                    <wps:wsp>
                      <wps:cNvSpPr txBox="1"/>
                      <wps:spPr>
                        <a:xfrm>
                          <a:off x="0" y="0"/>
                          <a:ext cx="3302000" cy="101600"/>
                        </a:xfrm>
                        <a:prstGeom prst="rect">
                          <a:avLst/>
                        </a:prstGeom>
                        <a:noFill/>
                        <a:ln w="6350">
                          <a:noFill/>
                        </a:ln>
                      </wps:spPr>
                      <wps:txbx>
                        <w:txbxContent>
                          <w:p w14:paraId="34B0FF3C" w14:textId="77777777" w:rsidR="00000000" w:rsidRDefault="00000000"/>
                        </w:txbxContent>
                      </wps:txbx>
                      <wps:bodyPr vert="horz" wrap="square" lIns="0" tIns="0" rIns="0" bIns="0" anchor="t">
                        <a:noAutofit/>
                      </wps:bodyPr>
                    </wps:wsp>
                  </a:graphicData>
                </a:graphic>
              </wp:anchor>
            </w:drawing>
          </mc:Choice>
          <mc:Fallback>
            <w:pict>
              <v:shape w14:anchorId="538C9879" id="文本框 519" o:spid="_x0000_s1269" type="#_x0000_t202" style="position:absolute;margin-left:41pt;margin-top:0;width:260pt;height:8pt;z-index:2508692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" filled="f" stroked="f" strokeweight=".5pt">
                <v:textbox inset="0,0,0,0">
                  <w:txbxContent>
                    <w:p w14:paraId="34B0FF3C"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870272" behindDoc="0" locked="0" layoutInCell="1" allowOverlap="1" wp14:anchorId="5FCAC26E" wp14:editId="0091E1F0">
                <wp:simplePos x="0" y="0"/>
                <wp:positionH relativeFrom="column">
                  <wp:posOffset>520700</wp:posOffset>
                </wp:positionH>
                <wp:positionV relativeFrom="paragraph">
                  <wp:posOffset>0</wp:posOffset>
                </wp:positionV>
                <wp:extent cx="88900" cy="127000"/>
                <wp:effectExtent l="0" t="0" r="0" b="0"/>
                <wp:wrapTopAndBottom/>
                <wp:docPr id="520" name="文本框 520"/>
                <wp:cNvGraphicFramePr/>
                <a:graphic xmlns:a="http://schemas.openxmlformats.org/drawingml/2006/main">
                  <a:graphicData uri="http://schemas.microsoft.com/office/word/2010/wordprocessingShape">
                    <wps:wsp>
                      <wps:cNvSpPr txBox="1"/>
                      <wps:spPr>
                        <a:xfrm>
                          <a:off x="0" y="0"/>
                          <a:ext cx="88900" cy="127000"/>
                        </a:xfrm>
                        <a:prstGeom prst="rect">
                          <a:avLst/>
                        </a:prstGeom>
                        <a:noFill/>
                        <a:ln w="6350">
                          <a:noFill/>
                        </a:ln>
                      </wps:spPr>
                      <wps:txbx>
                        <w:txbxContent>
                          <w:p w14:paraId="7B2E3CE9" w14:textId="77777777" w:rsidR="00982B05" w:rsidRDefault="00000000">
                            <w:pPr>
                              <w:autoSpaceDE w:val="0"/>
                              <w:autoSpaceDN w:val="0"/>
                              <w:spacing w:after="0" w:line="200" w:lineRule="atLeast"/>
                              <w:jc w:val="both"/>
                              <w:rPr>
                                <w:rFonts w:hint="eastAsia"/>
                                <w:sz w:val="16"/>
                              </w:rPr>
                            </w:pP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w14:anchorId="5FCAC26E" id="文本框 520" o:spid="_x0000_s1270" type="#_x0000_t202" style="position:absolute;margin-left:41pt;margin-top:0;width:7pt;height:10pt;z-index:2508702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" filled="f" stroked="f" strokeweight=".5pt">
                <v:textbox style="mso-fit-shape-to-text:t" inset="0,0,0,0">
                  <w:txbxContent>
                    <w:p w14:paraId="7B2E3CE9" w14:textId="77777777" w:rsidR="00982B05" w:rsidRDefault="00000000">
                      <w:pPr>
                        <w:autoSpaceDE w:val="0"/>
                        <w:autoSpaceDN w:val="0"/>
                        <w:spacing w:after="0" w:line="200" w:lineRule="atLeast"/>
                        <w:jc w:val="both"/>
                        <w:rPr>
                          <w:rFonts w:hint="eastAsia"/>
                          <w:sz w:val="16"/>
                        </w:rPr>
                      </w:pPr>
                      <w:r>
                        <w:rPr>
                          <w:rFonts w:ascii="宋体" w:eastAsia="宋体" w:hAnsi="宋体" w:cs="宋体"/>
                          <w:color w:val="000000"/>
                          <w:sz w:val="16"/>
                        </w:rPr>
                        <w:t>(</w:t>
                      </w:r>
                    </w:p>
                  </w:txbxContent>
                </v:textbox>
                <w10:wrap type="topAndBottom"/>
              </v:shape>
            </w:pict>
          </mc:Fallback>
        </mc:AlternateContent>
      </w:r>
      <w:r>
        <w:rPr>
          <w:noProof/>
        </w:rPr>
        <mc:AlternateContent>
          <mc:Choice Requires="wps">
            <w:drawing>
              <wp:anchor distT="0" distB="0" distL="0" distR="0" simplePos="0" relativeHeight="250871296" behindDoc="0" locked="0" layoutInCell="1" allowOverlap="1" wp14:anchorId="77955DD8" wp14:editId="383E2760">
                <wp:simplePos x="0" y="0"/>
                <wp:positionH relativeFrom="column">
                  <wp:posOffset>774700</wp:posOffset>
                </wp:positionH>
                <wp:positionV relativeFrom="paragraph">
                  <wp:posOffset>101600</wp:posOffset>
                </wp:positionV>
                <wp:extent cx="3048000" cy="165100"/>
                <wp:effectExtent l="0" t="0" r="0" b="0"/>
                <wp:wrapTopAndBottom/>
                <wp:docPr id="521" name="文本框 521"/>
                <wp:cNvGraphicFramePr/>
                <a:graphic xmlns:a="http://schemas.openxmlformats.org/drawingml/2006/main">
                  <a:graphicData uri="http://schemas.microsoft.com/office/word/2010/wordprocessingShape">
                    <wps:wsp>
                      <wps:cNvSpPr txBox="1"/>
                      <wps:spPr>
                        <a:xfrm>
                          <a:off x="0" y="0"/>
                          <a:ext cx="3048000" cy="165100"/>
                        </a:xfrm>
                        <a:prstGeom prst="rect">
                          <a:avLst/>
                        </a:prstGeom>
                        <a:noFill/>
                        <a:ln w="6350">
                          <a:noFill/>
                        </a:ln>
                      </wps:spPr>
                      <wps:txbx>
                        <w:txbxContent>
                          <w:p w14:paraId="35CAD5ED"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6"/>
                              </w:rPr>
                              <w:t>P0-0xa4;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w:t>
                            </w:r>
                            <w:r>
                              <w:rPr>
                                <w:rFonts w:ascii="宋体" w:eastAsia="宋体" w:hAnsi="宋体" w:cs="宋体"/>
                                <w:color w:val="000000"/>
                                <w:sz w:val="16"/>
                              </w:rPr>
                              <w:t>将数字“2”</w:t>
                            </w:r>
                            <w:proofErr w:type="gramStart"/>
                            <w:r>
                              <w:rPr>
                                <w:rFonts w:ascii="宋体" w:eastAsia="宋体" w:hAnsi="宋体" w:cs="宋体"/>
                                <w:color w:val="000000"/>
                                <w:sz w:val="16"/>
                              </w:rPr>
                              <w:t>的段码</w:t>
                            </w:r>
                            <w:proofErr w:type="gramEnd"/>
                            <w:r>
                              <w:rPr>
                                <w:rFonts w:ascii="宋体" w:eastAsia="宋体" w:hAnsi="宋体" w:cs="宋体"/>
                                <w:color w:val="000000"/>
                                <w:sz w:val="16"/>
                              </w:rPr>
                              <w:t>(共阳极)送PO口</w:t>
                            </w:r>
                          </w:p>
                        </w:txbxContent>
                      </wps:txbx>
                      <wps:bodyPr vert="horz" wrap="square" lIns="0" tIns="0" rIns="0" bIns="0" anchor="t">
                        <a:spAutoFit/>
                      </wps:bodyPr>
                    </wps:wsp>
                  </a:graphicData>
                </a:graphic>
              </wp:anchor>
            </w:drawing>
          </mc:Choice>
          <mc:Fallback>
            <w:pict>
              <v:shape w14:anchorId="77955DD8" id="文本框 521" o:spid="_x0000_s1271" type="#_x0000_t202" style="position:absolute;margin-left:61pt;margin-top:8pt;width:240pt;height:13pt;z-index:2508712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" filled="f" stroked="f" strokeweight=".5pt">
                <v:textbox style="mso-fit-shape-to-text:t" inset="0,0,0,0">
                  <w:txbxContent>
                    <w:p w14:paraId="35CAD5ED"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6"/>
                        </w:rPr>
                        <w:t>P0-0xa4;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w:t>
                      </w:r>
                      <w:r>
                        <w:rPr>
                          <w:rFonts w:ascii="宋体" w:eastAsia="宋体" w:hAnsi="宋体" w:cs="宋体"/>
                          <w:color w:val="000000"/>
                          <w:sz w:val="16"/>
                        </w:rPr>
                        <w:t>将数字“2”</w:t>
                      </w:r>
                      <w:proofErr w:type="gramStart"/>
                      <w:r>
                        <w:rPr>
                          <w:rFonts w:ascii="宋体" w:eastAsia="宋体" w:hAnsi="宋体" w:cs="宋体"/>
                          <w:color w:val="000000"/>
                          <w:sz w:val="16"/>
                        </w:rPr>
                        <w:t>的段码</w:t>
                      </w:r>
                      <w:proofErr w:type="gramEnd"/>
                      <w:r>
                        <w:rPr>
                          <w:rFonts w:ascii="宋体" w:eastAsia="宋体" w:hAnsi="宋体" w:cs="宋体"/>
                          <w:color w:val="000000"/>
                          <w:sz w:val="16"/>
                        </w:rPr>
                        <w:t>(共阳极)送PO口</w:t>
                      </w:r>
                    </w:p>
                  </w:txbxContent>
                </v:textbox>
                <w10:wrap type="topAndBottom"/>
              </v:shape>
            </w:pict>
          </mc:Fallback>
        </mc:AlternateContent>
      </w:r>
    </w:p>
    <w:p w14:paraId="6AC3349E" w14:textId="77777777" w:rsidR="00982B05" w:rsidRDefault="00000000">
      <w:pPr>
        <w:autoSpaceDE w:val="0"/>
        <w:autoSpaceDN w:val="0"/>
        <w:spacing w:after="0" w:line="240" w:lineRule="atLeast"/>
        <w:ind w:left="1220"/>
        <w:jc w:val="both"/>
        <w:rPr>
          <w:rFonts w:hint="eastAsia"/>
          <w:sz w:val="24"/>
        </w:rPr>
      </w:pPr>
      <w:r>
        <w:rPr>
          <w:rFonts w:ascii="宋体" w:eastAsia="宋体" w:hAnsi="宋体" w:cs="宋体"/>
          <w:color w:val="000000"/>
          <w:sz w:val="16"/>
        </w:rPr>
        <w:t>P1=0xf8;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//将数字“7”</w:t>
      </w:r>
      <w:proofErr w:type="gramStart"/>
      <w:r>
        <w:rPr>
          <w:rFonts w:ascii="宋体" w:eastAsia="宋体" w:hAnsi="宋体" w:cs="宋体"/>
          <w:color w:val="000000"/>
          <w:sz w:val="16"/>
        </w:rPr>
        <w:t>的段码</w:t>
      </w:r>
      <w:proofErr w:type="gramEnd"/>
      <w:r>
        <w:rPr>
          <w:rFonts w:ascii="宋体" w:eastAsia="宋体" w:hAnsi="宋体" w:cs="宋体"/>
          <w:color w:val="000000"/>
          <w:sz w:val="16"/>
        </w:rPr>
        <w:t>(共阳极)送P1口</w:t>
      </w:r>
    </w:p>
    <w:p w14:paraId="5DC68F34" w14:textId="77777777" w:rsidR="00982B05" w:rsidRDefault="00000000">
      <w:pPr>
        <w:autoSpaceDE w:val="0"/>
        <w:autoSpaceDN w:val="0"/>
        <w:spacing w:before="20" w:after="0" w:line="260" w:lineRule="atLeast"/>
        <w:ind w:left="1220"/>
        <w:jc w:val="both"/>
        <w:rPr>
          <w:rFonts w:hint="eastAsia"/>
          <w:sz w:val="24"/>
        </w:rPr>
      </w:pPr>
      <w:r>
        <w:rPr>
          <w:rFonts w:ascii="宋体" w:eastAsia="宋体" w:hAnsi="宋体" w:cs="宋体"/>
          <w:color w:val="000000"/>
          <w:sz w:val="16"/>
        </w:rPr>
        <w:t>while(1);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//无限循环</w:t>
      </w:r>
    </w:p>
    <w:p w14:paraId="257096C2" w14:textId="77777777" w:rsidR="00982B05" w:rsidRDefault="00000000">
      <w:pPr>
        <w:autoSpaceDE w:val="0"/>
        <w:autoSpaceDN w:val="0"/>
        <w:spacing w:before="440" w:after="0" w:line="260" w:lineRule="atLeast"/>
        <w:ind w:left="820"/>
        <w:jc w:val="both"/>
        <w:rPr>
          <w:rFonts w:hint="eastAsia"/>
          <w:sz w:val="16"/>
        </w:rPr>
      </w:pPr>
      <w:r>
        <w:rPr>
          <w:rFonts w:ascii="宋体" w:eastAsia="宋体" w:hAnsi="宋体" w:cs="宋体"/>
          <w:color w:val="000000"/>
          <w:sz w:val="16"/>
        </w:rPr>
        <w:t>2.动态显示方式</w:t>
      </w:r>
    </w:p>
    <w:p w14:paraId="6B545449" w14:textId="77777777" w:rsidR="00982B05" w:rsidRDefault="00000000">
      <w:pPr>
        <w:autoSpaceDE w:val="0"/>
        <w:autoSpaceDN w:val="0"/>
        <w:spacing w:after="0" w:line="293" w:lineRule="atLeast"/>
        <w:ind w:left="420" w:firstLine="400"/>
        <w:jc w:val="both"/>
        <w:rPr>
          <w:rFonts w:hint="eastAsia"/>
          <w:sz w:val="16"/>
        </w:rPr>
      </w:pPr>
      <w:r>
        <w:rPr>
          <w:rFonts w:ascii="宋体" w:eastAsia="宋体" w:hAnsi="宋体" w:cs="宋体"/>
          <w:color w:val="000000"/>
          <w:sz w:val="16"/>
        </w:rPr>
        <w:t>显示位数较多时，静态显示所占用的I/O口多，为节省I/O口的数目，常采用动态显示方式。将所有LED数码管显示器的</w:t>
      </w:r>
      <w:proofErr w:type="gramStart"/>
      <w:r>
        <w:rPr>
          <w:rFonts w:ascii="宋体" w:eastAsia="宋体" w:hAnsi="宋体" w:cs="宋体"/>
          <w:color w:val="000000"/>
          <w:sz w:val="16"/>
        </w:rPr>
        <w:t>段码线</w:t>
      </w:r>
      <w:proofErr w:type="gramEnd"/>
      <w:r>
        <w:rPr>
          <w:rFonts w:ascii="宋体" w:eastAsia="宋体" w:hAnsi="宋体" w:cs="宋体"/>
          <w:color w:val="000000"/>
          <w:sz w:val="16"/>
        </w:rPr>
        <w:t>的相应段并联在一起，由一个8位I/O端口控制，而</w:t>
      </w:r>
      <w:proofErr w:type="gramStart"/>
      <w:r>
        <w:rPr>
          <w:rFonts w:ascii="宋体" w:eastAsia="宋体" w:hAnsi="宋体" w:cs="宋体"/>
          <w:color w:val="000000"/>
          <w:sz w:val="16"/>
        </w:rPr>
        <w:t>各显示位</w:t>
      </w:r>
      <w:proofErr w:type="gramEnd"/>
      <w:r>
        <w:rPr>
          <w:rFonts w:ascii="宋体" w:eastAsia="宋体" w:hAnsi="宋体" w:cs="宋体"/>
          <w:color w:val="000000"/>
          <w:sz w:val="16"/>
        </w:rPr>
        <w:t>的公共</w:t>
      </w:r>
      <w:proofErr w:type="gramStart"/>
      <w:r>
        <w:rPr>
          <w:rFonts w:ascii="宋体" w:eastAsia="宋体" w:hAnsi="宋体" w:cs="宋体"/>
          <w:color w:val="000000"/>
          <w:sz w:val="16"/>
        </w:rPr>
        <w:t>端分别</w:t>
      </w:r>
      <w:proofErr w:type="gramEnd"/>
      <w:r>
        <w:rPr>
          <w:rFonts w:ascii="宋体" w:eastAsia="宋体" w:hAnsi="宋体" w:cs="宋体"/>
          <w:color w:val="000000"/>
          <w:sz w:val="16"/>
        </w:rPr>
        <w:t>由另一个单独的I/O端口线控制。</w:t>
      </w:r>
    </w:p>
    <w:p w14:paraId="1D325D1F" w14:textId="77777777" w:rsidR="00982B05" w:rsidRDefault="00000000">
      <w:pPr>
        <w:autoSpaceDE w:val="0"/>
        <w:autoSpaceDN w:val="0"/>
        <w:spacing w:before="40" w:after="0" w:line="290" w:lineRule="atLeast"/>
        <w:ind w:left="440" w:firstLine="380"/>
        <w:jc w:val="both"/>
        <w:rPr>
          <w:rFonts w:hint="eastAsia"/>
          <w:sz w:val="16"/>
        </w:rPr>
      </w:pPr>
      <w:r>
        <w:rPr>
          <w:rFonts w:ascii="宋体" w:eastAsia="宋体" w:hAnsi="宋体" w:cs="宋体"/>
          <w:color w:val="000000"/>
          <w:sz w:val="16"/>
        </w:rPr>
        <w:t>图5-9所示为一个4位8段LED数码管动态显示电路的示意图。其中单片机向1/0(1)端口发出</w:t>
      </w:r>
      <w:proofErr w:type="gramStart"/>
      <w:r>
        <w:rPr>
          <w:rFonts w:ascii="宋体" w:eastAsia="宋体" w:hAnsi="宋体" w:cs="宋体"/>
          <w:color w:val="000000"/>
          <w:sz w:val="16"/>
        </w:rPr>
        <w:t>欲显示</w:t>
      </w:r>
      <w:proofErr w:type="gramEnd"/>
      <w:r>
        <w:rPr>
          <w:rFonts w:ascii="宋体" w:eastAsia="宋体" w:hAnsi="宋体" w:cs="宋体"/>
          <w:color w:val="000000"/>
          <w:sz w:val="16"/>
        </w:rPr>
        <w:t>字符的段码，而显示器的位点</w:t>
      </w:r>
      <w:proofErr w:type="gramStart"/>
      <w:r>
        <w:rPr>
          <w:rFonts w:ascii="宋体" w:eastAsia="宋体" w:hAnsi="宋体" w:cs="宋体"/>
          <w:color w:val="000000"/>
          <w:sz w:val="16"/>
        </w:rPr>
        <w:t>亮控制</w:t>
      </w:r>
      <w:proofErr w:type="gramEnd"/>
      <w:r>
        <w:rPr>
          <w:rFonts w:ascii="宋体" w:eastAsia="宋体" w:hAnsi="宋体" w:cs="宋体"/>
          <w:color w:val="000000"/>
          <w:sz w:val="16"/>
        </w:rPr>
        <w:t>使用I/O(2)端口中的4位口线。所谓动态显示就是每一时刻，只有1位</w:t>
      </w:r>
      <w:proofErr w:type="gramStart"/>
      <w:r>
        <w:rPr>
          <w:rFonts w:ascii="宋体" w:eastAsia="宋体" w:hAnsi="宋体" w:cs="宋体"/>
          <w:color w:val="000000"/>
          <w:sz w:val="16"/>
        </w:rPr>
        <w:t>位</w:t>
      </w:r>
      <w:proofErr w:type="gramEnd"/>
      <w:r>
        <w:rPr>
          <w:rFonts w:ascii="宋体" w:eastAsia="宋体" w:hAnsi="宋体" w:cs="宋体"/>
          <w:color w:val="000000"/>
          <w:sz w:val="16"/>
        </w:rPr>
        <w:t>选线有效，即选中某一位显示，其他各位</w:t>
      </w:r>
      <w:proofErr w:type="gramStart"/>
      <w:r>
        <w:rPr>
          <w:rFonts w:ascii="宋体" w:eastAsia="宋体" w:hAnsi="宋体" w:cs="宋体"/>
          <w:color w:val="000000"/>
          <w:sz w:val="16"/>
        </w:rPr>
        <w:t>位</w:t>
      </w:r>
      <w:proofErr w:type="gramEnd"/>
      <w:r>
        <w:rPr>
          <w:rFonts w:ascii="宋体" w:eastAsia="宋体" w:hAnsi="宋体" w:cs="宋体"/>
          <w:color w:val="000000"/>
          <w:sz w:val="16"/>
        </w:rPr>
        <w:t>选线都无效，不显示。每隔一定时间</w:t>
      </w:r>
      <w:proofErr w:type="gramStart"/>
      <w:r>
        <w:rPr>
          <w:rFonts w:ascii="宋体" w:eastAsia="宋体" w:hAnsi="宋体" w:cs="宋体"/>
          <w:color w:val="000000"/>
          <w:sz w:val="16"/>
        </w:rPr>
        <w:t>逐位地轮流</w:t>
      </w:r>
      <w:proofErr w:type="gramEnd"/>
      <w:r>
        <w:rPr>
          <w:rFonts w:ascii="宋体" w:eastAsia="宋体" w:hAnsi="宋体" w:cs="宋体"/>
          <w:color w:val="000000"/>
          <w:sz w:val="16"/>
        </w:rPr>
        <w:t>点亮各数码管(扫描)，由于数码管的余辉和人眼的“视觉暂留”作用，只要控制好每位数码管点亮显示的时间和间隔，则可造成“多位同时亮”的假象，达到4位同时显示的效果。</w:t>
      </w:r>
    </w:p>
    <w:p w14:paraId="302B379E" w14:textId="77777777" w:rsidR="00982B05" w:rsidRDefault="00000000">
      <w:pPr>
        <w:autoSpaceDE w:val="0"/>
        <w:autoSpaceDN w:val="0"/>
        <w:spacing w:after="0" w:line="284" w:lineRule="atLeast"/>
        <w:ind w:left="420" w:firstLine="400"/>
        <w:jc w:val="both"/>
        <w:rPr>
          <w:rFonts w:hint="eastAsia"/>
          <w:sz w:val="16"/>
        </w:rPr>
      </w:pPr>
      <w:r>
        <w:rPr>
          <w:rFonts w:ascii="宋体" w:eastAsia="宋体" w:hAnsi="宋体" w:cs="宋体"/>
          <w:color w:val="000000"/>
          <w:sz w:val="16"/>
        </w:rPr>
        <w:t>各位数码管轮流点亮的时间间隔(扫描间隔)应根据实际情况而定。发光二极管从导通到发光有一定的延时，如果点亮时间太短，则发光太弱，人眼无法看清；时间太长，则会产生闪烁现象，而且此时间越长，占用单片机时间也越多。另外，显示位数增多，也将占用单片机的大量时间，因此动态显示的实质是以执行程序的时间来换取I/O端口数目的减少。下面介绍单片机控制数码管动态显示的案例。</w:t>
      </w:r>
    </w:p>
    <w:p w14:paraId="05017B93" w14:textId="77777777" w:rsidR="00982B05" w:rsidRDefault="00000000">
      <w:pPr>
        <w:autoSpaceDE w:val="0"/>
        <w:autoSpaceDN w:val="0"/>
        <w:spacing w:before="180" w:after="0" w:line="240" w:lineRule="atLeast"/>
        <w:ind w:left="20"/>
        <w:jc w:val="both"/>
        <w:rPr>
          <w:rFonts w:hint="eastAsia"/>
          <w:sz w:val="16"/>
        </w:rPr>
      </w:pPr>
      <w:r>
        <w:rPr>
          <w:rFonts w:ascii="宋体" w:eastAsia="宋体" w:hAnsi="宋体" w:cs="宋体"/>
          <w:color w:val="000000"/>
          <w:sz w:val="16"/>
        </w:rPr>
        <w:t>104</w:t>
      </w:r>
      <w:r>
        <w:br w:type="page"/>
      </w:r>
    </w:p>
    <w:p w14:paraId="24EE5B58" w14:textId="77777777" w:rsidR="00982B05" w:rsidRDefault="00000000">
      <w:pPr>
        <w:autoSpaceDE w:val="0"/>
        <w:autoSpaceDN w:val="0"/>
        <w:spacing w:before="20" w:after="0" w:line="260" w:lineRule="atLeast"/>
        <w:ind w:left="3820"/>
        <w:jc w:val="both"/>
        <w:rPr>
          <w:rFonts w:hint="eastAsia"/>
          <w:sz w:val="24"/>
        </w:rPr>
      </w:pPr>
      <w:r>
        <w:rPr>
          <w:rFonts w:ascii="宋体" w:eastAsia="宋体" w:hAnsi="宋体" w:cs="宋体"/>
          <w:color w:val="000000"/>
          <w:sz w:val="17"/>
        </w:rPr>
        <w:lastRenderedPageBreak/>
        <w:t>第5章</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单片机与开关、键盘以及显示器件的接口设计</w:t>
      </w:r>
    </w:p>
    <w:p w14:paraId="6733077F" w14:textId="77777777" w:rsidR="00982B05" w:rsidRDefault="00000000">
      <w:pPr>
        <w:spacing w:before="160" w:after="0"/>
        <w:ind w:left="1840" w:right="2240"/>
        <w:jc w:val="both"/>
        <w:rPr>
          <w:rFonts w:hint="eastAsia"/>
        </w:rPr>
      </w:pPr>
      <w:r>
        <w:rPr>
          <w:noProof/>
        </w:rPr>
        <w:drawing>
          <wp:inline distT="0" distB="0" distL="0" distR="0" wp14:anchorId="43794F4A" wp14:editId="1FE39351">
            <wp:extent cx="2832100" cy="1689100"/>
            <wp:effectExtent l="0" t="0" r="0" b="0"/>
            <wp:docPr id="523" name="Drawing 523"/>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pic:cNvPicPr>
                  </pic:nvPicPr>
                  <pic:blipFill>
                    <a:blip r:embed="rId50"/>
                    <a:stretch>
                      <a:fillRect/>
                    </a:stretch>
                  </pic:blipFill>
                  <pic:spPr>
                    <a:xfrm>
                      <a:off x="0" y="0"/>
                      <a:ext cx="2832100" cy="1689100"/>
                    </a:xfrm>
                    <a:prstGeom prst="rect">
                      <a:avLst/>
                    </a:prstGeom>
                  </pic:spPr>
                </pic:pic>
              </a:graphicData>
            </a:graphic>
          </wp:inline>
        </w:drawing>
      </w:r>
    </w:p>
    <w:p w14:paraId="2BB38CBF" w14:textId="77777777" w:rsidR="00982B05" w:rsidRDefault="00000000">
      <w:pPr>
        <w:autoSpaceDE w:val="0"/>
        <w:autoSpaceDN w:val="0"/>
        <w:spacing w:before="80" w:after="0" w:line="300" w:lineRule="atLeast"/>
        <w:ind w:left="60" w:right="380" w:firstLine="340"/>
        <w:jc w:val="both"/>
        <w:rPr>
          <w:rFonts w:hint="eastAsia"/>
          <w:sz w:val="17"/>
        </w:rPr>
      </w:pPr>
      <w:r>
        <w:rPr>
          <w:rFonts w:ascii="宋体" w:eastAsia="宋体" w:hAnsi="宋体" w:cs="宋体"/>
          <w:color w:val="000000"/>
          <w:sz w:val="17"/>
        </w:rPr>
        <w:t>【例5-7】单片机控制8只数码管，分别滚动显示单个数字1~8。程序运行后，单片机控制左边第1个数码</w:t>
      </w:r>
      <w:proofErr w:type="gramStart"/>
      <w:r>
        <w:rPr>
          <w:rFonts w:ascii="宋体" w:eastAsia="宋体" w:hAnsi="宋体" w:cs="宋体"/>
          <w:color w:val="000000"/>
          <w:sz w:val="17"/>
        </w:rPr>
        <w:t>管显示</w:t>
      </w:r>
      <w:proofErr w:type="gramEnd"/>
      <w:r>
        <w:rPr>
          <w:rFonts w:ascii="宋体" w:eastAsia="宋体" w:hAnsi="宋体" w:cs="宋体"/>
          <w:color w:val="000000"/>
          <w:sz w:val="17"/>
        </w:rPr>
        <w:t>1，其他不显示，延时之后，控制左边第2个数码</w:t>
      </w:r>
      <w:proofErr w:type="gramStart"/>
      <w:r>
        <w:rPr>
          <w:rFonts w:ascii="宋体" w:eastAsia="宋体" w:hAnsi="宋体" w:cs="宋体"/>
          <w:color w:val="000000"/>
          <w:sz w:val="17"/>
        </w:rPr>
        <w:t>管显示</w:t>
      </w:r>
      <w:proofErr w:type="gramEnd"/>
      <w:r>
        <w:rPr>
          <w:rFonts w:ascii="宋体" w:eastAsia="宋体" w:hAnsi="宋体" w:cs="宋体"/>
          <w:color w:val="000000"/>
          <w:sz w:val="17"/>
        </w:rPr>
        <w:t>2，其他不显示，直至第8个数码</w:t>
      </w:r>
      <w:proofErr w:type="gramStart"/>
      <w:r>
        <w:rPr>
          <w:rFonts w:ascii="宋体" w:eastAsia="宋体" w:hAnsi="宋体" w:cs="宋体"/>
          <w:color w:val="000000"/>
          <w:sz w:val="17"/>
        </w:rPr>
        <w:t>管显示</w:t>
      </w:r>
      <w:proofErr w:type="gramEnd"/>
      <w:r>
        <w:rPr>
          <w:rFonts w:ascii="宋体" w:eastAsia="宋体" w:hAnsi="宋体" w:cs="宋体"/>
          <w:color w:val="000000"/>
          <w:sz w:val="17"/>
        </w:rPr>
        <w:t>8，其他不显示，反复循环上述过程。本例原理电路与仿真如图5-10所示。</w:t>
      </w:r>
    </w:p>
    <w:p w14:paraId="222B4DA9" w14:textId="77777777" w:rsidR="00982B05" w:rsidRDefault="00000000">
      <w:pPr>
        <w:spacing w:before="80" w:after="0"/>
        <w:ind w:left="20" w:right="500"/>
        <w:jc w:val="both"/>
        <w:rPr>
          <w:rFonts w:hint="eastAsia"/>
        </w:rPr>
      </w:pPr>
      <w:r>
        <w:rPr>
          <w:noProof/>
        </w:rPr>
        <w:drawing>
          <wp:inline distT="0" distB="0" distL="0" distR="0" wp14:anchorId="78973E33" wp14:editId="5D3A1812">
            <wp:extent cx="5092700" cy="3594100"/>
            <wp:effectExtent l="0" t="0" r="0" b="0"/>
            <wp:docPr id="525" name="Drawing 525"/>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pic:cNvPicPr>
                  </pic:nvPicPr>
                  <pic:blipFill>
                    <a:blip r:embed="rId51"/>
                    <a:stretch>
                      <a:fillRect/>
                    </a:stretch>
                  </pic:blipFill>
                  <pic:spPr>
                    <a:xfrm>
                      <a:off x="0" y="0"/>
                      <a:ext cx="5092700" cy="3594100"/>
                    </a:xfrm>
                    <a:prstGeom prst="rect">
                      <a:avLst/>
                    </a:prstGeom>
                  </pic:spPr>
                </pic:pic>
              </a:graphicData>
            </a:graphic>
          </wp:inline>
        </w:drawing>
      </w:r>
    </w:p>
    <w:p w14:paraId="724F10CD" w14:textId="77777777" w:rsidR="00982B05" w:rsidRDefault="00000000">
      <w:pPr>
        <w:autoSpaceDE w:val="0"/>
        <w:autoSpaceDN w:val="0"/>
        <w:spacing w:after="0" w:line="278" w:lineRule="atLeast"/>
        <w:ind w:right="440" w:firstLine="400"/>
        <w:jc w:val="both"/>
        <w:rPr>
          <w:rFonts w:hint="eastAsia"/>
          <w:sz w:val="17"/>
        </w:rPr>
      </w:pPr>
      <w:r>
        <w:rPr>
          <w:rFonts w:ascii="宋体" w:eastAsia="宋体" w:hAnsi="宋体" w:cs="宋体"/>
          <w:color w:val="000000"/>
          <w:sz w:val="17"/>
        </w:rPr>
        <w:t>图5-10所示的动态显示电路，P0口输出段码，P2口</w:t>
      </w:r>
      <w:proofErr w:type="gramStart"/>
      <w:r>
        <w:rPr>
          <w:rFonts w:ascii="宋体" w:eastAsia="宋体" w:hAnsi="宋体" w:cs="宋体"/>
          <w:color w:val="000000"/>
          <w:sz w:val="17"/>
        </w:rPr>
        <w:t>输出位</w:t>
      </w:r>
      <w:proofErr w:type="gramEnd"/>
      <w:r>
        <w:rPr>
          <w:rFonts w:ascii="宋体" w:eastAsia="宋体" w:hAnsi="宋体" w:cs="宋体"/>
          <w:color w:val="000000"/>
          <w:sz w:val="17"/>
        </w:rPr>
        <w:t>扫描的</w:t>
      </w:r>
      <w:proofErr w:type="gramStart"/>
      <w:r>
        <w:rPr>
          <w:rFonts w:ascii="宋体" w:eastAsia="宋体" w:hAnsi="宋体" w:cs="宋体"/>
          <w:color w:val="000000"/>
          <w:sz w:val="17"/>
        </w:rPr>
        <w:t>位控码</w:t>
      </w:r>
      <w:proofErr w:type="gramEnd"/>
      <w:r>
        <w:rPr>
          <w:rFonts w:ascii="宋体" w:eastAsia="宋体" w:hAnsi="宋体" w:cs="宋体"/>
          <w:color w:val="000000"/>
          <w:sz w:val="17"/>
        </w:rPr>
        <w:t>，通过由8个NPN</w:t>
      </w:r>
      <w:r>
        <w:rPr>
          <w:rFonts w:ascii="宋体" w:eastAsia="宋体" w:hAnsi="宋体" w:cs="宋体"/>
          <w:sz w:val="17"/>
        </w:rPr>
        <w:t xml:space="preserve"> </w:t>
      </w:r>
      <w:r>
        <w:rPr>
          <w:rFonts w:ascii="宋体" w:eastAsia="宋体" w:hAnsi="宋体" w:cs="宋体"/>
          <w:color w:val="000000"/>
          <w:sz w:val="17"/>
        </w:rPr>
        <w:t>晶体管组成的位驱动电路来对8个数码管</w:t>
      </w:r>
      <w:proofErr w:type="gramStart"/>
      <w:r>
        <w:rPr>
          <w:rFonts w:ascii="宋体" w:eastAsia="宋体" w:hAnsi="宋体" w:cs="宋体"/>
          <w:color w:val="000000"/>
          <w:sz w:val="17"/>
        </w:rPr>
        <w:t>进行位控</w:t>
      </w:r>
      <w:proofErr w:type="gramEnd"/>
      <w:r>
        <w:rPr>
          <w:rFonts w:ascii="宋体" w:eastAsia="宋体" w:hAnsi="宋体" w:cs="宋体"/>
          <w:color w:val="000000"/>
          <w:sz w:val="17"/>
        </w:rPr>
        <w:t>扫描。由于是虚拟仿真，即使扫描速度加快，数码管的余辉也不能</w:t>
      </w:r>
      <w:proofErr w:type="gramStart"/>
      <w:r>
        <w:rPr>
          <w:rFonts w:ascii="宋体" w:eastAsia="宋体" w:hAnsi="宋体" w:cs="宋体"/>
          <w:color w:val="000000"/>
          <w:sz w:val="17"/>
        </w:rPr>
        <w:t>像实际</w:t>
      </w:r>
      <w:proofErr w:type="gramEnd"/>
      <w:r>
        <w:rPr>
          <w:rFonts w:ascii="宋体" w:eastAsia="宋体" w:hAnsi="宋体" w:cs="宋体"/>
          <w:color w:val="000000"/>
          <w:sz w:val="17"/>
        </w:rPr>
        <w:t>电路那样体现出来。如果对实际的硬件显示电路进行快速扫描，由于数码管的余辉和人眼的“视觉暂留”作用，只要控制好每位数码</w:t>
      </w:r>
      <w:proofErr w:type="gramStart"/>
      <w:r>
        <w:rPr>
          <w:rFonts w:ascii="宋体" w:eastAsia="宋体" w:hAnsi="宋体" w:cs="宋体"/>
          <w:color w:val="000000"/>
          <w:sz w:val="17"/>
        </w:rPr>
        <w:t>管显示</w:t>
      </w:r>
      <w:proofErr w:type="gramEnd"/>
      <w:r>
        <w:rPr>
          <w:rFonts w:ascii="宋体" w:eastAsia="宋体" w:hAnsi="宋体" w:cs="宋体"/>
          <w:color w:val="000000"/>
          <w:sz w:val="17"/>
        </w:rPr>
        <w:t>的时间和间隔，则可造成“多位同时亮”的假象，达到同时显示的效果。但虚拟仿真做不到这一点。所以在仿真运行下，只能是一位一位地点亮显示，不能看到同时显示的效果。但是本例可使我们详细了解了动态扫描显示的实际过程。如果采用实际的硬件电路，用软件控制快速扫描的频率，即可看到“多位同时点亮”的效果。</w:t>
      </w:r>
    </w:p>
    <w:p w14:paraId="5E448274" w14:textId="77777777" w:rsidR="00982B05" w:rsidRDefault="00000000">
      <w:pPr>
        <w:autoSpaceDE w:val="0"/>
        <w:autoSpaceDN w:val="0"/>
        <w:spacing w:before="60" w:after="0" w:line="240" w:lineRule="atLeast"/>
        <w:ind w:left="400"/>
        <w:jc w:val="both"/>
        <w:rPr>
          <w:rFonts w:hint="eastAsia"/>
          <w:sz w:val="17"/>
        </w:rPr>
      </w:pPr>
      <w:r>
        <w:rPr>
          <w:rFonts w:ascii="宋体" w:eastAsia="宋体" w:hAnsi="宋体" w:cs="宋体"/>
          <w:color w:val="000000"/>
          <w:sz w:val="17"/>
        </w:rPr>
        <w:t>本案例参考程序如下：</w:t>
      </w:r>
    </w:p>
    <w:p w14:paraId="054D9142" w14:textId="77777777" w:rsidR="00982B05" w:rsidRDefault="00000000">
      <w:pPr>
        <w:autoSpaceDE w:val="0"/>
        <w:autoSpaceDN w:val="0"/>
        <w:spacing w:before="140" w:after="0" w:line="240" w:lineRule="atLeast"/>
        <w:ind w:left="8160"/>
        <w:jc w:val="both"/>
        <w:rPr>
          <w:rFonts w:hint="eastAsia"/>
          <w:sz w:val="17"/>
        </w:rPr>
      </w:pPr>
      <w:r>
        <w:rPr>
          <w:rFonts w:ascii="宋体" w:eastAsia="宋体" w:hAnsi="宋体" w:cs="宋体"/>
          <w:color w:val="000000"/>
          <w:sz w:val="17"/>
        </w:rPr>
        <w:t>105</w:t>
      </w:r>
      <w:r>
        <w:br w:type="page"/>
      </w:r>
    </w:p>
    <w:p w14:paraId="0BCA40C9" w14:textId="77777777" w:rsidR="00982B05" w:rsidRDefault="00000000">
      <w:pPr>
        <w:autoSpaceDE w:val="0"/>
        <w:autoSpaceDN w:val="0"/>
        <w:spacing w:before="20" w:after="0" w:line="200" w:lineRule="atLeast"/>
        <w:ind w:left="560"/>
        <w:jc w:val="both"/>
        <w:rPr>
          <w:rFonts w:hint="eastAsia"/>
          <w:sz w:val="15"/>
        </w:rPr>
      </w:pPr>
      <w:r>
        <w:rPr>
          <w:rFonts w:ascii="宋体" w:eastAsia="宋体" w:hAnsi="宋体" w:cs="宋体"/>
          <w:color w:val="000000"/>
          <w:sz w:val="15"/>
        </w:rPr>
        <w:lastRenderedPageBreak/>
        <w:t>单片机原理及接口技术(C51编程)(第2版)</w:t>
      </w:r>
    </w:p>
    <w:p w14:paraId="69240E26" w14:textId="77777777" w:rsidR="00982B05" w:rsidRDefault="00000000">
      <w:pPr>
        <w:autoSpaceDE w:val="0"/>
        <w:autoSpaceDN w:val="0"/>
        <w:spacing w:before="220" w:after="0" w:line="240" w:lineRule="atLeast"/>
        <w:ind w:left="840"/>
        <w:jc w:val="both"/>
        <w:rPr>
          <w:rFonts w:hint="eastAsia"/>
          <w:sz w:val="15"/>
        </w:rPr>
      </w:pPr>
      <w:r>
        <w:rPr>
          <w:rFonts w:ascii="宋体" w:eastAsia="宋体" w:hAnsi="宋体" w:cs="宋体"/>
          <w:color w:val="000000"/>
          <w:sz w:val="15"/>
        </w:rPr>
        <w:t># include&lt;reg51. h&gt;</w:t>
      </w:r>
    </w:p>
    <w:p w14:paraId="273FAB50" w14:textId="77777777" w:rsidR="00982B05" w:rsidRDefault="00000000">
      <w:pPr>
        <w:autoSpaceDE w:val="0"/>
        <w:autoSpaceDN w:val="0"/>
        <w:spacing w:after="0" w:line="220" w:lineRule="atLeast"/>
        <w:ind w:left="840"/>
        <w:jc w:val="both"/>
        <w:rPr>
          <w:rFonts w:hint="eastAsia"/>
          <w:sz w:val="24"/>
        </w:rPr>
      </w:pPr>
      <w:r>
        <w:rPr>
          <w:rFonts w:ascii="宋体" w:eastAsia="宋体" w:hAnsi="宋体" w:cs="宋体"/>
          <w:color w:val="000000"/>
          <w:sz w:val="15"/>
        </w:rPr>
        <w:t xml:space="preserve"># include&lt; </w:t>
      </w:r>
      <w:proofErr w:type="spellStart"/>
      <w:r>
        <w:rPr>
          <w:rFonts w:ascii="宋体" w:eastAsia="宋体" w:hAnsi="宋体" w:cs="宋体"/>
          <w:color w:val="000000"/>
          <w:sz w:val="15"/>
        </w:rPr>
        <w:t>intrins</w:t>
      </w:r>
      <w:proofErr w:type="spellEnd"/>
      <w:r>
        <w:rPr>
          <w:rFonts w:ascii="宋体" w:eastAsia="宋体" w:hAnsi="宋体" w:cs="宋体"/>
          <w:color w:val="000000"/>
          <w:sz w:val="15"/>
        </w:rPr>
        <w:t>. h&gt;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//包含循环移位函数的头文件</w:t>
      </w:r>
    </w:p>
    <w:p w14:paraId="509BD7EE" w14:textId="77777777" w:rsidR="00982B05" w:rsidRDefault="00000000">
      <w:pPr>
        <w:autoSpaceDE w:val="0"/>
        <w:autoSpaceDN w:val="0"/>
        <w:spacing w:before="20" w:after="0" w:line="180" w:lineRule="atLeast"/>
        <w:ind w:left="840"/>
        <w:jc w:val="both"/>
        <w:rPr>
          <w:rFonts w:hint="eastAsia"/>
          <w:sz w:val="15"/>
        </w:rPr>
      </w:pPr>
      <w:r>
        <w:rPr>
          <w:rFonts w:ascii="宋体" w:eastAsia="宋体" w:hAnsi="宋体" w:cs="宋体"/>
          <w:color w:val="000000"/>
          <w:sz w:val="15"/>
        </w:rPr>
        <w:t xml:space="preserve"># define </w:t>
      </w:r>
      <w:proofErr w:type="spellStart"/>
      <w:r>
        <w:rPr>
          <w:rFonts w:ascii="宋体" w:eastAsia="宋体" w:hAnsi="宋体" w:cs="宋体"/>
          <w:color w:val="000000"/>
          <w:sz w:val="15"/>
        </w:rPr>
        <w:t>uchar</w:t>
      </w:r>
      <w:proofErr w:type="spellEnd"/>
      <w:r>
        <w:rPr>
          <w:rFonts w:ascii="宋体" w:eastAsia="宋体" w:hAnsi="宋体" w:cs="宋体"/>
          <w:color w:val="000000"/>
          <w:sz w:val="15"/>
        </w:rPr>
        <w:t xml:space="preserve"> unsigned char</w:t>
      </w:r>
    </w:p>
    <w:p w14:paraId="05B7A453" w14:textId="77777777" w:rsidR="00982B05" w:rsidRDefault="00000000">
      <w:pPr>
        <w:autoSpaceDE w:val="0"/>
        <w:autoSpaceDN w:val="0"/>
        <w:spacing w:before="20" w:after="0" w:line="200" w:lineRule="atLeast"/>
        <w:ind w:left="840"/>
        <w:jc w:val="both"/>
        <w:rPr>
          <w:rFonts w:hint="eastAsia"/>
          <w:sz w:val="15"/>
        </w:rPr>
      </w:pPr>
      <w:r>
        <w:rPr>
          <w:rFonts w:ascii="宋体" w:eastAsia="宋体" w:hAnsi="宋体" w:cs="宋体"/>
          <w:color w:val="000000"/>
          <w:sz w:val="15"/>
        </w:rPr>
        <w:t xml:space="preserve"># define </w:t>
      </w:r>
      <w:proofErr w:type="spellStart"/>
      <w:r>
        <w:rPr>
          <w:rFonts w:ascii="宋体" w:eastAsia="宋体" w:hAnsi="宋体" w:cs="宋体"/>
          <w:color w:val="000000"/>
          <w:sz w:val="15"/>
        </w:rPr>
        <w:t>uint</w:t>
      </w:r>
      <w:proofErr w:type="spellEnd"/>
      <w:r>
        <w:rPr>
          <w:rFonts w:ascii="宋体" w:eastAsia="宋体" w:hAnsi="宋体" w:cs="宋体"/>
          <w:color w:val="000000"/>
          <w:sz w:val="15"/>
        </w:rPr>
        <w:t xml:space="preserve"> unsigned int</w:t>
      </w:r>
    </w:p>
    <w:p w14:paraId="7127B5FA" w14:textId="77777777" w:rsidR="00982B05" w:rsidRDefault="00000000">
      <w:pPr>
        <w:autoSpaceDE w:val="0"/>
        <w:autoSpaceDN w:val="0"/>
        <w:spacing w:before="20" w:after="0" w:line="200" w:lineRule="atLeast"/>
        <w:ind w:left="840"/>
        <w:jc w:val="both"/>
        <w:rPr>
          <w:rFonts w:hint="eastAsia"/>
          <w:sz w:val="15"/>
        </w:rPr>
      </w:pPr>
      <w:proofErr w:type="spellStart"/>
      <w:r>
        <w:rPr>
          <w:rFonts w:ascii="宋体" w:eastAsia="宋体" w:hAnsi="宋体" w:cs="宋体"/>
          <w:color w:val="000000"/>
          <w:sz w:val="15"/>
        </w:rPr>
        <w:t>uchar</w:t>
      </w:r>
      <w:proofErr w:type="spellEnd"/>
      <w:r>
        <w:rPr>
          <w:rFonts w:ascii="宋体" w:eastAsia="宋体" w:hAnsi="宋体" w:cs="宋体"/>
          <w:color w:val="000000"/>
          <w:sz w:val="15"/>
        </w:rPr>
        <w:t xml:space="preserve"> code dis </w:t>
      </w:r>
      <w:r>
        <w:rPr>
          <w:rFonts w:ascii="宋体" w:eastAsia="宋体" w:hAnsi="宋体" w:cs="宋体"/>
          <w:color w:val="000000"/>
          <w:sz w:val="15"/>
          <w:u w:val="single"/>
        </w:rPr>
        <w:t xml:space="preserve"> </w:t>
      </w:r>
      <w:r>
        <w:rPr>
          <w:rFonts w:ascii="宋体" w:eastAsia="宋体" w:hAnsi="宋体" w:cs="宋体"/>
          <w:color w:val="000000"/>
          <w:sz w:val="15"/>
        </w:rPr>
        <w:t xml:space="preserve"> code</w:t>
      </w:r>
      <w:proofErr w:type="gramStart"/>
      <w:r>
        <w:rPr>
          <w:rFonts w:ascii="宋体" w:eastAsia="宋体" w:hAnsi="宋体" w:cs="宋体"/>
          <w:color w:val="000000"/>
          <w:sz w:val="15"/>
        </w:rPr>
        <w:t>[]=</w:t>
      </w:r>
      <w:proofErr w:type="gramEnd"/>
      <w:r>
        <w:rPr>
          <w:rFonts w:ascii="宋体" w:eastAsia="宋体" w:hAnsi="宋体" w:cs="宋体"/>
          <w:color w:val="000000"/>
          <w:sz w:val="15"/>
        </w:rPr>
        <w:t>{0xf9,0xa4,0xb0,0x99,0x92,0x82,0xf8,0x80,0x90,0x88,0xc0};</w:t>
      </w:r>
    </w:p>
    <w:p w14:paraId="1B7D3002" w14:textId="77777777" w:rsidR="00982B05" w:rsidRDefault="00000000">
      <w:pPr>
        <w:autoSpaceDE w:val="0"/>
        <w:autoSpaceDN w:val="0"/>
        <w:spacing w:after="0" w:line="180" w:lineRule="atLeast"/>
        <w:ind w:left="4880"/>
        <w:jc w:val="both"/>
        <w:rPr>
          <w:rFonts w:hint="eastAsia"/>
          <w:sz w:val="10"/>
        </w:rPr>
      </w:pPr>
      <w:r>
        <w:rPr>
          <w:rFonts w:ascii="宋体" w:eastAsia="宋体" w:hAnsi="宋体" w:cs="宋体"/>
          <w:color w:val="000000"/>
          <w:sz w:val="10"/>
        </w:rPr>
        <w:t>//</w:t>
      </w:r>
      <w:proofErr w:type="gramStart"/>
      <w:r>
        <w:rPr>
          <w:rFonts w:ascii="宋体" w:eastAsia="宋体" w:hAnsi="宋体" w:cs="宋体"/>
          <w:color w:val="000000"/>
          <w:sz w:val="10"/>
        </w:rPr>
        <w:t>共阳数码</w:t>
      </w:r>
      <w:proofErr w:type="gramEnd"/>
      <w:r>
        <w:rPr>
          <w:rFonts w:ascii="宋体" w:eastAsia="宋体" w:hAnsi="宋体" w:cs="宋体"/>
          <w:color w:val="000000"/>
          <w:sz w:val="10"/>
        </w:rPr>
        <w:t>管段码表</w:t>
      </w:r>
    </w:p>
    <w:p w14:paraId="2CA77DB1" w14:textId="77777777" w:rsidR="00982B05" w:rsidRDefault="00000000">
      <w:pPr>
        <w:autoSpaceDE w:val="0"/>
        <w:autoSpaceDN w:val="0"/>
        <w:spacing w:before="60" w:after="0" w:line="240" w:lineRule="atLeast"/>
        <w:ind w:left="840"/>
        <w:jc w:val="both"/>
        <w:rPr>
          <w:rFonts w:hint="eastAsia"/>
          <w:sz w:val="24"/>
        </w:rPr>
      </w:pPr>
      <w:r>
        <w:rPr>
          <w:rFonts w:ascii="宋体" w:eastAsia="宋体" w:hAnsi="宋体" w:cs="宋体"/>
          <w:color w:val="000000"/>
          <w:sz w:val="15"/>
        </w:rPr>
        <w:t>void delay(</w:t>
      </w:r>
      <w:proofErr w:type="spellStart"/>
      <w:r>
        <w:rPr>
          <w:rFonts w:ascii="宋体" w:eastAsia="宋体" w:hAnsi="宋体" w:cs="宋体"/>
          <w:color w:val="000000"/>
          <w:sz w:val="15"/>
        </w:rPr>
        <w:t>uint</w:t>
      </w:r>
      <w:proofErr w:type="spellEnd"/>
      <w:r>
        <w:rPr>
          <w:rFonts w:ascii="宋体" w:eastAsia="宋体" w:hAnsi="宋体" w:cs="宋体"/>
          <w:color w:val="000000"/>
          <w:sz w:val="15"/>
        </w:rPr>
        <w:t xml:space="preserve"> 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//延时函数</w:t>
      </w:r>
    </w:p>
    <w:p w14:paraId="308DB549" w14:textId="77777777" w:rsidR="00982B05" w:rsidRDefault="00982B05">
      <w:pPr>
        <w:spacing w:after="0" w:line="14" w:lineRule="exact"/>
        <w:rPr>
          <w:rFonts w:hint="eastAsia"/>
        </w:rPr>
      </w:pPr>
    </w:p>
    <w:p w14:paraId="47707E05" w14:textId="77777777" w:rsidR="00982B05" w:rsidRDefault="00000000">
      <w:pPr>
        <w:spacing w:after="0" w:line="14" w:lineRule="exact"/>
        <w:rPr>
          <w:rFonts w:hint="eastAsia"/>
        </w:rPr>
      </w:pPr>
      <w:r>
        <w:rPr>
          <w:noProof/>
        </w:rPr>
        <mc:AlternateContent>
          <mc:Choice Requires="wps">
            <w:drawing>
              <wp:anchor distT="0" distB="0" distL="0" distR="0" simplePos="0" relativeHeight="250872320" behindDoc="0" locked="0" layoutInCell="1" allowOverlap="1" wp14:anchorId="18BA59F6" wp14:editId="4019E9AA">
                <wp:simplePos x="0" y="0"/>
                <wp:positionH relativeFrom="column">
                  <wp:posOffset>533400</wp:posOffset>
                </wp:positionH>
                <wp:positionV relativeFrom="paragraph">
                  <wp:posOffset>0</wp:posOffset>
                </wp:positionV>
                <wp:extent cx="736600" cy="101600"/>
                <wp:effectExtent l="0" t="0" r="0" b="0"/>
                <wp:wrapTopAndBottom/>
                <wp:docPr id="526" name="文本框 526"/>
                <wp:cNvGraphicFramePr/>
                <a:graphic xmlns:a="http://schemas.openxmlformats.org/drawingml/2006/main">
                  <a:graphicData uri="http://schemas.microsoft.com/office/word/2010/wordprocessingShape">
                    <wps:wsp>
                      <wps:cNvSpPr txBox="1"/>
                      <wps:spPr>
                        <a:xfrm>
                          <a:off x="0" y="0"/>
                          <a:ext cx="736600" cy="101600"/>
                        </a:xfrm>
                        <a:prstGeom prst="rect">
                          <a:avLst/>
                        </a:prstGeom>
                        <a:noFill/>
                        <a:ln w="6350">
                          <a:noFill/>
                        </a:ln>
                      </wps:spPr>
                      <wps:txbx>
                        <w:txbxContent>
                          <w:p w14:paraId="110CE39C" w14:textId="77777777" w:rsidR="00000000" w:rsidRDefault="00000000"/>
                        </w:txbxContent>
                      </wps:txbx>
                      <wps:bodyPr vert="horz" wrap="square" lIns="0" tIns="0" rIns="0" bIns="0" anchor="t">
                        <a:noAutofit/>
                      </wps:bodyPr>
                    </wps:wsp>
                  </a:graphicData>
                </a:graphic>
              </wp:anchor>
            </w:drawing>
          </mc:Choice>
          <mc:Fallback>
            <w:pict>
              <v:shape w14:anchorId="18BA59F6" id="文本框 526" o:spid="_x0000_s1272" type="#_x0000_t202" style="position:absolute;margin-left:42pt;margin-top:0;width:58pt;height:8pt;z-index:2508723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" filled="f" stroked="f" strokeweight=".5pt">
                <v:textbox inset="0,0,0,0">
                  <w:txbxContent>
                    <w:p w14:paraId="110CE39C"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873344" behindDoc="0" locked="0" layoutInCell="1" allowOverlap="1" wp14:anchorId="3D25FA8C" wp14:editId="750993E3">
                <wp:simplePos x="0" y="0"/>
                <wp:positionH relativeFrom="column">
                  <wp:posOffset>533400</wp:posOffset>
                </wp:positionH>
                <wp:positionV relativeFrom="paragraph">
                  <wp:posOffset>0</wp:posOffset>
                </wp:positionV>
                <wp:extent cx="76200" cy="127000"/>
                <wp:effectExtent l="0" t="0" r="0" b="0"/>
                <wp:wrapTopAndBottom/>
                <wp:docPr id="527" name="文本框 527"/>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198CB7EE"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3D25FA8C" id="文本框 527" o:spid="_x0000_s1273" type="#_x0000_t202" style="position:absolute;margin-left:42pt;margin-top:0;width:6pt;height:10pt;z-index:2508733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" filled="f" stroked="f" strokeweight=".5pt">
                <v:textbox style="mso-fit-shape-to-text:t" inset="0,0,0,0">
                  <w:txbxContent>
                    <w:p w14:paraId="198CB7EE"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0874368" behindDoc="0" locked="0" layoutInCell="1" allowOverlap="1" wp14:anchorId="0B7B732A" wp14:editId="19FDC3F0">
                <wp:simplePos x="0" y="0"/>
                <wp:positionH relativeFrom="column">
                  <wp:posOffset>774700</wp:posOffset>
                </wp:positionH>
                <wp:positionV relativeFrom="paragraph">
                  <wp:posOffset>101600</wp:posOffset>
                </wp:positionV>
                <wp:extent cx="495300" cy="152400"/>
                <wp:effectExtent l="0" t="0" r="0" b="0"/>
                <wp:wrapTopAndBottom/>
                <wp:docPr id="528" name="文本框 528"/>
                <wp:cNvGraphicFramePr/>
                <a:graphic xmlns:a="http://schemas.openxmlformats.org/drawingml/2006/main">
                  <a:graphicData uri="http://schemas.microsoft.com/office/word/2010/wordprocessingShape">
                    <wps:wsp>
                      <wps:cNvSpPr txBox="1"/>
                      <wps:spPr>
                        <a:xfrm>
                          <a:off x="0" y="0"/>
                          <a:ext cx="495300" cy="152400"/>
                        </a:xfrm>
                        <a:prstGeom prst="rect">
                          <a:avLst/>
                        </a:prstGeom>
                        <a:noFill/>
                        <a:ln w="6350">
                          <a:noFill/>
                        </a:ln>
                      </wps:spPr>
                      <wps:txbx>
                        <w:txbxContent>
                          <w:p w14:paraId="28DEB60E" w14:textId="77777777" w:rsidR="00982B05" w:rsidRDefault="00000000">
                            <w:pPr>
                              <w:autoSpaceDE w:val="0"/>
                              <w:autoSpaceDN w:val="0"/>
                              <w:spacing w:after="0" w:line="240" w:lineRule="atLeast"/>
                              <w:jc w:val="both"/>
                              <w:rPr>
                                <w:rFonts w:hint="eastAsia"/>
                                <w:sz w:val="15"/>
                              </w:rPr>
                            </w:pPr>
                            <w:proofErr w:type="spellStart"/>
                            <w:r>
                              <w:rPr>
                                <w:rFonts w:ascii="宋体" w:eastAsia="宋体" w:hAnsi="宋体" w:cs="宋体"/>
                                <w:color w:val="000000"/>
                                <w:sz w:val="15"/>
                              </w:rPr>
                              <w:t>uchar</w:t>
                            </w:r>
                            <w:proofErr w:type="spellEnd"/>
                            <w:r>
                              <w:rPr>
                                <w:rFonts w:ascii="宋体" w:eastAsia="宋体" w:hAnsi="宋体" w:cs="宋体"/>
                                <w:color w:val="000000"/>
                                <w:sz w:val="15"/>
                              </w:rPr>
                              <w:t xml:space="preserve"> </w:t>
                            </w:r>
                            <w:proofErr w:type="spellStart"/>
                            <w:r>
                              <w:rPr>
                                <w:rFonts w:ascii="宋体" w:eastAsia="宋体" w:hAnsi="宋体" w:cs="宋体"/>
                                <w:color w:val="000000"/>
                                <w:sz w:val="15"/>
                              </w:rPr>
                              <w:t>i</w:t>
                            </w:r>
                            <w:proofErr w:type="spellEnd"/>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0B7B732A" id="文本框 528" o:spid="_x0000_s1274" type="#_x0000_t202" style="position:absolute;margin-left:61pt;margin-top:8pt;width:39pt;height:12pt;z-index:2508743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" filled="f" stroked="f" strokeweight=".5pt">
                <v:textbox style="mso-fit-shape-to-text:t" inset="0,0,0,0">
                  <w:txbxContent>
                    <w:p w14:paraId="28DEB60E" w14:textId="77777777" w:rsidR="00982B05" w:rsidRDefault="00000000">
                      <w:pPr>
                        <w:autoSpaceDE w:val="0"/>
                        <w:autoSpaceDN w:val="0"/>
                        <w:spacing w:after="0" w:line="240" w:lineRule="atLeast"/>
                        <w:jc w:val="both"/>
                        <w:rPr>
                          <w:rFonts w:hint="eastAsia"/>
                          <w:sz w:val="15"/>
                        </w:rPr>
                      </w:pPr>
                      <w:proofErr w:type="spellStart"/>
                      <w:r>
                        <w:rPr>
                          <w:rFonts w:ascii="宋体" w:eastAsia="宋体" w:hAnsi="宋体" w:cs="宋体"/>
                          <w:color w:val="000000"/>
                          <w:sz w:val="15"/>
                        </w:rPr>
                        <w:t>uchar</w:t>
                      </w:r>
                      <w:proofErr w:type="spellEnd"/>
                      <w:r>
                        <w:rPr>
                          <w:rFonts w:ascii="宋体" w:eastAsia="宋体" w:hAnsi="宋体" w:cs="宋体"/>
                          <w:color w:val="000000"/>
                          <w:sz w:val="15"/>
                        </w:rPr>
                        <w:t xml:space="preserve"> </w:t>
                      </w:r>
                      <w:proofErr w:type="spellStart"/>
                      <w:r>
                        <w:rPr>
                          <w:rFonts w:ascii="宋体" w:eastAsia="宋体" w:hAnsi="宋体" w:cs="宋体"/>
                          <w:color w:val="000000"/>
                          <w:sz w:val="15"/>
                        </w:rPr>
                        <w:t>i</w:t>
                      </w:r>
                      <w:proofErr w:type="spellEnd"/>
                      <w:r>
                        <w:rPr>
                          <w:rFonts w:ascii="宋体" w:eastAsia="宋体" w:hAnsi="宋体" w:cs="宋体"/>
                          <w:color w:val="000000"/>
                          <w:sz w:val="15"/>
                        </w:rPr>
                        <w:t>;</w:t>
                      </w:r>
                    </w:p>
                  </w:txbxContent>
                </v:textbox>
                <w10:wrap type="topAndBottom"/>
              </v:shape>
            </w:pict>
          </mc:Fallback>
        </mc:AlternateContent>
      </w:r>
    </w:p>
    <w:p w14:paraId="419F711D" w14:textId="77777777" w:rsidR="00982B05" w:rsidRDefault="00000000">
      <w:pPr>
        <w:autoSpaceDE w:val="0"/>
        <w:autoSpaceDN w:val="0"/>
        <w:spacing w:before="20" w:after="0" w:line="180" w:lineRule="atLeast"/>
        <w:ind w:left="1220"/>
        <w:jc w:val="both"/>
        <w:rPr>
          <w:rFonts w:hint="eastAsia"/>
          <w:sz w:val="15"/>
        </w:rPr>
      </w:pPr>
      <w:r>
        <w:rPr>
          <w:rFonts w:ascii="宋体" w:eastAsia="宋体" w:hAnsi="宋体" w:cs="宋体"/>
          <w:color w:val="000000"/>
          <w:sz w:val="15"/>
        </w:rPr>
        <w:t>while(t--) for(</w:t>
      </w:r>
      <w:proofErr w:type="spellStart"/>
      <w:r>
        <w:rPr>
          <w:rFonts w:ascii="宋体" w:eastAsia="宋体" w:hAnsi="宋体" w:cs="宋体"/>
          <w:color w:val="000000"/>
          <w:sz w:val="15"/>
        </w:rPr>
        <w:t>i</w:t>
      </w:r>
      <w:proofErr w:type="spellEnd"/>
      <w:r>
        <w:rPr>
          <w:rFonts w:ascii="宋体" w:eastAsia="宋体" w:hAnsi="宋体" w:cs="宋体"/>
          <w:color w:val="000000"/>
          <w:sz w:val="15"/>
        </w:rPr>
        <w:t>=</w:t>
      </w:r>
      <w:proofErr w:type="gramStart"/>
      <w:r>
        <w:rPr>
          <w:rFonts w:ascii="宋体" w:eastAsia="宋体" w:hAnsi="宋体" w:cs="宋体"/>
          <w:color w:val="000000"/>
          <w:sz w:val="15"/>
        </w:rPr>
        <w:t>0;i</w:t>
      </w:r>
      <w:proofErr w:type="gramEnd"/>
      <w:r>
        <w:rPr>
          <w:rFonts w:ascii="宋体" w:eastAsia="宋体" w:hAnsi="宋体" w:cs="宋体"/>
          <w:color w:val="000000"/>
          <w:sz w:val="15"/>
        </w:rPr>
        <w:t>&lt;</w:t>
      </w:r>
      <w:proofErr w:type="gramStart"/>
      <w:r>
        <w:rPr>
          <w:rFonts w:ascii="宋体" w:eastAsia="宋体" w:hAnsi="宋体" w:cs="宋体"/>
          <w:color w:val="000000"/>
          <w:sz w:val="15"/>
        </w:rPr>
        <w:t>200;i</w:t>
      </w:r>
      <w:proofErr w:type="gramEnd"/>
      <w:r>
        <w:rPr>
          <w:rFonts w:ascii="宋体" w:eastAsia="宋体" w:hAnsi="宋体" w:cs="宋体"/>
          <w:color w:val="000000"/>
          <w:sz w:val="15"/>
        </w:rPr>
        <w:t>++);</w:t>
      </w:r>
    </w:p>
    <w:p w14:paraId="1CC34393" w14:textId="77777777" w:rsidR="00982B05" w:rsidRDefault="00000000">
      <w:pPr>
        <w:autoSpaceDE w:val="0"/>
        <w:autoSpaceDN w:val="0"/>
        <w:spacing w:after="0" w:line="200" w:lineRule="atLeast"/>
        <w:ind w:left="840"/>
        <w:jc w:val="both"/>
        <w:rPr>
          <w:rFonts w:hint="eastAsia"/>
          <w:sz w:val="15"/>
        </w:rPr>
      </w:pPr>
      <w:r>
        <w:rPr>
          <w:rFonts w:ascii="宋体" w:eastAsia="宋体" w:hAnsi="宋体" w:cs="宋体"/>
          <w:color w:val="000000"/>
          <w:sz w:val="15"/>
        </w:rPr>
        <w:t>)</w:t>
      </w:r>
    </w:p>
    <w:p w14:paraId="0A04104F" w14:textId="77777777" w:rsidR="00982B05" w:rsidRDefault="00000000">
      <w:pPr>
        <w:autoSpaceDE w:val="0"/>
        <w:autoSpaceDN w:val="0"/>
        <w:spacing w:before="20" w:after="0" w:line="200" w:lineRule="atLeast"/>
        <w:ind w:left="840"/>
        <w:jc w:val="both"/>
        <w:rPr>
          <w:rFonts w:hint="eastAsia"/>
          <w:sz w:val="15"/>
        </w:rPr>
      </w:pPr>
      <w:r>
        <w:rPr>
          <w:rFonts w:ascii="宋体" w:eastAsia="宋体" w:hAnsi="宋体" w:cs="宋体"/>
          <w:color w:val="000000"/>
          <w:sz w:val="15"/>
        </w:rPr>
        <w:t xml:space="preserve">void </w:t>
      </w:r>
      <w:proofErr w:type="gramStart"/>
      <w:r>
        <w:rPr>
          <w:rFonts w:ascii="宋体" w:eastAsia="宋体" w:hAnsi="宋体" w:cs="宋体"/>
          <w:color w:val="000000"/>
          <w:sz w:val="15"/>
        </w:rPr>
        <w:t>main(</w:t>
      </w:r>
      <w:proofErr w:type="gramEnd"/>
      <w:r>
        <w:rPr>
          <w:rFonts w:ascii="宋体" w:eastAsia="宋体" w:hAnsi="宋体" w:cs="宋体"/>
          <w:color w:val="000000"/>
          <w:sz w:val="15"/>
        </w:rPr>
        <w:t>)</w:t>
      </w:r>
    </w:p>
    <w:p w14:paraId="58F25920" w14:textId="77777777" w:rsidR="00982B05" w:rsidRDefault="00000000">
      <w:pPr>
        <w:autoSpaceDE w:val="0"/>
        <w:autoSpaceDN w:val="0"/>
        <w:spacing w:after="0" w:line="180" w:lineRule="atLeast"/>
        <w:ind w:left="840"/>
        <w:jc w:val="both"/>
        <w:rPr>
          <w:rFonts w:hint="eastAsia"/>
          <w:sz w:val="15"/>
        </w:rPr>
      </w:pPr>
      <w:r>
        <w:rPr>
          <w:rFonts w:ascii="宋体" w:eastAsia="宋体" w:hAnsi="宋体" w:cs="宋体"/>
          <w:color w:val="000000"/>
          <w:sz w:val="15"/>
        </w:rPr>
        <w:t>(</w:t>
      </w:r>
    </w:p>
    <w:p w14:paraId="645203D4" w14:textId="77777777" w:rsidR="00982B05" w:rsidRDefault="00000000">
      <w:pPr>
        <w:autoSpaceDE w:val="0"/>
        <w:autoSpaceDN w:val="0"/>
        <w:spacing w:after="0" w:line="200" w:lineRule="atLeast"/>
        <w:ind w:left="1220"/>
        <w:jc w:val="both"/>
        <w:rPr>
          <w:rFonts w:hint="eastAsia"/>
          <w:sz w:val="15"/>
        </w:rPr>
      </w:pPr>
      <w:proofErr w:type="spellStart"/>
      <w:r>
        <w:rPr>
          <w:rFonts w:ascii="宋体" w:eastAsia="宋体" w:hAnsi="宋体" w:cs="宋体"/>
          <w:color w:val="000000"/>
          <w:sz w:val="15"/>
        </w:rPr>
        <w:t>uchar</w:t>
      </w:r>
      <w:proofErr w:type="spellEnd"/>
      <w:r>
        <w:rPr>
          <w:rFonts w:ascii="宋体" w:eastAsia="宋体" w:hAnsi="宋体" w:cs="宋体"/>
          <w:color w:val="000000"/>
          <w:sz w:val="15"/>
        </w:rPr>
        <w:t xml:space="preserve"> </w:t>
      </w:r>
      <w:proofErr w:type="spellStart"/>
      <w:proofErr w:type="gramStart"/>
      <w:r>
        <w:rPr>
          <w:rFonts w:ascii="宋体" w:eastAsia="宋体" w:hAnsi="宋体" w:cs="宋体"/>
          <w:color w:val="000000"/>
          <w:sz w:val="15"/>
        </w:rPr>
        <w:t>i,j</w:t>
      </w:r>
      <w:proofErr w:type="spellEnd"/>
      <w:proofErr w:type="gramEnd"/>
      <w:r>
        <w:rPr>
          <w:rFonts w:ascii="宋体" w:eastAsia="宋体" w:hAnsi="宋体" w:cs="宋体"/>
          <w:color w:val="000000"/>
          <w:sz w:val="15"/>
        </w:rPr>
        <w:t>=0x80;</w:t>
      </w:r>
    </w:p>
    <w:p w14:paraId="3969C8BD" w14:textId="77777777" w:rsidR="00982B05" w:rsidRDefault="00000000">
      <w:pPr>
        <w:autoSpaceDE w:val="0"/>
        <w:autoSpaceDN w:val="0"/>
        <w:spacing w:after="0" w:line="220" w:lineRule="atLeast"/>
        <w:ind w:left="1220"/>
        <w:jc w:val="both"/>
        <w:rPr>
          <w:rFonts w:hint="eastAsia"/>
          <w:sz w:val="15"/>
        </w:rPr>
      </w:pPr>
      <w:proofErr w:type="gramStart"/>
      <w:r>
        <w:rPr>
          <w:rFonts w:ascii="宋体" w:eastAsia="宋体" w:hAnsi="宋体" w:cs="宋体"/>
          <w:color w:val="000000"/>
          <w:sz w:val="15"/>
        </w:rPr>
        <w:t>while(</w:t>
      </w:r>
      <w:proofErr w:type="gramEnd"/>
      <w:r>
        <w:rPr>
          <w:rFonts w:ascii="宋体" w:eastAsia="宋体" w:hAnsi="宋体" w:cs="宋体"/>
          <w:color w:val="000000"/>
          <w:sz w:val="15"/>
        </w:rPr>
        <w:t>1)</w:t>
      </w:r>
    </w:p>
    <w:p w14:paraId="2A46C3A4" w14:textId="77777777" w:rsidR="00982B05" w:rsidRDefault="00982B05">
      <w:pPr>
        <w:spacing w:after="0" w:line="14" w:lineRule="exact"/>
        <w:rPr>
          <w:rFonts w:hint="eastAsia"/>
        </w:rPr>
      </w:pPr>
    </w:p>
    <w:p w14:paraId="77CC4144" w14:textId="77777777" w:rsidR="00982B05" w:rsidRDefault="00000000">
      <w:pPr>
        <w:spacing w:after="0" w:line="14" w:lineRule="exact"/>
        <w:rPr>
          <w:rFonts w:hint="eastAsia"/>
        </w:rPr>
      </w:pPr>
      <w:r>
        <w:rPr>
          <w:noProof/>
        </w:rPr>
        <mc:AlternateContent>
          <mc:Choice Requires="wps">
            <w:drawing>
              <wp:anchor distT="0" distB="0" distL="0" distR="0" simplePos="0" relativeHeight="250875392" behindDoc="0" locked="0" layoutInCell="1" allowOverlap="1" wp14:anchorId="37529213" wp14:editId="75BAAC1B">
                <wp:simplePos x="0" y="0"/>
                <wp:positionH relativeFrom="column">
                  <wp:posOffset>774700</wp:posOffset>
                </wp:positionH>
                <wp:positionV relativeFrom="paragraph">
                  <wp:posOffset>0</wp:posOffset>
                </wp:positionV>
                <wp:extent cx="1231900" cy="88900"/>
                <wp:effectExtent l="0" t="0" r="0" b="0"/>
                <wp:wrapTopAndBottom/>
                <wp:docPr id="529" name="文本框 529"/>
                <wp:cNvGraphicFramePr/>
                <a:graphic xmlns:a="http://schemas.openxmlformats.org/drawingml/2006/main">
                  <a:graphicData uri="http://schemas.microsoft.com/office/word/2010/wordprocessingShape">
                    <wps:wsp>
                      <wps:cNvSpPr txBox="1"/>
                      <wps:spPr>
                        <a:xfrm>
                          <a:off x="0" y="0"/>
                          <a:ext cx="1231900" cy="88900"/>
                        </a:xfrm>
                        <a:prstGeom prst="rect">
                          <a:avLst/>
                        </a:prstGeom>
                        <a:noFill/>
                        <a:ln w="6350">
                          <a:noFill/>
                        </a:ln>
                      </wps:spPr>
                      <wps:txbx>
                        <w:txbxContent>
                          <w:p w14:paraId="7180AB67" w14:textId="77777777" w:rsidR="00000000" w:rsidRDefault="00000000"/>
                        </w:txbxContent>
                      </wps:txbx>
                      <wps:bodyPr vert="horz" wrap="square" lIns="0" tIns="0" rIns="0" bIns="0" anchor="t">
                        <a:noAutofit/>
                      </wps:bodyPr>
                    </wps:wsp>
                  </a:graphicData>
                </a:graphic>
              </wp:anchor>
            </w:drawing>
          </mc:Choice>
          <mc:Fallback>
            <w:pict>
              <v:shape w14:anchorId="37529213" id="文本框 529" o:spid="_x0000_s1275" type="#_x0000_t202" style="position:absolute;margin-left:61pt;margin-top:0;width:97pt;height:7pt;z-index:250875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" filled="f" stroked="f" strokeweight=".5pt">
                <v:textbox inset="0,0,0,0">
                  <w:txbxContent>
                    <w:p w14:paraId="7180AB67"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876416" behindDoc="0" locked="0" layoutInCell="1" allowOverlap="1" wp14:anchorId="15697369" wp14:editId="097D3054">
                <wp:simplePos x="0" y="0"/>
                <wp:positionH relativeFrom="column">
                  <wp:posOffset>774700</wp:posOffset>
                </wp:positionH>
                <wp:positionV relativeFrom="paragraph">
                  <wp:posOffset>0</wp:posOffset>
                </wp:positionV>
                <wp:extent cx="88900" cy="127000"/>
                <wp:effectExtent l="0" t="0" r="0" b="0"/>
                <wp:wrapTopAndBottom/>
                <wp:docPr id="530" name="文本框 530"/>
                <wp:cNvGraphicFramePr/>
                <a:graphic xmlns:a="http://schemas.openxmlformats.org/drawingml/2006/main">
                  <a:graphicData uri="http://schemas.microsoft.com/office/word/2010/wordprocessingShape">
                    <wps:wsp>
                      <wps:cNvSpPr txBox="1"/>
                      <wps:spPr>
                        <a:xfrm>
                          <a:off x="0" y="0"/>
                          <a:ext cx="88900" cy="127000"/>
                        </a:xfrm>
                        <a:prstGeom prst="rect">
                          <a:avLst/>
                        </a:prstGeom>
                        <a:noFill/>
                        <a:ln w="6350">
                          <a:noFill/>
                        </a:ln>
                      </wps:spPr>
                      <wps:txbx>
                        <w:txbxContent>
                          <w:p w14:paraId="59E5A44D"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15697369" id="文本框 530" o:spid="_x0000_s1276" type="#_x0000_t202" style="position:absolute;margin-left:61pt;margin-top:0;width:7pt;height:10pt;z-index:2508764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" filled="f" stroked="f" strokeweight=".5pt">
                <v:textbox style="mso-fit-shape-to-text:t" inset="0,0,0,0">
                  <w:txbxContent>
                    <w:p w14:paraId="59E5A44D"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0877440" behindDoc="0" locked="0" layoutInCell="1" allowOverlap="1" wp14:anchorId="22B3CE4D" wp14:editId="66FE13E5">
                <wp:simplePos x="0" y="0"/>
                <wp:positionH relativeFrom="column">
                  <wp:posOffset>1041400</wp:posOffset>
                </wp:positionH>
                <wp:positionV relativeFrom="paragraph">
                  <wp:posOffset>88900</wp:posOffset>
                </wp:positionV>
                <wp:extent cx="965200" cy="152400"/>
                <wp:effectExtent l="0" t="0" r="0" b="0"/>
                <wp:wrapTopAndBottom/>
                <wp:docPr id="531" name="文本框 531"/>
                <wp:cNvGraphicFramePr/>
                <a:graphic xmlns:a="http://schemas.openxmlformats.org/drawingml/2006/main">
                  <a:graphicData uri="http://schemas.microsoft.com/office/word/2010/wordprocessingShape">
                    <wps:wsp>
                      <wps:cNvSpPr txBox="1"/>
                      <wps:spPr>
                        <a:xfrm>
                          <a:off x="0" y="0"/>
                          <a:ext cx="965200" cy="152400"/>
                        </a:xfrm>
                        <a:prstGeom prst="rect">
                          <a:avLst/>
                        </a:prstGeom>
                        <a:noFill/>
                        <a:ln w="6350">
                          <a:noFill/>
                        </a:ln>
                      </wps:spPr>
                      <wps:txbx>
                        <w:txbxContent>
                          <w:p w14:paraId="0ECAE4D7"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for(</w:t>
                            </w:r>
                            <w:proofErr w:type="spellStart"/>
                            <w:r>
                              <w:rPr>
                                <w:rFonts w:ascii="宋体" w:eastAsia="宋体" w:hAnsi="宋体" w:cs="宋体"/>
                                <w:color w:val="000000"/>
                                <w:sz w:val="15"/>
                              </w:rPr>
                              <w:t>i</w:t>
                            </w:r>
                            <w:proofErr w:type="spellEnd"/>
                            <w:r>
                              <w:rPr>
                                <w:rFonts w:ascii="宋体" w:eastAsia="宋体" w:hAnsi="宋体" w:cs="宋体"/>
                                <w:color w:val="000000"/>
                                <w:sz w:val="15"/>
                              </w:rPr>
                              <w:t>=</w:t>
                            </w:r>
                            <w:proofErr w:type="gramStart"/>
                            <w:r>
                              <w:rPr>
                                <w:rFonts w:ascii="宋体" w:eastAsia="宋体" w:hAnsi="宋体" w:cs="宋体"/>
                                <w:color w:val="000000"/>
                                <w:sz w:val="15"/>
                              </w:rPr>
                              <w:t>0;i</w:t>
                            </w:r>
                            <w:proofErr w:type="gramEnd"/>
                            <w:r>
                              <w:rPr>
                                <w:rFonts w:ascii="宋体" w:eastAsia="宋体" w:hAnsi="宋体" w:cs="宋体"/>
                                <w:color w:val="000000"/>
                                <w:sz w:val="15"/>
                              </w:rPr>
                              <w:t>&lt;</w:t>
                            </w:r>
                            <w:proofErr w:type="gramStart"/>
                            <w:r>
                              <w:rPr>
                                <w:rFonts w:ascii="宋体" w:eastAsia="宋体" w:hAnsi="宋体" w:cs="宋体"/>
                                <w:color w:val="000000"/>
                                <w:sz w:val="15"/>
                              </w:rPr>
                              <w:t>8;i</w:t>
                            </w:r>
                            <w:proofErr w:type="gramEnd"/>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22B3CE4D" id="文本框 531" o:spid="_x0000_s1277" type="#_x0000_t202" style="position:absolute;margin-left:82pt;margin-top:7pt;width:76pt;height:12pt;z-index:2508774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" filled="f" stroked="f" strokeweight=".5pt">
                <v:textbox style="mso-fit-shape-to-text:t" inset="0,0,0,0">
                  <w:txbxContent>
                    <w:p w14:paraId="0ECAE4D7"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for(</w:t>
                      </w:r>
                      <w:proofErr w:type="spellStart"/>
                      <w:r>
                        <w:rPr>
                          <w:rFonts w:ascii="宋体" w:eastAsia="宋体" w:hAnsi="宋体" w:cs="宋体"/>
                          <w:color w:val="000000"/>
                          <w:sz w:val="15"/>
                        </w:rPr>
                        <w:t>i</w:t>
                      </w:r>
                      <w:proofErr w:type="spellEnd"/>
                      <w:r>
                        <w:rPr>
                          <w:rFonts w:ascii="宋体" w:eastAsia="宋体" w:hAnsi="宋体" w:cs="宋体"/>
                          <w:color w:val="000000"/>
                          <w:sz w:val="15"/>
                        </w:rPr>
                        <w:t>=</w:t>
                      </w:r>
                      <w:proofErr w:type="gramStart"/>
                      <w:r>
                        <w:rPr>
                          <w:rFonts w:ascii="宋体" w:eastAsia="宋体" w:hAnsi="宋体" w:cs="宋体"/>
                          <w:color w:val="000000"/>
                          <w:sz w:val="15"/>
                        </w:rPr>
                        <w:t>0;i</w:t>
                      </w:r>
                      <w:proofErr w:type="gramEnd"/>
                      <w:r>
                        <w:rPr>
                          <w:rFonts w:ascii="宋体" w:eastAsia="宋体" w:hAnsi="宋体" w:cs="宋体"/>
                          <w:color w:val="000000"/>
                          <w:sz w:val="15"/>
                        </w:rPr>
                        <w:t>&lt;</w:t>
                      </w:r>
                      <w:proofErr w:type="gramStart"/>
                      <w:r>
                        <w:rPr>
                          <w:rFonts w:ascii="宋体" w:eastAsia="宋体" w:hAnsi="宋体" w:cs="宋体"/>
                          <w:color w:val="000000"/>
                          <w:sz w:val="15"/>
                        </w:rPr>
                        <w:t>8;i</w:t>
                      </w:r>
                      <w:proofErr w:type="gramEnd"/>
                      <w:r>
                        <w:rPr>
                          <w:rFonts w:ascii="宋体" w:eastAsia="宋体" w:hAnsi="宋体" w:cs="宋体"/>
                          <w:color w:val="000000"/>
                          <w:sz w:val="15"/>
                        </w:rPr>
                        <w:t>++)</w:t>
                      </w:r>
                    </w:p>
                  </w:txbxContent>
                </v:textbox>
                <w10:wrap type="topAndBottom"/>
              </v:shape>
            </w:pict>
          </mc:Fallback>
        </mc:AlternateContent>
      </w:r>
    </w:p>
    <w:p w14:paraId="71F0D3F9" w14:textId="77777777" w:rsidR="00982B05" w:rsidRDefault="00000000">
      <w:pPr>
        <w:autoSpaceDE w:val="0"/>
        <w:autoSpaceDN w:val="0"/>
        <w:spacing w:before="40" w:after="0" w:line="200" w:lineRule="atLeast"/>
        <w:ind w:left="1640"/>
        <w:jc w:val="both"/>
        <w:rPr>
          <w:rFonts w:hint="eastAsia"/>
          <w:sz w:val="15"/>
        </w:rPr>
      </w:pPr>
      <w:r>
        <w:rPr>
          <w:rFonts w:ascii="宋体" w:eastAsia="宋体" w:hAnsi="宋体" w:cs="宋体"/>
          <w:color w:val="000000"/>
          <w:sz w:val="15"/>
        </w:rPr>
        <w:t>(</w:t>
      </w:r>
    </w:p>
    <w:p w14:paraId="3F00E47A" w14:textId="77777777" w:rsidR="00982B05" w:rsidRDefault="00000000">
      <w:pPr>
        <w:autoSpaceDE w:val="0"/>
        <w:autoSpaceDN w:val="0"/>
        <w:spacing w:before="40" w:after="0" w:line="160" w:lineRule="atLeast"/>
        <w:ind w:left="1960"/>
        <w:jc w:val="both"/>
        <w:rPr>
          <w:rFonts w:hint="eastAsia"/>
          <w:sz w:val="10"/>
        </w:rPr>
      </w:pPr>
      <w:r>
        <w:rPr>
          <w:rFonts w:ascii="宋体" w:eastAsia="宋体" w:hAnsi="宋体" w:cs="宋体"/>
          <w:color w:val="000000"/>
          <w:sz w:val="10"/>
        </w:rPr>
        <w:t>j</w:t>
      </w:r>
      <w:proofErr w:type="gramStart"/>
      <w:r>
        <w:rPr>
          <w:rFonts w:ascii="宋体" w:eastAsia="宋体" w:hAnsi="宋体" w:cs="宋体"/>
          <w:color w:val="000000"/>
          <w:sz w:val="10"/>
        </w:rPr>
        <w:t>=</w:t>
      </w:r>
      <w:r>
        <w:rPr>
          <w:rFonts w:ascii="宋体" w:eastAsia="宋体" w:hAnsi="宋体" w:cs="宋体"/>
          <w:color w:val="000000"/>
          <w:sz w:val="10"/>
          <w:u w:val="single"/>
        </w:rPr>
        <w:t xml:space="preserve"> </w:t>
      </w:r>
      <w:r>
        <w:rPr>
          <w:rFonts w:ascii="宋体" w:eastAsia="宋体" w:hAnsi="宋体" w:cs="宋体"/>
          <w:color w:val="000000"/>
          <w:sz w:val="10"/>
        </w:rPr>
        <w:t xml:space="preserve"> </w:t>
      </w:r>
      <w:proofErr w:type="spellStart"/>
      <w:r>
        <w:rPr>
          <w:rFonts w:ascii="宋体" w:eastAsia="宋体" w:hAnsi="宋体" w:cs="宋体"/>
          <w:color w:val="000000"/>
          <w:sz w:val="10"/>
        </w:rPr>
        <w:t>crol</w:t>
      </w:r>
      <w:proofErr w:type="spellEnd"/>
      <w:proofErr w:type="gramEnd"/>
      <w:r>
        <w:rPr>
          <w:rFonts w:ascii="宋体" w:eastAsia="宋体" w:hAnsi="宋体" w:cs="宋体"/>
          <w:color w:val="000000"/>
          <w:sz w:val="10"/>
        </w:rPr>
        <w:t xml:space="preserve"> </w:t>
      </w:r>
      <w:r>
        <w:rPr>
          <w:rFonts w:ascii="宋体" w:eastAsia="宋体" w:hAnsi="宋体" w:cs="宋体"/>
          <w:color w:val="000000"/>
          <w:sz w:val="10"/>
          <w:u w:val="single"/>
        </w:rPr>
        <w:t xml:space="preserve"> </w:t>
      </w:r>
      <w:r>
        <w:rPr>
          <w:rFonts w:ascii="宋体" w:eastAsia="宋体" w:hAnsi="宋体" w:cs="宋体"/>
          <w:color w:val="000000"/>
          <w:sz w:val="10"/>
        </w:rPr>
        <w:t>(),1);</w:t>
      </w:r>
    </w:p>
    <w:p w14:paraId="204A0140" w14:textId="77777777" w:rsidR="00982B05" w:rsidRDefault="00000000">
      <w:pPr>
        <w:autoSpaceDE w:val="0"/>
        <w:autoSpaceDN w:val="0"/>
        <w:spacing w:after="0" w:line="240" w:lineRule="atLeast"/>
        <w:ind w:left="1960"/>
        <w:jc w:val="both"/>
        <w:rPr>
          <w:rFonts w:hint="eastAsia"/>
          <w:sz w:val="24"/>
        </w:rPr>
      </w:pPr>
      <w:r>
        <w:rPr>
          <w:rFonts w:ascii="宋体" w:eastAsia="宋体" w:hAnsi="宋体" w:cs="宋体"/>
          <w:color w:val="000000"/>
          <w:sz w:val="15"/>
        </w:rPr>
        <w:t xml:space="preserve">P0= dis </w:t>
      </w:r>
      <w:r>
        <w:rPr>
          <w:rFonts w:ascii="宋体" w:eastAsia="宋体" w:hAnsi="宋体" w:cs="宋体"/>
          <w:color w:val="000000"/>
          <w:sz w:val="15"/>
          <w:u w:val="single"/>
        </w:rPr>
        <w:t xml:space="preserve"> </w:t>
      </w:r>
      <w:r>
        <w:rPr>
          <w:rFonts w:ascii="宋体" w:eastAsia="宋体" w:hAnsi="宋体" w:cs="宋体"/>
          <w:color w:val="000000"/>
          <w:sz w:val="15"/>
        </w:rPr>
        <w:t xml:space="preserve"> code[</w:t>
      </w:r>
      <w:proofErr w:type="spellStart"/>
      <w:r>
        <w:rPr>
          <w:rFonts w:ascii="宋体" w:eastAsia="宋体" w:hAnsi="宋体" w:cs="宋体"/>
          <w:color w:val="000000"/>
          <w:sz w:val="15"/>
        </w:rPr>
        <w:t>i</w:t>
      </w:r>
      <w:proofErr w:type="spellEnd"/>
      <w:r>
        <w:rPr>
          <w:rFonts w:ascii="宋体" w:eastAsia="宋体" w:hAnsi="宋体" w:cs="宋体"/>
          <w:color w:val="000000"/>
          <w:sz w:val="15"/>
        </w:rPr>
        <w:t>];</w:t>
      </w:r>
      <w:r>
        <w:rPr>
          <w:rFonts w:ascii="宋体" w:eastAsia="宋体" w:hAnsi="宋体" w:cs="宋体"/>
          <w:sz w:val="24"/>
        </w:rPr>
        <w:t xml:space="preserve">             </w:t>
      </w:r>
      <w:r>
        <w:rPr>
          <w:rFonts w:ascii="宋体" w:eastAsia="宋体" w:hAnsi="宋体" w:cs="宋体"/>
          <w:color w:val="000000"/>
          <w:sz w:val="15"/>
        </w:rPr>
        <w:t>//PO口输出段码</w:t>
      </w:r>
    </w:p>
    <w:p w14:paraId="521EC16D" w14:textId="77777777" w:rsidR="00982B05" w:rsidRDefault="00000000">
      <w:pPr>
        <w:autoSpaceDE w:val="0"/>
        <w:autoSpaceDN w:val="0"/>
        <w:spacing w:before="20" w:after="0" w:line="260" w:lineRule="atLeast"/>
        <w:ind w:left="1960"/>
        <w:jc w:val="both"/>
        <w:rPr>
          <w:rFonts w:hint="eastAsia"/>
          <w:sz w:val="24"/>
        </w:rPr>
      </w:pPr>
      <w:r>
        <w:rPr>
          <w:rFonts w:ascii="宋体" w:eastAsia="宋体" w:hAnsi="宋体" w:cs="宋体"/>
          <w:color w:val="000000"/>
          <w:sz w:val="15"/>
        </w:rPr>
        <w:t>P2=j;</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//P2口</w:t>
      </w:r>
      <w:proofErr w:type="gramStart"/>
      <w:r>
        <w:rPr>
          <w:rFonts w:ascii="宋体" w:eastAsia="宋体" w:hAnsi="宋体" w:cs="宋体"/>
          <w:color w:val="000000"/>
          <w:sz w:val="15"/>
        </w:rPr>
        <w:t>输出位控码</w:t>
      </w:r>
      <w:proofErr w:type="gramEnd"/>
    </w:p>
    <w:p w14:paraId="00EF4FE3" w14:textId="77777777" w:rsidR="00982B05" w:rsidRDefault="00000000">
      <w:pPr>
        <w:autoSpaceDE w:val="0"/>
        <w:autoSpaceDN w:val="0"/>
        <w:spacing w:after="0" w:line="220" w:lineRule="atLeast"/>
        <w:ind w:left="1960"/>
        <w:jc w:val="both"/>
        <w:rPr>
          <w:rFonts w:hint="eastAsia"/>
          <w:sz w:val="24"/>
        </w:rPr>
      </w:pPr>
      <w:r>
        <w:rPr>
          <w:rFonts w:ascii="宋体" w:eastAsia="宋体" w:hAnsi="宋体" w:cs="宋体"/>
          <w:color w:val="000000"/>
          <w:sz w:val="15"/>
        </w:rPr>
        <w:t>delay(180);</w:t>
      </w:r>
      <w:r>
        <w:rPr>
          <w:rFonts w:ascii="宋体" w:eastAsia="宋体" w:hAnsi="宋体" w:cs="宋体"/>
          <w:sz w:val="24"/>
        </w:rPr>
        <w:t xml:space="preserve">                 </w:t>
      </w:r>
      <w:r>
        <w:rPr>
          <w:rFonts w:ascii="宋体" w:eastAsia="宋体" w:hAnsi="宋体" w:cs="宋体"/>
          <w:color w:val="000000"/>
          <w:sz w:val="15"/>
        </w:rPr>
        <w:t>//延时，控制每位显示的时间</w:t>
      </w:r>
    </w:p>
    <w:p w14:paraId="77D87068" w14:textId="77777777" w:rsidR="00982B05" w:rsidRDefault="00000000">
      <w:pPr>
        <w:autoSpaceDE w:val="0"/>
        <w:autoSpaceDN w:val="0"/>
        <w:spacing w:before="940" w:after="0" w:line="440" w:lineRule="atLeast"/>
        <w:ind w:left="1220"/>
        <w:jc w:val="both"/>
        <w:rPr>
          <w:rFonts w:hint="eastAsia"/>
          <w:sz w:val="28"/>
        </w:rPr>
      </w:pPr>
      <w:r>
        <w:rPr>
          <w:rFonts w:ascii="宋体" w:eastAsia="宋体" w:hAnsi="宋体" w:cs="宋体"/>
          <w:color w:val="000000"/>
          <w:sz w:val="28"/>
        </w:rPr>
        <w:t>5.4 单片机控制LED点阵显示器显示</w:t>
      </w:r>
    </w:p>
    <w:p w14:paraId="455D47C8" w14:textId="77777777" w:rsidR="00982B05" w:rsidRDefault="00000000">
      <w:pPr>
        <w:autoSpaceDE w:val="0"/>
        <w:autoSpaceDN w:val="0"/>
        <w:spacing w:before="360" w:after="0" w:line="285" w:lineRule="atLeast"/>
        <w:ind w:left="440" w:firstLine="400"/>
        <w:jc w:val="both"/>
        <w:rPr>
          <w:rFonts w:hint="eastAsia"/>
          <w:sz w:val="15"/>
        </w:rPr>
      </w:pPr>
      <w:r>
        <w:rPr>
          <w:rFonts w:ascii="宋体" w:eastAsia="宋体" w:hAnsi="宋体" w:cs="宋体"/>
          <w:color w:val="000000"/>
          <w:sz w:val="15"/>
        </w:rPr>
        <w:t>目前，LED点阵显示器的应用非常广泛，在许多公共场合，如商场、银行、车站、机场、医院随处可见。LED点阵显示器不仅能显示文字、图形，还能播放动画、图像、视频等信号。LED</w:t>
      </w:r>
      <w:r>
        <w:rPr>
          <w:rFonts w:ascii="宋体" w:eastAsia="宋体" w:hAnsi="宋体" w:cs="宋体"/>
          <w:sz w:val="15"/>
        </w:rPr>
        <w:t xml:space="preserve"> </w:t>
      </w:r>
      <w:r>
        <w:rPr>
          <w:rFonts w:ascii="宋体" w:eastAsia="宋体" w:hAnsi="宋体" w:cs="宋体"/>
          <w:color w:val="000000"/>
          <w:sz w:val="15"/>
        </w:rPr>
        <w:t>点阵显示器分为图文显示器和视频显示器。它不仅有单色显示，还有彩色显示。下面仅介绍单片机如何来控制单色LED点阵显示器的显示。</w:t>
      </w:r>
    </w:p>
    <w:p w14:paraId="2697AEBB" w14:textId="77777777" w:rsidR="00982B05" w:rsidRDefault="00000000">
      <w:pPr>
        <w:autoSpaceDE w:val="0"/>
        <w:autoSpaceDN w:val="0"/>
        <w:spacing w:before="220" w:after="0" w:line="240" w:lineRule="atLeast"/>
        <w:ind w:left="840"/>
        <w:jc w:val="both"/>
        <w:rPr>
          <w:rFonts w:hint="eastAsia"/>
          <w:sz w:val="15"/>
        </w:rPr>
      </w:pPr>
      <w:r>
        <w:rPr>
          <w:rFonts w:ascii="宋体" w:eastAsia="宋体" w:hAnsi="宋体" w:cs="宋体"/>
          <w:color w:val="000000"/>
          <w:sz w:val="15"/>
        </w:rPr>
        <w:t>5.4.1 LED点阵显示器的结构与显示原理</w:t>
      </w:r>
    </w:p>
    <w:p w14:paraId="24170511" w14:textId="77777777" w:rsidR="00982B05" w:rsidRDefault="00000000">
      <w:pPr>
        <w:autoSpaceDE w:val="0"/>
        <w:autoSpaceDN w:val="0"/>
        <w:spacing w:before="160" w:after="0" w:line="300" w:lineRule="atLeast"/>
        <w:ind w:left="460" w:firstLine="380"/>
        <w:jc w:val="both"/>
        <w:rPr>
          <w:rFonts w:hint="eastAsia"/>
          <w:sz w:val="15"/>
        </w:rPr>
      </w:pPr>
      <w:r>
        <w:rPr>
          <w:rFonts w:ascii="宋体" w:eastAsia="宋体" w:hAnsi="宋体" w:cs="宋体"/>
          <w:color w:val="000000"/>
          <w:sz w:val="15"/>
        </w:rPr>
        <w:t>LED点阵显示器是由若干个发光二极管按矩阵方式排列而成。按阵列点数可分为5×7、5×8、6×8、8×8点阵；按发光颜色可分为单色、双色、三色；按极性排列可分为共阴极和共阳极。</w:t>
      </w:r>
    </w:p>
    <w:p w14:paraId="222A1B71" w14:textId="77777777" w:rsidR="00982B05" w:rsidRDefault="00000000">
      <w:pPr>
        <w:autoSpaceDE w:val="0"/>
        <w:autoSpaceDN w:val="0"/>
        <w:spacing w:before="120" w:after="0" w:line="200" w:lineRule="atLeast"/>
        <w:ind w:left="840"/>
        <w:jc w:val="both"/>
        <w:rPr>
          <w:rFonts w:hint="eastAsia"/>
          <w:sz w:val="15"/>
        </w:rPr>
      </w:pPr>
      <w:r>
        <w:rPr>
          <w:rFonts w:ascii="宋体" w:eastAsia="宋体" w:hAnsi="宋体" w:cs="宋体"/>
          <w:color w:val="000000"/>
          <w:sz w:val="15"/>
        </w:rPr>
        <w:t>1. LED点阵结构</w:t>
      </w:r>
    </w:p>
    <w:p w14:paraId="446B95B8" w14:textId="77777777" w:rsidR="00982B05" w:rsidRDefault="00000000">
      <w:pPr>
        <w:autoSpaceDE w:val="0"/>
        <w:autoSpaceDN w:val="0"/>
        <w:spacing w:after="0" w:line="287" w:lineRule="atLeast"/>
        <w:ind w:left="460" w:firstLine="380"/>
        <w:jc w:val="both"/>
        <w:rPr>
          <w:rFonts w:hint="eastAsia"/>
          <w:sz w:val="15"/>
        </w:rPr>
      </w:pPr>
      <w:r>
        <w:rPr>
          <w:rFonts w:ascii="宋体" w:eastAsia="宋体" w:hAnsi="宋体" w:cs="宋体"/>
          <w:color w:val="000000"/>
          <w:sz w:val="15"/>
        </w:rPr>
        <w:t>以8×8LED点阵显示器为例，8×8LED点阵显示器的外形(见图5-11)，内部原理结构(见图5-12)，它由 64个发光二极管组成，且每个发光二极管是处于行线(R0~R7)</w:t>
      </w:r>
      <w:proofErr w:type="gramStart"/>
      <w:r>
        <w:rPr>
          <w:rFonts w:ascii="宋体" w:eastAsia="宋体" w:hAnsi="宋体" w:cs="宋体"/>
          <w:color w:val="000000"/>
          <w:sz w:val="15"/>
        </w:rPr>
        <w:t>和列线</w:t>
      </w:r>
      <w:proofErr w:type="gramEnd"/>
      <w:r>
        <w:rPr>
          <w:rFonts w:ascii="宋体" w:eastAsia="宋体" w:hAnsi="宋体" w:cs="宋体"/>
          <w:color w:val="000000"/>
          <w:sz w:val="15"/>
        </w:rPr>
        <w:t>(C0~C7)之间的交叉点上。</w:t>
      </w:r>
    </w:p>
    <w:p w14:paraId="6E5B7B3F" w14:textId="77777777" w:rsidR="00982B05" w:rsidRDefault="00000000">
      <w:pPr>
        <w:autoSpaceDE w:val="0"/>
        <w:autoSpaceDN w:val="0"/>
        <w:spacing w:before="80" w:after="0" w:line="200" w:lineRule="atLeast"/>
        <w:ind w:left="840"/>
        <w:jc w:val="both"/>
        <w:rPr>
          <w:rFonts w:hint="eastAsia"/>
          <w:sz w:val="15"/>
        </w:rPr>
      </w:pPr>
      <w:r>
        <w:rPr>
          <w:rFonts w:ascii="宋体" w:eastAsia="宋体" w:hAnsi="宋体" w:cs="宋体"/>
          <w:color w:val="000000"/>
          <w:sz w:val="15"/>
        </w:rPr>
        <w:t>2. LED点阵显示原理</w:t>
      </w:r>
    </w:p>
    <w:p w14:paraId="4694240F" w14:textId="77777777" w:rsidR="00982B05" w:rsidRDefault="00000000">
      <w:pPr>
        <w:autoSpaceDE w:val="0"/>
        <w:autoSpaceDN w:val="0"/>
        <w:spacing w:after="0" w:line="292" w:lineRule="atLeast"/>
        <w:ind w:left="460" w:firstLine="380"/>
        <w:jc w:val="both"/>
        <w:rPr>
          <w:rFonts w:hint="eastAsia"/>
          <w:sz w:val="15"/>
        </w:rPr>
      </w:pPr>
      <w:r>
        <w:rPr>
          <w:rFonts w:ascii="宋体" w:eastAsia="宋体" w:hAnsi="宋体" w:cs="宋体"/>
          <w:color w:val="000000"/>
          <w:sz w:val="15"/>
        </w:rPr>
        <w:t>如何控制LED点阵显示器来显示一个字符?一个字符是由一个个点亮的LED构成，由图5-12可以看出，点亮点阵中的一个发光二极管的条件是：对应的行为高电平，对应的</w:t>
      </w:r>
      <w:proofErr w:type="gramStart"/>
      <w:r>
        <w:rPr>
          <w:rFonts w:ascii="宋体" w:eastAsia="宋体" w:hAnsi="宋体" w:cs="宋体"/>
          <w:color w:val="000000"/>
          <w:sz w:val="15"/>
        </w:rPr>
        <w:t>列为低</w:t>
      </w:r>
      <w:proofErr w:type="gramEnd"/>
      <w:r>
        <w:rPr>
          <w:rFonts w:ascii="宋体" w:eastAsia="宋体" w:hAnsi="宋体" w:cs="宋体"/>
          <w:color w:val="000000"/>
          <w:sz w:val="15"/>
        </w:rPr>
        <w:t>电平。如果在很短时间内依次点亮很多个发光二极管，LED点阵就可以显示一个稳定的字符、数字或其他图形。控制LED点阵显示器的显示，实质上就是控制加到行线</w:t>
      </w:r>
      <w:proofErr w:type="gramStart"/>
      <w:r>
        <w:rPr>
          <w:rFonts w:ascii="宋体" w:eastAsia="宋体" w:hAnsi="宋体" w:cs="宋体"/>
          <w:color w:val="000000"/>
          <w:sz w:val="15"/>
        </w:rPr>
        <w:t>和列线上</w:t>
      </w:r>
      <w:proofErr w:type="gramEnd"/>
      <w:r>
        <w:rPr>
          <w:rFonts w:ascii="宋体" w:eastAsia="宋体" w:hAnsi="宋体" w:cs="宋体"/>
          <w:color w:val="000000"/>
          <w:sz w:val="15"/>
        </w:rPr>
        <w:t>的编码来控制点</w:t>
      </w:r>
      <w:proofErr w:type="gramStart"/>
      <w:r>
        <w:rPr>
          <w:rFonts w:ascii="宋体" w:eastAsia="宋体" w:hAnsi="宋体" w:cs="宋体"/>
          <w:color w:val="000000"/>
          <w:sz w:val="15"/>
        </w:rPr>
        <w:t>亮某些</w:t>
      </w:r>
      <w:proofErr w:type="gramEnd"/>
      <w:r>
        <w:rPr>
          <w:rFonts w:ascii="宋体" w:eastAsia="宋体" w:hAnsi="宋体" w:cs="宋体"/>
          <w:color w:val="000000"/>
          <w:sz w:val="15"/>
        </w:rPr>
        <w:t>发光二极管(点)，从而显示出由不同发光的点组成的各种字符。</w:t>
      </w:r>
    </w:p>
    <w:p w14:paraId="3C383D2C" w14:textId="77777777" w:rsidR="00982B05" w:rsidRDefault="00000000">
      <w:pPr>
        <w:autoSpaceDE w:val="0"/>
        <w:autoSpaceDN w:val="0"/>
        <w:spacing w:before="140" w:after="0" w:line="240" w:lineRule="atLeast"/>
        <w:ind w:left="20"/>
        <w:jc w:val="both"/>
        <w:rPr>
          <w:rFonts w:hint="eastAsia"/>
          <w:sz w:val="15"/>
        </w:rPr>
      </w:pPr>
      <w:r>
        <w:rPr>
          <w:rFonts w:ascii="宋体" w:eastAsia="宋体" w:hAnsi="宋体" w:cs="宋体"/>
          <w:color w:val="000000"/>
          <w:sz w:val="15"/>
        </w:rPr>
        <w:t>106</w:t>
      </w:r>
      <w:r>
        <w:br w:type="page"/>
      </w:r>
    </w:p>
    <w:p w14:paraId="548FA623" w14:textId="77777777" w:rsidR="00982B05" w:rsidRDefault="00000000">
      <w:pPr>
        <w:autoSpaceDE w:val="0"/>
        <w:autoSpaceDN w:val="0"/>
        <w:spacing w:before="20" w:after="0" w:line="260" w:lineRule="atLeast"/>
        <w:ind w:left="3880"/>
        <w:jc w:val="both"/>
        <w:rPr>
          <w:rFonts w:hint="eastAsia"/>
          <w:sz w:val="16"/>
        </w:rPr>
      </w:pPr>
      <w:r>
        <w:rPr>
          <w:rFonts w:ascii="宋体" w:eastAsia="宋体" w:hAnsi="宋体" w:cs="宋体"/>
          <w:color w:val="000000"/>
          <w:sz w:val="16"/>
        </w:rPr>
        <w:lastRenderedPageBreak/>
        <w:t>第5章 单片机与开关、键盘以及显示器件的接口设计</w:t>
      </w:r>
    </w:p>
    <w:p w14:paraId="25E56ECC" w14:textId="77777777" w:rsidR="00982B05" w:rsidRDefault="00000000">
      <w:pPr>
        <w:spacing w:before="160" w:after="0"/>
        <w:ind w:left="20" w:right="540"/>
        <w:jc w:val="both"/>
        <w:rPr>
          <w:rFonts w:hint="eastAsia"/>
        </w:rPr>
      </w:pPr>
      <w:r>
        <w:rPr>
          <w:noProof/>
        </w:rPr>
        <w:drawing>
          <wp:inline distT="0" distB="0" distL="0" distR="0" wp14:anchorId="3C4E33AC" wp14:editId="1F213483">
            <wp:extent cx="5080000" cy="2527300"/>
            <wp:effectExtent l="0" t="0" r="0" b="0"/>
            <wp:docPr id="533" name="Drawing 533"/>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pic:cNvPicPr>
                  </pic:nvPicPr>
                  <pic:blipFill>
                    <a:blip r:embed="rId52"/>
                    <a:stretch>
                      <a:fillRect/>
                    </a:stretch>
                  </pic:blipFill>
                  <pic:spPr>
                    <a:xfrm>
                      <a:off x="0" y="0"/>
                      <a:ext cx="5080000" cy="2527300"/>
                    </a:xfrm>
                    <a:prstGeom prst="rect">
                      <a:avLst/>
                    </a:prstGeom>
                  </pic:spPr>
                </pic:pic>
              </a:graphicData>
            </a:graphic>
          </wp:inline>
        </w:drawing>
      </w:r>
    </w:p>
    <w:p w14:paraId="6DD85908" w14:textId="77777777" w:rsidR="00982B05" w:rsidRDefault="00000000">
      <w:pPr>
        <w:autoSpaceDE w:val="0"/>
        <w:autoSpaceDN w:val="0"/>
        <w:spacing w:before="60" w:after="0" w:line="293" w:lineRule="atLeast"/>
        <w:ind w:left="60" w:right="400" w:firstLine="400"/>
        <w:jc w:val="both"/>
        <w:rPr>
          <w:rFonts w:hint="eastAsia"/>
          <w:sz w:val="16"/>
        </w:rPr>
      </w:pPr>
      <w:r>
        <w:rPr>
          <w:rFonts w:ascii="宋体" w:eastAsia="宋体" w:hAnsi="宋体" w:cs="宋体"/>
          <w:color w:val="000000"/>
          <w:sz w:val="16"/>
        </w:rPr>
        <w:t>16×16LED点阵显示器的结构与8×8LED点阵显示模块内部结构及显示原理是类似的，只不过行和列均为16。16×16是与4个8×8LED点阵组成，且每个发光二极管也是放置在行线</w:t>
      </w:r>
      <w:proofErr w:type="gramStart"/>
      <w:r>
        <w:rPr>
          <w:rFonts w:ascii="宋体" w:eastAsia="宋体" w:hAnsi="宋体" w:cs="宋体"/>
          <w:color w:val="000000"/>
          <w:sz w:val="16"/>
        </w:rPr>
        <w:t>和列线的</w:t>
      </w:r>
      <w:proofErr w:type="gramEnd"/>
      <w:r>
        <w:rPr>
          <w:rFonts w:ascii="宋体" w:eastAsia="宋体" w:hAnsi="宋体" w:cs="宋体"/>
          <w:color w:val="000000"/>
          <w:sz w:val="16"/>
        </w:rPr>
        <w:t>交叉点上，当对应的某一列置0电平，某一行置1电平时，该发光二极管被点亮。</w:t>
      </w:r>
    </w:p>
    <w:p w14:paraId="1FDC6857" w14:textId="77777777" w:rsidR="00982B05" w:rsidRDefault="00982B05">
      <w:pPr>
        <w:spacing w:after="0" w:line="14" w:lineRule="exact"/>
        <w:rPr>
          <w:rFonts w:hint="eastAsia"/>
        </w:rPr>
      </w:pPr>
    </w:p>
    <w:p w14:paraId="659BA2C0" w14:textId="77777777" w:rsidR="00982B05" w:rsidRDefault="00000000">
      <w:pPr>
        <w:spacing w:after="0" w:line="14" w:lineRule="exact"/>
        <w:rPr>
          <w:rFonts w:hint="eastAsia"/>
        </w:rPr>
      </w:pPr>
      <w:r>
        <w:rPr>
          <w:noProof/>
        </w:rPr>
        <mc:AlternateContent>
          <mc:Choice Requires="wps">
            <w:drawing>
              <wp:anchor distT="0" distB="0" distL="0" distR="0" simplePos="0" relativeHeight="250878464" behindDoc="0" locked="0" layoutInCell="1" allowOverlap="1" wp14:anchorId="57E85610" wp14:editId="073A80CD">
                <wp:simplePos x="0" y="0"/>
                <wp:positionH relativeFrom="column">
                  <wp:posOffset>38100</wp:posOffset>
                </wp:positionH>
                <wp:positionV relativeFrom="paragraph">
                  <wp:posOffset>0</wp:posOffset>
                </wp:positionV>
                <wp:extent cx="5105400" cy="1346200"/>
                <wp:effectExtent l="0" t="0" r="0" b="0"/>
                <wp:wrapTopAndBottom/>
                <wp:docPr id="534" name="文本框 534"/>
                <wp:cNvGraphicFramePr/>
                <a:graphic xmlns:a="http://schemas.openxmlformats.org/drawingml/2006/main">
                  <a:graphicData uri="http://schemas.microsoft.com/office/word/2010/wordprocessingShape">
                    <wps:wsp>
                      <wps:cNvSpPr txBox="1"/>
                      <wps:spPr>
                        <a:xfrm>
                          <a:off x="0" y="0"/>
                          <a:ext cx="5105400" cy="1346200"/>
                        </a:xfrm>
                        <a:prstGeom prst="rect">
                          <a:avLst/>
                        </a:prstGeom>
                        <a:noFill/>
                        <a:ln w="6350">
                          <a:noFill/>
                        </a:ln>
                      </wps:spPr>
                      <wps:txbx>
                        <w:txbxContent>
                          <w:p w14:paraId="283F9114" w14:textId="77777777" w:rsidR="00000000" w:rsidRDefault="00000000"/>
                        </w:txbxContent>
                      </wps:txbx>
                      <wps:bodyPr vert="horz" wrap="square" lIns="0" tIns="0" rIns="0" bIns="0" anchor="t">
                        <a:noAutofit/>
                      </wps:bodyPr>
                    </wps:wsp>
                  </a:graphicData>
                </a:graphic>
              </wp:anchor>
            </w:drawing>
          </mc:Choice>
          <mc:Fallback>
            <w:pict>
              <v:shape w14:anchorId="57E85610" id="文本框 534" o:spid="_x0000_s1278" type="#_x0000_t202" style="position:absolute;margin-left:3pt;margin-top:0;width:402pt;height:106pt;z-index:2508784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" filled="f" stroked="f" strokeweight=".5pt">
                <v:textbox inset="0,0,0,0">
                  <w:txbxContent>
                    <w:p w14:paraId="283F9114"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879488" behindDoc="0" locked="0" layoutInCell="1" allowOverlap="1" wp14:anchorId="6A6BFBE8" wp14:editId="4BABDF67">
                <wp:simplePos x="0" y="0"/>
                <wp:positionH relativeFrom="column">
                  <wp:posOffset>63500</wp:posOffset>
                </wp:positionH>
                <wp:positionV relativeFrom="paragraph">
                  <wp:posOffset>0</wp:posOffset>
                </wp:positionV>
                <wp:extent cx="3670300" cy="368300"/>
                <wp:effectExtent l="0" t="0" r="0" b="0"/>
                <wp:wrapTopAndBottom/>
                <wp:docPr id="535" name="文本框 535"/>
                <wp:cNvGraphicFramePr/>
                <a:graphic xmlns:a="http://schemas.openxmlformats.org/drawingml/2006/main">
                  <a:graphicData uri="http://schemas.microsoft.com/office/word/2010/wordprocessingShape">
                    <wps:wsp>
                      <wps:cNvSpPr txBox="1"/>
                      <wps:spPr>
                        <a:xfrm>
                          <a:off x="0" y="0"/>
                          <a:ext cx="3670300" cy="368300"/>
                        </a:xfrm>
                        <a:prstGeom prst="rect">
                          <a:avLst/>
                        </a:prstGeom>
                        <a:noFill/>
                        <a:ln w="6350">
                          <a:noFill/>
                        </a:ln>
                      </wps:spPr>
                      <wps:txbx>
                        <w:txbxContent>
                          <w:p w14:paraId="0035548A" w14:textId="77777777" w:rsidR="00982B05" w:rsidRDefault="00000000">
                            <w:pPr>
                              <w:autoSpaceDE w:val="0"/>
                              <w:autoSpaceDN w:val="0"/>
                              <w:spacing w:after="0" w:line="290" w:lineRule="atLeast"/>
                              <w:ind w:firstLine="360"/>
                              <w:jc w:val="both"/>
                              <w:rPr>
                                <w:rFonts w:hint="eastAsia"/>
                                <w:sz w:val="16"/>
                              </w:rPr>
                            </w:pPr>
                            <w:r>
                              <w:rPr>
                                <w:rFonts w:ascii="宋体" w:eastAsia="宋体" w:hAnsi="宋体" w:cs="宋体"/>
                                <w:color w:val="000000"/>
                                <w:sz w:val="16"/>
                              </w:rPr>
                              <w:t>下面以 16×16LED 点阵显示器显示字符“子”为例,如图 5-13所示。</w:t>
                            </w:r>
                          </w:p>
                        </w:txbxContent>
                      </wps:txbx>
                      <wps:bodyPr vert="horz" wrap="square" lIns="0" tIns="0" rIns="0" bIns="0" anchor="t">
                        <a:spAutoFit/>
                      </wps:bodyPr>
                    </wps:wsp>
                  </a:graphicData>
                </a:graphic>
              </wp:anchor>
            </w:drawing>
          </mc:Choice>
          <mc:Fallback>
            <w:pict>
              <v:shape w14:anchorId="6A6BFBE8" id="文本框 535" o:spid="_x0000_s1279" type="#_x0000_t202" style="position:absolute;margin-left:5pt;margin-top:0;width:289pt;height:29pt;z-index:2508794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" filled="f" stroked="f" strokeweight=".5pt">
                <v:textbox style="mso-fit-shape-to-text:t" inset="0,0,0,0">
                  <w:txbxContent>
                    <w:p w14:paraId="0035548A" w14:textId="77777777" w:rsidR="00982B05" w:rsidRDefault="00000000">
                      <w:pPr>
                        <w:autoSpaceDE w:val="0"/>
                        <w:autoSpaceDN w:val="0"/>
                        <w:spacing w:after="0" w:line="290" w:lineRule="atLeast"/>
                        <w:ind w:firstLine="360"/>
                        <w:jc w:val="both"/>
                        <w:rPr>
                          <w:rFonts w:hint="eastAsia"/>
                          <w:sz w:val="16"/>
                        </w:rPr>
                      </w:pPr>
                      <w:r>
                        <w:rPr>
                          <w:rFonts w:ascii="宋体" w:eastAsia="宋体" w:hAnsi="宋体" w:cs="宋体"/>
                          <w:color w:val="000000"/>
                          <w:sz w:val="16"/>
                        </w:rPr>
                        <w:t>下面以 16×16LED 点阵显示器显示字符“子”为例,如图 5-13所示。</w:t>
                      </w:r>
                    </w:p>
                  </w:txbxContent>
                </v:textbox>
                <w10:wrap type="topAndBottom"/>
              </v:shape>
            </w:pict>
          </mc:Fallback>
        </mc:AlternateContent>
      </w:r>
      <w:r>
        <w:rPr>
          <w:noProof/>
        </w:rPr>
        <mc:AlternateContent>
          <mc:Choice Requires="wps">
            <w:drawing>
              <wp:anchor distT="0" distB="0" distL="0" distR="0" simplePos="0" relativeHeight="250880512" behindDoc="0" locked="0" layoutInCell="1" allowOverlap="1" wp14:anchorId="1BA65061" wp14:editId="56666A89">
                <wp:simplePos x="0" y="0"/>
                <wp:positionH relativeFrom="column">
                  <wp:posOffset>292100</wp:posOffset>
                </wp:positionH>
                <wp:positionV relativeFrom="paragraph">
                  <wp:posOffset>406400</wp:posOffset>
                </wp:positionV>
                <wp:extent cx="3454400" cy="152400"/>
                <wp:effectExtent l="0" t="0" r="0" b="0"/>
                <wp:wrapTopAndBottom/>
                <wp:docPr id="536" name="文本框 536"/>
                <wp:cNvGraphicFramePr/>
                <a:graphic xmlns:a="http://schemas.openxmlformats.org/drawingml/2006/main">
                  <a:graphicData uri="http://schemas.microsoft.com/office/word/2010/wordprocessingShape">
                    <wps:wsp>
                      <wps:cNvSpPr txBox="1"/>
                      <wps:spPr>
                        <a:xfrm>
                          <a:off x="0" y="0"/>
                          <a:ext cx="3454400" cy="152400"/>
                        </a:xfrm>
                        <a:prstGeom prst="rect">
                          <a:avLst/>
                        </a:prstGeom>
                        <a:noFill/>
                        <a:ln w="6350">
                          <a:noFill/>
                        </a:ln>
                      </wps:spPr>
                      <wps:txbx>
                        <w:txbxContent>
                          <w:p w14:paraId="1CB903F0"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显示过程如下，先给LED</w:t>
                            </w:r>
                            <w:r>
                              <w:rPr>
                                <w:rFonts w:ascii="宋体" w:eastAsia="宋体" w:hAnsi="宋体" w:cs="宋体"/>
                                <w:color w:val="000000"/>
                                <w:sz w:val="16"/>
                              </w:rPr>
                              <w:t>点阵的</w:t>
                            </w:r>
                            <w:proofErr w:type="gramStart"/>
                            <w:r>
                              <w:rPr>
                                <w:rFonts w:ascii="宋体" w:eastAsia="宋体" w:hAnsi="宋体" w:cs="宋体"/>
                                <w:color w:val="000000"/>
                                <w:sz w:val="16"/>
                              </w:rPr>
                              <w:t>第1行送高电平</w:t>
                            </w:r>
                            <w:proofErr w:type="gramEnd"/>
                            <w:r>
                              <w:rPr>
                                <w:rFonts w:ascii="宋体" w:eastAsia="宋体" w:hAnsi="宋体" w:cs="宋体"/>
                                <w:color w:val="000000"/>
                                <w:sz w:val="16"/>
                              </w:rPr>
                              <w:t>(行线高电平有</w:t>
                            </w:r>
                          </w:p>
                        </w:txbxContent>
                      </wps:txbx>
                      <wps:bodyPr vert="horz" wrap="square" lIns="0" tIns="0" rIns="0" bIns="0" anchor="t">
                        <a:spAutoFit/>
                      </wps:bodyPr>
                    </wps:wsp>
                  </a:graphicData>
                </a:graphic>
              </wp:anchor>
            </w:drawing>
          </mc:Choice>
          <mc:Fallback>
            <w:pict>
              <v:shape w14:anchorId="1BA65061" id="文本框 536" o:spid="_x0000_s1280" type="#_x0000_t202" style="position:absolute;margin-left:23pt;margin-top:32pt;width:272pt;height:12pt;z-index:2508805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" filled="f" stroked="f" strokeweight=".5pt">
                <v:textbox style="mso-fit-shape-to-text:t" inset="0,0,0,0">
                  <w:txbxContent>
                    <w:p w14:paraId="1CB903F0"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显示过程如下，先给LED</w:t>
                      </w:r>
                      <w:r>
                        <w:rPr>
                          <w:rFonts w:ascii="宋体" w:eastAsia="宋体" w:hAnsi="宋体" w:cs="宋体"/>
                          <w:color w:val="000000"/>
                          <w:sz w:val="16"/>
                        </w:rPr>
                        <w:t>点阵的</w:t>
                      </w:r>
                      <w:proofErr w:type="gramStart"/>
                      <w:r>
                        <w:rPr>
                          <w:rFonts w:ascii="宋体" w:eastAsia="宋体" w:hAnsi="宋体" w:cs="宋体"/>
                          <w:color w:val="000000"/>
                          <w:sz w:val="16"/>
                        </w:rPr>
                        <w:t>第1行送高电平</w:t>
                      </w:r>
                      <w:proofErr w:type="gramEnd"/>
                      <w:r>
                        <w:rPr>
                          <w:rFonts w:ascii="宋体" w:eastAsia="宋体" w:hAnsi="宋体" w:cs="宋体"/>
                          <w:color w:val="000000"/>
                          <w:sz w:val="16"/>
                        </w:rPr>
                        <w:t>(行线高电平有</w:t>
                      </w:r>
                    </w:p>
                  </w:txbxContent>
                </v:textbox>
                <w10:wrap type="topAndBottom"/>
              </v:shape>
            </w:pict>
          </mc:Fallback>
        </mc:AlternateContent>
      </w:r>
      <w:r>
        <w:rPr>
          <w:noProof/>
        </w:rPr>
        <mc:AlternateContent>
          <mc:Choice Requires="wps">
            <w:drawing>
              <wp:anchor distT="0" distB="0" distL="0" distR="0" simplePos="0" relativeHeight="250881536" behindDoc="0" locked="0" layoutInCell="1" allowOverlap="1" wp14:anchorId="3211E6AF" wp14:editId="73CB840A">
                <wp:simplePos x="0" y="0"/>
                <wp:positionH relativeFrom="column">
                  <wp:posOffset>38100</wp:posOffset>
                </wp:positionH>
                <wp:positionV relativeFrom="paragraph">
                  <wp:posOffset>584200</wp:posOffset>
                </wp:positionV>
                <wp:extent cx="3708400" cy="152400"/>
                <wp:effectExtent l="0" t="0" r="0" b="0"/>
                <wp:wrapTopAndBottom/>
                <wp:docPr id="537" name="文本框 537"/>
                <wp:cNvGraphicFramePr/>
                <a:graphic xmlns:a="http://schemas.openxmlformats.org/drawingml/2006/main">
                  <a:graphicData uri="http://schemas.microsoft.com/office/word/2010/wordprocessingShape">
                    <wps:wsp>
                      <wps:cNvSpPr txBox="1"/>
                      <wps:spPr>
                        <a:xfrm>
                          <a:off x="0" y="0"/>
                          <a:ext cx="3708400" cy="152400"/>
                        </a:xfrm>
                        <a:prstGeom prst="rect">
                          <a:avLst/>
                        </a:prstGeom>
                        <a:noFill/>
                        <a:ln w="6350">
                          <a:noFill/>
                        </a:ln>
                      </wps:spPr>
                      <wps:txbx>
                        <w:txbxContent>
                          <w:p w14:paraId="1907D3C6"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效)</w:t>
                            </w:r>
                            <w:r>
                              <w:rPr>
                                <w:rFonts w:ascii="宋体" w:eastAsia="宋体" w:hAnsi="宋体" w:cs="宋体"/>
                                <w:color w:val="000000"/>
                                <w:sz w:val="16"/>
                              </w:rPr>
                              <w:t>，同时给所有</w:t>
                            </w:r>
                            <w:proofErr w:type="gramStart"/>
                            <w:r>
                              <w:rPr>
                                <w:rFonts w:ascii="宋体" w:eastAsia="宋体" w:hAnsi="宋体" w:cs="宋体"/>
                                <w:color w:val="000000"/>
                                <w:sz w:val="16"/>
                              </w:rPr>
                              <w:t>列线送高</w:t>
                            </w:r>
                            <w:proofErr w:type="gramEnd"/>
                            <w:r>
                              <w:rPr>
                                <w:rFonts w:ascii="宋体" w:eastAsia="宋体" w:hAnsi="宋体" w:cs="宋体"/>
                                <w:color w:val="000000"/>
                                <w:sz w:val="16"/>
                              </w:rPr>
                              <w:t>电平(</w:t>
                            </w:r>
                            <w:proofErr w:type="gramStart"/>
                            <w:r>
                              <w:rPr>
                                <w:rFonts w:ascii="宋体" w:eastAsia="宋体" w:hAnsi="宋体" w:cs="宋体"/>
                                <w:color w:val="000000"/>
                                <w:sz w:val="16"/>
                              </w:rPr>
                              <w:t>列线低</w:t>
                            </w:r>
                            <w:proofErr w:type="gramEnd"/>
                            <w:r>
                              <w:rPr>
                                <w:rFonts w:ascii="宋体" w:eastAsia="宋体" w:hAnsi="宋体" w:cs="宋体"/>
                                <w:color w:val="000000"/>
                                <w:sz w:val="16"/>
                              </w:rPr>
                              <w:t>电平有效)，从而第1行发光</w:t>
                            </w:r>
                          </w:p>
                        </w:txbxContent>
                      </wps:txbx>
                      <wps:bodyPr vert="horz" wrap="square" lIns="0" tIns="0" rIns="0" bIns="0" anchor="t">
                        <a:spAutoFit/>
                      </wps:bodyPr>
                    </wps:wsp>
                  </a:graphicData>
                </a:graphic>
              </wp:anchor>
            </w:drawing>
          </mc:Choice>
          <mc:Fallback>
            <w:pict>
              <v:shape w14:anchorId="3211E6AF" id="文本框 537" o:spid="_x0000_s1281" type="#_x0000_t202" style="position:absolute;margin-left:3pt;margin-top:46pt;width:292pt;height:12pt;z-index:2508815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" filled="f" stroked="f" strokeweight=".5pt">
                <v:textbox style="mso-fit-shape-to-text:t" inset="0,0,0,0">
                  <w:txbxContent>
                    <w:p w14:paraId="1907D3C6"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效)</w:t>
                      </w:r>
                      <w:r>
                        <w:rPr>
                          <w:rFonts w:ascii="宋体" w:eastAsia="宋体" w:hAnsi="宋体" w:cs="宋体"/>
                          <w:color w:val="000000"/>
                          <w:sz w:val="16"/>
                        </w:rPr>
                        <w:t>，同时给所有</w:t>
                      </w:r>
                      <w:proofErr w:type="gramStart"/>
                      <w:r>
                        <w:rPr>
                          <w:rFonts w:ascii="宋体" w:eastAsia="宋体" w:hAnsi="宋体" w:cs="宋体"/>
                          <w:color w:val="000000"/>
                          <w:sz w:val="16"/>
                        </w:rPr>
                        <w:t>列线送高</w:t>
                      </w:r>
                      <w:proofErr w:type="gramEnd"/>
                      <w:r>
                        <w:rPr>
                          <w:rFonts w:ascii="宋体" w:eastAsia="宋体" w:hAnsi="宋体" w:cs="宋体"/>
                          <w:color w:val="000000"/>
                          <w:sz w:val="16"/>
                        </w:rPr>
                        <w:t>电平(</w:t>
                      </w:r>
                      <w:proofErr w:type="gramStart"/>
                      <w:r>
                        <w:rPr>
                          <w:rFonts w:ascii="宋体" w:eastAsia="宋体" w:hAnsi="宋体" w:cs="宋体"/>
                          <w:color w:val="000000"/>
                          <w:sz w:val="16"/>
                        </w:rPr>
                        <w:t>列线低</w:t>
                      </w:r>
                      <w:proofErr w:type="gramEnd"/>
                      <w:r>
                        <w:rPr>
                          <w:rFonts w:ascii="宋体" w:eastAsia="宋体" w:hAnsi="宋体" w:cs="宋体"/>
                          <w:color w:val="000000"/>
                          <w:sz w:val="16"/>
                        </w:rPr>
                        <w:t>电平有效)，从而第1行发光</w:t>
                      </w:r>
                    </w:p>
                  </w:txbxContent>
                </v:textbox>
                <w10:wrap type="topAndBottom"/>
              </v:shape>
            </w:pict>
          </mc:Fallback>
        </mc:AlternateContent>
      </w:r>
      <w:r>
        <w:rPr>
          <w:noProof/>
        </w:rPr>
        <mc:AlternateContent>
          <mc:Choice Requires="wps">
            <w:drawing>
              <wp:anchor distT="0" distB="0" distL="0" distR="0" simplePos="0" relativeHeight="250882560" behindDoc="0" locked="0" layoutInCell="1" allowOverlap="1" wp14:anchorId="619563E0" wp14:editId="3B25661C">
                <wp:simplePos x="0" y="0"/>
                <wp:positionH relativeFrom="column">
                  <wp:posOffset>50800</wp:posOffset>
                </wp:positionH>
                <wp:positionV relativeFrom="paragraph">
                  <wp:posOffset>774700</wp:posOffset>
                </wp:positionV>
                <wp:extent cx="3683000" cy="152400"/>
                <wp:effectExtent l="0" t="0" r="0" b="0"/>
                <wp:wrapTopAndBottom/>
                <wp:docPr id="538" name="文本框 538"/>
                <wp:cNvGraphicFramePr/>
                <a:graphic xmlns:a="http://schemas.openxmlformats.org/drawingml/2006/main">
                  <a:graphicData uri="http://schemas.microsoft.com/office/word/2010/wordprocessingShape">
                    <wps:wsp>
                      <wps:cNvSpPr txBox="1"/>
                      <wps:spPr>
                        <a:xfrm>
                          <a:off x="0" y="0"/>
                          <a:ext cx="3683000" cy="152400"/>
                        </a:xfrm>
                        <a:prstGeom prst="rect">
                          <a:avLst/>
                        </a:prstGeom>
                        <a:noFill/>
                        <a:ln w="6350">
                          <a:noFill/>
                        </a:ln>
                      </wps:spPr>
                      <wps:txbx>
                        <w:txbxContent>
                          <w:p w14:paraId="1FBFF2DC"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二极管全灭；延时一段时间后，再给</w:t>
                            </w:r>
                            <w:proofErr w:type="gramStart"/>
                            <w:r>
                              <w:rPr>
                                <w:rFonts w:ascii="宋体" w:eastAsia="宋体" w:hAnsi="宋体" w:cs="宋体"/>
                                <w:color w:val="000000"/>
                                <w:sz w:val="16"/>
                              </w:rPr>
                              <w:t>第2</w:t>
                            </w:r>
                            <w:r>
                              <w:rPr>
                                <w:rFonts w:ascii="宋体" w:eastAsia="宋体" w:hAnsi="宋体" w:cs="宋体"/>
                                <w:color w:val="000000"/>
                                <w:sz w:val="16"/>
                              </w:rPr>
                              <w:t>行送高电平</w:t>
                            </w:r>
                            <w:proofErr w:type="gramEnd"/>
                            <w:r>
                              <w:rPr>
                                <w:rFonts w:ascii="宋体" w:eastAsia="宋体" w:hAnsi="宋体" w:cs="宋体"/>
                                <w:color w:val="000000"/>
                                <w:sz w:val="16"/>
                              </w:rPr>
                              <w:t>，同时给所有列</w:t>
                            </w:r>
                          </w:p>
                        </w:txbxContent>
                      </wps:txbx>
                      <wps:bodyPr vert="horz" wrap="square" lIns="0" tIns="0" rIns="0" bIns="0" anchor="t">
                        <a:spAutoFit/>
                      </wps:bodyPr>
                    </wps:wsp>
                  </a:graphicData>
                </a:graphic>
              </wp:anchor>
            </w:drawing>
          </mc:Choice>
          <mc:Fallback>
            <w:pict>
              <v:shape w14:anchorId="619563E0" id="文本框 538" o:spid="_x0000_s1282" type="#_x0000_t202" style="position:absolute;margin-left:4pt;margin-top:61pt;width:290pt;height:12pt;z-index:2508825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" filled="f" stroked="f" strokeweight=".5pt">
                <v:textbox style="mso-fit-shape-to-text:t" inset="0,0,0,0">
                  <w:txbxContent>
                    <w:p w14:paraId="1FBFF2DC"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二极管全灭；延时一段时间后，再给</w:t>
                      </w:r>
                      <w:proofErr w:type="gramStart"/>
                      <w:r>
                        <w:rPr>
                          <w:rFonts w:ascii="宋体" w:eastAsia="宋体" w:hAnsi="宋体" w:cs="宋体"/>
                          <w:color w:val="000000"/>
                          <w:sz w:val="16"/>
                        </w:rPr>
                        <w:t>第2</w:t>
                      </w:r>
                      <w:r>
                        <w:rPr>
                          <w:rFonts w:ascii="宋体" w:eastAsia="宋体" w:hAnsi="宋体" w:cs="宋体"/>
                          <w:color w:val="000000"/>
                          <w:sz w:val="16"/>
                        </w:rPr>
                        <w:t>行送高电平</w:t>
                      </w:r>
                      <w:proofErr w:type="gramEnd"/>
                      <w:r>
                        <w:rPr>
                          <w:rFonts w:ascii="宋体" w:eastAsia="宋体" w:hAnsi="宋体" w:cs="宋体"/>
                          <w:color w:val="000000"/>
                          <w:sz w:val="16"/>
                        </w:rPr>
                        <w:t>，同时给所有列</w:t>
                      </w:r>
                    </w:p>
                  </w:txbxContent>
                </v:textbox>
                <w10:wrap type="topAndBottom"/>
              </v:shape>
            </w:pict>
          </mc:Fallback>
        </mc:AlternateContent>
      </w:r>
      <w:r>
        <w:rPr>
          <w:noProof/>
        </w:rPr>
        <mc:AlternateContent>
          <mc:Choice Requires="wps">
            <w:drawing>
              <wp:anchor distT="0" distB="0" distL="0" distR="0" simplePos="0" relativeHeight="250883584" behindDoc="0" locked="0" layoutInCell="1" allowOverlap="1" wp14:anchorId="24CB22EE" wp14:editId="2007C760">
                <wp:simplePos x="0" y="0"/>
                <wp:positionH relativeFrom="column">
                  <wp:posOffset>38100</wp:posOffset>
                </wp:positionH>
                <wp:positionV relativeFrom="paragraph">
                  <wp:posOffset>965200</wp:posOffset>
                </wp:positionV>
                <wp:extent cx="3695700" cy="152400"/>
                <wp:effectExtent l="0" t="0" r="0" b="0"/>
                <wp:wrapTopAndBottom/>
                <wp:docPr id="539" name="文本框 539"/>
                <wp:cNvGraphicFramePr/>
                <a:graphic xmlns:a="http://schemas.openxmlformats.org/drawingml/2006/main">
                  <a:graphicData uri="http://schemas.microsoft.com/office/word/2010/wordprocessingShape">
                    <wps:wsp>
                      <wps:cNvSpPr txBox="1"/>
                      <wps:spPr>
                        <a:xfrm>
                          <a:off x="0" y="0"/>
                          <a:ext cx="3695700" cy="152400"/>
                        </a:xfrm>
                        <a:prstGeom prst="rect">
                          <a:avLst/>
                        </a:prstGeom>
                        <a:noFill/>
                        <a:ln w="6350">
                          <a:noFill/>
                        </a:ln>
                      </wps:spPr>
                      <wps:txbx>
                        <w:txbxContent>
                          <w:p w14:paraId="7742AFE2"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 xml:space="preserve">线送“1100000000001111”, </w:t>
                            </w:r>
                            <w:proofErr w:type="gramStart"/>
                            <w:r>
                              <w:rPr>
                                <w:rFonts w:ascii="宋体" w:eastAsia="宋体" w:hAnsi="宋体" w:cs="宋体"/>
                                <w:color w:val="000000"/>
                                <w:sz w:val="16"/>
                              </w:rPr>
                              <w:t>列线为</w:t>
                            </w:r>
                            <w:proofErr w:type="gramEnd"/>
                            <w:r>
                              <w:rPr>
                                <w:rFonts w:ascii="宋体" w:eastAsia="宋体" w:hAnsi="宋体" w:cs="宋体"/>
                                <w:color w:val="000000"/>
                                <w:sz w:val="16"/>
                              </w:rPr>
                              <w:t>0的发光二极管点亮, 从而点亮</w:t>
                            </w:r>
                          </w:p>
                        </w:txbxContent>
                      </wps:txbx>
                      <wps:bodyPr vert="horz" wrap="square" lIns="0" tIns="0" rIns="0" bIns="0" anchor="t">
                        <a:spAutoFit/>
                      </wps:bodyPr>
                    </wps:wsp>
                  </a:graphicData>
                </a:graphic>
              </wp:anchor>
            </w:drawing>
          </mc:Choice>
          <mc:Fallback>
            <w:pict>
              <v:shape w14:anchorId="24CB22EE" id="文本框 539" o:spid="_x0000_s1283" type="#_x0000_t202" style="position:absolute;margin-left:3pt;margin-top:76pt;width:291pt;height:12pt;z-index:2508835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" filled="f" stroked="f" strokeweight=".5pt">
                <v:textbox style="mso-fit-shape-to-text:t" inset="0,0,0,0">
                  <w:txbxContent>
                    <w:p w14:paraId="7742AFE2"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 xml:space="preserve">线送“1100000000001111”, </w:t>
                      </w:r>
                      <w:proofErr w:type="gramStart"/>
                      <w:r>
                        <w:rPr>
                          <w:rFonts w:ascii="宋体" w:eastAsia="宋体" w:hAnsi="宋体" w:cs="宋体"/>
                          <w:color w:val="000000"/>
                          <w:sz w:val="16"/>
                        </w:rPr>
                        <w:t>列线为</w:t>
                      </w:r>
                      <w:proofErr w:type="gramEnd"/>
                      <w:r>
                        <w:rPr>
                          <w:rFonts w:ascii="宋体" w:eastAsia="宋体" w:hAnsi="宋体" w:cs="宋体"/>
                          <w:color w:val="000000"/>
                          <w:sz w:val="16"/>
                        </w:rPr>
                        <w:t>0的发光二极管点亮, 从而点亮</w:t>
                      </w:r>
                    </w:p>
                  </w:txbxContent>
                </v:textbox>
                <w10:wrap type="topAndBottom"/>
              </v:shape>
            </w:pict>
          </mc:Fallback>
        </mc:AlternateContent>
      </w:r>
      <w:r>
        <w:rPr>
          <w:noProof/>
        </w:rPr>
        <mc:AlternateContent>
          <mc:Choice Requires="wps">
            <w:drawing>
              <wp:anchor distT="0" distB="0" distL="0" distR="0" simplePos="0" relativeHeight="250884608" behindDoc="0" locked="0" layoutInCell="1" allowOverlap="1" wp14:anchorId="65786937" wp14:editId="57695DC9">
                <wp:simplePos x="0" y="0"/>
                <wp:positionH relativeFrom="column">
                  <wp:posOffset>38100</wp:posOffset>
                </wp:positionH>
                <wp:positionV relativeFrom="paragraph">
                  <wp:posOffset>1168400</wp:posOffset>
                </wp:positionV>
                <wp:extent cx="3708400" cy="152400"/>
                <wp:effectExtent l="0" t="0" r="0" b="0"/>
                <wp:wrapTopAndBottom/>
                <wp:docPr id="540" name="文本框 540"/>
                <wp:cNvGraphicFramePr/>
                <a:graphic xmlns:a="http://schemas.openxmlformats.org/drawingml/2006/main">
                  <a:graphicData uri="http://schemas.microsoft.com/office/word/2010/wordprocessingShape">
                    <wps:wsp>
                      <wps:cNvSpPr txBox="1"/>
                      <wps:spPr>
                        <a:xfrm>
                          <a:off x="0" y="0"/>
                          <a:ext cx="3708400" cy="152400"/>
                        </a:xfrm>
                        <a:prstGeom prst="rect">
                          <a:avLst/>
                        </a:prstGeom>
                        <a:noFill/>
                        <a:ln w="6350">
                          <a:noFill/>
                        </a:ln>
                      </wps:spPr>
                      <wps:txbx>
                        <w:txbxContent>
                          <w:p w14:paraId="5D2C0B54"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10</w:t>
                            </w:r>
                            <w:r>
                              <w:rPr>
                                <w:rFonts w:ascii="宋体" w:eastAsia="宋体" w:hAnsi="宋体" w:cs="宋体"/>
                                <w:color w:val="000000"/>
                                <w:sz w:val="16"/>
                              </w:rPr>
                              <w:t>个发光二极管，显示出汉字“子”的第一横；延时一段时间后，再</w:t>
                            </w:r>
                          </w:p>
                        </w:txbxContent>
                      </wps:txbx>
                      <wps:bodyPr vert="horz" wrap="square" lIns="0" tIns="0" rIns="0" bIns="0" anchor="t">
                        <a:spAutoFit/>
                      </wps:bodyPr>
                    </wps:wsp>
                  </a:graphicData>
                </a:graphic>
              </wp:anchor>
            </w:drawing>
          </mc:Choice>
          <mc:Fallback>
            <w:pict>
              <v:shape w14:anchorId="65786937" id="文本框 540" o:spid="_x0000_s1284" type="#_x0000_t202" style="position:absolute;margin-left:3pt;margin-top:92pt;width:292pt;height:12pt;z-index:2508846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" filled="f" stroked="f" strokeweight=".5pt">
                <v:textbox style="mso-fit-shape-to-text:t" inset="0,0,0,0">
                  <w:txbxContent>
                    <w:p w14:paraId="5D2C0B54"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10</w:t>
                      </w:r>
                      <w:r>
                        <w:rPr>
                          <w:rFonts w:ascii="宋体" w:eastAsia="宋体" w:hAnsi="宋体" w:cs="宋体"/>
                          <w:color w:val="000000"/>
                          <w:sz w:val="16"/>
                        </w:rPr>
                        <w:t>个发光二极管，显示出汉字“子”的第一横；延时一段时间后，再</w:t>
                      </w:r>
                    </w:p>
                  </w:txbxContent>
                </v:textbox>
                <w10:wrap type="topAndBottom"/>
              </v:shape>
            </w:pict>
          </mc:Fallback>
        </mc:AlternateContent>
      </w:r>
      <w:r>
        <w:rPr>
          <w:noProof/>
        </w:rPr>
        <mc:AlternateContent>
          <mc:Choice Requires="wps">
            <w:drawing>
              <wp:anchor distT="0" distB="0" distL="0" distR="0" simplePos="0" relativeHeight="250885632" behindDoc="0" locked="0" layoutInCell="1" allowOverlap="1" wp14:anchorId="003FDD10" wp14:editId="2D1057A6">
                <wp:simplePos x="0" y="0"/>
                <wp:positionH relativeFrom="column">
                  <wp:posOffset>50800</wp:posOffset>
                </wp:positionH>
                <wp:positionV relativeFrom="paragraph">
                  <wp:posOffset>1346200</wp:posOffset>
                </wp:positionV>
                <wp:extent cx="3619500" cy="165100"/>
                <wp:effectExtent l="0" t="0" r="0" b="0"/>
                <wp:wrapTopAndBottom/>
                <wp:docPr id="541" name="文本框 541"/>
                <wp:cNvGraphicFramePr/>
                <a:graphic xmlns:a="http://schemas.openxmlformats.org/drawingml/2006/main">
                  <a:graphicData uri="http://schemas.microsoft.com/office/word/2010/wordprocessingShape">
                    <wps:wsp>
                      <wps:cNvSpPr txBox="1"/>
                      <wps:spPr>
                        <a:xfrm>
                          <a:off x="0" y="0"/>
                          <a:ext cx="3619500" cy="165100"/>
                        </a:xfrm>
                        <a:prstGeom prst="rect">
                          <a:avLst/>
                        </a:prstGeom>
                        <a:noFill/>
                        <a:ln w="6350">
                          <a:noFill/>
                        </a:ln>
                      </wps:spPr>
                      <wps:txbx>
                        <w:txbxContent>
                          <w:p w14:paraId="1D9FC5B8"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给</w:t>
                            </w:r>
                            <w:proofErr w:type="gramStart"/>
                            <w:r>
                              <w:rPr>
                                <w:rFonts w:ascii="宋体" w:eastAsia="宋体" w:hAnsi="宋体" w:cs="宋体"/>
                                <w:color w:val="000000"/>
                                <w:sz w:val="16"/>
                              </w:rPr>
                              <w:t>第3</w:t>
                            </w:r>
                            <w:r>
                              <w:rPr>
                                <w:rFonts w:ascii="宋体" w:eastAsia="宋体" w:hAnsi="宋体" w:cs="宋体"/>
                                <w:color w:val="000000"/>
                                <w:sz w:val="16"/>
                              </w:rPr>
                              <w:t>行送高电平</w:t>
                            </w:r>
                            <w:proofErr w:type="gramEnd"/>
                            <w:r>
                              <w:rPr>
                                <w:rFonts w:ascii="宋体" w:eastAsia="宋体" w:hAnsi="宋体" w:cs="宋体"/>
                                <w:color w:val="000000"/>
                                <w:sz w:val="16"/>
                              </w:rPr>
                              <w:t>, 同时</w:t>
                            </w:r>
                            <w:proofErr w:type="gramStart"/>
                            <w:r>
                              <w:rPr>
                                <w:rFonts w:ascii="宋体" w:eastAsia="宋体" w:hAnsi="宋体" w:cs="宋体"/>
                                <w:color w:val="000000"/>
                                <w:sz w:val="16"/>
                              </w:rPr>
                              <w:t>加到列线的</w:t>
                            </w:r>
                            <w:proofErr w:type="gramEnd"/>
                            <w:r>
                              <w:rPr>
                                <w:rFonts w:ascii="宋体" w:eastAsia="宋体" w:hAnsi="宋体" w:cs="宋体"/>
                                <w:color w:val="000000"/>
                                <w:sz w:val="16"/>
                              </w:rPr>
                              <w:t>编码为“</w:t>
                            </w:r>
                            <w:proofErr w:type="gramStart"/>
                            <w:r>
                              <w:rPr>
                                <w:rFonts w:ascii="宋体" w:eastAsia="宋体" w:hAnsi="宋体" w:cs="宋体"/>
                                <w:color w:val="000000"/>
                                <w:sz w:val="16"/>
                              </w:rPr>
                              <w:t xml:space="preserve">1111 1111 </w:t>
                            </w:r>
                            <w:proofErr w:type="gramEnd"/>
                            <w:r>
                              <w:rPr>
                                <w:rFonts w:ascii="宋体" w:eastAsia="宋体" w:hAnsi="宋体" w:cs="宋体"/>
                                <w:color w:val="000000"/>
                                <w:sz w:val="16"/>
                              </w:rPr>
                              <w:t>1101 1111”,</w:t>
                            </w:r>
                          </w:p>
                        </w:txbxContent>
                      </wps:txbx>
                      <wps:bodyPr vert="horz" wrap="square" lIns="0" tIns="0" rIns="0" bIns="0" anchor="t">
                        <a:spAutoFit/>
                      </wps:bodyPr>
                    </wps:wsp>
                  </a:graphicData>
                </a:graphic>
              </wp:anchor>
            </w:drawing>
          </mc:Choice>
          <mc:Fallback>
            <w:pict>
              <v:shape w14:anchorId="003FDD10" id="文本框 541" o:spid="_x0000_s1285" type="#_x0000_t202" style="position:absolute;margin-left:4pt;margin-top:106pt;width:285pt;height:13pt;z-index:2508856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" filled="f" stroked="f" strokeweight=".5pt">
                <v:textbox style="mso-fit-shape-to-text:t" inset="0,0,0,0">
                  <w:txbxContent>
                    <w:p w14:paraId="1D9FC5B8"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给</w:t>
                      </w:r>
                      <w:proofErr w:type="gramStart"/>
                      <w:r>
                        <w:rPr>
                          <w:rFonts w:ascii="宋体" w:eastAsia="宋体" w:hAnsi="宋体" w:cs="宋体"/>
                          <w:color w:val="000000"/>
                          <w:sz w:val="16"/>
                        </w:rPr>
                        <w:t>第3</w:t>
                      </w:r>
                      <w:r>
                        <w:rPr>
                          <w:rFonts w:ascii="宋体" w:eastAsia="宋体" w:hAnsi="宋体" w:cs="宋体"/>
                          <w:color w:val="000000"/>
                          <w:sz w:val="16"/>
                        </w:rPr>
                        <w:t>行送高电平</w:t>
                      </w:r>
                      <w:proofErr w:type="gramEnd"/>
                      <w:r>
                        <w:rPr>
                          <w:rFonts w:ascii="宋体" w:eastAsia="宋体" w:hAnsi="宋体" w:cs="宋体"/>
                          <w:color w:val="000000"/>
                          <w:sz w:val="16"/>
                        </w:rPr>
                        <w:t>, 同时</w:t>
                      </w:r>
                      <w:proofErr w:type="gramStart"/>
                      <w:r>
                        <w:rPr>
                          <w:rFonts w:ascii="宋体" w:eastAsia="宋体" w:hAnsi="宋体" w:cs="宋体"/>
                          <w:color w:val="000000"/>
                          <w:sz w:val="16"/>
                        </w:rPr>
                        <w:t>加到列线的</w:t>
                      </w:r>
                      <w:proofErr w:type="gramEnd"/>
                      <w:r>
                        <w:rPr>
                          <w:rFonts w:ascii="宋体" w:eastAsia="宋体" w:hAnsi="宋体" w:cs="宋体"/>
                          <w:color w:val="000000"/>
                          <w:sz w:val="16"/>
                        </w:rPr>
                        <w:t>编码为“</w:t>
                      </w:r>
                      <w:proofErr w:type="gramStart"/>
                      <w:r>
                        <w:rPr>
                          <w:rFonts w:ascii="宋体" w:eastAsia="宋体" w:hAnsi="宋体" w:cs="宋体"/>
                          <w:color w:val="000000"/>
                          <w:sz w:val="16"/>
                        </w:rPr>
                        <w:t xml:space="preserve">1111 1111 </w:t>
                      </w:r>
                      <w:proofErr w:type="gramEnd"/>
                      <w:r>
                        <w:rPr>
                          <w:rFonts w:ascii="宋体" w:eastAsia="宋体" w:hAnsi="宋体" w:cs="宋体"/>
                          <w:color w:val="000000"/>
                          <w:sz w:val="16"/>
                        </w:rPr>
                        <w:t>1101 1111”,</w:t>
                      </w:r>
                    </w:p>
                  </w:txbxContent>
                </v:textbox>
                <w10:wrap type="topAndBottom"/>
              </v:shape>
            </w:pict>
          </mc:Fallback>
        </mc:AlternateContent>
      </w:r>
      <w:r>
        <w:rPr>
          <w:noProof/>
        </w:rPr>
        <mc:AlternateContent>
          <mc:Choice Requires="wps">
            <w:drawing>
              <wp:anchor distT="0" distB="0" distL="0" distR="0" simplePos="0" relativeHeight="250886656" behindDoc="0" locked="0" layoutInCell="1" allowOverlap="1" wp14:anchorId="66FF54EB" wp14:editId="6C69ACE3">
                <wp:simplePos x="0" y="0"/>
                <wp:positionH relativeFrom="column">
                  <wp:posOffset>3886200</wp:posOffset>
                </wp:positionH>
                <wp:positionV relativeFrom="paragraph">
                  <wp:posOffset>114300</wp:posOffset>
                </wp:positionV>
                <wp:extent cx="1257300" cy="1257300"/>
                <wp:effectExtent l="0" t="0" r="0" b="0"/>
                <wp:wrapTopAndBottom/>
                <wp:docPr id="542" name="文本框 542"/>
                <wp:cNvGraphicFramePr/>
                <a:graphic xmlns:a="http://schemas.openxmlformats.org/drawingml/2006/main">
                  <a:graphicData uri="http://schemas.microsoft.com/office/word/2010/wordprocessingShape">
                    <wps:wsp>
                      <wps:cNvSpPr txBox="1"/>
                      <wps:spPr>
                        <a:xfrm>
                          <a:off x="0" y="0"/>
                          <a:ext cx="1257300" cy="1257300"/>
                        </a:xfrm>
                        <a:prstGeom prst="rect">
                          <a:avLst/>
                        </a:prstGeom>
                        <a:noFill/>
                        <a:ln w="6350">
                          <a:noFill/>
                        </a:ln>
                      </wps:spPr>
                      <wps:txbx>
                        <w:txbxContent>
                          <w:p w14:paraId="293FC594" w14:textId="77777777" w:rsidR="00982B05" w:rsidRDefault="00000000">
                            <w:pPr>
                              <w:spacing w:after="0"/>
                              <w:jc w:val="both"/>
                              <w:rPr>
                                <w:rFonts w:hint="eastAsia"/>
                              </w:rPr>
                            </w:pPr>
                            <w:r>
                              <w:rPr>
                                <w:noProof/>
                              </w:rPr>
                              <w:drawing>
                                <wp:inline distT="0" distB="0" distL="0" distR="0" wp14:anchorId="1FB97F9B" wp14:editId="2A6114FB">
                                  <wp:extent cx="1257300" cy="1257300"/>
                                  <wp:effectExtent l="0" t="0" r="0" b="0"/>
                                  <wp:docPr id="544" name="Drawing 544"/>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pic:cNvPicPr>
                                        </pic:nvPicPr>
                                        <pic:blipFill>
                                          <a:blip r:embed="rId53"/>
                                          <a:stretch>
                                            <a:fillRect/>
                                          </a:stretch>
                                        </pic:blipFill>
                                        <pic:spPr>
                                          <a:xfrm>
                                            <a:off x="0" y="0"/>
                                            <a:ext cx="1257300" cy="12573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66FF54EB" id="文本框 542" o:spid="_x0000_s1286" type="#_x0000_t202" style="position:absolute;margin-left:306pt;margin-top:9pt;width:99pt;height:99pt;z-index:2508866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" filled="f" stroked="f" strokeweight=".5pt">
                <v:textbox style="mso-fit-shape-to-text:t" inset="0,0,0,0">
                  <w:txbxContent>
                    <w:p w14:paraId="293FC594" w14:textId="77777777" w:rsidR="00982B05" w:rsidRDefault="00000000">
                      <w:pPr>
                        <w:spacing w:after="0"/>
                        <w:jc w:val="both"/>
                        <w:rPr>
                          <w:rFonts w:hint="eastAsia"/>
                        </w:rPr>
                      </w:pPr>
                      <w:r>
                        <w:rPr>
                          <w:noProof/>
                        </w:rPr>
                        <w:drawing>
                          <wp:inline distT="0" distB="0" distL="0" distR="0" wp14:anchorId="1FB97F9B" wp14:editId="2A6114FB">
                            <wp:extent cx="1257300" cy="1257300"/>
                            <wp:effectExtent l="0" t="0" r="0" b="0"/>
                            <wp:docPr id="544" name="Drawing 544"/>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pic:cNvPicPr>
                                  </pic:nvPicPr>
                                  <pic:blipFill>
                                    <a:blip r:embed="rId53"/>
                                    <a:stretch>
                                      <a:fillRect/>
                                    </a:stretch>
                                  </pic:blipFill>
                                  <pic:spPr>
                                    <a:xfrm>
                                      <a:off x="0" y="0"/>
                                      <a:ext cx="1257300" cy="1257300"/>
                                    </a:xfrm>
                                    <a:prstGeom prst="rect">
                                      <a:avLst/>
                                    </a:prstGeom>
                                  </pic:spPr>
                                </pic:pic>
                              </a:graphicData>
                            </a:graphic>
                          </wp:inline>
                        </w:drawing>
                      </w:r>
                    </w:p>
                  </w:txbxContent>
                </v:textbox>
                <w10:wrap type="topAndBottom"/>
              </v:shape>
            </w:pict>
          </mc:Fallback>
        </mc:AlternateContent>
      </w:r>
    </w:p>
    <w:p w14:paraId="1EBF9517" w14:textId="77777777" w:rsidR="00982B05" w:rsidRDefault="00000000">
      <w:pPr>
        <w:autoSpaceDE w:val="0"/>
        <w:autoSpaceDN w:val="0"/>
        <w:spacing w:before="60" w:after="0" w:line="260" w:lineRule="atLeast"/>
        <w:ind w:left="80"/>
        <w:jc w:val="both"/>
        <w:rPr>
          <w:rFonts w:hint="eastAsia"/>
          <w:sz w:val="16"/>
        </w:rPr>
      </w:pPr>
      <w:r>
        <w:rPr>
          <w:rFonts w:ascii="宋体" w:eastAsia="宋体" w:hAnsi="宋体" w:cs="宋体"/>
          <w:color w:val="000000"/>
          <w:sz w:val="16"/>
        </w:rPr>
        <w:t>点亮1个发光二极管…延时一段时间后，再给</w:t>
      </w:r>
      <w:proofErr w:type="gramStart"/>
      <w:r>
        <w:rPr>
          <w:rFonts w:ascii="宋体" w:eastAsia="宋体" w:hAnsi="宋体" w:cs="宋体"/>
          <w:color w:val="000000"/>
          <w:sz w:val="16"/>
        </w:rPr>
        <w:t>第16行送高电平</w:t>
      </w:r>
      <w:proofErr w:type="gramEnd"/>
      <w:r>
        <w:rPr>
          <w:rFonts w:ascii="宋体" w:eastAsia="宋体" w:hAnsi="宋体" w:cs="宋体"/>
          <w:color w:val="000000"/>
          <w:sz w:val="16"/>
        </w:rPr>
        <w:t>，同时</w:t>
      </w:r>
      <w:proofErr w:type="gramStart"/>
      <w:r>
        <w:rPr>
          <w:rFonts w:ascii="宋体" w:eastAsia="宋体" w:hAnsi="宋体" w:cs="宋体"/>
          <w:color w:val="000000"/>
          <w:sz w:val="16"/>
        </w:rPr>
        <w:t>给列线送</w:t>
      </w:r>
      <w:proofErr w:type="gramEnd"/>
      <w:r>
        <w:rPr>
          <w:rFonts w:ascii="宋体" w:eastAsia="宋体" w:hAnsi="宋体" w:cs="宋体"/>
          <w:color w:val="000000"/>
          <w:sz w:val="16"/>
        </w:rPr>
        <w:t>“1111 1101 1111</w:t>
      </w:r>
    </w:p>
    <w:p w14:paraId="36C75811" w14:textId="77777777" w:rsidR="00982B05" w:rsidRDefault="00000000">
      <w:pPr>
        <w:autoSpaceDE w:val="0"/>
        <w:autoSpaceDN w:val="0"/>
        <w:spacing w:before="20" w:after="0" w:line="240" w:lineRule="atLeast"/>
        <w:ind w:left="80"/>
        <w:jc w:val="both"/>
        <w:rPr>
          <w:rFonts w:hint="eastAsia"/>
          <w:sz w:val="16"/>
        </w:rPr>
      </w:pPr>
      <w:r>
        <w:rPr>
          <w:rFonts w:ascii="宋体" w:eastAsia="宋体" w:hAnsi="宋体" w:cs="宋体"/>
          <w:color w:val="000000"/>
          <w:sz w:val="16"/>
        </w:rPr>
        <w:t>1111</w:t>
      </w:r>
      <w:proofErr w:type="gramStart"/>
      <w:r>
        <w:rPr>
          <w:rFonts w:ascii="宋体" w:eastAsia="宋体" w:hAnsi="宋体" w:cs="宋体"/>
          <w:color w:val="000000"/>
          <w:sz w:val="16"/>
        </w:rPr>
        <w:t>”</w:t>
      </w:r>
      <w:proofErr w:type="gramEnd"/>
      <w:r>
        <w:rPr>
          <w:rFonts w:ascii="宋体" w:eastAsia="宋体" w:hAnsi="宋体" w:cs="宋体"/>
          <w:color w:val="000000"/>
          <w:sz w:val="16"/>
        </w:rPr>
        <w:t>，显示出汉字“子”的最下面的一行，点亮1个发光二极管。然后再重新循环上述操作，</w:t>
      </w:r>
    </w:p>
    <w:p w14:paraId="188A4D4F" w14:textId="77777777" w:rsidR="00982B05" w:rsidRDefault="00000000">
      <w:pPr>
        <w:autoSpaceDE w:val="0"/>
        <w:autoSpaceDN w:val="0"/>
        <w:spacing w:before="40" w:after="0" w:line="240" w:lineRule="atLeast"/>
        <w:ind w:left="80"/>
        <w:jc w:val="both"/>
        <w:rPr>
          <w:rFonts w:hint="eastAsia"/>
          <w:sz w:val="16"/>
        </w:rPr>
      </w:pPr>
      <w:r>
        <w:rPr>
          <w:rFonts w:ascii="宋体" w:eastAsia="宋体" w:hAnsi="宋体" w:cs="宋体"/>
          <w:color w:val="000000"/>
          <w:sz w:val="16"/>
        </w:rPr>
        <w:t>利用人眼的视觉暂留效应，一个稳定的字符“子”就显示出来了，如图5-13所示。</w:t>
      </w:r>
    </w:p>
    <w:p w14:paraId="0CC48DF8" w14:textId="77777777" w:rsidR="00982B05" w:rsidRDefault="00000000">
      <w:pPr>
        <w:autoSpaceDE w:val="0"/>
        <w:autoSpaceDN w:val="0"/>
        <w:spacing w:before="220" w:after="0" w:line="260" w:lineRule="atLeast"/>
        <w:ind w:left="460"/>
        <w:jc w:val="both"/>
        <w:rPr>
          <w:rFonts w:hint="eastAsia"/>
          <w:sz w:val="16"/>
        </w:rPr>
      </w:pPr>
      <w:r>
        <w:rPr>
          <w:rFonts w:ascii="宋体" w:eastAsia="宋体" w:hAnsi="宋体" w:cs="宋体"/>
          <w:color w:val="000000"/>
          <w:sz w:val="16"/>
        </w:rPr>
        <w:t>5.4.2 控制16×16LED点阵显示屏的案例</w:t>
      </w:r>
    </w:p>
    <w:p w14:paraId="6B871465" w14:textId="77777777" w:rsidR="00982B05" w:rsidRDefault="00000000">
      <w:pPr>
        <w:autoSpaceDE w:val="0"/>
        <w:autoSpaceDN w:val="0"/>
        <w:spacing w:before="200" w:after="0" w:line="240" w:lineRule="atLeast"/>
        <w:ind w:left="460"/>
        <w:jc w:val="both"/>
        <w:rPr>
          <w:rFonts w:hint="eastAsia"/>
          <w:sz w:val="16"/>
        </w:rPr>
      </w:pPr>
      <w:r>
        <w:rPr>
          <w:rFonts w:ascii="宋体" w:eastAsia="宋体" w:hAnsi="宋体" w:cs="宋体"/>
          <w:color w:val="000000"/>
          <w:sz w:val="16"/>
        </w:rPr>
        <w:t>下面是一个单片机控制16×16点阵显示屏显示字符的案例。</w:t>
      </w:r>
    </w:p>
    <w:p w14:paraId="38265476" w14:textId="77777777" w:rsidR="00982B05" w:rsidRDefault="00000000">
      <w:pPr>
        <w:autoSpaceDE w:val="0"/>
        <w:autoSpaceDN w:val="0"/>
        <w:spacing w:before="40" w:after="0" w:line="260" w:lineRule="atLeast"/>
        <w:ind w:left="80" w:right="340" w:firstLine="380"/>
        <w:jc w:val="both"/>
        <w:rPr>
          <w:rFonts w:hint="eastAsia"/>
          <w:sz w:val="16"/>
        </w:rPr>
      </w:pPr>
      <w:r>
        <w:rPr>
          <w:rFonts w:ascii="宋体" w:eastAsia="宋体" w:hAnsi="宋体" w:cs="宋体"/>
          <w:color w:val="000000"/>
          <w:sz w:val="16"/>
        </w:rPr>
        <w:t>【例5-8】 如图5-14所示, 利用单片机及74LS154(4-16译码器)、74LS07、16×16LED点阵显示屏来实现字符显示，编写程序，循环显示字符“电子技术”。</w:t>
      </w:r>
    </w:p>
    <w:p w14:paraId="318310C1" w14:textId="77777777" w:rsidR="00982B05" w:rsidRDefault="00000000">
      <w:pPr>
        <w:autoSpaceDE w:val="0"/>
        <w:autoSpaceDN w:val="0"/>
        <w:spacing w:before="40" w:after="0" w:line="285" w:lineRule="atLeast"/>
        <w:ind w:left="80" w:right="340" w:firstLine="380"/>
        <w:jc w:val="both"/>
        <w:rPr>
          <w:rFonts w:hint="eastAsia"/>
          <w:sz w:val="16"/>
        </w:rPr>
      </w:pPr>
      <w:r>
        <w:rPr>
          <w:rFonts w:ascii="宋体" w:eastAsia="宋体" w:hAnsi="宋体" w:cs="宋体"/>
          <w:color w:val="000000"/>
          <w:sz w:val="16"/>
        </w:rPr>
        <w:t>图中16×16LED点阵显示屏的16</w:t>
      </w:r>
      <w:proofErr w:type="gramStart"/>
      <w:r>
        <w:rPr>
          <w:rFonts w:ascii="宋体" w:eastAsia="宋体" w:hAnsi="宋体" w:cs="宋体"/>
          <w:color w:val="000000"/>
          <w:sz w:val="16"/>
        </w:rPr>
        <w:t>行行线</w:t>
      </w:r>
      <w:proofErr w:type="gramEnd"/>
      <w:r>
        <w:rPr>
          <w:rFonts w:ascii="宋体" w:eastAsia="宋体" w:hAnsi="宋体" w:cs="宋体"/>
          <w:color w:val="000000"/>
          <w:sz w:val="16"/>
        </w:rPr>
        <w:t>R0~R15的电平,由P1口的低4位经4-16译码器74HC154的16条译码输出线L0~L15经驱动后的输出来控制。16列列线C0~C15的电平由 P0口和 P2 口控制。剩下的问题就是如何确定显示字符的点阵编码，以及控制好每一屏逐行显示的扫描速度(刷新频率)。</w:t>
      </w:r>
    </w:p>
    <w:p w14:paraId="0C268672" w14:textId="77777777" w:rsidR="00982B05" w:rsidRDefault="00000000">
      <w:pPr>
        <w:autoSpaceDE w:val="0"/>
        <w:autoSpaceDN w:val="0"/>
        <w:spacing w:before="60" w:after="0" w:line="240" w:lineRule="atLeast"/>
        <w:ind w:left="460"/>
        <w:jc w:val="both"/>
        <w:rPr>
          <w:rFonts w:hint="eastAsia"/>
          <w:sz w:val="16"/>
        </w:rPr>
      </w:pPr>
      <w:r>
        <w:rPr>
          <w:rFonts w:ascii="宋体" w:eastAsia="宋体" w:hAnsi="宋体" w:cs="宋体"/>
          <w:color w:val="000000"/>
          <w:sz w:val="16"/>
        </w:rPr>
        <w:t>参考程序如下：</w:t>
      </w:r>
    </w:p>
    <w:p w14:paraId="3D007E15" w14:textId="77777777" w:rsidR="00982B05" w:rsidRDefault="00000000">
      <w:pPr>
        <w:autoSpaceDE w:val="0"/>
        <w:autoSpaceDN w:val="0"/>
        <w:spacing w:before="40" w:after="0" w:line="260" w:lineRule="atLeast"/>
        <w:ind w:left="460"/>
        <w:jc w:val="both"/>
        <w:rPr>
          <w:rFonts w:hint="eastAsia"/>
          <w:sz w:val="16"/>
        </w:rPr>
      </w:pPr>
      <w:r>
        <w:rPr>
          <w:rFonts w:ascii="宋体" w:eastAsia="宋体" w:hAnsi="宋体" w:cs="宋体"/>
          <w:color w:val="000000"/>
          <w:sz w:val="16"/>
        </w:rPr>
        <w:t># include&lt;reg51. h&gt;</w:t>
      </w:r>
    </w:p>
    <w:p w14:paraId="56F1CE15" w14:textId="77777777" w:rsidR="00982B05" w:rsidRDefault="00000000">
      <w:pPr>
        <w:autoSpaceDE w:val="0"/>
        <w:autoSpaceDN w:val="0"/>
        <w:spacing w:after="0" w:line="220" w:lineRule="atLeast"/>
        <w:ind w:left="460"/>
        <w:jc w:val="both"/>
        <w:rPr>
          <w:rFonts w:hint="eastAsia"/>
          <w:sz w:val="16"/>
        </w:rPr>
      </w:pPr>
      <w:r>
        <w:rPr>
          <w:rFonts w:ascii="宋体" w:eastAsia="宋体" w:hAnsi="宋体" w:cs="宋体"/>
          <w:color w:val="000000"/>
          <w:sz w:val="16"/>
        </w:rPr>
        <w:t xml:space="preserve"># define </w:t>
      </w:r>
      <w:proofErr w:type="spellStart"/>
      <w:r>
        <w:rPr>
          <w:rFonts w:ascii="宋体" w:eastAsia="宋体" w:hAnsi="宋体" w:cs="宋体"/>
          <w:color w:val="000000"/>
          <w:sz w:val="16"/>
        </w:rPr>
        <w:t>uchar</w:t>
      </w:r>
      <w:proofErr w:type="spellEnd"/>
      <w:r>
        <w:rPr>
          <w:rFonts w:ascii="宋体" w:eastAsia="宋体" w:hAnsi="宋体" w:cs="宋体"/>
          <w:color w:val="000000"/>
          <w:sz w:val="16"/>
        </w:rPr>
        <w:t xml:space="preserve"> unsigned char</w:t>
      </w:r>
    </w:p>
    <w:p w14:paraId="157BEF65" w14:textId="77777777" w:rsidR="00982B05" w:rsidRDefault="00000000">
      <w:pPr>
        <w:autoSpaceDE w:val="0"/>
        <w:autoSpaceDN w:val="0"/>
        <w:spacing w:after="0" w:line="200" w:lineRule="atLeast"/>
        <w:ind w:left="460"/>
        <w:jc w:val="both"/>
        <w:rPr>
          <w:rFonts w:hint="eastAsia"/>
          <w:sz w:val="16"/>
        </w:rPr>
      </w:pPr>
      <w:proofErr w:type="spellStart"/>
      <w:r>
        <w:rPr>
          <w:rFonts w:ascii="宋体" w:eastAsia="宋体" w:hAnsi="宋体" w:cs="宋体"/>
          <w:color w:val="000000"/>
          <w:sz w:val="16"/>
        </w:rPr>
        <w:t>Idofine</w:t>
      </w:r>
      <w:proofErr w:type="spellEnd"/>
      <w:r>
        <w:rPr>
          <w:rFonts w:ascii="宋体" w:eastAsia="宋体" w:hAnsi="宋体" w:cs="宋体"/>
          <w:color w:val="000000"/>
          <w:sz w:val="16"/>
        </w:rPr>
        <w:t xml:space="preserve"> </w:t>
      </w:r>
      <w:proofErr w:type="spellStart"/>
      <w:r>
        <w:rPr>
          <w:rFonts w:ascii="宋体" w:eastAsia="宋体" w:hAnsi="宋体" w:cs="宋体"/>
          <w:color w:val="000000"/>
          <w:sz w:val="16"/>
        </w:rPr>
        <w:t>uint</w:t>
      </w:r>
      <w:proofErr w:type="spellEnd"/>
      <w:r>
        <w:rPr>
          <w:rFonts w:ascii="宋体" w:eastAsia="宋体" w:hAnsi="宋体" w:cs="宋体"/>
          <w:color w:val="000000"/>
          <w:sz w:val="16"/>
        </w:rPr>
        <w:t xml:space="preserve"> </w:t>
      </w:r>
      <w:proofErr w:type="spellStart"/>
      <w:r>
        <w:rPr>
          <w:rFonts w:ascii="宋体" w:eastAsia="宋体" w:hAnsi="宋体" w:cs="宋体"/>
          <w:color w:val="000000"/>
          <w:sz w:val="16"/>
        </w:rPr>
        <w:t>unaigned</w:t>
      </w:r>
      <w:proofErr w:type="spellEnd"/>
      <w:r>
        <w:rPr>
          <w:rFonts w:ascii="宋体" w:eastAsia="宋体" w:hAnsi="宋体" w:cs="宋体"/>
          <w:color w:val="000000"/>
          <w:sz w:val="16"/>
        </w:rPr>
        <w:t xml:space="preserve"> int</w:t>
      </w:r>
    </w:p>
    <w:p w14:paraId="4E9BC185" w14:textId="77777777" w:rsidR="00982B05" w:rsidRDefault="00000000">
      <w:pPr>
        <w:autoSpaceDE w:val="0"/>
        <w:autoSpaceDN w:val="0"/>
        <w:spacing w:before="140" w:after="0" w:line="260" w:lineRule="atLeast"/>
        <w:ind w:left="8200"/>
        <w:jc w:val="both"/>
        <w:rPr>
          <w:rFonts w:hint="eastAsia"/>
          <w:sz w:val="16"/>
        </w:rPr>
      </w:pPr>
      <w:r>
        <w:rPr>
          <w:rFonts w:ascii="宋体" w:eastAsia="宋体" w:hAnsi="宋体" w:cs="宋体"/>
          <w:color w:val="000000"/>
          <w:sz w:val="16"/>
        </w:rPr>
        <w:t>107</w:t>
      </w:r>
      <w:r>
        <w:br w:type="page"/>
      </w:r>
    </w:p>
    <w:p w14:paraId="485BDE43" w14:textId="77777777" w:rsidR="00982B05" w:rsidRDefault="00000000">
      <w:pPr>
        <w:autoSpaceDE w:val="0"/>
        <w:autoSpaceDN w:val="0"/>
        <w:spacing w:before="20" w:after="0" w:line="200" w:lineRule="atLeast"/>
        <w:ind w:left="560"/>
        <w:jc w:val="both"/>
        <w:rPr>
          <w:rFonts w:hint="eastAsia"/>
          <w:sz w:val="13"/>
        </w:rPr>
      </w:pPr>
      <w:r>
        <w:rPr>
          <w:rFonts w:ascii="宋体" w:eastAsia="宋体" w:hAnsi="宋体" w:cs="宋体"/>
          <w:color w:val="000000"/>
          <w:sz w:val="13"/>
        </w:rPr>
        <w:lastRenderedPageBreak/>
        <w:t>单片机原理及接口技术(C51编程)(第2版)</w:t>
      </w:r>
    </w:p>
    <w:p w14:paraId="076A8D1B" w14:textId="77777777" w:rsidR="00982B05" w:rsidRDefault="00000000">
      <w:pPr>
        <w:autoSpaceDE w:val="0"/>
        <w:autoSpaceDN w:val="0"/>
        <w:spacing w:before="200" w:after="0" w:line="240" w:lineRule="atLeast"/>
        <w:ind w:left="860"/>
        <w:jc w:val="both"/>
        <w:rPr>
          <w:rFonts w:hint="eastAsia"/>
          <w:sz w:val="13"/>
        </w:rPr>
      </w:pPr>
      <w:proofErr w:type="spellStart"/>
      <w:r>
        <w:rPr>
          <w:rFonts w:ascii="宋体" w:eastAsia="宋体" w:hAnsi="宋体" w:cs="宋体"/>
          <w:color w:val="000000"/>
          <w:sz w:val="13"/>
        </w:rPr>
        <w:t>Idefine</w:t>
      </w:r>
      <w:proofErr w:type="spellEnd"/>
      <w:r>
        <w:rPr>
          <w:rFonts w:ascii="宋体" w:eastAsia="宋体" w:hAnsi="宋体" w:cs="宋体"/>
          <w:color w:val="000000"/>
          <w:sz w:val="13"/>
        </w:rPr>
        <w:t xml:space="preserve"> out0 PO</w:t>
      </w:r>
    </w:p>
    <w:p w14:paraId="1DB3F357" w14:textId="77777777" w:rsidR="00982B05" w:rsidRDefault="00000000">
      <w:pPr>
        <w:autoSpaceDE w:val="0"/>
        <w:autoSpaceDN w:val="0"/>
        <w:spacing w:after="0" w:line="200" w:lineRule="atLeast"/>
        <w:ind w:left="860"/>
        <w:jc w:val="both"/>
        <w:rPr>
          <w:rFonts w:hint="eastAsia"/>
          <w:sz w:val="13"/>
        </w:rPr>
      </w:pPr>
      <w:proofErr w:type="spellStart"/>
      <w:r>
        <w:rPr>
          <w:rFonts w:ascii="宋体" w:eastAsia="宋体" w:hAnsi="宋体" w:cs="宋体"/>
          <w:color w:val="000000"/>
          <w:sz w:val="13"/>
        </w:rPr>
        <w:t>Idefine</w:t>
      </w:r>
      <w:proofErr w:type="spellEnd"/>
      <w:r>
        <w:rPr>
          <w:rFonts w:ascii="宋体" w:eastAsia="宋体" w:hAnsi="宋体" w:cs="宋体"/>
          <w:color w:val="000000"/>
          <w:sz w:val="13"/>
        </w:rPr>
        <w:t xml:space="preserve"> out2 P2</w:t>
      </w:r>
    </w:p>
    <w:p w14:paraId="1B8B22BB" w14:textId="77777777" w:rsidR="00982B05" w:rsidRDefault="00000000">
      <w:pPr>
        <w:autoSpaceDE w:val="0"/>
        <w:autoSpaceDN w:val="0"/>
        <w:spacing w:before="20" w:after="0" w:line="200" w:lineRule="atLeast"/>
        <w:ind w:left="860"/>
        <w:jc w:val="both"/>
        <w:rPr>
          <w:rFonts w:hint="eastAsia"/>
          <w:sz w:val="13"/>
        </w:rPr>
      </w:pPr>
      <w:proofErr w:type="spellStart"/>
      <w:r>
        <w:rPr>
          <w:rFonts w:ascii="宋体" w:eastAsia="宋体" w:hAnsi="宋体" w:cs="宋体"/>
          <w:color w:val="000000"/>
          <w:sz w:val="13"/>
        </w:rPr>
        <w:t>Idefine</w:t>
      </w:r>
      <w:proofErr w:type="spellEnd"/>
      <w:r>
        <w:rPr>
          <w:rFonts w:ascii="宋体" w:eastAsia="宋体" w:hAnsi="宋体" w:cs="宋体"/>
          <w:color w:val="000000"/>
          <w:sz w:val="13"/>
        </w:rPr>
        <w:t xml:space="preserve"> out! Pl</w:t>
      </w:r>
    </w:p>
    <w:p w14:paraId="43C01668" w14:textId="77777777" w:rsidR="00982B05" w:rsidRDefault="00000000">
      <w:pPr>
        <w:autoSpaceDE w:val="0"/>
        <w:autoSpaceDN w:val="0"/>
        <w:spacing w:after="0" w:line="240" w:lineRule="atLeast"/>
        <w:ind w:left="860"/>
        <w:jc w:val="both"/>
        <w:rPr>
          <w:rFonts w:hint="eastAsia"/>
          <w:sz w:val="24"/>
        </w:rPr>
      </w:pPr>
      <w:r>
        <w:rPr>
          <w:rFonts w:ascii="宋体" w:eastAsia="宋体" w:hAnsi="宋体" w:cs="宋体"/>
          <w:color w:val="000000"/>
          <w:sz w:val="13"/>
        </w:rPr>
        <w:t>void delay(</w:t>
      </w:r>
      <w:proofErr w:type="spellStart"/>
      <w:r>
        <w:rPr>
          <w:rFonts w:ascii="宋体" w:eastAsia="宋体" w:hAnsi="宋体" w:cs="宋体"/>
          <w:color w:val="000000"/>
          <w:sz w:val="13"/>
        </w:rPr>
        <w:t>uint</w:t>
      </w:r>
      <w:proofErr w:type="spellEnd"/>
      <w:r>
        <w:rPr>
          <w:rFonts w:ascii="宋体" w:eastAsia="宋体" w:hAnsi="宋体" w:cs="宋体"/>
          <w:color w:val="000000"/>
          <w:sz w:val="13"/>
        </w:rPr>
        <w:t xml:space="preserve"> j)</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//延时函数</w:t>
      </w:r>
    </w:p>
    <w:p w14:paraId="3B286FA5" w14:textId="77777777" w:rsidR="00982B05" w:rsidRDefault="00000000">
      <w:pPr>
        <w:autoSpaceDE w:val="0"/>
        <w:autoSpaceDN w:val="0"/>
        <w:spacing w:after="0" w:line="220" w:lineRule="atLeast"/>
        <w:ind w:left="860"/>
        <w:jc w:val="both"/>
        <w:rPr>
          <w:rFonts w:hint="eastAsia"/>
          <w:sz w:val="13"/>
        </w:rPr>
      </w:pPr>
      <w:r>
        <w:rPr>
          <w:rFonts w:ascii="宋体" w:eastAsia="宋体" w:hAnsi="宋体" w:cs="宋体"/>
          <w:color w:val="000000"/>
          <w:sz w:val="13"/>
        </w:rPr>
        <w:t>(</w:t>
      </w:r>
    </w:p>
    <w:p w14:paraId="194FDAF2" w14:textId="77777777" w:rsidR="00982B05" w:rsidRDefault="00000000">
      <w:pPr>
        <w:spacing w:before="100" w:after="0"/>
        <w:ind w:left="480"/>
        <w:jc w:val="both"/>
        <w:rPr>
          <w:rFonts w:hint="eastAsia"/>
        </w:rPr>
      </w:pPr>
      <w:r>
        <w:rPr>
          <w:noProof/>
        </w:rPr>
        <w:drawing>
          <wp:inline distT="0" distB="0" distL="0" distR="0" wp14:anchorId="2D1A616C" wp14:editId="681847DF">
            <wp:extent cx="5143500" cy="3238500"/>
            <wp:effectExtent l="0" t="0" r="0" b="0"/>
            <wp:docPr id="548" name="Drawing 548"/>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pic:cNvPicPr>
                  </pic:nvPicPr>
                  <pic:blipFill>
                    <a:blip r:embed="rId54"/>
                    <a:stretch>
                      <a:fillRect/>
                    </a:stretch>
                  </pic:blipFill>
                  <pic:spPr>
                    <a:xfrm>
                      <a:off x="0" y="0"/>
                      <a:ext cx="5143500" cy="3238500"/>
                    </a:xfrm>
                    <a:prstGeom prst="rect">
                      <a:avLst/>
                    </a:prstGeom>
                  </pic:spPr>
                </pic:pic>
              </a:graphicData>
            </a:graphic>
          </wp:inline>
        </w:drawing>
      </w:r>
    </w:p>
    <w:p w14:paraId="278F2CC3" w14:textId="77777777" w:rsidR="00982B05" w:rsidRDefault="00000000">
      <w:pPr>
        <w:autoSpaceDE w:val="0"/>
        <w:autoSpaceDN w:val="0"/>
        <w:spacing w:before="40" w:after="0" w:line="240" w:lineRule="atLeast"/>
        <w:ind w:left="1240"/>
        <w:jc w:val="both"/>
        <w:rPr>
          <w:rFonts w:hint="eastAsia"/>
          <w:sz w:val="13"/>
        </w:rPr>
      </w:pP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w:t>
      </w:r>
      <w:proofErr w:type="spellStart"/>
      <w:r>
        <w:rPr>
          <w:rFonts w:ascii="宋体" w:eastAsia="宋体" w:hAnsi="宋体" w:cs="宋体"/>
          <w:color w:val="000000"/>
          <w:sz w:val="13"/>
        </w:rPr>
        <w:t>i</w:t>
      </w:r>
      <w:proofErr w:type="spellEnd"/>
      <w:r>
        <w:rPr>
          <w:rFonts w:ascii="宋体" w:eastAsia="宋体" w:hAnsi="宋体" w:cs="宋体"/>
          <w:color w:val="000000"/>
          <w:sz w:val="13"/>
        </w:rPr>
        <w:t>=250;</w:t>
      </w:r>
    </w:p>
    <w:p w14:paraId="3AB50D2E" w14:textId="77777777" w:rsidR="00982B05" w:rsidRDefault="00000000">
      <w:pPr>
        <w:autoSpaceDE w:val="0"/>
        <w:autoSpaceDN w:val="0"/>
        <w:spacing w:after="0" w:line="200" w:lineRule="atLeast"/>
        <w:ind w:left="1240"/>
        <w:jc w:val="both"/>
        <w:rPr>
          <w:rFonts w:hint="eastAsia"/>
          <w:sz w:val="13"/>
        </w:rPr>
      </w:pPr>
      <w:r>
        <w:rPr>
          <w:rFonts w:ascii="宋体" w:eastAsia="宋体" w:hAnsi="宋体" w:cs="宋体"/>
          <w:color w:val="000000"/>
          <w:sz w:val="13"/>
        </w:rPr>
        <w:t>for(1)&gt;</w:t>
      </w:r>
      <w:proofErr w:type="gramStart"/>
      <w:r>
        <w:rPr>
          <w:rFonts w:ascii="宋体" w:eastAsia="宋体" w:hAnsi="宋体" w:cs="宋体"/>
          <w:color w:val="000000"/>
          <w:sz w:val="13"/>
        </w:rPr>
        <w:t>0;j</w:t>
      </w:r>
      <w:proofErr w:type="gramEnd"/>
      <w:r>
        <w:rPr>
          <w:rFonts w:ascii="宋体" w:eastAsia="宋体" w:hAnsi="宋体" w:cs="宋体"/>
          <w:color w:val="000000"/>
          <w:sz w:val="13"/>
        </w:rPr>
        <w:t>--)</w:t>
      </w:r>
    </w:p>
    <w:p w14:paraId="4EC77D78" w14:textId="77777777" w:rsidR="00982B05" w:rsidRDefault="00000000">
      <w:pPr>
        <w:autoSpaceDE w:val="0"/>
        <w:autoSpaceDN w:val="0"/>
        <w:spacing w:after="0" w:line="200" w:lineRule="atLeast"/>
        <w:ind w:left="1240"/>
        <w:jc w:val="both"/>
        <w:rPr>
          <w:rFonts w:hint="eastAsia"/>
          <w:sz w:val="13"/>
        </w:rPr>
      </w:pPr>
      <w:r>
        <w:rPr>
          <w:rFonts w:ascii="宋体" w:eastAsia="宋体" w:hAnsi="宋体" w:cs="宋体"/>
          <w:color w:val="000000"/>
          <w:sz w:val="13"/>
        </w:rPr>
        <w:t>(</w:t>
      </w:r>
    </w:p>
    <w:p w14:paraId="562543AD" w14:textId="77777777" w:rsidR="00982B05" w:rsidRDefault="00000000">
      <w:pPr>
        <w:autoSpaceDE w:val="0"/>
        <w:autoSpaceDN w:val="0"/>
        <w:spacing w:after="0" w:line="200" w:lineRule="atLeast"/>
        <w:ind w:left="1620"/>
        <w:jc w:val="both"/>
        <w:rPr>
          <w:rFonts w:hint="eastAsia"/>
          <w:sz w:val="13"/>
        </w:rPr>
      </w:pPr>
      <w:proofErr w:type="gramStart"/>
      <w:r>
        <w:rPr>
          <w:rFonts w:ascii="宋体" w:eastAsia="宋体" w:hAnsi="宋体" w:cs="宋体"/>
          <w:color w:val="000000"/>
          <w:sz w:val="13"/>
        </w:rPr>
        <w:t>while(</w:t>
      </w:r>
      <w:proofErr w:type="gramEnd"/>
      <w:r>
        <w:rPr>
          <w:rFonts w:ascii="宋体" w:eastAsia="宋体" w:hAnsi="宋体" w:cs="宋体"/>
          <w:color w:val="000000"/>
          <w:sz w:val="13"/>
        </w:rPr>
        <w:t>--</w:t>
      </w:r>
      <w:proofErr w:type="spellStart"/>
      <w:r>
        <w:rPr>
          <w:rFonts w:ascii="宋体" w:eastAsia="宋体" w:hAnsi="宋体" w:cs="宋体"/>
          <w:color w:val="000000"/>
          <w:sz w:val="13"/>
        </w:rPr>
        <w:t>i</w:t>
      </w:r>
      <w:proofErr w:type="spellEnd"/>
      <w:r>
        <w:rPr>
          <w:rFonts w:ascii="宋体" w:eastAsia="宋体" w:hAnsi="宋体" w:cs="宋体"/>
          <w:color w:val="000000"/>
          <w:sz w:val="13"/>
        </w:rPr>
        <w:t>);</w:t>
      </w:r>
    </w:p>
    <w:p w14:paraId="6EA230F1" w14:textId="77777777" w:rsidR="00982B05" w:rsidRDefault="00000000">
      <w:pPr>
        <w:autoSpaceDE w:val="0"/>
        <w:autoSpaceDN w:val="0"/>
        <w:spacing w:after="0" w:line="180" w:lineRule="atLeast"/>
        <w:ind w:left="1620"/>
        <w:jc w:val="both"/>
        <w:rPr>
          <w:rFonts w:hint="eastAsia"/>
          <w:sz w:val="13"/>
        </w:rPr>
      </w:pPr>
      <w:r>
        <w:rPr>
          <w:rFonts w:ascii="宋体" w:eastAsia="宋体" w:hAnsi="宋体" w:cs="宋体"/>
          <w:color w:val="000000"/>
          <w:sz w:val="13"/>
        </w:rPr>
        <w:t>i-100;</w:t>
      </w:r>
    </w:p>
    <w:p w14:paraId="5F3C795F" w14:textId="77777777" w:rsidR="00982B05" w:rsidRDefault="00982B05">
      <w:pPr>
        <w:spacing w:after="0" w:line="14" w:lineRule="exact"/>
        <w:rPr>
          <w:rFonts w:hint="eastAsia"/>
        </w:rPr>
      </w:pPr>
    </w:p>
    <w:p w14:paraId="2E091A0A" w14:textId="77777777" w:rsidR="00982B05" w:rsidRDefault="00000000">
      <w:pPr>
        <w:spacing w:after="0" w:line="14" w:lineRule="exact"/>
        <w:rPr>
          <w:rFonts w:hint="eastAsia"/>
        </w:rPr>
      </w:pPr>
      <w:r>
        <w:rPr>
          <w:noProof/>
        </w:rPr>
        <mc:AlternateContent>
          <mc:Choice Requires="wps">
            <w:drawing>
              <wp:anchor distT="0" distB="0" distL="0" distR="0" simplePos="0" relativeHeight="250887680" behindDoc="0" locked="0" layoutInCell="1" allowOverlap="1" wp14:anchorId="068A1579" wp14:editId="7A66862A">
                <wp:simplePos x="0" y="0"/>
                <wp:positionH relativeFrom="column">
                  <wp:posOffset>546100</wp:posOffset>
                </wp:positionH>
                <wp:positionV relativeFrom="paragraph">
                  <wp:posOffset>0</wp:posOffset>
                </wp:positionV>
                <wp:extent cx="317500" cy="114300"/>
                <wp:effectExtent l="0" t="0" r="0" b="0"/>
                <wp:wrapTopAndBottom/>
                <wp:docPr id="549" name="文本框 549"/>
                <wp:cNvGraphicFramePr/>
                <a:graphic xmlns:a="http://schemas.openxmlformats.org/drawingml/2006/main">
                  <a:graphicData uri="http://schemas.microsoft.com/office/word/2010/wordprocessingShape">
                    <wps:wsp>
                      <wps:cNvSpPr txBox="1"/>
                      <wps:spPr>
                        <a:xfrm>
                          <a:off x="0" y="0"/>
                          <a:ext cx="317500" cy="114300"/>
                        </a:xfrm>
                        <a:prstGeom prst="rect">
                          <a:avLst/>
                        </a:prstGeom>
                        <a:noFill/>
                        <a:ln w="6350">
                          <a:noFill/>
                        </a:ln>
                      </wps:spPr>
                      <wps:txbx>
                        <w:txbxContent>
                          <w:p w14:paraId="18DDECDA" w14:textId="77777777" w:rsidR="00000000" w:rsidRDefault="00000000"/>
                        </w:txbxContent>
                      </wps:txbx>
                      <wps:bodyPr vert="horz" wrap="square" lIns="0" tIns="0" rIns="0" bIns="0" anchor="t">
                        <a:noAutofit/>
                      </wps:bodyPr>
                    </wps:wsp>
                  </a:graphicData>
                </a:graphic>
              </wp:anchor>
            </w:drawing>
          </mc:Choice>
          <mc:Fallback>
            <w:pict>
              <v:shape w14:anchorId="068A1579" id="文本框 549" o:spid="_x0000_s1287" type="#_x0000_t202" style="position:absolute;margin-left:43pt;margin-top:0;width:25pt;height:9pt;z-index:2508876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" filled="f" stroked="f" strokeweight=".5pt">
                <v:textbox inset="0,0,0,0">
                  <w:txbxContent>
                    <w:p w14:paraId="18DDECDA"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888704" behindDoc="0" locked="0" layoutInCell="1" allowOverlap="1" wp14:anchorId="4A35F6D6" wp14:editId="134B5A12">
                <wp:simplePos x="0" y="0"/>
                <wp:positionH relativeFrom="column">
                  <wp:posOffset>546100</wp:posOffset>
                </wp:positionH>
                <wp:positionV relativeFrom="paragraph">
                  <wp:posOffset>114300</wp:posOffset>
                </wp:positionV>
                <wp:extent cx="76200" cy="152400"/>
                <wp:effectExtent l="0" t="0" r="0" b="0"/>
                <wp:wrapTopAndBottom/>
                <wp:docPr id="550" name="文本框 550"/>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27AE4E8E"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4A35F6D6" id="文本框 550" o:spid="_x0000_s1288" type="#_x0000_t202" style="position:absolute;margin-left:43pt;margin-top:9pt;width:6pt;height:12pt;z-index:2508887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" filled="f" stroked="f" strokeweight=".5pt">
                <v:textbox style="mso-fit-shape-to-text:t" inset="0,0,0,0">
                  <w:txbxContent>
                    <w:p w14:paraId="27AE4E8E"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0889728" behindDoc="0" locked="0" layoutInCell="1" allowOverlap="1" wp14:anchorId="4CCB0E59" wp14:editId="24F253CF">
                <wp:simplePos x="0" y="0"/>
                <wp:positionH relativeFrom="column">
                  <wp:posOffset>787400</wp:posOffset>
                </wp:positionH>
                <wp:positionV relativeFrom="paragraph">
                  <wp:posOffset>0</wp:posOffset>
                </wp:positionV>
                <wp:extent cx="76200" cy="152400"/>
                <wp:effectExtent l="0" t="0" r="0" b="0"/>
                <wp:wrapTopAndBottom/>
                <wp:docPr id="551" name="文本框 551"/>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0EC97A12"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3</w:t>
                            </w:r>
                          </w:p>
                        </w:txbxContent>
                      </wps:txbx>
                      <wps:bodyPr vert="horz" wrap="square" lIns="0" tIns="0" rIns="0" bIns="0" anchor="t">
                        <a:spAutoFit/>
                      </wps:bodyPr>
                    </wps:wsp>
                  </a:graphicData>
                </a:graphic>
              </wp:anchor>
            </w:drawing>
          </mc:Choice>
          <mc:Fallback>
            <w:pict>
              <v:shape w14:anchorId="4CCB0E59" id="文本框 551" o:spid="_x0000_s1289" type="#_x0000_t202" style="position:absolute;margin-left:62pt;margin-top:0;width:6pt;height:12pt;z-index:2508897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" filled="f" stroked="f" strokeweight=".5pt">
                <v:textbox style="mso-fit-shape-to-text:t" inset="0,0,0,0">
                  <w:txbxContent>
                    <w:p w14:paraId="0EC97A12"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3</w:t>
                      </w:r>
                    </w:p>
                  </w:txbxContent>
                </v:textbox>
                <w10:wrap type="topAndBottom"/>
              </v:shape>
            </w:pict>
          </mc:Fallback>
        </mc:AlternateContent>
      </w:r>
    </w:p>
    <w:p w14:paraId="2E38B405" w14:textId="77777777" w:rsidR="00982B05" w:rsidRDefault="00000000">
      <w:pPr>
        <w:autoSpaceDE w:val="0"/>
        <w:autoSpaceDN w:val="0"/>
        <w:spacing w:before="20" w:after="0" w:line="180" w:lineRule="atLeast"/>
        <w:ind w:left="860"/>
        <w:jc w:val="both"/>
        <w:rPr>
          <w:rFonts w:hint="eastAsia"/>
          <w:sz w:val="13"/>
        </w:rPr>
      </w:pP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code </w:t>
      </w:r>
      <w:proofErr w:type="gramStart"/>
      <w:r>
        <w:rPr>
          <w:rFonts w:ascii="宋体" w:eastAsia="宋体" w:hAnsi="宋体" w:cs="宋体"/>
          <w:color w:val="000000"/>
          <w:sz w:val="13"/>
        </w:rPr>
        <w:t>string[</w:t>
      </w:r>
      <w:proofErr w:type="gramEnd"/>
      <w:r>
        <w:rPr>
          <w:rFonts w:ascii="宋体" w:eastAsia="宋体" w:hAnsi="宋体" w:cs="宋体"/>
          <w:color w:val="000000"/>
          <w:sz w:val="13"/>
        </w:rPr>
        <w:t>]=</w:t>
      </w:r>
    </w:p>
    <w:p w14:paraId="505EFB1B" w14:textId="77777777" w:rsidR="00982B05" w:rsidRDefault="00000000">
      <w:pPr>
        <w:autoSpaceDE w:val="0"/>
        <w:autoSpaceDN w:val="0"/>
        <w:spacing w:after="0" w:line="220" w:lineRule="atLeast"/>
        <w:ind w:left="860"/>
        <w:jc w:val="both"/>
        <w:rPr>
          <w:rFonts w:hint="eastAsia"/>
          <w:sz w:val="13"/>
        </w:rPr>
      </w:pPr>
      <w:r>
        <w:rPr>
          <w:rFonts w:ascii="宋体" w:eastAsia="宋体" w:hAnsi="宋体" w:cs="宋体"/>
          <w:color w:val="000000"/>
          <w:sz w:val="13"/>
        </w:rPr>
        <w:t>(</w:t>
      </w:r>
    </w:p>
    <w:p w14:paraId="66D42C19" w14:textId="77777777" w:rsidR="00982B05" w:rsidRDefault="00000000">
      <w:pPr>
        <w:autoSpaceDE w:val="0"/>
        <w:autoSpaceDN w:val="0"/>
        <w:spacing w:before="20" w:after="0" w:line="180" w:lineRule="atLeast"/>
        <w:ind w:left="860"/>
        <w:jc w:val="both"/>
        <w:rPr>
          <w:rFonts w:hint="eastAsia"/>
          <w:sz w:val="13"/>
        </w:rPr>
      </w:pPr>
      <w:r>
        <w:rPr>
          <w:rFonts w:ascii="宋体" w:eastAsia="宋体" w:hAnsi="宋体" w:cs="宋体"/>
          <w:color w:val="000000"/>
          <w:sz w:val="13"/>
        </w:rPr>
        <w:t>//汉字“电”的16×16点阵的列码</w:t>
      </w:r>
    </w:p>
    <w:p w14:paraId="74ACAD7F" w14:textId="77777777" w:rsidR="00982B05" w:rsidRDefault="00000000">
      <w:pPr>
        <w:autoSpaceDE w:val="0"/>
        <w:autoSpaceDN w:val="0"/>
        <w:spacing w:after="0" w:line="220" w:lineRule="atLeast"/>
        <w:ind w:left="860" w:right="260"/>
        <w:jc w:val="both"/>
        <w:rPr>
          <w:rFonts w:hint="eastAsia"/>
          <w:sz w:val="13"/>
        </w:rPr>
      </w:pPr>
      <w:r>
        <w:rPr>
          <w:rFonts w:ascii="宋体" w:eastAsia="宋体" w:hAnsi="宋体" w:cs="宋体"/>
          <w:color w:val="000000"/>
          <w:sz w:val="13"/>
        </w:rPr>
        <w:t>0x7F,0xFF,0x7F,0xFF,0x7F,0xFF,0x03,0xE0,0x7B,0xEF,0x7B,0xEF,0x03,0xE0,0x7B,0xEF,0x7B,0xEF,0x7B,0xEF,0x03,0xE0,0x7B,0xEF,0x7F,0xBF,0xBF,0xBF,0xFF,0x00,0xFF,0xFF</w:t>
      </w:r>
    </w:p>
    <w:p w14:paraId="1F88C8FD" w14:textId="77777777" w:rsidR="00982B05" w:rsidRDefault="00000000">
      <w:pPr>
        <w:autoSpaceDE w:val="0"/>
        <w:autoSpaceDN w:val="0"/>
        <w:spacing w:before="240" w:after="0" w:line="200" w:lineRule="atLeast"/>
        <w:ind w:left="860"/>
        <w:jc w:val="both"/>
        <w:rPr>
          <w:rFonts w:hint="eastAsia"/>
          <w:sz w:val="13"/>
        </w:rPr>
      </w:pPr>
      <w:r>
        <w:rPr>
          <w:rFonts w:ascii="宋体" w:eastAsia="宋体" w:hAnsi="宋体" w:cs="宋体"/>
          <w:color w:val="000000"/>
          <w:sz w:val="13"/>
        </w:rPr>
        <w:t>//汉字“子”的16×16点阵的列码</w:t>
      </w:r>
    </w:p>
    <w:p w14:paraId="5D936275" w14:textId="77777777" w:rsidR="00982B05" w:rsidRDefault="00000000">
      <w:pPr>
        <w:autoSpaceDE w:val="0"/>
        <w:autoSpaceDN w:val="0"/>
        <w:spacing w:after="0" w:line="220" w:lineRule="atLeast"/>
        <w:ind w:left="860" w:right="260"/>
        <w:jc w:val="both"/>
        <w:rPr>
          <w:rFonts w:hint="eastAsia"/>
          <w:sz w:val="13"/>
        </w:rPr>
      </w:pPr>
      <w:r>
        <w:rPr>
          <w:rFonts w:ascii="宋体" w:eastAsia="宋体" w:hAnsi="宋体" w:cs="宋体"/>
          <w:color w:val="000000"/>
          <w:sz w:val="13"/>
        </w:rPr>
        <w:t>0xFF,0xFF,0x03,0xF0,0xFF,0xFB,0xFF,0xFD,0xFF,0xFE,0x7F,0xFF,0x7F,0xFF,0x7F,0xDF,0x00,0x80,0x7F,0xFF,0xFF,0xFF,0x7F,0xFF,0xFF,0xFF,0xFF,0xFF,0x5F,0xFF,0xBF,0xFF</w:t>
      </w:r>
    </w:p>
    <w:p w14:paraId="7A350674" w14:textId="77777777" w:rsidR="00982B05" w:rsidRDefault="00000000">
      <w:pPr>
        <w:autoSpaceDE w:val="0"/>
        <w:autoSpaceDN w:val="0"/>
        <w:spacing w:before="160" w:after="0" w:line="240" w:lineRule="atLeast"/>
        <w:ind w:left="860"/>
        <w:jc w:val="both"/>
        <w:rPr>
          <w:rFonts w:hint="eastAsia"/>
          <w:sz w:val="13"/>
        </w:rPr>
      </w:pPr>
      <w:r>
        <w:rPr>
          <w:rFonts w:ascii="宋体" w:eastAsia="宋体" w:hAnsi="宋体" w:cs="宋体"/>
          <w:color w:val="000000"/>
          <w:sz w:val="13"/>
        </w:rPr>
        <w:t>//汉字“技”的16×16点阵的列码</w:t>
      </w:r>
    </w:p>
    <w:p w14:paraId="5F459C2E" w14:textId="77777777" w:rsidR="00982B05" w:rsidRDefault="00000000">
      <w:pPr>
        <w:autoSpaceDE w:val="0"/>
        <w:autoSpaceDN w:val="0"/>
        <w:spacing w:before="40" w:after="0" w:line="180" w:lineRule="atLeast"/>
        <w:ind w:left="860" w:right="280"/>
        <w:jc w:val="both"/>
        <w:rPr>
          <w:rFonts w:hint="eastAsia"/>
          <w:sz w:val="13"/>
        </w:rPr>
      </w:pPr>
      <w:r>
        <w:rPr>
          <w:rFonts w:ascii="宋体" w:eastAsia="宋体" w:hAnsi="宋体" w:cs="宋体"/>
          <w:color w:val="000000"/>
          <w:sz w:val="13"/>
        </w:rPr>
        <w:t>0xP7,0xFB,0xF7,0xFB,0xF7,0xFB,0xFB,0x40,0x80,0xF7,0xFB,0xFB,0x57,0xC0,0x73,0xEF,0xF4,0xEE,0xF7,0xF5,0xF7,0xF9,0xF7,0xF9,0xF9,0xF7,0xP5,0x77,0x8F,0x95,0xDF,0xFB,0xFP</w:t>
      </w:r>
    </w:p>
    <w:p w14:paraId="0C857D49" w14:textId="77777777" w:rsidR="00982B05" w:rsidRDefault="00000000">
      <w:pPr>
        <w:autoSpaceDE w:val="0"/>
        <w:autoSpaceDN w:val="0"/>
        <w:spacing w:before="160" w:after="0" w:line="240" w:lineRule="atLeast"/>
        <w:ind w:left="860"/>
        <w:jc w:val="both"/>
        <w:rPr>
          <w:rFonts w:hint="eastAsia"/>
          <w:sz w:val="13"/>
        </w:rPr>
      </w:pPr>
      <w:r>
        <w:rPr>
          <w:rFonts w:ascii="宋体" w:eastAsia="宋体" w:hAnsi="宋体" w:cs="宋体"/>
          <w:color w:val="000000"/>
          <w:sz w:val="13"/>
        </w:rPr>
        <w:t>//汉字“术”的16×16点阵的列码</w:t>
      </w:r>
    </w:p>
    <w:p w14:paraId="7824148F" w14:textId="77777777" w:rsidR="00982B05" w:rsidRDefault="00000000">
      <w:pPr>
        <w:autoSpaceDE w:val="0"/>
        <w:autoSpaceDN w:val="0"/>
        <w:spacing w:before="20" w:after="0" w:line="220" w:lineRule="atLeast"/>
        <w:ind w:left="860" w:right="260"/>
        <w:jc w:val="both"/>
        <w:rPr>
          <w:rFonts w:hint="eastAsia"/>
          <w:sz w:val="13"/>
        </w:rPr>
      </w:pPr>
      <w:r>
        <w:rPr>
          <w:rFonts w:ascii="宋体" w:eastAsia="宋体" w:hAnsi="宋体" w:cs="宋体"/>
          <w:color w:val="000000"/>
          <w:sz w:val="13"/>
        </w:rPr>
        <w:t>0x7F,0xFF,0x7F,0xFB,0x7F,0xF7,0x7F,0xFF,0x00,0x80,0x7F,0xFF,0x3F,0xFE,0x5F,0xFD,0x5F,0xFB,0x5F,0xF7,0x77,0xE7,0x7B,0x8F,0x7C,0xDF,0x7F,0xFF,0x7F,0xFF,0xFF,0xFF</w:t>
      </w:r>
    </w:p>
    <w:p w14:paraId="1B35B740" w14:textId="77777777" w:rsidR="00982B05" w:rsidRDefault="00000000">
      <w:pPr>
        <w:autoSpaceDE w:val="0"/>
        <w:autoSpaceDN w:val="0"/>
        <w:spacing w:before="220" w:after="0" w:line="200" w:lineRule="atLeast"/>
        <w:ind w:left="860"/>
        <w:jc w:val="both"/>
        <w:rPr>
          <w:rFonts w:hint="eastAsia"/>
          <w:sz w:val="13"/>
        </w:rPr>
      </w:pPr>
      <w:r>
        <w:rPr>
          <w:rFonts w:ascii="宋体" w:eastAsia="宋体" w:hAnsi="宋体" w:cs="宋体"/>
          <w:color w:val="000000"/>
          <w:sz w:val="13"/>
        </w:rPr>
        <w:t xml:space="preserve">void </w:t>
      </w:r>
      <w:proofErr w:type="gramStart"/>
      <w:r>
        <w:rPr>
          <w:rFonts w:ascii="宋体" w:eastAsia="宋体" w:hAnsi="宋体" w:cs="宋体"/>
          <w:color w:val="000000"/>
          <w:sz w:val="13"/>
        </w:rPr>
        <w:t>main(</w:t>
      </w:r>
      <w:proofErr w:type="gramEnd"/>
      <w:r>
        <w:rPr>
          <w:rFonts w:ascii="宋体" w:eastAsia="宋体" w:hAnsi="宋体" w:cs="宋体"/>
          <w:color w:val="000000"/>
          <w:sz w:val="13"/>
        </w:rPr>
        <w:t>)</w:t>
      </w:r>
    </w:p>
    <w:p w14:paraId="76C3CB1E" w14:textId="77777777" w:rsidR="00982B05" w:rsidRDefault="00000000">
      <w:pPr>
        <w:autoSpaceDE w:val="0"/>
        <w:autoSpaceDN w:val="0"/>
        <w:spacing w:before="140" w:after="0" w:line="240" w:lineRule="atLeast"/>
        <w:ind w:left="20"/>
        <w:jc w:val="both"/>
        <w:rPr>
          <w:rFonts w:hint="eastAsia"/>
          <w:sz w:val="13"/>
        </w:rPr>
      </w:pPr>
      <w:r>
        <w:rPr>
          <w:rFonts w:ascii="宋体" w:eastAsia="宋体" w:hAnsi="宋体" w:cs="宋体"/>
          <w:color w:val="000000"/>
          <w:sz w:val="13"/>
        </w:rPr>
        <w:t>108</w:t>
      </w:r>
      <w:r>
        <w:br w:type="page"/>
      </w:r>
    </w:p>
    <w:p w14:paraId="505438EE" w14:textId="77777777" w:rsidR="00982B05" w:rsidRDefault="00000000">
      <w:pPr>
        <w:autoSpaceDE w:val="0"/>
        <w:autoSpaceDN w:val="0"/>
        <w:spacing w:before="20" w:after="0" w:line="200" w:lineRule="atLeast"/>
        <w:ind w:left="3840"/>
        <w:jc w:val="both"/>
        <w:rPr>
          <w:rFonts w:hint="eastAsia"/>
          <w:sz w:val="16"/>
        </w:rPr>
      </w:pPr>
      <w:r>
        <w:rPr>
          <w:rFonts w:ascii="宋体" w:eastAsia="宋体" w:hAnsi="宋体" w:cs="宋体"/>
          <w:color w:val="000000"/>
          <w:sz w:val="16"/>
        </w:rPr>
        <w:lastRenderedPageBreak/>
        <w:t>第5章 单片机与开关、键盘以及显示器件的接口设计</w:t>
      </w:r>
    </w:p>
    <w:p w14:paraId="4A18E631" w14:textId="77777777" w:rsidR="00982B05" w:rsidRDefault="00982B05">
      <w:pPr>
        <w:spacing w:after="0" w:line="186" w:lineRule="exact"/>
        <w:rPr>
          <w:rFonts w:hint="eastAsia"/>
        </w:rPr>
      </w:pPr>
    </w:p>
    <w:p w14:paraId="3843B693" w14:textId="77777777" w:rsidR="00982B05" w:rsidRDefault="00000000">
      <w:pPr>
        <w:spacing w:after="0" w:line="14" w:lineRule="exact"/>
        <w:rPr>
          <w:rFonts w:hint="eastAsia"/>
        </w:rPr>
      </w:pPr>
      <w:r>
        <w:rPr>
          <w:noProof/>
        </w:rPr>
        <mc:AlternateContent>
          <mc:Choice Requires="wps">
            <w:drawing>
              <wp:anchor distT="0" distB="0" distL="0" distR="0" simplePos="0" relativeHeight="250890752" behindDoc="0" locked="0" layoutInCell="1" allowOverlap="1" wp14:anchorId="7F86001E" wp14:editId="52BF6985">
                <wp:simplePos x="0" y="0"/>
                <wp:positionH relativeFrom="column">
                  <wp:posOffset>266700</wp:posOffset>
                </wp:positionH>
                <wp:positionV relativeFrom="paragraph">
                  <wp:posOffset>0</wp:posOffset>
                </wp:positionV>
                <wp:extent cx="1003300" cy="114300"/>
                <wp:effectExtent l="0" t="0" r="0" b="0"/>
                <wp:wrapTopAndBottom/>
                <wp:docPr id="552" name="文本框 552"/>
                <wp:cNvGraphicFramePr/>
                <a:graphic xmlns:a="http://schemas.openxmlformats.org/drawingml/2006/main">
                  <a:graphicData uri="http://schemas.microsoft.com/office/word/2010/wordprocessingShape">
                    <wps:wsp>
                      <wps:cNvSpPr txBox="1"/>
                      <wps:spPr>
                        <a:xfrm>
                          <a:off x="0" y="0"/>
                          <a:ext cx="1003300" cy="114300"/>
                        </a:xfrm>
                        <a:prstGeom prst="rect">
                          <a:avLst/>
                        </a:prstGeom>
                        <a:noFill/>
                        <a:ln w="6350">
                          <a:noFill/>
                        </a:ln>
                      </wps:spPr>
                      <wps:txbx>
                        <w:txbxContent>
                          <w:p w14:paraId="18A2136C" w14:textId="77777777" w:rsidR="00000000" w:rsidRDefault="00000000"/>
                        </w:txbxContent>
                      </wps:txbx>
                      <wps:bodyPr vert="horz" wrap="square" lIns="0" tIns="0" rIns="0" bIns="0" anchor="t">
                        <a:noAutofit/>
                      </wps:bodyPr>
                    </wps:wsp>
                  </a:graphicData>
                </a:graphic>
              </wp:anchor>
            </w:drawing>
          </mc:Choice>
          <mc:Fallback>
            <w:pict>
              <v:shape w14:anchorId="7F86001E" id="文本框 552" o:spid="_x0000_s1290" type="#_x0000_t202" style="position:absolute;margin-left:21pt;margin-top:0;width:79pt;height:9pt;z-index:2508907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" filled="f" stroked="f" strokeweight=".5pt">
                <v:textbox inset="0,0,0,0">
                  <w:txbxContent>
                    <w:p w14:paraId="18A2136C"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891776" behindDoc="0" locked="0" layoutInCell="1" allowOverlap="1" wp14:anchorId="143FFF71" wp14:editId="763749A5">
                <wp:simplePos x="0" y="0"/>
                <wp:positionH relativeFrom="column">
                  <wp:posOffset>266700</wp:posOffset>
                </wp:positionH>
                <wp:positionV relativeFrom="paragraph">
                  <wp:posOffset>0</wp:posOffset>
                </wp:positionV>
                <wp:extent cx="50800" cy="152400"/>
                <wp:effectExtent l="0" t="0" r="0" b="0"/>
                <wp:wrapTopAndBottom/>
                <wp:docPr id="553" name="文本框 553"/>
                <wp:cNvGraphicFramePr/>
                <a:graphic xmlns:a="http://schemas.openxmlformats.org/drawingml/2006/main">
                  <a:graphicData uri="http://schemas.microsoft.com/office/word/2010/wordprocessingShape">
                    <wps:wsp>
                      <wps:cNvSpPr txBox="1"/>
                      <wps:spPr>
                        <a:xfrm>
                          <a:off x="0" y="0"/>
                          <a:ext cx="50800" cy="152400"/>
                        </a:xfrm>
                        <a:prstGeom prst="rect">
                          <a:avLst/>
                        </a:prstGeom>
                        <a:noFill/>
                        <a:ln w="6350">
                          <a:noFill/>
                        </a:ln>
                      </wps:spPr>
                      <wps:txbx>
                        <w:txbxContent>
                          <w:p w14:paraId="6D7C7A21"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w14:anchorId="143FFF71" id="文本框 553" o:spid="_x0000_s1291" type="#_x0000_t202" style="position:absolute;margin-left:21pt;margin-top:0;width:4pt;height:12pt;z-index:2508917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" filled="f" stroked="f" strokeweight=".5pt">
                <v:textbox style="mso-fit-shape-to-text:t" inset="0,0,0,0">
                  <w:txbxContent>
                    <w:p w14:paraId="6D7C7A21"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w:t>
                      </w:r>
                    </w:p>
                  </w:txbxContent>
                </v:textbox>
                <w10:wrap type="topAndBottom"/>
              </v:shape>
            </w:pict>
          </mc:Fallback>
        </mc:AlternateContent>
      </w:r>
      <w:r>
        <w:rPr>
          <w:noProof/>
        </w:rPr>
        <mc:AlternateContent>
          <mc:Choice Requires="wps">
            <w:drawing>
              <wp:anchor distT="0" distB="0" distL="0" distR="0" simplePos="0" relativeHeight="250892800" behindDoc="0" locked="0" layoutInCell="1" allowOverlap="1" wp14:anchorId="4211369A" wp14:editId="29688EEF">
                <wp:simplePos x="0" y="0"/>
                <wp:positionH relativeFrom="column">
                  <wp:posOffset>533400</wp:posOffset>
                </wp:positionH>
                <wp:positionV relativeFrom="paragraph">
                  <wp:posOffset>114300</wp:posOffset>
                </wp:positionV>
                <wp:extent cx="736600" cy="152400"/>
                <wp:effectExtent l="0" t="0" r="0" b="0"/>
                <wp:wrapTopAndBottom/>
                <wp:docPr id="554" name="文本框 554"/>
                <wp:cNvGraphicFramePr/>
                <a:graphic xmlns:a="http://schemas.openxmlformats.org/drawingml/2006/main">
                  <a:graphicData uri="http://schemas.microsoft.com/office/word/2010/wordprocessingShape">
                    <wps:wsp>
                      <wps:cNvSpPr txBox="1"/>
                      <wps:spPr>
                        <a:xfrm>
                          <a:off x="0" y="0"/>
                          <a:ext cx="736600" cy="152400"/>
                        </a:xfrm>
                        <a:prstGeom prst="rect">
                          <a:avLst/>
                        </a:prstGeom>
                        <a:noFill/>
                        <a:ln w="6350">
                          <a:noFill/>
                        </a:ln>
                      </wps:spPr>
                      <wps:txbx>
                        <w:txbxContent>
                          <w:p w14:paraId="78B85291" w14:textId="77777777" w:rsidR="00982B05" w:rsidRDefault="00000000">
                            <w:pPr>
                              <w:autoSpaceDE w:val="0"/>
                              <w:autoSpaceDN w:val="0"/>
                              <w:spacing w:after="0" w:line="240" w:lineRule="atLeast"/>
                              <w:jc w:val="both"/>
                              <w:rPr>
                                <w:rFonts w:hint="eastAsia"/>
                                <w:sz w:val="16"/>
                              </w:rPr>
                            </w:pPr>
                            <w:proofErr w:type="spellStart"/>
                            <w:r>
                              <w:rPr>
                                <w:rFonts w:ascii="宋体" w:eastAsia="宋体" w:hAnsi="宋体" w:cs="宋体"/>
                                <w:color w:val="000000"/>
                                <w:sz w:val="16"/>
                              </w:rPr>
                              <w:t>uchar</w:t>
                            </w:r>
                            <w:proofErr w:type="spellEnd"/>
                            <w:r>
                              <w:rPr>
                                <w:rFonts w:ascii="宋体" w:eastAsia="宋体" w:hAnsi="宋体" w:cs="宋体"/>
                                <w:color w:val="000000"/>
                                <w:sz w:val="16"/>
                              </w:rPr>
                              <w:t xml:space="preserve"> </w:t>
                            </w:r>
                            <w:proofErr w:type="spellStart"/>
                            <w:proofErr w:type="gramStart"/>
                            <w:r>
                              <w:rPr>
                                <w:rFonts w:ascii="宋体" w:eastAsia="宋体" w:hAnsi="宋体" w:cs="宋体"/>
                                <w:color w:val="000000"/>
                                <w:sz w:val="16"/>
                              </w:rPr>
                              <w:t>i,j</w:t>
                            </w:r>
                            <w:proofErr w:type="gramEnd"/>
                            <w:r>
                              <w:rPr>
                                <w:rFonts w:ascii="宋体" w:eastAsia="宋体" w:hAnsi="宋体" w:cs="宋体"/>
                                <w:color w:val="000000"/>
                                <w:sz w:val="16"/>
                              </w:rPr>
                              <w:t>,n</w:t>
                            </w:r>
                            <w:proofErr w:type="spellEnd"/>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w14:anchorId="4211369A" id="文本框 554" o:spid="_x0000_s1292" type="#_x0000_t202" style="position:absolute;margin-left:42pt;margin-top:9pt;width:58pt;height:12pt;z-index:2508928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" filled="f" stroked="f" strokeweight=".5pt">
                <v:textbox style="mso-fit-shape-to-text:t" inset="0,0,0,0">
                  <w:txbxContent>
                    <w:p w14:paraId="78B85291" w14:textId="77777777" w:rsidR="00982B05" w:rsidRDefault="00000000">
                      <w:pPr>
                        <w:autoSpaceDE w:val="0"/>
                        <w:autoSpaceDN w:val="0"/>
                        <w:spacing w:after="0" w:line="240" w:lineRule="atLeast"/>
                        <w:jc w:val="both"/>
                        <w:rPr>
                          <w:rFonts w:hint="eastAsia"/>
                          <w:sz w:val="16"/>
                        </w:rPr>
                      </w:pPr>
                      <w:proofErr w:type="spellStart"/>
                      <w:r>
                        <w:rPr>
                          <w:rFonts w:ascii="宋体" w:eastAsia="宋体" w:hAnsi="宋体" w:cs="宋体"/>
                          <w:color w:val="000000"/>
                          <w:sz w:val="16"/>
                        </w:rPr>
                        <w:t>uchar</w:t>
                      </w:r>
                      <w:proofErr w:type="spellEnd"/>
                      <w:r>
                        <w:rPr>
                          <w:rFonts w:ascii="宋体" w:eastAsia="宋体" w:hAnsi="宋体" w:cs="宋体"/>
                          <w:color w:val="000000"/>
                          <w:sz w:val="16"/>
                        </w:rPr>
                        <w:t xml:space="preserve"> </w:t>
                      </w:r>
                      <w:proofErr w:type="spellStart"/>
                      <w:proofErr w:type="gramStart"/>
                      <w:r>
                        <w:rPr>
                          <w:rFonts w:ascii="宋体" w:eastAsia="宋体" w:hAnsi="宋体" w:cs="宋体"/>
                          <w:color w:val="000000"/>
                          <w:sz w:val="16"/>
                        </w:rPr>
                        <w:t>i,j</w:t>
                      </w:r>
                      <w:proofErr w:type="gramEnd"/>
                      <w:r>
                        <w:rPr>
                          <w:rFonts w:ascii="宋体" w:eastAsia="宋体" w:hAnsi="宋体" w:cs="宋体"/>
                          <w:color w:val="000000"/>
                          <w:sz w:val="16"/>
                        </w:rPr>
                        <w:t>,n</w:t>
                      </w:r>
                      <w:proofErr w:type="spellEnd"/>
                      <w:r>
                        <w:rPr>
                          <w:rFonts w:ascii="宋体" w:eastAsia="宋体" w:hAnsi="宋体" w:cs="宋体"/>
                          <w:color w:val="000000"/>
                          <w:sz w:val="16"/>
                        </w:rPr>
                        <w:t>;</w:t>
                      </w:r>
                    </w:p>
                  </w:txbxContent>
                </v:textbox>
                <w10:wrap type="topAndBottom"/>
              </v:shape>
            </w:pict>
          </mc:Fallback>
        </mc:AlternateContent>
      </w:r>
    </w:p>
    <w:p w14:paraId="18BFF7E7" w14:textId="77777777" w:rsidR="00982B05" w:rsidRDefault="00000000">
      <w:pPr>
        <w:autoSpaceDE w:val="0"/>
        <w:autoSpaceDN w:val="0"/>
        <w:spacing w:before="20" w:after="0" w:line="220" w:lineRule="atLeast"/>
        <w:ind w:left="840"/>
        <w:jc w:val="both"/>
        <w:rPr>
          <w:rFonts w:hint="eastAsia"/>
          <w:sz w:val="16"/>
        </w:rPr>
      </w:pPr>
      <w:proofErr w:type="gramStart"/>
      <w:r>
        <w:rPr>
          <w:rFonts w:ascii="宋体" w:eastAsia="宋体" w:hAnsi="宋体" w:cs="宋体"/>
          <w:color w:val="000000"/>
          <w:sz w:val="16"/>
        </w:rPr>
        <w:t>while(</w:t>
      </w:r>
      <w:proofErr w:type="gramEnd"/>
      <w:r>
        <w:rPr>
          <w:rFonts w:ascii="宋体" w:eastAsia="宋体" w:hAnsi="宋体" w:cs="宋体"/>
          <w:color w:val="000000"/>
          <w:sz w:val="16"/>
        </w:rPr>
        <w:t>1)</w:t>
      </w:r>
    </w:p>
    <w:p w14:paraId="17960BDF" w14:textId="77777777" w:rsidR="00982B05" w:rsidRDefault="00000000">
      <w:pPr>
        <w:autoSpaceDE w:val="0"/>
        <w:autoSpaceDN w:val="0"/>
        <w:spacing w:after="0" w:line="180" w:lineRule="atLeast"/>
        <w:ind w:left="840"/>
        <w:jc w:val="both"/>
        <w:rPr>
          <w:rFonts w:hint="eastAsia"/>
          <w:sz w:val="16"/>
        </w:rPr>
      </w:pPr>
      <w:r>
        <w:rPr>
          <w:rFonts w:ascii="宋体" w:eastAsia="宋体" w:hAnsi="宋体" w:cs="宋体"/>
          <w:color w:val="000000"/>
          <w:sz w:val="16"/>
        </w:rPr>
        <w:t>(</w:t>
      </w:r>
    </w:p>
    <w:p w14:paraId="72523144" w14:textId="77777777" w:rsidR="00982B05" w:rsidRDefault="00000000">
      <w:pPr>
        <w:autoSpaceDE w:val="0"/>
        <w:autoSpaceDN w:val="0"/>
        <w:spacing w:after="0" w:line="240" w:lineRule="atLeast"/>
        <w:ind w:left="1220"/>
        <w:jc w:val="both"/>
        <w:rPr>
          <w:rFonts w:hint="eastAsia"/>
          <w:sz w:val="24"/>
        </w:rPr>
      </w:pPr>
      <w:r>
        <w:rPr>
          <w:rFonts w:ascii="宋体" w:eastAsia="宋体" w:hAnsi="宋体" w:cs="宋体"/>
          <w:color w:val="000000"/>
          <w:sz w:val="16"/>
        </w:rPr>
        <w:t>for(j=0;j&lt;4;j++)</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//共显示4个汉字</w:t>
      </w:r>
    </w:p>
    <w:p w14:paraId="5638F3F0" w14:textId="77777777" w:rsidR="00982B05" w:rsidRDefault="00000000">
      <w:pPr>
        <w:autoSpaceDE w:val="0"/>
        <w:autoSpaceDN w:val="0"/>
        <w:spacing w:before="20" w:after="0" w:line="200" w:lineRule="atLeast"/>
        <w:ind w:left="1220"/>
        <w:jc w:val="both"/>
        <w:rPr>
          <w:rFonts w:hint="eastAsia"/>
          <w:sz w:val="16"/>
        </w:rPr>
      </w:pPr>
      <w:r>
        <w:rPr>
          <w:rFonts w:ascii="宋体" w:eastAsia="宋体" w:hAnsi="宋体" w:cs="宋体"/>
          <w:color w:val="000000"/>
          <w:sz w:val="16"/>
        </w:rPr>
        <w:t>(</w:t>
      </w:r>
    </w:p>
    <w:p w14:paraId="61F3304D" w14:textId="77777777" w:rsidR="00982B05" w:rsidRDefault="00000000">
      <w:pPr>
        <w:autoSpaceDE w:val="0"/>
        <w:autoSpaceDN w:val="0"/>
        <w:spacing w:after="0" w:line="240" w:lineRule="atLeast"/>
        <w:ind w:left="1620"/>
        <w:jc w:val="both"/>
        <w:rPr>
          <w:rFonts w:hint="eastAsia"/>
          <w:sz w:val="24"/>
        </w:rPr>
      </w:pPr>
      <w:r>
        <w:rPr>
          <w:rFonts w:ascii="宋体" w:eastAsia="宋体" w:hAnsi="宋体" w:cs="宋体"/>
          <w:color w:val="000000"/>
          <w:sz w:val="16"/>
        </w:rPr>
        <w:t>for(n=0;n&lt;40;n++)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//每个汉字整屏扫描40次</w:t>
      </w:r>
    </w:p>
    <w:p w14:paraId="4990EC50" w14:textId="77777777" w:rsidR="00982B05" w:rsidRDefault="00982B05">
      <w:pPr>
        <w:spacing w:after="0" w:line="14" w:lineRule="exact"/>
        <w:rPr>
          <w:rFonts w:hint="eastAsia"/>
        </w:rPr>
      </w:pPr>
    </w:p>
    <w:p w14:paraId="57C699F2" w14:textId="77777777" w:rsidR="00982B05" w:rsidRDefault="00000000">
      <w:pPr>
        <w:spacing w:after="0" w:line="14" w:lineRule="exact"/>
        <w:rPr>
          <w:rFonts w:hint="eastAsia"/>
        </w:rPr>
      </w:pPr>
      <w:r>
        <w:rPr>
          <w:noProof/>
        </w:rPr>
        <mc:AlternateContent>
          <mc:Choice Requires="wps">
            <w:drawing>
              <wp:anchor distT="0" distB="0" distL="0" distR="0" simplePos="0" relativeHeight="250893824" behindDoc="0" locked="0" layoutInCell="1" allowOverlap="1" wp14:anchorId="2B402A43" wp14:editId="57A21219">
                <wp:simplePos x="0" y="0"/>
                <wp:positionH relativeFrom="column">
                  <wp:posOffset>1028700</wp:posOffset>
                </wp:positionH>
                <wp:positionV relativeFrom="paragraph">
                  <wp:posOffset>0</wp:posOffset>
                </wp:positionV>
                <wp:extent cx="2895600" cy="127000"/>
                <wp:effectExtent l="0" t="0" r="0" b="0"/>
                <wp:wrapTopAndBottom/>
                <wp:docPr id="555" name="文本框 555"/>
                <wp:cNvGraphicFramePr/>
                <a:graphic xmlns:a="http://schemas.openxmlformats.org/drawingml/2006/main">
                  <a:graphicData uri="http://schemas.microsoft.com/office/word/2010/wordprocessingShape">
                    <wps:wsp>
                      <wps:cNvSpPr txBox="1"/>
                      <wps:spPr>
                        <a:xfrm>
                          <a:off x="0" y="0"/>
                          <a:ext cx="2895600" cy="127000"/>
                        </a:xfrm>
                        <a:prstGeom prst="rect">
                          <a:avLst/>
                        </a:prstGeom>
                        <a:noFill/>
                        <a:ln w="6350">
                          <a:noFill/>
                        </a:ln>
                      </wps:spPr>
                      <wps:txbx>
                        <w:txbxContent>
                          <w:p w14:paraId="2AE3CF51" w14:textId="77777777" w:rsidR="00000000" w:rsidRDefault="00000000"/>
                        </w:txbxContent>
                      </wps:txbx>
                      <wps:bodyPr vert="horz" wrap="square" lIns="0" tIns="0" rIns="0" bIns="0" anchor="t">
                        <a:noAutofit/>
                      </wps:bodyPr>
                    </wps:wsp>
                  </a:graphicData>
                </a:graphic>
              </wp:anchor>
            </w:drawing>
          </mc:Choice>
          <mc:Fallback>
            <w:pict>
              <v:shape w14:anchorId="2B402A43" id="文本框 555" o:spid="_x0000_s1293" type="#_x0000_t202" style="position:absolute;margin-left:81pt;margin-top:0;width:228pt;height:10pt;z-index:2508938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" filled="f" stroked="f" strokeweight=".5pt">
                <v:textbox inset="0,0,0,0">
                  <w:txbxContent>
                    <w:p w14:paraId="2AE3CF51"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894848" behindDoc="0" locked="0" layoutInCell="1" allowOverlap="1" wp14:anchorId="7F9D270A" wp14:editId="4AEFA24B">
                <wp:simplePos x="0" y="0"/>
                <wp:positionH relativeFrom="column">
                  <wp:posOffset>1028700</wp:posOffset>
                </wp:positionH>
                <wp:positionV relativeFrom="paragraph">
                  <wp:posOffset>0</wp:posOffset>
                </wp:positionV>
                <wp:extent cx="76200" cy="139700"/>
                <wp:effectExtent l="0" t="0" r="0" b="0"/>
                <wp:wrapTopAndBottom/>
                <wp:docPr id="556" name="文本框 556"/>
                <wp:cNvGraphicFramePr/>
                <a:graphic xmlns:a="http://schemas.openxmlformats.org/drawingml/2006/main">
                  <a:graphicData uri="http://schemas.microsoft.com/office/word/2010/wordprocessingShape">
                    <wps:wsp>
                      <wps:cNvSpPr txBox="1"/>
                      <wps:spPr>
                        <a:xfrm>
                          <a:off x="0" y="0"/>
                          <a:ext cx="76200" cy="139700"/>
                        </a:xfrm>
                        <a:prstGeom prst="rect">
                          <a:avLst/>
                        </a:prstGeom>
                        <a:noFill/>
                        <a:ln w="6350">
                          <a:noFill/>
                        </a:ln>
                      </wps:spPr>
                      <wps:txbx>
                        <w:txbxContent>
                          <w:p w14:paraId="7244C218" w14:textId="77777777" w:rsidR="00982B05" w:rsidRDefault="00000000">
                            <w:pPr>
                              <w:autoSpaceDE w:val="0"/>
                              <w:autoSpaceDN w:val="0"/>
                              <w:spacing w:after="0" w:line="220" w:lineRule="atLeast"/>
                              <w:jc w:val="both"/>
                              <w:rPr>
                                <w:rFonts w:hint="eastAsia"/>
                                <w:sz w:val="16"/>
                              </w:rPr>
                            </w:pP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w14:anchorId="7F9D270A" id="文本框 556" o:spid="_x0000_s1294" type="#_x0000_t202" style="position:absolute;margin-left:81pt;margin-top:0;width:6pt;height:11pt;z-index:2508948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" filled="f" stroked="f" strokeweight=".5pt">
                <v:textbox style="mso-fit-shape-to-text:t" inset="0,0,0,0">
                  <w:txbxContent>
                    <w:p w14:paraId="7244C218" w14:textId="77777777" w:rsidR="00982B05" w:rsidRDefault="00000000">
                      <w:pPr>
                        <w:autoSpaceDE w:val="0"/>
                        <w:autoSpaceDN w:val="0"/>
                        <w:spacing w:after="0" w:line="220" w:lineRule="atLeast"/>
                        <w:jc w:val="both"/>
                        <w:rPr>
                          <w:rFonts w:hint="eastAsia"/>
                          <w:sz w:val="16"/>
                        </w:rPr>
                      </w:pPr>
                      <w:r>
                        <w:rPr>
                          <w:rFonts w:ascii="宋体" w:eastAsia="宋体" w:hAnsi="宋体" w:cs="宋体"/>
                          <w:color w:val="000000"/>
                          <w:sz w:val="16"/>
                        </w:rPr>
                        <w:t>(</w:t>
                      </w:r>
                    </w:p>
                  </w:txbxContent>
                </v:textbox>
                <w10:wrap type="topAndBottom"/>
              </v:shape>
            </w:pict>
          </mc:Fallback>
        </mc:AlternateContent>
      </w:r>
      <w:r>
        <w:rPr>
          <w:noProof/>
        </w:rPr>
        <mc:AlternateContent>
          <mc:Choice Requires="wps">
            <w:drawing>
              <wp:anchor distT="0" distB="0" distL="0" distR="0" simplePos="0" relativeHeight="250895872" behindDoc="0" locked="0" layoutInCell="1" allowOverlap="1" wp14:anchorId="6631F43B" wp14:editId="2573653C">
                <wp:simplePos x="0" y="0"/>
                <wp:positionH relativeFrom="column">
                  <wp:posOffset>1257300</wp:posOffset>
                </wp:positionH>
                <wp:positionV relativeFrom="paragraph">
                  <wp:posOffset>127000</wp:posOffset>
                </wp:positionV>
                <wp:extent cx="2667000" cy="152400"/>
                <wp:effectExtent l="0" t="0" r="0" b="0"/>
                <wp:wrapTopAndBottom/>
                <wp:docPr id="557" name="文本框 557"/>
                <wp:cNvGraphicFramePr/>
                <a:graphic xmlns:a="http://schemas.openxmlformats.org/drawingml/2006/main">
                  <a:graphicData uri="http://schemas.microsoft.com/office/word/2010/wordprocessingShape">
                    <wps:wsp>
                      <wps:cNvSpPr txBox="1"/>
                      <wps:spPr>
                        <a:xfrm>
                          <a:off x="0" y="0"/>
                          <a:ext cx="2667000" cy="152400"/>
                        </a:xfrm>
                        <a:prstGeom prst="rect">
                          <a:avLst/>
                        </a:prstGeom>
                        <a:noFill/>
                        <a:ln w="6350">
                          <a:noFill/>
                        </a:ln>
                      </wps:spPr>
                      <wps:txbx>
                        <w:txbxContent>
                          <w:p w14:paraId="1DD8BDA6"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6"/>
                              </w:rPr>
                              <w:t>for(</w:t>
                            </w:r>
                            <w:proofErr w:type="spellStart"/>
                            <w:r>
                              <w:rPr>
                                <w:rFonts w:ascii="宋体" w:eastAsia="宋体" w:hAnsi="宋体" w:cs="宋体"/>
                                <w:color w:val="000000"/>
                                <w:sz w:val="16"/>
                              </w:rPr>
                              <w:t>i</w:t>
                            </w:r>
                            <w:proofErr w:type="spellEnd"/>
                            <w:r>
                              <w:rPr>
                                <w:rFonts w:ascii="宋体" w:eastAsia="宋体" w:hAnsi="宋体" w:cs="宋体"/>
                                <w:color w:val="000000"/>
                                <w:sz w:val="16"/>
                              </w:rPr>
                              <w:t>=0;i&lt;15;i++)</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//逐行扫描16行</w:t>
                            </w:r>
                          </w:p>
                        </w:txbxContent>
                      </wps:txbx>
                      <wps:bodyPr vert="horz" wrap="square" lIns="0" tIns="0" rIns="0" bIns="0" anchor="t">
                        <a:spAutoFit/>
                      </wps:bodyPr>
                    </wps:wsp>
                  </a:graphicData>
                </a:graphic>
              </wp:anchor>
            </w:drawing>
          </mc:Choice>
          <mc:Fallback>
            <w:pict>
              <v:shape w14:anchorId="6631F43B" id="文本框 557" o:spid="_x0000_s1295" type="#_x0000_t202" style="position:absolute;margin-left:99pt;margin-top:10pt;width:210pt;height:12pt;z-index:2508958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" filled="f" stroked="f" strokeweight=".5pt">
                <v:textbox style="mso-fit-shape-to-text:t" inset="0,0,0,0">
                  <w:txbxContent>
                    <w:p w14:paraId="1DD8BDA6"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6"/>
                        </w:rPr>
                        <w:t>for(</w:t>
                      </w:r>
                      <w:proofErr w:type="spellStart"/>
                      <w:r>
                        <w:rPr>
                          <w:rFonts w:ascii="宋体" w:eastAsia="宋体" w:hAnsi="宋体" w:cs="宋体"/>
                          <w:color w:val="000000"/>
                          <w:sz w:val="16"/>
                        </w:rPr>
                        <w:t>i</w:t>
                      </w:r>
                      <w:proofErr w:type="spellEnd"/>
                      <w:r>
                        <w:rPr>
                          <w:rFonts w:ascii="宋体" w:eastAsia="宋体" w:hAnsi="宋体" w:cs="宋体"/>
                          <w:color w:val="000000"/>
                          <w:sz w:val="16"/>
                        </w:rPr>
                        <w:t>=0;i&lt;15;i++)</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//逐行扫描16行</w:t>
                      </w:r>
                    </w:p>
                  </w:txbxContent>
                </v:textbox>
                <w10:wrap type="topAndBottom"/>
              </v:shape>
            </w:pict>
          </mc:Fallback>
        </mc:AlternateContent>
      </w:r>
    </w:p>
    <w:p w14:paraId="790CAD6E" w14:textId="77777777" w:rsidR="00982B05" w:rsidRDefault="00982B05">
      <w:pPr>
        <w:spacing w:after="0" w:line="26" w:lineRule="exact"/>
        <w:rPr>
          <w:rFonts w:hint="eastAsia"/>
        </w:rPr>
      </w:pPr>
    </w:p>
    <w:p w14:paraId="766650F7" w14:textId="77777777" w:rsidR="00982B05" w:rsidRDefault="00000000">
      <w:pPr>
        <w:spacing w:after="0" w:line="14" w:lineRule="exact"/>
        <w:rPr>
          <w:rFonts w:hint="eastAsia"/>
        </w:rPr>
      </w:pPr>
      <w:r>
        <w:rPr>
          <w:noProof/>
        </w:rPr>
        <mc:AlternateContent>
          <mc:Choice Requires="wps">
            <w:drawing>
              <wp:anchor distT="0" distB="0" distL="0" distR="0" simplePos="0" relativeHeight="250896896" behindDoc="0" locked="0" layoutInCell="1" allowOverlap="1" wp14:anchorId="56FF748E" wp14:editId="2127498C">
                <wp:simplePos x="0" y="0"/>
                <wp:positionH relativeFrom="column">
                  <wp:posOffset>1257300</wp:posOffset>
                </wp:positionH>
                <wp:positionV relativeFrom="paragraph">
                  <wp:posOffset>0</wp:posOffset>
                </wp:positionV>
                <wp:extent cx="2387600" cy="101600"/>
                <wp:effectExtent l="0" t="0" r="0" b="0"/>
                <wp:wrapTopAndBottom/>
                <wp:docPr id="558" name="文本框 558"/>
                <wp:cNvGraphicFramePr/>
                <a:graphic xmlns:a="http://schemas.openxmlformats.org/drawingml/2006/main">
                  <a:graphicData uri="http://schemas.microsoft.com/office/word/2010/wordprocessingShape">
                    <wps:wsp>
                      <wps:cNvSpPr txBox="1"/>
                      <wps:spPr>
                        <a:xfrm>
                          <a:off x="0" y="0"/>
                          <a:ext cx="2387600" cy="101600"/>
                        </a:xfrm>
                        <a:prstGeom prst="rect">
                          <a:avLst/>
                        </a:prstGeom>
                        <a:noFill/>
                        <a:ln w="6350">
                          <a:noFill/>
                        </a:ln>
                      </wps:spPr>
                      <wps:txbx>
                        <w:txbxContent>
                          <w:p w14:paraId="0418D6A6" w14:textId="77777777" w:rsidR="00000000" w:rsidRDefault="00000000"/>
                        </w:txbxContent>
                      </wps:txbx>
                      <wps:bodyPr vert="horz" wrap="square" lIns="0" tIns="0" rIns="0" bIns="0" anchor="t">
                        <a:noAutofit/>
                      </wps:bodyPr>
                    </wps:wsp>
                  </a:graphicData>
                </a:graphic>
              </wp:anchor>
            </w:drawing>
          </mc:Choice>
          <mc:Fallback>
            <w:pict>
              <v:shape w14:anchorId="56FF748E" id="文本框 558" o:spid="_x0000_s1296" type="#_x0000_t202" style="position:absolute;margin-left:99pt;margin-top:0;width:188pt;height:8pt;z-index:2508968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" filled="f" stroked="f" strokeweight=".5pt">
                <v:textbox inset="0,0,0,0">
                  <w:txbxContent>
                    <w:p w14:paraId="0418D6A6"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897920" behindDoc="0" locked="0" layoutInCell="1" allowOverlap="1" wp14:anchorId="7B3D5127" wp14:editId="7A5F4870">
                <wp:simplePos x="0" y="0"/>
                <wp:positionH relativeFrom="column">
                  <wp:posOffset>1257300</wp:posOffset>
                </wp:positionH>
                <wp:positionV relativeFrom="paragraph">
                  <wp:posOffset>0</wp:posOffset>
                </wp:positionV>
                <wp:extent cx="88900" cy="114300"/>
                <wp:effectExtent l="0" t="0" r="0" b="0"/>
                <wp:wrapTopAndBottom/>
                <wp:docPr id="559" name="文本框 559"/>
                <wp:cNvGraphicFramePr/>
                <a:graphic xmlns:a="http://schemas.openxmlformats.org/drawingml/2006/main">
                  <a:graphicData uri="http://schemas.microsoft.com/office/word/2010/wordprocessingShape">
                    <wps:wsp>
                      <wps:cNvSpPr txBox="1"/>
                      <wps:spPr>
                        <a:xfrm>
                          <a:off x="0" y="0"/>
                          <a:ext cx="88900" cy="114300"/>
                        </a:xfrm>
                        <a:prstGeom prst="rect">
                          <a:avLst/>
                        </a:prstGeom>
                        <a:noFill/>
                        <a:ln w="6350">
                          <a:noFill/>
                        </a:ln>
                      </wps:spPr>
                      <wps:txbx>
                        <w:txbxContent>
                          <w:p w14:paraId="413B6D2F"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w:t>
                            </w:r>
                          </w:p>
                        </w:txbxContent>
                      </wps:txbx>
                      <wps:bodyPr vert="horz" wrap="square" lIns="0" tIns="0" rIns="0" bIns="0" anchor="t">
                        <a:spAutoFit/>
                      </wps:bodyPr>
                    </wps:wsp>
                  </a:graphicData>
                </a:graphic>
              </wp:anchor>
            </w:drawing>
          </mc:Choice>
          <mc:Fallback>
            <w:pict>
              <v:shape w14:anchorId="7B3D5127" id="文本框 559" o:spid="_x0000_s1297" type="#_x0000_t202" style="position:absolute;margin-left:99pt;margin-top:0;width:7pt;height:9pt;z-index:2508979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" filled="f" stroked="f" strokeweight=".5pt">
                <v:textbox style="mso-fit-shape-to-text:t" inset="0,0,0,0">
                  <w:txbxContent>
                    <w:p w14:paraId="413B6D2F"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w:t>
                      </w:r>
                    </w:p>
                  </w:txbxContent>
                </v:textbox>
                <w10:wrap type="topAndBottom"/>
              </v:shape>
            </w:pict>
          </mc:Fallback>
        </mc:AlternateContent>
      </w:r>
      <w:r>
        <w:rPr>
          <w:noProof/>
        </w:rPr>
        <mc:AlternateContent>
          <mc:Choice Requires="wps">
            <w:drawing>
              <wp:anchor distT="0" distB="0" distL="0" distR="0" simplePos="0" relativeHeight="250898944" behindDoc="0" locked="0" layoutInCell="1" allowOverlap="1" wp14:anchorId="346AF9E2" wp14:editId="07011D0F">
                <wp:simplePos x="0" y="0"/>
                <wp:positionH relativeFrom="column">
                  <wp:posOffset>1485900</wp:posOffset>
                </wp:positionH>
                <wp:positionV relativeFrom="paragraph">
                  <wp:posOffset>101600</wp:posOffset>
                </wp:positionV>
                <wp:extent cx="2159000" cy="165100"/>
                <wp:effectExtent l="0" t="0" r="0" b="0"/>
                <wp:wrapTopAndBottom/>
                <wp:docPr id="560" name="文本框 560"/>
                <wp:cNvGraphicFramePr/>
                <a:graphic xmlns:a="http://schemas.openxmlformats.org/drawingml/2006/main">
                  <a:graphicData uri="http://schemas.microsoft.com/office/word/2010/wordprocessingShape">
                    <wps:wsp>
                      <wps:cNvSpPr txBox="1"/>
                      <wps:spPr>
                        <a:xfrm>
                          <a:off x="0" y="0"/>
                          <a:ext cx="2159000" cy="165100"/>
                        </a:xfrm>
                        <a:prstGeom prst="rect">
                          <a:avLst/>
                        </a:prstGeom>
                        <a:noFill/>
                        <a:ln w="6350">
                          <a:noFill/>
                        </a:ln>
                      </wps:spPr>
                      <wps:txbx>
                        <w:txbxContent>
                          <w:p w14:paraId="5035223D"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6"/>
                              </w:rPr>
                              <w:t>out 1=i815;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w:t>
                            </w:r>
                            <w:r>
                              <w:rPr>
                                <w:rFonts w:ascii="宋体" w:eastAsia="宋体" w:hAnsi="宋体" w:cs="宋体"/>
                                <w:color w:val="000000"/>
                                <w:sz w:val="16"/>
                              </w:rPr>
                              <w:t>输出行码</w:t>
                            </w:r>
                          </w:p>
                        </w:txbxContent>
                      </wps:txbx>
                      <wps:bodyPr vert="horz" wrap="square" lIns="0" tIns="0" rIns="0" bIns="0" anchor="t">
                        <a:spAutoFit/>
                      </wps:bodyPr>
                    </wps:wsp>
                  </a:graphicData>
                </a:graphic>
              </wp:anchor>
            </w:drawing>
          </mc:Choice>
          <mc:Fallback>
            <w:pict>
              <v:shape w14:anchorId="346AF9E2" id="文本框 560" o:spid="_x0000_s1298" type="#_x0000_t202" style="position:absolute;margin-left:117pt;margin-top:8pt;width:170pt;height:13pt;z-index:2508989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" filled="f" stroked="f" strokeweight=".5pt">
                <v:textbox style="mso-fit-shape-to-text:t" inset="0,0,0,0">
                  <w:txbxContent>
                    <w:p w14:paraId="5035223D"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6"/>
                        </w:rPr>
                        <w:t>out 1=i815;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w:t>
                      </w:r>
                      <w:r>
                        <w:rPr>
                          <w:rFonts w:ascii="宋体" w:eastAsia="宋体" w:hAnsi="宋体" w:cs="宋体"/>
                          <w:color w:val="000000"/>
                          <w:sz w:val="16"/>
                        </w:rPr>
                        <w:t>输出行码</w:t>
                      </w:r>
                    </w:p>
                  </w:txbxContent>
                </v:textbox>
                <w10:wrap type="topAndBottom"/>
              </v:shape>
            </w:pict>
          </mc:Fallback>
        </mc:AlternateContent>
      </w:r>
    </w:p>
    <w:p w14:paraId="4E3D053F" w14:textId="77777777" w:rsidR="00982B05" w:rsidRDefault="00000000">
      <w:pPr>
        <w:autoSpaceDE w:val="0"/>
        <w:autoSpaceDN w:val="0"/>
        <w:spacing w:before="20" w:after="0" w:line="220" w:lineRule="atLeast"/>
        <w:ind w:left="2340"/>
        <w:jc w:val="both"/>
        <w:rPr>
          <w:rFonts w:hint="eastAsia"/>
          <w:sz w:val="24"/>
        </w:rPr>
      </w:pPr>
      <w:r>
        <w:rPr>
          <w:rFonts w:ascii="宋体" w:eastAsia="宋体" w:hAnsi="宋体" w:cs="宋体"/>
          <w:color w:val="000000"/>
          <w:sz w:val="16"/>
        </w:rPr>
        <w:t>out0= string[</w:t>
      </w:r>
      <w:proofErr w:type="spellStart"/>
      <w:r>
        <w:rPr>
          <w:rFonts w:ascii="宋体" w:eastAsia="宋体" w:hAnsi="宋体" w:cs="宋体"/>
          <w:color w:val="000000"/>
          <w:sz w:val="16"/>
        </w:rPr>
        <w:t>i</w:t>
      </w:r>
      <w:proofErr w:type="spellEnd"/>
      <w:r>
        <w:rPr>
          <w:rFonts w:ascii="宋体" w:eastAsia="宋体" w:hAnsi="宋体" w:cs="宋体"/>
          <w:color w:val="000000"/>
          <w:sz w:val="16"/>
        </w:rPr>
        <w:t>*2+j*32];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//输出列码到C0~C7，逐行扫描</w:t>
      </w:r>
    </w:p>
    <w:p w14:paraId="15FF22EC" w14:textId="77777777" w:rsidR="00982B05" w:rsidRDefault="00000000">
      <w:pPr>
        <w:autoSpaceDE w:val="0"/>
        <w:autoSpaceDN w:val="0"/>
        <w:spacing w:after="0" w:line="260" w:lineRule="atLeast"/>
        <w:ind w:left="2340"/>
        <w:jc w:val="both"/>
        <w:rPr>
          <w:rFonts w:hint="eastAsia"/>
          <w:sz w:val="24"/>
        </w:rPr>
      </w:pPr>
      <w:r>
        <w:rPr>
          <w:rFonts w:ascii="宋体" w:eastAsia="宋体" w:hAnsi="宋体" w:cs="宋体"/>
          <w:color w:val="000000"/>
          <w:sz w:val="16"/>
        </w:rPr>
        <w:t>out2= string[</w:t>
      </w:r>
      <w:proofErr w:type="spellStart"/>
      <w:r>
        <w:rPr>
          <w:rFonts w:ascii="宋体" w:eastAsia="宋体" w:hAnsi="宋体" w:cs="宋体"/>
          <w:color w:val="000000"/>
          <w:sz w:val="16"/>
        </w:rPr>
        <w:t>i</w:t>
      </w:r>
      <w:proofErr w:type="spellEnd"/>
      <w:r>
        <w:rPr>
          <w:rFonts w:ascii="宋体" w:eastAsia="宋体" w:hAnsi="宋体" w:cs="宋体"/>
          <w:color w:val="000000"/>
          <w:sz w:val="16"/>
        </w:rPr>
        <w:t>*2+1+j*32];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//输出列码到C8~C15，逐行扫描</w:t>
      </w:r>
    </w:p>
    <w:p w14:paraId="77EB73D3" w14:textId="77777777" w:rsidR="00982B05" w:rsidRDefault="00000000">
      <w:pPr>
        <w:autoSpaceDE w:val="0"/>
        <w:autoSpaceDN w:val="0"/>
        <w:spacing w:after="0" w:line="240" w:lineRule="atLeast"/>
        <w:ind w:left="2340"/>
        <w:jc w:val="both"/>
        <w:rPr>
          <w:rFonts w:hint="eastAsia"/>
          <w:sz w:val="24"/>
        </w:rPr>
      </w:pPr>
      <w:r>
        <w:rPr>
          <w:rFonts w:ascii="宋体" w:eastAsia="宋体" w:hAnsi="宋体" w:cs="宋体"/>
          <w:color w:val="000000"/>
          <w:sz w:val="16"/>
        </w:rPr>
        <w:t>delay(4);</w:t>
      </w:r>
      <w:r>
        <w:rPr>
          <w:rFonts w:ascii="宋体" w:eastAsia="宋体" w:hAnsi="宋体" w:cs="宋体"/>
          <w:sz w:val="24"/>
        </w:rPr>
        <w:t xml:space="preserve">               </w:t>
      </w:r>
      <w:r>
        <w:rPr>
          <w:rFonts w:ascii="宋体" w:eastAsia="宋体" w:hAnsi="宋体" w:cs="宋体"/>
          <w:color w:val="000000"/>
          <w:sz w:val="16"/>
        </w:rPr>
        <w:t>//显示并延时一段时间</w:t>
      </w:r>
    </w:p>
    <w:p w14:paraId="1EC7596B" w14:textId="77777777" w:rsidR="00982B05" w:rsidRDefault="00000000">
      <w:pPr>
        <w:autoSpaceDE w:val="0"/>
        <w:autoSpaceDN w:val="0"/>
        <w:spacing w:before="20" w:after="0" w:line="240" w:lineRule="atLeast"/>
        <w:ind w:left="2340"/>
        <w:jc w:val="both"/>
        <w:rPr>
          <w:rFonts w:hint="eastAsia"/>
          <w:sz w:val="24"/>
        </w:rPr>
      </w:pPr>
      <w:r>
        <w:rPr>
          <w:rFonts w:ascii="宋体" w:eastAsia="宋体" w:hAnsi="宋体" w:cs="宋体"/>
          <w:color w:val="000000"/>
          <w:sz w:val="16"/>
        </w:rPr>
        <w:t>out0=0xff;</w:t>
      </w:r>
      <w:r>
        <w:rPr>
          <w:rFonts w:ascii="宋体" w:eastAsia="宋体" w:hAnsi="宋体" w:cs="宋体"/>
          <w:sz w:val="24"/>
        </w:rPr>
        <w:t xml:space="preserve">              </w:t>
      </w:r>
      <w:r>
        <w:rPr>
          <w:rFonts w:ascii="宋体" w:eastAsia="宋体" w:hAnsi="宋体" w:cs="宋体"/>
          <w:color w:val="000000"/>
          <w:sz w:val="16"/>
        </w:rPr>
        <w:t>//</w:t>
      </w:r>
      <w:proofErr w:type="gramStart"/>
      <w:r>
        <w:rPr>
          <w:rFonts w:ascii="宋体" w:eastAsia="宋体" w:hAnsi="宋体" w:cs="宋体"/>
          <w:color w:val="000000"/>
          <w:sz w:val="16"/>
        </w:rPr>
        <w:t>列线</w:t>
      </w:r>
      <w:proofErr w:type="gramEnd"/>
      <w:r>
        <w:rPr>
          <w:rFonts w:ascii="宋体" w:eastAsia="宋体" w:hAnsi="宋体" w:cs="宋体"/>
          <w:color w:val="000000"/>
          <w:sz w:val="16"/>
        </w:rPr>
        <w:t>CO~C7为高电平，熄灭发光二极管</w:t>
      </w:r>
    </w:p>
    <w:p w14:paraId="60BE29C6" w14:textId="77777777" w:rsidR="00982B05" w:rsidRDefault="00000000">
      <w:pPr>
        <w:autoSpaceDE w:val="0"/>
        <w:autoSpaceDN w:val="0"/>
        <w:spacing w:after="0" w:line="240" w:lineRule="atLeast"/>
        <w:ind w:left="2340"/>
        <w:jc w:val="both"/>
        <w:rPr>
          <w:rFonts w:hint="eastAsia"/>
          <w:sz w:val="24"/>
        </w:rPr>
      </w:pPr>
      <w:r>
        <w:rPr>
          <w:rFonts w:ascii="宋体" w:eastAsia="宋体" w:hAnsi="宋体" w:cs="宋体"/>
          <w:color w:val="000000"/>
          <w:sz w:val="16"/>
        </w:rPr>
        <w:t>out2=0xff;</w:t>
      </w:r>
      <w:r>
        <w:rPr>
          <w:rFonts w:ascii="宋体" w:eastAsia="宋体" w:hAnsi="宋体" w:cs="宋体"/>
          <w:sz w:val="24"/>
        </w:rPr>
        <w:t xml:space="preserve">              </w:t>
      </w:r>
      <w:r>
        <w:rPr>
          <w:rFonts w:ascii="宋体" w:eastAsia="宋体" w:hAnsi="宋体" w:cs="宋体"/>
          <w:color w:val="000000"/>
          <w:sz w:val="16"/>
        </w:rPr>
        <w:t>//</w:t>
      </w:r>
      <w:proofErr w:type="gramStart"/>
      <w:r>
        <w:rPr>
          <w:rFonts w:ascii="宋体" w:eastAsia="宋体" w:hAnsi="宋体" w:cs="宋体"/>
          <w:color w:val="000000"/>
          <w:sz w:val="16"/>
        </w:rPr>
        <w:t>列线</w:t>
      </w:r>
      <w:proofErr w:type="gramEnd"/>
      <w:r>
        <w:rPr>
          <w:rFonts w:ascii="宋体" w:eastAsia="宋体" w:hAnsi="宋体" w:cs="宋体"/>
          <w:color w:val="000000"/>
          <w:sz w:val="16"/>
        </w:rPr>
        <w:t>CB~C15为高电平，熄灭发光二极管</w:t>
      </w:r>
    </w:p>
    <w:p w14:paraId="7A556AD7" w14:textId="77777777" w:rsidR="00982B05" w:rsidRDefault="00000000">
      <w:pPr>
        <w:autoSpaceDE w:val="0"/>
        <w:autoSpaceDN w:val="0"/>
        <w:spacing w:before="800" w:after="0" w:line="240" w:lineRule="atLeast"/>
        <w:ind w:left="420"/>
        <w:jc w:val="both"/>
        <w:rPr>
          <w:rFonts w:hint="eastAsia"/>
          <w:sz w:val="16"/>
        </w:rPr>
      </w:pPr>
      <w:r>
        <w:rPr>
          <w:rFonts w:ascii="宋体" w:eastAsia="宋体" w:hAnsi="宋体" w:cs="宋体"/>
          <w:color w:val="000000"/>
          <w:sz w:val="16"/>
        </w:rPr>
        <w:t>)</w:t>
      </w:r>
    </w:p>
    <w:p w14:paraId="39F0B91C" w14:textId="77777777" w:rsidR="00982B05" w:rsidRDefault="00000000">
      <w:pPr>
        <w:autoSpaceDE w:val="0"/>
        <w:autoSpaceDN w:val="0"/>
        <w:spacing w:before="20" w:after="0" w:line="273" w:lineRule="atLeast"/>
        <w:ind w:left="40" w:right="380" w:firstLine="380"/>
        <w:jc w:val="both"/>
        <w:rPr>
          <w:rFonts w:hint="eastAsia"/>
          <w:sz w:val="16"/>
        </w:rPr>
      </w:pPr>
      <w:r>
        <w:rPr>
          <w:rFonts w:ascii="宋体" w:eastAsia="宋体" w:hAnsi="宋体" w:cs="宋体"/>
          <w:color w:val="000000"/>
          <w:sz w:val="16"/>
        </w:rPr>
        <w:t>扫描显示时，单片机通过P1口低4位经4-16译码器74HC154的16条译码输出线L0~L15经驱动后的输出来控制，</w:t>
      </w:r>
      <w:proofErr w:type="gramStart"/>
      <w:r>
        <w:rPr>
          <w:rFonts w:ascii="宋体" w:eastAsia="宋体" w:hAnsi="宋体" w:cs="宋体"/>
          <w:color w:val="000000"/>
          <w:sz w:val="16"/>
        </w:rPr>
        <w:t>逐行为高</w:t>
      </w:r>
      <w:proofErr w:type="gramEnd"/>
      <w:r>
        <w:rPr>
          <w:rFonts w:ascii="宋体" w:eastAsia="宋体" w:hAnsi="宋体" w:cs="宋体"/>
          <w:color w:val="000000"/>
          <w:sz w:val="16"/>
        </w:rPr>
        <w:t>电平，来进行扫描。由P0口与P2口</w:t>
      </w:r>
      <w:proofErr w:type="gramStart"/>
      <w:r>
        <w:rPr>
          <w:rFonts w:ascii="宋体" w:eastAsia="宋体" w:hAnsi="宋体" w:cs="宋体"/>
          <w:color w:val="000000"/>
          <w:sz w:val="16"/>
        </w:rPr>
        <w:t>控制列码的</w:t>
      </w:r>
      <w:proofErr w:type="gramEnd"/>
      <w:r>
        <w:rPr>
          <w:rFonts w:ascii="宋体" w:eastAsia="宋体" w:hAnsi="宋体" w:cs="宋体"/>
          <w:color w:val="000000"/>
          <w:sz w:val="16"/>
        </w:rPr>
        <w:t>输出，从而显示出某行应当点亮的发光二极管。</w:t>
      </w:r>
    </w:p>
    <w:p w14:paraId="62FA3C83" w14:textId="77777777" w:rsidR="00982B05" w:rsidRDefault="00000000">
      <w:pPr>
        <w:autoSpaceDE w:val="0"/>
        <w:autoSpaceDN w:val="0"/>
        <w:spacing w:before="20" w:after="0" w:line="293" w:lineRule="atLeast"/>
        <w:ind w:left="20" w:right="360" w:firstLine="400"/>
        <w:jc w:val="both"/>
        <w:rPr>
          <w:rFonts w:hint="eastAsia"/>
          <w:sz w:val="16"/>
        </w:rPr>
      </w:pPr>
      <w:r>
        <w:rPr>
          <w:rFonts w:ascii="宋体" w:eastAsia="宋体" w:hAnsi="宋体" w:cs="宋体"/>
          <w:color w:val="000000"/>
          <w:sz w:val="16"/>
        </w:rPr>
        <w:t>下面以显示汉字“子”为例，说明其显示过程。由上面的程序可看出，汉字“子”的前3行发光二级管</w:t>
      </w:r>
      <w:proofErr w:type="gramStart"/>
      <w:r>
        <w:rPr>
          <w:rFonts w:ascii="宋体" w:eastAsia="宋体" w:hAnsi="宋体" w:cs="宋体"/>
          <w:color w:val="000000"/>
          <w:sz w:val="16"/>
        </w:rPr>
        <w:t>的列码为</w:t>
      </w:r>
      <w:proofErr w:type="gramEnd"/>
      <w:r>
        <w:rPr>
          <w:rFonts w:ascii="宋体" w:eastAsia="宋体" w:hAnsi="宋体" w:cs="宋体"/>
          <w:color w:val="000000"/>
          <w:sz w:val="16"/>
        </w:rPr>
        <w:t>“0xFF,0xFF,0x03,0xF0,0xFF,0xFB……”, 第一行</w:t>
      </w:r>
      <w:proofErr w:type="gramStart"/>
      <w:r>
        <w:rPr>
          <w:rFonts w:ascii="宋体" w:eastAsia="宋体" w:hAnsi="宋体" w:cs="宋体"/>
          <w:color w:val="000000"/>
          <w:sz w:val="16"/>
        </w:rPr>
        <w:t>的列码为</w:t>
      </w:r>
      <w:proofErr w:type="gramEnd"/>
      <w:r>
        <w:rPr>
          <w:rFonts w:ascii="宋体" w:eastAsia="宋体" w:hAnsi="宋体" w:cs="宋体"/>
          <w:color w:val="000000"/>
          <w:sz w:val="16"/>
        </w:rPr>
        <w:t>“0xFF,0xFF”, 由 P0口与P2口输出，没有点亮的发光二极管。第二行</w:t>
      </w:r>
      <w:proofErr w:type="gramStart"/>
      <w:r>
        <w:rPr>
          <w:rFonts w:ascii="宋体" w:eastAsia="宋体" w:hAnsi="宋体" w:cs="宋体"/>
          <w:color w:val="000000"/>
          <w:sz w:val="16"/>
        </w:rPr>
        <w:t>的列码为</w:t>
      </w:r>
      <w:proofErr w:type="gramEnd"/>
      <w:r>
        <w:rPr>
          <w:rFonts w:ascii="宋体" w:eastAsia="宋体" w:hAnsi="宋体" w:cs="宋体"/>
          <w:color w:val="000000"/>
          <w:sz w:val="16"/>
        </w:rPr>
        <w:t>“0x03，0xF0”，通过P0口与P2口输出后，由图5-12的电路可看出，0x03</w:t>
      </w:r>
      <w:proofErr w:type="gramStart"/>
      <w:r>
        <w:rPr>
          <w:rFonts w:ascii="宋体" w:eastAsia="宋体" w:hAnsi="宋体" w:cs="宋体"/>
          <w:color w:val="000000"/>
          <w:sz w:val="16"/>
        </w:rPr>
        <w:t>加到列线</w:t>
      </w:r>
      <w:proofErr w:type="gramEnd"/>
      <w:r>
        <w:rPr>
          <w:rFonts w:ascii="宋体" w:eastAsia="宋体" w:hAnsi="宋体" w:cs="宋体"/>
          <w:color w:val="000000"/>
          <w:sz w:val="16"/>
        </w:rPr>
        <w:t>C7~C0的二进制编码为“00000011”，这里要注意加到8个发光二极管上的对应位置。按照图5-12和图5-14的连线关系，加到从左到右发光二极管应为C0~C7的二进制编码为“11000000”，即最左边的2个发光二极管不亮，其余的6个发光二极管点亮。同理, P2口输出的0xF0</w:t>
      </w:r>
      <w:proofErr w:type="gramStart"/>
      <w:r>
        <w:rPr>
          <w:rFonts w:ascii="宋体" w:eastAsia="宋体" w:hAnsi="宋体" w:cs="宋体"/>
          <w:color w:val="000000"/>
          <w:sz w:val="16"/>
        </w:rPr>
        <w:t>加到列线</w:t>
      </w:r>
      <w:proofErr w:type="gramEnd"/>
      <w:r>
        <w:rPr>
          <w:rFonts w:ascii="宋体" w:eastAsia="宋体" w:hAnsi="宋体" w:cs="宋体"/>
          <w:color w:val="000000"/>
          <w:sz w:val="16"/>
        </w:rPr>
        <w:t>C15~C8的二进制编码为“11110000”,即加到C8~C15的二进制编码为“00001111”，所以第二行的最右边的4个发光二极管不亮，如图5-13所示。对应通过P0口与P2口输出加到第3行15个发光二极管</w:t>
      </w:r>
      <w:proofErr w:type="gramStart"/>
      <w:r>
        <w:rPr>
          <w:rFonts w:ascii="宋体" w:eastAsia="宋体" w:hAnsi="宋体" w:cs="宋体"/>
          <w:color w:val="000000"/>
          <w:sz w:val="16"/>
        </w:rPr>
        <w:t>的列码为</w:t>
      </w:r>
      <w:proofErr w:type="gramEnd"/>
      <w:r>
        <w:rPr>
          <w:rFonts w:ascii="宋体" w:eastAsia="宋体" w:hAnsi="宋体" w:cs="宋体"/>
          <w:color w:val="000000"/>
          <w:sz w:val="16"/>
        </w:rPr>
        <w:t>“0xFF，0xFB，”，对应于从左到右的C0~C15的二进制编码为“</w:t>
      </w:r>
      <w:proofErr w:type="gramStart"/>
      <w:r>
        <w:rPr>
          <w:rFonts w:ascii="宋体" w:eastAsia="宋体" w:hAnsi="宋体" w:cs="宋体"/>
          <w:color w:val="000000"/>
          <w:sz w:val="16"/>
        </w:rPr>
        <w:t xml:space="preserve">1111 1111 </w:t>
      </w:r>
      <w:proofErr w:type="gramEnd"/>
      <w:r>
        <w:rPr>
          <w:rFonts w:ascii="宋体" w:eastAsia="宋体" w:hAnsi="宋体" w:cs="宋体"/>
          <w:color w:val="000000"/>
          <w:sz w:val="16"/>
        </w:rPr>
        <w:t>1011 1111”，从而第3行左边数第11个发光二极管被点亮，其余均熄灭，如图5-13 所示。其余各行点亮的发光二极管，也是由16×16点阵</w:t>
      </w:r>
      <w:proofErr w:type="gramStart"/>
      <w:r>
        <w:rPr>
          <w:rFonts w:ascii="宋体" w:eastAsia="宋体" w:hAnsi="宋体" w:cs="宋体"/>
          <w:color w:val="000000"/>
          <w:sz w:val="16"/>
        </w:rPr>
        <w:t>的列码来</w:t>
      </w:r>
      <w:proofErr w:type="gramEnd"/>
      <w:r>
        <w:rPr>
          <w:rFonts w:ascii="宋体" w:eastAsia="宋体" w:hAnsi="宋体" w:cs="宋体"/>
          <w:color w:val="000000"/>
          <w:sz w:val="16"/>
        </w:rPr>
        <w:t>决定的。</w:t>
      </w:r>
    </w:p>
    <w:p w14:paraId="34F06986" w14:textId="77777777" w:rsidR="00982B05" w:rsidRDefault="00000000">
      <w:pPr>
        <w:autoSpaceDE w:val="0"/>
        <w:autoSpaceDN w:val="0"/>
        <w:spacing w:before="360" w:after="0" w:line="500" w:lineRule="atLeast"/>
        <w:ind w:left="120"/>
        <w:jc w:val="both"/>
        <w:rPr>
          <w:rFonts w:hint="eastAsia"/>
          <w:sz w:val="32"/>
        </w:rPr>
      </w:pPr>
      <w:r>
        <w:rPr>
          <w:rFonts w:ascii="宋体" w:eastAsia="宋体" w:hAnsi="宋体" w:cs="宋体"/>
          <w:color w:val="000000"/>
          <w:sz w:val="32"/>
        </w:rPr>
        <w:t>5.5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32"/>
        </w:rPr>
        <w:t>单片机控制LCD 1602液晶显示器的显示</w:t>
      </w:r>
    </w:p>
    <w:p w14:paraId="060CFDCB" w14:textId="77777777" w:rsidR="00982B05" w:rsidRDefault="00000000">
      <w:pPr>
        <w:autoSpaceDE w:val="0"/>
        <w:autoSpaceDN w:val="0"/>
        <w:spacing w:before="340" w:after="0" w:line="290" w:lineRule="atLeast"/>
        <w:ind w:left="40" w:right="400" w:firstLine="380"/>
        <w:jc w:val="both"/>
        <w:rPr>
          <w:rFonts w:hint="eastAsia"/>
          <w:sz w:val="24"/>
        </w:rPr>
      </w:pPr>
      <w:r>
        <w:rPr>
          <w:rFonts w:ascii="宋体" w:eastAsia="宋体" w:hAnsi="宋体" w:cs="宋体"/>
          <w:color w:val="000000"/>
          <w:sz w:val="16"/>
        </w:rPr>
        <w:t>液晶显示器</w:t>
      </w:r>
      <w:r>
        <w:rPr>
          <w:rFonts w:ascii="宋体" w:eastAsia="宋体" w:hAnsi="宋体" w:cs="宋体"/>
          <w:sz w:val="24"/>
        </w:rPr>
        <w:t xml:space="preserve">  </w:t>
      </w:r>
      <w:r>
        <w:rPr>
          <w:rFonts w:ascii="宋体" w:eastAsia="宋体" w:hAnsi="宋体" w:cs="宋体"/>
          <w:color w:val="000000"/>
          <w:sz w:val="16"/>
        </w:rPr>
        <w:t>(LCD, Liquid Crystal Display)具有省电、体积小以及抗干扰能力强等优点,它分为字段型、字符型和点阵图形型。</w:t>
      </w:r>
    </w:p>
    <w:p w14:paraId="3B710C7E" w14:textId="77777777" w:rsidR="00982B05" w:rsidRDefault="00000000">
      <w:pPr>
        <w:autoSpaceDE w:val="0"/>
        <w:autoSpaceDN w:val="0"/>
        <w:spacing w:before="60" w:after="0" w:line="260" w:lineRule="atLeast"/>
        <w:ind w:left="60" w:right="380" w:firstLine="360"/>
        <w:jc w:val="both"/>
        <w:rPr>
          <w:rFonts w:hint="eastAsia"/>
          <w:sz w:val="16"/>
        </w:rPr>
      </w:pPr>
      <w:r>
        <w:rPr>
          <w:rFonts w:ascii="宋体" w:eastAsia="宋体" w:hAnsi="宋体" w:cs="宋体"/>
          <w:color w:val="000000"/>
          <w:sz w:val="16"/>
        </w:rPr>
        <w:t>(1)字段型。是以长条状组成字符显示，主要用于数字显示，也可用于显示西文字母或某些字符，广泛用于电子表、计算器、数字仪表中。</w:t>
      </w:r>
    </w:p>
    <w:p w14:paraId="7AF91D01" w14:textId="77777777" w:rsidR="00982B05" w:rsidRDefault="00000000">
      <w:pPr>
        <w:autoSpaceDE w:val="0"/>
        <w:autoSpaceDN w:val="0"/>
        <w:spacing w:after="0" w:line="300" w:lineRule="atLeast"/>
        <w:ind w:left="60" w:right="360" w:firstLine="360"/>
        <w:jc w:val="both"/>
        <w:rPr>
          <w:rFonts w:hint="eastAsia"/>
          <w:sz w:val="16"/>
        </w:rPr>
      </w:pPr>
      <w:r>
        <w:rPr>
          <w:rFonts w:ascii="宋体" w:eastAsia="宋体" w:hAnsi="宋体" w:cs="宋体"/>
          <w:color w:val="000000"/>
          <w:sz w:val="16"/>
        </w:rPr>
        <w:t>(2)字符型。专门用于显示字母、数字、符号等。一个字符由5×7或5×10的点阵组成，在单片机系统中已广泛使用。</w:t>
      </w:r>
    </w:p>
    <w:p w14:paraId="41DAAA65" w14:textId="77777777" w:rsidR="00982B05" w:rsidRDefault="00000000">
      <w:pPr>
        <w:autoSpaceDE w:val="0"/>
        <w:autoSpaceDN w:val="0"/>
        <w:spacing w:before="180" w:after="0" w:line="240" w:lineRule="atLeast"/>
        <w:ind w:left="8180"/>
        <w:jc w:val="both"/>
        <w:rPr>
          <w:rFonts w:hint="eastAsia"/>
          <w:sz w:val="16"/>
        </w:rPr>
      </w:pPr>
      <w:r>
        <w:rPr>
          <w:rFonts w:ascii="宋体" w:eastAsia="宋体" w:hAnsi="宋体" w:cs="宋体"/>
          <w:color w:val="000000"/>
          <w:sz w:val="16"/>
        </w:rPr>
        <w:t>109</w:t>
      </w:r>
      <w:r>
        <w:br w:type="page"/>
      </w:r>
    </w:p>
    <w:p w14:paraId="7CC7C86B" w14:textId="77777777" w:rsidR="00982B05" w:rsidRDefault="00000000">
      <w:pPr>
        <w:autoSpaceDE w:val="0"/>
        <w:autoSpaceDN w:val="0"/>
        <w:spacing w:before="20" w:after="0" w:line="260" w:lineRule="atLeast"/>
        <w:ind w:left="540"/>
        <w:jc w:val="both"/>
        <w:rPr>
          <w:rFonts w:hint="eastAsia"/>
          <w:sz w:val="17"/>
        </w:rPr>
      </w:pPr>
      <w:r>
        <w:rPr>
          <w:rFonts w:ascii="宋体" w:eastAsia="宋体" w:hAnsi="宋体" w:cs="宋体"/>
          <w:color w:val="000000"/>
          <w:sz w:val="17"/>
        </w:rPr>
        <w:lastRenderedPageBreak/>
        <w:t>单片机原理及接口技术(C51编程)(第2版)</w:t>
      </w:r>
    </w:p>
    <w:p w14:paraId="1760A803" w14:textId="77777777" w:rsidR="00982B05" w:rsidRDefault="00000000">
      <w:pPr>
        <w:autoSpaceDE w:val="0"/>
        <w:autoSpaceDN w:val="0"/>
        <w:spacing w:before="180" w:after="0" w:line="300" w:lineRule="atLeast"/>
        <w:ind w:left="460" w:firstLine="340"/>
        <w:jc w:val="both"/>
        <w:rPr>
          <w:rFonts w:hint="eastAsia"/>
          <w:sz w:val="17"/>
        </w:rPr>
      </w:pPr>
      <w:r>
        <w:rPr>
          <w:rFonts w:ascii="宋体" w:eastAsia="宋体" w:hAnsi="宋体" w:cs="宋体"/>
          <w:color w:val="000000"/>
          <w:sz w:val="17"/>
        </w:rPr>
        <w:t>(3)点阵图形型。广泛用于图形显示，如笔记本电脑、彩色电视和游戏机等。它是在平板上排列的多行列的矩阵式的晶格点，点的大小与多少决定了显示的清晰度。</w:t>
      </w:r>
    </w:p>
    <w:p w14:paraId="721A275F" w14:textId="77777777" w:rsidR="00982B05" w:rsidRDefault="00000000">
      <w:pPr>
        <w:autoSpaceDE w:val="0"/>
        <w:autoSpaceDN w:val="0"/>
        <w:spacing w:before="160" w:after="0" w:line="280" w:lineRule="atLeast"/>
        <w:ind w:left="800"/>
        <w:jc w:val="both"/>
        <w:rPr>
          <w:rFonts w:hint="eastAsia"/>
          <w:sz w:val="17"/>
        </w:rPr>
      </w:pPr>
      <w:r>
        <w:rPr>
          <w:rFonts w:ascii="宋体" w:eastAsia="宋体" w:hAnsi="宋体" w:cs="宋体"/>
          <w:color w:val="000000"/>
          <w:sz w:val="17"/>
        </w:rPr>
        <w:t>5.5.1 LCD1602液晶显示模块简介</w:t>
      </w:r>
    </w:p>
    <w:p w14:paraId="70654EC3" w14:textId="77777777" w:rsidR="00982B05" w:rsidRDefault="00000000">
      <w:pPr>
        <w:autoSpaceDE w:val="0"/>
        <w:autoSpaceDN w:val="0"/>
        <w:spacing w:before="180" w:after="0" w:line="285" w:lineRule="atLeast"/>
        <w:ind w:left="420" w:firstLine="380"/>
        <w:jc w:val="both"/>
        <w:rPr>
          <w:rFonts w:hint="eastAsia"/>
          <w:sz w:val="17"/>
        </w:rPr>
      </w:pPr>
      <w:r>
        <w:rPr>
          <w:rFonts w:ascii="宋体" w:eastAsia="宋体" w:hAnsi="宋体" w:cs="宋体"/>
          <w:color w:val="000000"/>
          <w:sz w:val="17"/>
        </w:rPr>
        <w:t>单片机系统中常使用点阵字符型液晶显示器。由于 LCD 显示面板较为脆弱，厂商已将LCD</w:t>
      </w:r>
      <w:r>
        <w:rPr>
          <w:rFonts w:ascii="宋体" w:eastAsia="宋体" w:hAnsi="宋体" w:cs="宋体"/>
          <w:sz w:val="17"/>
        </w:rPr>
        <w:t xml:space="preserve"> </w:t>
      </w:r>
      <w:r>
        <w:rPr>
          <w:rFonts w:ascii="宋体" w:eastAsia="宋体" w:hAnsi="宋体" w:cs="宋体"/>
          <w:color w:val="000000"/>
          <w:sz w:val="17"/>
        </w:rPr>
        <w:t>控制器、驱动器、RAM、ROM和液晶显示面板用PCB连接到一起，称为液晶显示模块(</w:t>
      </w:r>
      <w:proofErr w:type="spellStart"/>
      <w:r>
        <w:rPr>
          <w:rFonts w:ascii="宋体" w:eastAsia="宋体" w:hAnsi="宋体" w:cs="宋体"/>
          <w:color w:val="000000"/>
          <w:sz w:val="17"/>
        </w:rPr>
        <w:t>LCd</w:t>
      </w:r>
      <w:proofErr w:type="spellEnd"/>
      <w:r>
        <w:rPr>
          <w:rFonts w:ascii="宋体" w:eastAsia="宋体" w:hAnsi="宋体" w:cs="宋体"/>
          <w:color w:val="000000"/>
          <w:sz w:val="17"/>
        </w:rPr>
        <w:t xml:space="preserve"> Module，LCM)，使用者只需购买现成的液晶显示模块即可。单片机只要向LCD显示模块写入相应的命令和数据就可显示需要的内容。LCD1602是最常见的字符型液晶显示模块。</w:t>
      </w:r>
    </w:p>
    <w:p w14:paraId="798B745D" w14:textId="77777777" w:rsidR="00982B05" w:rsidRDefault="00000000">
      <w:pPr>
        <w:autoSpaceDE w:val="0"/>
        <w:autoSpaceDN w:val="0"/>
        <w:spacing w:before="20" w:after="0" w:line="280" w:lineRule="atLeast"/>
        <w:ind w:left="800"/>
        <w:jc w:val="both"/>
        <w:rPr>
          <w:rFonts w:hint="eastAsia"/>
          <w:sz w:val="17"/>
        </w:rPr>
      </w:pPr>
      <w:r>
        <w:rPr>
          <w:rFonts w:ascii="宋体" w:eastAsia="宋体" w:hAnsi="宋体" w:cs="宋体"/>
          <w:color w:val="000000"/>
          <w:sz w:val="17"/>
        </w:rPr>
        <w:t>1.字符型液晶显示模块LCD 1602特性与引脚</w:t>
      </w:r>
    </w:p>
    <w:p w14:paraId="75FC18C8" w14:textId="77777777" w:rsidR="00982B05" w:rsidRDefault="00000000">
      <w:pPr>
        <w:autoSpaceDE w:val="0"/>
        <w:autoSpaceDN w:val="0"/>
        <w:spacing w:after="0" w:line="290" w:lineRule="atLeast"/>
        <w:ind w:left="420" w:firstLine="380"/>
        <w:jc w:val="both"/>
        <w:rPr>
          <w:rFonts w:hint="eastAsia"/>
          <w:sz w:val="17"/>
        </w:rPr>
      </w:pPr>
      <w:r>
        <w:rPr>
          <w:rFonts w:ascii="宋体" w:eastAsia="宋体" w:hAnsi="宋体" w:cs="宋体"/>
          <w:color w:val="000000"/>
          <w:sz w:val="17"/>
        </w:rPr>
        <w:t xml:space="preserve">目前的字符型LCD模块常用的有16字×1行、16字×2行、20字×2行、20字×4行等模块, 型号常用×××1602、×××1604、 ×××2002、×××2004来表示, 其中×××为商标名称，16 代表液晶显示器每行可显示 16 </w:t>
      </w:r>
      <w:proofErr w:type="gramStart"/>
      <w:r>
        <w:rPr>
          <w:rFonts w:ascii="宋体" w:eastAsia="宋体" w:hAnsi="宋体" w:cs="宋体"/>
          <w:color w:val="000000"/>
          <w:sz w:val="17"/>
        </w:rPr>
        <w:t>个</w:t>
      </w:r>
      <w:proofErr w:type="gramEnd"/>
      <w:r>
        <w:rPr>
          <w:rFonts w:ascii="宋体" w:eastAsia="宋体" w:hAnsi="宋体" w:cs="宋体"/>
          <w:color w:val="000000"/>
          <w:sz w:val="17"/>
        </w:rPr>
        <w:t>字符，02 表示显示 2 行。LCD1602 内部具有字符库ROM(CGROM), 能显示出 192个字符(5×7点阵), 如图5-15所示。</w:t>
      </w:r>
    </w:p>
    <w:p w14:paraId="634F9A61" w14:textId="77777777" w:rsidR="00982B05" w:rsidRDefault="00000000">
      <w:pPr>
        <w:spacing w:before="220" w:after="0"/>
        <w:ind w:left="1400" w:right="980"/>
        <w:jc w:val="both"/>
        <w:rPr>
          <w:rFonts w:hint="eastAsia"/>
        </w:rPr>
      </w:pPr>
      <w:r>
        <w:rPr>
          <w:noProof/>
        </w:rPr>
        <w:drawing>
          <wp:inline distT="0" distB="0" distL="0" distR="0" wp14:anchorId="50C486A4" wp14:editId="1E6E1247">
            <wp:extent cx="3924300" cy="4699000"/>
            <wp:effectExtent l="0" t="0" r="0" b="0"/>
            <wp:docPr id="562" name="Drawing 562"/>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pic:cNvPicPr>
                  </pic:nvPicPr>
                  <pic:blipFill>
                    <a:blip r:embed="rId55"/>
                    <a:stretch>
                      <a:fillRect/>
                    </a:stretch>
                  </pic:blipFill>
                  <pic:spPr>
                    <a:xfrm>
                      <a:off x="0" y="0"/>
                      <a:ext cx="3924300" cy="4699000"/>
                    </a:xfrm>
                    <a:prstGeom prst="rect">
                      <a:avLst/>
                    </a:prstGeom>
                  </pic:spPr>
                </pic:pic>
              </a:graphicData>
            </a:graphic>
          </wp:inline>
        </w:drawing>
      </w:r>
    </w:p>
    <w:p w14:paraId="7FE26076" w14:textId="77777777" w:rsidR="00982B05" w:rsidRDefault="00000000">
      <w:pPr>
        <w:autoSpaceDE w:val="0"/>
        <w:autoSpaceDN w:val="0"/>
        <w:spacing w:before="80" w:after="0" w:line="280" w:lineRule="atLeast"/>
        <w:ind w:left="800"/>
        <w:jc w:val="both"/>
        <w:rPr>
          <w:rFonts w:hint="eastAsia"/>
          <w:sz w:val="17"/>
        </w:rPr>
      </w:pPr>
      <w:r>
        <w:rPr>
          <w:rFonts w:ascii="宋体" w:eastAsia="宋体" w:hAnsi="宋体" w:cs="宋体"/>
          <w:color w:val="000000"/>
          <w:sz w:val="17"/>
        </w:rPr>
        <w:t>由</w:t>
      </w:r>
      <w:proofErr w:type="gramStart"/>
      <w:r>
        <w:rPr>
          <w:rFonts w:ascii="宋体" w:eastAsia="宋体" w:hAnsi="宋体" w:cs="宋体"/>
          <w:color w:val="000000"/>
          <w:sz w:val="17"/>
        </w:rPr>
        <w:t>字符库可看出</w:t>
      </w:r>
      <w:proofErr w:type="gramEnd"/>
      <w:r>
        <w:rPr>
          <w:rFonts w:ascii="宋体" w:eastAsia="宋体" w:hAnsi="宋体" w:cs="宋体"/>
          <w:color w:val="000000"/>
          <w:sz w:val="17"/>
        </w:rPr>
        <w:t xml:space="preserve">显示的数字和字母的代码，恰好是 </w:t>
      </w:r>
      <w:proofErr w:type="spellStart"/>
      <w:r>
        <w:rPr>
          <w:rFonts w:ascii="宋体" w:eastAsia="宋体" w:hAnsi="宋体" w:cs="宋体"/>
          <w:color w:val="000000"/>
          <w:sz w:val="17"/>
        </w:rPr>
        <w:t>ASCⅡ</w:t>
      </w:r>
      <w:proofErr w:type="spellEnd"/>
      <w:r>
        <w:rPr>
          <w:rFonts w:ascii="宋体" w:eastAsia="宋体" w:hAnsi="宋体" w:cs="宋体"/>
          <w:color w:val="000000"/>
          <w:sz w:val="17"/>
        </w:rPr>
        <w:t xml:space="preserve"> 码表中的编码。单片机控制 LCD</w:t>
      </w:r>
    </w:p>
    <w:p w14:paraId="2A9B9E48" w14:textId="77777777" w:rsidR="00982B05" w:rsidRDefault="00000000">
      <w:pPr>
        <w:autoSpaceDE w:val="0"/>
        <w:autoSpaceDN w:val="0"/>
        <w:spacing w:before="100" w:after="0" w:line="280" w:lineRule="atLeast"/>
        <w:ind w:left="20"/>
        <w:jc w:val="both"/>
        <w:rPr>
          <w:rFonts w:hint="eastAsia"/>
          <w:sz w:val="17"/>
        </w:rPr>
      </w:pPr>
      <w:r>
        <w:rPr>
          <w:rFonts w:ascii="宋体" w:eastAsia="宋体" w:hAnsi="宋体" w:cs="宋体"/>
          <w:color w:val="000000"/>
          <w:sz w:val="17"/>
        </w:rPr>
        <w:t>110</w:t>
      </w:r>
      <w:r>
        <w:br w:type="page"/>
      </w:r>
    </w:p>
    <w:p w14:paraId="2F13FD1C" w14:textId="77777777" w:rsidR="00982B05" w:rsidRDefault="00000000">
      <w:pPr>
        <w:autoSpaceDE w:val="0"/>
        <w:autoSpaceDN w:val="0"/>
        <w:spacing w:before="20" w:after="0" w:line="260" w:lineRule="atLeast"/>
        <w:ind w:left="3840"/>
        <w:jc w:val="both"/>
        <w:rPr>
          <w:rFonts w:hint="eastAsia"/>
          <w:sz w:val="17"/>
        </w:rPr>
      </w:pPr>
      <w:r>
        <w:rPr>
          <w:rFonts w:ascii="宋体" w:eastAsia="宋体" w:hAnsi="宋体" w:cs="宋体"/>
          <w:color w:val="000000"/>
          <w:sz w:val="17"/>
        </w:rPr>
        <w:lastRenderedPageBreak/>
        <w:t>第5章 单片机与开关、键盘以及显示器件的接口设计</w:t>
      </w:r>
    </w:p>
    <w:p w14:paraId="2CE1E38E" w14:textId="77777777" w:rsidR="00982B05" w:rsidRDefault="00000000">
      <w:pPr>
        <w:autoSpaceDE w:val="0"/>
        <w:autoSpaceDN w:val="0"/>
        <w:spacing w:before="180" w:after="0" w:line="295" w:lineRule="atLeast"/>
        <w:ind w:left="40" w:right="360" w:firstLine="20"/>
        <w:jc w:val="both"/>
        <w:rPr>
          <w:rFonts w:hint="eastAsia"/>
          <w:sz w:val="17"/>
        </w:rPr>
      </w:pPr>
      <w:r>
        <w:rPr>
          <w:rFonts w:ascii="宋体" w:eastAsia="宋体" w:hAnsi="宋体" w:cs="宋体"/>
          <w:color w:val="000000"/>
          <w:sz w:val="17"/>
        </w:rPr>
        <w:t>1602显示字符时，只需要将</w:t>
      </w:r>
      <w:proofErr w:type="gramStart"/>
      <w:r>
        <w:rPr>
          <w:rFonts w:ascii="宋体" w:eastAsia="宋体" w:hAnsi="宋体" w:cs="宋体"/>
          <w:color w:val="000000"/>
          <w:sz w:val="17"/>
        </w:rPr>
        <w:t>待显示</w:t>
      </w:r>
      <w:proofErr w:type="gramEnd"/>
      <w:r>
        <w:rPr>
          <w:rFonts w:ascii="宋体" w:eastAsia="宋体" w:hAnsi="宋体" w:cs="宋体"/>
          <w:color w:val="000000"/>
          <w:sz w:val="17"/>
        </w:rPr>
        <w:t>字符的</w:t>
      </w:r>
      <w:proofErr w:type="spellStart"/>
      <w:r>
        <w:rPr>
          <w:rFonts w:ascii="宋体" w:eastAsia="宋体" w:hAnsi="宋体" w:cs="宋体"/>
          <w:color w:val="000000"/>
          <w:sz w:val="17"/>
        </w:rPr>
        <w:t>ASC</w:t>
      </w:r>
      <w:proofErr w:type="gramStart"/>
      <w:r>
        <w:rPr>
          <w:rFonts w:ascii="宋体" w:eastAsia="宋体" w:hAnsi="宋体" w:cs="宋体"/>
          <w:color w:val="000000"/>
          <w:sz w:val="17"/>
        </w:rPr>
        <w:t>Ⅱ</w:t>
      </w:r>
      <w:proofErr w:type="spellEnd"/>
      <w:r>
        <w:rPr>
          <w:rFonts w:ascii="宋体" w:eastAsia="宋体" w:hAnsi="宋体" w:cs="宋体"/>
          <w:color w:val="000000"/>
          <w:sz w:val="17"/>
        </w:rPr>
        <w:t>码写入</w:t>
      </w:r>
      <w:proofErr w:type="gramEnd"/>
      <w:r>
        <w:rPr>
          <w:rFonts w:ascii="宋体" w:eastAsia="宋体" w:hAnsi="宋体" w:cs="宋体"/>
          <w:color w:val="000000"/>
          <w:sz w:val="17"/>
        </w:rPr>
        <w:t>内部的显示数据RAM(DDRAM)，内部控制电路就可将字符在显示器上显示出来。例如，要LCD显示字符“A”，单片机只需将字符“A”的</w:t>
      </w:r>
      <w:proofErr w:type="spellStart"/>
      <w:r>
        <w:rPr>
          <w:rFonts w:ascii="宋体" w:eastAsia="宋体" w:hAnsi="宋体" w:cs="宋体"/>
          <w:color w:val="000000"/>
          <w:sz w:val="17"/>
        </w:rPr>
        <w:t>ASC</w:t>
      </w:r>
      <w:proofErr w:type="gramStart"/>
      <w:r>
        <w:rPr>
          <w:rFonts w:ascii="宋体" w:eastAsia="宋体" w:hAnsi="宋体" w:cs="宋体"/>
          <w:color w:val="000000"/>
          <w:sz w:val="17"/>
        </w:rPr>
        <w:t>Ⅱ</w:t>
      </w:r>
      <w:proofErr w:type="spellEnd"/>
      <w:r>
        <w:rPr>
          <w:rFonts w:ascii="宋体" w:eastAsia="宋体" w:hAnsi="宋体" w:cs="宋体"/>
          <w:color w:val="000000"/>
          <w:sz w:val="17"/>
        </w:rPr>
        <w:t>码“41H”</w:t>
      </w:r>
      <w:proofErr w:type="gramEnd"/>
      <w:r>
        <w:rPr>
          <w:rFonts w:ascii="宋体" w:eastAsia="宋体" w:hAnsi="宋体" w:cs="宋体"/>
          <w:color w:val="000000"/>
          <w:sz w:val="17"/>
        </w:rPr>
        <w:t>写入DDRAM,控制电路就会将对应的字符库ROM(CGROM)中的字符“A”的点阵数据找出来显示在LCD上。</w:t>
      </w:r>
    </w:p>
    <w:p w14:paraId="70E383E4" w14:textId="77777777" w:rsidR="00982B05" w:rsidRDefault="00000000">
      <w:pPr>
        <w:autoSpaceDE w:val="0"/>
        <w:autoSpaceDN w:val="0"/>
        <w:spacing w:before="40" w:after="0" w:line="270" w:lineRule="atLeast"/>
        <w:ind w:left="60" w:right="360" w:firstLine="360"/>
        <w:jc w:val="both"/>
        <w:rPr>
          <w:rFonts w:hint="eastAsia"/>
          <w:sz w:val="17"/>
        </w:rPr>
      </w:pPr>
      <w:r>
        <w:rPr>
          <w:rFonts w:ascii="宋体" w:eastAsia="宋体" w:hAnsi="宋体" w:cs="宋体"/>
          <w:color w:val="000000"/>
          <w:sz w:val="17"/>
        </w:rPr>
        <w:t>模块内除有80字节的显示数据RAM外，还有64字节的自定义字符RAM(CGRAM)，用户可自行定义8个5×7点阵字符。</w:t>
      </w:r>
    </w:p>
    <w:p w14:paraId="6347C2B4" w14:textId="77777777" w:rsidR="00982B05" w:rsidRDefault="00000000">
      <w:pPr>
        <w:autoSpaceDE w:val="0"/>
        <w:autoSpaceDN w:val="0"/>
        <w:spacing w:before="20" w:after="0" w:line="290" w:lineRule="atLeast"/>
        <w:ind w:left="40" w:right="360" w:firstLine="380"/>
        <w:jc w:val="both"/>
        <w:rPr>
          <w:rFonts w:hint="eastAsia"/>
          <w:sz w:val="17"/>
        </w:rPr>
      </w:pPr>
      <w:r>
        <w:rPr>
          <w:rFonts w:ascii="宋体" w:eastAsia="宋体" w:hAnsi="宋体" w:cs="宋体"/>
          <w:color w:val="000000"/>
          <w:sz w:val="17"/>
        </w:rPr>
        <w:t>LCD 1602的工作电压为4.5~5.5V, 典型工作电压为5V, 工作电流2mA。它分为标准的14引脚(无背光)与16引脚(有背光)两种，16引脚的外形及引脚分布如图5-16所示。</w:t>
      </w:r>
    </w:p>
    <w:p w14:paraId="53055D6A" w14:textId="77777777" w:rsidR="00982B05" w:rsidRDefault="00000000">
      <w:pPr>
        <w:spacing w:before="60" w:after="0"/>
        <w:ind w:left="340" w:right="680"/>
        <w:jc w:val="both"/>
        <w:rPr>
          <w:rFonts w:hint="eastAsia"/>
        </w:rPr>
      </w:pPr>
      <w:r>
        <w:rPr>
          <w:noProof/>
        </w:rPr>
        <w:drawing>
          <wp:inline distT="0" distB="0" distL="0" distR="0" wp14:anchorId="7FBFF951" wp14:editId="02CC9C3B">
            <wp:extent cx="4775200" cy="1460500"/>
            <wp:effectExtent l="0" t="0" r="0" b="0"/>
            <wp:docPr id="564" name="Drawing 564"/>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pic:cNvPicPr>
                  </pic:nvPicPr>
                  <pic:blipFill>
                    <a:blip r:embed="rId56"/>
                    <a:stretch>
                      <a:fillRect/>
                    </a:stretch>
                  </pic:blipFill>
                  <pic:spPr>
                    <a:xfrm>
                      <a:off x="0" y="0"/>
                      <a:ext cx="4775200" cy="1460500"/>
                    </a:xfrm>
                    <a:prstGeom prst="rect">
                      <a:avLst/>
                    </a:prstGeom>
                  </pic:spPr>
                </pic:pic>
              </a:graphicData>
            </a:graphic>
          </wp:inline>
        </w:drawing>
      </w:r>
    </w:p>
    <w:p w14:paraId="0FDD862D" w14:textId="77777777" w:rsidR="00982B05" w:rsidRDefault="00000000">
      <w:pPr>
        <w:autoSpaceDE w:val="0"/>
        <w:autoSpaceDN w:val="0"/>
        <w:spacing w:before="120" w:after="0" w:line="290" w:lineRule="atLeast"/>
        <w:ind w:left="40" w:right="380" w:firstLine="380"/>
        <w:jc w:val="both"/>
        <w:rPr>
          <w:rFonts w:hint="eastAsia"/>
          <w:sz w:val="17"/>
        </w:rPr>
      </w:pPr>
      <w:r>
        <w:rPr>
          <w:rFonts w:ascii="宋体" w:eastAsia="宋体" w:hAnsi="宋体" w:cs="宋体"/>
          <w:color w:val="000000"/>
          <w:sz w:val="17"/>
        </w:rPr>
        <w:t>引脚包括8 条数据线、3条控制线和3 条电源线，如表5-2所示。通过单片机向模块写入命令和数据，就可对显示方式和显示内容做出选择。</w:t>
      </w:r>
    </w:p>
    <w:p w14:paraId="40711795" w14:textId="77777777" w:rsidR="00982B05" w:rsidRDefault="00000000">
      <w:pPr>
        <w:autoSpaceDE w:val="0"/>
        <w:autoSpaceDN w:val="0"/>
        <w:spacing w:before="80" w:after="0" w:line="260" w:lineRule="atLeast"/>
        <w:ind w:left="420"/>
        <w:jc w:val="both"/>
        <w:rPr>
          <w:rFonts w:hint="eastAsia"/>
          <w:sz w:val="24"/>
        </w:rPr>
      </w:pPr>
      <w:r>
        <w:rPr>
          <w:rFonts w:ascii="宋体" w:eastAsia="宋体" w:hAnsi="宋体" w:cs="宋体"/>
          <w:color w:val="000000"/>
          <w:sz w:val="17"/>
        </w:rPr>
        <w:t>表5-2</w:t>
      </w:r>
      <w:r>
        <w:rPr>
          <w:rFonts w:ascii="宋体" w:eastAsia="宋体" w:hAnsi="宋体" w:cs="宋体"/>
          <w:sz w:val="24"/>
        </w:rPr>
        <w:t xml:space="preserve">                    </w:t>
      </w:r>
      <w:r>
        <w:rPr>
          <w:rFonts w:ascii="宋体" w:eastAsia="宋体" w:hAnsi="宋体" w:cs="宋体"/>
          <w:color w:val="000000"/>
          <w:sz w:val="17"/>
        </w:rPr>
        <w:t>LCD 1502的引脚功能</w:t>
      </w:r>
    </w:p>
    <w:p w14:paraId="4DA2818D" w14:textId="77777777" w:rsidR="00982B05" w:rsidRDefault="00982B05">
      <w:pPr>
        <w:spacing w:after="0" w:line="80" w:lineRule="exact"/>
        <w:rPr>
          <w:rFonts w:hint="eastAsia"/>
        </w:rPr>
      </w:pP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60"/>
        <w:gridCol w:w="1460"/>
        <w:gridCol w:w="5580"/>
      </w:tblGrid>
      <w:tr w:rsidR="00982B05" w14:paraId="31F45F61" w14:textId="77777777">
        <w:trPr>
          <w:trHeight w:val="280"/>
        </w:trPr>
        <w:tc>
          <w:tcPr>
            <w:tcW w:w="1060" w:type="dxa"/>
            <w:tcBorders>
              <w:left w:val="nil"/>
            </w:tcBorders>
            <w:vAlign w:val="center"/>
          </w:tcPr>
          <w:p w14:paraId="6E50D091"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引脚</w:t>
            </w:r>
          </w:p>
        </w:tc>
        <w:tc>
          <w:tcPr>
            <w:tcW w:w="1460" w:type="dxa"/>
            <w:vAlign w:val="center"/>
          </w:tcPr>
          <w:p w14:paraId="2D5E3C6B"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引脚名称</w:t>
            </w:r>
          </w:p>
        </w:tc>
        <w:tc>
          <w:tcPr>
            <w:tcW w:w="5580" w:type="dxa"/>
            <w:tcBorders>
              <w:right w:val="nil"/>
            </w:tcBorders>
            <w:vAlign w:val="center"/>
          </w:tcPr>
          <w:p w14:paraId="1340A486"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引脚功能</w:t>
            </w:r>
          </w:p>
        </w:tc>
      </w:tr>
      <w:tr w:rsidR="00982B05" w14:paraId="2FEBD039" w14:textId="77777777">
        <w:trPr>
          <w:trHeight w:val="260"/>
        </w:trPr>
        <w:tc>
          <w:tcPr>
            <w:tcW w:w="1060" w:type="dxa"/>
            <w:tcBorders>
              <w:left w:val="nil"/>
            </w:tcBorders>
            <w:vAlign w:val="center"/>
          </w:tcPr>
          <w:p w14:paraId="06FBD6A5"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1</w:t>
            </w:r>
          </w:p>
        </w:tc>
        <w:tc>
          <w:tcPr>
            <w:tcW w:w="1460" w:type="dxa"/>
            <w:vAlign w:val="center"/>
          </w:tcPr>
          <w:p w14:paraId="06663995" w14:textId="77777777" w:rsidR="00982B05" w:rsidRDefault="00000000">
            <w:pPr>
              <w:autoSpaceDE w:val="0"/>
              <w:autoSpaceDN w:val="0"/>
              <w:spacing w:after="0" w:line="220" w:lineRule="atLeast"/>
              <w:jc w:val="center"/>
              <w:rPr>
                <w:rFonts w:hint="eastAsia"/>
                <w:sz w:val="15"/>
              </w:rPr>
            </w:pPr>
            <w:proofErr w:type="spellStart"/>
            <w:r>
              <w:rPr>
                <w:rFonts w:ascii="宋体" w:eastAsia="宋体" w:hAnsi="宋体" w:cs="宋体"/>
                <w:color w:val="000000"/>
                <w:sz w:val="15"/>
              </w:rPr>
              <w:t>Vss</w:t>
            </w:r>
            <w:proofErr w:type="spellEnd"/>
          </w:p>
        </w:tc>
        <w:tc>
          <w:tcPr>
            <w:tcW w:w="5580" w:type="dxa"/>
            <w:tcBorders>
              <w:right w:val="nil"/>
            </w:tcBorders>
            <w:vAlign w:val="center"/>
          </w:tcPr>
          <w:p w14:paraId="1ABBC11A"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电源地</w:t>
            </w:r>
          </w:p>
        </w:tc>
      </w:tr>
      <w:tr w:rsidR="00982B05" w14:paraId="7FFD12E2" w14:textId="77777777">
        <w:trPr>
          <w:trHeight w:val="300"/>
        </w:trPr>
        <w:tc>
          <w:tcPr>
            <w:tcW w:w="1060" w:type="dxa"/>
            <w:tcBorders>
              <w:left w:val="nil"/>
            </w:tcBorders>
            <w:vAlign w:val="center"/>
          </w:tcPr>
          <w:p w14:paraId="049FE304"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2</w:t>
            </w:r>
          </w:p>
        </w:tc>
        <w:tc>
          <w:tcPr>
            <w:tcW w:w="1460" w:type="dxa"/>
            <w:vAlign w:val="center"/>
          </w:tcPr>
          <w:p w14:paraId="04D4CECC"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V/∞</w:t>
            </w:r>
          </w:p>
        </w:tc>
        <w:tc>
          <w:tcPr>
            <w:tcW w:w="5580" w:type="dxa"/>
            <w:tcBorders>
              <w:right w:val="nil"/>
            </w:tcBorders>
            <w:vAlign w:val="center"/>
          </w:tcPr>
          <w:p w14:paraId="730E2061"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+5V逻辑电源</w:t>
            </w:r>
          </w:p>
        </w:tc>
      </w:tr>
      <w:tr w:rsidR="00982B05" w14:paraId="22116B2F" w14:textId="77777777">
        <w:trPr>
          <w:trHeight w:val="340"/>
        </w:trPr>
        <w:tc>
          <w:tcPr>
            <w:tcW w:w="1060" w:type="dxa"/>
            <w:tcBorders>
              <w:left w:val="nil"/>
            </w:tcBorders>
            <w:vAlign w:val="center"/>
          </w:tcPr>
          <w:p w14:paraId="2ACA6CCD"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3</w:t>
            </w:r>
          </w:p>
        </w:tc>
        <w:tc>
          <w:tcPr>
            <w:tcW w:w="1460" w:type="dxa"/>
            <w:vAlign w:val="center"/>
          </w:tcPr>
          <w:p w14:paraId="32BCC253"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VEE</w:t>
            </w:r>
          </w:p>
        </w:tc>
        <w:tc>
          <w:tcPr>
            <w:tcW w:w="5580" w:type="dxa"/>
            <w:tcBorders>
              <w:right w:val="nil"/>
            </w:tcBorders>
            <w:vAlign w:val="center"/>
          </w:tcPr>
          <w:p w14:paraId="0E77B96E"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液晶显示偏压(调节显示对比度)</w:t>
            </w:r>
          </w:p>
        </w:tc>
      </w:tr>
      <w:tr w:rsidR="00982B05" w14:paraId="0A7C1559" w14:textId="77777777">
        <w:trPr>
          <w:trHeight w:val="260"/>
        </w:trPr>
        <w:tc>
          <w:tcPr>
            <w:tcW w:w="1060" w:type="dxa"/>
            <w:tcBorders>
              <w:left w:val="nil"/>
            </w:tcBorders>
            <w:vAlign w:val="center"/>
          </w:tcPr>
          <w:p w14:paraId="1149A2B9"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4</w:t>
            </w:r>
          </w:p>
        </w:tc>
        <w:tc>
          <w:tcPr>
            <w:tcW w:w="1460" w:type="dxa"/>
            <w:vAlign w:val="center"/>
          </w:tcPr>
          <w:p w14:paraId="50F452F8"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RS</w:t>
            </w:r>
          </w:p>
        </w:tc>
        <w:tc>
          <w:tcPr>
            <w:tcW w:w="5580" w:type="dxa"/>
            <w:tcBorders>
              <w:right w:val="nil"/>
            </w:tcBorders>
            <w:vAlign w:val="center"/>
          </w:tcPr>
          <w:p w14:paraId="481FE409"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寄存器选择(1</w:t>
            </w:r>
            <w:proofErr w:type="gramStart"/>
            <w:r>
              <w:rPr>
                <w:rFonts w:ascii="宋体" w:eastAsia="宋体" w:hAnsi="宋体" w:cs="宋体"/>
                <w:color w:val="000000"/>
                <w:sz w:val="15"/>
              </w:rPr>
              <w:t>—数据</w:t>
            </w:r>
            <w:proofErr w:type="gramEnd"/>
            <w:r>
              <w:rPr>
                <w:rFonts w:ascii="宋体" w:eastAsia="宋体" w:hAnsi="宋体" w:cs="宋体"/>
                <w:color w:val="000000"/>
                <w:sz w:val="15"/>
              </w:rPr>
              <w:t>寄存器，0</w:t>
            </w:r>
            <w:proofErr w:type="gramStart"/>
            <w:r>
              <w:rPr>
                <w:rFonts w:ascii="宋体" w:eastAsia="宋体" w:hAnsi="宋体" w:cs="宋体"/>
                <w:color w:val="000000"/>
                <w:sz w:val="15"/>
              </w:rPr>
              <w:t>—命令</w:t>
            </w:r>
            <w:proofErr w:type="gramEnd"/>
            <w:r>
              <w:rPr>
                <w:rFonts w:ascii="宋体" w:eastAsia="宋体" w:hAnsi="宋体" w:cs="宋体"/>
                <w:color w:val="000000"/>
                <w:sz w:val="15"/>
              </w:rPr>
              <w:t>/状态寄存器)</w:t>
            </w:r>
          </w:p>
        </w:tc>
      </w:tr>
      <w:tr w:rsidR="00982B05" w14:paraId="135238AB" w14:textId="77777777">
        <w:trPr>
          <w:trHeight w:val="340"/>
        </w:trPr>
        <w:tc>
          <w:tcPr>
            <w:tcW w:w="1060" w:type="dxa"/>
            <w:tcBorders>
              <w:left w:val="nil"/>
            </w:tcBorders>
            <w:vAlign w:val="center"/>
          </w:tcPr>
          <w:p w14:paraId="554BB645"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5</w:t>
            </w:r>
          </w:p>
        </w:tc>
        <w:tc>
          <w:tcPr>
            <w:tcW w:w="1460" w:type="dxa"/>
            <w:vAlign w:val="center"/>
          </w:tcPr>
          <w:p w14:paraId="549C6515"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R/W</w:t>
            </w:r>
          </w:p>
        </w:tc>
        <w:tc>
          <w:tcPr>
            <w:tcW w:w="5580" w:type="dxa"/>
            <w:tcBorders>
              <w:right w:val="nil"/>
            </w:tcBorders>
            <w:vAlign w:val="center"/>
          </w:tcPr>
          <w:p w14:paraId="0EDEC5AD"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读/写操作选择(1—读，0—写)</w:t>
            </w:r>
          </w:p>
        </w:tc>
      </w:tr>
      <w:tr w:rsidR="00982B05" w14:paraId="1DB96AA0" w14:textId="77777777">
        <w:trPr>
          <w:trHeight w:val="320"/>
        </w:trPr>
        <w:tc>
          <w:tcPr>
            <w:tcW w:w="1060" w:type="dxa"/>
            <w:tcBorders>
              <w:left w:val="nil"/>
            </w:tcBorders>
            <w:vAlign w:val="center"/>
          </w:tcPr>
          <w:p w14:paraId="5454C226"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6</w:t>
            </w:r>
          </w:p>
        </w:tc>
        <w:tc>
          <w:tcPr>
            <w:tcW w:w="1460" w:type="dxa"/>
            <w:vAlign w:val="center"/>
          </w:tcPr>
          <w:p w14:paraId="52A91753"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E</w:t>
            </w:r>
          </w:p>
        </w:tc>
        <w:tc>
          <w:tcPr>
            <w:tcW w:w="5580" w:type="dxa"/>
            <w:tcBorders>
              <w:right w:val="nil"/>
            </w:tcBorders>
            <w:vAlign w:val="center"/>
          </w:tcPr>
          <w:p w14:paraId="3BF0BE18"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使能信号</w:t>
            </w:r>
          </w:p>
        </w:tc>
      </w:tr>
      <w:tr w:rsidR="00982B05" w14:paraId="74C7A9AE" w14:textId="77777777">
        <w:trPr>
          <w:trHeight w:val="280"/>
        </w:trPr>
        <w:tc>
          <w:tcPr>
            <w:tcW w:w="1060" w:type="dxa"/>
            <w:tcBorders>
              <w:left w:val="nil"/>
            </w:tcBorders>
            <w:vAlign w:val="center"/>
          </w:tcPr>
          <w:p w14:paraId="6D3C2FAC"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7~14</w:t>
            </w:r>
          </w:p>
        </w:tc>
        <w:tc>
          <w:tcPr>
            <w:tcW w:w="1460" w:type="dxa"/>
            <w:vAlign w:val="center"/>
          </w:tcPr>
          <w:p w14:paraId="38FDD87D"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D0~D7</w:t>
            </w:r>
          </w:p>
        </w:tc>
        <w:tc>
          <w:tcPr>
            <w:tcW w:w="5580" w:type="dxa"/>
            <w:tcBorders>
              <w:right w:val="nil"/>
            </w:tcBorders>
            <w:vAlign w:val="center"/>
          </w:tcPr>
          <w:p w14:paraId="7D6708C0"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数据总线，与单片机的数据总线相连，三态</w:t>
            </w:r>
          </w:p>
        </w:tc>
      </w:tr>
      <w:tr w:rsidR="00982B05" w14:paraId="3F9E08E9" w14:textId="77777777">
        <w:trPr>
          <w:trHeight w:val="500"/>
        </w:trPr>
        <w:tc>
          <w:tcPr>
            <w:tcW w:w="1060" w:type="dxa"/>
            <w:tcBorders>
              <w:left w:val="nil"/>
            </w:tcBorders>
            <w:vAlign w:val="center"/>
          </w:tcPr>
          <w:p w14:paraId="2AC562D6"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15</w:t>
            </w:r>
          </w:p>
        </w:tc>
        <w:tc>
          <w:tcPr>
            <w:tcW w:w="1460" w:type="dxa"/>
            <w:vAlign w:val="center"/>
          </w:tcPr>
          <w:p w14:paraId="716D717F"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BLA</w:t>
            </w:r>
          </w:p>
        </w:tc>
        <w:tc>
          <w:tcPr>
            <w:tcW w:w="5580" w:type="dxa"/>
            <w:tcBorders>
              <w:right w:val="nil"/>
            </w:tcBorders>
            <w:vAlign w:val="center"/>
          </w:tcPr>
          <w:p w14:paraId="0EA81977"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背光板电源，通常为+5V，串联1个电位器，调节背光亮度，如接地，则无</w:t>
            </w:r>
          </w:p>
          <w:p w14:paraId="61E59550" w14:textId="77777777" w:rsidR="00982B05" w:rsidRDefault="00000000">
            <w:pPr>
              <w:autoSpaceDE w:val="0"/>
              <w:autoSpaceDN w:val="0"/>
              <w:spacing w:before="20" w:after="0" w:line="220" w:lineRule="atLeast"/>
              <w:jc w:val="both"/>
              <w:rPr>
                <w:rFonts w:hint="eastAsia"/>
                <w:sz w:val="15"/>
              </w:rPr>
            </w:pPr>
            <w:r>
              <w:rPr>
                <w:rFonts w:ascii="宋体" w:eastAsia="宋体" w:hAnsi="宋体" w:cs="宋体"/>
                <w:color w:val="000000"/>
                <w:sz w:val="15"/>
              </w:rPr>
              <w:t>背光不易发热</w:t>
            </w:r>
          </w:p>
        </w:tc>
      </w:tr>
      <w:tr w:rsidR="00982B05" w14:paraId="18089C0D" w14:textId="77777777">
        <w:trPr>
          <w:trHeight w:val="300"/>
        </w:trPr>
        <w:tc>
          <w:tcPr>
            <w:tcW w:w="1060" w:type="dxa"/>
            <w:tcBorders>
              <w:left w:val="nil"/>
            </w:tcBorders>
            <w:vAlign w:val="center"/>
          </w:tcPr>
          <w:p w14:paraId="2CC8AD3C"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16</w:t>
            </w:r>
          </w:p>
        </w:tc>
        <w:tc>
          <w:tcPr>
            <w:tcW w:w="1460" w:type="dxa"/>
            <w:vAlign w:val="center"/>
          </w:tcPr>
          <w:p w14:paraId="29AAA16D"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BLK</w:t>
            </w:r>
          </w:p>
        </w:tc>
        <w:tc>
          <w:tcPr>
            <w:tcW w:w="5580" w:type="dxa"/>
            <w:tcBorders>
              <w:right w:val="nil"/>
            </w:tcBorders>
            <w:vAlign w:val="center"/>
          </w:tcPr>
          <w:p w14:paraId="11FFA925"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背光板电源地</w:t>
            </w:r>
          </w:p>
        </w:tc>
      </w:tr>
    </w:tbl>
    <w:p w14:paraId="1D576DA0" w14:textId="77777777" w:rsidR="00982B05" w:rsidRDefault="00000000">
      <w:pPr>
        <w:autoSpaceDE w:val="0"/>
        <w:autoSpaceDN w:val="0"/>
        <w:spacing w:before="140" w:after="0" w:line="280" w:lineRule="atLeast"/>
        <w:ind w:left="420"/>
        <w:jc w:val="both"/>
        <w:rPr>
          <w:rFonts w:hint="eastAsia"/>
          <w:sz w:val="17"/>
        </w:rPr>
      </w:pPr>
      <w:r>
        <w:rPr>
          <w:rFonts w:ascii="宋体" w:eastAsia="宋体" w:hAnsi="宋体" w:cs="宋体"/>
          <w:color w:val="000000"/>
          <w:sz w:val="17"/>
        </w:rPr>
        <w:t>2. LCD1602字符的显示及命令字</w:t>
      </w:r>
    </w:p>
    <w:p w14:paraId="3E1550DE" w14:textId="77777777" w:rsidR="00982B05" w:rsidRDefault="00000000">
      <w:pPr>
        <w:autoSpaceDE w:val="0"/>
        <w:autoSpaceDN w:val="0"/>
        <w:spacing w:before="20" w:after="0" w:line="285" w:lineRule="atLeast"/>
        <w:ind w:left="60" w:right="360" w:firstLine="360"/>
        <w:jc w:val="both"/>
        <w:rPr>
          <w:rFonts w:hint="eastAsia"/>
          <w:sz w:val="17"/>
        </w:rPr>
      </w:pPr>
      <w:r>
        <w:rPr>
          <w:rFonts w:ascii="宋体" w:eastAsia="宋体" w:hAnsi="宋体" w:cs="宋体"/>
          <w:color w:val="000000"/>
          <w:sz w:val="17"/>
        </w:rPr>
        <w:t>LCD1602 显示字符首先要解决</w:t>
      </w:r>
      <w:proofErr w:type="gramStart"/>
      <w:r>
        <w:rPr>
          <w:rFonts w:ascii="宋体" w:eastAsia="宋体" w:hAnsi="宋体" w:cs="宋体"/>
          <w:color w:val="000000"/>
          <w:sz w:val="17"/>
        </w:rPr>
        <w:t>待显示</w:t>
      </w:r>
      <w:proofErr w:type="gramEnd"/>
      <w:r>
        <w:rPr>
          <w:rFonts w:ascii="宋体" w:eastAsia="宋体" w:hAnsi="宋体" w:cs="宋体"/>
          <w:color w:val="000000"/>
          <w:sz w:val="17"/>
        </w:rPr>
        <w:t>字符的</w:t>
      </w:r>
      <w:proofErr w:type="spellStart"/>
      <w:r>
        <w:rPr>
          <w:rFonts w:ascii="宋体" w:eastAsia="宋体" w:hAnsi="宋体" w:cs="宋体"/>
          <w:color w:val="000000"/>
          <w:sz w:val="17"/>
        </w:rPr>
        <w:t>ASC</w:t>
      </w:r>
      <w:proofErr w:type="gramStart"/>
      <w:r>
        <w:rPr>
          <w:rFonts w:ascii="宋体" w:eastAsia="宋体" w:hAnsi="宋体" w:cs="宋体"/>
          <w:color w:val="000000"/>
          <w:sz w:val="17"/>
        </w:rPr>
        <w:t>Ⅱ</w:t>
      </w:r>
      <w:proofErr w:type="spellEnd"/>
      <w:r>
        <w:rPr>
          <w:rFonts w:ascii="宋体" w:eastAsia="宋体" w:hAnsi="宋体" w:cs="宋体"/>
          <w:color w:val="000000"/>
          <w:sz w:val="17"/>
        </w:rPr>
        <w:t>码的</w:t>
      </w:r>
      <w:proofErr w:type="gramEnd"/>
      <w:r>
        <w:rPr>
          <w:rFonts w:ascii="宋体" w:eastAsia="宋体" w:hAnsi="宋体" w:cs="宋体"/>
          <w:color w:val="000000"/>
          <w:sz w:val="17"/>
        </w:rPr>
        <w:t>产生问题。用户只需在 C51 程序中写入</w:t>
      </w:r>
      <w:proofErr w:type="gramStart"/>
      <w:r>
        <w:rPr>
          <w:rFonts w:ascii="宋体" w:eastAsia="宋体" w:hAnsi="宋体" w:cs="宋体"/>
          <w:color w:val="000000"/>
          <w:sz w:val="17"/>
        </w:rPr>
        <w:t>欲显示</w:t>
      </w:r>
      <w:proofErr w:type="gramEnd"/>
      <w:r>
        <w:rPr>
          <w:rFonts w:ascii="宋体" w:eastAsia="宋体" w:hAnsi="宋体" w:cs="宋体"/>
          <w:color w:val="000000"/>
          <w:sz w:val="17"/>
        </w:rPr>
        <w:t>的字符常量或字符串常量，C51程序在编译后会自动生成其标准的</w:t>
      </w:r>
      <w:proofErr w:type="spellStart"/>
      <w:r>
        <w:rPr>
          <w:rFonts w:ascii="宋体" w:eastAsia="宋体" w:hAnsi="宋体" w:cs="宋体"/>
          <w:color w:val="000000"/>
          <w:sz w:val="17"/>
        </w:rPr>
        <w:t>ASCⅡ</w:t>
      </w:r>
      <w:proofErr w:type="spellEnd"/>
      <w:r>
        <w:rPr>
          <w:rFonts w:ascii="宋体" w:eastAsia="宋体" w:hAnsi="宋体" w:cs="宋体"/>
          <w:color w:val="000000"/>
          <w:sz w:val="17"/>
        </w:rPr>
        <w:t>码，然后将生成的</w:t>
      </w:r>
      <w:proofErr w:type="spellStart"/>
      <w:r>
        <w:rPr>
          <w:rFonts w:ascii="宋体" w:eastAsia="宋体" w:hAnsi="宋体" w:cs="宋体"/>
          <w:color w:val="000000"/>
          <w:sz w:val="17"/>
        </w:rPr>
        <w:t>ASC</w:t>
      </w:r>
      <w:proofErr w:type="gramStart"/>
      <w:r>
        <w:rPr>
          <w:rFonts w:ascii="宋体" w:eastAsia="宋体" w:hAnsi="宋体" w:cs="宋体"/>
          <w:color w:val="000000"/>
          <w:sz w:val="17"/>
        </w:rPr>
        <w:t>Ⅱ</w:t>
      </w:r>
      <w:proofErr w:type="spellEnd"/>
      <w:r>
        <w:rPr>
          <w:rFonts w:ascii="宋体" w:eastAsia="宋体" w:hAnsi="宋体" w:cs="宋体"/>
          <w:color w:val="000000"/>
          <w:sz w:val="17"/>
        </w:rPr>
        <w:t>码送入</w:t>
      </w:r>
      <w:proofErr w:type="gramEnd"/>
      <w:r>
        <w:rPr>
          <w:rFonts w:ascii="宋体" w:eastAsia="宋体" w:hAnsi="宋体" w:cs="宋体"/>
          <w:color w:val="000000"/>
          <w:sz w:val="17"/>
        </w:rPr>
        <w:t>显示数据RAM，内部控制电路就会自动将该</w:t>
      </w:r>
      <w:proofErr w:type="spellStart"/>
      <w:r>
        <w:rPr>
          <w:rFonts w:ascii="宋体" w:eastAsia="宋体" w:hAnsi="宋体" w:cs="宋体"/>
          <w:color w:val="000000"/>
          <w:sz w:val="17"/>
        </w:rPr>
        <w:t>ASC</w:t>
      </w:r>
      <w:proofErr w:type="gramStart"/>
      <w:r>
        <w:rPr>
          <w:rFonts w:ascii="宋体" w:eastAsia="宋体" w:hAnsi="宋体" w:cs="宋体"/>
          <w:color w:val="000000"/>
          <w:sz w:val="17"/>
        </w:rPr>
        <w:t>Ⅱ</w:t>
      </w:r>
      <w:proofErr w:type="spellEnd"/>
      <w:r>
        <w:rPr>
          <w:rFonts w:ascii="宋体" w:eastAsia="宋体" w:hAnsi="宋体" w:cs="宋体"/>
          <w:color w:val="000000"/>
          <w:sz w:val="17"/>
        </w:rPr>
        <w:t>码对应</w:t>
      </w:r>
      <w:proofErr w:type="gramEnd"/>
      <w:r>
        <w:rPr>
          <w:rFonts w:ascii="宋体" w:eastAsia="宋体" w:hAnsi="宋体" w:cs="宋体"/>
          <w:color w:val="000000"/>
          <w:sz w:val="17"/>
        </w:rPr>
        <w:t>的字符在LCD1602上显示出来。</w:t>
      </w:r>
    </w:p>
    <w:p w14:paraId="52CC21E6" w14:textId="77777777" w:rsidR="00982B05" w:rsidRDefault="00000000">
      <w:pPr>
        <w:autoSpaceDE w:val="0"/>
        <w:autoSpaceDN w:val="0"/>
        <w:spacing w:before="40" w:after="0" w:line="285" w:lineRule="atLeast"/>
        <w:ind w:left="40" w:right="380" w:firstLine="380"/>
        <w:jc w:val="both"/>
        <w:rPr>
          <w:rFonts w:hint="eastAsia"/>
          <w:sz w:val="17"/>
        </w:rPr>
      </w:pPr>
      <w:r>
        <w:rPr>
          <w:rFonts w:ascii="宋体" w:eastAsia="宋体" w:hAnsi="宋体" w:cs="宋体"/>
          <w:color w:val="000000"/>
          <w:sz w:val="17"/>
        </w:rPr>
        <w:t>要使LCD1602显示字符，首先要对其控制器进行初始化设置，还必须对有、无光标，光标的移动方向，光标是否闪烁及字符移动的方向等进行设置，才能获得所需的显示效果。对LCD1602的初始化、读、写、光标设置、显示数据的指针设置等，都是通过单片机向LCD 1602写入命令字来实现的。命令字及其格式如表5-3所示。</w:t>
      </w:r>
    </w:p>
    <w:p w14:paraId="7C3D58CE" w14:textId="77777777" w:rsidR="00982B05" w:rsidRDefault="00000000">
      <w:pPr>
        <w:autoSpaceDE w:val="0"/>
        <w:autoSpaceDN w:val="0"/>
        <w:spacing w:before="120" w:after="0" w:line="260" w:lineRule="atLeast"/>
        <w:ind w:left="8220"/>
        <w:jc w:val="both"/>
        <w:rPr>
          <w:rFonts w:hint="eastAsia"/>
          <w:sz w:val="17"/>
        </w:rPr>
      </w:pPr>
      <w:r>
        <w:rPr>
          <w:rFonts w:ascii="宋体" w:eastAsia="宋体" w:hAnsi="宋体" w:cs="宋体"/>
          <w:color w:val="000000"/>
          <w:sz w:val="17"/>
        </w:rPr>
        <w:t>111</w:t>
      </w:r>
      <w:r>
        <w:br w:type="page"/>
      </w:r>
    </w:p>
    <w:p w14:paraId="5884D863" w14:textId="77777777" w:rsidR="00982B05" w:rsidRDefault="00000000">
      <w:pPr>
        <w:autoSpaceDE w:val="0"/>
        <w:autoSpaceDN w:val="0"/>
        <w:spacing w:before="20" w:after="0" w:line="260" w:lineRule="atLeast"/>
        <w:ind w:left="520"/>
        <w:jc w:val="both"/>
        <w:rPr>
          <w:rFonts w:hint="eastAsia"/>
          <w:sz w:val="15"/>
        </w:rPr>
      </w:pPr>
      <w:r>
        <w:rPr>
          <w:rFonts w:ascii="宋体" w:eastAsia="宋体" w:hAnsi="宋体" w:cs="宋体"/>
          <w:color w:val="000000"/>
          <w:sz w:val="15"/>
        </w:rPr>
        <w:lastRenderedPageBreak/>
        <w:t>单片机原理及接口技术(C51编程)(第2版)</w:t>
      </w:r>
    </w:p>
    <w:p w14:paraId="7B6E2A0C" w14:textId="77777777" w:rsidR="00982B05" w:rsidRDefault="00000000">
      <w:pPr>
        <w:autoSpaceDE w:val="0"/>
        <w:autoSpaceDN w:val="0"/>
        <w:spacing w:before="260" w:after="0" w:line="240" w:lineRule="atLeast"/>
        <w:ind w:left="840"/>
        <w:jc w:val="both"/>
        <w:rPr>
          <w:rFonts w:hint="eastAsia"/>
          <w:sz w:val="24"/>
        </w:rPr>
      </w:pPr>
      <w:r>
        <w:rPr>
          <w:rFonts w:ascii="宋体" w:eastAsia="宋体" w:hAnsi="宋体" w:cs="宋体"/>
          <w:color w:val="000000"/>
          <w:sz w:val="15"/>
        </w:rPr>
        <w:t>表5-3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LCD 1602的命令字</w:t>
      </w:r>
    </w:p>
    <w:p w14:paraId="4C5017A1" w14:textId="77777777" w:rsidR="00982B05" w:rsidRDefault="00982B05">
      <w:pPr>
        <w:spacing w:after="0" w:line="60" w:lineRule="exact"/>
        <w:rPr>
          <w:rFonts w:hint="eastAsia"/>
        </w:rPr>
      </w:pPr>
    </w:p>
    <w:tbl>
      <w:tblPr>
        <w:tblW w:w="0" w:type="auto"/>
        <w:tblInd w:w="4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80"/>
        <w:gridCol w:w="1880"/>
        <w:gridCol w:w="420"/>
        <w:gridCol w:w="660"/>
        <w:gridCol w:w="640"/>
        <w:gridCol w:w="520"/>
        <w:gridCol w:w="520"/>
        <w:gridCol w:w="520"/>
        <w:gridCol w:w="580"/>
        <w:gridCol w:w="580"/>
        <w:gridCol w:w="540"/>
        <w:gridCol w:w="500"/>
      </w:tblGrid>
      <w:tr w:rsidR="00982B05" w14:paraId="3E16EC50" w14:textId="77777777">
        <w:trPr>
          <w:trHeight w:val="300"/>
        </w:trPr>
        <w:tc>
          <w:tcPr>
            <w:tcW w:w="580" w:type="dxa"/>
            <w:vAlign w:val="center"/>
          </w:tcPr>
          <w:p w14:paraId="37A74C56"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编号</w:t>
            </w:r>
          </w:p>
        </w:tc>
        <w:tc>
          <w:tcPr>
            <w:tcW w:w="1880" w:type="dxa"/>
            <w:vAlign w:val="center"/>
          </w:tcPr>
          <w:p w14:paraId="282858B5"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命令</w:t>
            </w:r>
          </w:p>
        </w:tc>
        <w:tc>
          <w:tcPr>
            <w:tcW w:w="420" w:type="dxa"/>
            <w:vAlign w:val="center"/>
          </w:tcPr>
          <w:p w14:paraId="2EDFECF3"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RS</w:t>
            </w:r>
          </w:p>
        </w:tc>
        <w:tc>
          <w:tcPr>
            <w:tcW w:w="660" w:type="dxa"/>
            <w:vAlign w:val="center"/>
          </w:tcPr>
          <w:p w14:paraId="5F91EDE8"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R/W</w:t>
            </w:r>
          </w:p>
        </w:tc>
        <w:tc>
          <w:tcPr>
            <w:tcW w:w="640" w:type="dxa"/>
            <w:vAlign w:val="center"/>
          </w:tcPr>
          <w:p w14:paraId="7C60CFFE"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D7</w:t>
            </w:r>
          </w:p>
        </w:tc>
        <w:tc>
          <w:tcPr>
            <w:tcW w:w="520" w:type="dxa"/>
            <w:vAlign w:val="center"/>
          </w:tcPr>
          <w:p w14:paraId="29184700"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D6</w:t>
            </w:r>
          </w:p>
        </w:tc>
        <w:tc>
          <w:tcPr>
            <w:tcW w:w="520" w:type="dxa"/>
            <w:vAlign w:val="center"/>
          </w:tcPr>
          <w:p w14:paraId="23688B11"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D5</w:t>
            </w:r>
          </w:p>
        </w:tc>
        <w:tc>
          <w:tcPr>
            <w:tcW w:w="520" w:type="dxa"/>
            <w:vAlign w:val="center"/>
          </w:tcPr>
          <w:p w14:paraId="7CABCA43"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D4</w:t>
            </w:r>
          </w:p>
        </w:tc>
        <w:tc>
          <w:tcPr>
            <w:tcW w:w="580" w:type="dxa"/>
            <w:vAlign w:val="center"/>
          </w:tcPr>
          <w:p w14:paraId="657B6A4B"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D3</w:t>
            </w:r>
          </w:p>
        </w:tc>
        <w:tc>
          <w:tcPr>
            <w:tcW w:w="580" w:type="dxa"/>
            <w:vAlign w:val="center"/>
          </w:tcPr>
          <w:p w14:paraId="4AA9A61F"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D2</w:t>
            </w:r>
          </w:p>
        </w:tc>
        <w:tc>
          <w:tcPr>
            <w:tcW w:w="540" w:type="dxa"/>
            <w:vAlign w:val="center"/>
          </w:tcPr>
          <w:p w14:paraId="6956DC29"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D1</w:t>
            </w:r>
          </w:p>
        </w:tc>
        <w:tc>
          <w:tcPr>
            <w:tcW w:w="500" w:type="dxa"/>
            <w:vAlign w:val="center"/>
          </w:tcPr>
          <w:p w14:paraId="4448F61F"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D0</w:t>
            </w:r>
          </w:p>
        </w:tc>
      </w:tr>
      <w:tr w:rsidR="00982B05" w14:paraId="12A829E9" w14:textId="77777777">
        <w:trPr>
          <w:trHeight w:val="340"/>
        </w:trPr>
        <w:tc>
          <w:tcPr>
            <w:tcW w:w="580" w:type="dxa"/>
            <w:vAlign w:val="center"/>
          </w:tcPr>
          <w:p w14:paraId="107485DE"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w:t>
            </w:r>
          </w:p>
        </w:tc>
        <w:tc>
          <w:tcPr>
            <w:tcW w:w="1880" w:type="dxa"/>
            <w:vAlign w:val="center"/>
          </w:tcPr>
          <w:p w14:paraId="61405017"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清屏</w:t>
            </w:r>
          </w:p>
        </w:tc>
        <w:tc>
          <w:tcPr>
            <w:tcW w:w="420" w:type="dxa"/>
            <w:vAlign w:val="center"/>
          </w:tcPr>
          <w:p w14:paraId="7B4D7644"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660" w:type="dxa"/>
            <w:vAlign w:val="center"/>
          </w:tcPr>
          <w:p w14:paraId="65BF0ED4"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640" w:type="dxa"/>
            <w:vAlign w:val="center"/>
          </w:tcPr>
          <w:p w14:paraId="6DA8CC3B"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520" w:type="dxa"/>
            <w:vAlign w:val="center"/>
          </w:tcPr>
          <w:p w14:paraId="7FAFDEE1"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w:t>
            </w:r>
          </w:p>
        </w:tc>
        <w:tc>
          <w:tcPr>
            <w:tcW w:w="520" w:type="dxa"/>
            <w:vAlign w:val="center"/>
          </w:tcPr>
          <w:p w14:paraId="190649DD"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520" w:type="dxa"/>
            <w:vAlign w:val="center"/>
          </w:tcPr>
          <w:p w14:paraId="214C5AF6"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580" w:type="dxa"/>
            <w:vAlign w:val="center"/>
          </w:tcPr>
          <w:p w14:paraId="094A4146"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580" w:type="dxa"/>
            <w:vAlign w:val="center"/>
          </w:tcPr>
          <w:p w14:paraId="00B6CCDC"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w:t>
            </w:r>
          </w:p>
        </w:tc>
        <w:tc>
          <w:tcPr>
            <w:tcW w:w="540" w:type="dxa"/>
            <w:vAlign w:val="center"/>
          </w:tcPr>
          <w:p w14:paraId="7FDDD0C3"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500" w:type="dxa"/>
            <w:vAlign w:val="center"/>
          </w:tcPr>
          <w:p w14:paraId="7B9EB58F"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w:t>
            </w:r>
          </w:p>
        </w:tc>
      </w:tr>
      <w:tr w:rsidR="00982B05" w14:paraId="272E71ED" w14:textId="77777777">
        <w:trPr>
          <w:trHeight w:val="280"/>
        </w:trPr>
        <w:tc>
          <w:tcPr>
            <w:tcW w:w="580" w:type="dxa"/>
            <w:vAlign w:val="center"/>
          </w:tcPr>
          <w:p w14:paraId="585C85F7"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2</w:t>
            </w:r>
          </w:p>
        </w:tc>
        <w:tc>
          <w:tcPr>
            <w:tcW w:w="1880" w:type="dxa"/>
            <w:vAlign w:val="center"/>
          </w:tcPr>
          <w:p w14:paraId="708C4904"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光标返回</w:t>
            </w:r>
          </w:p>
        </w:tc>
        <w:tc>
          <w:tcPr>
            <w:tcW w:w="420" w:type="dxa"/>
            <w:vAlign w:val="center"/>
          </w:tcPr>
          <w:p w14:paraId="50DA1B0F"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w:t>
            </w:r>
          </w:p>
        </w:tc>
        <w:tc>
          <w:tcPr>
            <w:tcW w:w="660" w:type="dxa"/>
            <w:vAlign w:val="center"/>
          </w:tcPr>
          <w:p w14:paraId="5A4CEAFC"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w:t>
            </w:r>
          </w:p>
        </w:tc>
        <w:tc>
          <w:tcPr>
            <w:tcW w:w="640" w:type="dxa"/>
            <w:vAlign w:val="center"/>
          </w:tcPr>
          <w:p w14:paraId="53DFABE6"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w:t>
            </w:r>
          </w:p>
        </w:tc>
        <w:tc>
          <w:tcPr>
            <w:tcW w:w="520" w:type="dxa"/>
            <w:vAlign w:val="center"/>
          </w:tcPr>
          <w:p w14:paraId="46D2750A"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w:t>
            </w:r>
          </w:p>
        </w:tc>
        <w:tc>
          <w:tcPr>
            <w:tcW w:w="520" w:type="dxa"/>
            <w:vAlign w:val="center"/>
          </w:tcPr>
          <w:p w14:paraId="12E0DC59"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520" w:type="dxa"/>
            <w:vAlign w:val="center"/>
          </w:tcPr>
          <w:p w14:paraId="57720265"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w:t>
            </w:r>
          </w:p>
        </w:tc>
        <w:tc>
          <w:tcPr>
            <w:tcW w:w="580" w:type="dxa"/>
            <w:vAlign w:val="center"/>
          </w:tcPr>
          <w:p w14:paraId="4BD2C225"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w:t>
            </w:r>
          </w:p>
        </w:tc>
        <w:tc>
          <w:tcPr>
            <w:tcW w:w="580" w:type="dxa"/>
            <w:vAlign w:val="center"/>
          </w:tcPr>
          <w:p w14:paraId="6F6EDD08"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540" w:type="dxa"/>
            <w:vAlign w:val="center"/>
          </w:tcPr>
          <w:p w14:paraId="0B2262B6"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500" w:type="dxa"/>
            <w:vAlign w:val="center"/>
          </w:tcPr>
          <w:p w14:paraId="41319BAF"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w:t>
            </w:r>
          </w:p>
        </w:tc>
      </w:tr>
      <w:tr w:rsidR="00982B05" w14:paraId="6C45253B" w14:textId="77777777">
        <w:trPr>
          <w:trHeight w:val="300"/>
        </w:trPr>
        <w:tc>
          <w:tcPr>
            <w:tcW w:w="580" w:type="dxa"/>
            <w:vAlign w:val="center"/>
          </w:tcPr>
          <w:p w14:paraId="3BD55369"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3</w:t>
            </w:r>
          </w:p>
        </w:tc>
        <w:tc>
          <w:tcPr>
            <w:tcW w:w="1880" w:type="dxa"/>
            <w:vAlign w:val="center"/>
          </w:tcPr>
          <w:p w14:paraId="01EDB379"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显示模式设置</w:t>
            </w:r>
          </w:p>
        </w:tc>
        <w:tc>
          <w:tcPr>
            <w:tcW w:w="420" w:type="dxa"/>
            <w:vAlign w:val="center"/>
          </w:tcPr>
          <w:p w14:paraId="170AD1A5"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w:t>
            </w:r>
          </w:p>
        </w:tc>
        <w:tc>
          <w:tcPr>
            <w:tcW w:w="660" w:type="dxa"/>
            <w:vAlign w:val="center"/>
          </w:tcPr>
          <w:p w14:paraId="151972A0"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w:t>
            </w:r>
          </w:p>
        </w:tc>
        <w:tc>
          <w:tcPr>
            <w:tcW w:w="640" w:type="dxa"/>
            <w:vAlign w:val="center"/>
          </w:tcPr>
          <w:p w14:paraId="0C4F19C7"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w:t>
            </w:r>
          </w:p>
        </w:tc>
        <w:tc>
          <w:tcPr>
            <w:tcW w:w="520" w:type="dxa"/>
            <w:vAlign w:val="center"/>
          </w:tcPr>
          <w:p w14:paraId="519C9CDE"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520" w:type="dxa"/>
            <w:vAlign w:val="center"/>
          </w:tcPr>
          <w:p w14:paraId="003AC59F"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520" w:type="dxa"/>
            <w:vAlign w:val="center"/>
          </w:tcPr>
          <w:p w14:paraId="69BC177C"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580" w:type="dxa"/>
            <w:vAlign w:val="center"/>
          </w:tcPr>
          <w:p w14:paraId="6FDDEF20"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580" w:type="dxa"/>
            <w:vAlign w:val="center"/>
          </w:tcPr>
          <w:p w14:paraId="302B8940"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w:t>
            </w:r>
          </w:p>
        </w:tc>
        <w:tc>
          <w:tcPr>
            <w:tcW w:w="540" w:type="dxa"/>
            <w:vAlign w:val="center"/>
          </w:tcPr>
          <w:p w14:paraId="113D2203"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I/D</w:t>
            </w:r>
          </w:p>
        </w:tc>
        <w:tc>
          <w:tcPr>
            <w:tcW w:w="500" w:type="dxa"/>
            <w:vAlign w:val="center"/>
          </w:tcPr>
          <w:p w14:paraId="714E84AF"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s</w:t>
            </w:r>
          </w:p>
        </w:tc>
      </w:tr>
      <w:tr w:rsidR="00982B05" w14:paraId="1FD1519B" w14:textId="77777777">
        <w:trPr>
          <w:trHeight w:val="280"/>
        </w:trPr>
        <w:tc>
          <w:tcPr>
            <w:tcW w:w="580" w:type="dxa"/>
            <w:vAlign w:val="center"/>
          </w:tcPr>
          <w:p w14:paraId="33B24BC9"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4</w:t>
            </w:r>
          </w:p>
        </w:tc>
        <w:tc>
          <w:tcPr>
            <w:tcW w:w="1880" w:type="dxa"/>
            <w:vAlign w:val="center"/>
          </w:tcPr>
          <w:p w14:paraId="5A122187"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显示开/美及光标设置</w:t>
            </w:r>
          </w:p>
        </w:tc>
        <w:tc>
          <w:tcPr>
            <w:tcW w:w="420" w:type="dxa"/>
            <w:vAlign w:val="center"/>
          </w:tcPr>
          <w:p w14:paraId="049D2B23"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w:t>
            </w:r>
          </w:p>
        </w:tc>
        <w:tc>
          <w:tcPr>
            <w:tcW w:w="660" w:type="dxa"/>
            <w:vAlign w:val="center"/>
          </w:tcPr>
          <w:p w14:paraId="1C8C9131"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w:t>
            </w:r>
          </w:p>
        </w:tc>
        <w:tc>
          <w:tcPr>
            <w:tcW w:w="640" w:type="dxa"/>
            <w:vAlign w:val="center"/>
          </w:tcPr>
          <w:p w14:paraId="57AAD679"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w:t>
            </w:r>
          </w:p>
        </w:tc>
        <w:tc>
          <w:tcPr>
            <w:tcW w:w="520" w:type="dxa"/>
            <w:vAlign w:val="center"/>
          </w:tcPr>
          <w:p w14:paraId="4FF2B959"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w:t>
            </w:r>
          </w:p>
        </w:tc>
        <w:tc>
          <w:tcPr>
            <w:tcW w:w="520" w:type="dxa"/>
            <w:vAlign w:val="center"/>
          </w:tcPr>
          <w:p w14:paraId="2DBD598F"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520" w:type="dxa"/>
            <w:vAlign w:val="center"/>
          </w:tcPr>
          <w:p w14:paraId="54218EB3"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580" w:type="dxa"/>
            <w:vAlign w:val="center"/>
          </w:tcPr>
          <w:p w14:paraId="266C5B5F"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w:t>
            </w:r>
          </w:p>
        </w:tc>
        <w:tc>
          <w:tcPr>
            <w:tcW w:w="580" w:type="dxa"/>
            <w:vAlign w:val="center"/>
          </w:tcPr>
          <w:p w14:paraId="25FA0608"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D</w:t>
            </w:r>
          </w:p>
        </w:tc>
        <w:tc>
          <w:tcPr>
            <w:tcW w:w="540" w:type="dxa"/>
            <w:vAlign w:val="center"/>
          </w:tcPr>
          <w:p w14:paraId="03C6356E"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C</w:t>
            </w:r>
          </w:p>
        </w:tc>
        <w:tc>
          <w:tcPr>
            <w:tcW w:w="500" w:type="dxa"/>
            <w:vAlign w:val="center"/>
          </w:tcPr>
          <w:p w14:paraId="65FC6C3D"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B</w:t>
            </w:r>
          </w:p>
        </w:tc>
      </w:tr>
      <w:tr w:rsidR="00982B05" w14:paraId="7C6BEB59" w14:textId="77777777">
        <w:trPr>
          <w:trHeight w:val="280"/>
        </w:trPr>
        <w:tc>
          <w:tcPr>
            <w:tcW w:w="580" w:type="dxa"/>
            <w:vAlign w:val="center"/>
          </w:tcPr>
          <w:p w14:paraId="3C345AEF"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5</w:t>
            </w:r>
          </w:p>
        </w:tc>
        <w:tc>
          <w:tcPr>
            <w:tcW w:w="1880" w:type="dxa"/>
            <w:vAlign w:val="center"/>
          </w:tcPr>
          <w:p w14:paraId="3F91626F"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光标或字符移位</w:t>
            </w:r>
          </w:p>
        </w:tc>
        <w:tc>
          <w:tcPr>
            <w:tcW w:w="420" w:type="dxa"/>
            <w:vAlign w:val="center"/>
          </w:tcPr>
          <w:p w14:paraId="477A0D79"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w:t>
            </w:r>
          </w:p>
        </w:tc>
        <w:tc>
          <w:tcPr>
            <w:tcW w:w="660" w:type="dxa"/>
            <w:vAlign w:val="center"/>
          </w:tcPr>
          <w:p w14:paraId="3063A9EF"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w:t>
            </w:r>
          </w:p>
        </w:tc>
        <w:tc>
          <w:tcPr>
            <w:tcW w:w="640" w:type="dxa"/>
            <w:vAlign w:val="center"/>
          </w:tcPr>
          <w:p w14:paraId="7A7AFA88"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w:t>
            </w:r>
          </w:p>
        </w:tc>
        <w:tc>
          <w:tcPr>
            <w:tcW w:w="520" w:type="dxa"/>
            <w:vAlign w:val="center"/>
          </w:tcPr>
          <w:p w14:paraId="5AEA22E6"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w:t>
            </w:r>
          </w:p>
        </w:tc>
        <w:tc>
          <w:tcPr>
            <w:tcW w:w="520" w:type="dxa"/>
            <w:vAlign w:val="center"/>
          </w:tcPr>
          <w:p w14:paraId="6349B62E"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520" w:type="dxa"/>
            <w:vAlign w:val="center"/>
          </w:tcPr>
          <w:p w14:paraId="1DDF00BE"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w:t>
            </w:r>
          </w:p>
        </w:tc>
        <w:tc>
          <w:tcPr>
            <w:tcW w:w="580" w:type="dxa"/>
            <w:vAlign w:val="center"/>
          </w:tcPr>
          <w:p w14:paraId="0F2C406F"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s/c</w:t>
            </w:r>
          </w:p>
        </w:tc>
        <w:tc>
          <w:tcPr>
            <w:tcW w:w="580" w:type="dxa"/>
            <w:vAlign w:val="center"/>
          </w:tcPr>
          <w:p w14:paraId="2FB099C6"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R/L</w:t>
            </w:r>
          </w:p>
        </w:tc>
        <w:tc>
          <w:tcPr>
            <w:tcW w:w="540" w:type="dxa"/>
            <w:vAlign w:val="center"/>
          </w:tcPr>
          <w:p w14:paraId="2508044B"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w:t>
            </w:r>
          </w:p>
        </w:tc>
        <w:tc>
          <w:tcPr>
            <w:tcW w:w="500" w:type="dxa"/>
            <w:vAlign w:val="center"/>
          </w:tcPr>
          <w:p w14:paraId="3F997009"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w:t>
            </w:r>
          </w:p>
        </w:tc>
      </w:tr>
      <w:tr w:rsidR="00982B05" w14:paraId="119CDBE3" w14:textId="77777777">
        <w:trPr>
          <w:trHeight w:val="300"/>
        </w:trPr>
        <w:tc>
          <w:tcPr>
            <w:tcW w:w="580" w:type="dxa"/>
            <w:vAlign w:val="center"/>
          </w:tcPr>
          <w:p w14:paraId="5330AC9E"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6</w:t>
            </w:r>
          </w:p>
        </w:tc>
        <w:tc>
          <w:tcPr>
            <w:tcW w:w="1880" w:type="dxa"/>
            <w:vAlign w:val="center"/>
          </w:tcPr>
          <w:p w14:paraId="0D5B09D6"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功能设置</w:t>
            </w:r>
          </w:p>
        </w:tc>
        <w:tc>
          <w:tcPr>
            <w:tcW w:w="420" w:type="dxa"/>
            <w:vAlign w:val="center"/>
          </w:tcPr>
          <w:p w14:paraId="78950173"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w:t>
            </w:r>
          </w:p>
        </w:tc>
        <w:tc>
          <w:tcPr>
            <w:tcW w:w="660" w:type="dxa"/>
            <w:vAlign w:val="center"/>
          </w:tcPr>
          <w:p w14:paraId="07658727"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w:t>
            </w:r>
          </w:p>
        </w:tc>
        <w:tc>
          <w:tcPr>
            <w:tcW w:w="640" w:type="dxa"/>
            <w:vAlign w:val="center"/>
          </w:tcPr>
          <w:p w14:paraId="5CFE85B5"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w:t>
            </w:r>
          </w:p>
        </w:tc>
        <w:tc>
          <w:tcPr>
            <w:tcW w:w="520" w:type="dxa"/>
            <w:vAlign w:val="center"/>
          </w:tcPr>
          <w:p w14:paraId="2B5C66D8"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520" w:type="dxa"/>
            <w:vAlign w:val="center"/>
          </w:tcPr>
          <w:p w14:paraId="12E22A23"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w:t>
            </w:r>
          </w:p>
        </w:tc>
        <w:tc>
          <w:tcPr>
            <w:tcW w:w="520" w:type="dxa"/>
            <w:vAlign w:val="center"/>
          </w:tcPr>
          <w:p w14:paraId="09774700"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DL</w:t>
            </w:r>
          </w:p>
        </w:tc>
        <w:tc>
          <w:tcPr>
            <w:tcW w:w="580" w:type="dxa"/>
            <w:vAlign w:val="center"/>
          </w:tcPr>
          <w:p w14:paraId="3FEB8D03"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N</w:t>
            </w:r>
          </w:p>
        </w:tc>
        <w:tc>
          <w:tcPr>
            <w:tcW w:w="580" w:type="dxa"/>
            <w:vAlign w:val="center"/>
          </w:tcPr>
          <w:p w14:paraId="4A8D86E7"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F</w:t>
            </w:r>
          </w:p>
        </w:tc>
        <w:tc>
          <w:tcPr>
            <w:tcW w:w="540" w:type="dxa"/>
            <w:vAlign w:val="center"/>
          </w:tcPr>
          <w:p w14:paraId="327D2B74"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w:t>
            </w:r>
          </w:p>
        </w:tc>
        <w:tc>
          <w:tcPr>
            <w:tcW w:w="500" w:type="dxa"/>
            <w:vAlign w:val="center"/>
          </w:tcPr>
          <w:p w14:paraId="06F8CB53"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w:t>
            </w:r>
          </w:p>
        </w:tc>
      </w:tr>
      <w:tr w:rsidR="00982B05" w14:paraId="29CB58E4" w14:textId="77777777">
        <w:trPr>
          <w:trHeight w:val="300"/>
        </w:trPr>
        <w:tc>
          <w:tcPr>
            <w:tcW w:w="580" w:type="dxa"/>
            <w:vAlign w:val="center"/>
          </w:tcPr>
          <w:p w14:paraId="49AC57CD"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7</w:t>
            </w:r>
          </w:p>
        </w:tc>
        <w:tc>
          <w:tcPr>
            <w:tcW w:w="1880" w:type="dxa"/>
            <w:vAlign w:val="center"/>
          </w:tcPr>
          <w:p w14:paraId="73B1201F"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CGRAM 地址设置</w:t>
            </w:r>
          </w:p>
        </w:tc>
        <w:tc>
          <w:tcPr>
            <w:tcW w:w="420" w:type="dxa"/>
            <w:vAlign w:val="center"/>
          </w:tcPr>
          <w:p w14:paraId="6D2A3E7E"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w:t>
            </w:r>
          </w:p>
        </w:tc>
        <w:tc>
          <w:tcPr>
            <w:tcW w:w="660" w:type="dxa"/>
            <w:vAlign w:val="center"/>
          </w:tcPr>
          <w:p w14:paraId="08AC6415"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w:t>
            </w:r>
          </w:p>
        </w:tc>
        <w:tc>
          <w:tcPr>
            <w:tcW w:w="640" w:type="dxa"/>
            <w:vAlign w:val="center"/>
          </w:tcPr>
          <w:p w14:paraId="58883A4A"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w:t>
            </w:r>
          </w:p>
        </w:tc>
        <w:tc>
          <w:tcPr>
            <w:tcW w:w="520" w:type="dxa"/>
            <w:vAlign w:val="center"/>
          </w:tcPr>
          <w:p w14:paraId="7D311FB7"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w:t>
            </w:r>
          </w:p>
        </w:tc>
        <w:tc>
          <w:tcPr>
            <w:tcW w:w="3240" w:type="dxa"/>
            <w:gridSpan w:val="6"/>
            <w:vAlign w:val="center"/>
          </w:tcPr>
          <w:p w14:paraId="609AB2D4"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字符发生存储器地址</w:t>
            </w:r>
          </w:p>
        </w:tc>
      </w:tr>
      <w:tr w:rsidR="00982B05" w14:paraId="49542149" w14:textId="77777777">
        <w:trPr>
          <w:trHeight w:val="300"/>
        </w:trPr>
        <w:tc>
          <w:tcPr>
            <w:tcW w:w="580" w:type="dxa"/>
            <w:vAlign w:val="center"/>
          </w:tcPr>
          <w:p w14:paraId="791DEF8D"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8</w:t>
            </w:r>
          </w:p>
        </w:tc>
        <w:tc>
          <w:tcPr>
            <w:tcW w:w="1880" w:type="dxa"/>
            <w:vAlign w:val="center"/>
          </w:tcPr>
          <w:p w14:paraId="0C7BF46E"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DDRAM 地址设置</w:t>
            </w:r>
          </w:p>
        </w:tc>
        <w:tc>
          <w:tcPr>
            <w:tcW w:w="420" w:type="dxa"/>
            <w:vAlign w:val="center"/>
          </w:tcPr>
          <w:p w14:paraId="0A5CCB59"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w:t>
            </w:r>
          </w:p>
        </w:tc>
        <w:tc>
          <w:tcPr>
            <w:tcW w:w="660" w:type="dxa"/>
            <w:vAlign w:val="center"/>
          </w:tcPr>
          <w:p w14:paraId="24F1CF54"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w:t>
            </w:r>
          </w:p>
        </w:tc>
        <w:tc>
          <w:tcPr>
            <w:tcW w:w="640" w:type="dxa"/>
            <w:vAlign w:val="center"/>
          </w:tcPr>
          <w:p w14:paraId="6BAB939E"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w:t>
            </w:r>
          </w:p>
        </w:tc>
        <w:tc>
          <w:tcPr>
            <w:tcW w:w="3760" w:type="dxa"/>
            <w:gridSpan w:val="7"/>
            <w:vAlign w:val="center"/>
          </w:tcPr>
          <w:p w14:paraId="304B06E4"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显示数据RAM 地址</w:t>
            </w:r>
          </w:p>
        </w:tc>
      </w:tr>
      <w:tr w:rsidR="00982B05" w14:paraId="0BC66447" w14:textId="77777777">
        <w:trPr>
          <w:trHeight w:val="280"/>
        </w:trPr>
        <w:tc>
          <w:tcPr>
            <w:tcW w:w="580" w:type="dxa"/>
            <w:vAlign w:val="center"/>
          </w:tcPr>
          <w:p w14:paraId="3B8DB9CC"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9</w:t>
            </w:r>
          </w:p>
        </w:tc>
        <w:tc>
          <w:tcPr>
            <w:tcW w:w="1880" w:type="dxa"/>
            <w:vAlign w:val="center"/>
          </w:tcPr>
          <w:p w14:paraId="471D9D80" w14:textId="77777777" w:rsidR="00982B05" w:rsidRDefault="00000000">
            <w:pPr>
              <w:autoSpaceDE w:val="0"/>
              <w:autoSpaceDN w:val="0"/>
              <w:spacing w:after="0" w:line="240" w:lineRule="atLeast"/>
              <w:jc w:val="center"/>
              <w:rPr>
                <w:rFonts w:hint="eastAsia"/>
                <w:sz w:val="15"/>
              </w:rPr>
            </w:pPr>
            <w:proofErr w:type="gramStart"/>
            <w:r>
              <w:rPr>
                <w:rFonts w:ascii="宋体" w:eastAsia="宋体" w:hAnsi="宋体" w:cs="宋体"/>
                <w:color w:val="000000"/>
                <w:sz w:val="15"/>
              </w:rPr>
              <w:t>读忙标志</w:t>
            </w:r>
            <w:proofErr w:type="gramEnd"/>
            <w:r>
              <w:rPr>
                <w:rFonts w:ascii="宋体" w:eastAsia="宋体" w:hAnsi="宋体" w:cs="宋体"/>
                <w:color w:val="000000"/>
                <w:sz w:val="15"/>
              </w:rPr>
              <w:t>或地址</w:t>
            </w:r>
          </w:p>
        </w:tc>
        <w:tc>
          <w:tcPr>
            <w:tcW w:w="420" w:type="dxa"/>
            <w:vAlign w:val="center"/>
          </w:tcPr>
          <w:p w14:paraId="563021E6"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w:t>
            </w:r>
          </w:p>
        </w:tc>
        <w:tc>
          <w:tcPr>
            <w:tcW w:w="660" w:type="dxa"/>
            <w:vAlign w:val="center"/>
          </w:tcPr>
          <w:p w14:paraId="0F914BB3"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w:t>
            </w:r>
          </w:p>
        </w:tc>
        <w:tc>
          <w:tcPr>
            <w:tcW w:w="640" w:type="dxa"/>
            <w:vAlign w:val="center"/>
          </w:tcPr>
          <w:p w14:paraId="5411CF05"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BF</w:t>
            </w:r>
          </w:p>
        </w:tc>
        <w:tc>
          <w:tcPr>
            <w:tcW w:w="3760" w:type="dxa"/>
            <w:gridSpan w:val="7"/>
            <w:vAlign w:val="center"/>
          </w:tcPr>
          <w:p w14:paraId="4A3FC71C"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计数器地址</w:t>
            </w:r>
          </w:p>
        </w:tc>
      </w:tr>
      <w:tr w:rsidR="00982B05" w14:paraId="2ACBD2E1" w14:textId="77777777">
        <w:trPr>
          <w:trHeight w:val="300"/>
        </w:trPr>
        <w:tc>
          <w:tcPr>
            <w:tcW w:w="580" w:type="dxa"/>
            <w:vAlign w:val="center"/>
          </w:tcPr>
          <w:p w14:paraId="5501A8DF"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10</w:t>
            </w:r>
          </w:p>
        </w:tc>
        <w:tc>
          <w:tcPr>
            <w:tcW w:w="1880" w:type="dxa"/>
            <w:vAlign w:val="center"/>
          </w:tcPr>
          <w:p w14:paraId="3BB84BE1"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写数据</w:t>
            </w:r>
          </w:p>
        </w:tc>
        <w:tc>
          <w:tcPr>
            <w:tcW w:w="420" w:type="dxa"/>
            <w:vAlign w:val="center"/>
          </w:tcPr>
          <w:p w14:paraId="2843BA8D"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w:t>
            </w:r>
          </w:p>
        </w:tc>
        <w:tc>
          <w:tcPr>
            <w:tcW w:w="660" w:type="dxa"/>
            <w:vAlign w:val="center"/>
          </w:tcPr>
          <w:p w14:paraId="49587576"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w:t>
            </w:r>
          </w:p>
        </w:tc>
        <w:tc>
          <w:tcPr>
            <w:tcW w:w="4400" w:type="dxa"/>
            <w:gridSpan w:val="8"/>
            <w:vAlign w:val="center"/>
          </w:tcPr>
          <w:p w14:paraId="619EF938"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要写的数据</w:t>
            </w:r>
          </w:p>
        </w:tc>
      </w:tr>
      <w:tr w:rsidR="00982B05" w14:paraId="4602392C" w14:textId="77777777">
        <w:trPr>
          <w:trHeight w:val="260"/>
        </w:trPr>
        <w:tc>
          <w:tcPr>
            <w:tcW w:w="580" w:type="dxa"/>
            <w:vAlign w:val="center"/>
          </w:tcPr>
          <w:p w14:paraId="6865CD0A"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11</w:t>
            </w:r>
          </w:p>
        </w:tc>
        <w:tc>
          <w:tcPr>
            <w:tcW w:w="1880" w:type="dxa"/>
            <w:vAlign w:val="center"/>
          </w:tcPr>
          <w:p w14:paraId="2477E787"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读数据</w:t>
            </w:r>
          </w:p>
        </w:tc>
        <w:tc>
          <w:tcPr>
            <w:tcW w:w="420" w:type="dxa"/>
            <w:vAlign w:val="center"/>
          </w:tcPr>
          <w:p w14:paraId="26F9F94A"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1</w:t>
            </w:r>
          </w:p>
        </w:tc>
        <w:tc>
          <w:tcPr>
            <w:tcW w:w="660" w:type="dxa"/>
            <w:vAlign w:val="center"/>
          </w:tcPr>
          <w:p w14:paraId="5EDD5E27"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1</w:t>
            </w:r>
          </w:p>
        </w:tc>
        <w:tc>
          <w:tcPr>
            <w:tcW w:w="4400" w:type="dxa"/>
            <w:gridSpan w:val="8"/>
            <w:vAlign w:val="center"/>
          </w:tcPr>
          <w:p w14:paraId="6D71E8F0"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读出的数据</w:t>
            </w:r>
          </w:p>
        </w:tc>
      </w:tr>
    </w:tbl>
    <w:p w14:paraId="5E581BBC" w14:textId="77777777" w:rsidR="00982B05" w:rsidRDefault="00000000">
      <w:pPr>
        <w:autoSpaceDE w:val="0"/>
        <w:autoSpaceDN w:val="0"/>
        <w:spacing w:before="180" w:after="0" w:line="240" w:lineRule="atLeast"/>
        <w:ind w:left="840"/>
        <w:jc w:val="both"/>
        <w:rPr>
          <w:rFonts w:hint="eastAsia"/>
          <w:sz w:val="15"/>
        </w:rPr>
      </w:pPr>
      <w:r>
        <w:rPr>
          <w:rFonts w:ascii="宋体" w:eastAsia="宋体" w:hAnsi="宋体" w:cs="宋体"/>
          <w:color w:val="000000"/>
          <w:sz w:val="15"/>
        </w:rPr>
        <w:t>表5-3中的11个命令功能说明如下：</w:t>
      </w:r>
    </w:p>
    <w:p w14:paraId="752CD176" w14:textId="77777777" w:rsidR="00982B05" w:rsidRDefault="00000000">
      <w:pPr>
        <w:autoSpaceDE w:val="0"/>
        <w:autoSpaceDN w:val="0"/>
        <w:spacing w:before="80" w:after="0" w:line="240" w:lineRule="atLeast"/>
        <w:ind w:left="840"/>
        <w:jc w:val="both"/>
        <w:rPr>
          <w:rFonts w:hint="eastAsia"/>
          <w:sz w:val="15"/>
        </w:rPr>
      </w:pPr>
      <w:r>
        <w:rPr>
          <w:rFonts w:ascii="宋体" w:eastAsia="宋体" w:hAnsi="宋体" w:cs="宋体"/>
          <w:color w:val="000000"/>
          <w:sz w:val="15"/>
        </w:rPr>
        <w:t>·命令1：清屏，光标返回地址00H位置(显示屏的左上角)。</w:t>
      </w:r>
    </w:p>
    <w:p w14:paraId="536C97B9" w14:textId="77777777" w:rsidR="00982B05" w:rsidRDefault="00000000">
      <w:pPr>
        <w:autoSpaceDE w:val="0"/>
        <w:autoSpaceDN w:val="0"/>
        <w:spacing w:before="40" w:after="0" w:line="260" w:lineRule="atLeast"/>
        <w:ind w:left="840"/>
        <w:jc w:val="both"/>
        <w:rPr>
          <w:rFonts w:hint="eastAsia"/>
          <w:sz w:val="15"/>
        </w:rPr>
      </w:pPr>
      <w:r>
        <w:rPr>
          <w:rFonts w:ascii="宋体" w:eastAsia="宋体" w:hAnsi="宋体" w:cs="宋体"/>
          <w:color w:val="000000"/>
          <w:sz w:val="15"/>
        </w:rPr>
        <w:t xml:space="preserve">  命令2：光标返回，光标返回到地址00H位置(显示屏的左上角)。</w:t>
      </w:r>
    </w:p>
    <w:p w14:paraId="080577CA" w14:textId="77777777" w:rsidR="00982B05" w:rsidRDefault="00000000">
      <w:pPr>
        <w:autoSpaceDE w:val="0"/>
        <w:autoSpaceDN w:val="0"/>
        <w:spacing w:before="40" w:after="0" w:line="260" w:lineRule="atLeast"/>
        <w:ind w:left="840"/>
        <w:jc w:val="both"/>
        <w:rPr>
          <w:rFonts w:hint="eastAsia"/>
          <w:sz w:val="15"/>
        </w:rPr>
      </w:pPr>
      <w:r>
        <w:rPr>
          <w:rFonts w:ascii="宋体" w:eastAsia="宋体" w:hAnsi="宋体" w:cs="宋体"/>
          <w:color w:val="000000"/>
          <w:sz w:val="15"/>
        </w:rPr>
        <w:t>命令3：显示模式设置。</w:t>
      </w:r>
    </w:p>
    <w:p w14:paraId="54D14338" w14:textId="77777777" w:rsidR="00982B05" w:rsidRDefault="00000000">
      <w:pPr>
        <w:autoSpaceDE w:val="0"/>
        <w:autoSpaceDN w:val="0"/>
        <w:spacing w:before="40" w:after="0" w:line="240" w:lineRule="atLeast"/>
        <w:ind w:left="840"/>
        <w:jc w:val="both"/>
        <w:rPr>
          <w:rFonts w:hint="eastAsia"/>
          <w:sz w:val="15"/>
        </w:rPr>
      </w:pPr>
      <w:r>
        <w:rPr>
          <w:rFonts w:ascii="宋体" w:eastAsia="宋体" w:hAnsi="宋体" w:cs="宋体"/>
          <w:color w:val="000000"/>
          <w:sz w:val="15"/>
        </w:rPr>
        <w:t>I/D——</w:t>
      </w:r>
      <w:proofErr w:type="gramStart"/>
      <w:r>
        <w:rPr>
          <w:rFonts w:ascii="宋体" w:eastAsia="宋体" w:hAnsi="宋体" w:cs="宋体"/>
          <w:color w:val="000000"/>
          <w:sz w:val="15"/>
        </w:rPr>
        <w:t>—</w:t>
      </w:r>
      <w:proofErr w:type="gramEnd"/>
      <w:r>
        <w:rPr>
          <w:rFonts w:ascii="宋体" w:eastAsia="宋体" w:hAnsi="宋体" w:cs="宋体"/>
          <w:color w:val="000000"/>
          <w:sz w:val="15"/>
        </w:rPr>
        <w:t>地址指针加1或减1选择位。</w:t>
      </w:r>
    </w:p>
    <w:p w14:paraId="7B0C9614" w14:textId="77777777" w:rsidR="00982B05" w:rsidRDefault="00000000">
      <w:pPr>
        <w:autoSpaceDE w:val="0"/>
        <w:autoSpaceDN w:val="0"/>
        <w:spacing w:before="60" w:after="0" w:line="240" w:lineRule="atLeast"/>
        <w:ind w:left="840"/>
        <w:jc w:val="both"/>
        <w:rPr>
          <w:rFonts w:hint="eastAsia"/>
          <w:sz w:val="15"/>
        </w:rPr>
      </w:pPr>
      <w:r>
        <w:rPr>
          <w:rFonts w:ascii="宋体" w:eastAsia="宋体" w:hAnsi="宋体" w:cs="宋体"/>
          <w:color w:val="000000"/>
          <w:sz w:val="15"/>
        </w:rPr>
        <w:t>I/D=1，读或写一个字符后地址指针加1；</w:t>
      </w:r>
    </w:p>
    <w:p w14:paraId="2CE67C32" w14:textId="77777777" w:rsidR="00982B05" w:rsidRDefault="00000000">
      <w:pPr>
        <w:autoSpaceDE w:val="0"/>
        <w:autoSpaceDN w:val="0"/>
        <w:spacing w:before="40" w:after="0" w:line="240" w:lineRule="atLeast"/>
        <w:ind w:left="840"/>
        <w:jc w:val="both"/>
        <w:rPr>
          <w:rFonts w:hint="eastAsia"/>
          <w:sz w:val="15"/>
        </w:rPr>
      </w:pPr>
      <w:r>
        <w:rPr>
          <w:rFonts w:ascii="宋体" w:eastAsia="宋体" w:hAnsi="宋体" w:cs="宋体"/>
          <w:color w:val="000000"/>
          <w:sz w:val="15"/>
        </w:rPr>
        <w:t>I/D=0，读或写一个字符后地址指针减1。</w:t>
      </w:r>
    </w:p>
    <w:p w14:paraId="2137589E" w14:textId="77777777" w:rsidR="00982B05" w:rsidRDefault="00000000">
      <w:pPr>
        <w:autoSpaceDE w:val="0"/>
        <w:autoSpaceDN w:val="0"/>
        <w:spacing w:before="60" w:after="0" w:line="240" w:lineRule="atLeast"/>
        <w:ind w:left="840"/>
        <w:jc w:val="both"/>
        <w:rPr>
          <w:rFonts w:hint="eastAsia"/>
          <w:sz w:val="15"/>
        </w:rPr>
      </w:pPr>
      <w:r>
        <w:rPr>
          <w:rFonts w:ascii="宋体" w:eastAsia="宋体" w:hAnsi="宋体" w:cs="宋体"/>
          <w:color w:val="000000"/>
          <w:sz w:val="15"/>
        </w:rPr>
        <w:t>S——</w:t>
      </w:r>
      <w:proofErr w:type="gramStart"/>
      <w:r>
        <w:rPr>
          <w:rFonts w:ascii="宋体" w:eastAsia="宋体" w:hAnsi="宋体" w:cs="宋体"/>
          <w:color w:val="000000"/>
          <w:sz w:val="15"/>
        </w:rPr>
        <w:t>—</w:t>
      </w:r>
      <w:proofErr w:type="gramEnd"/>
      <w:r>
        <w:rPr>
          <w:rFonts w:ascii="宋体" w:eastAsia="宋体" w:hAnsi="宋体" w:cs="宋体"/>
          <w:color w:val="000000"/>
          <w:sz w:val="15"/>
        </w:rPr>
        <w:t>屏幕上所有字符移动方向是否有效的控制位。</w:t>
      </w:r>
    </w:p>
    <w:p w14:paraId="634F5FB1" w14:textId="77777777" w:rsidR="00982B05" w:rsidRDefault="00000000">
      <w:pPr>
        <w:autoSpaceDE w:val="0"/>
        <w:autoSpaceDN w:val="0"/>
        <w:spacing w:before="60" w:after="0" w:line="240" w:lineRule="atLeast"/>
        <w:ind w:left="840"/>
        <w:jc w:val="both"/>
        <w:rPr>
          <w:rFonts w:hint="eastAsia"/>
          <w:sz w:val="15"/>
        </w:rPr>
      </w:pPr>
      <w:r>
        <w:rPr>
          <w:rFonts w:ascii="宋体" w:eastAsia="宋体" w:hAnsi="宋体" w:cs="宋体"/>
          <w:color w:val="000000"/>
          <w:sz w:val="15"/>
        </w:rPr>
        <w:t>S=1 当写入一个字符时, 整屏显示左移(I/D=1)或右移(I/D=0);</w:t>
      </w:r>
    </w:p>
    <w:p w14:paraId="7716EF46" w14:textId="77777777" w:rsidR="00982B05" w:rsidRDefault="00000000">
      <w:pPr>
        <w:autoSpaceDE w:val="0"/>
        <w:autoSpaceDN w:val="0"/>
        <w:spacing w:before="60" w:after="0" w:line="240" w:lineRule="atLeast"/>
        <w:ind w:left="840"/>
        <w:jc w:val="both"/>
        <w:rPr>
          <w:rFonts w:hint="eastAsia"/>
          <w:sz w:val="15"/>
        </w:rPr>
      </w:pPr>
      <w:r>
        <w:rPr>
          <w:rFonts w:ascii="宋体" w:eastAsia="宋体" w:hAnsi="宋体" w:cs="宋体"/>
          <w:color w:val="000000"/>
          <w:sz w:val="15"/>
        </w:rPr>
        <w:t>S=0整屏显示不移动。</w:t>
      </w:r>
    </w:p>
    <w:p w14:paraId="45E658CD" w14:textId="77777777" w:rsidR="00982B05" w:rsidRDefault="00000000">
      <w:pPr>
        <w:autoSpaceDE w:val="0"/>
        <w:autoSpaceDN w:val="0"/>
        <w:spacing w:before="80" w:after="0" w:line="300" w:lineRule="atLeast"/>
        <w:ind w:left="700"/>
        <w:jc w:val="both"/>
        <w:rPr>
          <w:rFonts w:hint="eastAsia"/>
          <w:sz w:val="15"/>
        </w:rPr>
      </w:pPr>
      <w:r>
        <w:rPr>
          <w:rFonts w:ascii="宋体" w:eastAsia="宋体" w:hAnsi="宋体" w:cs="宋体"/>
          <w:color w:val="000000"/>
          <w:sz w:val="15"/>
        </w:rPr>
        <w:t>命令4：显示开/关及光标设置。←</w:t>
      </w:r>
    </w:p>
    <w:p w14:paraId="30E97A6E" w14:textId="77777777" w:rsidR="00982B05" w:rsidRDefault="00000000">
      <w:pPr>
        <w:autoSpaceDE w:val="0"/>
        <w:autoSpaceDN w:val="0"/>
        <w:spacing w:after="0" w:line="240" w:lineRule="atLeast"/>
        <w:ind w:left="840"/>
        <w:jc w:val="both"/>
        <w:rPr>
          <w:rFonts w:hint="eastAsia"/>
          <w:sz w:val="15"/>
        </w:rPr>
      </w:pPr>
      <w:r>
        <w:rPr>
          <w:rFonts w:ascii="宋体" w:eastAsia="宋体" w:hAnsi="宋体" w:cs="宋体"/>
          <w:color w:val="000000"/>
          <w:sz w:val="15"/>
        </w:rPr>
        <w:t>D——屏幕整体显示控制位，D=0关显示，D=1开显示。</w:t>
      </w:r>
    </w:p>
    <w:p w14:paraId="080A8C28" w14:textId="77777777" w:rsidR="00982B05" w:rsidRDefault="00000000">
      <w:pPr>
        <w:autoSpaceDE w:val="0"/>
        <w:autoSpaceDN w:val="0"/>
        <w:spacing w:before="20" w:after="0" w:line="260" w:lineRule="atLeast"/>
        <w:ind w:left="840"/>
        <w:jc w:val="both"/>
        <w:rPr>
          <w:rFonts w:hint="eastAsia"/>
          <w:sz w:val="15"/>
        </w:rPr>
      </w:pPr>
      <w:r>
        <w:rPr>
          <w:rFonts w:ascii="宋体" w:eastAsia="宋体" w:hAnsi="宋体" w:cs="宋体"/>
          <w:color w:val="000000"/>
          <w:sz w:val="15"/>
        </w:rPr>
        <w:t>C——</w:t>
      </w:r>
      <w:proofErr w:type="gramStart"/>
      <w:r>
        <w:rPr>
          <w:rFonts w:ascii="宋体" w:eastAsia="宋体" w:hAnsi="宋体" w:cs="宋体"/>
          <w:color w:val="000000"/>
          <w:sz w:val="15"/>
        </w:rPr>
        <w:t>—</w:t>
      </w:r>
      <w:proofErr w:type="gramEnd"/>
      <w:r>
        <w:rPr>
          <w:rFonts w:ascii="宋体" w:eastAsia="宋体" w:hAnsi="宋体" w:cs="宋体"/>
          <w:color w:val="000000"/>
          <w:sz w:val="15"/>
        </w:rPr>
        <w:t>光标有无控制位，C=0无光标，C=1有光标。</w:t>
      </w:r>
    </w:p>
    <w:p w14:paraId="17AF84DE" w14:textId="77777777" w:rsidR="00982B05" w:rsidRDefault="00000000">
      <w:pPr>
        <w:autoSpaceDE w:val="0"/>
        <w:autoSpaceDN w:val="0"/>
        <w:spacing w:before="60" w:after="0" w:line="240" w:lineRule="atLeast"/>
        <w:ind w:left="840"/>
        <w:jc w:val="both"/>
        <w:rPr>
          <w:rFonts w:hint="eastAsia"/>
          <w:sz w:val="15"/>
        </w:rPr>
      </w:pPr>
      <w:r>
        <w:rPr>
          <w:rFonts w:ascii="宋体" w:eastAsia="宋体" w:hAnsi="宋体" w:cs="宋体"/>
          <w:color w:val="000000"/>
          <w:sz w:val="15"/>
        </w:rPr>
        <w:t>B——</w:t>
      </w:r>
      <w:proofErr w:type="gramStart"/>
      <w:r>
        <w:rPr>
          <w:rFonts w:ascii="宋体" w:eastAsia="宋体" w:hAnsi="宋体" w:cs="宋体"/>
          <w:color w:val="000000"/>
          <w:sz w:val="15"/>
        </w:rPr>
        <w:t>—</w:t>
      </w:r>
      <w:proofErr w:type="gramEnd"/>
      <w:r>
        <w:rPr>
          <w:rFonts w:ascii="宋体" w:eastAsia="宋体" w:hAnsi="宋体" w:cs="宋体"/>
          <w:color w:val="000000"/>
          <w:sz w:val="15"/>
        </w:rPr>
        <w:t>光标闪烁控制位，B=0不闪烁，B=1闪烁。</w:t>
      </w:r>
    </w:p>
    <w:p w14:paraId="4389042D" w14:textId="77777777" w:rsidR="00982B05" w:rsidRDefault="00000000">
      <w:pPr>
        <w:autoSpaceDE w:val="0"/>
        <w:autoSpaceDN w:val="0"/>
        <w:spacing w:before="60" w:after="0" w:line="260" w:lineRule="atLeast"/>
        <w:ind w:left="840"/>
        <w:jc w:val="both"/>
        <w:rPr>
          <w:rFonts w:hint="eastAsia"/>
          <w:sz w:val="15"/>
        </w:rPr>
      </w:pPr>
      <w:r>
        <w:rPr>
          <w:rFonts w:ascii="宋体" w:eastAsia="宋体" w:hAnsi="宋体" w:cs="宋体"/>
          <w:color w:val="000000"/>
          <w:sz w:val="15"/>
        </w:rPr>
        <w:t>· 命令5：光标或字符移位。</w:t>
      </w:r>
    </w:p>
    <w:p w14:paraId="7A720FC8" w14:textId="77777777" w:rsidR="00982B05" w:rsidRDefault="00000000">
      <w:pPr>
        <w:autoSpaceDE w:val="0"/>
        <w:autoSpaceDN w:val="0"/>
        <w:spacing w:before="40" w:after="0" w:line="240" w:lineRule="atLeast"/>
        <w:ind w:left="840"/>
        <w:jc w:val="both"/>
        <w:rPr>
          <w:rFonts w:hint="eastAsia"/>
          <w:sz w:val="15"/>
        </w:rPr>
      </w:pPr>
      <w:r>
        <w:rPr>
          <w:rFonts w:ascii="宋体" w:eastAsia="宋体" w:hAnsi="宋体" w:cs="宋体"/>
          <w:color w:val="000000"/>
          <w:sz w:val="15"/>
        </w:rPr>
        <w:t>S/C——</w:t>
      </w:r>
      <w:proofErr w:type="gramStart"/>
      <w:r>
        <w:rPr>
          <w:rFonts w:ascii="宋体" w:eastAsia="宋体" w:hAnsi="宋体" w:cs="宋体"/>
          <w:color w:val="000000"/>
          <w:sz w:val="15"/>
        </w:rPr>
        <w:t>—</w:t>
      </w:r>
      <w:proofErr w:type="gramEnd"/>
      <w:r>
        <w:rPr>
          <w:rFonts w:ascii="宋体" w:eastAsia="宋体" w:hAnsi="宋体" w:cs="宋体"/>
          <w:color w:val="000000"/>
          <w:sz w:val="15"/>
        </w:rPr>
        <w:t>光标或字符移位选择控制位。S/C=1移动显示的字符。S/C=0移动光标。</w:t>
      </w:r>
    </w:p>
    <w:p w14:paraId="04D458E8" w14:textId="77777777" w:rsidR="00982B05" w:rsidRDefault="00000000">
      <w:pPr>
        <w:autoSpaceDE w:val="0"/>
        <w:autoSpaceDN w:val="0"/>
        <w:spacing w:before="60" w:after="0" w:line="240" w:lineRule="atLeast"/>
        <w:ind w:left="840"/>
        <w:jc w:val="both"/>
        <w:rPr>
          <w:rFonts w:hint="eastAsia"/>
          <w:sz w:val="15"/>
        </w:rPr>
      </w:pPr>
      <w:r>
        <w:rPr>
          <w:rFonts w:ascii="宋体" w:eastAsia="宋体" w:hAnsi="宋体" w:cs="宋体"/>
          <w:color w:val="000000"/>
          <w:sz w:val="15"/>
        </w:rPr>
        <w:t>R/L——</w:t>
      </w:r>
      <w:proofErr w:type="gramStart"/>
      <w:r>
        <w:rPr>
          <w:rFonts w:ascii="宋体" w:eastAsia="宋体" w:hAnsi="宋体" w:cs="宋体"/>
          <w:color w:val="000000"/>
          <w:sz w:val="15"/>
        </w:rPr>
        <w:t>—</w:t>
      </w:r>
      <w:proofErr w:type="gramEnd"/>
      <w:r>
        <w:rPr>
          <w:rFonts w:ascii="宋体" w:eastAsia="宋体" w:hAnsi="宋体" w:cs="宋体"/>
          <w:color w:val="000000"/>
          <w:sz w:val="15"/>
        </w:rPr>
        <w:t>移位方向选择控制位。R/L=0左移, R/L=1右移。</w:t>
      </w:r>
    </w:p>
    <w:p w14:paraId="61636976" w14:textId="77777777" w:rsidR="00982B05" w:rsidRDefault="00000000">
      <w:pPr>
        <w:autoSpaceDE w:val="0"/>
        <w:autoSpaceDN w:val="0"/>
        <w:spacing w:before="60" w:after="0" w:line="260" w:lineRule="atLeast"/>
        <w:ind w:left="840"/>
        <w:jc w:val="both"/>
        <w:rPr>
          <w:rFonts w:hint="eastAsia"/>
          <w:sz w:val="15"/>
        </w:rPr>
      </w:pPr>
      <w:r>
        <w:rPr>
          <w:rFonts w:ascii="宋体" w:eastAsia="宋体" w:hAnsi="宋体" w:cs="宋体"/>
          <w:color w:val="000000"/>
          <w:sz w:val="15"/>
        </w:rPr>
        <w:t>· 命令6：功能设置命令。</w:t>
      </w:r>
    </w:p>
    <w:p w14:paraId="3DD1C203" w14:textId="77777777" w:rsidR="00982B05" w:rsidRDefault="00000000">
      <w:pPr>
        <w:autoSpaceDE w:val="0"/>
        <w:autoSpaceDN w:val="0"/>
        <w:spacing w:before="20" w:after="0" w:line="240" w:lineRule="atLeast"/>
        <w:ind w:left="840"/>
        <w:jc w:val="both"/>
        <w:rPr>
          <w:rFonts w:hint="eastAsia"/>
          <w:sz w:val="15"/>
        </w:rPr>
      </w:pPr>
      <w:r>
        <w:rPr>
          <w:rFonts w:ascii="宋体" w:eastAsia="宋体" w:hAnsi="宋体" w:cs="宋体"/>
          <w:color w:val="000000"/>
          <w:sz w:val="15"/>
        </w:rPr>
        <w:t>DL——</w:t>
      </w:r>
      <w:proofErr w:type="gramStart"/>
      <w:r>
        <w:rPr>
          <w:rFonts w:ascii="宋体" w:eastAsia="宋体" w:hAnsi="宋体" w:cs="宋体"/>
          <w:color w:val="000000"/>
          <w:sz w:val="15"/>
        </w:rPr>
        <w:t>—</w:t>
      </w:r>
      <w:proofErr w:type="gramEnd"/>
      <w:r>
        <w:rPr>
          <w:rFonts w:ascii="宋体" w:eastAsia="宋体" w:hAnsi="宋体" w:cs="宋体"/>
          <w:color w:val="000000"/>
          <w:sz w:val="15"/>
        </w:rPr>
        <w:t>传输数据有效长度选择控制位。DL=1为8位数据接口；DL=0为4位数据接口。</w:t>
      </w:r>
    </w:p>
    <w:p w14:paraId="330CC761" w14:textId="77777777" w:rsidR="00982B05" w:rsidRDefault="00000000">
      <w:pPr>
        <w:autoSpaceDE w:val="0"/>
        <w:autoSpaceDN w:val="0"/>
        <w:spacing w:before="60" w:after="0" w:line="260" w:lineRule="atLeast"/>
        <w:ind w:left="840"/>
        <w:jc w:val="both"/>
        <w:rPr>
          <w:rFonts w:hint="eastAsia"/>
          <w:sz w:val="15"/>
        </w:rPr>
      </w:pPr>
      <w:r>
        <w:rPr>
          <w:rFonts w:ascii="宋体" w:eastAsia="宋体" w:hAnsi="宋体" w:cs="宋体"/>
          <w:color w:val="000000"/>
          <w:sz w:val="15"/>
        </w:rPr>
        <w:t>N——</w:t>
      </w:r>
      <w:proofErr w:type="gramStart"/>
      <w:r>
        <w:rPr>
          <w:rFonts w:ascii="宋体" w:eastAsia="宋体" w:hAnsi="宋体" w:cs="宋体"/>
          <w:color w:val="000000"/>
          <w:sz w:val="15"/>
        </w:rPr>
        <w:t>—</w:t>
      </w:r>
      <w:proofErr w:type="gramEnd"/>
      <w:r>
        <w:rPr>
          <w:rFonts w:ascii="宋体" w:eastAsia="宋体" w:hAnsi="宋体" w:cs="宋体"/>
          <w:color w:val="000000"/>
          <w:sz w:val="15"/>
        </w:rPr>
        <w:t>显示器行数选择控制位。N=0单行显示，N=1</w:t>
      </w:r>
      <w:proofErr w:type="gramStart"/>
      <w:r>
        <w:rPr>
          <w:rFonts w:ascii="宋体" w:eastAsia="宋体" w:hAnsi="宋体" w:cs="宋体"/>
          <w:color w:val="000000"/>
          <w:sz w:val="15"/>
        </w:rPr>
        <w:t>两</w:t>
      </w:r>
      <w:proofErr w:type="gramEnd"/>
      <w:r>
        <w:rPr>
          <w:rFonts w:ascii="宋体" w:eastAsia="宋体" w:hAnsi="宋体" w:cs="宋体"/>
          <w:color w:val="000000"/>
          <w:sz w:val="15"/>
        </w:rPr>
        <w:t>行显示。</w:t>
      </w:r>
    </w:p>
    <w:p w14:paraId="0C49A95C" w14:textId="77777777" w:rsidR="00982B05" w:rsidRDefault="00000000">
      <w:pPr>
        <w:autoSpaceDE w:val="0"/>
        <w:autoSpaceDN w:val="0"/>
        <w:spacing w:before="60" w:after="0" w:line="240" w:lineRule="atLeast"/>
        <w:ind w:left="840"/>
        <w:jc w:val="both"/>
        <w:rPr>
          <w:rFonts w:hint="eastAsia"/>
          <w:sz w:val="15"/>
        </w:rPr>
      </w:pPr>
      <w:r>
        <w:rPr>
          <w:rFonts w:ascii="宋体" w:eastAsia="宋体" w:hAnsi="宋体" w:cs="宋体"/>
          <w:color w:val="000000"/>
          <w:sz w:val="15"/>
        </w:rPr>
        <w:t>F——</w:t>
      </w:r>
      <w:proofErr w:type="gramStart"/>
      <w:r>
        <w:rPr>
          <w:rFonts w:ascii="宋体" w:eastAsia="宋体" w:hAnsi="宋体" w:cs="宋体"/>
          <w:color w:val="000000"/>
          <w:sz w:val="15"/>
        </w:rPr>
        <w:t>—</w:t>
      </w:r>
      <w:proofErr w:type="gramEnd"/>
      <w:r>
        <w:rPr>
          <w:rFonts w:ascii="宋体" w:eastAsia="宋体" w:hAnsi="宋体" w:cs="宋体"/>
          <w:color w:val="000000"/>
          <w:sz w:val="15"/>
        </w:rPr>
        <w:t>字符显示的点阵控制位。F=0显示5×7点阵字符，F=1显示5×10点阵字符。</w:t>
      </w:r>
    </w:p>
    <w:p w14:paraId="00F2EF17" w14:textId="77777777" w:rsidR="00982B05" w:rsidRDefault="00000000">
      <w:pPr>
        <w:autoSpaceDE w:val="0"/>
        <w:autoSpaceDN w:val="0"/>
        <w:spacing w:before="40" w:after="0" w:line="240" w:lineRule="atLeast"/>
        <w:ind w:left="840"/>
        <w:jc w:val="both"/>
        <w:rPr>
          <w:rFonts w:hint="eastAsia"/>
          <w:sz w:val="15"/>
        </w:rPr>
      </w:pPr>
      <w:r>
        <w:rPr>
          <w:rFonts w:ascii="宋体" w:eastAsia="宋体" w:hAnsi="宋体" w:cs="宋体"/>
          <w:color w:val="000000"/>
          <w:sz w:val="15"/>
        </w:rPr>
        <w:t>命令7: CGRAM 地址设置。</w:t>
      </w:r>
    </w:p>
    <w:p w14:paraId="02CAEF78" w14:textId="77777777" w:rsidR="00982B05" w:rsidRDefault="00000000">
      <w:pPr>
        <w:autoSpaceDE w:val="0"/>
        <w:autoSpaceDN w:val="0"/>
        <w:spacing w:after="0" w:line="293" w:lineRule="atLeast"/>
        <w:ind w:left="420" w:firstLine="420"/>
        <w:jc w:val="both"/>
        <w:rPr>
          <w:rFonts w:hint="eastAsia"/>
          <w:sz w:val="15"/>
        </w:rPr>
      </w:pPr>
      <w:r>
        <w:rPr>
          <w:rFonts w:ascii="宋体" w:eastAsia="宋体" w:hAnsi="宋体" w:cs="宋体"/>
          <w:color w:val="000000"/>
          <w:sz w:val="15"/>
        </w:rPr>
        <w:t>· 命令8：显示数据RAM 地址设置。LCD 内部设有一个显示数据RAM地址指针，用户可以通过它访问内部全部80字节的数据显示RAM。命令8的格式为：80H+地址码。其中，80H为命令码，地址码决定字符在LCD上的显示位置。</w:t>
      </w:r>
    </w:p>
    <w:p w14:paraId="3E518538" w14:textId="77777777" w:rsidR="00982B05" w:rsidRDefault="00000000">
      <w:pPr>
        <w:autoSpaceDE w:val="0"/>
        <w:autoSpaceDN w:val="0"/>
        <w:spacing w:before="60" w:after="0" w:line="260" w:lineRule="atLeast"/>
        <w:ind w:left="840"/>
        <w:jc w:val="both"/>
        <w:rPr>
          <w:rFonts w:hint="eastAsia"/>
          <w:sz w:val="15"/>
        </w:rPr>
      </w:pPr>
      <w:r>
        <w:rPr>
          <w:rFonts w:ascii="宋体" w:eastAsia="宋体" w:hAnsi="宋体" w:cs="宋体"/>
          <w:color w:val="000000"/>
          <w:sz w:val="15"/>
        </w:rPr>
        <w:t>·  命令9：</w:t>
      </w:r>
      <w:proofErr w:type="gramStart"/>
      <w:r>
        <w:rPr>
          <w:rFonts w:ascii="宋体" w:eastAsia="宋体" w:hAnsi="宋体" w:cs="宋体"/>
          <w:color w:val="000000"/>
          <w:sz w:val="15"/>
        </w:rPr>
        <w:t>读忙标志</w:t>
      </w:r>
      <w:proofErr w:type="gramEnd"/>
      <w:r>
        <w:rPr>
          <w:rFonts w:ascii="宋体" w:eastAsia="宋体" w:hAnsi="宋体" w:cs="宋体"/>
          <w:color w:val="000000"/>
          <w:sz w:val="15"/>
        </w:rPr>
        <w:t>或地址。</w:t>
      </w:r>
    </w:p>
    <w:p w14:paraId="58708447" w14:textId="77777777" w:rsidR="00982B05" w:rsidRDefault="00000000">
      <w:pPr>
        <w:autoSpaceDE w:val="0"/>
        <w:autoSpaceDN w:val="0"/>
        <w:spacing w:before="140" w:after="0" w:line="240" w:lineRule="atLeast"/>
        <w:jc w:val="both"/>
        <w:rPr>
          <w:rFonts w:hint="eastAsia"/>
          <w:sz w:val="15"/>
        </w:rPr>
      </w:pPr>
      <w:r>
        <w:rPr>
          <w:rFonts w:ascii="宋体" w:eastAsia="宋体" w:hAnsi="宋体" w:cs="宋体"/>
          <w:color w:val="000000"/>
          <w:sz w:val="15"/>
        </w:rPr>
        <w:t>112</w:t>
      </w:r>
      <w:r>
        <w:br w:type="page"/>
      </w:r>
    </w:p>
    <w:p w14:paraId="6F8F7B98" w14:textId="77777777" w:rsidR="00982B05" w:rsidRDefault="00000000">
      <w:pPr>
        <w:autoSpaceDE w:val="0"/>
        <w:autoSpaceDN w:val="0"/>
        <w:spacing w:before="20" w:after="0" w:line="280" w:lineRule="atLeast"/>
        <w:ind w:left="3820"/>
        <w:jc w:val="both"/>
        <w:rPr>
          <w:rFonts w:hint="eastAsia"/>
          <w:sz w:val="17"/>
        </w:rPr>
      </w:pPr>
      <w:r>
        <w:rPr>
          <w:rFonts w:ascii="宋体" w:eastAsia="宋体" w:hAnsi="宋体" w:cs="宋体"/>
          <w:color w:val="000000"/>
          <w:sz w:val="17"/>
        </w:rPr>
        <w:lastRenderedPageBreak/>
        <w:t>第5章 单片机与开关、键盘以及显示器件的接口设计</w:t>
      </w:r>
    </w:p>
    <w:p w14:paraId="6E857452" w14:textId="77777777" w:rsidR="00982B05" w:rsidRDefault="00000000">
      <w:pPr>
        <w:autoSpaceDE w:val="0"/>
        <w:autoSpaceDN w:val="0"/>
        <w:spacing w:before="200" w:after="0" w:line="260" w:lineRule="atLeast"/>
        <w:ind w:left="420"/>
        <w:jc w:val="both"/>
        <w:rPr>
          <w:rFonts w:hint="eastAsia"/>
          <w:sz w:val="17"/>
        </w:rPr>
      </w:pPr>
      <w:r>
        <w:rPr>
          <w:rFonts w:ascii="宋体" w:eastAsia="宋体" w:hAnsi="宋体" w:cs="宋体"/>
          <w:color w:val="000000"/>
          <w:sz w:val="17"/>
        </w:rPr>
        <w:t>BF——</w:t>
      </w:r>
      <w:proofErr w:type="gramStart"/>
      <w:r>
        <w:rPr>
          <w:rFonts w:ascii="宋体" w:eastAsia="宋体" w:hAnsi="宋体" w:cs="宋体"/>
          <w:color w:val="000000"/>
          <w:sz w:val="17"/>
        </w:rPr>
        <w:t>—忙标志位</w:t>
      </w:r>
      <w:proofErr w:type="gramEnd"/>
    </w:p>
    <w:p w14:paraId="10CC629B" w14:textId="77777777" w:rsidR="00982B05" w:rsidRDefault="00000000">
      <w:pPr>
        <w:autoSpaceDE w:val="0"/>
        <w:autoSpaceDN w:val="0"/>
        <w:spacing w:before="40" w:after="0" w:line="260" w:lineRule="atLeast"/>
        <w:ind w:left="420"/>
        <w:jc w:val="both"/>
        <w:rPr>
          <w:rFonts w:hint="eastAsia"/>
          <w:sz w:val="17"/>
        </w:rPr>
      </w:pPr>
      <w:r>
        <w:rPr>
          <w:rFonts w:ascii="宋体" w:eastAsia="宋体" w:hAnsi="宋体" w:cs="宋体"/>
          <w:color w:val="000000"/>
          <w:sz w:val="17"/>
        </w:rPr>
        <w:t>BF=1表示LCD忙，不能接收单片机发来的命令或数据；</w:t>
      </w:r>
    </w:p>
    <w:p w14:paraId="0BEF8EAE" w14:textId="77777777" w:rsidR="00982B05" w:rsidRDefault="00000000">
      <w:pPr>
        <w:autoSpaceDE w:val="0"/>
        <w:autoSpaceDN w:val="0"/>
        <w:spacing w:before="40" w:after="0" w:line="260" w:lineRule="atLeast"/>
        <w:ind w:left="420"/>
        <w:jc w:val="both"/>
        <w:rPr>
          <w:rFonts w:hint="eastAsia"/>
          <w:sz w:val="17"/>
        </w:rPr>
      </w:pPr>
      <w:r>
        <w:rPr>
          <w:rFonts w:ascii="宋体" w:eastAsia="宋体" w:hAnsi="宋体" w:cs="宋体"/>
          <w:color w:val="000000"/>
          <w:sz w:val="17"/>
        </w:rPr>
        <w:t>BF=0表示LCD 不忙，可接收命令或数据。</w:t>
      </w:r>
    </w:p>
    <w:p w14:paraId="00416FCC" w14:textId="77777777" w:rsidR="00982B05" w:rsidRDefault="00000000">
      <w:pPr>
        <w:autoSpaceDE w:val="0"/>
        <w:autoSpaceDN w:val="0"/>
        <w:spacing w:before="20" w:after="0" w:line="280" w:lineRule="atLeast"/>
        <w:ind w:left="420"/>
        <w:jc w:val="both"/>
        <w:rPr>
          <w:rFonts w:hint="eastAsia"/>
          <w:sz w:val="17"/>
        </w:rPr>
      </w:pPr>
      <w:r>
        <w:rPr>
          <w:rFonts w:ascii="宋体" w:eastAsia="宋体" w:hAnsi="宋体" w:cs="宋体"/>
          <w:color w:val="000000"/>
          <w:sz w:val="17"/>
        </w:rPr>
        <w:t>· 命令10：写数据。</w:t>
      </w:r>
    </w:p>
    <w:p w14:paraId="696A9CA1" w14:textId="77777777" w:rsidR="00982B05" w:rsidRDefault="00000000">
      <w:pPr>
        <w:autoSpaceDE w:val="0"/>
        <w:autoSpaceDN w:val="0"/>
        <w:spacing w:after="0" w:line="280" w:lineRule="atLeast"/>
        <w:ind w:left="420"/>
        <w:jc w:val="both"/>
        <w:rPr>
          <w:rFonts w:hint="eastAsia"/>
          <w:sz w:val="17"/>
        </w:rPr>
      </w:pPr>
      <w:r>
        <w:rPr>
          <w:rFonts w:ascii="宋体" w:eastAsia="宋体" w:hAnsi="宋体" w:cs="宋体"/>
          <w:color w:val="000000"/>
          <w:sz w:val="17"/>
        </w:rPr>
        <w:t>· 命令11：读数据。</w:t>
      </w:r>
    </w:p>
    <w:p w14:paraId="3A07BD2F" w14:textId="77777777" w:rsidR="00982B05" w:rsidRDefault="00000000">
      <w:pPr>
        <w:autoSpaceDE w:val="0"/>
        <w:autoSpaceDN w:val="0"/>
        <w:spacing w:after="0" w:line="300" w:lineRule="atLeast"/>
        <w:ind w:left="20" w:right="400" w:firstLine="400"/>
        <w:jc w:val="both"/>
        <w:rPr>
          <w:rFonts w:hint="eastAsia"/>
          <w:sz w:val="17"/>
        </w:rPr>
      </w:pPr>
      <w:r>
        <w:rPr>
          <w:rFonts w:ascii="宋体" w:eastAsia="宋体" w:hAnsi="宋体" w:cs="宋体"/>
          <w:color w:val="000000"/>
          <w:sz w:val="17"/>
        </w:rPr>
        <w:t>例如，将显示模式设置为“16×2显示，5×7点阵，8位数据接口”，只需要向1602写入显示模式设置命令(命令3)“00111000B”, 即38H即可。</w:t>
      </w:r>
    </w:p>
    <w:p w14:paraId="55F17D21" w14:textId="77777777" w:rsidR="00982B05" w:rsidRDefault="00000000">
      <w:pPr>
        <w:autoSpaceDE w:val="0"/>
        <w:autoSpaceDN w:val="0"/>
        <w:spacing w:before="40" w:after="0" w:line="280" w:lineRule="atLeast"/>
        <w:ind w:left="20" w:right="400" w:firstLine="400"/>
        <w:jc w:val="both"/>
        <w:rPr>
          <w:rFonts w:hint="eastAsia"/>
          <w:sz w:val="17"/>
        </w:rPr>
      </w:pPr>
      <w:r>
        <w:rPr>
          <w:rFonts w:ascii="宋体" w:eastAsia="宋体" w:hAnsi="宋体" w:cs="宋体"/>
          <w:color w:val="000000"/>
          <w:sz w:val="17"/>
        </w:rPr>
        <w:t>再如，要求液晶显示器开显示，显示光标且光标闪烁，那么根据显示开/关及光标设置命令(命令4), 只要令 D=1, C=1和B=1, 写入命令“00001111B”, 即OFH, 就可实现所需的显示模式。</w:t>
      </w:r>
    </w:p>
    <w:p w14:paraId="2C5A38A6" w14:textId="77777777" w:rsidR="00982B05" w:rsidRDefault="00000000">
      <w:pPr>
        <w:autoSpaceDE w:val="0"/>
        <w:autoSpaceDN w:val="0"/>
        <w:spacing w:after="0" w:line="280" w:lineRule="atLeast"/>
        <w:ind w:left="420"/>
        <w:jc w:val="both"/>
        <w:rPr>
          <w:rFonts w:hint="eastAsia"/>
          <w:sz w:val="17"/>
        </w:rPr>
      </w:pPr>
      <w:r>
        <w:rPr>
          <w:rFonts w:ascii="宋体" w:eastAsia="宋体" w:hAnsi="宋体" w:cs="宋体"/>
          <w:color w:val="000000"/>
          <w:sz w:val="17"/>
        </w:rPr>
        <w:t>3.字符显示位置的确定</w:t>
      </w:r>
    </w:p>
    <w:p w14:paraId="1C3C1418" w14:textId="77777777" w:rsidR="00982B05" w:rsidRDefault="00000000">
      <w:pPr>
        <w:autoSpaceDE w:val="0"/>
        <w:autoSpaceDN w:val="0"/>
        <w:spacing w:before="20" w:after="0" w:line="300" w:lineRule="atLeast"/>
        <w:ind w:left="40" w:right="380" w:firstLine="380"/>
        <w:jc w:val="both"/>
        <w:rPr>
          <w:rFonts w:hint="eastAsia"/>
          <w:sz w:val="17"/>
        </w:rPr>
      </w:pPr>
      <w:r>
        <w:rPr>
          <w:rFonts w:ascii="宋体" w:eastAsia="宋体" w:hAnsi="宋体" w:cs="宋体"/>
          <w:color w:val="000000"/>
          <w:sz w:val="17"/>
        </w:rPr>
        <w:t>LCD1602 内部有 80字节的显示数据 RAM(DDRAM)，这些显示数据与显示屏上的字符显示位置是一一对应的，图5-17给出了LCD1602 的显示数据RAM地址与字符显示位置的对应关系。</w:t>
      </w:r>
    </w:p>
    <w:p w14:paraId="47DBA3C0" w14:textId="77777777" w:rsidR="00982B05" w:rsidRDefault="00000000">
      <w:pPr>
        <w:spacing w:before="140" w:after="0"/>
        <w:ind w:left="1260" w:right="1700"/>
        <w:jc w:val="both"/>
        <w:rPr>
          <w:rFonts w:hint="eastAsia"/>
        </w:rPr>
      </w:pPr>
      <w:r>
        <w:rPr>
          <w:noProof/>
        </w:rPr>
        <w:drawing>
          <wp:inline distT="0" distB="0" distL="0" distR="0" wp14:anchorId="7E922406" wp14:editId="477CFAE9">
            <wp:extent cx="3543300" cy="1612900"/>
            <wp:effectExtent l="0" t="0" r="0" b="0"/>
            <wp:docPr id="566" name="Drawing 566"/>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pic:cNvPicPr>
                  </pic:nvPicPr>
                  <pic:blipFill>
                    <a:blip r:embed="rId57"/>
                    <a:stretch>
                      <a:fillRect/>
                    </a:stretch>
                  </pic:blipFill>
                  <pic:spPr>
                    <a:xfrm>
                      <a:off x="0" y="0"/>
                      <a:ext cx="3543300" cy="1612900"/>
                    </a:xfrm>
                    <a:prstGeom prst="rect">
                      <a:avLst/>
                    </a:prstGeom>
                  </pic:spPr>
                </pic:pic>
              </a:graphicData>
            </a:graphic>
          </wp:inline>
        </w:drawing>
      </w:r>
    </w:p>
    <w:p w14:paraId="5025DE15" w14:textId="77777777" w:rsidR="00982B05" w:rsidRDefault="00000000">
      <w:pPr>
        <w:autoSpaceDE w:val="0"/>
        <w:autoSpaceDN w:val="0"/>
        <w:spacing w:before="120" w:after="0" w:line="285" w:lineRule="atLeast"/>
        <w:ind w:left="20" w:right="400" w:firstLine="400"/>
        <w:jc w:val="both"/>
        <w:rPr>
          <w:rFonts w:hint="eastAsia"/>
          <w:sz w:val="17"/>
        </w:rPr>
      </w:pPr>
      <w:r>
        <w:rPr>
          <w:rFonts w:ascii="宋体" w:eastAsia="宋体" w:hAnsi="宋体" w:cs="宋体"/>
          <w:color w:val="000000"/>
          <w:sz w:val="17"/>
        </w:rPr>
        <w:t>当向 DDRAM的00H~0FH(第1行)、40H~4FH(第2行)地址中的任一处写入数据时,LCD将立即显示出来，该区域也称为可显示区域；而当写入10H~27H或50H~67H地址处时，字符是不会显示出来的，该区域也称为隐藏区域。如果要显示写入到隐藏区域的字符，需要通过光标或字符移位命令(命令5)将它们移入到可显示区域，方可正常显示。</w:t>
      </w:r>
    </w:p>
    <w:p w14:paraId="57C5A398" w14:textId="77777777" w:rsidR="00982B05" w:rsidRDefault="00000000">
      <w:pPr>
        <w:autoSpaceDE w:val="0"/>
        <w:autoSpaceDN w:val="0"/>
        <w:spacing w:after="0" w:line="300" w:lineRule="atLeast"/>
        <w:ind w:left="40" w:right="380" w:firstLine="380"/>
        <w:jc w:val="both"/>
        <w:rPr>
          <w:rFonts w:hint="eastAsia"/>
          <w:sz w:val="17"/>
        </w:rPr>
      </w:pPr>
      <w:r>
        <w:rPr>
          <w:rFonts w:ascii="宋体" w:eastAsia="宋体" w:hAnsi="宋体" w:cs="宋体"/>
          <w:color w:val="000000"/>
          <w:sz w:val="17"/>
        </w:rPr>
        <w:t>需要说明的是，在向 DDRAM写入字符时，首先要设置DDRAM地址(也称定位数据指针)，此操作可通过命令 8 来完成。例如，要写入字符到 DDRAM 的 40H 处，</w:t>
      </w:r>
      <w:proofErr w:type="gramStart"/>
      <w:r>
        <w:rPr>
          <w:rFonts w:ascii="宋体" w:eastAsia="宋体" w:hAnsi="宋体" w:cs="宋体"/>
          <w:color w:val="000000"/>
          <w:sz w:val="17"/>
        </w:rPr>
        <w:t>则命令</w:t>
      </w:r>
      <w:proofErr w:type="gramEnd"/>
      <w:r>
        <w:rPr>
          <w:rFonts w:ascii="宋体" w:eastAsia="宋体" w:hAnsi="宋体" w:cs="宋体"/>
          <w:color w:val="000000"/>
          <w:sz w:val="17"/>
        </w:rPr>
        <w:t xml:space="preserve"> 8 的格式为：80H+40H=C0H, 其中80H 为命令代码, 40H 是要写入字符处的地址。</w:t>
      </w:r>
    </w:p>
    <w:p w14:paraId="5421E17F" w14:textId="77777777" w:rsidR="00982B05" w:rsidRDefault="00000000">
      <w:pPr>
        <w:autoSpaceDE w:val="0"/>
        <w:autoSpaceDN w:val="0"/>
        <w:spacing w:before="60" w:after="0" w:line="280" w:lineRule="atLeast"/>
        <w:ind w:left="420"/>
        <w:jc w:val="both"/>
        <w:rPr>
          <w:rFonts w:hint="eastAsia"/>
          <w:sz w:val="17"/>
        </w:rPr>
      </w:pPr>
      <w:r>
        <w:rPr>
          <w:rFonts w:ascii="宋体" w:eastAsia="宋体" w:hAnsi="宋体" w:cs="宋体"/>
          <w:color w:val="000000"/>
          <w:sz w:val="17"/>
        </w:rPr>
        <w:t>4. LCD1602的复位</w:t>
      </w:r>
    </w:p>
    <w:p w14:paraId="32D4B8D4" w14:textId="77777777" w:rsidR="00982B05" w:rsidRDefault="00000000">
      <w:pPr>
        <w:autoSpaceDE w:val="0"/>
        <w:autoSpaceDN w:val="0"/>
        <w:spacing w:before="20" w:after="0" w:line="260" w:lineRule="atLeast"/>
        <w:ind w:left="420"/>
        <w:jc w:val="both"/>
        <w:rPr>
          <w:rFonts w:hint="eastAsia"/>
          <w:sz w:val="17"/>
        </w:rPr>
      </w:pPr>
      <w:r>
        <w:rPr>
          <w:rFonts w:ascii="宋体" w:eastAsia="宋体" w:hAnsi="宋体" w:cs="宋体"/>
          <w:color w:val="000000"/>
          <w:sz w:val="17"/>
        </w:rPr>
        <w:t>LCD1602上电后复位的状态为：</w:t>
      </w:r>
    </w:p>
    <w:p w14:paraId="25C361E0" w14:textId="77777777" w:rsidR="00982B05" w:rsidRDefault="00000000">
      <w:pPr>
        <w:autoSpaceDE w:val="0"/>
        <w:autoSpaceDN w:val="0"/>
        <w:spacing w:before="20" w:after="0" w:line="260" w:lineRule="atLeast"/>
        <w:ind w:left="660"/>
        <w:jc w:val="both"/>
        <w:rPr>
          <w:rFonts w:hint="eastAsia"/>
          <w:sz w:val="17"/>
        </w:rPr>
      </w:pPr>
      <w:r>
        <w:rPr>
          <w:rFonts w:ascii="宋体" w:eastAsia="宋体" w:hAnsi="宋体" w:cs="宋体"/>
          <w:color w:val="000000"/>
          <w:sz w:val="17"/>
        </w:rPr>
        <w:t>清除屏幕显示。</w:t>
      </w:r>
    </w:p>
    <w:p w14:paraId="538EA571" w14:textId="77777777" w:rsidR="00982B05" w:rsidRDefault="00000000">
      <w:pPr>
        <w:autoSpaceDE w:val="0"/>
        <w:autoSpaceDN w:val="0"/>
        <w:spacing w:before="20" w:after="0" w:line="280" w:lineRule="atLeast"/>
        <w:ind w:left="660"/>
        <w:jc w:val="both"/>
        <w:rPr>
          <w:rFonts w:hint="eastAsia"/>
          <w:sz w:val="17"/>
        </w:rPr>
      </w:pPr>
      <w:r>
        <w:rPr>
          <w:rFonts w:ascii="宋体" w:eastAsia="宋体" w:hAnsi="宋体" w:cs="宋体"/>
          <w:color w:val="000000"/>
          <w:sz w:val="17"/>
        </w:rPr>
        <w:t>设置为8位数据长度，单行显示，5×7点阵字符。</w:t>
      </w:r>
    </w:p>
    <w:p w14:paraId="226DBC71" w14:textId="77777777" w:rsidR="00982B05" w:rsidRDefault="00000000">
      <w:pPr>
        <w:autoSpaceDE w:val="0"/>
        <w:autoSpaceDN w:val="0"/>
        <w:spacing w:before="20" w:after="0" w:line="280" w:lineRule="atLeast"/>
        <w:ind w:left="660"/>
        <w:jc w:val="both"/>
        <w:rPr>
          <w:rFonts w:hint="eastAsia"/>
          <w:sz w:val="17"/>
        </w:rPr>
      </w:pPr>
      <w:r>
        <w:rPr>
          <w:rFonts w:ascii="宋体" w:eastAsia="宋体" w:hAnsi="宋体" w:cs="宋体"/>
          <w:color w:val="000000"/>
          <w:sz w:val="17"/>
        </w:rPr>
        <w:t>显示屏、光标、闪烁功能均关闭。</w:t>
      </w:r>
    </w:p>
    <w:p w14:paraId="66E2ED1A" w14:textId="77777777" w:rsidR="00982B05" w:rsidRDefault="00000000">
      <w:pPr>
        <w:autoSpaceDE w:val="0"/>
        <w:autoSpaceDN w:val="0"/>
        <w:spacing w:before="20" w:after="0" w:line="280" w:lineRule="atLeast"/>
        <w:ind w:left="660"/>
        <w:jc w:val="both"/>
        <w:rPr>
          <w:rFonts w:hint="eastAsia"/>
          <w:sz w:val="17"/>
        </w:rPr>
      </w:pPr>
      <w:r>
        <w:rPr>
          <w:rFonts w:ascii="宋体" w:eastAsia="宋体" w:hAnsi="宋体" w:cs="宋体"/>
          <w:color w:val="000000"/>
          <w:sz w:val="17"/>
        </w:rPr>
        <w:t>输入方式为整屏显示不移动，即I/D=1。</w:t>
      </w:r>
    </w:p>
    <w:p w14:paraId="2AAEE52C" w14:textId="77777777" w:rsidR="00982B05" w:rsidRDefault="00000000">
      <w:pPr>
        <w:autoSpaceDE w:val="0"/>
        <w:autoSpaceDN w:val="0"/>
        <w:spacing w:before="20" w:after="0" w:line="280" w:lineRule="atLeast"/>
        <w:ind w:left="420"/>
        <w:jc w:val="both"/>
        <w:rPr>
          <w:rFonts w:hint="eastAsia"/>
          <w:sz w:val="17"/>
        </w:rPr>
      </w:pPr>
      <w:r>
        <w:rPr>
          <w:rFonts w:ascii="宋体" w:eastAsia="宋体" w:hAnsi="宋体" w:cs="宋体"/>
          <w:color w:val="000000"/>
          <w:sz w:val="17"/>
        </w:rPr>
        <w:t>LCD1602的一般初始化设置为：</w:t>
      </w:r>
    </w:p>
    <w:p w14:paraId="129AA3F3" w14:textId="77777777" w:rsidR="00982B05" w:rsidRDefault="00000000">
      <w:pPr>
        <w:autoSpaceDE w:val="0"/>
        <w:autoSpaceDN w:val="0"/>
        <w:spacing w:after="0" w:line="280" w:lineRule="atLeast"/>
        <w:ind w:left="660"/>
        <w:jc w:val="both"/>
        <w:rPr>
          <w:rFonts w:hint="eastAsia"/>
          <w:sz w:val="17"/>
        </w:rPr>
      </w:pPr>
      <w:r>
        <w:rPr>
          <w:rFonts w:ascii="宋体" w:eastAsia="宋体" w:hAnsi="宋体" w:cs="宋体"/>
          <w:color w:val="000000"/>
          <w:sz w:val="17"/>
        </w:rPr>
        <w:t>写命令38H，即显示模式设置(16×2显示，5×7点阵，8位数据接口)。</w:t>
      </w:r>
    </w:p>
    <w:p w14:paraId="51906862" w14:textId="77777777" w:rsidR="00982B05" w:rsidRDefault="00000000">
      <w:pPr>
        <w:autoSpaceDE w:val="0"/>
        <w:autoSpaceDN w:val="0"/>
        <w:spacing w:before="20" w:after="0" w:line="280" w:lineRule="atLeast"/>
        <w:ind w:left="660"/>
        <w:jc w:val="both"/>
        <w:rPr>
          <w:rFonts w:hint="eastAsia"/>
          <w:sz w:val="17"/>
        </w:rPr>
      </w:pPr>
      <w:r>
        <w:rPr>
          <w:rFonts w:ascii="宋体" w:eastAsia="宋体" w:hAnsi="宋体" w:cs="宋体"/>
          <w:color w:val="000000"/>
          <w:sz w:val="17"/>
        </w:rPr>
        <w:t>写命令0CH，设置开显示，不显示光标。</w:t>
      </w:r>
    </w:p>
    <w:p w14:paraId="2C015FE7" w14:textId="77777777" w:rsidR="00982B05" w:rsidRDefault="00000000">
      <w:pPr>
        <w:autoSpaceDE w:val="0"/>
        <w:autoSpaceDN w:val="0"/>
        <w:spacing w:before="20" w:after="0" w:line="260" w:lineRule="atLeast"/>
        <w:ind w:left="660"/>
        <w:jc w:val="both"/>
        <w:rPr>
          <w:rFonts w:hint="eastAsia"/>
          <w:sz w:val="17"/>
        </w:rPr>
      </w:pPr>
      <w:r>
        <w:rPr>
          <w:rFonts w:ascii="宋体" w:eastAsia="宋体" w:hAnsi="宋体" w:cs="宋体"/>
          <w:color w:val="000000"/>
          <w:sz w:val="17"/>
        </w:rPr>
        <w:t>写命令05H，写一个字符后地址指针加1。</w:t>
      </w:r>
    </w:p>
    <w:p w14:paraId="4BC8F4C3" w14:textId="77777777" w:rsidR="00982B05" w:rsidRDefault="00000000">
      <w:pPr>
        <w:autoSpaceDE w:val="0"/>
        <w:autoSpaceDN w:val="0"/>
        <w:spacing w:before="40" w:after="0" w:line="260" w:lineRule="atLeast"/>
        <w:ind w:left="660"/>
        <w:jc w:val="both"/>
        <w:rPr>
          <w:rFonts w:hint="eastAsia"/>
          <w:sz w:val="17"/>
        </w:rPr>
      </w:pPr>
      <w:r>
        <w:rPr>
          <w:rFonts w:ascii="宋体" w:eastAsia="宋体" w:hAnsi="宋体" w:cs="宋体"/>
          <w:color w:val="000000"/>
          <w:sz w:val="17"/>
        </w:rPr>
        <w:t>写命令01H，显示清屏，数据指针清零。</w:t>
      </w:r>
    </w:p>
    <w:p w14:paraId="7762C07E" w14:textId="77777777" w:rsidR="00982B05" w:rsidRDefault="00000000">
      <w:pPr>
        <w:autoSpaceDE w:val="0"/>
        <w:autoSpaceDN w:val="0"/>
        <w:spacing w:before="300" w:after="0" w:line="280" w:lineRule="atLeast"/>
        <w:ind w:left="8180"/>
        <w:jc w:val="both"/>
        <w:rPr>
          <w:rFonts w:hint="eastAsia"/>
          <w:sz w:val="17"/>
        </w:rPr>
      </w:pPr>
      <w:r>
        <w:rPr>
          <w:rFonts w:ascii="宋体" w:eastAsia="宋体" w:hAnsi="宋体" w:cs="宋体"/>
          <w:color w:val="000000"/>
          <w:sz w:val="17"/>
        </w:rPr>
        <w:lastRenderedPageBreak/>
        <w:t>113</w:t>
      </w:r>
      <w:r>
        <w:br w:type="page"/>
      </w:r>
    </w:p>
    <w:p w14:paraId="227F91F1" w14:textId="77777777" w:rsidR="00982B05" w:rsidRDefault="00000000">
      <w:pPr>
        <w:autoSpaceDE w:val="0"/>
        <w:autoSpaceDN w:val="0"/>
        <w:spacing w:before="20" w:after="0" w:line="260" w:lineRule="atLeast"/>
        <w:ind w:left="540"/>
        <w:jc w:val="both"/>
        <w:rPr>
          <w:rFonts w:hint="eastAsia"/>
          <w:sz w:val="16"/>
        </w:rPr>
      </w:pPr>
      <w:r>
        <w:rPr>
          <w:rFonts w:ascii="宋体" w:eastAsia="宋体" w:hAnsi="宋体" w:cs="宋体"/>
          <w:color w:val="000000"/>
          <w:sz w:val="16"/>
        </w:rPr>
        <w:lastRenderedPageBreak/>
        <w:t>单片机原理及接口技术(C51编程)(第2版)</w:t>
      </w:r>
    </w:p>
    <w:p w14:paraId="130EA13F" w14:textId="77777777" w:rsidR="00982B05" w:rsidRDefault="00000000">
      <w:pPr>
        <w:autoSpaceDE w:val="0"/>
        <w:autoSpaceDN w:val="0"/>
        <w:spacing w:before="240" w:after="0" w:line="240" w:lineRule="atLeast"/>
        <w:ind w:left="1200"/>
        <w:jc w:val="both"/>
        <w:rPr>
          <w:rFonts w:hint="eastAsia"/>
          <w:sz w:val="16"/>
        </w:rPr>
      </w:pPr>
      <w:r>
        <w:rPr>
          <w:rFonts w:ascii="宋体" w:eastAsia="宋体" w:hAnsi="宋体" w:cs="宋体"/>
          <w:color w:val="000000"/>
          <w:sz w:val="16"/>
        </w:rPr>
        <w:t>写命令08H，显示关闭。</w:t>
      </w:r>
    </w:p>
    <w:p w14:paraId="334CA76F" w14:textId="77777777" w:rsidR="00982B05" w:rsidRDefault="00000000">
      <w:pPr>
        <w:autoSpaceDE w:val="0"/>
        <w:autoSpaceDN w:val="0"/>
        <w:spacing w:after="0" w:line="290" w:lineRule="atLeast"/>
        <w:ind w:left="420" w:firstLine="380"/>
        <w:jc w:val="both"/>
        <w:rPr>
          <w:rFonts w:hint="eastAsia"/>
          <w:sz w:val="16"/>
        </w:rPr>
      </w:pPr>
      <w:r>
        <w:rPr>
          <w:rFonts w:ascii="宋体" w:eastAsia="宋体" w:hAnsi="宋体" w:cs="宋体"/>
          <w:color w:val="000000"/>
          <w:sz w:val="16"/>
        </w:rPr>
        <w:t>需要说明的是，在进行上述的命令写入以及对数据读取时，通常需要检测</w:t>
      </w:r>
      <w:proofErr w:type="gramStart"/>
      <w:r>
        <w:rPr>
          <w:rFonts w:ascii="宋体" w:eastAsia="宋体" w:hAnsi="宋体" w:cs="宋体"/>
          <w:color w:val="000000"/>
          <w:sz w:val="16"/>
        </w:rPr>
        <w:t>忙标志位</w:t>
      </w:r>
      <w:proofErr w:type="gramEnd"/>
      <w:r>
        <w:rPr>
          <w:rFonts w:ascii="宋体" w:eastAsia="宋体" w:hAnsi="宋体" w:cs="宋体"/>
          <w:color w:val="000000"/>
          <w:sz w:val="16"/>
        </w:rPr>
        <w:t>BF，如果BF-1，则说明LCD1602忙，需等待；如果BF=0，则可进行写命令或读数据的操作。</w:t>
      </w:r>
    </w:p>
    <w:p w14:paraId="1EC013FC" w14:textId="77777777" w:rsidR="00982B05" w:rsidRDefault="00000000">
      <w:pPr>
        <w:autoSpaceDE w:val="0"/>
        <w:autoSpaceDN w:val="0"/>
        <w:spacing w:before="40" w:after="0" w:line="260" w:lineRule="atLeast"/>
        <w:ind w:left="800"/>
        <w:jc w:val="both"/>
        <w:rPr>
          <w:rFonts w:hint="eastAsia"/>
          <w:sz w:val="16"/>
        </w:rPr>
      </w:pPr>
      <w:r>
        <w:rPr>
          <w:rFonts w:ascii="宋体" w:eastAsia="宋体" w:hAnsi="宋体" w:cs="宋体"/>
          <w:color w:val="000000"/>
          <w:sz w:val="16"/>
        </w:rPr>
        <w:t>5. LCD1602基本操作</w:t>
      </w:r>
    </w:p>
    <w:p w14:paraId="49CB6909" w14:textId="77777777" w:rsidR="00982B05" w:rsidRDefault="00000000">
      <w:pPr>
        <w:autoSpaceDE w:val="0"/>
        <w:autoSpaceDN w:val="0"/>
        <w:spacing w:before="20" w:after="0" w:line="300" w:lineRule="atLeast"/>
        <w:ind w:left="440" w:firstLine="360"/>
        <w:jc w:val="both"/>
        <w:rPr>
          <w:rFonts w:hint="eastAsia"/>
          <w:sz w:val="16"/>
        </w:rPr>
      </w:pPr>
      <w:r>
        <w:rPr>
          <w:rFonts w:ascii="宋体" w:eastAsia="宋体" w:hAnsi="宋体" w:cs="宋体"/>
          <w:color w:val="000000"/>
          <w:sz w:val="16"/>
        </w:rPr>
        <w:t>LCD是慢显示器件，所以在写每条命令前，一定要查询</w:t>
      </w:r>
      <w:proofErr w:type="gramStart"/>
      <w:r>
        <w:rPr>
          <w:rFonts w:ascii="宋体" w:eastAsia="宋体" w:hAnsi="宋体" w:cs="宋体"/>
          <w:color w:val="000000"/>
          <w:sz w:val="16"/>
        </w:rPr>
        <w:t>忙标志位</w:t>
      </w:r>
      <w:proofErr w:type="gramEnd"/>
      <w:r>
        <w:rPr>
          <w:rFonts w:ascii="宋体" w:eastAsia="宋体" w:hAnsi="宋体" w:cs="宋体"/>
          <w:color w:val="000000"/>
          <w:sz w:val="16"/>
        </w:rPr>
        <w:t>BF，即LCD1602是否处于“忙”状态。如果LCD正忙于处理其他命令，就等待；如果不忙，则向LCD写入命令。如果标志位BF=0, 表示LCD不忙; 如果BF=1, 表示LCD处于</w:t>
      </w:r>
      <w:proofErr w:type="gramStart"/>
      <w:r>
        <w:rPr>
          <w:rFonts w:ascii="宋体" w:eastAsia="宋体" w:hAnsi="宋体" w:cs="宋体"/>
          <w:color w:val="000000"/>
          <w:sz w:val="16"/>
        </w:rPr>
        <w:t>忙状态</w:t>
      </w:r>
      <w:proofErr w:type="gramEnd"/>
      <w:r>
        <w:rPr>
          <w:rFonts w:ascii="宋体" w:eastAsia="宋体" w:hAnsi="宋体" w:cs="宋体"/>
          <w:color w:val="000000"/>
          <w:sz w:val="16"/>
        </w:rPr>
        <w:t>, 需要等待。</w:t>
      </w:r>
    </w:p>
    <w:p w14:paraId="1B896AD8" w14:textId="77777777" w:rsidR="00982B05" w:rsidRDefault="00000000">
      <w:pPr>
        <w:autoSpaceDE w:val="0"/>
        <w:autoSpaceDN w:val="0"/>
        <w:spacing w:after="0" w:line="240" w:lineRule="atLeast"/>
        <w:ind w:left="800"/>
        <w:jc w:val="both"/>
        <w:rPr>
          <w:rFonts w:hint="eastAsia"/>
          <w:sz w:val="16"/>
        </w:rPr>
      </w:pPr>
      <w:r>
        <w:rPr>
          <w:rFonts w:ascii="宋体" w:eastAsia="宋体" w:hAnsi="宋体" w:cs="宋体"/>
          <w:color w:val="000000"/>
          <w:sz w:val="16"/>
        </w:rPr>
        <w:t>LCD1602 的读写操作规定如表5-4 所示。</w:t>
      </w:r>
    </w:p>
    <w:p w14:paraId="01D49B84" w14:textId="77777777" w:rsidR="00982B05" w:rsidRDefault="00000000">
      <w:pPr>
        <w:autoSpaceDE w:val="0"/>
        <w:autoSpaceDN w:val="0"/>
        <w:spacing w:before="140" w:after="0" w:line="260" w:lineRule="atLeast"/>
        <w:ind w:left="800"/>
        <w:jc w:val="both"/>
        <w:rPr>
          <w:rFonts w:hint="eastAsia"/>
          <w:sz w:val="24"/>
        </w:rPr>
      </w:pPr>
      <w:r>
        <w:rPr>
          <w:rFonts w:ascii="宋体" w:eastAsia="宋体" w:hAnsi="宋体" w:cs="宋体"/>
          <w:color w:val="000000"/>
          <w:sz w:val="16"/>
        </w:rPr>
        <w:t>表5-4</w:t>
      </w:r>
      <w:r>
        <w:rPr>
          <w:rFonts w:ascii="宋体" w:eastAsia="宋体" w:hAnsi="宋体" w:cs="宋体"/>
          <w:sz w:val="24"/>
        </w:rPr>
        <w:t xml:space="preserve">                   </w:t>
      </w:r>
      <w:r>
        <w:rPr>
          <w:rFonts w:ascii="宋体" w:eastAsia="宋体" w:hAnsi="宋体" w:cs="宋体"/>
          <w:color w:val="000000"/>
          <w:sz w:val="16"/>
        </w:rPr>
        <w:t>LCD1602的读写操作规定</w:t>
      </w:r>
    </w:p>
    <w:p w14:paraId="545ECF86" w14:textId="77777777" w:rsidR="00982B05" w:rsidRDefault="00982B05">
      <w:pPr>
        <w:spacing w:after="0" w:line="14" w:lineRule="exact"/>
        <w:rPr>
          <w:rFonts w:hint="eastAsia"/>
        </w:rPr>
      </w:pPr>
    </w:p>
    <w:p w14:paraId="544C26D7" w14:textId="77777777" w:rsidR="00982B05" w:rsidRDefault="00000000">
      <w:pPr>
        <w:spacing w:after="0" w:line="14" w:lineRule="exact"/>
        <w:rPr>
          <w:rFonts w:hint="eastAsia"/>
        </w:rPr>
      </w:pPr>
      <w:r>
        <w:rPr>
          <w:noProof/>
        </w:rPr>
        <mc:AlternateContent>
          <mc:Choice Requires="wps">
            <w:drawing>
              <wp:anchor distT="0" distB="0" distL="0" distR="0" simplePos="0" relativeHeight="250899968" behindDoc="0" locked="0" layoutInCell="1" allowOverlap="1" wp14:anchorId="20B28973" wp14:editId="7C4FBB38">
                <wp:simplePos x="0" y="0"/>
                <wp:positionH relativeFrom="column">
                  <wp:posOffset>279400</wp:posOffset>
                </wp:positionH>
                <wp:positionV relativeFrom="paragraph">
                  <wp:posOffset>0</wp:posOffset>
                </wp:positionV>
                <wp:extent cx="5156200" cy="685800"/>
                <wp:effectExtent l="0" t="0" r="0" b="0"/>
                <wp:wrapTopAndBottom/>
                <wp:docPr id="567" name="文本框 567"/>
                <wp:cNvGraphicFramePr/>
                <a:graphic xmlns:a="http://schemas.openxmlformats.org/drawingml/2006/main">
                  <a:graphicData uri="http://schemas.microsoft.com/office/word/2010/wordprocessingShape">
                    <wps:wsp>
                      <wps:cNvSpPr txBox="1"/>
                      <wps:spPr>
                        <a:xfrm>
                          <a:off x="0" y="0"/>
                          <a:ext cx="5156200" cy="685800"/>
                        </a:xfrm>
                        <a:prstGeom prst="rect">
                          <a:avLst/>
                        </a:prstGeom>
                        <a:noFill/>
                        <a:ln w="6350">
                          <a:noFill/>
                        </a:ln>
                      </wps:spPr>
                      <wps:txbx>
                        <w:txbxContent>
                          <w:p w14:paraId="48675FF9" w14:textId="77777777" w:rsidR="00000000" w:rsidRDefault="00000000"/>
                        </w:txbxContent>
                      </wps:txbx>
                      <wps:bodyPr vert="horz" wrap="square" lIns="0" tIns="0" rIns="0" bIns="0" anchor="t">
                        <a:noAutofit/>
                      </wps:bodyPr>
                    </wps:wsp>
                  </a:graphicData>
                </a:graphic>
              </wp:anchor>
            </w:drawing>
          </mc:Choice>
          <mc:Fallback>
            <w:pict>
              <v:shape w14:anchorId="20B28973" id="文本框 567" o:spid="_x0000_s1299" type="#_x0000_t202" style="position:absolute;margin-left:22pt;margin-top:0;width:406pt;height:54pt;z-index:2508999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" filled="f" stroked="f" strokeweight=".5pt">
                <v:textbox inset="0,0,0,0">
                  <w:txbxContent>
                    <w:p w14:paraId="48675FF9"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900992" behindDoc="0" locked="0" layoutInCell="1" allowOverlap="1" wp14:anchorId="19CE4743" wp14:editId="199088D1">
                <wp:simplePos x="0" y="0"/>
                <wp:positionH relativeFrom="column">
                  <wp:posOffset>279400</wp:posOffset>
                </wp:positionH>
                <wp:positionV relativeFrom="paragraph">
                  <wp:posOffset>0</wp:posOffset>
                </wp:positionV>
                <wp:extent cx="5156200" cy="1092200"/>
                <wp:effectExtent l="0" t="0" r="0" b="0"/>
                <wp:wrapTopAndBottom/>
                <wp:docPr id="568" name="文本框 568"/>
                <wp:cNvGraphicFramePr/>
                <a:graphic xmlns:a="http://schemas.openxmlformats.org/drawingml/2006/main">
                  <a:graphicData uri="http://schemas.microsoft.com/office/word/2010/wordprocessingShape">
                    <wps:wsp>
                      <wps:cNvSpPr txBox="1"/>
                      <wps:spPr>
                        <a:xfrm>
                          <a:off x="0" y="0"/>
                          <a:ext cx="5156200" cy="1092200"/>
                        </a:xfrm>
                        <a:prstGeom prst="rect">
                          <a:avLst/>
                        </a:prstGeom>
                        <a:noFill/>
                        <a:ln w="6350">
                          <a:noFill/>
                        </a:ln>
                      </wps:spPr>
                      <wps:txbx>
                        <w:txbxContent>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60"/>
                              <w:gridCol w:w="4320"/>
                              <w:gridCol w:w="2660"/>
                            </w:tblGrid>
                            <w:tr w:rsidR="00982B05" w14:paraId="2E4CAB93" w14:textId="77777777">
                              <w:trPr>
                                <w:trHeight w:val="320"/>
                              </w:trPr>
                              <w:tc>
                                <w:tcPr>
                                  <w:tcW w:w="1060" w:type="dxa"/>
                                  <w:tcBorders>
                                    <w:left w:val="nil"/>
                                  </w:tcBorders>
                                  <w:vAlign w:val="center"/>
                                </w:tcPr>
                                <w:p w14:paraId="797572CE" w14:textId="77777777" w:rsidR="00982B05" w:rsidRDefault="00982B05">
                                  <w:pPr>
                                    <w:spacing w:after="0" w:line="240" w:lineRule="exact"/>
                                    <w:jc w:val="center"/>
                                    <w:rPr>
                                      <w:rFonts w:hint="eastAsia"/>
                                    </w:rPr>
                                  </w:pPr>
                                </w:p>
                              </w:tc>
                              <w:tc>
                                <w:tcPr>
                                  <w:tcW w:w="4320" w:type="dxa"/>
                                  <w:vAlign w:val="center"/>
                                </w:tcPr>
                                <w:p w14:paraId="29C23F60"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单片机发给 LCD 1602</w:t>
                                  </w:r>
                                  <w:r>
                                    <w:rPr>
                                      <w:rFonts w:ascii="宋体" w:eastAsia="宋体" w:hAnsi="宋体" w:cs="宋体"/>
                                      <w:color w:val="000000"/>
                                      <w:sz w:val="16"/>
                                    </w:rPr>
                                    <w:t>的控制信号</w:t>
                                  </w:r>
                                </w:p>
                              </w:tc>
                              <w:tc>
                                <w:tcPr>
                                  <w:tcW w:w="2660" w:type="dxa"/>
                                  <w:tcBorders>
                                    <w:right w:val="nil"/>
                                  </w:tcBorders>
                                  <w:vAlign w:val="center"/>
                                </w:tcPr>
                                <w:p w14:paraId="1C060724"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LCD 1602的输出</w:t>
                                  </w:r>
                                </w:p>
                              </w:tc>
                            </w:tr>
                            <w:tr w:rsidR="00982B05" w14:paraId="10ADFC1D" w14:textId="77777777">
                              <w:trPr>
                                <w:trHeight w:val="380"/>
                              </w:trPr>
                              <w:tc>
                                <w:tcPr>
                                  <w:tcW w:w="1060" w:type="dxa"/>
                                  <w:tcBorders>
                                    <w:left w:val="nil"/>
                                  </w:tcBorders>
                                  <w:vAlign w:val="center"/>
                                </w:tcPr>
                                <w:p w14:paraId="4E5EE26B" w14:textId="77777777" w:rsidR="00982B05" w:rsidRDefault="00000000">
                                  <w:pPr>
                                    <w:autoSpaceDE w:val="0"/>
                                    <w:autoSpaceDN w:val="0"/>
                                    <w:spacing w:after="0" w:line="260" w:lineRule="atLeast"/>
                                    <w:jc w:val="center"/>
                                    <w:rPr>
                                      <w:rFonts w:hint="eastAsia"/>
                                      <w:sz w:val="16"/>
                                    </w:rPr>
                                  </w:pPr>
                                  <w:proofErr w:type="gramStart"/>
                                  <w:r>
                                    <w:rPr>
                                      <w:rFonts w:ascii="宋体" w:eastAsia="宋体" w:hAnsi="宋体" w:cs="宋体"/>
                                      <w:color w:val="000000"/>
                                      <w:sz w:val="16"/>
                                    </w:rPr>
                                    <w:t>读状态</w:t>
                                  </w:r>
                                  <w:proofErr w:type="gramEnd"/>
                                </w:p>
                              </w:tc>
                              <w:tc>
                                <w:tcPr>
                                  <w:tcW w:w="4320" w:type="dxa"/>
                                  <w:vAlign w:val="center"/>
                                </w:tcPr>
                                <w:p w14:paraId="29210FAB"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RS=0, R/W=1, E=1</w:t>
                                  </w:r>
                                </w:p>
                              </w:tc>
                              <w:tc>
                                <w:tcPr>
                                  <w:tcW w:w="2660" w:type="dxa"/>
                                  <w:tcBorders>
                                    <w:right w:val="nil"/>
                                  </w:tcBorders>
                                  <w:vAlign w:val="center"/>
                                </w:tcPr>
                                <w:p w14:paraId="7462E311"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D0~D7-状态字</w:t>
                                  </w:r>
                                </w:p>
                              </w:tc>
                            </w:tr>
                            <w:tr w:rsidR="00982B05" w14:paraId="7A0DDD3E" w14:textId="77777777">
                              <w:trPr>
                                <w:trHeight w:val="320"/>
                              </w:trPr>
                              <w:tc>
                                <w:tcPr>
                                  <w:tcW w:w="1060" w:type="dxa"/>
                                  <w:tcBorders>
                                    <w:left w:val="nil"/>
                                  </w:tcBorders>
                                  <w:vAlign w:val="center"/>
                                </w:tcPr>
                                <w:p w14:paraId="7DAD9E9A"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写命令</w:t>
                                  </w:r>
                                </w:p>
                              </w:tc>
                              <w:tc>
                                <w:tcPr>
                                  <w:tcW w:w="4320" w:type="dxa"/>
                                  <w:vAlign w:val="center"/>
                                </w:tcPr>
                                <w:p w14:paraId="08AA7162"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RS=0, R/W=0, D0~D7=命令, E=正脉冲</w:t>
                                  </w:r>
                                </w:p>
                              </w:tc>
                              <w:tc>
                                <w:tcPr>
                                  <w:tcW w:w="2660" w:type="dxa"/>
                                  <w:tcBorders>
                                    <w:right w:val="nil"/>
                                  </w:tcBorders>
                                  <w:vAlign w:val="center"/>
                                </w:tcPr>
                                <w:p w14:paraId="0DCC84C3"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无</w:t>
                                  </w:r>
                                </w:p>
                              </w:tc>
                            </w:tr>
                            <w:tr w:rsidR="00982B05" w14:paraId="040CFF18" w14:textId="77777777">
                              <w:trPr>
                                <w:trHeight w:val="380"/>
                              </w:trPr>
                              <w:tc>
                                <w:tcPr>
                                  <w:tcW w:w="1060" w:type="dxa"/>
                                  <w:tcBorders>
                                    <w:left w:val="nil"/>
                                  </w:tcBorders>
                                  <w:vAlign w:val="center"/>
                                </w:tcPr>
                                <w:p w14:paraId="00ED7A67"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读数据</w:t>
                                  </w:r>
                                </w:p>
                              </w:tc>
                              <w:tc>
                                <w:tcPr>
                                  <w:tcW w:w="4320" w:type="dxa"/>
                                  <w:vAlign w:val="center"/>
                                </w:tcPr>
                                <w:p w14:paraId="317D8408"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RS-1, R/W-1, E=1</w:t>
                                  </w:r>
                                </w:p>
                              </w:tc>
                              <w:tc>
                                <w:tcPr>
                                  <w:tcW w:w="2660" w:type="dxa"/>
                                  <w:tcBorders>
                                    <w:right w:val="nil"/>
                                  </w:tcBorders>
                                  <w:vAlign w:val="center"/>
                                </w:tcPr>
                                <w:p w14:paraId="373EECBE"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D0~D7-数据</w:t>
                                  </w:r>
                                </w:p>
                              </w:tc>
                            </w:tr>
                            <w:tr w:rsidR="00982B05" w14:paraId="007D7885" w14:textId="77777777">
                              <w:trPr>
                                <w:trHeight w:val="300"/>
                              </w:trPr>
                              <w:tc>
                                <w:tcPr>
                                  <w:tcW w:w="1060" w:type="dxa"/>
                                  <w:tcBorders>
                                    <w:left w:val="nil"/>
                                  </w:tcBorders>
                                  <w:vAlign w:val="center"/>
                                </w:tcPr>
                                <w:p w14:paraId="01A2F139"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写数据</w:t>
                                  </w:r>
                                </w:p>
                              </w:tc>
                              <w:tc>
                                <w:tcPr>
                                  <w:tcW w:w="4320" w:type="dxa"/>
                                  <w:vAlign w:val="center"/>
                                </w:tcPr>
                                <w:p w14:paraId="630CBF58"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RS=1, R/W=0, D0~D7=数据, E=正脉冲</w:t>
                                  </w:r>
                                </w:p>
                              </w:tc>
                              <w:tc>
                                <w:tcPr>
                                  <w:tcW w:w="2660" w:type="dxa"/>
                                  <w:tcBorders>
                                    <w:right w:val="nil"/>
                                  </w:tcBorders>
                                  <w:vAlign w:val="center"/>
                                </w:tcPr>
                                <w:p w14:paraId="7B15702D"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无</w:t>
                                  </w:r>
                                </w:p>
                              </w:tc>
                            </w:tr>
                          </w:tbl>
                          <w:p w14:paraId="688537B1" w14:textId="77777777" w:rsidR="00982B05" w:rsidRDefault="00982B05">
                            <w:pPr>
                              <w:spacing w:after="0" w:line="14" w:lineRule="exact"/>
                              <w:rPr>
                                <w:rFonts w:hint="eastAsia"/>
                              </w:rPr>
                            </w:pPr>
                          </w:p>
                        </w:txbxContent>
                      </wps:txbx>
                      <wps:bodyPr vert="horz" wrap="square" lIns="0" tIns="0" rIns="0" bIns="0" anchor="t">
                        <a:spAutoFit/>
                      </wps:bodyPr>
                    </wps:wsp>
                  </a:graphicData>
                </a:graphic>
              </wp:anchor>
            </w:drawing>
          </mc:Choice>
          <mc:Fallback>
            <w:pict>
              <v:shape w14:anchorId="19CE4743" id="文本框 568" o:spid="_x0000_s1300" type="#_x0000_t202" style="position:absolute;margin-left:22pt;margin-top:0;width:406pt;height:86pt;z-index:2509009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" filled="f" stroked="f" strokeweight=".5pt">
                <v:textbox style="mso-fit-shape-to-text:t" inset="0,0,0,0">
                  <w:txbxContent>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60"/>
                        <w:gridCol w:w="4320"/>
                        <w:gridCol w:w="2660"/>
                      </w:tblGrid>
                      <w:tr w:rsidR="00982B05" w14:paraId="2E4CAB93" w14:textId="77777777">
                        <w:trPr>
                          <w:trHeight w:val="320"/>
                        </w:trPr>
                        <w:tc>
                          <w:tcPr>
                            <w:tcW w:w="1060" w:type="dxa"/>
                            <w:tcBorders>
                              <w:left w:val="nil"/>
                            </w:tcBorders>
                            <w:vAlign w:val="center"/>
                          </w:tcPr>
                          <w:p w14:paraId="797572CE" w14:textId="77777777" w:rsidR="00982B05" w:rsidRDefault="00982B05">
                            <w:pPr>
                              <w:spacing w:after="0" w:line="240" w:lineRule="exact"/>
                              <w:jc w:val="center"/>
                              <w:rPr>
                                <w:rFonts w:hint="eastAsia"/>
                              </w:rPr>
                            </w:pPr>
                          </w:p>
                        </w:tc>
                        <w:tc>
                          <w:tcPr>
                            <w:tcW w:w="4320" w:type="dxa"/>
                            <w:vAlign w:val="center"/>
                          </w:tcPr>
                          <w:p w14:paraId="29C23F60"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单片机发给 LCD 1602</w:t>
                            </w:r>
                            <w:r>
                              <w:rPr>
                                <w:rFonts w:ascii="宋体" w:eastAsia="宋体" w:hAnsi="宋体" w:cs="宋体"/>
                                <w:color w:val="000000"/>
                                <w:sz w:val="16"/>
                              </w:rPr>
                              <w:t>的控制信号</w:t>
                            </w:r>
                          </w:p>
                        </w:tc>
                        <w:tc>
                          <w:tcPr>
                            <w:tcW w:w="2660" w:type="dxa"/>
                            <w:tcBorders>
                              <w:right w:val="nil"/>
                            </w:tcBorders>
                            <w:vAlign w:val="center"/>
                          </w:tcPr>
                          <w:p w14:paraId="1C060724"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LCD 1602的输出</w:t>
                            </w:r>
                          </w:p>
                        </w:tc>
                      </w:tr>
                      <w:tr w:rsidR="00982B05" w14:paraId="10ADFC1D" w14:textId="77777777">
                        <w:trPr>
                          <w:trHeight w:val="380"/>
                        </w:trPr>
                        <w:tc>
                          <w:tcPr>
                            <w:tcW w:w="1060" w:type="dxa"/>
                            <w:tcBorders>
                              <w:left w:val="nil"/>
                            </w:tcBorders>
                            <w:vAlign w:val="center"/>
                          </w:tcPr>
                          <w:p w14:paraId="4E5EE26B" w14:textId="77777777" w:rsidR="00982B05" w:rsidRDefault="00000000">
                            <w:pPr>
                              <w:autoSpaceDE w:val="0"/>
                              <w:autoSpaceDN w:val="0"/>
                              <w:spacing w:after="0" w:line="260" w:lineRule="atLeast"/>
                              <w:jc w:val="center"/>
                              <w:rPr>
                                <w:rFonts w:hint="eastAsia"/>
                                <w:sz w:val="16"/>
                              </w:rPr>
                            </w:pPr>
                            <w:proofErr w:type="gramStart"/>
                            <w:r>
                              <w:rPr>
                                <w:rFonts w:ascii="宋体" w:eastAsia="宋体" w:hAnsi="宋体" w:cs="宋体"/>
                                <w:color w:val="000000"/>
                                <w:sz w:val="16"/>
                              </w:rPr>
                              <w:t>读状态</w:t>
                            </w:r>
                            <w:proofErr w:type="gramEnd"/>
                          </w:p>
                        </w:tc>
                        <w:tc>
                          <w:tcPr>
                            <w:tcW w:w="4320" w:type="dxa"/>
                            <w:vAlign w:val="center"/>
                          </w:tcPr>
                          <w:p w14:paraId="29210FAB"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RS=0, R/W=1, E=1</w:t>
                            </w:r>
                          </w:p>
                        </w:tc>
                        <w:tc>
                          <w:tcPr>
                            <w:tcW w:w="2660" w:type="dxa"/>
                            <w:tcBorders>
                              <w:right w:val="nil"/>
                            </w:tcBorders>
                            <w:vAlign w:val="center"/>
                          </w:tcPr>
                          <w:p w14:paraId="7462E311"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D0~D7-状态字</w:t>
                            </w:r>
                          </w:p>
                        </w:tc>
                      </w:tr>
                      <w:tr w:rsidR="00982B05" w14:paraId="7A0DDD3E" w14:textId="77777777">
                        <w:trPr>
                          <w:trHeight w:val="320"/>
                        </w:trPr>
                        <w:tc>
                          <w:tcPr>
                            <w:tcW w:w="1060" w:type="dxa"/>
                            <w:tcBorders>
                              <w:left w:val="nil"/>
                            </w:tcBorders>
                            <w:vAlign w:val="center"/>
                          </w:tcPr>
                          <w:p w14:paraId="7DAD9E9A"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写命令</w:t>
                            </w:r>
                          </w:p>
                        </w:tc>
                        <w:tc>
                          <w:tcPr>
                            <w:tcW w:w="4320" w:type="dxa"/>
                            <w:vAlign w:val="center"/>
                          </w:tcPr>
                          <w:p w14:paraId="08AA7162"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RS=0, R/W=0, D0~D7=命令, E=正脉冲</w:t>
                            </w:r>
                          </w:p>
                        </w:tc>
                        <w:tc>
                          <w:tcPr>
                            <w:tcW w:w="2660" w:type="dxa"/>
                            <w:tcBorders>
                              <w:right w:val="nil"/>
                            </w:tcBorders>
                            <w:vAlign w:val="center"/>
                          </w:tcPr>
                          <w:p w14:paraId="0DCC84C3"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无</w:t>
                            </w:r>
                          </w:p>
                        </w:tc>
                      </w:tr>
                      <w:tr w:rsidR="00982B05" w14:paraId="040CFF18" w14:textId="77777777">
                        <w:trPr>
                          <w:trHeight w:val="380"/>
                        </w:trPr>
                        <w:tc>
                          <w:tcPr>
                            <w:tcW w:w="1060" w:type="dxa"/>
                            <w:tcBorders>
                              <w:left w:val="nil"/>
                            </w:tcBorders>
                            <w:vAlign w:val="center"/>
                          </w:tcPr>
                          <w:p w14:paraId="00ED7A67"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读数据</w:t>
                            </w:r>
                          </w:p>
                        </w:tc>
                        <w:tc>
                          <w:tcPr>
                            <w:tcW w:w="4320" w:type="dxa"/>
                            <w:vAlign w:val="center"/>
                          </w:tcPr>
                          <w:p w14:paraId="317D8408"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RS-1, R/W-1, E=1</w:t>
                            </w:r>
                          </w:p>
                        </w:tc>
                        <w:tc>
                          <w:tcPr>
                            <w:tcW w:w="2660" w:type="dxa"/>
                            <w:tcBorders>
                              <w:right w:val="nil"/>
                            </w:tcBorders>
                            <w:vAlign w:val="center"/>
                          </w:tcPr>
                          <w:p w14:paraId="373EECBE"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D0~D7-数据</w:t>
                            </w:r>
                          </w:p>
                        </w:tc>
                      </w:tr>
                      <w:tr w:rsidR="00982B05" w14:paraId="007D7885" w14:textId="77777777">
                        <w:trPr>
                          <w:trHeight w:val="300"/>
                        </w:trPr>
                        <w:tc>
                          <w:tcPr>
                            <w:tcW w:w="1060" w:type="dxa"/>
                            <w:tcBorders>
                              <w:left w:val="nil"/>
                            </w:tcBorders>
                            <w:vAlign w:val="center"/>
                          </w:tcPr>
                          <w:p w14:paraId="01A2F139"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写数据</w:t>
                            </w:r>
                          </w:p>
                        </w:tc>
                        <w:tc>
                          <w:tcPr>
                            <w:tcW w:w="4320" w:type="dxa"/>
                            <w:vAlign w:val="center"/>
                          </w:tcPr>
                          <w:p w14:paraId="630CBF58"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RS=1, R/W=0, D0~D7=数据, E=正脉冲</w:t>
                            </w:r>
                          </w:p>
                        </w:tc>
                        <w:tc>
                          <w:tcPr>
                            <w:tcW w:w="2660" w:type="dxa"/>
                            <w:tcBorders>
                              <w:right w:val="nil"/>
                            </w:tcBorders>
                            <w:vAlign w:val="center"/>
                          </w:tcPr>
                          <w:p w14:paraId="7B15702D"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无</w:t>
                            </w:r>
                          </w:p>
                        </w:tc>
                      </w:tr>
                    </w:tbl>
                    <w:p w14:paraId="688537B1" w14:textId="77777777" w:rsidR="00982B05" w:rsidRDefault="00982B05">
                      <w:pPr>
                        <w:spacing w:after="0" w:line="14" w:lineRule="exact"/>
                        <w:rPr>
                          <w:rFonts w:hint="eastAsia"/>
                        </w:rPr>
                      </w:pPr>
                    </w:p>
                  </w:txbxContent>
                </v:textbox>
                <w10:wrap type="topAndBottom"/>
              </v:shape>
            </w:pict>
          </mc:Fallback>
        </mc:AlternateContent>
      </w:r>
      <w:r>
        <w:rPr>
          <w:noProof/>
        </w:rPr>
        <mc:AlternateContent>
          <mc:Choice Requires="wps">
            <w:drawing>
              <wp:anchor distT="0" distB="0" distL="0" distR="0" simplePos="0" relativeHeight="250902016" behindDoc="0" locked="0" layoutInCell="1" allowOverlap="1" wp14:anchorId="58DD8B99" wp14:editId="464145F9">
                <wp:simplePos x="0" y="0"/>
                <wp:positionH relativeFrom="column">
                  <wp:posOffset>1028700</wp:posOffset>
                </wp:positionH>
                <wp:positionV relativeFrom="paragraph">
                  <wp:posOffset>266700</wp:posOffset>
                </wp:positionV>
                <wp:extent cx="977900" cy="139700"/>
                <wp:effectExtent l="0" t="0" r="0" b="0"/>
                <wp:wrapTopAndBottom/>
                <wp:docPr id="569" name="文本框 569"/>
                <wp:cNvGraphicFramePr/>
                <a:graphic xmlns:a="http://schemas.openxmlformats.org/drawingml/2006/main">
                  <a:graphicData uri="http://schemas.microsoft.com/office/word/2010/wordprocessingShape">
                    <wps:wsp>
                      <wps:cNvSpPr txBox="1"/>
                      <wps:spPr>
                        <a:xfrm>
                          <a:off x="0" y="0"/>
                          <a:ext cx="977900" cy="139700"/>
                        </a:xfrm>
                        <a:prstGeom prst="rect">
                          <a:avLst/>
                        </a:prstGeom>
                        <a:noFill/>
                        <a:ln w="6350">
                          <a:noFill/>
                        </a:ln>
                      </wps:spPr>
                      <wps:txbx>
                        <w:txbxContent>
                          <w:p w14:paraId="47DB42C9" w14:textId="77777777" w:rsidR="00982B05" w:rsidRDefault="00000000">
                            <w:pPr>
                              <w:spacing w:after="0"/>
                              <w:jc w:val="both"/>
                              <w:rPr>
                                <w:rFonts w:hint="eastAsia"/>
                              </w:rPr>
                            </w:pPr>
                            <w:r>
                              <w:rPr>
                                <w:noProof/>
                              </w:rPr>
                              <w:drawing>
                                <wp:inline distT="0" distB="0" distL="0" distR="0" wp14:anchorId="696EB972" wp14:editId="57CD4991">
                                  <wp:extent cx="977900" cy="139700"/>
                                  <wp:effectExtent l="0" t="0" r="0" b="0"/>
                                  <wp:docPr id="571" name="Drawing 57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pic:cNvPicPr>
                                        </pic:nvPicPr>
                                        <pic:blipFill>
                                          <a:blip r:embed="rId58"/>
                                          <a:stretch>
                                            <a:fillRect/>
                                          </a:stretch>
                                        </pic:blipFill>
                                        <pic:spPr>
                                          <a:xfrm>
                                            <a:off x="0" y="0"/>
                                            <a:ext cx="977900" cy="1397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58DD8B99" id="文本框 569" o:spid="_x0000_s1301" type="#_x0000_t202" style="position:absolute;margin-left:81pt;margin-top:21pt;width:77pt;height:11pt;z-index:2509020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" filled="f" stroked="f" strokeweight=".5pt">
                <v:textbox style="mso-fit-shape-to-text:t" inset="0,0,0,0">
                  <w:txbxContent>
                    <w:p w14:paraId="47DB42C9" w14:textId="77777777" w:rsidR="00982B05" w:rsidRDefault="00000000">
                      <w:pPr>
                        <w:spacing w:after="0"/>
                        <w:jc w:val="both"/>
                        <w:rPr>
                          <w:rFonts w:hint="eastAsia"/>
                        </w:rPr>
                      </w:pPr>
                      <w:r>
                        <w:rPr>
                          <w:noProof/>
                        </w:rPr>
                        <w:drawing>
                          <wp:inline distT="0" distB="0" distL="0" distR="0" wp14:anchorId="696EB972" wp14:editId="57CD4991">
                            <wp:extent cx="977900" cy="139700"/>
                            <wp:effectExtent l="0" t="0" r="0" b="0"/>
                            <wp:docPr id="571" name="Drawing 57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pic:cNvPicPr>
                                  </pic:nvPicPr>
                                  <pic:blipFill>
                                    <a:blip r:embed="rId58"/>
                                    <a:stretch>
                                      <a:fillRect/>
                                    </a:stretch>
                                  </pic:blipFill>
                                  <pic:spPr>
                                    <a:xfrm>
                                      <a:off x="0" y="0"/>
                                      <a:ext cx="977900" cy="139700"/>
                                    </a:xfrm>
                                    <a:prstGeom prst="rect">
                                      <a:avLst/>
                                    </a:prstGeom>
                                  </pic:spPr>
                                </pic:pic>
                              </a:graphicData>
                            </a:graphic>
                          </wp:inline>
                        </w:drawing>
                      </w:r>
                    </w:p>
                  </w:txbxContent>
                </v:textbox>
                <w10:wrap type="topAndBottom"/>
              </v:shape>
            </w:pict>
          </mc:Fallback>
        </mc:AlternateContent>
      </w:r>
      <w:r>
        <w:rPr>
          <w:noProof/>
        </w:rPr>
        <mc:AlternateContent>
          <mc:Choice Requires="wps">
            <w:drawing>
              <wp:anchor distT="0" distB="0" distL="0" distR="0" simplePos="0" relativeHeight="250903040" behindDoc="0" locked="0" layoutInCell="1" allowOverlap="1" wp14:anchorId="51262FAE" wp14:editId="41001854">
                <wp:simplePos x="0" y="0"/>
                <wp:positionH relativeFrom="column">
                  <wp:posOffset>1028700</wp:posOffset>
                </wp:positionH>
                <wp:positionV relativeFrom="paragraph">
                  <wp:posOffset>482600</wp:posOffset>
                </wp:positionV>
                <wp:extent cx="1219200" cy="139700"/>
                <wp:effectExtent l="0" t="0" r="0" b="0"/>
                <wp:wrapTopAndBottom/>
                <wp:docPr id="574" name="文本框 574"/>
                <wp:cNvGraphicFramePr/>
                <a:graphic xmlns:a="http://schemas.openxmlformats.org/drawingml/2006/main">
                  <a:graphicData uri="http://schemas.microsoft.com/office/word/2010/wordprocessingShape">
                    <wps:wsp>
                      <wps:cNvSpPr txBox="1"/>
                      <wps:spPr>
                        <a:xfrm>
                          <a:off x="0" y="0"/>
                          <a:ext cx="1219200" cy="139700"/>
                        </a:xfrm>
                        <a:prstGeom prst="rect">
                          <a:avLst/>
                        </a:prstGeom>
                        <a:noFill/>
                        <a:ln w="6350">
                          <a:noFill/>
                        </a:ln>
                      </wps:spPr>
                      <wps:txbx>
                        <w:txbxContent>
                          <w:p w14:paraId="64B6E55E" w14:textId="77777777" w:rsidR="00982B05" w:rsidRDefault="00000000">
                            <w:pPr>
                              <w:spacing w:after="0"/>
                              <w:jc w:val="both"/>
                              <w:rPr>
                                <w:rFonts w:hint="eastAsia"/>
                              </w:rPr>
                            </w:pPr>
                            <w:r>
                              <w:rPr>
                                <w:noProof/>
                              </w:rPr>
                              <w:drawing>
                                <wp:inline distT="0" distB="0" distL="0" distR="0" wp14:anchorId="798C22E1" wp14:editId="1022FE76">
                                  <wp:extent cx="1219200" cy="139700"/>
                                  <wp:effectExtent l="0" t="0" r="0" b="0"/>
                                  <wp:docPr id="576" name="Drawing 576"/>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pic:cNvPicPr>
                                        </pic:nvPicPr>
                                        <pic:blipFill>
                                          <a:blip r:embed="rId59"/>
                                          <a:stretch>
                                            <a:fillRect/>
                                          </a:stretch>
                                        </pic:blipFill>
                                        <pic:spPr>
                                          <a:xfrm>
                                            <a:off x="0" y="0"/>
                                            <a:ext cx="1219200" cy="1397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51262FAE" id="文本框 574" o:spid="_x0000_s1302" type="#_x0000_t202" style="position:absolute;margin-left:81pt;margin-top:38pt;width:96pt;height:11pt;z-index:2509030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" filled="f" stroked="f" strokeweight=".5pt">
                <v:textbox style="mso-fit-shape-to-text:t" inset="0,0,0,0">
                  <w:txbxContent>
                    <w:p w14:paraId="64B6E55E" w14:textId="77777777" w:rsidR="00982B05" w:rsidRDefault="00000000">
                      <w:pPr>
                        <w:spacing w:after="0"/>
                        <w:jc w:val="both"/>
                        <w:rPr>
                          <w:rFonts w:hint="eastAsia"/>
                        </w:rPr>
                      </w:pPr>
                      <w:r>
                        <w:rPr>
                          <w:noProof/>
                        </w:rPr>
                        <w:drawing>
                          <wp:inline distT="0" distB="0" distL="0" distR="0" wp14:anchorId="798C22E1" wp14:editId="1022FE76">
                            <wp:extent cx="1219200" cy="139700"/>
                            <wp:effectExtent l="0" t="0" r="0" b="0"/>
                            <wp:docPr id="576" name="Drawing 576"/>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pic:cNvPicPr>
                                  </pic:nvPicPr>
                                  <pic:blipFill>
                                    <a:blip r:embed="rId59"/>
                                    <a:stretch>
                                      <a:fillRect/>
                                    </a:stretch>
                                  </pic:blipFill>
                                  <pic:spPr>
                                    <a:xfrm>
                                      <a:off x="0" y="0"/>
                                      <a:ext cx="1219200" cy="139700"/>
                                    </a:xfrm>
                                    <a:prstGeom prst="rect">
                                      <a:avLst/>
                                    </a:prstGeom>
                                  </pic:spPr>
                                </pic:pic>
                              </a:graphicData>
                            </a:graphic>
                          </wp:inline>
                        </w:drawing>
                      </w:r>
                    </w:p>
                  </w:txbxContent>
                </v:textbox>
                <w10:wrap type="topAndBottom"/>
              </v:shape>
            </w:pict>
          </mc:Fallback>
        </mc:AlternateContent>
      </w:r>
      <w:r>
        <w:rPr>
          <w:noProof/>
        </w:rPr>
        <mc:AlternateContent>
          <mc:Choice Requires="wps">
            <w:drawing>
              <wp:anchor distT="0" distB="0" distL="0" distR="0" simplePos="0" relativeHeight="250904064" behindDoc="0" locked="0" layoutInCell="1" allowOverlap="1" wp14:anchorId="3BB21A7E" wp14:editId="3AAF34A8">
                <wp:simplePos x="0" y="0"/>
                <wp:positionH relativeFrom="column">
                  <wp:posOffset>1028700</wp:posOffset>
                </wp:positionH>
                <wp:positionV relativeFrom="paragraph">
                  <wp:posOffset>685800</wp:posOffset>
                </wp:positionV>
                <wp:extent cx="977900" cy="139700"/>
                <wp:effectExtent l="0" t="0" r="0" b="0"/>
                <wp:wrapTopAndBottom/>
                <wp:docPr id="579" name="文本框 579"/>
                <wp:cNvGraphicFramePr/>
                <a:graphic xmlns:a="http://schemas.openxmlformats.org/drawingml/2006/main">
                  <a:graphicData uri="http://schemas.microsoft.com/office/word/2010/wordprocessingShape">
                    <wps:wsp>
                      <wps:cNvSpPr txBox="1"/>
                      <wps:spPr>
                        <a:xfrm>
                          <a:off x="0" y="0"/>
                          <a:ext cx="977900" cy="139700"/>
                        </a:xfrm>
                        <a:prstGeom prst="rect">
                          <a:avLst/>
                        </a:prstGeom>
                        <a:noFill/>
                        <a:ln w="6350">
                          <a:noFill/>
                        </a:ln>
                      </wps:spPr>
                      <wps:txbx>
                        <w:txbxContent>
                          <w:p w14:paraId="6A1D5033" w14:textId="77777777" w:rsidR="00982B05" w:rsidRDefault="00000000">
                            <w:pPr>
                              <w:spacing w:after="0"/>
                              <w:jc w:val="both"/>
                              <w:rPr>
                                <w:rFonts w:hint="eastAsia"/>
                              </w:rPr>
                            </w:pPr>
                            <w:r>
                              <w:rPr>
                                <w:noProof/>
                              </w:rPr>
                              <w:drawing>
                                <wp:inline distT="0" distB="0" distL="0" distR="0" wp14:anchorId="2988BDED" wp14:editId="7DEAE464">
                                  <wp:extent cx="977900" cy="139700"/>
                                  <wp:effectExtent l="0" t="0" r="0" b="0"/>
                                  <wp:docPr id="581" name="Drawing 58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pic:cNvPicPr>
                                        </pic:nvPicPr>
                                        <pic:blipFill>
                                          <a:blip r:embed="rId60"/>
                                          <a:stretch>
                                            <a:fillRect/>
                                          </a:stretch>
                                        </pic:blipFill>
                                        <pic:spPr>
                                          <a:xfrm>
                                            <a:off x="0" y="0"/>
                                            <a:ext cx="977900" cy="1397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3BB21A7E" id="文本框 579" o:spid="_x0000_s1303" type="#_x0000_t202" style="position:absolute;margin-left:81pt;margin-top:54pt;width:77pt;height:11pt;z-index:2509040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" filled="f" stroked="f" strokeweight=".5pt">
                <v:textbox style="mso-fit-shape-to-text:t" inset="0,0,0,0">
                  <w:txbxContent>
                    <w:p w14:paraId="6A1D5033" w14:textId="77777777" w:rsidR="00982B05" w:rsidRDefault="00000000">
                      <w:pPr>
                        <w:spacing w:after="0"/>
                        <w:jc w:val="both"/>
                        <w:rPr>
                          <w:rFonts w:hint="eastAsia"/>
                        </w:rPr>
                      </w:pPr>
                      <w:r>
                        <w:rPr>
                          <w:noProof/>
                        </w:rPr>
                        <w:drawing>
                          <wp:inline distT="0" distB="0" distL="0" distR="0" wp14:anchorId="2988BDED" wp14:editId="7DEAE464">
                            <wp:extent cx="977900" cy="139700"/>
                            <wp:effectExtent l="0" t="0" r="0" b="0"/>
                            <wp:docPr id="581" name="Drawing 58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pic:cNvPicPr>
                                  </pic:nvPicPr>
                                  <pic:blipFill>
                                    <a:blip r:embed="rId60"/>
                                    <a:stretch>
                                      <a:fillRect/>
                                    </a:stretch>
                                  </pic:blipFill>
                                  <pic:spPr>
                                    <a:xfrm>
                                      <a:off x="0" y="0"/>
                                      <a:ext cx="977900" cy="139700"/>
                                    </a:xfrm>
                                    <a:prstGeom prst="rect">
                                      <a:avLst/>
                                    </a:prstGeom>
                                  </pic:spPr>
                                </pic:pic>
                              </a:graphicData>
                            </a:graphic>
                          </wp:inline>
                        </w:drawing>
                      </w:r>
                    </w:p>
                  </w:txbxContent>
                </v:textbox>
                <w10:wrap type="topAndBottom"/>
              </v:shape>
            </w:pict>
          </mc:Fallback>
        </mc:AlternateContent>
      </w:r>
    </w:p>
    <w:p w14:paraId="087AEAD0" w14:textId="77777777" w:rsidR="00982B05" w:rsidRDefault="00000000">
      <w:pPr>
        <w:autoSpaceDE w:val="0"/>
        <w:autoSpaceDN w:val="0"/>
        <w:spacing w:before="120" w:after="0" w:line="260" w:lineRule="atLeast"/>
        <w:ind w:left="800"/>
        <w:jc w:val="both"/>
        <w:rPr>
          <w:rFonts w:hint="eastAsia"/>
          <w:sz w:val="16"/>
        </w:rPr>
      </w:pPr>
      <w:r>
        <w:rPr>
          <w:rFonts w:ascii="宋体" w:eastAsia="宋体" w:hAnsi="宋体" w:cs="宋体"/>
          <w:color w:val="000000"/>
          <w:sz w:val="16"/>
        </w:rPr>
        <w:t>LCD1602与AT89S51的接口电路如图5-18所示。</w:t>
      </w:r>
    </w:p>
    <w:p w14:paraId="6E8EE5D5" w14:textId="77777777" w:rsidR="00982B05" w:rsidRDefault="00000000">
      <w:pPr>
        <w:autoSpaceDE w:val="0"/>
        <w:autoSpaceDN w:val="0"/>
        <w:spacing w:after="0" w:line="293" w:lineRule="atLeast"/>
        <w:ind w:left="420" w:firstLine="380"/>
        <w:jc w:val="both"/>
        <w:rPr>
          <w:rFonts w:hint="eastAsia"/>
          <w:sz w:val="24"/>
        </w:rPr>
      </w:pPr>
      <w:r>
        <w:rPr>
          <w:rFonts w:ascii="宋体" w:eastAsia="宋体" w:hAnsi="宋体" w:cs="宋体"/>
          <w:color w:val="000000"/>
          <w:sz w:val="16"/>
        </w:rPr>
        <w:t>由图5-18可看出,LCD1602的RS、R/W</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和E这3个引脚分别与单片机的P2.0、P2.1和P2.2引脚连接，只需通过对这3个引脚置“1”或清零，就可实现对LCD1602的读写操作控制。具体来说，显示一个字符的操作过程为“读状态→写命令→写数据→自动显示”。</w:t>
      </w:r>
    </w:p>
    <w:p w14:paraId="7B140606" w14:textId="77777777" w:rsidR="00982B05" w:rsidRDefault="00000000">
      <w:pPr>
        <w:spacing w:before="180" w:after="0"/>
        <w:ind w:left="1980" w:right="1620"/>
        <w:jc w:val="both"/>
        <w:rPr>
          <w:rFonts w:hint="eastAsia"/>
        </w:rPr>
      </w:pPr>
      <w:r>
        <w:rPr>
          <w:noProof/>
        </w:rPr>
        <w:drawing>
          <wp:inline distT="0" distB="0" distL="0" distR="0" wp14:anchorId="6E83E58C" wp14:editId="550A27DD">
            <wp:extent cx="3149600" cy="1447800"/>
            <wp:effectExtent l="0" t="0" r="0" b="0"/>
            <wp:docPr id="585" name="Drawing 585"/>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pic:cNvPicPr>
                  </pic:nvPicPr>
                  <pic:blipFill>
                    <a:blip r:embed="rId61"/>
                    <a:stretch>
                      <a:fillRect/>
                    </a:stretch>
                  </pic:blipFill>
                  <pic:spPr>
                    <a:xfrm>
                      <a:off x="0" y="0"/>
                      <a:ext cx="3149600" cy="1447800"/>
                    </a:xfrm>
                    <a:prstGeom prst="rect">
                      <a:avLst/>
                    </a:prstGeom>
                  </pic:spPr>
                </pic:pic>
              </a:graphicData>
            </a:graphic>
          </wp:inline>
        </w:drawing>
      </w:r>
    </w:p>
    <w:p w14:paraId="4A3818E1" w14:textId="77777777" w:rsidR="00982B05" w:rsidRDefault="00000000">
      <w:pPr>
        <w:autoSpaceDE w:val="0"/>
        <w:autoSpaceDN w:val="0"/>
        <w:spacing w:before="140" w:after="0" w:line="240" w:lineRule="atLeast"/>
        <w:ind w:left="800"/>
        <w:jc w:val="both"/>
        <w:rPr>
          <w:rFonts w:hint="eastAsia"/>
          <w:sz w:val="16"/>
        </w:rPr>
      </w:pPr>
      <w:r>
        <w:rPr>
          <w:rFonts w:ascii="宋体" w:eastAsia="宋体" w:hAnsi="宋体" w:cs="宋体"/>
          <w:color w:val="000000"/>
          <w:sz w:val="16"/>
        </w:rPr>
        <w:t>(1)读状态。</w:t>
      </w:r>
    </w:p>
    <w:p w14:paraId="651F3D96" w14:textId="77777777" w:rsidR="00982B05" w:rsidRDefault="00000000">
      <w:pPr>
        <w:autoSpaceDE w:val="0"/>
        <w:autoSpaceDN w:val="0"/>
        <w:spacing w:after="0" w:line="300" w:lineRule="atLeast"/>
        <w:ind w:left="420" w:firstLine="380"/>
        <w:jc w:val="both"/>
        <w:rPr>
          <w:rFonts w:hint="eastAsia"/>
          <w:sz w:val="16"/>
        </w:rPr>
      </w:pPr>
      <w:proofErr w:type="gramStart"/>
      <w:r>
        <w:rPr>
          <w:rFonts w:ascii="宋体" w:eastAsia="宋体" w:hAnsi="宋体" w:cs="宋体"/>
          <w:color w:val="000000"/>
          <w:sz w:val="16"/>
        </w:rPr>
        <w:t>读状态</w:t>
      </w:r>
      <w:proofErr w:type="gramEnd"/>
      <w:r>
        <w:rPr>
          <w:rFonts w:ascii="宋体" w:eastAsia="宋体" w:hAnsi="宋体" w:cs="宋体"/>
          <w:color w:val="000000"/>
          <w:sz w:val="16"/>
        </w:rPr>
        <w:t>就是对 LCD1602 的“忙”标志 BF 进行检测,如BF=1,说明LCD 处于</w:t>
      </w:r>
      <w:proofErr w:type="gramStart"/>
      <w:r>
        <w:rPr>
          <w:rFonts w:ascii="宋体" w:eastAsia="宋体" w:hAnsi="宋体" w:cs="宋体"/>
          <w:color w:val="000000"/>
          <w:sz w:val="16"/>
        </w:rPr>
        <w:t>忙状态</w:t>
      </w:r>
      <w:proofErr w:type="gramEnd"/>
      <w:r>
        <w:rPr>
          <w:rFonts w:ascii="宋体" w:eastAsia="宋体" w:hAnsi="宋体" w:cs="宋体"/>
          <w:color w:val="000000"/>
          <w:sz w:val="16"/>
        </w:rPr>
        <w:t>,不能对其写命令；如果BF=0，则可以写入命令。检测</w:t>
      </w:r>
      <w:proofErr w:type="gramStart"/>
      <w:r>
        <w:rPr>
          <w:rFonts w:ascii="宋体" w:eastAsia="宋体" w:hAnsi="宋体" w:cs="宋体"/>
          <w:color w:val="000000"/>
          <w:sz w:val="16"/>
        </w:rPr>
        <w:t>忙标志</w:t>
      </w:r>
      <w:proofErr w:type="gramEnd"/>
      <w:r>
        <w:rPr>
          <w:rFonts w:ascii="宋体" w:eastAsia="宋体" w:hAnsi="宋体" w:cs="宋体"/>
          <w:color w:val="000000"/>
          <w:sz w:val="16"/>
        </w:rPr>
        <w:t>的函数如下：</w:t>
      </w:r>
    </w:p>
    <w:p w14:paraId="7A8A9920" w14:textId="77777777" w:rsidR="00982B05" w:rsidRDefault="00000000">
      <w:pPr>
        <w:autoSpaceDE w:val="0"/>
        <w:autoSpaceDN w:val="0"/>
        <w:spacing w:before="40" w:after="0" w:line="240" w:lineRule="atLeast"/>
        <w:ind w:left="800"/>
        <w:jc w:val="both"/>
        <w:rPr>
          <w:rFonts w:hint="eastAsia"/>
          <w:sz w:val="24"/>
        </w:rPr>
      </w:pPr>
      <w:r>
        <w:rPr>
          <w:rFonts w:ascii="宋体" w:eastAsia="宋体" w:hAnsi="宋体" w:cs="宋体"/>
          <w:color w:val="000000"/>
          <w:sz w:val="16"/>
        </w:rPr>
        <w:t xml:space="preserve">void check </w:t>
      </w:r>
      <w:r>
        <w:rPr>
          <w:rFonts w:ascii="宋体" w:eastAsia="宋体" w:hAnsi="宋体" w:cs="宋体"/>
          <w:color w:val="000000"/>
          <w:sz w:val="16"/>
          <w:u w:val="single"/>
        </w:rPr>
        <w:t xml:space="preserve"> </w:t>
      </w:r>
      <w:r>
        <w:rPr>
          <w:rFonts w:ascii="宋体" w:eastAsia="宋体" w:hAnsi="宋体" w:cs="宋体"/>
          <w:color w:val="000000"/>
          <w:sz w:val="16"/>
        </w:rPr>
        <w:t xml:space="preserve"> busy(void)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//检查</w:t>
      </w:r>
      <w:proofErr w:type="gramStart"/>
      <w:r>
        <w:rPr>
          <w:rFonts w:ascii="宋体" w:eastAsia="宋体" w:hAnsi="宋体" w:cs="宋体"/>
          <w:color w:val="000000"/>
          <w:sz w:val="16"/>
        </w:rPr>
        <w:t>忙标志</w:t>
      </w:r>
      <w:proofErr w:type="gramEnd"/>
      <w:r>
        <w:rPr>
          <w:rFonts w:ascii="宋体" w:eastAsia="宋体" w:hAnsi="宋体" w:cs="宋体"/>
          <w:color w:val="000000"/>
          <w:sz w:val="16"/>
        </w:rPr>
        <w:t>函数</w:t>
      </w:r>
    </w:p>
    <w:p w14:paraId="32216792" w14:textId="77777777" w:rsidR="00982B05" w:rsidRDefault="00982B05">
      <w:pPr>
        <w:spacing w:after="0" w:line="14" w:lineRule="exact"/>
        <w:rPr>
          <w:rFonts w:hint="eastAsia"/>
        </w:rPr>
      </w:pPr>
    </w:p>
    <w:p w14:paraId="468F2B1F" w14:textId="77777777" w:rsidR="00982B05" w:rsidRDefault="00000000">
      <w:pPr>
        <w:spacing w:after="0" w:line="14" w:lineRule="exact"/>
        <w:rPr>
          <w:rFonts w:hint="eastAsia"/>
        </w:rPr>
      </w:pPr>
      <w:r>
        <w:rPr>
          <w:noProof/>
        </w:rPr>
        <mc:AlternateContent>
          <mc:Choice Requires="wps">
            <w:drawing>
              <wp:anchor distT="0" distB="0" distL="0" distR="0" simplePos="0" relativeHeight="250905088" behindDoc="0" locked="0" layoutInCell="1" allowOverlap="1" wp14:anchorId="01A83ACE" wp14:editId="2DE4AB6E">
                <wp:simplePos x="0" y="0"/>
                <wp:positionH relativeFrom="column">
                  <wp:posOffset>508000</wp:posOffset>
                </wp:positionH>
                <wp:positionV relativeFrom="paragraph">
                  <wp:posOffset>0</wp:posOffset>
                </wp:positionV>
                <wp:extent cx="787400" cy="127000"/>
                <wp:effectExtent l="0" t="0" r="0" b="0"/>
                <wp:wrapTopAndBottom/>
                <wp:docPr id="586" name="文本框 586"/>
                <wp:cNvGraphicFramePr/>
                <a:graphic xmlns:a="http://schemas.openxmlformats.org/drawingml/2006/main">
                  <a:graphicData uri="http://schemas.microsoft.com/office/word/2010/wordprocessingShape">
                    <wps:wsp>
                      <wps:cNvSpPr txBox="1"/>
                      <wps:spPr>
                        <a:xfrm>
                          <a:off x="0" y="0"/>
                          <a:ext cx="787400" cy="127000"/>
                        </a:xfrm>
                        <a:prstGeom prst="rect">
                          <a:avLst/>
                        </a:prstGeom>
                        <a:noFill/>
                        <a:ln w="6350">
                          <a:noFill/>
                        </a:ln>
                      </wps:spPr>
                      <wps:txbx>
                        <w:txbxContent>
                          <w:p w14:paraId="24681A63" w14:textId="77777777" w:rsidR="00000000" w:rsidRDefault="00000000"/>
                        </w:txbxContent>
                      </wps:txbx>
                      <wps:bodyPr vert="horz" wrap="square" lIns="0" tIns="0" rIns="0" bIns="0" anchor="t">
                        <a:noAutofit/>
                      </wps:bodyPr>
                    </wps:wsp>
                  </a:graphicData>
                </a:graphic>
              </wp:anchor>
            </w:drawing>
          </mc:Choice>
          <mc:Fallback>
            <w:pict>
              <v:shape w14:anchorId="01A83ACE" id="文本框 586" o:spid="_x0000_s1304" type="#_x0000_t202" style="position:absolute;margin-left:40pt;margin-top:0;width:62pt;height:10pt;z-index:2509050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" filled="f" stroked="f" strokeweight=".5pt">
                <v:textbox inset="0,0,0,0">
                  <w:txbxContent>
                    <w:p w14:paraId="24681A63"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906112" behindDoc="0" locked="0" layoutInCell="1" allowOverlap="1" wp14:anchorId="38917673" wp14:editId="3F79F6CD">
                <wp:simplePos x="0" y="0"/>
                <wp:positionH relativeFrom="column">
                  <wp:posOffset>508000</wp:posOffset>
                </wp:positionH>
                <wp:positionV relativeFrom="paragraph">
                  <wp:posOffset>0</wp:posOffset>
                </wp:positionV>
                <wp:extent cx="63500" cy="165100"/>
                <wp:effectExtent l="0" t="0" r="0" b="0"/>
                <wp:wrapTopAndBottom/>
                <wp:docPr id="587" name="文本框 587"/>
                <wp:cNvGraphicFramePr/>
                <a:graphic xmlns:a="http://schemas.openxmlformats.org/drawingml/2006/main">
                  <a:graphicData uri="http://schemas.microsoft.com/office/word/2010/wordprocessingShape">
                    <wps:wsp>
                      <wps:cNvSpPr txBox="1"/>
                      <wps:spPr>
                        <a:xfrm>
                          <a:off x="0" y="0"/>
                          <a:ext cx="63500" cy="165100"/>
                        </a:xfrm>
                        <a:prstGeom prst="rect">
                          <a:avLst/>
                        </a:prstGeom>
                        <a:noFill/>
                        <a:ln w="6350">
                          <a:noFill/>
                        </a:ln>
                      </wps:spPr>
                      <wps:txbx>
                        <w:txbxContent>
                          <w:p w14:paraId="6493567E"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w14:anchorId="38917673" id="文本框 587" o:spid="_x0000_s1305" type="#_x0000_t202" style="position:absolute;margin-left:40pt;margin-top:0;width:5pt;height:13pt;z-index:2509061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" filled="f" stroked="f" strokeweight=".5pt">
                <v:textbox style="mso-fit-shape-to-text:t" inset="0,0,0,0">
                  <w:txbxContent>
                    <w:p w14:paraId="6493567E"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w:t>
                      </w:r>
                    </w:p>
                  </w:txbxContent>
                </v:textbox>
                <w10:wrap type="topAndBottom"/>
              </v:shape>
            </w:pict>
          </mc:Fallback>
        </mc:AlternateContent>
      </w:r>
      <w:r>
        <w:rPr>
          <w:noProof/>
        </w:rPr>
        <mc:AlternateContent>
          <mc:Choice Requires="wps">
            <w:drawing>
              <wp:anchor distT="0" distB="0" distL="0" distR="0" simplePos="0" relativeHeight="250907136" behindDoc="0" locked="0" layoutInCell="1" allowOverlap="1" wp14:anchorId="44FDF089" wp14:editId="5D019E58">
                <wp:simplePos x="0" y="0"/>
                <wp:positionH relativeFrom="column">
                  <wp:posOffset>762000</wp:posOffset>
                </wp:positionH>
                <wp:positionV relativeFrom="paragraph">
                  <wp:posOffset>127000</wp:posOffset>
                </wp:positionV>
                <wp:extent cx="533400" cy="152400"/>
                <wp:effectExtent l="0" t="0" r="0" b="0"/>
                <wp:wrapTopAndBottom/>
                <wp:docPr id="588" name="文本框 588"/>
                <wp:cNvGraphicFramePr/>
                <a:graphic xmlns:a="http://schemas.openxmlformats.org/drawingml/2006/main">
                  <a:graphicData uri="http://schemas.microsoft.com/office/word/2010/wordprocessingShape">
                    <wps:wsp>
                      <wps:cNvSpPr txBox="1"/>
                      <wps:spPr>
                        <a:xfrm>
                          <a:off x="0" y="0"/>
                          <a:ext cx="533400" cy="152400"/>
                        </a:xfrm>
                        <a:prstGeom prst="rect">
                          <a:avLst/>
                        </a:prstGeom>
                        <a:noFill/>
                        <a:ln w="6350">
                          <a:noFill/>
                        </a:ln>
                      </wps:spPr>
                      <wps:txbx>
                        <w:txbxContent>
                          <w:p w14:paraId="188D74AD" w14:textId="77777777" w:rsidR="00982B05" w:rsidRDefault="00000000">
                            <w:pPr>
                              <w:autoSpaceDE w:val="0"/>
                              <w:autoSpaceDN w:val="0"/>
                              <w:spacing w:after="0" w:line="240" w:lineRule="atLeast"/>
                              <w:jc w:val="both"/>
                              <w:rPr>
                                <w:rFonts w:hint="eastAsia"/>
                                <w:sz w:val="16"/>
                              </w:rPr>
                            </w:pPr>
                            <w:proofErr w:type="spellStart"/>
                            <w:r>
                              <w:rPr>
                                <w:rFonts w:ascii="宋体" w:eastAsia="宋体" w:hAnsi="宋体" w:cs="宋体"/>
                                <w:color w:val="000000"/>
                                <w:sz w:val="16"/>
                              </w:rPr>
                              <w:t>uchar</w:t>
                            </w:r>
                            <w:proofErr w:type="spellEnd"/>
                            <w:r>
                              <w:rPr>
                                <w:rFonts w:ascii="宋体" w:eastAsia="宋体" w:hAnsi="宋体" w:cs="宋体"/>
                                <w:color w:val="000000"/>
                                <w:sz w:val="16"/>
                              </w:rPr>
                              <w:t xml:space="preserve"> dt;</w:t>
                            </w:r>
                          </w:p>
                        </w:txbxContent>
                      </wps:txbx>
                      <wps:bodyPr vert="horz" wrap="square" lIns="0" tIns="0" rIns="0" bIns="0" anchor="t">
                        <a:spAutoFit/>
                      </wps:bodyPr>
                    </wps:wsp>
                  </a:graphicData>
                </a:graphic>
              </wp:anchor>
            </w:drawing>
          </mc:Choice>
          <mc:Fallback>
            <w:pict>
              <v:shape w14:anchorId="44FDF089" id="文本框 588" o:spid="_x0000_s1306" type="#_x0000_t202" style="position:absolute;margin-left:60pt;margin-top:10pt;width:42pt;height:12pt;z-index:2509071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" filled="f" stroked="f" strokeweight=".5pt">
                <v:textbox style="mso-fit-shape-to-text:t" inset="0,0,0,0">
                  <w:txbxContent>
                    <w:p w14:paraId="188D74AD" w14:textId="77777777" w:rsidR="00982B05" w:rsidRDefault="00000000">
                      <w:pPr>
                        <w:autoSpaceDE w:val="0"/>
                        <w:autoSpaceDN w:val="0"/>
                        <w:spacing w:after="0" w:line="240" w:lineRule="atLeast"/>
                        <w:jc w:val="both"/>
                        <w:rPr>
                          <w:rFonts w:hint="eastAsia"/>
                          <w:sz w:val="16"/>
                        </w:rPr>
                      </w:pPr>
                      <w:proofErr w:type="spellStart"/>
                      <w:r>
                        <w:rPr>
                          <w:rFonts w:ascii="宋体" w:eastAsia="宋体" w:hAnsi="宋体" w:cs="宋体"/>
                          <w:color w:val="000000"/>
                          <w:sz w:val="16"/>
                        </w:rPr>
                        <w:t>uchar</w:t>
                      </w:r>
                      <w:proofErr w:type="spellEnd"/>
                      <w:r>
                        <w:rPr>
                          <w:rFonts w:ascii="宋体" w:eastAsia="宋体" w:hAnsi="宋体" w:cs="宋体"/>
                          <w:color w:val="000000"/>
                          <w:sz w:val="16"/>
                        </w:rPr>
                        <w:t xml:space="preserve"> dt;</w:t>
                      </w:r>
                    </w:p>
                  </w:txbxContent>
                </v:textbox>
                <w10:wrap type="topAndBottom"/>
              </v:shape>
            </w:pict>
          </mc:Fallback>
        </mc:AlternateContent>
      </w:r>
    </w:p>
    <w:p w14:paraId="7D76315B" w14:textId="77777777" w:rsidR="00982B05" w:rsidRDefault="00000000">
      <w:pPr>
        <w:autoSpaceDE w:val="0"/>
        <w:autoSpaceDN w:val="0"/>
        <w:spacing w:before="20" w:after="0" w:line="200" w:lineRule="atLeast"/>
        <w:ind w:left="1200"/>
        <w:jc w:val="both"/>
        <w:rPr>
          <w:rFonts w:hint="eastAsia"/>
          <w:sz w:val="16"/>
        </w:rPr>
      </w:pPr>
      <w:r>
        <w:rPr>
          <w:rFonts w:ascii="宋体" w:eastAsia="宋体" w:hAnsi="宋体" w:cs="宋体"/>
          <w:color w:val="000000"/>
          <w:sz w:val="16"/>
        </w:rPr>
        <w:t>do</w:t>
      </w:r>
    </w:p>
    <w:p w14:paraId="3A505BE2" w14:textId="77777777" w:rsidR="00982B05" w:rsidRDefault="00982B05">
      <w:pPr>
        <w:spacing w:after="0" w:line="14" w:lineRule="exact"/>
        <w:rPr>
          <w:rFonts w:hint="eastAsia"/>
        </w:rPr>
      </w:pPr>
    </w:p>
    <w:p w14:paraId="37E1AF44" w14:textId="77777777" w:rsidR="00982B05" w:rsidRDefault="00000000">
      <w:pPr>
        <w:spacing w:after="0" w:line="14" w:lineRule="exact"/>
        <w:rPr>
          <w:rFonts w:hint="eastAsia"/>
        </w:rPr>
      </w:pPr>
      <w:r>
        <w:rPr>
          <w:noProof/>
        </w:rPr>
        <mc:AlternateContent>
          <mc:Choice Requires="wps">
            <w:drawing>
              <wp:anchor distT="0" distB="0" distL="0" distR="0" simplePos="0" relativeHeight="250908160" behindDoc="0" locked="0" layoutInCell="1" allowOverlap="1" wp14:anchorId="2224895C" wp14:editId="6EB65DC5">
                <wp:simplePos x="0" y="0"/>
                <wp:positionH relativeFrom="column">
                  <wp:posOffset>762000</wp:posOffset>
                </wp:positionH>
                <wp:positionV relativeFrom="paragraph">
                  <wp:posOffset>0</wp:posOffset>
                </wp:positionV>
                <wp:extent cx="3276600" cy="114300"/>
                <wp:effectExtent l="0" t="0" r="0" b="0"/>
                <wp:wrapTopAndBottom/>
                <wp:docPr id="589" name="文本框 589"/>
                <wp:cNvGraphicFramePr/>
                <a:graphic xmlns:a="http://schemas.openxmlformats.org/drawingml/2006/main">
                  <a:graphicData uri="http://schemas.microsoft.com/office/word/2010/wordprocessingShape">
                    <wps:wsp>
                      <wps:cNvSpPr txBox="1"/>
                      <wps:spPr>
                        <a:xfrm>
                          <a:off x="0" y="0"/>
                          <a:ext cx="3276600" cy="114300"/>
                        </a:xfrm>
                        <a:prstGeom prst="rect">
                          <a:avLst/>
                        </a:prstGeom>
                        <a:noFill/>
                        <a:ln w="6350">
                          <a:noFill/>
                        </a:ln>
                      </wps:spPr>
                      <wps:txbx>
                        <w:txbxContent>
                          <w:p w14:paraId="791EED15" w14:textId="77777777" w:rsidR="00000000" w:rsidRDefault="00000000"/>
                        </w:txbxContent>
                      </wps:txbx>
                      <wps:bodyPr vert="horz" wrap="square" lIns="0" tIns="0" rIns="0" bIns="0" anchor="t">
                        <a:noAutofit/>
                      </wps:bodyPr>
                    </wps:wsp>
                  </a:graphicData>
                </a:graphic>
              </wp:anchor>
            </w:drawing>
          </mc:Choice>
          <mc:Fallback>
            <w:pict>
              <v:shape w14:anchorId="2224895C" id="文本框 589" o:spid="_x0000_s1307" type="#_x0000_t202" style="position:absolute;margin-left:60pt;margin-top:0;width:258pt;height:9pt;z-index:2509081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" filled="f" stroked="f" strokeweight=".5pt">
                <v:textbox inset="0,0,0,0">
                  <w:txbxContent>
                    <w:p w14:paraId="791EED15"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909184" behindDoc="0" locked="0" layoutInCell="1" allowOverlap="1" wp14:anchorId="6538361E" wp14:editId="3880F7F0">
                <wp:simplePos x="0" y="0"/>
                <wp:positionH relativeFrom="column">
                  <wp:posOffset>762000</wp:posOffset>
                </wp:positionH>
                <wp:positionV relativeFrom="paragraph">
                  <wp:posOffset>0</wp:posOffset>
                </wp:positionV>
                <wp:extent cx="63500" cy="139700"/>
                <wp:effectExtent l="0" t="0" r="0" b="0"/>
                <wp:wrapTopAndBottom/>
                <wp:docPr id="590" name="文本框 590"/>
                <wp:cNvGraphicFramePr/>
                <a:graphic xmlns:a="http://schemas.openxmlformats.org/drawingml/2006/main">
                  <a:graphicData uri="http://schemas.microsoft.com/office/word/2010/wordprocessingShape">
                    <wps:wsp>
                      <wps:cNvSpPr txBox="1"/>
                      <wps:spPr>
                        <a:xfrm>
                          <a:off x="0" y="0"/>
                          <a:ext cx="63500" cy="139700"/>
                        </a:xfrm>
                        <a:prstGeom prst="rect">
                          <a:avLst/>
                        </a:prstGeom>
                        <a:noFill/>
                        <a:ln w="6350">
                          <a:noFill/>
                        </a:ln>
                      </wps:spPr>
                      <wps:txbx>
                        <w:txbxContent>
                          <w:p w14:paraId="17A69918" w14:textId="77777777" w:rsidR="00982B05" w:rsidRDefault="00000000">
                            <w:pPr>
                              <w:autoSpaceDE w:val="0"/>
                              <w:autoSpaceDN w:val="0"/>
                              <w:spacing w:after="0" w:line="220" w:lineRule="atLeast"/>
                              <w:jc w:val="both"/>
                              <w:rPr>
                                <w:rFonts w:hint="eastAsia"/>
                                <w:sz w:val="16"/>
                              </w:rPr>
                            </w:pP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w14:anchorId="6538361E" id="文本框 590" o:spid="_x0000_s1308" type="#_x0000_t202" style="position:absolute;margin-left:60pt;margin-top:0;width:5pt;height:11pt;z-index:2509091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" filled="f" stroked="f" strokeweight=".5pt">
                <v:textbox style="mso-fit-shape-to-text:t" inset="0,0,0,0">
                  <w:txbxContent>
                    <w:p w14:paraId="17A69918" w14:textId="77777777" w:rsidR="00982B05" w:rsidRDefault="00000000">
                      <w:pPr>
                        <w:autoSpaceDE w:val="0"/>
                        <w:autoSpaceDN w:val="0"/>
                        <w:spacing w:after="0" w:line="220" w:lineRule="atLeast"/>
                        <w:jc w:val="both"/>
                        <w:rPr>
                          <w:rFonts w:hint="eastAsia"/>
                          <w:sz w:val="16"/>
                        </w:rPr>
                      </w:pPr>
                      <w:r>
                        <w:rPr>
                          <w:rFonts w:ascii="宋体" w:eastAsia="宋体" w:hAnsi="宋体" w:cs="宋体"/>
                          <w:color w:val="000000"/>
                          <w:sz w:val="16"/>
                        </w:rPr>
                        <w:t>(</w:t>
                      </w:r>
                    </w:p>
                  </w:txbxContent>
                </v:textbox>
                <w10:wrap type="topAndBottom"/>
              </v:shape>
            </w:pict>
          </mc:Fallback>
        </mc:AlternateContent>
      </w:r>
      <w:r>
        <w:rPr>
          <w:noProof/>
        </w:rPr>
        <mc:AlternateContent>
          <mc:Choice Requires="wps">
            <w:drawing>
              <wp:anchor distT="0" distB="0" distL="0" distR="0" simplePos="0" relativeHeight="250910208" behindDoc="0" locked="0" layoutInCell="1" allowOverlap="1" wp14:anchorId="46B48043" wp14:editId="15A96E86">
                <wp:simplePos x="0" y="0"/>
                <wp:positionH relativeFrom="column">
                  <wp:posOffset>1003300</wp:posOffset>
                </wp:positionH>
                <wp:positionV relativeFrom="paragraph">
                  <wp:posOffset>114300</wp:posOffset>
                </wp:positionV>
                <wp:extent cx="3035300" cy="190500"/>
                <wp:effectExtent l="0" t="0" r="0" b="0"/>
                <wp:wrapTopAndBottom/>
                <wp:docPr id="591" name="文本框 591"/>
                <wp:cNvGraphicFramePr/>
                <a:graphic xmlns:a="http://schemas.openxmlformats.org/drawingml/2006/main">
                  <a:graphicData uri="http://schemas.microsoft.com/office/word/2010/wordprocessingShape">
                    <wps:wsp>
                      <wps:cNvSpPr txBox="1"/>
                      <wps:spPr>
                        <a:xfrm>
                          <a:off x="0" y="0"/>
                          <a:ext cx="3035300" cy="190500"/>
                        </a:xfrm>
                        <a:prstGeom prst="rect">
                          <a:avLst/>
                        </a:prstGeom>
                        <a:noFill/>
                        <a:ln w="6350">
                          <a:noFill/>
                        </a:ln>
                      </wps:spPr>
                      <wps:txbx>
                        <w:txbxContent>
                          <w:p w14:paraId="1729FD60" w14:textId="77777777" w:rsidR="00982B05" w:rsidRDefault="00000000">
                            <w:pPr>
                              <w:autoSpaceDE w:val="0"/>
                              <w:autoSpaceDN w:val="0"/>
                              <w:spacing w:after="0" w:line="300" w:lineRule="atLeast"/>
                              <w:jc w:val="both"/>
                              <w:rPr>
                                <w:rFonts w:hint="eastAsia"/>
                                <w:sz w:val="24"/>
                              </w:rPr>
                            </w:pPr>
                            <w:r>
                              <w:rPr>
                                <w:rFonts w:ascii="宋体" w:eastAsia="宋体" w:hAnsi="宋体" w:cs="宋体"/>
                                <w:color w:val="000000"/>
                                <w:sz w:val="16"/>
                              </w:rPr>
                              <w:t>dt=0xff;</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 dt</w:t>
                            </w:r>
                            <w:r>
                              <w:rPr>
                                <w:rFonts w:ascii="宋体" w:eastAsia="宋体" w:hAnsi="宋体" w:cs="宋体"/>
                                <w:color w:val="000000"/>
                                <w:sz w:val="16"/>
                              </w:rPr>
                              <w:t>为变量单元, 初值为0xff</w:t>
                            </w:r>
                          </w:p>
                        </w:txbxContent>
                      </wps:txbx>
                      <wps:bodyPr vert="horz" wrap="square" lIns="0" tIns="0" rIns="0" bIns="0" anchor="t">
                        <a:spAutoFit/>
                      </wps:bodyPr>
                    </wps:wsp>
                  </a:graphicData>
                </a:graphic>
              </wp:anchor>
            </w:drawing>
          </mc:Choice>
          <mc:Fallback>
            <w:pict>
              <v:shape w14:anchorId="46B48043" id="文本框 591" o:spid="_x0000_s1309" type="#_x0000_t202" style="position:absolute;margin-left:79pt;margin-top:9pt;width:239pt;height:15pt;z-index:2509102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" filled="f" stroked="f" strokeweight=".5pt">
                <v:textbox style="mso-fit-shape-to-text:t" inset="0,0,0,0">
                  <w:txbxContent>
                    <w:p w14:paraId="1729FD60" w14:textId="77777777" w:rsidR="00982B05" w:rsidRDefault="00000000">
                      <w:pPr>
                        <w:autoSpaceDE w:val="0"/>
                        <w:autoSpaceDN w:val="0"/>
                        <w:spacing w:after="0" w:line="300" w:lineRule="atLeast"/>
                        <w:jc w:val="both"/>
                        <w:rPr>
                          <w:rFonts w:hint="eastAsia"/>
                          <w:sz w:val="24"/>
                        </w:rPr>
                      </w:pPr>
                      <w:r>
                        <w:rPr>
                          <w:rFonts w:ascii="宋体" w:eastAsia="宋体" w:hAnsi="宋体" w:cs="宋体"/>
                          <w:color w:val="000000"/>
                          <w:sz w:val="16"/>
                        </w:rPr>
                        <w:t>dt=0xff;</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 dt</w:t>
                      </w:r>
                      <w:r>
                        <w:rPr>
                          <w:rFonts w:ascii="宋体" w:eastAsia="宋体" w:hAnsi="宋体" w:cs="宋体"/>
                          <w:color w:val="000000"/>
                          <w:sz w:val="16"/>
                        </w:rPr>
                        <w:t>为变量单元, 初值为0xff</w:t>
                      </w:r>
                    </w:p>
                  </w:txbxContent>
                </v:textbox>
                <w10:wrap type="topAndBottom"/>
              </v:shape>
            </w:pict>
          </mc:Fallback>
        </mc:AlternateContent>
      </w:r>
    </w:p>
    <w:p w14:paraId="680D8616" w14:textId="77777777" w:rsidR="00982B05" w:rsidRDefault="00000000">
      <w:pPr>
        <w:autoSpaceDE w:val="0"/>
        <w:autoSpaceDN w:val="0"/>
        <w:spacing w:after="0" w:line="180" w:lineRule="atLeast"/>
        <w:ind w:left="1580"/>
        <w:jc w:val="both"/>
        <w:rPr>
          <w:rFonts w:hint="eastAsia"/>
          <w:sz w:val="16"/>
        </w:rPr>
      </w:pPr>
      <w:r>
        <w:rPr>
          <w:rFonts w:ascii="宋体" w:eastAsia="宋体" w:hAnsi="宋体" w:cs="宋体"/>
          <w:color w:val="000000"/>
          <w:sz w:val="16"/>
        </w:rPr>
        <w:t>E=0;</w:t>
      </w:r>
    </w:p>
    <w:p w14:paraId="69DDF7A5" w14:textId="77777777" w:rsidR="00982B05" w:rsidRDefault="00000000">
      <w:pPr>
        <w:autoSpaceDE w:val="0"/>
        <w:autoSpaceDN w:val="0"/>
        <w:spacing w:after="0" w:line="240" w:lineRule="atLeast"/>
        <w:ind w:left="1580"/>
        <w:jc w:val="both"/>
        <w:rPr>
          <w:rFonts w:hint="eastAsia"/>
          <w:sz w:val="24"/>
        </w:rPr>
      </w:pPr>
      <w:r>
        <w:rPr>
          <w:rFonts w:ascii="宋体" w:eastAsia="宋体" w:hAnsi="宋体" w:cs="宋体"/>
          <w:color w:val="000000"/>
          <w:sz w:val="16"/>
        </w:rPr>
        <w:t>RS=0;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//按照表5-4读写操作规定RS=0，E-1时才</w:t>
      </w:r>
      <w:proofErr w:type="gramStart"/>
      <w:r>
        <w:rPr>
          <w:rFonts w:ascii="宋体" w:eastAsia="宋体" w:hAnsi="宋体" w:cs="宋体"/>
          <w:color w:val="000000"/>
          <w:sz w:val="16"/>
        </w:rPr>
        <w:t>可以读忙标志</w:t>
      </w:r>
      <w:proofErr w:type="gramEnd"/>
    </w:p>
    <w:p w14:paraId="0372663D" w14:textId="77777777" w:rsidR="00982B05" w:rsidRDefault="00000000">
      <w:pPr>
        <w:autoSpaceDE w:val="0"/>
        <w:autoSpaceDN w:val="0"/>
        <w:spacing w:before="20" w:after="0" w:line="220" w:lineRule="atLeast"/>
        <w:ind w:left="1580"/>
        <w:jc w:val="both"/>
        <w:rPr>
          <w:rFonts w:hint="eastAsia"/>
          <w:sz w:val="16"/>
        </w:rPr>
      </w:pPr>
      <w:r>
        <w:rPr>
          <w:rFonts w:ascii="宋体" w:eastAsia="宋体" w:hAnsi="宋体" w:cs="宋体"/>
          <w:color w:val="000000"/>
          <w:sz w:val="16"/>
        </w:rPr>
        <w:t>RW=1;</w:t>
      </w:r>
    </w:p>
    <w:p w14:paraId="56C8D7D9" w14:textId="77777777" w:rsidR="00982B05" w:rsidRDefault="00000000">
      <w:pPr>
        <w:autoSpaceDE w:val="0"/>
        <w:autoSpaceDN w:val="0"/>
        <w:spacing w:after="0" w:line="200" w:lineRule="atLeast"/>
        <w:ind w:left="1580"/>
        <w:jc w:val="both"/>
        <w:rPr>
          <w:rFonts w:hint="eastAsia"/>
          <w:sz w:val="16"/>
        </w:rPr>
      </w:pPr>
      <w:r>
        <w:rPr>
          <w:rFonts w:ascii="宋体" w:eastAsia="宋体" w:hAnsi="宋体" w:cs="宋体"/>
          <w:color w:val="000000"/>
          <w:sz w:val="16"/>
        </w:rPr>
        <w:t>E-1:</w:t>
      </w:r>
    </w:p>
    <w:p w14:paraId="720D87AE" w14:textId="77777777" w:rsidR="00982B05" w:rsidRDefault="00000000">
      <w:pPr>
        <w:autoSpaceDE w:val="0"/>
        <w:autoSpaceDN w:val="0"/>
        <w:spacing w:before="20" w:after="0" w:line="260" w:lineRule="atLeast"/>
        <w:ind w:left="1580"/>
        <w:jc w:val="both"/>
        <w:rPr>
          <w:rFonts w:hint="eastAsia"/>
          <w:sz w:val="24"/>
        </w:rPr>
      </w:pPr>
      <w:r>
        <w:rPr>
          <w:rFonts w:ascii="宋体" w:eastAsia="宋体" w:hAnsi="宋体" w:cs="宋体"/>
          <w:color w:val="000000"/>
          <w:sz w:val="16"/>
        </w:rPr>
        <w:t>dt= out;</w:t>
      </w:r>
      <w:r>
        <w:rPr>
          <w:rFonts w:ascii="宋体" w:eastAsia="宋体" w:hAnsi="宋体" w:cs="宋体"/>
          <w:sz w:val="24"/>
        </w:rPr>
        <w:t xml:space="preserve">               </w:t>
      </w:r>
      <w:r>
        <w:rPr>
          <w:rFonts w:ascii="宋体" w:eastAsia="宋体" w:hAnsi="宋体" w:cs="宋体"/>
          <w:color w:val="000000"/>
          <w:sz w:val="16"/>
        </w:rPr>
        <w:t>// out为P0口, P0口的状态送入 dt中</w:t>
      </w:r>
    </w:p>
    <w:p w14:paraId="0C1B14FA" w14:textId="77777777" w:rsidR="00982B05" w:rsidRDefault="00000000">
      <w:pPr>
        <w:autoSpaceDE w:val="0"/>
        <w:autoSpaceDN w:val="0"/>
        <w:spacing w:before="220" w:after="0" w:line="240" w:lineRule="atLeast"/>
        <w:ind w:left="20"/>
        <w:jc w:val="both"/>
        <w:rPr>
          <w:rFonts w:hint="eastAsia"/>
          <w:sz w:val="16"/>
        </w:rPr>
      </w:pPr>
      <w:r>
        <w:rPr>
          <w:rFonts w:ascii="宋体" w:eastAsia="宋体" w:hAnsi="宋体" w:cs="宋体"/>
          <w:color w:val="000000"/>
          <w:sz w:val="16"/>
        </w:rPr>
        <w:lastRenderedPageBreak/>
        <w:t>114</w:t>
      </w:r>
      <w:r>
        <w:br w:type="page"/>
      </w:r>
    </w:p>
    <w:p w14:paraId="06006A8E" w14:textId="77777777" w:rsidR="00982B05" w:rsidRDefault="00000000">
      <w:pPr>
        <w:autoSpaceDE w:val="0"/>
        <w:autoSpaceDN w:val="0"/>
        <w:spacing w:before="20" w:after="0" w:line="240" w:lineRule="atLeast"/>
        <w:ind w:left="3820"/>
        <w:jc w:val="both"/>
        <w:rPr>
          <w:rFonts w:hint="eastAsia"/>
          <w:sz w:val="15"/>
        </w:rPr>
      </w:pPr>
      <w:r>
        <w:rPr>
          <w:rFonts w:ascii="宋体" w:eastAsia="宋体" w:hAnsi="宋体" w:cs="宋体"/>
          <w:color w:val="000000"/>
          <w:sz w:val="15"/>
        </w:rPr>
        <w:lastRenderedPageBreak/>
        <w:t>第5章 单片机与开关、键盘以及显示器件的接口设计</w:t>
      </w:r>
    </w:p>
    <w:p w14:paraId="590471BF" w14:textId="77777777" w:rsidR="00982B05" w:rsidRDefault="00000000">
      <w:pPr>
        <w:autoSpaceDE w:val="0"/>
        <w:autoSpaceDN w:val="0"/>
        <w:spacing w:before="220" w:after="0" w:line="240" w:lineRule="atLeast"/>
        <w:ind w:left="820"/>
        <w:jc w:val="both"/>
        <w:rPr>
          <w:rFonts w:hint="eastAsia"/>
          <w:sz w:val="24"/>
        </w:rPr>
      </w:pPr>
      <w:r>
        <w:rPr>
          <w:rFonts w:ascii="宋体" w:eastAsia="宋体" w:hAnsi="宋体" w:cs="宋体"/>
          <w:color w:val="000000"/>
          <w:sz w:val="15"/>
        </w:rPr>
        <w:t>) while(dt40x80);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//如果</w:t>
      </w:r>
      <w:proofErr w:type="gramStart"/>
      <w:r>
        <w:rPr>
          <w:rFonts w:ascii="宋体" w:eastAsia="宋体" w:hAnsi="宋体" w:cs="宋体"/>
          <w:color w:val="000000"/>
          <w:sz w:val="15"/>
        </w:rPr>
        <w:t>忙标志</w:t>
      </w:r>
      <w:proofErr w:type="gramEnd"/>
      <w:r>
        <w:rPr>
          <w:rFonts w:ascii="宋体" w:eastAsia="宋体" w:hAnsi="宋体" w:cs="宋体"/>
          <w:color w:val="000000"/>
          <w:sz w:val="15"/>
        </w:rPr>
        <w:t>BF=1，继续循环检测，等待BF=0</w:t>
      </w:r>
    </w:p>
    <w:p w14:paraId="1A8C9404" w14:textId="77777777" w:rsidR="00982B05" w:rsidRDefault="00000000">
      <w:pPr>
        <w:autoSpaceDE w:val="0"/>
        <w:autoSpaceDN w:val="0"/>
        <w:spacing w:after="0" w:line="260" w:lineRule="atLeast"/>
        <w:ind w:left="820"/>
        <w:jc w:val="both"/>
        <w:rPr>
          <w:rFonts w:hint="eastAsia"/>
          <w:sz w:val="24"/>
        </w:rPr>
      </w:pPr>
      <w:r>
        <w:rPr>
          <w:rFonts w:ascii="宋体" w:eastAsia="宋体" w:hAnsi="宋体" w:cs="宋体"/>
          <w:color w:val="000000"/>
          <w:sz w:val="15"/>
        </w:rPr>
        <w:t>E=0;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 BF=0, LCD不忙, 结束检测</w:t>
      </w:r>
    </w:p>
    <w:p w14:paraId="1E1718F3" w14:textId="77777777" w:rsidR="00982B05" w:rsidRDefault="00000000">
      <w:pPr>
        <w:autoSpaceDE w:val="0"/>
        <w:autoSpaceDN w:val="0"/>
        <w:spacing w:before="20" w:after="0" w:line="200" w:lineRule="atLeast"/>
        <w:ind w:left="420"/>
        <w:jc w:val="both"/>
        <w:rPr>
          <w:rFonts w:hint="eastAsia"/>
          <w:sz w:val="15"/>
        </w:rPr>
      </w:pPr>
      <w:r>
        <w:rPr>
          <w:rFonts w:ascii="宋体" w:eastAsia="宋体" w:hAnsi="宋体" w:cs="宋体"/>
          <w:color w:val="000000"/>
          <w:sz w:val="15"/>
        </w:rPr>
        <w:t>}</w:t>
      </w:r>
    </w:p>
    <w:p w14:paraId="7724DE4B" w14:textId="77777777" w:rsidR="00982B05" w:rsidRDefault="00000000">
      <w:pPr>
        <w:autoSpaceDE w:val="0"/>
        <w:autoSpaceDN w:val="0"/>
        <w:spacing w:before="20" w:after="0" w:line="260" w:lineRule="atLeast"/>
        <w:ind w:left="20" w:right="440" w:firstLine="400"/>
        <w:jc w:val="both"/>
        <w:rPr>
          <w:rFonts w:hint="eastAsia"/>
          <w:sz w:val="15"/>
        </w:rPr>
      </w:pPr>
      <w:r>
        <w:rPr>
          <w:rFonts w:ascii="宋体" w:eastAsia="宋体" w:hAnsi="宋体" w:cs="宋体"/>
          <w:color w:val="000000"/>
          <w:sz w:val="15"/>
        </w:rPr>
        <w:t>函数检测 P0.7引脚的电平，即检测</w:t>
      </w:r>
      <w:proofErr w:type="gramStart"/>
      <w:r>
        <w:rPr>
          <w:rFonts w:ascii="宋体" w:eastAsia="宋体" w:hAnsi="宋体" w:cs="宋体"/>
          <w:color w:val="000000"/>
          <w:sz w:val="15"/>
        </w:rPr>
        <w:t>忙标志</w:t>
      </w:r>
      <w:proofErr w:type="gramEnd"/>
      <w:r>
        <w:rPr>
          <w:rFonts w:ascii="宋体" w:eastAsia="宋体" w:hAnsi="宋体" w:cs="宋体"/>
          <w:color w:val="000000"/>
          <w:sz w:val="15"/>
        </w:rPr>
        <w:t xml:space="preserve"> BF，如果 BF=1，说明LCD处于忙状态，不能执行写命令：BF=0，可以执行写命令。</w:t>
      </w:r>
    </w:p>
    <w:p w14:paraId="5C70D00A" w14:textId="77777777" w:rsidR="00982B05" w:rsidRDefault="00000000">
      <w:pPr>
        <w:autoSpaceDE w:val="0"/>
        <w:autoSpaceDN w:val="0"/>
        <w:spacing w:before="60" w:after="0" w:line="240" w:lineRule="atLeast"/>
        <w:ind w:left="420"/>
        <w:jc w:val="both"/>
        <w:rPr>
          <w:rFonts w:hint="eastAsia"/>
          <w:sz w:val="15"/>
        </w:rPr>
      </w:pPr>
      <w:r>
        <w:rPr>
          <w:rFonts w:ascii="宋体" w:eastAsia="宋体" w:hAnsi="宋体" w:cs="宋体"/>
          <w:color w:val="000000"/>
          <w:sz w:val="15"/>
        </w:rPr>
        <w:t>(2)写命令。</w:t>
      </w:r>
    </w:p>
    <w:p w14:paraId="6EEA05F1" w14:textId="77777777" w:rsidR="00982B05" w:rsidRDefault="00000000">
      <w:pPr>
        <w:autoSpaceDE w:val="0"/>
        <w:autoSpaceDN w:val="0"/>
        <w:spacing w:before="60" w:after="0" w:line="240" w:lineRule="atLeast"/>
        <w:ind w:left="420"/>
        <w:jc w:val="both"/>
        <w:rPr>
          <w:rFonts w:hint="eastAsia"/>
          <w:sz w:val="15"/>
        </w:rPr>
      </w:pPr>
      <w:r>
        <w:rPr>
          <w:rFonts w:ascii="宋体" w:eastAsia="宋体" w:hAnsi="宋体" w:cs="宋体"/>
          <w:color w:val="000000"/>
          <w:sz w:val="15"/>
        </w:rPr>
        <w:t>写命令的函数如下：</w:t>
      </w:r>
    </w:p>
    <w:p w14:paraId="22F2E77D" w14:textId="77777777" w:rsidR="00982B05" w:rsidRDefault="00000000">
      <w:pPr>
        <w:autoSpaceDE w:val="0"/>
        <w:autoSpaceDN w:val="0"/>
        <w:spacing w:before="60" w:after="0" w:line="240" w:lineRule="atLeast"/>
        <w:ind w:left="420"/>
        <w:jc w:val="both"/>
        <w:rPr>
          <w:rFonts w:hint="eastAsia"/>
          <w:sz w:val="24"/>
        </w:rPr>
      </w:pPr>
      <w:r>
        <w:rPr>
          <w:rFonts w:ascii="宋体" w:eastAsia="宋体" w:hAnsi="宋体" w:cs="宋体"/>
          <w:color w:val="000000"/>
          <w:sz w:val="15"/>
        </w:rPr>
        <w:t xml:space="preserve">void write </w:t>
      </w:r>
      <w:r>
        <w:rPr>
          <w:rFonts w:ascii="宋体" w:eastAsia="宋体" w:hAnsi="宋体" w:cs="宋体"/>
          <w:color w:val="000000"/>
          <w:sz w:val="15"/>
          <w:u w:val="single"/>
        </w:rPr>
        <w:t xml:space="preserve"> </w:t>
      </w:r>
      <w:r>
        <w:rPr>
          <w:rFonts w:ascii="宋体" w:eastAsia="宋体" w:hAnsi="宋体" w:cs="宋体"/>
          <w:color w:val="000000"/>
          <w:sz w:val="15"/>
        </w:rPr>
        <w:t xml:space="preserve"> command(</w:t>
      </w:r>
      <w:proofErr w:type="spellStart"/>
      <w:r>
        <w:rPr>
          <w:rFonts w:ascii="宋体" w:eastAsia="宋体" w:hAnsi="宋体" w:cs="宋体"/>
          <w:color w:val="000000"/>
          <w:sz w:val="15"/>
        </w:rPr>
        <w:t>uchar</w:t>
      </w:r>
      <w:proofErr w:type="spellEnd"/>
      <w:r>
        <w:rPr>
          <w:rFonts w:ascii="宋体" w:eastAsia="宋体" w:hAnsi="宋体" w:cs="宋体"/>
          <w:color w:val="000000"/>
          <w:sz w:val="15"/>
        </w:rPr>
        <w:t xml:space="preserve"> com)</w:t>
      </w:r>
      <w:r>
        <w:rPr>
          <w:rFonts w:ascii="宋体" w:eastAsia="宋体" w:hAnsi="宋体" w:cs="宋体"/>
          <w:sz w:val="24"/>
        </w:rPr>
        <w:t xml:space="preserve">       </w:t>
      </w:r>
      <w:r>
        <w:rPr>
          <w:rFonts w:ascii="宋体" w:eastAsia="宋体" w:hAnsi="宋体" w:cs="宋体"/>
          <w:color w:val="000000"/>
          <w:sz w:val="15"/>
        </w:rPr>
        <w:t>//写命令函数</w:t>
      </w:r>
    </w:p>
    <w:p w14:paraId="5BA7607A" w14:textId="77777777" w:rsidR="00982B05" w:rsidRDefault="00982B05">
      <w:pPr>
        <w:spacing w:after="0" w:line="26" w:lineRule="exact"/>
        <w:rPr>
          <w:rFonts w:hint="eastAsia"/>
        </w:rPr>
      </w:pPr>
    </w:p>
    <w:p w14:paraId="3F2D1FC2" w14:textId="77777777" w:rsidR="00982B05" w:rsidRDefault="00000000">
      <w:pPr>
        <w:spacing w:after="0" w:line="14" w:lineRule="exact"/>
        <w:rPr>
          <w:rFonts w:hint="eastAsia"/>
        </w:rPr>
      </w:pPr>
      <w:r>
        <w:rPr>
          <w:noProof/>
        </w:rPr>
        <mc:AlternateContent>
          <mc:Choice Requires="wps">
            <w:drawing>
              <wp:anchor distT="0" distB="0" distL="0" distR="0" simplePos="0" relativeHeight="250911232" behindDoc="0" locked="0" layoutInCell="1" allowOverlap="1" wp14:anchorId="2001B88A" wp14:editId="7D113FE6">
                <wp:simplePos x="0" y="0"/>
                <wp:positionH relativeFrom="column">
                  <wp:posOffset>266700</wp:posOffset>
                </wp:positionH>
                <wp:positionV relativeFrom="paragraph">
                  <wp:posOffset>0</wp:posOffset>
                </wp:positionV>
                <wp:extent cx="1041400" cy="114300"/>
                <wp:effectExtent l="0" t="0" r="0" b="0"/>
                <wp:wrapTopAndBottom/>
                <wp:docPr id="592" name="文本框 592"/>
                <wp:cNvGraphicFramePr/>
                <a:graphic xmlns:a="http://schemas.openxmlformats.org/drawingml/2006/main">
                  <a:graphicData uri="http://schemas.microsoft.com/office/word/2010/wordprocessingShape">
                    <wps:wsp>
                      <wps:cNvSpPr txBox="1"/>
                      <wps:spPr>
                        <a:xfrm>
                          <a:off x="0" y="0"/>
                          <a:ext cx="1041400" cy="114300"/>
                        </a:xfrm>
                        <a:prstGeom prst="rect">
                          <a:avLst/>
                        </a:prstGeom>
                        <a:noFill/>
                        <a:ln w="6350">
                          <a:noFill/>
                        </a:ln>
                      </wps:spPr>
                      <wps:txbx>
                        <w:txbxContent>
                          <w:p w14:paraId="6F378BDC" w14:textId="77777777" w:rsidR="00000000" w:rsidRDefault="00000000"/>
                        </w:txbxContent>
                      </wps:txbx>
                      <wps:bodyPr vert="horz" wrap="square" lIns="0" tIns="0" rIns="0" bIns="0" anchor="t">
                        <a:noAutofit/>
                      </wps:bodyPr>
                    </wps:wsp>
                  </a:graphicData>
                </a:graphic>
              </wp:anchor>
            </w:drawing>
          </mc:Choice>
          <mc:Fallback>
            <w:pict>
              <v:shape w14:anchorId="2001B88A" id="文本框 592" o:spid="_x0000_s1310" type="#_x0000_t202" style="position:absolute;margin-left:21pt;margin-top:0;width:82pt;height:9pt;z-index:2509112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" filled="f" stroked="f" strokeweight=".5pt">
                <v:textbox inset="0,0,0,0">
                  <w:txbxContent>
                    <w:p w14:paraId="6F378BDC"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912256" behindDoc="0" locked="0" layoutInCell="1" allowOverlap="1" wp14:anchorId="19CD5C7C" wp14:editId="7661B352">
                <wp:simplePos x="0" y="0"/>
                <wp:positionH relativeFrom="column">
                  <wp:posOffset>266700</wp:posOffset>
                </wp:positionH>
                <wp:positionV relativeFrom="paragraph">
                  <wp:posOffset>0</wp:posOffset>
                </wp:positionV>
                <wp:extent cx="88900" cy="127000"/>
                <wp:effectExtent l="0" t="0" r="0" b="0"/>
                <wp:wrapTopAndBottom/>
                <wp:docPr id="593" name="文本框 593"/>
                <wp:cNvGraphicFramePr/>
                <a:graphic xmlns:a="http://schemas.openxmlformats.org/drawingml/2006/main">
                  <a:graphicData uri="http://schemas.microsoft.com/office/word/2010/wordprocessingShape">
                    <wps:wsp>
                      <wps:cNvSpPr txBox="1"/>
                      <wps:spPr>
                        <a:xfrm>
                          <a:off x="0" y="0"/>
                          <a:ext cx="88900" cy="127000"/>
                        </a:xfrm>
                        <a:prstGeom prst="rect">
                          <a:avLst/>
                        </a:prstGeom>
                        <a:noFill/>
                        <a:ln w="6350">
                          <a:noFill/>
                        </a:ln>
                      </wps:spPr>
                      <wps:txbx>
                        <w:txbxContent>
                          <w:p w14:paraId="55DE633C"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19CD5C7C" id="文本框 593" o:spid="_x0000_s1311" type="#_x0000_t202" style="position:absolute;margin-left:21pt;margin-top:0;width:7pt;height:10pt;z-index:2509122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" filled="f" stroked="f" strokeweight=".5pt">
                <v:textbox style="mso-fit-shape-to-text:t" inset="0,0,0,0">
                  <w:txbxContent>
                    <w:p w14:paraId="55DE633C"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0913280" behindDoc="0" locked="0" layoutInCell="1" allowOverlap="1" wp14:anchorId="1D294C6C" wp14:editId="546599FC">
                <wp:simplePos x="0" y="0"/>
                <wp:positionH relativeFrom="column">
                  <wp:posOffset>520700</wp:posOffset>
                </wp:positionH>
                <wp:positionV relativeFrom="paragraph">
                  <wp:posOffset>114300</wp:posOffset>
                </wp:positionV>
                <wp:extent cx="787400" cy="152400"/>
                <wp:effectExtent l="0" t="0" r="0" b="0"/>
                <wp:wrapTopAndBottom/>
                <wp:docPr id="594" name="文本框 594"/>
                <wp:cNvGraphicFramePr/>
                <a:graphic xmlns:a="http://schemas.openxmlformats.org/drawingml/2006/main">
                  <a:graphicData uri="http://schemas.microsoft.com/office/word/2010/wordprocessingShape">
                    <wps:wsp>
                      <wps:cNvSpPr txBox="1"/>
                      <wps:spPr>
                        <a:xfrm>
                          <a:off x="0" y="0"/>
                          <a:ext cx="787400" cy="152400"/>
                        </a:xfrm>
                        <a:prstGeom prst="rect">
                          <a:avLst/>
                        </a:prstGeom>
                        <a:noFill/>
                        <a:ln w="6350">
                          <a:noFill/>
                        </a:ln>
                      </wps:spPr>
                      <wps:txbx>
                        <w:txbxContent>
                          <w:p w14:paraId="28CDA816"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 xml:space="preserve">check </w:t>
                            </w:r>
                            <w:r>
                              <w:rPr>
                                <w:rFonts w:ascii="宋体" w:eastAsia="宋体" w:hAnsi="宋体" w:cs="宋体"/>
                                <w:color w:val="000000"/>
                                <w:sz w:val="15"/>
                                <w:u w:val="single"/>
                              </w:rPr>
                              <w:t xml:space="preserve"> </w:t>
                            </w:r>
                            <w:r>
                              <w:rPr>
                                <w:rFonts w:ascii="宋体" w:eastAsia="宋体" w:hAnsi="宋体" w:cs="宋体"/>
                                <w:color w:val="000000"/>
                                <w:sz w:val="15"/>
                              </w:rPr>
                              <w:t xml:space="preserve"> </w:t>
                            </w:r>
                            <w:proofErr w:type="gramStart"/>
                            <w:r>
                              <w:rPr>
                                <w:rFonts w:ascii="宋体" w:eastAsia="宋体" w:hAnsi="宋体" w:cs="宋体"/>
                                <w:color w:val="000000"/>
                                <w:sz w:val="15"/>
                              </w:rPr>
                              <w:t>busy(</w:t>
                            </w:r>
                            <w:proofErr w:type="gramEnd"/>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1D294C6C" id="文本框 594" o:spid="_x0000_s1312" type="#_x0000_t202" style="position:absolute;margin-left:41pt;margin-top:9pt;width:62pt;height:12pt;z-index:2509132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" filled="f" stroked="f" strokeweight=".5pt">
                <v:textbox style="mso-fit-shape-to-text:t" inset="0,0,0,0">
                  <w:txbxContent>
                    <w:p w14:paraId="28CDA816"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 xml:space="preserve">check </w:t>
                      </w:r>
                      <w:r>
                        <w:rPr>
                          <w:rFonts w:ascii="宋体" w:eastAsia="宋体" w:hAnsi="宋体" w:cs="宋体"/>
                          <w:color w:val="000000"/>
                          <w:sz w:val="15"/>
                          <w:u w:val="single"/>
                        </w:rPr>
                        <w:t xml:space="preserve"> </w:t>
                      </w:r>
                      <w:r>
                        <w:rPr>
                          <w:rFonts w:ascii="宋体" w:eastAsia="宋体" w:hAnsi="宋体" w:cs="宋体"/>
                          <w:color w:val="000000"/>
                          <w:sz w:val="15"/>
                        </w:rPr>
                        <w:t xml:space="preserve"> </w:t>
                      </w:r>
                      <w:proofErr w:type="gramStart"/>
                      <w:r>
                        <w:rPr>
                          <w:rFonts w:ascii="宋体" w:eastAsia="宋体" w:hAnsi="宋体" w:cs="宋体"/>
                          <w:color w:val="000000"/>
                          <w:sz w:val="15"/>
                        </w:rPr>
                        <w:t>busy(</w:t>
                      </w:r>
                      <w:proofErr w:type="gramEnd"/>
                      <w:r>
                        <w:rPr>
                          <w:rFonts w:ascii="宋体" w:eastAsia="宋体" w:hAnsi="宋体" w:cs="宋体"/>
                          <w:color w:val="000000"/>
                          <w:sz w:val="15"/>
                        </w:rPr>
                        <w:t>);</w:t>
                      </w:r>
                    </w:p>
                  </w:txbxContent>
                </v:textbox>
                <w10:wrap type="topAndBottom"/>
              </v:shape>
            </w:pict>
          </mc:Fallback>
        </mc:AlternateContent>
      </w:r>
    </w:p>
    <w:p w14:paraId="41281D7C" w14:textId="77777777" w:rsidR="00982B05" w:rsidRDefault="00000000">
      <w:pPr>
        <w:autoSpaceDE w:val="0"/>
        <w:autoSpaceDN w:val="0"/>
        <w:spacing w:before="20" w:after="0" w:line="220" w:lineRule="atLeast"/>
        <w:ind w:left="820"/>
        <w:jc w:val="both"/>
        <w:rPr>
          <w:rFonts w:hint="eastAsia"/>
          <w:sz w:val="24"/>
        </w:rPr>
      </w:pPr>
      <w:r>
        <w:rPr>
          <w:rFonts w:ascii="宋体" w:eastAsia="宋体" w:hAnsi="宋体" w:cs="宋体"/>
          <w:color w:val="000000"/>
          <w:sz w:val="15"/>
        </w:rPr>
        <w:t>E=0;</w:t>
      </w:r>
      <w:r>
        <w:rPr>
          <w:rFonts w:ascii="宋体" w:eastAsia="宋体" w:hAnsi="宋体" w:cs="宋体"/>
          <w:sz w:val="24"/>
        </w:rPr>
        <w:t xml:space="preserve">                     </w:t>
      </w:r>
      <w:r>
        <w:rPr>
          <w:rFonts w:ascii="宋体" w:eastAsia="宋体" w:hAnsi="宋体" w:cs="宋体"/>
          <w:color w:val="000000"/>
          <w:sz w:val="15"/>
        </w:rPr>
        <w:t>//按规定 RS和E同时为0时，才可以写人命令</w:t>
      </w:r>
    </w:p>
    <w:p w14:paraId="3AFFE6E1" w14:textId="77777777" w:rsidR="00982B05" w:rsidRDefault="00000000">
      <w:pPr>
        <w:autoSpaceDE w:val="0"/>
        <w:autoSpaceDN w:val="0"/>
        <w:spacing w:after="0" w:line="220" w:lineRule="atLeast"/>
        <w:ind w:left="820"/>
        <w:jc w:val="both"/>
        <w:rPr>
          <w:rFonts w:hint="eastAsia"/>
          <w:sz w:val="15"/>
        </w:rPr>
      </w:pPr>
      <w:r>
        <w:rPr>
          <w:rFonts w:ascii="宋体" w:eastAsia="宋体" w:hAnsi="宋体" w:cs="宋体"/>
          <w:color w:val="000000"/>
          <w:sz w:val="15"/>
        </w:rPr>
        <w:t>RS=0;</w:t>
      </w:r>
    </w:p>
    <w:p w14:paraId="06490E7F" w14:textId="77777777" w:rsidR="00982B05" w:rsidRDefault="00000000">
      <w:pPr>
        <w:autoSpaceDE w:val="0"/>
        <w:autoSpaceDN w:val="0"/>
        <w:spacing w:after="0" w:line="200" w:lineRule="atLeast"/>
        <w:ind w:left="820"/>
        <w:jc w:val="both"/>
        <w:rPr>
          <w:rFonts w:hint="eastAsia"/>
          <w:sz w:val="15"/>
        </w:rPr>
      </w:pPr>
      <w:r>
        <w:rPr>
          <w:rFonts w:ascii="宋体" w:eastAsia="宋体" w:hAnsi="宋体" w:cs="宋体"/>
          <w:color w:val="000000"/>
          <w:sz w:val="15"/>
        </w:rPr>
        <w:t>RW=0;</w:t>
      </w:r>
    </w:p>
    <w:p w14:paraId="3BBDDFED" w14:textId="77777777" w:rsidR="00982B05" w:rsidRDefault="00000000">
      <w:pPr>
        <w:autoSpaceDE w:val="0"/>
        <w:autoSpaceDN w:val="0"/>
        <w:spacing w:before="20" w:after="0" w:line="240" w:lineRule="atLeast"/>
        <w:ind w:left="820"/>
        <w:jc w:val="both"/>
        <w:rPr>
          <w:rFonts w:hint="eastAsia"/>
          <w:sz w:val="24"/>
        </w:rPr>
      </w:pPr>
      <w:r>
        <w:rPr>
          <w:rFonts w:ascii="宋体" w:eastAsia="宋体" w:hAnsi="宋体" w:cs="宋体"/>
          <w:color w:val="000000"/>
          <w:sz w:val="15"/>
        </w:rPr>
        <w:t>out= com/</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//将命令 com写入 P0口</w:t>
      </w:r>
    </w:p>
    <w:p w14:paraId="7E444D01" w14:textId="77777777" w:rsidR="00982B05" w:rsidRDefault="00000000">
      <w:pPr>
        <w:autoSpaceDE w:val="0"/>
        <w:autoSpaceDN w:val="0"/>
        <w:spacing w:after="0" w:line="260" w:lineRule="atLeast"/>
        <w:ind w:left="820"/>
        <w:jc w:val="both"/>
        <w:rPr>
          <w:rFonts w:hint="eastAsia"/>
          <w:sz w:val="24"/>
        </w:rPr>
      </w:pPr>
      <w:r>
        <w:rPr>
          <w:rFonts w:ascii="宋体" w:eastAsia="宋体" w:hAnsi="宋体" w:cs="宋体"/>
          <w:color w:val="000000"/>
          <w:sz w:val="15"/>
        </w:rPr>
        <w:t>8=1;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//写命令时，E应为正脉冲，即正跳变，所以前面先置E=0</w:t>
      </w:r>
    </w:p>
    <w:p w14:paraId="1D4B0B43" w14:textId="77777777" w:rsidR="00982B05" w:rsidRDefault="00000000">
      <w:pPr>
        <w:autoSpaceDE w:val="0"/>
        <w:autoSpaceDN w:val="0"/>
        <w:spacing w:before="20" w:after="0" w:line="240" w:lineRule="atLeast"/>
        <w:ind w:left="820"/>
        <w:jc w:val="both"/>
        <w:rPr>
          <w:rFonts w:hint="eastAsia"/>
          <w:sz w:val="24"/>
        </w:rPr>
      </w:pPr>
      <w:r>
        <w:rPr>
          <w:rFonts w:ascii="宋体" w:eastAsia="宋体" w:hAnsi="宋体" w:cs="宋体"/>
          <w:color w:val="000000"/>
          <w:sz w:val="15"/>
          <w:u w:val="single"/>
        </w:rPr>
        <w:t xml:space="preserve"> </w:t>
      </w:r>
      <w:r>
        <w:rPr>
          <w:rFonts w:ascii="宋体" w:eastAsia="宋体" w:hAnsi="宋体" w:cs="宋体"/>
          <w:color w:val="000000"/>
          <w:sz w:val="15"/>
        </w:rPr>
        <w:t xml:space="preserve"> </w:t>
      </w:r>
      <w:proofErr w:type="spellStart"/>
      <w:r>
        <w:rPr>
          <w:rFonts w:ascii="宋体" w:eastAsia="宋体" w:hAnsi="宋体" w:cs="宋体"/>
          <w:color w:val="000000"/>
          <w:sz w:val="15"/>
        </w:rPr>
        <w:t>nop</w:t>
      </w:r>
      <w:proofErr w:type="spellEnd"/>
      <w:r>
        <w:rPr>
          <w:rFonts w:ascii="宋体" w:eastAsia="宋体" w:hAnsi="宋体" w:cs="宋体"/>
          <w:color w:val="000000"/>
          <w:sz w:val="15"/>
        </w:rPr>
        <w:t xml:space="preserve"> </w:t>
      </w:r>
      <w:r>
        <w:rPr>
          <w:rFonts w:ascii="宋体" w:eastAsia="宋体" w:hAnsi="宋体" w:cs="宋体"/>
          <w:color w:val="000000"/>
          <w:sz w:val="15"/>
          <w:u w:val="single"/>
        </w:rPr>
        <w:t xml:space="preserve"> </w:t>
      </w:r>
      <w:r>
        <w:rPr>
          <w:rFonts w:ascii="宋体" w:eastAsia="宋体" w:hAnsi="宋体" w:cs="宋体"/>
          <w:color w:val="000000"/>
          <w:sz w:val="15"/>
        </w:rPr>
        <w:t>(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//空操作1个机器周期，等待硬件反应</w:t>
      </w:r>
    </w:p>
    <w:p w14:paraId="62FBD265" w14:textId="77777777" w:rsidR="00982B05" w:rsidRDefault="00000000">
      <w:pPr>
        <w:autoSpaceDE w:val="0"/>
        <w:autoSpaceDN w:val="0"/>
        <w:spacing w:after="0" w:line="240" w:lineRule="atLeast"/>
        <w:ind w:left="820"/>
        <w:jc w:val="both"/>
        <w:rPr>
          <w:rFonts w:hint="eastAsia"/>
          <w:sz w:val="24"/>
        </w:rPr>
      </w:pPr>
      <w:r>
        <w:rPr>
          <w:rFonts w:ascii="宋体" w:eastAsia="宋体" w:hAnsi="宋体" w:cs="宋体"/>
          <w:color w:val="000000"/>
          <w:sz w:val="15"/>
        </w:rPr>
        <w:t>8=0;</w:t>
      </w:r>
      <w:r>
        <w:rPr>
          <w:rFonts w:ascii="宋体" w:eastAsia="宋体" w:hAnsi="宋体" w:cs="宋体"/>
          <w:sz w:val="24"/>
        </w:rPr>
        <w:t xml:space="preserve">                     </w:t>
      </w:r>
      <w:r>
        <w:rPr>
          <w:rFonts w:ascii="宋体" w:eastAsia="宋体" w:hAnsi="宋体" w:cs="宋体"/>
          <w:color w:val="000000"/>
          <w:sz w:val="15"/>
        </w:rPr>
        <w:t>//E由高电平变为低电平，LCD开始执行命令</w:t>
      </w:r>
    </w:p>
    <w:p w14:paraId="71C34A59" w14:textId="77777777" w:rsidR="00982B05" w:rsidRDefault="00000000">
      <w:pPr>
        <w:autoSpaceDE w:val="0"/>
        <w:autoSpaceDN w:val="0"/>
        <w:spacing w:before="20" w:after="0" w:line="240" w:lineRule="atLeast"/>
        <w:ind w:left="820"/>
        <w:jc w:val="both"/>
        <w:rPr>
          <w:rFonts w:hint="eastAsia"/>
          <w:sz w:val="24"/>
        </w:rPr>
      </w:pPr>
      <w:r>
        <w:rPr>
          <w:rFonts w:ascii="宋体" w:eastAsia="宋体" w:hAnsi="宋体" w:cs="宋体"/>
          <w:color w:val="000000"/>
          <w:sz w:val="15"/>
        </w:rPr>
        <w:t>delay(1):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//延时，等待硬件响应</w:t>
      </w:r>
    </w:p>
    <w:p w14:paraId="6C083A7B" w14:textId="77777777" w:rsidR="00982B05" w:rsidRDefault="00000000">
      <w:pPr>
        <w:autoSpaceDE w:val="0"/>
        <w:autoSpaceDN w:val="0"/>
        <w:spacing w:after="0" w:line="240" w:lineRule="atLeast"/>
        <w:ind w:left="420"/>
        <w:jc w:val="both"/>
        <w:rPr>
          <w:rFonts w:hint="eastAsia"/>
          <w:sz w:val="15"/>
        </w:rPr>
      </w:pPr>
      <w:r>
        <w:rPr>
          <w:rFonts w:ascii="宋体" w:eastAsia="宋体" w:hAnsi="宋体" w:cs="宋体"/>
          <w:color w:val="000000"/>
          <w:sz w:val="15"/>
        </w:rPr>
        <w:t>)</w:t>
      </w:r>
    </w:p>
    <w:p w14:paraId="12B86E28" w14:textId="77777777" w:rsidR="00982B05" w:rsidRDefault="00000000">
      <w:pPr>
        <w:autoSpaceDE w:val="0"/>
        <w:autoSpaceDN w:val="0"/>
        <w:spacing w:before="20" w:after="0" w:line="240" w:lineRule="atLeast"/>
        <w:ind w:left="420"/>
        <w:jc w:val="both"/>
        <w:rPr>
          <w:rFonts w:hint="eastAsia"/>
          <w:sz w:val="15"/>
        </w:rPr>
      </w:pPr>
      <w:r>
        <w:rPr>
          <w:rFonts w:ascii="宋体" w:eastAsia="宋体" w:hAnsi="宋体" w:cs="宋体"/>
          <w:color w:val="000000"/>
          <w:sz w:val="15"/>
        </w:rPr>
        <w:t>(3)写数据。</w:t>
      </w:r>
    </w:p>
    <w:p w14:paraId="4866B68B" w14:textId="77777777" w:rsidR="00982B05" w:rsidRDefault="00000000">
      <w:pPr>
        <w:autoSpaceDE w:val="0"/>
        <w:autoSpaceDN w:val="0"/>
        <w:spacing w:after="0" w:line="300" w:lineRule="atLeast"/>
        <w:ind w:left="60" w:right="360" w:firstLine="360"/>
        <w:jc w:val="both"/>
        <w:rPr>
          <w:rFonts w:hint="eastAsia"/>
          <w:sz w:val="15"/>
        </w:rPr>
      </w:pPr>
      <w:r>
        <w:rPr>
          <w:rFonts w:ascii="宋体" w:eastAsia="宋体" w:hAnsi="宋体" w:cs="宋体"/>
          <w:color w:val="000000"/>
          <w:sz w:val="15"/>
        </w:rPr>
        <w:t>写数据就是将要显示字符的</w:t>
      </w:r>
      <w:proofErr w:type="spellStart"/>
      <w:r>
        <w:rPr>
          <w:rFonts w:ascii="宋体" w:eastAsia="宋体" w:hAnsi="宋体" w:cs="宋体"/>
          <w:color w:val="000000"/>
          <w:sz w:val="15"/>
        </w:rPr>
        <w:t>ASC</w:t>
      </w:r>
      <w:proofErr w:type="gramStart"/>
      <w:r>
        <w:rPr>
          <w:rFonts w:ascii="宋体" w:eastAsia="宋体" w:hAnsi="宋体" w:cs="宋体"/>
          <w:color w:val="000000"/>
          <w:sz w:val="15"/>
        </w:rPr>
        <w:t>Ⅱ</w:t>
      </w:r>
      <w:proofErr w:type="spellEnd"/>
      <w:r>
        <w:rPr>
          <w:rFonts w:ascii="宋体" w:eastAsia="宋体" w:hAnsi="宋体" w:cs="宋体"/>
          <w:color w:val="000000"/>
          <w:sz w:val="15"/>
        </w:rPr>
        <w:t>码写入</w:t>
      </w:r>
      <w:proofErr w:type="gramEnd"/>
      <w:r>
        <w:rPr>
          <w:rFonts w:ascii="宋体" w:eastAsia="宋体" w:hAnsi="宋体" w:cs="宋体"/>
          <w:color w:val="000000"/>
          <w:sz w:val="15"/>
        </w:rPr>
        <w:t>LCD中的显示数据RAM(DDRAM)，如将数据“</w:t>
      </w:r>
      <w:proofErr w:type="spellStart"/>
      <w:r>
        <w:rPr>
          <w:rFonts w:ascii="宋体" w:eastAsia="宋体" w:hAnsi="宋体" w:cs="宋体"/>
          <w:color w:val="000000"/>
          <w:sz w:val="15"/>
        </w:rPr>
        <w:t>dat</w:t>
      </w:r>
      <w:proofErr w:type="spellEnd"/>
      <w:r>
        <w:rPr>
          <w:rFonts w:ascii="宋体" w:eastAsia="宋体" w:hAnsi="宋体" w:cs="宋体"/>
          <w:color w:val="000000"/>
          <w:sz w:val="15"/>
        </w:rPr>
        <w:t>”写入LCD1602，写数据函数如下：</w:t>
      </w:r>
    </w:p>
    <w:p w14:paraId="2775CD50" w14:textId="77777777" w:rsidR="00982B05" w:rsidRDefault="00000000">
      <w:pPr>
        <w:autoSpaceDE w:val="0"/>
        <w:autoSpaceDN w:val="0"/>
        <w:spacing w:before="20" w:after="0" w:line="300" w:lineRule="atLeast"/>
        <w:ind w:left="420"/>
        <w:jc w:val="both"/>
        <w:rPr>
          <w:rFonts w:hint="eastAsia"/>
          <w:sz w:val="24"/>
        </w:rPr>
      </w:pPr>
      <w:r>
        <w:rPr>
          <w:rFonts w:ascii="宋体" w:eastAsia="宋体" w:hAnsi="宋体" w:cs="宋体"/>
          <w:color w:val="000000"/>
          <w:sz w:val="16"/>
        </w:rPr>
        <w:t xml:space="preserve">void write </w:t>
      </w:r>
      <w:r>
        <w:rPr>
          <w:rFonts w:ascii="宋体" w:eastAsia="宋体" w:hAnsi="宋体" w:cs="宋体"/>
          <w:color w:val="000000"/>
          <w:sz w:val="16"/>
          <w:u w:val="single"/>
        </w:rPr>
        <w:t xml:space="preserve">  </w:t>
      </w:r>
      <w:r>
        <w:rPr>
          <w:rFonts w:ascii="宋体" w:eastAsia="宋体" w:hAnsi="宋体" w:cs="宋体"/>
          <w:color w:val="000000"/>
          <w:sz w:val="16"/>
        </w:rPr>
        <w:t xml:space="preserve"> data(</w:t>
      </w:r>
      <w:proofErr w:type="spellStart"/>
      <w:r>
        <w:rPr>
          <w:rFonts w:ascii="宋体" w:eastAsia="宋体" w:hAnsi="宋体" w:cs="宋体"/>
          <w:color w:val="000000"/>
          <w:sz w:val="16"/>
        </w:rPr>
        <w:t>uchar</w:t>
      </w:r>
      <w:proofErr w:type="spellEnd"/>
      <w:r>
        <w:rPr>
          <w:rFonts w:ascii="宋体" w:eastAsia="宋体" w:hAnsi="宋体" w:cs="宋体"/>
          <w:color w:val="000000"/>
          <w:sz w:val="16"/>
        </w:rPr>
        <w:t xml:space="preserve"> </w:t>
      </w:r>
      <w:proofErr w:type="spellStart"/>
      <w:r>
        <w:rPr>
          <w:rFonts w:ascii="宋体" w:eastAsia="宋体" w:hAnsi="宋体" w:cs="宋体"/>
          <w:color w:val="000000"/>
          <w:sz w:val="16"/>
        </w:rPr>
        <w:t>dat</w:t>
      </w:r>
      <w:proofErr w:type="spellEnd"/>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//写数据函数</w:t>
      </w:r>
    </w:p>
    <w:p w14:paraId="6D522F3B" w14:textId="77777777" w:rsidR="00982B05" w:rsidRDefault="00982B05">
      <w:pPr>
        <w:spacing w:after="0" w:line="14" w:lineRule="exact"/>
        <w:rPr>
          <w:rFonts w:hint="eastAsia"/>
        </w:rPr>
      </w:pPr>
    </w:p>
    <w:p w14:paraId="04EADAFB" w14:textId="77777777" w:rsidR="00982B05" w:rsidRDefault="00000000">
      <w:pPr>
        <w:spacing w:after="0" w:line="14" w:lineRule="exact"/>
        <w:rPr>
          <w:rFonts w:hint="eastAsia"/>
        </w:rPr>
      </w:pPr>
      <w:r>
        <w:rPr>
          <w:noProof/>
        </w:rPr>
        <mc:AlternateContent>
          <mc:Choice Requires="wps">
            <w:drawing>
              <wp:anchor distT="0" distB="0" distL="0" distR="0" simplePos="0" relativeHeight="250914304" behindDoc="0" locked="0" layoutInCell="1" allowOverlap="1" wp14:anchorId="58D12EB7" wp14:editId="6BF9F7F9">
                <wp:simplePos x="0" y="0"/>
                <wp:positionH relativeFrom="column">
                  <wp:posOffset>266700</wp:posOffset>
                </wp:positionH>
                <wp:positionV relativeFrom="paragraph">
                  <wp:posOffset>0</wp:posOffset>
                </wp:positionV>
                <wp:extent cx="4292600" cy="101600"/>
                <wp:effectExtent l="0" t="0" r="0" b="0"/>
                <wp:wrapTopAndBottom/>
                <wp:docPr id="595" name="文本框 595"/>
                <wp:cNvGraphicFramePr/>
                <a:graphic xmlns:a="http://schemas.openxmlformats.org/drawingml/2006/main">
                  <a:graphicData uri="http://schemas.microsoft.com/office/word/2010/wordprocessingShape">
                    <wps:wsp>
                      <wps:cNvSpPr txBox="1"/>
                      <wps:spPr>
                        <a:xfrm>
                          <a:off x="0" y="0"/>
                          <a:ext cx="4292600" cy="101600"/>
                        </a:xfrm>
                        <a:prstGeom prst="rect">
                          <a:avLst/>
                        </a:prstGeom>
                        <a:noFill/>
                        <a:ln w="6350">
                          <a:noFill/>
                        </a:ln>
                      </wps:spPr>
                      <wps:txbx>
                        <w:txbxContent>
                          <w:p w14:paraId="0851A0DD" w14:textId="77777777" w:rsidR="00000000" w:rsidRDefault="00000000"/>
                        </w:txbxContent>
                      </wps:txbx>
                      <wps:bodyPr vert="horz" wrap="square" lIns="0" tIns="0" rIns="0" bIns="0" anchor="t">
                        <a:noAutofit/>
                      </wps:bodyPr>
                    </wps:wsp>
                  </a:graphicData>
                </a:graphic>
              </wp:anchor>
            </w:drawing>
          </mc:Choice>
          <mc:Fallback>
            <w:pict>
              <v:shape w14:anchorId="58D12EB7" id="文本框 595" o:spid="_x0000_s1313" type="#_x0000_t202" style="position:absolute;margin-left:21pt;margin-top:0;width:338pt;height:8pt;z-index:2509143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" filled="f" stroked="f" strokeweight=".5pt">
                <v:textbox inset="0,0,0,0">
                  <w:txbxContent>
                    <w:p w14:paraId="0851A0DD"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915328" behindDoc="0" locked="0" layoutInCell="1" allowOverlap="1" wp14:anchorId="6FAAEEF6" wp14:editId="0B9E359A">
                <wp:simplePos x="0" y="0"/>
                <wp:positionH relativeFrom="column">
                  <wp:posOffset>266700</wp:posOffset>
                </wp:positionH>
                <wp:positionV relativeFrom="paragraph">
                  <wp:posOffset>0</wp:posOffset>
                </wp:positionV>
                <wp:extent cx="101600" cy="127000"/>
                <wp:effectExtent l="0" t="0" r="0" b="0"/>
                <wp:wrapTopAndBottom/>
                <wp:docPr id="596" name="文本框 596"/>
                <wp:cNvGraphicFramePr/>
                <a:graphic xmlns:a="http://schemas.openxmlformats.org/drawingml/2006/main">
                  <a:graphicData uri="http://schemas.microsoft.com/office/word/2010/wordprocessingShape">
                    <wps:wsp>
                      <wps:cNvSpPr txBox="1"/>
                      <wps:spPr>
                        <a:xfrm>
                          <a:off x="0" y="0"/>
                          <a:ext cx="101600" cy="127000"/>
                        </a:xfrm>
                        <a:prstGeom prst="rect">
                          <a:avLst/>
                        </a:prstGeom>
                        <a:noFill/>
                        <a:ln w="6350">
                          <a:noFill/>
                        </a:ln>
                      </wps:spPr>
                      <wps:txbx>
                        <w:txbxContent>
                          <w:p w14:paraId="7070B583"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6FAAEEF6" id="文本框 596" o:spid="_x0000_s1314" type="#_x0000_t202" style="position:absolute;margin-left:21pt;margin-top:0;width:8pt;height:10pt;z-index:2509153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" filled="f" stroked="f" strokeweight=".5pt">
                <v:textbox style="mso-fit-shape-to-text:t" inset="0,0,0,0">
                  <w:txbxContent>
                    <w:p w14:paraId="7070B583"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0916352" behindDoc="0" locked="0" layoutInCell="1" allowOverlap="1" wp14:anchorId="4F7B0D84" wp14:editId="3EC2601D">
                <wp:simplePos x="0" y="0"/>
                <wp:positionH relativeFrom="column">
                  <wp:posOffset>520700</wp:posOffset>
                </wp:positionH>
                <wp:positionV relativeFrom="paragraph">
                  <wp:posOffset>101600</wp:posOffset>
                </wp:positionV>
                <wp:extent cx="4038600" cy="152400"/>
                <wp:effectExtent l="0" t="0" r="0" b="0"/>
                <wp:wrapTopAndBottom/>
                <wp:docPr id="597" name="文本框 597"/>
                <wp:cNvGraphicFramePr/>
                <a:graphic xmlns:a="http://schemas.openxmlformats.org/drawingml/2006/main">
                  <a:graphicData uri="http://schemas.microsoft.com/office/word/2010/wordprocessingShape">
                    <wps:wsp>
                      <wps:cNvSpPr txBox="1"/>
                      <wps:spPr>
                        <a:xfrm>
                          <a:off x="0" y="0"/>
                          <a:ext cx="4038600" cy="152400"/>
                        </a:xfrm>
                        <a:prstGeom prst="rect">
                          <a:avLst/>
                        </a:prstGeom>
                        <a:noFill/>
                        <a:ln w="6350">
                          <a:noFill/>
                        </a:ln>
                      </wps:spPr>
                      <wps:txbx>
                        <w:txbxContent>
                          <w:p w14:paraId="56869D71"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5"/>
                              </w:rPr>
                              <w:t xml:space="preserve">check </w:t>
                            </w:r>
                            <w:r>
                              <w:rPr>
                                <w:rFonts w:ascii="宋体" w:eastAsia="宋体" w:hAnsi="宋体" w:cs="宋体"/>
                                <w:color w:val="000000"/>
                                <w:sz w:val="15"/>
                                <w:u w:val="single"/>
                              </w:rPr>
                              <w:t xml:space="preserve"> </w:t>
                            </w:r>
                            <w:r>
                              <w:rPr>
                                <w:rFonts w:ascii="宋体" w:eastAsia="宋体" w:hAnsi="宋体" w:cs="宋体"/>
                                <w:color w:val="000000"/>
                                <w:sz w:val="15"/>
                              </w:rPr>
                              <w:t xml:space="preserve"> busy();</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w:t>
                            </w:r>
                            <w:r>
                              <w:rPr>
                                <w:rFonts w:ascii="宋体" w:eastAsia="宋体" w:hAnsi="宋体" w:cs="宋体"/>
                                <w:color w:val="000000"/>
                                <w:sz w:val="15"/>
                              </w:rPr>
                              <w:t>检测</w:t>
                            </w:r>
                            <w:proofErr w:type="gramStart"/>
                            <w:r>
                              <w:rPr>
                                <w:rFonts w:ascii="宋体" w:eastAsia="宋体" w:hAnsi="宋体" w:cs="宋体"/>
                                <w:color w:val="000000"/>
                                <w:sz w:val="15"/>
                              </w:rPr>
                              <w:t>忙标志</w:t>
                            </w:r>
                            <w:proofErr w:type="gramEnd"/>
                            <w:r>
                              <w:rPr>
                                <w:rFonts w:ascii="宋体" w:eastAsia="宋体" w:hAnsi="宋体" w:cs="宋体"/>
                                <w:color w:val="000000"/>
                                <w:sz w:val="15"/>
                              </w:rPr>
                              <w:t>BF=1则等待, 若BF=0, 则可对LCD写入</w:t>
                            </w:r>
                          </w:p>
                        </w:txbxContent>
                      </wps:txbx>
                      <wps:bodyPr vert="horz" wrap="square" lIns="0" tIns="0" rIns="0" bIns="0" anchor="t">
                        <a:spAutoFit/>
                      </wps:bodyPr>
                    </wps:wsp>
                  </a:graphicData>
                </a:graphic>
              </wp:anchor>
            </w:drawing>
          </mc:Choice>
          <mc:Fallback>
            <w:pict>
              <v:shape w14:anchorId="4F7B0D84" id="文本框 597" o:spid="_x0000_s1315" type="#_x0000_t202" style="position:absolute;margin-left:41pt;margin-top:8pt;width:318pt;height:12pt;z-index:2509163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" filled="f" stroked="f" strokeweight=".5pt">
                <v:textbox style="mso-fit-shape-to-text:t" inset="0,0,0,0">
                  <w:txbxContent>
                    <w:p w14:paraId="56869D71"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5"/>
                        </w:rPr>
                        <w:t xml:space="preserve">check </w:t>
                      </w:r>
                      <w:r>
                        <w:rPr>
                          <w:rFonts w:ascii="宋体" w:eastAsia="宋体" w:hAnsi="宋体" w:cs="宋体"/>
                          <w:color w:val="000000"/>
                          <w:sz w:val="15"/>
                          <w:u w:val="single"/>
                        </w:rPr>
                        <w:t xml:space="preserve"> </w:t>
                      </w:r>
                      <w:r>
                        <w:rPr>
                          <w:rFonts w:ascii="宋体" w:eastAsia="宋体" w:hAnsi="宋体" w:cs="宋体"/>
                          <w:color w:val="000000"/>
                          <w:sz w:val="15"/>
                        </w:rPr>
                        <w:t xml:space="preserve"> busy();</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w:t>
                      </w:r>
                      <w:r>
                        <w:rPr>
                          <w:rFonts w:ascii="宋体" w:eastAsia="宋体" w:hAnsi="宋体" w:cs="宋体"/>
                          <w:color w:val="000000"/>
                          <w:sz w:val="15"/>
                        </w:rPr>
                        <w:t>检测</w:t>
                      </w:r>
                      <w:proofErr w:type="gramStart"/>
                      <w:r>
                        <w:rPr>
                          <w:rFonts w:ascii="宋体" w:eastAsia="宋体" w:hAnsi="宋体" w:cs="宋体"/>
                          <w:color w:val="000000"/>
                          <w:sz w:val="15"/>
                        </w:rPr>
                        <w:t>忙标志</w:t>
                      </w:r>
                      <w:proofErr w:type="gramEnd"/>
                      <w:r>
                        <w:rPr>
                          <w:rFonts w:ascii="宋体" w:eastAsia="宋体" w:hAnsi="宋体" w:cs="宋体"/>
                          <w:color w:val="000000"/>
                          <w:sz w:val="15"/>
                        </w:rPr>
                        <w:t>BF=1则等待, 若BF=0, 则可对LCD写入</w:t>
                      </w:r>
                    </w:p>
                  </w:txbxContent>
                </v:textbox>
                <w10:wrap type="topAndBottom"/>
              </v:shape>
            </w:pict>
          </mc:Fallback>
        </mc:AlternateContent>
      </w:r>
    </w:p>
    <w:p w14:paraId="40DF7C11" w14:textId="77777777" w:rsidR="00982B05" w:rsidRDefault="00000000">
      <w:pPr>
        <w:autoSpaceDE w:val="0"/>
        <w:autoSpaceDN w:val="0"/>
        <w:spacing w:before="40" w:after="0" w:line="260" w:lineRule="atLeast"/>
        <w:ind w:left="820"/>
        <w:jc w:val="both"/>
        <w:rPr>
          <w:rFonts w:hint="eastAsia"/>
          <w:sz w:val="24"/>
        </w:rPr>
      </w:pPr>
      <w:r>
        <w:rPr>
          <w:rFonts w:ascii="宋体" w:eastAsia="宋体" w:hAnsi="宋体" w:cs="宋体"/>
          <w:color w:val="000000"/>
          <w:sz w:val="15"/>
        </w:rPr>
        <w:t>E=0;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//按规定写数据时，E应为正脉冲，所以先置E=0</w:t>
      </w:r>
    </w:p>
    <w:p w14:paraId="58A76A72" w14:textId="77777777" w:rsidR="00982B05" w:rsidRDefault="00000000">
      <w:pPr>
        <w:autoSpaceDE w:val="0"/>
        <w:autoSpaceDN w:val="0"/>
        <w:spacing w:after="0" w:line="260" w:lineRule="atLeast"/>
        <w:ind w:left="820"/>
        <w:jc w:val="both"/>
        <w:rPr>
          <w:rFonts w:hint="eastAsia"/>
          <w:sz w:val="24"/>
        </w:rPr>
      </w:pPr>
      <w:r>
        <w:rPr>
          <w:rFonts w:ascii="宋体" w:eastAsia="宋体" w:hAnsi="宋体" w:cs="宋体"/>
          <w:color w:val="000000"/>
          <w:sz w:val="15"/>
        </w:rPr>
        <w:t>RS=1;</w:t>
      </w:r>
      <w:r>
        <w:rPr>
          <w:rFonts w:ascii="宋体" w:eastAsia="宋体" w:hAnsi="宋体" w:cs="宋体"/>
          <w:sz w:val="24"/>
        </w:rPr>
        <w:t xml:space="preserve">                 </w:t>
      </w:r>
      <w:r>
        <w:rPr>
          <w:rFonts w:ascii="宋体" w:eastAsia="宋体" w:hAnsi="宋体" w:cs="宋体"/>
          <w:color w:val="000000"/>
          <w:sz w:val="15"/>
        </w:rPr>
        <w:t>//按规定 RS=1和RN=0时，才可以写入数据</w:t>
      </w:r>
    </w:p>
    <w:p w14:paraId="29AB8230" w14:textId="77777777" w:rsidR="00982B05" w:rsidRDefault="00000000">
      <w:pPr>
        <w:autoSpaceDE w:val="0"/>
        <w:autoSpaceDN w:val="0"/>
        <w:spacing w:after="0" w:line="220" w:lineRule="atLeast"/>
        <w:ind w:left="820"/>
        <w:jc w:val="both"/>
        <w:rPr>
          <w:rFonts w:hint="eastAsia"/>
          <w:sz w:val="15"/>
        </w:rPr>
      </w:pPr>
      <w:r>
        <w:rPr>
          <w:rFonts w:ascii="宋体" w:eastAsia="宋体" w:hAnsi="宋体" w:cs="宋体"/>
          <w:color w:val="000000"/>
          <w:sz w:val="15"/>
        </w:rPr>
        <w:t>RW=0;</w:t>
      </w:r>
    </w:p>
    <w:p w14:paraId="33AE3F0F" w14:textId="77777777" w:rsidR="00982B05" w:rsidRDefault="00000000">
      <w:pPr>
        <w:autoSpaceDE w:val="0"/>
        <w:autoSpaceDN w:val="0"/>
        <w:spacing w:after="0" w:line="220" w:lineRule="atLeast"/>
        <w:ind w:left="820"/>
        <w:jc w:val="both"/>
        <w:rPr>
          <w:rFonts w:hint="eastAsia"/>
          <w:sz w:val="24"/>
        </w:rPr>
      </w:pPr>
      <w:r>
        <w:rPr>
          <w:rFonts w:ascii="宋体" w:eastAsia="宋体" w:hAnsi="宋体" w:cs="宋体"/>
          <w:color w:val="000000"/>
          <w:sz w:val="15"/>
        </w:rPr>
        <w:t xml:space="preserve">out= </w:t>
      </w:r>
      <w:proofErr w:type="spellStart"/>
      <w:r>
        <w:rPr>
          <w:rFonts w:ascii="宋体" w:eastAsia="宋体" w:hAnsi="宋体" w:cs="宋体"/>
          <w:color w:val="000000"/>
          <w:sz w:val="15"/>
        </w:rPr>
        <w:t>dat</w:t>
      </w:r>
      <w:proofErr w:type="spellEnd"/>
      <w:r>
        <w:rPr>
          <w:rFonts w:ascii="宋体" w:eastAsia="宋体" w:hAnsi="宋体" w:cs="宋体"/>
          <w:color w:val="000000"/>
          <w:sz w:val="15"/>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 xml:space="preserve">//将数据 </w:t>
      </w:r>
      <w:proofErr w:type="spellStart"/>
      <w:r>
        <w:rPr>
          <w:rFonts w:ascii="宋体" w:eastAsia="宋体" w:hAnsi="宋体" w:cs="宋体"/>
          <w:color w:val="000000"/>
          <w:sz w:val="15"/>
        </w:rPr>
        <w:t>dat</w:t>
      </w:r>
      <w:proofErr w:type="spellEnd"/>
      <w:r>
        <w:rPr>
          <w:rFonts w:ascii="宋体" w:eastAsia="宋体" w:hAnsi="宋体" w:cs="宋体"/>
          <w:color w:val="000000"/>
          <w:sz w:val="15"/>
        </w:rPr>
        <w:t>从PO口输出, 即写入LCD</w:t>
      </w:r>
    </w:p>
    <w:p w14:paraId="3EB5F133" w14:textId="77777777" w:rsidR="00982B05" w:rsidRDefault="00000000">
      <w:pPr>
        <w:autoSpaceDE w:val="0"/>
        <w:autoSpaceDN w:val="0"/>
        <w:spacing w:before="40" w:after="0" w:line="240" w:lineRule="atLeast"/>
        <w:ind w:left="820"/>
        <w:jc w:val="both"/>
        <w:rPr>
          <w:rFonts w:hint="eastAsia"/>
          <w:sz w:val="24"/>
        </w:rPr>
      </w:pPr>
      <w:r>
        <w:rPr>
          <w:rFonts w:ascii="宋体" w:eastAsia="宋体" w:hAnsi="宋体" w:cs="宋体"/>
          <w:color w:val="000000"/>
          <w:sz w:val="15"/>
        </w:rPr>
        <w:t>E-1;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//E产生正跳变</w:t>
      </w:r>
    </w:p>
    <w:p w14:paraId="64F307B1" w14:textId="77777777" w:rsidR="00982B05" w:rsidRDefault="00000000">
      <w:pPr>
        <w:autoSpaceDE w:val="0"/>
        <w:autoSpaceDN w:val="0"/>
        <w:spacing w:after="0" w:line="240" w:lineRule="atLeast"/>
        <w:ind w:left="820"/>
        <w:jc w:val="both"/>
        <w:rPr>
          <w:rFonts w:hint="eastAsia"/>
          <w:sz w:val="24"/>
        </w:rPr>
      </w:pPr>
      <w:r>
        <w:rPr>
          <w:rFonts w:ascii="宋体" w:eastAsia="宋体" w:hAnsi="宋体" w:cs="宋体"/>
          <w:color w:val="000000"/>
          <w:sz w:val="15"/>
          <w:u w:val="single"/>
        </w:rPr>
        <w:t xml:space="preserve"> </w:t>
      </w:r>
      <w:r>
        <w:rPr>
          <w:rFonts w:ascii="宋体" w:eastAsia="宋体" w:hAnsi="宋体" w:cs="宋体"/>
          <w:color w:val="000000"/>
          <w:sz w:val="15"/>
        </w:rPr>
        <w:t xml:space="preserve"> </w:t>
      </w:r>
      <w:proofErr w:type="spellStart"/>
      <w:r>
        <w:rPr>
          <w:rFonts w:ascii="宋体" w:eastAsia="宋体" w:hAnsi="宋体" w:cs="宋体"/>
          <w:color w:val="000000"/>
          <w:sz w:val="15"/>
        </w:rPr>
        <w:t>nop</w:t>
      </w:r>
      <w:proofErr w:type="spellEnd"/>
      <w:r>
        <w:rPr>
          <w:rFonts w:ascii="宋体" w:eastAsia="宋体" w:hAnsi="宋体" w:cs="宋体"/>
          <w:color w:val="000000"/>
          <w:sz w:val="15"/>
        </w:rPr>
        <w:t xml:space="preserve"> </w:t>
      </w:r>
      <w:r>
        <w:rPr>
          <w:rFonts w:ascii="宋体" w:eastAsia="宋体" w:hAnsi="宋体" w:cs="宋体"/>
          <w:color w:val="000000"/>
          <w:sz w:val="15"/>
          <w:u w:val="single"/>
        </w:rPr>
        <w:t xml:space="preserve"> </w:t>
      </w:r>
      <w:r>
        <w:rPr>
          <w:rFonts w:ascii="宋体" w:eastAsia="宋体" w:hAnsi="宋体" w:cs="宋体"/>
          <w:color w:val="000000"/>
          <w:sz w:val="15"/>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//空操作，给硬件反应时间</w:t>
      </w:r>
    </w:p>
    <w:p w14:paraId="5A7B0D28" w14:textId="77777777" w:rsidR="00982B05" w:rsidRDefault="00000000">
      <w:pPr>
        <w:autoSpaceDE w:val="0"/>
        <w:autoSpaceDN w:val="0"/>
        <w:spacing w:before="20" w:after="0" w:line="260" w:lineRule="atLeast"/>
        <w:ind w:left="820"/>
        <w:jc w:val="both"/>
        <w:rPr>
          <w:rFonts w:hint="eastAsia"/>
          <w:sz w:val="24"/>
        </w:rPr>
      </w:pPr>
      <w:r>
        <w:rPr>
          <w:rFonts w:ascii="宋体" w:eastAsia="宋体" w:hAnsi="宋体" w:cs="宋体"/>
          <w:color w:val="000000"/>
          <w:sz w:val="15"/>
        </w:rPr>
        <w:t>E=0;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//E由高电平变为低电平，写数据操作结束</w:t>
      </w:r>
    </w:p>
    <w:p w14:paraId="3DB49B09" w14:textId="77777777" w:rsidR="00982B05" w:rsidRDefault="00982B05">
      <w:pPr>
        <w:spacing w:after="0" w:line="26" w:lineRule="exact"/>
        <w:rPr>
          <w:rFonts w:hint="eastAsia"/>
        </w:rPr>
      </w:pPr>
    </w:p>
    <w:p w14:paraId="54AC8A80" w14:textId="77777777" w:rsidR="00982B05" w:rsidRDefault="00000000">
      <w:pPr>
        <w:spacing w:after="0" w:line="14" w:lineRule="exact"/>
        <w:rPr>
          <w:rFonts w:hint="eastAsia"/>
        </w:rPr>
      </w:pPr>
      <w:r>
        <w:rPr>
          <w:noProof/>
        </w:rPr>
        <mc:AlternateContent>
          <mc:Choice Requires="wps">
            <w:drawing>
              <wp:anchor distT="0" distB="0" distL="0" distR="0" simplePos="0" relativeHeight="250917376" behindDoc="0" locked="0" layoutInCell="1" allowOverlap="1" wp14:anchorId="41EE063C" wp14:editId="6372137F">
                <wp:simplePos x="0" y="0"/>
                <wp:positionH relativeFrom="column">
                  <wp:posOffset>266700</wp:posOffset>
                </wp:positionH>
                <wp:positionV relativeFrom="paragraph">
                  <wp:posOffset>0</wp:posOffset>
                </wp:positionV>
                <wp:extent cx="812800" cy="101600"/>
                <wp:effectExtent l="0" t="0" r="0" b="0"/>
                <wp:wrapTopAndBottom/>
                <wp:docPr id="598" name="文本框 598"/>
                <wp:cNvGraphicFramePr/>
                <a:graphic xmlns:a="http://schemas.openxmlformats.org/drawingml/2006/main">
                  <a:graphicData uri="http://schemas.microsoft.com/office/word/2010/wordprocessingShape">
                    <wps:wsp>
                      <wps:cNvSpPr txBox="1"/>
                      <wps:spPr>
                        <a:xfrm>
                          <a:off x="0" y="0"/>
                          <a:ext cx="812800" cy="101600"/>
                        </a:xfrm>
                        <a:prstGeom prst="rect">
                          <a:avLst/>
                        </a:prstGeom>
                        <a:noFill/>
                        <a:ln w="6350">
                          <a:noFill/>
                        </a:ln>
                      </wps:spPr>
                      <wps:txbx>
                        <w:txbxContent>
                          <w:p w14:paraId="55EEC221" w14:textId="77777777" w:rsidR="00000000" w:rsidRDefault="00000000"/>
                        </w:txbxContent>
                      </wps:txbx>
                      <wps:bodyPr vert="horz" wrap="square" lIns="0" tIns="0" rIns="0" bIns="0" anchor="t">
                        <a:noAutofit/>
                      </wps:bodyPr>
                    </wps:wsp>
                  </a:graphicData>
                </a:graphic>
              </wp:anchor>
            </w:drawing>
          </mc:Choice>
          <mc:Fallback>
            <w:pict>
              <v:shape w14:anchorId="41EE063C" id="文本框 598" o:spid="_x0000_s1316" type="#_x0000_t202" style="position:absolute;margin-left:21pt;margin-top:0;width:64pt;height:8pt;z-index:2509173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" filled="f" stroked="f" strokeweight=".5pt">
                <v:textbox inset="0,0,0,0">
                  <w:txbxContent>
                    <w:p w14:paraId="55EEC221"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918400" behindDoc="0" locked="0" layoutInCell="1" allowOverlap="1" wp14:anchorId="2A62D7F7" wp14:editId="2D03D6A1">
                <wp:simplePos x="0" y="0"/>
                <wp:positionH relativeFrom="column">
                  <wp:posOffset>266700</wp:posOffset>
                </wp:positionH>
                <wp:positionV relativeFrom="paragraph">
                  <wp:posOffset>101600</wp:posOffset>
                </wp:positionV>
                <wp:extent cx="127000" cy="152400"/>
                <wp:effectExtent l="0" t="0" r="0" b="0"/>
                <wp:wrapTopAndBottom/>
                <wp:docPr id="599" name="文本框 599"/>
                <wp:cNvGraphicFramePr/>
                <a:graphic xmlns:a="http://schemas.openxmlformats.org/drawingml/2006/main">
                  <a:graphicData uri="http://schemas.microsoft.com/office/word/2010/wordprocessingShape">
                    <wps:wsp>
                      <wps:cNvSpPr txBox="1"/>
                      <wps:spPr>
                        <a:xfrm>
                          <a:off x="0" y="0"/>
                          <a:ext cx="127000" cy="152400"/>
                        </a:xfrm>
                        <a:prstGeom prst="rect">
                          <a:avLst/>
                        </a:prstGeom>
                        <a:noFill/>
                        <a:ln w="6350">
                          <a:noFill/>
                        </a:ln>
                      </wps:spPr>
                      <wps:txbx>
                        <w:txbxContent>
                          <w:p w14:paraId="0FAF509D"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2A62D7F7" id="文本框 599" o:spid="_x0000_s1317" type="#_x0000_t202" style="position:absolute;margin-left:21pt;margin-top:8pt;width:10pt;height:12pt;z-index:2509184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" filled="f" stroked="f" strokeweight=".5pt">
                <v:textbox style="mso-fit-shape-to-text:t" inset="0,0,0,0">
                  <w:txbxContent>
                    <w:p w14:paraId="0FAF509D"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0919424" behindDoc="0" locked="0" layoutInCell="1" allowOverlap="1" wp14:anchorId="074DA54D" wp14:editId="48CB2109">
                <wp:simplePos x="0" y="0"/>
                <wp:positionH relativeFrom="column">
                  <wp:posOffset>520700</wp:posOffset>
                </wp:positionH>
                <wp:positionV relativeFrom="paragraph">
                  <wp:posOffset>0</wp:posOffset>
                </wp:positionV>
                <wp:extent cx="558800" cy="127000"/>
                <wp:effectExtent l="0" t="0" r="0" b="0"/>
                <wp:wrapTopAndBottom/>
                <wp:docPr id="600" name="文本框 600"/>
                <wp:cNvGraphicFramePr/>
                <a:graphic xmlns:a="http://schemas.openxmlformats.org/drawingml/2006/main">
                  <a:graphicData uri="http://schemas.microsoft.com/office/word/2010/wordprocessingShape">
                    <wps:wsp>
                      <wps:cNvSpPr txBox="1"/>
                      <wps:spPr>
                        <a:xfrm>
                          <a:off x="0" y="0"/>
                          <a:ext cx="558800" cy="127000"/>
                        </a:xfrm>
                        <a:prstGeom prst="rect">
                          <a:avLst/>
                        </a:prstGeom>
                        <a:noFill/>
                        <a:ln w="6350">
                          <a:noFill/>
                        </a:ln>
                      </wps:spPr>
                      <wps:txbx>
                        <w:txbxContent>
                          <w:p w14:paraId="48E89AC0" w14:textId="77777777" w:rsidR="00982B05" w:rsidRDefault="00000000">
                            <w:pPr>
                              <w:autoSpaceDE w:val="0"/>
                              <w:autoSpaceDN w:val="0"/>
                              <w:spacing w:after="0" w:line="200" w:lineRule="atLeast"/>
                              <w:jc w:val="both"/>
                              <w:rPr>
                                <w:rFonts w:hint="eastAsia"/>
                                <w:sz w:val="15"/>
                              </w:rPr>
                            </w:pPr>
                            <w:proofErr w:type="gramStart"/>
                            <w:r>
                              <w:rPr>
                                <w:rFonts w:ascii="宋体" w:eastAsia="宋体" w:hAnsi="宋体" w:cs="宋体"/>
                                <w:color w:val="000000"/>
                                <w:sz w:val="15"/>
                              </w:rPr>
                              <w:t>delay(</w:t>
                            </w:r>
                            <w:proofErr w:type="gramEnd"/>
                            <w:r>
                              <w:rPr>
                                <w:rFonts w:ascii="宋体" w:eastAsia="宋体" w:hAnsi="宋体" w:cs="宋体"/>
                                <w:color w:val="000000"/>
                                <w:sz w:val="15"/>
                              </w:rPr>
                              <w:t>1):</w:t>
                            </w:r>
                          </w:p>
                        </w:txbxContent>
                      </wps:txbx>
                      <wps:bodyPr vert="horz" wrap="square" lIns="0" tIns="0" rIns="0" bIns="0" anchor="t">
                        <a:spAutoFit/>
                      </wps:bodyPr>
                    </wps:wsp>
                  </a:graphicData>
                </a:graphic>
              </wp:anchor>
            </w:drawing>
          </mc:Choice>
          <mc:Fallback>
            <w:pict>
              <v:shape w14:anchorId="074DA54D" id="文本框 600" o:spid="_x0000_s1318" type="#_x0000_t202" style="position:absolute;margin-left:41pt;margin-top:0;width:44pt;height:10pt;z-index:2509194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" filled="f" stroked="f" strokeweight=".5pt">
                <v:textbox style="mso-fit-shape-to-text:t" inset="0,0,0,0">
                  <w:txbxContent>
                    <w:p w14:paraId="48E89AC0" w14:textId="77777777" w:rsidR="00982B05" w:rsidRDefault="00000000">
                      <w:pPr>
                        <w:autoSpaceDE w:val="0"/>
                        <w:autoSpaceDN w:val="0"/>
                        <w:spacing w:after="0" w:line="200" w:lineRule="atLeast"/>
                        <w:jc w:val="both"/>
                        <w:rPr>
                          <w:rFonts w:hint="eastAsia"/>
                          <w:sz w:val="15"/>
                        </w:rPr>
                      </w:pPr>
                      <w:proofErr w:type="gramStart"/>
                      <w:r>
                        <w:rPr>
                          <w:rFonts w:ascii="宋体" w:eastAsia="宋体" w:hAnsi="宋体" w:cs="宋体"/>
                          <w:color w:val="000000"/>
                          <w:sz w:val="15"/>
                        </w:rPr>
                        <w:t>delay(</w:t>
                      </w:r>
                      <w:proofErr w:type="gramEnd"/>
                      <w:r>
                        <w:rPr>
                          <w:rFonts w:ascii="宋体" w:eastAsia="宋体" w:hAnsi="宋体" w:cs="宋体"/>
                          <w:color w:val="000000"/>
                          <w:sz w:val="15"/>
                        </w:rPr>
                        <w:t>1):</w:t>
                      </w:r>
                    </w:p>
                  </w:txbxContent>
                </v:textbox>
                <w10:wrap type="topAndBottom"/>
              </v:shape>
            </w:pict>
          </mc:Fallback>
        </mc:AlternateContent>
      </w:r>
    </w:p>
    <w:p w14:paraId="7A4A2F5B" w14:textId="77777777" w:rsidR="00982B05" w:rsidRDefault="00000000">
      <w:pPr>
        <w:autoSpaceDE w:val="0"/>
        <w:autoSpaceDN w:val="0"/>
        <w:spacing w:before="40" w:after="0" w:line="240" w:lineRule="atLeast"/>
        <w:ind w:left="420"/>
        <w:jc w:val="both"/>
        <w:rPr>
          <w:rFonts w:hint="eastAsia"/>
          <w:sz w:val="15"/>
        </w:rPr>
      </w:pPr>
      <w:r>
        <w:rPr>
          <w:rFonts w:ascii="宋体" w:eastAsia="宋体" w:hAnsi="宋体" w:cs="宋体"/>
          <w:color w:val="000000"/>
          <w:sz w:val="15"/>
        </w:rPr>
        <w:t>(4)自动显示。</w:t>
      </w:r>
    </w:p>
    <w:p w14:paraId="0B07B49E" w14:textId="77777777" w:rsidR="00982B05" w:rsidRDefault="00000000">
      <w:pPr>
        <w:autoSpaceDE w:val="0"/>
        <w:autoSpaceDN w:val="0"/>
        <w:spacing w:after="0" w:line="290" w:lineRule="atLeast"/>
        <w:ind w:left="20" w:right="440" w:firstLine="400"/>
        <w:jc w:val="both"/>
        <w:rPr>
          <w:rFonts w:hint="eastAsia"/>
          <w:sz w:val="15"/>
        </w:rPr>
      </w:pPr>
      <w:r>
        <w:rPr>
          <w:rFonts w:ascii="宋体" w:eastAsia="宋体" w:hAnsi="宋体" w:cs="宋体"/>
          <w:color w:val="000000"/>
          <w:sz w:val="15"/>
        </w:rPr>
        <w:t>数据写入LCD模块后，控制器会自动读出字符库ROM(CGROM)中的字型点阵数据，并将字型点阵数据送到液晶显示屏上显示，该过程是自动完成的。</w:t>
      </w:r>
    </w:p>
    <w:p w14:paraId="41A8BCEF" w14:textId="77777777" w:rsidR="00982B05" w:rsidRDefault="00000000">
      <w:pPr>
        <w:autoSpaceDE w:val="0"/>
        <w:autoSpaceDN w:val="0"/>
        <w:spacing w:before="100" w:after="0" w:line="200" w:lineRule="atLeast"/>
        <w:ind w:left="420"/>
        <w:jc w:val="both"/>
        <w:rPr>
          <w:rFonts w:hint="eastAsia"/>
          <w:sz w:val="15"/>
        </w:rPr>
      </w:pPr>
      <w:r>
        <w:rPr>
          <w:rFonts w:ascii="宋体" w:eastAsia="宋体" w:hAnsi="宋体" w:cs="宋体"/>
          <w:color w:val="000000"/>
          <w:sz w:val="15"/>
        </w:rPr>
        <w:t>6. LCD 1602的初始化</w:t>
      </w:r>
    </w:p>
    <w:p w14:paraId="0164E4C2" w14:textId="77777777" w:rsidR="00982B05" w:rsidRDefault="00000000">
      <w:pPr>
        <w:autoSpaceDE w:val="0"/>
        <w:autoSpaceDN w:val="0"/>
        <w:spacing w:before="20" w:after="0" w:line="240" w:lineRule="atLeast"/>
        <w:ind w:left="420"/>
        <w:jc w:val="both"/>
        <w:rPr>
          <w:rFonts w:hint="eastAsia"/>
          <w:sz w:val="15"/>
        </w:rPr>
      </w:pPr>
      <w:r>
        <w:rPr>
          <w:rFonts w:ascii="宋体" w:eastAsia="宋体" w:hAnsi="宋体" w:cs="宋体"/>
          <w:color w:val="000000"/>
          <w:sz w:val="15"/>
        </w:rPr>
        <w:t>使用LCD1602前，需要对其显示模式进行初始化设置，初始化设置函数如下：</w:t>
      </w:r>
    </w:p>
    <w:p w14:paraId="16A8A857" w14:textId="77777777" w:rsidR="00982B05" w:rsidRDefault="00000000">
      <w:pPr>
        <w:autoSpaceDE w:val="0"/>
        <w:autoSpaceDN w:val="0"/>
        <w:spacing w:before="60" w:after="0" w:line="240" w:lineRule="atLeast"/>
        <w:ind w:left="420"/>
        <w:jc w:val="both"/>
        <w:rPr>
          <w:rFonts w:hint="eastAsia"/>
          <w:sz w:val="24"/>
        </w:rPr>
      </w:pPr>
      <w:r>
        <w:rPr>
          <w:rFonts w:ascii="宋体" w:eastAsia="宋体" w:hAnsi="宋体" w:cs="宋体"/>
          <w:color w:val="000000"/>
          <w:sz w:val="15"/>
        </w:rPr>
        <w:t>void LCD</w:t>
      </w:r>
      <w:r>
        <w:rPr>
          <w:rFonts w:ascii="宋体" w:eastAsia="宋体" w:hAnsi="宋体" w:cs="宋体"/>
          <w:color w:val="000000"/>
          <w:sz w:val="15"/>
          <w:u w:val="single"/>
        </w:rPr>
        <w:t xml:space="preserve"> </w:t>
      </w:r>
      <w:r>
        <w:rPr>
          <w:rFonts w:ascii="宋体" w:eastAsia="宋体" w:hAnsi="宋体" w:cs="宋体"/>
          <w:color w:val="000000"/>
          <w:sz w:val="15"/>
        </w:rPr>
        <w:t xml:space="preserve"> initial(void)</w:t>
      </w:r>
      <w:r>
        <w:rPr>
          <w:rFonts w:ascii="宋体" w:eastAsia="宋体" w:hAnsi="宋体" w:cs="宋体"/>
          <w:sz w:val="24"/>
        </w:rPr>
        <w:t xml:space="preserve">            </w:t>
      </w:r>
      <w:r>
        <w:rPr>
          <w:rFonts w:ascii="宋体" w:eastAsia="宋体" w:hAnsi="宋体" w:cs="宋体"/>
          <w:color w:val="000000"/>
          <w:sz w:val="15"/>
        </w:rPr>
        <w:t>//液晶显示器初始化函数</w:t>
      </w:r>
    </w:p>
    <w:p w14:paraId="5F4EDE7B" w14:textId="77777777" w:rsidR="00982B05" w:rsidRDefault="00982B05">
      <w:pPr>
        <w:spacing w:after="0" w:line="46" w:lineRule="exact"/>
        <w:rPr>
          <w:rFonts w:hint="eastAsia"/>
        </w:rPr>
      </w:pPr>
    </w:p>
    <w:p w14:paraId="6FBA07F5" w14:textId="77777777" w:rsidR="00982B05" w:rsidRDefault="00000000">
      <w:pPr>
        <w:spacing w:after="0" w:line="14" w:lineRule="exact"/>
        <w:rPr>
          <w:rFonts w:hint="eastAsia"/>
        </w:rPr>
      </w:pPr>
      <w:r>
        <w:rPr>
          <w:noProof/>
        </w:rPr>
        <mc:AlternateContent>
          <mc:Choice Requires="wps">
            <w:drawing>
              <wp:anchor distT="0" distB="0" distL="0" distR="0" simplePos="0" relativeHeight="250920448" behindDoc="0" locked="0" layoutInCell="1" allowOverlap="1" wp14:anchorId="33BF3A99" wp14:editId="4A37E1BD">
                <wp:simplePos x="0" y="0"/>
                <wp:positionH relativeFrom="column">
                  <wp:posOffset>266700</wp:posOffset>
                </wp:positionH>
                <wp:positionV relativeFrom="paragraph">
                  <wp:posOffset>0</wp:posOffset>
                </wp:positionV>
                <wp:extent cx="1447800" cy="114300"/>
                <wp:effectExtent l="0" t="0" r="0" b="0"/>
                <wp:wrapTopAndBottom/>
                <wp:docPr id="601" name="文本框 601"/>
                <wp:cNvGraphicFramePr/>
                <a:graphic xmlns:a="http://schemas.openxmlformats.org/drawingml/2006/main">
                  <a:graphicData uri="http://schemas.microsoft.com/office/word/2010/wordprocessingShape">
                    <wps:wsp>
                      <wps:cNvSpPr txBox="1"/>
                      <wps:spPr>
                        <a:xfrm>
                          <a:off x="0" y="0"/>
                          <a:ext cx="1447800" cy="114300"/>
                        </a:xfrm>
                        <a:prstGeom prst="rect">
                          <a:avLst/>
                        </a:prstGeom>
                        <a:noFill/>
                        <a:ln w="6350">
                          <a:noFill/>
                        </a:ln>
                      </wps:spPr>
                      <wps:txbx>
                        <w:txbxContent>
                          <w:p w14:paraId="04FE41BB" w14:textId="77777777" w:rsidR="00000000" w:rsidRDefault="00000000"/>
                        </w:txbxContent>
                      </wps:txbx>
                      <wps:bodyPr vert="horz" wrap="square" lIns="0" tIns="0" rIns="0" bIns="0" anchor="t">
                        <a:noAutofit/>
                      </wps:bodyPr>
                    </wps:wsp>
                  </a:graphicData>
                </a:graphic>
              </wp:anchor>
            </w:drawing>
          </mc:Choice>
          <mc:Fallback>
            <w:pict>
              <v:shape w14:anchorId="33BF3A99" id="文本框 601" o:spid="_x0000_s1319" type="#_x0000_t202" style="position:absolute;margin-left:21pt;margin-top:0;width:114pt;height:9pt;z-index:2509204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" filled="f" stroked="f" strokeweight=".5pt">
                <v:textbox inset="0,0,0,0">
                  <w:txbxContent>
                    <w:p w14:paraId="04FE41BB"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921472" behindDoc="0" locked="0" layoutInCell="1" allowOverlap="1" wp14:anchorId="5CDBE78D" wp14:editId="7B4EE888">
                <wp:simplePos x="0" y="0"/>
                <wp:positionH relativeFrom="column">
                  <wp:posOffset>266700</wp:posOffset>
                </wp:positionH>
                <wp:positionV relativeFrom="paragraph">
                  <wp:posOffset>0</wp:posOffset>
                </wp:positionV>
                <wp:extent cx="88900" cy="127000"/>
                <wp:effectExtent l="0" t="0" r="0" b="0"/>
                <wp:wrapTopAndBottom/>
                <wp:docPr id="602" name="文本框 602"/>
                <wp:cNvGraphicFramePr/>
                <a:graphic xmlns:a="http://schemas.openxmlformats.org/drawingml/2006/main">
                  <a:graphicData uri="http://schemas.microsoft.com/office/word/2010/wordprocessingShape">
                    <wps:wsp>
                      <wps:cNvSpPr txBox="1"/>
                      <wps:spPr>
                        <a:xfrm>
                          <a:off x="0" y="0"/>
                          <a:ext cx="88900" cy="127000"/>
                        </a:xfrm>
                        <a:prstGeom prst="rect">
                          <a:avLst/>
                        </a:prstGeom>
                        <a:noFill/>
                        <a:ln w="6350">
                          <a:noFill/>
                        </a:ln>
                      </wps:spPr>
                      <wps:txbx>
                        <w:txbxContent>
                          <w:p w14:paraId="23EAB81B"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5CDBE78D" id="文本框 602" o:spid="_x0000_s1320" type="#_x0000_t202" style="position:absolute;margin-left:21pt;margin-top:0;width:7pt;height:10pt;z-index:2509214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" filled="f" stroked="f" strokeweight=".5pt">
                <v:textbox style="mso-fit-shape-to-text:t" inset="0,0,0,0">
                  <w:txbxContent>
                    <w:p w14:paraId="23EAB81B"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0922496" behindDoc="0" locked="0" layoutInCell="1" allowOverlap="1" wp14:anchorId="1D3BA138" wp14:editId="13A4A5E8">
                <wp:simplePos x="0" y="0"/>
                <wp:positionH relativeFrom="column">
                  <wp:posOffset>520700</wp:posOffset>
                </wp:positionH>
                <wp:positionV relativeFrom="paragraph">
                  <wp:posOffset>114300</wp:posOffset>
                </wp:positionV>
                <wp:extent cx="1193800" cy="152400"/>
                <wp:effectExtent l="0" t="0" r="0" b="0"/>
                <wp:wrapTopAndBottom/>
                <wp:docPr id="603" name="文本框 603"/>
                <wp:cNvGraphicFramePr/>
                <a:graphic xmlns:a="http://schemas.openxmlformats.org/drawingml/2006/main">
                  <a:graphicData uri="http://schemas.microsoft.com/office/word/2010/wordprocessingShape">
                    <wps:wsp>
                      <wps:cNvSpPr txBox="1"/>
                      <wps:spPr>
                        <a:xfrm>
                          <a:off x="0" y="0"/>
                          <a:ext cx="1193800" cy="152400"/>
                        </a:xfrm>
                        <a:prstGeom prst="rect">
                          <a:avLst/>
                        </a:prstGeom>
                        <a:noFill/>
                        <a:ln w="6350">
                          <a:noFill/>
                        </a:ln>
                      </wps:spPr>
                      <wps:txbx>
                        <w:txbxContent>
                          <w:p w14:paraId="32C63064"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 xml:space="preserve">write </w:t>
                            </w:r>
                            <w:r>
                              <w:rPr>
                                <w:rFonts w:ascii="宋体" w:eastAsia="宋体" w:hAnsi="宋体" w:cs="宋体"/>
                                <w:color w:val="000000"/>
                                <w:sz w:val="15"/>
                                <w:u w:val="single"/>
                              </w:rPr>
                              <w:t xml:space="preserve"> </w:t>
                            </w:r>
                            <w:r>
                              <w:rPr>
                                <w:rFonts w:ascii="宋体" w:eastAsia="宋体" w:hAnsi="宋体" w:cs="宋体"/>
                                <w:color w:val="000000"/>
                                <w:sz w:val="15"/>
                              </w:rPr>
                              <w:t xml:space="preserve"> command(0x38);</w:t>
                            </w:r>
                          </w:p>
                        </w:txbxContent>
                      </wps:txbx>
                      <wps:bodyPr vert="horz" wrap="square" lIns="0" tIns="0" rIns="0" bIns="0" anchor="t">
                        <a:spAutoFit/>
                      </wps:bodyPr>
                    </wps:wsp>
                  </a:graphicData>
                </a:graphic>
              </wp:anchor>
            </w:drawing>
          </mc:Choice>
          <mc:Fallback>
            <w:pict>
              <v:shape w14:anchorId="1D3BA138" id="文本框 603" o:spid="_x0000_s1321" type="#_x0000_t202" style="position:absolute;margin-left:41pt;margin-top:9pt;width:94pt;height:12pt;z-index:2509224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" filled="f" stroked="f" strokeweight=".5pt">
                <v:textbox style="mso-fit-shape-to-text:t" inset="0,0,0,0">
                  <w:txbxContent>
                    <w:p w14:paraId="32C63064"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 xml:space="preserve">write </w:t>
                      </w:r>
                      <w:r>
                        <w:rPr>
                          <w:rFonts w:ascii="宋体" w:eastAsia="宋体" w:hAnsi="宋体" w:cs="宋体"/>
                          <w:color w:val="000000"/>
                          <w:sz w:val="15"/>
                          <w:u w:val="single"/>
                        </w:rPr>
                        <w:t xml:space="preserve"> </w:t>
                      </w:r>
                      <w:r>
                        <w:rPr>
                          <w:rFonts w:ascii="宋体" w:eastAsia="宋体" w:hAnsi="宋体" w:cs="宋体"/>
                          <w:color w:val="000000"/>
                          <w:sz w:val="15"/>
                        </w:rPr>
                        <w:t xml:space="preserve"> command(0x38);</w:t>
                      </w:r>
                    </w:p>
                  </w:txbxContent>
                </v:textbox>
                <w10:wrap type="topAndBottom"/>
              </v:shape>
            </w:pict>
          </mc:Fallback>
        </mc:AlternateContent>
      </w:r>
    </w:p>
    <w:p w14:paraId="4ED0407B" w14:textId="77777777" w:rsidR="00982B05" w:rsidRDefault="00000000">
      <w:pPr>
        <w:autoSpaceDE w:val="0"/>
        <w:autoSpaceDN w:val="0"/>
        <w:spacing w:before="20" w:after="0" w:line="240" w:lineRule="atLeast"/>
        <w:ind w:left="820"/>
        <w:jc w:val="both"/>
        <w:rPr>
          <w:rFonts w:hint="eastAsia"/>
          <w:sz w:val="24"/>
        </w:rPr>
      </w:pPr>
      <w:r>
        <w:rPr>
          <w:rFonts w:ascii="宋体" w:eastAsia="宋体" w:hAnsi="宋体" w:cs="宋体"/>
          <w:color w:val="000000"/>
          <w:sz w:val="15"/>
          <w:u w:val="single"/>
        </w:rPr>
        <w:t xml:space="preserve"> </w:t>
      </w:r>
      <w:r>
        <w:rPr>
          <w:rFonts w:ascii="宋体" w:eastAsia="宋体" w:hAnsi="宋体" w:cs="宋体"/>
          <w:color w:val="000000"/>
          <w:sz w:val="15"/>
        </w:rPr>
        <w:t xml:space="preserve"> </w:t>
      </w:r>
      <w:proofErr w:type="spellStart"/>
      <w:r>
        <w:rPr>
          <w:rFonts w:ascii="宋体" w:eastAsia="宋体" w:hAnsi="宋体" w:cs="宋体"/>
          <w:color w:val="000000"/>
          <w:sz w:val="15"/>
        </w:rPr>
        <w:t>nop</w:t>
      </w:r>
      <w:proofErr w:type="spellEnd"/>
      <w:r>
        <w:rPr>
          <w:rFonts w:ascii="宋体" w:eastAsia="宋体" w:hAnsi="宋体" w:cs="宋体"/>
          <w:color w:val="000000"/>
          <w:sz w:val="15"/>
        </w:rPr>
        <w:t xml:space="preserve"> </w:t>
      </w:r>
      <w:r>
        <w:rPr>
          <w:rFonts w:ascii="宋体" w:eastAsia="宋体" w:hAnsi="宋体" w:cs="宋体"/>
          <w:color w:val="000000"/>
          <w:sz w:val="15"/>
          <w:u w:val="single"/>
        </w:rPr>
        <w:t xml:space="preserve"> </w:t>
      </w:r>
      <w:r>
        <w:rPr>
          <w:rFonts w:ascii="宋体" w:eastAsia="宋体" w:hAnsi="宋体" w:cs="宋体"/>
          <w:color w:val="000000"/>
          <w:sz w:val="15"/>
        </w:rPr>
        <w:t>();</w:t>
      </w:r>
      <w:r>
        <w:rPr>
          <w:rFonts w:ascii="宋体" w:eastAsia="宋体" w:hAnsi="宋体" w:cs="宋体"/>
          <w:sz w:val="24"/>
        </w:rPr>
        <w:t xml:space="preserve">                 </w:t>
      </w:r>
      <w:r>
        <w:rPr>
          <w:rFonts w:ascii="宋体" w:eastAsia="宋体" w:hAnsi="宋体" w:cs="宋体"/>
          <w:color w:val="000000"/>
          <w:sz w:val="15"/>
        </w:rPr>
        <w:t>//空操作，给硬件反应时间</w:t>
      </w:r>
    </w:p>
    <w:p w14:paraId="26469FE7" w14:textId="77777777" w:rsidR="00982B05" w:rsidRDefault="00000000">
      <w:pPr>
        <w:autoSpaceDE w:val="0"/>
        <w:autoSpaceDN w:val="0"/>
        <w:spacing w:before="20" w:after="0" w:line="240" w:lineRule="atLeast"/>
        <w:ind w:left="820"/>
        <w:jc w:val="both"/>
        <w:rPr>
          <w:rFonts w:hint="eastAsia"/>
          <w:sz w:val="15"/>
        </w:rPr>
      </w:pPr>
      <w:r>
        <w:rPr>
          <w:rFonts w:ascii="宋体" w:eastAsia="宋体" w:hAnsi="宋体" w:cs="宋体"/>
          <w:color w:val="000000"/>
          <w:sz w:val="15"/>
        </w:rPr>
        <w:t xml:space="preserve">write </w:t>
      </w:r>
      <w:r>
        <w:rPr>
          <w:rFonts w:ascii="宋体" w:eastAsia="宋体" w:hAnsi="宋体" w:cs="宋体"/>
          <w:color w:val="000000"/>
          <w:sz w:val="15"/>
          <w:u w:val="single"/>
        </w:rPr>
        <w:t xml:space="preserve"> </w:t>
      </w:r>
      <w:r>
        <w:rPr>
          <w:rFonts w:ascii="宋体" w:eastAsia="宋体" w:hAnsi="宋体" w:cs="宋体"/>
          <w:color w:val="000000"/>
          <w:sz w:val="15"/>
        </w:rPr>
        <w:t xml:space="preserve"> command(0x0C);</w:t>
      </w:r>
    </w:p>
    <w:p w14:paraId="7E712600" w14:textId="77777777" w:rsidR="00982B05" w:rsidRDefault="00000000">
      <w:pPr>
        <w:autoSpaceDE w:val="0"/>
        <w:autoSpaceDN w:val="0"/>
        <w:spacing w:after="0" w:line="240" w:lineRule="atLeast"/>
        <w:ind w:left="820"/>
        <w:jc w:val="both"/>
        <w:rPr>
          <w:rFonts w:hint="eastAsia"/>
          <w:sz w:val="24"/>
        </w:rPr>
      </w:pPr>
      <w:r>
        <w:rPr>
          <w:rFonts w:ascii="宋体" w:eastAsia="宋体" w:hAnsi="宋体" w:cs="宋体"/>
          <w:color w:val="000000"/>
          <w:sz w:val="15"/>
          <w:u w:val="single"/>
        </w:rPr>
        <w:t xml:space="preserve"> </w:t>
      </w:r>
      <w:r>
        <w:rPr>
          <w:rFonts w:ascii="宋体" w:eastAsia="宋体" w:hAnsi="宋体" w:cs="宋体"/>
          <w:color w:val="000000"/>
          <w:sz w:val="15"/>
        </w:rPr>
        <w:t xml:space="preserve"> </w:t>
      </w:r>
      <w:proofErr w:type="spellStart"/>
      <w:r>
        <w:rPr>
          <w:rFonts w:ascii="宋体" w:eastAsia="宋体" w:hAnsi="宋体" w:cs="宋体"/>
          <w:color w:val="000000"/>
          <w:sz w:val="15"/>
        </w:rPr>
        <w:t>nop</w:t>
      </w:r>
      <w:proofErr w:type="spellEnd"/>
      <w:r>
        <w:rPr>
          <w:rFonts w:ascii="宋体" w:eastAsia="宋体" w:hAnsi="宋体" w:cs="宋体"/>
          <w:color w:val="000000"/>
          <w:sz w:val="15"/>
        </w:rPr>
        <w:t xml:space="preserve"> </w:t>
      </w:r>
      <w:r>
        <w:rPr>
          <w:rFonts w:ascii="宋体" w:eastAsia="宋体" w:hAnsi="宋体" w:cs="宋体"/>
          <w:color w:val="000000"/>
          <w:sz w:val="15"/>
          <w:u w:val="single"/>
        </w:rPr>
        <w:t xml:space="preserve"> </w:t>
      </w:r>
      <w:r>
        <w:rPr>
          <w:rFonts w:ascii="宋体" w:eastAsia="宋体" w:hAnsi="宋体" w:cs="宋体"/>
          <w:color w:val="000000"/>
          <w:sz w:val="15"/>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//空操作，给硬件反应时间</w:t>
      </w:r>
    </w:p>
    <w:p w14:paraId="55CBB9F8" w14:textId="77777777" w:rsidR="00982B05" w:rsidRDefault="00000000">
      <w:pPr>
        <w:autoSpaceDE w:val="0"/>
        <w:autoSpaceDN w:val="0"/>
        <w:spacing w:before="40" w:after="0" w:line="240" w:lineRule="atLeast"/>
        <w:ind w:left="820"/>
        <w:jc w:val="both"/>
        <w:rPr>
          <w:rFonts w:hint="eastAsia"/>
          <w:sz w:val="15"/>
        </w:rPr>
      </w:pPr>
      <w:r>
        <w:rPr>
          <w:rFonts w:ascii="宋体" w:eastAsia="宋体" w:hAnsi="宋体" w:cs="宋体"/>
          <w:color w:val="000000"/>
          <w:sz w:val="15"/>
        </w:rPr>
        <w:t xml:space="preserve">write </w:t>
      </w:r>
      <w:r>
        <w:rPr>
          <w:rFonts w:ascii="宋体" w:eastAsia="宋体" w:hAnsi="宋体" w:cs="宋体"/>
          <w:color w:val="000000"/>
          <w:sz w:val="15"/>
          <w:u w:val="single"/>
        </w:rPr>
        <w:t xml:space="preserve"> </w:t>
      </w:r>
      <w:r>
        <w:rPr>
          <w:rFonts w:ascii="宋体" w:eastAsia="宋体" w:hAnsi="宋体" w:cs="宋体"/>
          <w:color w:val="000000"/>
          <w:sz w:val="15"/>
        </w:rPr>
        <w:t xml:space="preserve"> command(0x05);</w:t>
      </w:r>
    </w:p>
    <w:p w14:paraId="03AA558F" w14:textId="77777777" w:rsidR="00982B05" w:rsidRDefault="00000000">
      <w:pPr>
        <w:autoSpaceDE w:val="0"/>
        <w:autoSpaceDN w:val="0"/>
        <w:spacing w:before="40" w:after="0" w:line="240" w:lineRule="atLeast"/>
        <w:ind w:left="8180"/>
        <w:jc w:val="both"/>
        <w:rPr>
          <w:rFonts w:hint="eastAsia"/>
          <w:sz w:val="15"/>
        </w:rPr>
      </w:pPr>
      <w:r>
        <w:rPr>
          <w:rFonts w:ascii="宋体" w:eastAsia="宋体" w:hAnsi="宋体" w:cs="宋体"/>
          <w:color w:val="000000"/>
          <w:sz w:val="15"/>
        </w:rPr>
        <w:t>115</w:t>
      </w:r>
      <w:r>
        <w:br w:type="page"/>
      </w:r>
    </w:p>
    <w:p w14:paraId="38A10918" w14:textId="77777777" w:rsidR="00982B05" w:rsidRDefault="00000000">
      <w:pPr>
        <w:autoSpaceDE w:val="0"/>
        <w:autoSpaceDN w:val="0"/>
        <w:spacing w:before="20" w:after="0" w:line="240" w:lineRule="atLeast"/>
        <w:ind w:left="540"/>
        <w:jc w:val="both"/>
        <w:rPr>
          <w:rFonts w:hint="eastAsia"/>
          <w:sz w:val="15"/>
        </w:rPr>
      </w:pPr>
      <w:r>
        <w:rPr>
          <w:rFonts w:ascii="宋体" w:eastAsia="宋体" w:hAnsi="宋体" w:cs="宋体"/>
          <w:color w:val="000000"/>
          <w:sz w:val="15"/>
        </w:rPr>
        <w:lastRenderedPageBreak/>
        <w:t>单片机原理及接口技术(C51编程)(第2版)</w:t>
      </w:r>
    </w:p>
    <w:p w14:paraId="14E6B5C3" w14:textId="77777777" w:rsidR="00982B05" w:rsidRDefault="00000000">
      <w:pPr>
        <w:autoSpaceDE w:val="0"/>
        <w:autoSpaceDN w:val="0"/>
        <w:spacing w:before="240" w:after="0" w:line="240" w:lineRule="atLeast"/>
        <w:ind w:left="1220"/>
        <w:jc w:val="both"/>
        <w:rPr>
          <w:rFonts w:hint="eastAsia"/>
          <w:sz w:val="24"/>
        </w:rPr>
      </w:pPr>
      <w:r>
        <w:rPr>
          <w:rFonts w:ascii="宋体" w:eastAsia="宋体" w:hAnsi="宋体" w:cs="宋体"/>
          <w:color w:val="000000"/>
          <w:sz w:val="15"/>
          <w:u w:val="single"/>
        </w:rPr>
        <w:t xml:space="preserve"> </w:t>
      </w:r>
      <w:r>
        <w:rPr>
          <w:rFonts w:ascii="宋体" w:eastAsia="宋体" w:hAnsi="宋体" w:cs="宋体"/>
          <w:color w:val="000000"/>
          <w:sz w:val="15"/>
        </w:rPr>
        <w:t xml:space="preserve"> </w:t>
      </w:r>
      <w:proofErr w:type="spellStart"/>
      <w:r>
        <w:rPr>
          <w:rFonts w:ascii="宋体" w:eastAsia="宋体" w:hAnsi="宋体" w:cs="宋体"/>
          <w:color w:val="000000"/>
          <w:sz w:val="15"/>
        </w:rPr>
        <w:t>nop</w:t>
      </w:r>
      <w:proofErr w:type="spellEnd"/>
      <w:r>
        <w:rPr>
          <w:rFonts w:ascii="宋体" w:eastAsia="宋体" w:hAnsi="宋体" w:cs="宋体"/>
          <w:color w:val="000000"/>
          <w:sz w:val="15"/>
        </w:rPr>
        <w:t xml:space="preserve"> </w:t>
      </w:r>
      <w:r>
        <w:rPr>
          <w:rFonts w:ascii="宋体" w:eastAsia="宋体" w:hAnsi="宋体" w:cs="宋体"/>
          <w:color w:val="000000"/>
          <w:sz w:val="15"/>
          <w:u w:val="single"/>
        </w:rPr>
        <w:t xml:space="preserve"> </w:t>
      </w:r>
      <w:r>
        <w:rPr>
          <w:rFonts w:ascii="宋体" w:eastAsia="宋体" w:hAnsi="宋体" w:cs="宋体"/>
          <w:color w:val="000000"/>
          <w:sz w:val="15"/>
        </w:rPr>
        <w:t>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//空操作，给硬件反应时间</w:t>
      </w:r>
    </w:p>
    <w:p w14:paraId="71D7BDB9" w14:textId="77777777" w:rsidR="00982B05" w:rsidRDefault="00000000">
      <w:pPr>
        <w:autoSpaceDE w:val="0"/>
        <w:autoSpaceDN w:val="0"/>
        <w:spacing w:after="0" w:line="240" w:lineRule="atLeast"/>
        <w:ind w:left="1220"/>
        <w:jc w:val="both"/>
        <w:rPr>
          <w:rFonts w:hint="eastAsia"/>
          <w:sz w:val="24"/>
        </w:rPr>
      </w:pPr>
      <w:r>
        <w:rPr>
          <w:rFonts w:ascii="宋体" w:eastAsia="宋体" w:hAnsi="宋体" w:cs="宋体"/>
          <w:color w:val="000000"/>
          <w:sz w:val="15"/>
        </w:rPr>
        <w:t xml:space="preserve">write </w:t>
      </w:r>
      <w:r>
        <w:rPr>
          <w:rFonts w:ascii="宋体" w:eastAsia="宋体" w:hAnsi="宋体" w:cs="宋体"/>
          <w:color w:val="000000"/>
          <w:sz w:val="15"/>
          <w:u w:val="single"/>
        </w:rPr>
        <w:t xml:space="preserve"> </w:t>
      </w:r>
      <w:r>
        <w:rPr>
          <w:rFonts w:ascii="宋体" w:eastAsia="宋体" w:hAnsi="宋体" w:cs="宋体"/>
          <w:color w:val="000000"/>
          <w:sz w:val="15"/>
        </w:rPr>
        <w:t xml:space="preserve"> command(0x01);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//写人0x01(命令1): 清屏</w:t>
      </w:r>
    </w:p>
    <w:p w14:paraId="7C9651C6" w14:textId="77777777" w:rsidR="00982B05" w:rsidRDefault="00982B05">
      <w:pPr>
        <w:spacing w:after="0" w:line="14" w:lineRule="exact"/>
        <w:rPr>
          <w:rFonts w:hint="eastAsia"/>
        </w:rPr>
      </w:pPr>
    </w:p>
    <w:p w14:paraId="2DCC049A" w14:textId="77777777" w:rsidR="00982B05" w:rsidRDefault="00000000">
      <w:pPr>
        <w:spacing w:after="0" w:line="14" w:lineRule="exact"/>
        <w:rPr>
          <w:rFonts w:hint="eastAsia"/>
        </w:rPr>
      </w:pPr>
      <w:r>
        <w:rPr>
          <w:noProof/>
        </w:rPr>
        <mc:AlternateContent>
          <mc:Choice Requires="wps">
            <w:drawing>
              <wp:anchor distT="0" distB="0" distL="0" distR="0" simplePos="0" relativeHeight="250923520" behindDoc="0" locked="0" layoutInCell="1" allowOverlap="1" wp14:anchorId="2E7D707A" wp14:editId="1D50BED5">
                <wp:simplePos x="0" y="0"/>
                <wp:positionH relativeFrom="column">
                  <wp:posOffset>508000</wp:posOffset>
                </wp:positionH>
                <wp:positionV relativeFrom="paragraph">
                  <wp:posOffset>0</wp:posOffset>
                </wp:positionV>
                <wp:extent cx="787400" cy="114300"/>
                <wp:effectExtent l="0" t="0" r="0" b="0"/>
                <wp:wrapTopAndBottom/>
                <wp:docPr id="604" name="文本框 604"/>
                <wp:cNvGraphicFramePr/>
                <a:graphic xmlns:a="http://schemas.openxmlformats.org/drawingml/2006/main">
                  <a:graphicData uri="http://schemas.microsoft.com/office/word/2010/wordprocessingShape">
                    <wps:wsp>
                      <wps:cNvSpPr txBox="1"/>
                      <wps:spPr>
                        <a:xfrm>
                          <a:off x="0" y="0"/>
                          <a:ext cx="787400" cy="114300"/>
                        </a:xfrm>
                        <a:prstGeom prst="rect">
                          <a:avLst/>
                        </a:prstGeom>
                        <a:noFill/>
                        <a:ln w="6350">
                          <a:noFill/>
                        </a:ln>
                      </wps:spPr>
                      <wps:txbx>
                        <w:txbxContent>
                          <w:p w14:paraId="114B1BF9" w14:textId="77777777" w:rsidR="00000000" w:rsidRDefault="00000000"/>
                        </w:txbxContent>
                      </wps:txbx>
                      <wps:bodyPr vert="horz" wrap="square" lIns="0" tIns="0" rIns="0" bIns="0" anchor="t">
                        <a:noAutofit/>
                      </wps:bodyPr>
                    </wps:wsp>
                  </a:graphicData>
                </a:graphic>
              </wp:anchor>
            </w:drawing>
          </mc:Choice>
          <mc:Fallback>
            <w:pict>
              <v:shape w14:anchorId="2E7D707A" id="文本框 604" o:spid="_x0000_s1322" type="#_x0000_t202" style="position:absolute;margin-left:40pt;margin-top:0;width:62pt;height:9pt;z-index:2509235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" filled="f" stroked="f" strokeweight=".5pt">
                <v:textbox inset="0,0,0,0">
                  <w:txbxContent>
                    <w:p w14:paraId="114B1BF9"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924544" behindDoc="0" locked="0" layoutInCell="1" allowOverlap="1" wp14:anchorId="3DB5A1EF" wp14:editId="7C121C45">
                <wp:simplePos x="0" y="0"/>
                <wp:positionH relativeFrom="column">
                  <wp:posOffset>508000</wp:posOffset>
                </wp:positionH>
                <wp:positionV relativeFrom="paragraph">
                  <wp:posOffset>114300</wp:posOffset>
                </wp:positionV>
                <wp:extent cx="50800" cy="165100"/>
                <wp:effectExtent l="0" t="0" r="0" b="0"/>
                <wp:wrapTopAndBottom/>
                <wp:docPr id="605" name="文本框 605"/>
                <wp:cNvGraphicFramePr/>
                <a:graphic xmlns:a="http://schemas.openxmlformats.org/drawingml/2006/main">
                  <a:graphicData uri="http://schemas.microsoft.com/office/word/2010/wordprocessingShape">
                    <wps:wsp>
                      <wps:cNvSpPr txBox="1"/>
                      <wps:spPr>
                        <a:xfrm>
                          <a:off x="0" y="0"/>
                          <a:ext cx="50800" cy="165100"/>
                        </a:xfrm>
                        <a:prstGeom prst="rect">
                          <a:avLst/>
                        </a:prstGeom>
                        <a:noFill/>
                        <a:ln w="6350">
                          <a:noFill/>
                        </a:ln>
                      </wps:spPr>
                      <wps:txbx>
                        <w:txbxContent>
                          <w:p w14:paraId="1738CF88"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3DB5A1EF" id="文本框 605" o:spid="_x0000_s1323" type="#_x0000_t202" style="position:absolute;margin-left:40pt;margin-top:9pt;width:4pt;height:13pt;z-index:2509245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" filled="f" stroked="f" strokeweight=".5pt">
                <v:textbox style="mso-fit-shape-to-text:t" inset="0,0,0,0">
                  <w:txbxContent>
                    <w:p w14:paraId="1738CF88"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0925568" behindDoc="0" locked="0" layoutInCell="1" allowOverlap="1" wp14:anchorId="5DD38A16" wp14:editId="1765541F">
                <wp:simplePos x="0" y="0"/>
                <wp:positionH relativeFrom="column">
                  <wp:posOffset>774700</wp:posOffset>
                </wp:positionH>
                <wp:positionV relativeFrom="paragraph">
                  <wp:posOffset>0</wp:posOffset>
                </wp:positionV>
                <wp:extent cx="520700" cy="152400"/>
                <wp:effectExtent l="0" t="0" r="0" b="0"/>
                <wp:wrapTopAndBottom/>
                <wp:docPr id="606" name="文本框 606"/>
                <wp:cNvGraphicFramePr/>
                <a:graphic xmlns:a="http://schemas.openxmlformats.org/drawingml/2006/main">
                  <a:graphicData uri="http://schemas.microsoft.com/office/word/2010/wordprocessingShape">
                    <wps:wsp>
                      <wps:cNvSpPr txBox="1"/>
                      <wps:spPr>
                        <a:xfrm>
                          <a:off x="0" y="0"/>
                          <a:ext cx="520700" cy="152400"/>
                        </a:xfrm>
                        <a:prstGeom prst="rect">
                          <a:avLst/>
                        </a:prstGeom>
                        <a:noFill/>
                        <a:ln w="6350">
                          <a:noFill/>
                        </a:ln>
                      </wps:spPr>
                      <wps:txbx>
                        <w:txbxContent>
                          <w:p w14:paraId="7C2B3FAF" w14:textId="77777777" w:rsidR="00982B05" w:rsidRDefault="00000000">
                            <w:pPr>
                              <w:autoSpaceDE w:val="0"/>
                              <w:autoSpaceDN w:val="0"/>
                              <w:spacing w:after="0" w:line="240" w:lineRule="atLeast"/>
                              <w:jc w:val="both"/>
                              <w:rPr>
                                <w:rFonts w:hint="eastAsia"/>
                                <w:sz w:val="15"/>
                              </w:rPr>
                            </w:pPr>
                            <w:proofErr w:type="gramStart"/>
                            <w:r>
                              <w:rPr>
                                <w:rFonts w:ascii="宋体" w:eastAsia="宋体" w:hAnsi="宋体" w:cs="宋体"/>
                                <w:color w:val="000000"/>
                                <w:sz w:val="15"/>
                              </w:rPr>
                              <w:t>delay(</w:t>
                            </w:r>
                            <w:proofErr w:type="gramEnd"/>
                            <w:r>
                              <w:rPr>
                                <w:rFonts w:ascii="宋体" w:eastAsia="宋体" w:hAnsi="宋体" w:cs="宋体"/>
                                <w:color w:val="000000"/>
                                <w:sz w:val="15"/>
                              </w:rPr>
                              <w:t>1);</w:t>
                            </w:r>
                          </w:p>
                        </w:txbxContent>
                      </wps:txbx>
                      <wps:bodyPr vert="horz" wrap="square" lIns="0" tIns="0" rIns="0" bIns="0" anchor="t">
                        <a:spAutoFit/>
                      </wps:bodyPr>
                    </wps:wsp>
                  </a:graphicData>
                </a:graphic>
              </wp:anchor>
            </w:drawing>
          </mc:Choice>
          <mc:Fallback>
            <w:pict>
              <v:shape w14:anchorId="5DD38A16" id="文本框 606" o:spid="_x0000_s1324" type="#_x0000_t202" style="position:absolute;margin-left:61pt;margin-top:0;width:41pt;height:12pt;z-index:2509255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" filled="f" stroked="f" strokeweight=".5pt">
                <v:textbox style="mso-fit-shape-to-text:t" inset="0,0,0,0">
                  <w:txbxContent>
                    <w:p w14:paraId="7C2B3FAF" w14:textId="77777777" w:rsidR="00982B05" w:rsidRDefault="00000000">
                      <w:pPr>
                        <w:autoSpaceDE w:val="0"/>
                        <w:autoSpaceDN w:val="0"/>
                        <w:spacing w:after="0" w:line="240" w:lineRule="atLeast"/>
                        <w:jc w:val="both"/>
                        <w:rPr>
                          <w:rFonts w:hint="eastAsia"/>
                          <w:sz w:val="15"/>
                        </w:rPr>
                      </w:pPr>
                      <w:proofErr w:type="gramStart"/>
                      <w:r>
                        <w:rPr>
                          <w:rFonts w:ascii="宋体" w:eastAsia="宋体" w:hAnsi="宋体" w:cs="宋体"/>
                          <w:color w:val="000000"/>
                          <w:sz w:val="15"/>
                        </w:rPr>
                        <w:t>delay(</w:t>
                      </w:r>
                      <w:proofErr w:type="gramEnd"/>
                      <w:r>
                        <w:rPr>
                          <w:rFonts w:ascii="宋体" w:eastAsia="宋体" w:hAnsi="宋体" w:cs="宋体"/>
                          <w:color w:val="000000"/>
                          <w:sz w:val="15"/>
                        </w:rPr>
                        <w:t>1);</w:t>
                      </w:r>
                    </w:p>
                  </w:txbxContent>
                </v:textbox>
                <w10:wrap type="topAndBottom"/>
              </v:shape>
            </w:pict>
          </mc:Fallback>
        </mc:AlternateContent>
      </w:r>
    </w:p>
    <w:p w14:paraId="06D9628A" w14:textId="77777777" w:rsidR="00982B05" w:rsidRDefault="00000000">
      <w:pPr>
        <w:autoSpaceDE w:val="0"/>
        <w:autoSpaceDN w:val="0"/>
        <w:spacing w:before="20" w:after="0" w:line="260" w:lineRule="atLeast"/>
        <w:ind w:left="420" w:firstLine="380"/>
        <w:jc w:val="both"/>
        <w:rPr>
          <w:rFonts w:hint="eastAsia"/>
          <w:sz w:val="15"/>
        </w:rPr>
      </w:pPr>
      <w:r>
        <w:rPr>
          <w:rFonts w:ascii="宋体" w:eastAsia="宋体" w:hAnsi="宋体" w:cs="宋体"/>
          <w:color w:val="000000"/>
          <w:sz w:val="15"/>
        </w:rPr>
        <w:t>注意，在函数的开始处，由于LCD 尚未开始工作，所以不需检测忙标志，但是初始化完成后，每次再写命令、读写数据操作，均需要检测忙标志。</w:t>
      </w:r>
    </w:p>
    <w:p w14:paraId="5CA5EC66" w14:textId="77777777" w:rsidR="00982B05" w:rsidRDefault="00000000">
      <w:pPr>
        <w:autoSpaceDE w:val="0"/>
        <w:autoSpaceDN w:val="0"/>
        <w:spacing w:before="180" w:after="0" w:line="260" w:lineRule="atLeast"/>
        <w:ind w:left="800"/>
        <w:jc w:val="both"/>
        <w:rPr>
          <w:rFonts w:hint="eastAsia"/>
          <w:sz w:val="24"/>
        </w:rPr>
      </w:pPr>
      <w:r>
        <w:rPr>
          <w:rFonts w:ascii="宋体" w:eastAsia="宋体" w:hAnsi="宋体" w:cs="宋体"/>
          <w:color w:val="000000"/>
          <w:sz w:val="15"/>
        </w:rPr>
        <w:t>5.5.2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单片机控制字符型LCD1602显示案例</w:t>
      </w:r>
    </w:p>
    <w:p w14:paraId="646ADB98" w14:textId="77777777" w:rsidR="00982B05" w:rsidRDefault="00000000">
      <w:pPr>
        <w:autoSpaceDE w:val="0"/>
        <w:autoSpaceDN w:val="0"/>
        <w:spacing w:before="140" w:after="0" w:line="300" w:lineRule="atLeast"/>
        <w:ind w:left="420" w:firstLine="380"/>
        <w:jc w:val="both"/>
        <w:rPr>
          <w:rFonts w:hint="eastAsia"/>
          <w:sz w:val="15"/>
        </w:rPr>
      </w:pPr>
      <w:r>
        <w:rPr>
          <w:rFonts w:ascii="宋体" w:eastAsia="宋体" w:hAnsi="宋体" w:cs="宋体"/>
          <w:color w:val="000000"/>
          <w:sz w:val="15"/>
        </w:rPr>
        <w:t>【例 5-9】 用 AT89S51 单片机控制 LCD1602, 使其显示两行文字:“</w:t>
      </w:r>
      <w:proofErr w:type="spellStart"/>
      <w:r>
        <w:rPr>
          <w:rFonts w:ascii="宋体" w:eastAsia="宋体" w:hAnsi="宋体" w:cs="宋体"/>
          <w:color w:val="000000"/>
          <w:sz w:val="15"/>
        </w:rPr>
        <w:t>Welcom</w:t>
      </w:r>
      <w:proofErr w:type="spellEnd"/>
      <w:r>
        <w:rPr>
          <w:rFonts w:ascii="宋体" w:eastAsia="宋体" w:hAnsi="宋体" w:cs="宋体"/>
          <w:color w:val="000000"/>
          <w:sz w:val="15"/>
        </w:rPr>
        <w:t>” 与“Harbin</w:t>
      </w:r>
      <w:r>
        <w:rPr>
          <w:rFonts w:ascii="宋体" w:eastAsia="宋体" w:hAnsi="宋体" w:cs="宋体"/>
          <w:sz w:val="15"/>
        </w:rPr>
        <w:t xml:space="preserve"> </w:t>
      </w:r>
      <w:r>
        <w:rPr>
          <w:rFonts w:ascii="宋体" w:eastAsia="宋体" w:hAnsi="宋体" w:cs="宋体"/>
          <w:color w:val="000000"/>
          <w:sz w:val="15"/>
        </w:rPr>
        <w:t>CHINA”, 如图5-19 所示。在 Proteus中, LCD1602液晶显示器的对应仿真模型为LM016L。</w:t>
      </w:r>
    </w:p>
    <w:p w14:paraId="72774E8D" w14:textId="77777777" w:rsidR="00982B05" w:rsidRDefault="00000000">
      <w:pPr>
        <w:autoSpaceDE w:val="0"/>
        <w:autoSpaceDN w:val="0"/>
        <w:spacing w:before="60" w:after="0" w:line="260" w:lineRule="atLeast"/>
        <w:ind w:left="800"/>
        <w:jc w:val="both"/>
        <w:rPr>
          <w:rFonts w:hint="eastAsia"/>
          <w:sz w:val="15"/>
        </w:rPr>
      </w:pPr>
      <w:r>
        <w:rPr>
          <w:rFonts w:ascii="宋体" w:eastAsia="宋体" w:hAnsi="宋体" w:cs="宋体"/>
          <w:color w:val="000000"/>
          <w:sz w:val="15"/>
        </w:rPr>
        <w:t>1. LM016L引脚及特性</w:t>
      </w:r>
    </w:p>
    <w:p w14:paraId="660D6C7C" w14:textId="77777777" w:rsidR="00982B05" w:rsidRDefault="00000000">
      <w:pPr>
        <w:autoSpaceDE w:val="0"/>
        <w:autoSpaceDN w:val="0"/>
        <w:spacing w:before="20" w:after="0" w:line="280" w:lineRule="atLeast"/>
        <w:ind w:left="420" w:firstLine="380"/>
        <w:jc w:val="both"/>
        <w:rPr>
          <w:rFonts w:hint="eastAsia"/>
          <w:sz w:val="15"/>
        </w:rPr>
      </w:pPr>
      <w:r>
        <w:rPr>
          <w:rFonts w:ascii="宋体" w:eastAsia="宋体" w:hAnsi="宋体" w:cs="宋体"/>
          <w:color w:val="000000"/>
          <w:sz w:val="15"/>
        </w:rPr>
        <w:t>LM016L 的原理符号及引脚如图5-20所示，它与LCD1602液晶显示器的引脚信号相同。引脚功能说明如下。</w:t>
      </w:r>
    </w:p>
    <w:p w14:paraId="2C07B53A" w14:textId="77777777" w:rsidR="00982B05" w:rsidRDefault="00000000">
      <w:pPr>
        <w:spacing w:before="140" w:after="0"/>
        <w:ind w:left="580" w:right="180"/>
        <w:jc w:val="both"/>
        <w:rPr>
          <w:rFonts w:hint="eastAsia"/>
        </w:rPr>
      </w:pPr>
      <w:r>
        <w:rPr>
          <w:noProof/>
        </w:rPr>
        <w:drawing>
          <wp:inline distT="0" distB="0" distL="0" distR="0" wp14:anchorId="2558F2D8" wp14:editId="60690A2E">
            <wp:extent cx="4953000" cy="3263900"/>
            <wp:effectExtent l="0" t="0" r="0" b="0"/>
            <wp:docPr id="608" name="Drawing 608"/>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pic:cNvPicPr>
                  </pic:nvPicPr>
                  <pic:blipFill>
                    <a:blip r:embed="rId62"/>
                    <a:stretch>
                      <a:fillRect/>
                    </a:stretch>
                  </pic:blipFill>
                  <pic:spPr>
                    <a:xfrm>
                      <a:off x="0" y="0"/>
                      <a:ext cx="4953000" cy="3263900"/>
                    </a:xfrm>
                    <a:prstGeom prst="rect">
                      <a:avLst/>
                    </a:prstGeom>
                  </pic:spPr>
                </pic:pic>
              </a:graphicData>
            </a:graphic>
          </wp:inline>
        </w:drawing>
      </w:r>
    </w:p>
    <w:p w14:paraId="3EC0464A" w14:textId="77777777" w:rsidR="00982B05" w:rsidRDefault="00000000">
      <w:pPr>
        <w:autoSpaceDE w:val="0"/>
        <w:autoSpaceDN w:val="0"/>
        <w:spacing w:before="140" w:after="0" w:line="240" w:lineRule="atLeast"/>
        <w:ind w:left="800"/>
        <w:jc w:val="both"/>
        <w:rPr>
          <w:rFonts w:hint="eastAsia"/>
          <w:sz w:val="15"/>
        </w:rPr>
      </w:pPr>
      <w:r>
        <w:rPr>
          <w:rFonts w:ascii="宋体" w:eastAsia="宋体" w:hAnsi="宋体" w:cs="宋体"/>
          <w:color w:val="000000"/>
          <w:sz w:val="15"/>
        </w:rPr>
        <w:t>(1) 数据线D7~D0;</w:t>
      </w:r>
    </w:p>
    <w:p w14:paraId="71556503" w14:textId="77777777" w:rsidR="00982B05" w:rsidRDefault="00000000">
      <w:pPr>
        <w:autoSpaceDE w:val="0"/>
        <w:autoSpaceDN w:val="0"/>
        <w:spacing w:before="60" w:after="0" w:line="240" w:lineRule="atLeast"/>
        <w:ind w:left="800"/>
        <w:jc w:val="both"/>
        <w:rPr>
          <w:rFonts w:hint="eastAsia"/>
          <w:sz w:val="15"/>
        </w:rPr>
      </w:pPr>
      <w:r>
        <w:rPr>
          <w:rFonts w:ascii="宋体" w:eastAsia="宋体" w:hAnsi="宋体" w:cs="宋体"/>
          <w:color w:val="000000"/>
          <w:sz w:val="15"/>
        </w:rPr>
        <w:t>(2) 控制线(3根: RS、RW、E);</w:t>
      </w:r>
    </w:p>
    <w:p w14:paraId="74112603" w14:textId="77777777" w:rsidR="00982B05" w:rsidRDefault="00000000">
      <w:pPr>
        <w:autoSpaceDE w:val="0"/>
        <w:autoSpaceDN w:val="0"/>
        <w:spacing w:before="80" w:after="0" w:line="240" w:lineRule="atLeast"/>
        <w:ind w:left="800"/>
        <w:jc w:val="both"/>
        <w:rPr>
          <w:rFonts w:hint="eastAsia"/>
          <w:sz w:val="15"/>
        </w:rPr>
      </w:pPr>
      <w:r>
        <w:rPr>
          <w:rFonts w:ascii="宋体" w:eastAsia="宋体" w:hAnsi="宋体" w:cs="宋体"/>
          <w:color w:val="000000"/>
          <w:sz w:val="15"/>
        </w:rPr>
        <w:t>(3) 两根电源线(VDD、VEE)。</w:t>
      </w:r>
    </w:p>
    <w:p w14:paraId="50EC4018" w14:textId="77777777" w:rsidR="00982B05" w:rsidRDefault="00000000">
      <w:pPr>
        <w:autoSpaceDE w:val="0"/>
        <w:autoSpaceDN w:val="0"/>
        <w:spacing w:before="20" w:after="0" w:line="240" w:lineRule="atLeast"/>
        <w:ind w:left="800"/>
        <w:jc w:val="both"/>
        <w:rPr>
          <w:rFonts w:hint="eastAsia"/>
          <w:sz w:val="15"/>
        </w:rPr>
      </w:pPr>
      <w:r>
        <w:rPr>
          <w:rFonts w:ascii="宋体" w:eastAsia="宋体" w:hAnsi="宋体" w:cs="宋体"/>
          <w:color w:val="000000"/>
          <w:sz w:val="15"/>
        </w:rPr>
        <w:t xml:space="preserve">(4) 地线 </w:t>
      </w:r>
      <w:proofErr w:type="spellStart"/>
      <w:r>
        <w:rPr>
          <w:rFonts w:ascii="宋体" w:eastAsia="宋体" w:hAnsi="宋体" w:cs="宋体"/>
          <w:color w:val="000000"/>
          <w:sz w:val="15"/>
        </w:rPr>
        <w:t>Vm</w:t>
      </w:r>
      <w:proofErr w:type="spellEnd"/>
      <w:r>
        <w:rPr>
          <w:rFonts w:ascii="宋体" w:eastAsia="宋体" w:hAnsi="宋体" w:cs="宋体"/>
          <w:color w:val="000000"/>
          <w:sz w:val="15"/>
        </w:rPr>
        <w:t>;</w:t>
      </w:r>
    </w:p>
    <w:p w14:paraId="1263AE11" w14:textId="77777777" w:rsidR="00982B05" w:rsidRDefault="00000000">
      <w:pPr>
        <w:autoSpaceDE w:val="0"/>
        <w:autoSpaceDN w:val="0"/>
        <w:spacing w:before="60" w:after="0" w:line="240" w:lineRule="atLeast"/>
        <w:ind w:left="800"/>
        <w:jc w:val="both"/>
        <w:rPr>
          <w:rFonts w:hint="eastAsia"/>
          <w:sz w:val="15"/>
        </w:rPr>
      </w:pPr>
      <w:r>
        <w:rPr>
          <w:rFonts w:ascii="宋体" w:eastAsia="宋体" w:hAnsi="宋体" w:cs="宋体"/>
          <w:color w:val="000000"/>
          <w:sz w:val="15"/>
        </w:rPr>
        <w:t>LM016L的属性设置如图5-21 所示，具体如下：</w:t>
      </w:r>
    </w:p>
    <w:p w14:paraId="15197162" w14:textId="77777777" w:rsidR="00982B05" w:rsidRDefault="00000000">
      <w:pPr>
        <w:autoSpaceDE w:val="0"/>
        <w:autoSpaceDN w:val="0"/>
        <w:spacing w:before="60" w:after="0" w:line="240" w:lineRule="atLeast"/>
        <w:ind w:left="800"/>
        <w:jc w:val="both"/>
        <w:rPr>
          <w:rFonts w:hint="eastAsia"/>
          <w:sz w:val="15"/>
        </w:rPr>
      </w:pPr>
      <w:r>
        <w:rPr>
          <w:rFonts w:ascii="宋体" w:eastAsia="宋体" w:hAnsi="宋体" w:cs="宋体"/>
          <w:color w:val="000000"/>
          <w:sz w:val="15"/>
        </w:rPr>
        <w:t>(1)每行字符数为16，行数为2；</w:t>
      </w:r>
    </w:p>
    <w:p w14:paraId="0C1F80B7" w14:textId="77777777" w:rsidR="00982B05" w:rsidRDefault="00000000">
      <w:pPr>
        <w:autoSpaceDE w:val="0"/>
        <w:autoSpaceDN w:val="0"/>
        <w:spacing w:before="60" w:after="0" w:line="240" w:lineRule="atLeast"/>
        <w:ind w:left="800"/>
        <w:jc w:val="both"/>
        <w:rPr>
          <w:rFonts w:hint="eastAsia"/>
          <w:sz w:val="15"/>
        </w:rPr>
      </w:pPr>
      <w:r>
        <w:rPr>
          <w:rFonts w:ascii="宋体" w:eastAsia="宋体" w:hAnsi="宋体" w:cs="宋体"/>
          <w:color w:val="000000"/>
          <w:sz w:val="15"/>
        </w:rPr>
        <w:t>(2)时钟为250kHz;</w:t>
      </w:r>
    </w:p>
    <w:p w14:paraId="2F99A43A" w14:textId="77777777" w:rsidR="00982B05" w:rsidRDefault="00000000">
      <w:pPr>
        <w:autoSpaceDE w:val="0"/>
        <w:autoSpaceDN w:val="0"/>
        <w:spacing w:before="40" w:after="0" w:line="240" w:lineRule="atLeast"/>
        <w:ind w:left="800"/>
        <w:jc w:val="both"/>
        <w:rPr>
          <w:rFonts w:hint="eastAsia"/>
          <w:sz w:val="15"/>
        </w:rPr>
      </w:pPr>
      <w:r>
        <w:rPr>
          <w:rFonts w:ascii="宋体" w:eastAsia="宋体" w:hAnsi="宋体" w:cs="宋体"/>
          <w:color w:val="000000"/>
          <w:sz w:val="15"/>
        </w:rPr>
        <w:t>(3)第1行字符的地址为80H~8FH;</w:t>
      </w:r>
    </w:p>
    <w:p w14:paraId="343E244E" w14:textId="77777777" w:rsidR="00982B05" w:rsidRDefault="00000000">
      <w:pPr>
        <w:autoSpaceDE w:val="0"/>
        <w:autoSpaceDN w:val="0"/>
        <w:spacing w:before="60" w:after="0" w:line="240" w:lineRule="atLeast"/>
        <w:ind w:left="800"/>
        <w:jc w:val="both"/>
        <w:rPr>
          <w:rFonts w:hint="eastAsia"/>
          <w:sz w:val="15"/>
        </w:rPr>
      </w:pPr>
      <w:r>
        <w:rPr>
          <w:rFonts w:ascii="宋体" w:eastAsia="宋体" w:hAnsi="宋体" w:cs="宋体"/>
          <w:color w:val="000000"/>
          <w:sz w:val="15"/>
        </w:rPr>
        <w:t>(4)第2行字符的地址为C0H~CFH。</w:t>
      </w:r>
    </w:p>
    <w:p w14:paraId="4F039901" w14:textId="77777777" w:rsidR="00982B05" w:rsidRDefault="00000000">
      <w:pPr>
        <w:autoSpaceDE w:val="0"/>
        <w:autoSpaceDN w:val="0"/>
        <w:spacing w:before="380" w:after="0" w:line="240" w:lineRule="atLeast"/>
        <w:jc w:val="both"/>
        <w:rPr>
          <w:rFonts w:hint="eastAsia"/>
          <w:sz w:val="15"/>
        </w:rPr>
      </w:pPr>
      <w:r>
        <w:rPr>
          <w:rFonts w:ascii="宋体" w:eastAsia="宋体" w:hAnsi="宋体" w:cs="宋体"/>
          <w:color w:val="000000"/>
          <w:sz w:val="15"/>
        </w:rPr>
        <w:t>116</w:t>
      </w:r>
      <w:r>
        <w:br w:type="page"/>
      </w:r>
    </w:p>
    <w:p w14:paraId="58119EF1" w14:textId="77777777" w:rsidR="00982B05" w:rsidRDefault="00000000">
      <w:pPr>
        <w:autoSpaceDE w:val="0"/>
        <w:autoSpaceDN w:val="0"/>
        <w:spacing w:before="20" w:after="0" w:line="240" w:lineRule="atLeast"/>
        <w:ind w:left="3820"/>
        <w:jc w:val="both"/>
        <w:rPr>
          <w:rFonts w:hint="eastAsia"/>
          <w:sz w:val="13"/>
        </w:rPr>
      </w:pPr>
      <w:r>
        <w:rPr>
          <w:rFonts w:ascii="宋体" w:eastAsia="宋体" w:hAnsi="宋体" w:cs="宋体"/>
          <w:color w:val="000000"/>
          <w:sz w:val="13"/>
        </w:rPr>
        <w:lastRenderedPageBreak/>
        <w:t>第5章 单片机与开关、键盘以及显示器件的接口设计</w:t>
      </w:r>
    </w:p>
    <w:p w14:paraId="370B6CC0" w14:textId="77777777" w:rsidR="00982B05" w:rsidRDefault="00000000">
      <w:pPr>
        <w:autoSpaceDE w:val="0"/>
        <w:autoSpaceDN w:val="0"/>
        <w:spacing w:before="280" w:after="0" w:line="200" w:lineRule="atLeast"/>
        <w:ind w:left="400"/>
        <w:jc w:val="both"/>
        <w:rPr>
          <w:rFonts w:hint="eastAsia"/>
          <w:sz w:val="13"/>
        </w:rPr>
      </w:pPr>
      <w:r>
        <w:rPr>
          <w:rFonts w:ascii="宋体" w:eastAsia="宋体" w:hAnsi="宋体" w:cs="宋体"/>
          <w:color w:val="000000"/>
          <w:sz w:val="13"/>
        </w:rPr>
        <w:t>2.原理电路设计</w:t>
      </w:r>
    </w:p>
    <w:p w14:paraId="4C57DC7D" w14:textId="77777777" w:rsidR="00982B05" w:rsidRDefault="00000000">
      <w:pPr>
        <w:autoSpaceDE w:val="0"/>
        <w:autoSpaceDN w:val="0"/>
        <w:spacing w:before="60" w:after="0" w:line="240" w:lineRule="atLeast"/>
        <w:ind w:left="400"/>
        <w:jc w:val="both"/>
        <w:rPr>
          <w:rFonts w:hint="eastAsia"/>
          <w:sz w:val="13"/>
        </w:rPr>
      </w:pPr>
      <w:r>
        <w:rPr>
          <w:rFonts w:ascii="宋体" w:eastAsia="宋体" w:hAnsi="宋体" w:cs="宋体"/>
          <w:color w:val="000000"/>
          <w:sz w:val="13"/>
        </w:rPr>
        <w:t>(1)从 Proteus库中选取元器件如下:</w:t>
      </w:r>
    </w:p>
    <w:p w14:paraId="61B27FF9" w14:textId="77777777" w:rsidR="00982B05" w:rsidRDefault="00000000">
      <w:pPr>
        <w:autoSpaceDE w:val="0"/>
        <w:autoSpaceDN w:val="0"/>
        <w:spacing w:before="80" w:after="0" w:line="200" w:lineRule="atLeast"/>
        <w:ind w:left="720"/>
        <w:jc w:val="both"/>
        <w:rPr>
          <w:rFonts w:hint="eastAsia"/>
          <w:sz w:val="13"/>
        </w:rPr>
      </w:pPr>
      <w:r>
        <w:rPr>
          <w:rFonts w:ascii="宋体" w:eastAsia="宋体" w:hAnsi="宋体" w:cs="宋体"/>
          <w:color w:val="000000"/>
          <w:sz w:val="13"/>
        </w:rPr>
        <w:t>AT89C51: 单片机;</w:t>
      </w:r>
    </w:p>
    <w:p w14:paraId="17E46820" w14:textId="77777777" w:rsidR="00982B05" w:rsidRDefault="00000000">
      <w:pPr>
        <w:autoSpaceDE w:val="0"/>
        <w:autoSpaceDN w:val="0"/>
        <w:spacing w:before="100" w:after="0" w:line="200" w:lineRule="atLeast"/>
        <w:ind w:left="720"/>
        <w:jc w:val="both"/>
        <w:rPr>
          <w:rFonts w:hint="eastAsia"/>
          <w:sz w:val="13"/>
        </w:rPr>
      </w:pPr>
      <w:r>
        <w:rPr>
          <w:rFonts w:ascii="宋体" w:eastAsia="宋体" w:hAnsi="宋体" w:cs="宋体"/>
          <w:color w:val="000000"/>
          <w:sz w:val="13"/>
        </w:rPr>
        <w:t>LM016L: LCD1602字符型显示器;</w:t>
      </w:r>
    </w:p>
    <w:p w14:paraId="307B3FFC" w14:textId="77777777" w:rsidR="00982B05" w:rsidRDefault="00000000">
      <w:pPr>
        <w:autoSpaceDE w:val="0"/>
        <w:autoSpaceDN w:val="0"/>
        <w:spacing w:before="60" w:after="0" w:line="240" w:lineRule="atLeast"/>
        <w:ind w:left="720"/>
        <w:jc w:val="both"/>
        <w:rPr>
          <w:rFonts w:hint="eastAsia"/>
          <w:sz w:val="13"/>
        </w:rPr>
      </w:pPr>
      <w:r>
        <w:rPr>
          <w:rFonts w:ascii="宋体" w:eastAsia="宋体" w:hAnsi="宋体" w:cs="宋体"/>
          <w:color w:val="000000"/>
          <w:sz w:val="13"/>
        </w:rPr>
        <w:t>RP1、RP2: 排电阻;</w:t>
      </w:r>
    </w:p>
    <w:p w14:paraId="03526E68" w14:textId="77777777" w:rsidR="00982B05" w:rsidRDefault="00000000">
      <w:pPr>
        <w:autoSpaceDE w:val="0"/>
        <w:autoSpaceDN w:val="0"/>
        <w:spacing w:before="100" w:after="0" w:line="200" w:lineRule="atLeast"/>
        <w:ind w:left="720"/>
        <w:jc w:val="both"/>
        <w:rPr>
          <w:rFonts w:hint="eastAsia"/>
          <w:sz w:val="13"/>
        </w:rPr>
      </w:pPr>
      <w:r>
        <w:rPr>
          <w:rFonts w:ascii="宋体" w:eastAsia="宋体" w:hAnsi="宋体" w:cs="宋体"/>
          <w:color w:val="000000"/>
          <w:sz w:val="13"/>
        </w:rPr>
        <w:t>POT-LIN: 滑动变阻器RV1。</w:t>
      </w:r>
    </w:p>
    <w:p w14:paraId="0C6246AE" w14:textId="77777777" w:rsidR="00982B05" w:rsidRDefault="00000000">
      <w:pPr>
        <w:autoSpaceDE w:val="0"/>
        <w:autoSpaceDN w:val="0"/>
        <w:spacing w:before="60" w:after="0" w:line="240" w:lineRule="atLeast"/>
        <w:ind w:left="400"/>
        <w:jc w:val="both"/>
        <w:rPr>
          <w:rFonts w:hint="eastAsia"/>
          <w:sz w:val="13"/>
        </w:rPr>
      </w:pPr>
      <w:r>
        <w:rPr>
          <w:rFonts w:ascii="宋体" w:eastAsia="宋体" w:hAnsi="宋体" w:cs="宋体"/>
          <w:color w:val="000000"/>
          <w:sz w:val="13"/>
        </w:rPr>
        <w:t>(2)放置元器件、放置电源和地、连线、元器件属性设置、电气检测。</w:t>
      </w:r>
    </w:p>
    <w:p w14:paraId="313E2BD9" w14:textId="77777777" w:rsidR="00982B05" w:rsidRDefault="00000000">
      <w:pPr>
        <w:autoSpaceDE w:val="0"/>
        <w:autoSpaceDN w:val="0"/>
        <w:spacing w:before="80" w:after="0" w:line="200" w:lineRule="atLeast"/>
        <w:ind w:left="400"/>
        <w:jc w:val="both"/>
        <w:rPr>
          <w:rFonts w:hint="eastAsia"/>
          <w:sz w:val="13"/>
        </w:rPr>
      </w:pPr>
      <w:r>
        <w:rPr>
          <w:rFonts w:ascii="宋体" w:eastAsia="宋体" w:hAnsi="宋体" w:cs="宋体"/>
          <w:color w:val="000000"/>
          <w:sz w:val="13"/>
        </w:rPr>
        <w:t>所有操作都在ISIS 中完成，具体操作见4.5节的介绍。</w:t>
      </w:r>
    </w:p>
    <w:p w14:paraId="3924FBDD" w14:textId="77777777" w:rsidR="00982B05" w:rsidRDefault="00000000">
      <w:pPr>
        <w:spacing w:before="100" w:after="0"/>
        <w:ind w:left="540" w:right="820"/>
        <w:jc w:val="both"/>
        <w:rPr>
          <w:rFonts w:hint="eastAsia"/>
        </w:rPr>
      </w:pPr>
      <w:r>
        <w:rPr>
          <w:noProof/>
        </w:rPr>
        <w:drawing>
          <wp:inline distT="0" distB="0" distL="0" distR="0" wp14:anchorId="38B86C04" wp14:editId="16149F1C">
            <wp:extent cx="4572000" cy="2387600"/>
            <wp:effectExtent l="0" t="0" r="0" b="0"/>
            <wp:docPr id="610" name="Drawing 610"/>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pic:cNvPicPr>
                  </pic:nvPicPr>
                  <pic:blipFill>
                    <a:blip r:embed="rId63"/>
                    <a:stretch>
                      <a:fillRect/>
                    </a:stretch>
                  </pic:blipFill>
                  <pic:spPr>
                    <a:xfrm>
                      <a:off x="0" y="0"/>
                      <a:ext cx="4572000" cy="2387600"/>
                    </a:xfrm>
                    <a:prstGeom prst="rect">
                      <a:avLst/>
                    </a:prstGeom>
                  </pic:spPr>
                </pic:pic>
              </a:graphicData>
            </a:graphic>
          </wp:inline>
        </w:drawing>
      </w:r>
    </w:p>
    <w:p w14:paraId="5ADF2849" w14:textId="77777777" w:rsidR="00982B05" w:rsidRDefault="00000000">
      <w:pPr>
        <w:autoSpaceDE w:val="0"/>
        <w:autoSpaceDN w:val="0"/>
        <w:spacing w:before="160" w:after="0" w:line="200" w:lineRule="atLeast"/>
        <w:ind w:left="400"/>
        <w:jc w:val="both"/>
        <w:rPr>
          <w:rFonts w:hint="eastAsia"/>
          <w:sz w:val="13"/>
        </w:rPr>
      </w:pPr>
      <w:r>
        <w:rPr>
          <w:rFonts w:ascii="宋体" w:eastAsia="宋体" w:hAnsi="宋体" w:cs="宋体"/>
          <w:color w:val="000000"/>
          <w:sz w:val="13"/>
        </w:rPr>
        <w:t>3.程序设计</w:t>
      </w:r>
    </w:p>
    <w:p w14:paraId="3E195655" w14:textId="77777777" w:rsidR="00982B05" w:rsidRDefault="00000000">
      <w:pPr>
        <w:autoSpaceDE w:val="0"/>
        <w:autoSpaceDN w:val="0"/>
        <w:spacing w:before="20" w:after="0" w:line="300" w:lineRule="atLeast"/>
        <w:ind w:left="20" w:right="380" w:firstLine="380"/>
        <w:jc w:val="both"/>
        <w:rPr>
          <w:rFonts w:hint="eastAsia"/>
          <w:sz w:val="13"/>
        </w:rPr>
      </w:pPr>
      <w:r>
        <w:rPr>
          <w:rFonts w:ascii="宋体" w:eastAsia="宋体" w:hAnsi="宋体" w:cs="宋体"/>
          <w:color w:val="000000"/>
          <w:sz w:val="13"/>
        </w:rPr>
        <w:t>通过 Kei l μVision3建立工程，再建立源程序“*c”文件，操作见3.4节介绍。在前面已经介绍的LCD1602基本操作函数的基础上，不难理解如下的源程序。</w:t>
      </w:r>
    </w:p>
    <w:p w14:paraId="6D11BE3D" w14:textId="77777777" w:rsidR="00982B05" w:rsidRDefault="00000000">
      <w:pPr>
        <w:autoSpaceDE w:val="0"/>
        <w:autoSpaceDN w:val="0"/>
        <w:spacing w:before="80" w:after="0" w:line="200" w:lineRule="atLeast"/>
        <w:ind w:left="400"/>
        <w:jc w:val="both"/>
        <w:rPr>
          <w:rFonts w:hint="eastAsia"/>
          <w:sz w:val="13"/>
        </w:rPr>
      </w:pPr>
      <w:r>
        <w:rPr>
          <w:rFonts w:ascii="宋体" w:eastAsia="宋体" w:hAnsi="宋体" w:cs="宋体"/>
          <w:color w:val="000000"/>
          <w:sz w:val="13"/>
        </w:rPr>
        <w:t>参考程序如下：</w:t>
      </w:r>
    </w:p>
    <w:p w14:paraId="5CBC0F50" w14:textId="77777777" w:rsidR="00982B05" w:rsidRDefault="00000000">
      <w:pPr>
        <w:autoSpaceDE w:val="0"/>
        <w:autoSpaceDN w:val="0"/>
        <w:spacing w:before="100" w:after="0" w:line="200" w:lineRule="atLeast"/>
        <w:ind w:left="400"/>
        <w:jc w:val="both"/>
        <w:rPr>
          <w:rFonts w:hint="eastAsia"/>
          <w:sz w:val="13"/>
        </w:rPr>
      </w:pPr>
      <w:r>
        <w:rPr>
          <w:rFonts w:ascii="宋体" w:eastAsia="宋体" w:hAnsi="宋体" w:cs="宋体"/>
          <w:color w:val="000000"/>
          <w:sz w:val="13"/>
        </w:rPr>
        <w:t># include &lt;reg51. h&gt;</w:t>
      </w:r>
    </w:p>
    <w:p w14:paraId="35A4524B" w14:textId="77777777" w:rsidR="00982B05" w:rsidRDefault="00000000">
      <w:pPr>
        <w:autoSpaceDE w:val="0"/>
        <w:autoSpaceDN w:val="0"/>
        <w:spacing w:after="0" w:line="200" w:lineRule="atLeast"/>
        <w:ind w:left="400"/>
        <w:jc w:val="both"/>
        <w:rPr>
          <w:rFonts w:hint="eastAsia"/>
          <w:sz w:val="24"/>
        </w:rPr>
      </w:pPr>
      <w:r>
        <w:rPr>
          <w:rFonts w:ascii="宋体" w:eastAsia="宋体" w:hAnsi="宋体" w:cs="宋体"/>
          <w:color w:val="000000"/>
          <w:sz w:val="13"/>
        </w:rPr>
        <w:t xml:space="preserve"># include &lt; </w:t>
      </w:r>
      <w:proofErr w:type="spellStart"/>
      <w:r>
        <w:rPr>
          <w:rFonts w:ascii="宋体" w:eastAsia="宋体" w:hAnsi="宋体" w:cs="宋体"/>
          <w:color w:val="000000"/>
          <w:sz w:val="13"/>
        </w:rPr>
        <w:t>intrins</w:t>
      </w:r>
      <w:proofErr w:type="spellEnd"/>
      <w:r>
        <w:rPr>
          <w:rFonts w:ascii="宋体" w:eastAsia="宋体" w:hAnsi="宋体" w:cs="宋体"/>
          <w:color w:val="000000"/>
          <w:sz w:val="13"/>
        </w:rPr>
        <w:t>. h&gt;</w:t>
      </w:r>
      <w:r>
        <w:rPr>
          <w:rFonts w:ascii="宋体" w:eastAsia="宋体" w:hAnsi="宋体" w:cs="宋体"/>
          <w:sz w:val="24"/>
        </w:rPr>
        <w:t xml:space="preserve">                     </w:t>
      </w:r>
      <w:r>
        <w:rPr>
          <w:rFonts w:ascii="宋体" w:eastAsia="宋体" w:hAnsi="宋体" w:cs="宋体"/>
          <w:color w:val="000000"/>
          <w:sz w:val="13"/>
        </w:rPr>
        <w:t>//包含</w:t>
      </w:r>
      <w:r>
        <w:rPr>
          <w:rFonts w:ascii="宋体" w:eastAsia="宋体" w:hAnsi="宋体" w:cs="宋体"/>
          <w:color w:val="000000"/>
          <w:sz w:val="13"/>
          <w:u w:val="single"/>
        </w:rPr>
        <w:t xml:space="preserve"> </w:t>
      </w:r>
      <w:proofErr w:type="spellStart"/>
      <w:r>
        <w:rPr>
          <w:rFonts w:ascii="宋体" w:eastAsia="宋体" w:hAnsi="宋体" w:cs="宋体"/>
          <w:color w:val="000000"/>
          <w:sz w:val="13"/>
        </w:rPr>
        <w:t>nop</w:t>
      </w:r>
      <w:proofErr w:type="spellEnd"/>
      <w:r>
        <w:rPr>
          <w:rFonts w:ascii="宋体" w:eastAsia="宋体" w:hAnsi="宋体" w:cs="宋体"/>
          <w:color w:val="000000"/>
          <w:sz w:val="13"/>
        </w:rPr>
        <w:t xml:space="preserve"> </w:t>
      </w:r>
      <w:r>
        <w:rPr>
          <w:rFonts w:ascii="宋体" w:eastAsia="宋体" w:hAnsi="宋体" w:cs="宋体"/>
          <w:color w:val="000000"/>
          <w:sz w:val="13"/>
          <w:u w:val="single"/>
        </w:rPr>
        <w:t xml:space="preserve"> </w:t>
      </w:r>
      <w:r>
        <w:rPr>
          <w:rFonts w:ascii="宋体" w:eastAsia="宋体" w:hAnsi="宋体" w:cs="宋体"/>
          <w:color w:val="000000"/>
          <w:sz w:val="13"/>
        </w:rPr>
        <w:t>()空函数指令的头文件</w:t>
      </w:r>
    </w:p>
    <w:p w14:paraId="7BF5E61A" w14:textId="77777777" w:rsidR="00982B05" w:rsidRDefault="00000000">
      <w:pPr>
        <w:autoSpaceDE w:val="0"/>
        <w:autoSpaceDN w:val="0"/>
        <w:spacing w:after="0" w:line="200" w:lineRule="atLeast"/>
        <w:ind w:left="400"/>
        <w:jc w:val="both"/>
        <w:rPr>
          <w:rFonts w:hint="eastAsia"/>
          <w:sz w:val="13"/>
        </w:rPr>
      </w:pPr>
      <w:r>
        <w:rPr>
          <w:rFonts w:ascii="宋体" w:eastAsia="宋体" w:hAnsi="宋体" w:cs="宋体"/>
          <w:color w:val="000000"/>
          <w:sz w:val="13"/>
        </w:rPr>
        <w:t xml:space="preserve"># define </w:t>
      </w: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unsigned char</w:t>
      </w:r>
    </w:p>
    <w:p w14:paraId="23897200" w14:textId="77777777" w:rsidR="00982B05" w:rsidRDefault="00000000">
      <w:pPr>
        <w:autoSpaceDE w:val="0"/>
        <w:autoSpaceDN w:val="0"/>
        <w:spacing w:before="40" w:after="0" w:line="200" w:lineRule="atLeast"/>
        <w:ind w:left="400"/>
        <w:jc w:val="both"/>
        <w:rPr>
          <w:rFonts w:hint="eastAsia"/>
          <w:sz w:val="13"/>
        </w:rPr>
      </w:pPr>
      <w:r>
        <w:rPr>
          <w:rFonts w:ascii="宋体" w:eastAsia="宋体" w:hAnsi="宋体" w:cs="宋体"/>
          <w:color w:val="000000"/>
          <w:sz w:val="13"/>
        </w:rPr>
        <w:t xml:space="preserve"># define </w:t>
      </w:r>
      <w:proofErr w:type="spellStart"/>
      <w:r>
        <w:rPr>
          <w:rFonts w:ascii="宋体" w:eastAsia="宋体" w:hAnsi="宋体" w:cs="宋体"/>
          <w:color w:val="000000"/>
          <w:sz w:val="13"/>
        </w:rPr>
        <w:t>uint</w:t>
      </w:r>
      <w:proofErr w:type="spellEnd"/>
      <w:r>
        <w:rPr>
          <w:rFonts w:ascii="宋体" w:eastAsia="宋体" w:hAnsi="宋体" w:cs="宋体"/>
          <w:color w:val="000000"/>
          <w:sz w:val="13"/>
        </w:rPr>
        <w:t xml:space="preserve"> unsigned int</w:t>
      </w:r>
    </w:p>
    <w:p w14:paraId="6AE73BE5" w14:textId="77777777" w:rsidR="00982B05" w:rsidRDefault="00000000">
      <w:pPr>
        <w:autoSpaceDE w:val="0"/>
        <w:autoSpaceDN w:val="0"/>
        <w:spacing w:after="0" w:line="180" w:lineRule="atLeast"/>
        <w:ind w:left="400"/>
        <w:jc w:val="both"/>
        <w:rPr>
          <w:rFonts w:hint="eastAsia"/>
          <w:sz w:val="13"/>
        </w:rPr>
      </w:pPr>
      <w:proofErr w:type="spellStart"/>
      <w:r>
        <w:rPr>
          <w:rFonts w:ascii="宋体" w:eastAsia="宋体" w:hAnsi="宋体" w:cs="宋体"/>
          <w:color w:val="000000"/>
          <w:sz w:val="13"/>
        </w:rPr>
        <w:t>Idefine</w:t>
      </w:r>
      <w:proofErr w:type="spellEnd"/>
      <w:r>
        <w:rPr>
          <w:rFonts w:ascii="宋体" w:eastAsia="宋体" w:hAnsi="宋体" w:cs="宋体"/>
          <w:color w:val="000000"/>
          <w:sz w:val="13"/>
        </w:rPr>
        <w:t xml:space="preserve"> out PO</w:t>
      </w:r>
    </w:p>
    <w:p w14:paraId="43F1AE7C" w14:textId="77777777" w:rsidR="00982B05" w:rsidRDefault="00000000">
      <w:pPr>
        <w:autoSpaceDE w:val="0"/>
        <w:autoSpaceDN w:val="0"/>
        <w:spacing w:before="20" w:after="0" w:line="220" w:lineRule="atLeast"/>
        <w:ind w:left="400"/>
        <w:jc w:val="both"/>
        <w:rPr>
          <w:rFonts w:hint="eastAsia"/>
          <w:sz w:val="24"/>
        </w:rPr>
      </w:pPr>
      <w:proofErr w:type="spellStart"/>
      <w:r>
        <w:rPr>
          <w:rFonts w:ascii="宋体" w:eastAsia="宋体" w:hAnsi="宋体" w:cs="宋体"/>
          <w:color w:val="000000"/>
          <w:sz w:val="13"/>
        </w:rPr>
        <w:t>sbit</w:t>
      </w:r>
      <w:proofErr w:type="spellEnd"/>
      <w:r>
        <w:rPr>
          <w:rFonts w:ascii="宋体" w:eastAsia="宋体" w:hAnsi="宋体" w:cs="宋体"/>
          <w:color w:val="000000"/>
          <w:sz w:val="13"/>
        </w:rPr>
        <w:t xml:space="preserve"> RS=P2^0;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//位变量</w:t>
      </w:r>
    </w:p>
    <w:p w14:paraId="29BFB346" w14:textId="77777777" w:rsidR="00982B05" w:rsidRDefault="00000000">
      <w:pPr>
        <w:autoSpaceDE w:val="0"/>
        <w:autoSpaceDN w:val="0"/>
        <w:spacing w:after="0" w:line="260" w:lineRule="atLeast"/>
        <w:ind w:left="400"/>
        <w:jc w:val="both"/>
        <w:rPr>
          <w:rFonts w:hint="eastAsia"/>
          <w:sz w:val="24"/>
        </w:rPr>
      </w:pPr>
      <w:proofErr w:type="spellStart"/>
      <w:r>
        <w:rPr>
          <w:rFonts w:ascii="宋体" w:eastAsia="宋体" w:hAnsi="宋体" w:cs="宋体"/>
          <w:color w:val="000000"/>
          <w:sz w:val="13"/>
        </w:rPr>
        <w:t>sbit</w:t>
      </w:r>
      <w:proofErr w:type="spellEnd"/>
      <w:r>
        <w:rPr>
          <w:rFonts w:ascii="宋体" w:eastAsia="宋体" w:hAnsi="宋体" w:cs="宋体"/>
          <w:color w:val="000000"/>
          <w:sz w:val="13"/>
        </w:rPr>
        <w:t xml:space="preserve"> RW=P2^1;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//位变量</w:t>
      </w:r>
    </w:p>
    <w:p w14:paraId="3A4D514F" w14:textId="77777777" w:rsidR="00982B05" w:rsidRDefault="00000000">
      <w:pPr>
        <w:autoSpaceDE w:val="0"/>
        <w:autoSpaceDN w:val="0"/>
        <w:spacing w:before="20" w:after="0" w:line="220" w:lineRule="atLeast"/>
        <w:ind w:left="400"/>
        <w:jc w:val="both"/>
        <w:rPr>
          <w:rFonts w:hint="eastAsia"/>
          <w:sz w:val="24"/>
        </w:rPr>
      </w:pPr>
      <w:proofErr w:type="spellStart"/>
      <w:r>
        <w:rPr>
          <w:rFonts w:ascii="宋体" w:eastAsia="宋体" w:hAnsi="宋体" w:cs="宋体"/>
          <w:color w:val="000000"/>
          <w:sz w:val="13"/>
        </w:rPr>
        <w:t>sbit</w:t>
      </w:r>
      <w:proofErr w:type="spellEnd"/>
      <w:r>
        <w:rPr>
          <w:rFonts w:ascii="宋体" w:eastAsia="宋体" w:hAnsi="宋体" w:cs="宋体"/>
          <w:color w:val="000000"/>
          <w:sz w:val="13"/>
        </w:rPr>
        <w:t xml:space="preserve"> E=P2^2;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//位变量</w:t>
      </w:r>
    </w:p>
    <w:p w14:paraId="4335051D" w14:textId="77777777" w:rsidR="00982B05" w:rsidRDefault="00000000">
      <w:pPr>
        <w:autoSpaceDE w:val="0"/>
        <w:autoSpaceDN w:val="0"/>
        <w:spacing w:before="20" w:after="0" w:line="240" w:lineRule="atLeast"/>
        <w:ind w:left="400"/>
        <w:jc w:val="both"/>
        <w:rPr>
          <w:rFonts w:hint="eastAsia"/>
          <w:sz w:val="24"/>
        </w:rPr>
      </w:pPr>
      <w:r>
        <w:rPr>
          <w:rFonts w:ascii="宋体" w:eastAsia="宋体" w:hAnsi="宋体" w:cs="宋体"/>
          <w:color w:val="000000"/>
          <w:sz w:val="13"/>
        </w:rPr>
        <w:t xml:space="preserve">void lcd </w:t>
      </w:r>
      <w:r>
        <w:rPr>
          <w:rFonts w:ascii="宋体" w:eastAsia="宋体" w:hAnsi="宋体" w:cs="宋体"/>
          <w:color w:val="000000"/>
          <w:sz w:val="13"/>
          <w:u w:val="single"/>
        </w:rPr>
        <w:t xml:space="preserve"> </w:t>
      </w:r>
      <w:r>
        <w:rPr>
          <w:rFonts w:ascii="宋体" w:eastAsia="宋体" w:hAnsi="宋体" w:cs="宋体"/>
          <w:color w:val="000000"/>
          <w:sz w:val="13"/>
        </w:rPr>
        <w:t xml:space="preserve"> initial(void);</w:t>
      </w:r>
      <w:r>
        <w:rPr>
          <w:rFonts w:ascii="宋体" w:eastAsia="宋体" w:hAnsi="宋体" w:cs="宋体"/>
          <w:sz w:val="24"/>
        </w:rPr>
        <w:t xml:space="preserve">                    </w:t>
      </w:r>
      <w:r>
        <w:rPr>
          <w:rFonts w:ascii="宋体" w:eastAsia="宋体" w:hAnsi="宋体" w:cs="宋体"/>
          <w:color w:val="000000"/>
          <w:sz w:val="13"/>
        </w:rPr>
        <w:t>//LCD初始化函数</w:t>
      </w:r>
    </w:p>
    <w:p w14:paraId="6411F2F7" w14:textId="77777777" w:rsidR="00982B05" w:rsidRDefault="00000000">
      <w:pPr>
        <w:autoSpaceDE w:val="0"/>
        <w:autoSpaceDN w:val="0"/>
        <w:spacing w:before="20" w:after="0" w:line="240" w:lineRule="atLeast"/>
        <w:ind w:left="400"/>
        <w:jc w:val="both"/>
        <w:rPr>
          <w:rFonts w:hint="eastAsia"/>
          <w:sz w:val="24"/>
        </w:rPr>
      </w:pPr>
      <w:r>
        <w:rPr>
          <w:rFonts w:ascii="宋体" w:eastAsia="宋体" w:hAnsi="宋体" w:cs="宋体"/>
          <w:color w:val="000000"/>
          <w:sz w:val="13"/>
        </w:rPr>
        <w:t xml:space="preserve">void check </w:t>
      </w:r>
      <w:r>
        <w:rPr>
          <w:rFonts w:ascii="宋体" w:eastAsia="宋体" w:hAnsi="宋体" w:cs="宋体"/>
          <w:color w:val="000000"/>
          <w:sz w:val="13"/>
          <w:u w:val="single"/>
        </w:rPr>
        <w:t xml:space="preserve"> </w:t>
      </w:r>
      <w:r>
        <w:rPr>
          <w:rFonts w:ascii="宋体" w:eastAsia="宋体" w:hAnsi="宋体" w:cs="宋体"/>
          <w:color w:val="000000"/>
          <w:sz w:val="13"/>
        </w:rPr>
        <w:t xml:space="preserve"> busy(void);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//检查</w:t>
      </w:r>
      <w:proofErr w:type="gramStart"/>
      <w:r>
        <w:rPr>
          <w:rFonts w:ascii="宋体" w:eastAsia="宋体" w:hAnsi="宋体" w:cs="宋体"/>
          <w:color w:val="000000"/>
          <w:sz w:val="13"/>
        </w:rPr>
        <w:t>忙标志</w:t>
      </w:r>
      <w:proofErr w:type="gramEnd"/>
      <w:r>
        <w:rPr>
          <w:rFonts w:ascii="宋体" w:eastAsia="宋体" w:hAnsi="宋体" w:cs="宋体"/>
          <w:color w:val="000000"/>
          <w:sz w:val="13"/>
        </w:rPr>
        <w:t>函数</w:t>
      </w:r>
    </w:p>
    <w:p w14:paraId="1FA2C7DF" w14:textId="77777777" w:rsidR="00982B05" w:rsidRDefault="00000000">
      <w:pPr>
        <w:autoSpaceDE w:val="0"/>
        <w:autoSpaceDN w:val="0"/>
        <w:spacing w:after="0" w:line="240" w:lineRule="atLeast"/>
        <w:ind w:left="400"/>
        <w:jc w:val="both"/>
        <w:rPr>
          <w:rFonts w:hint="eastAsia"/>
          <w:sz w:val="24"/>
        </w:rPr>
      </w:pPr>
      <w:r>
        <w:rPr>
          <w:rFonts w:ascii="宋体" w:eastAsia="宋体" w:hAnsi="宋体" w:cs="宋体"/>
          <w:color w:val="000000"/>
          <w:sz w:val="14"/>
        </w:rPr>
        <w:t xml:space="preserve">void write </w:t>
      </w:r>
      <w:r>
        <w:rPr>
          <w:rFonts w:ascii="宋体" w:eastAsia="宋体" w:hAnsi="宋体" w:cs="宋体"/>
          <w:color w:val="000000"/>
          <w:sz w:val="14"/>
          <w:u w:val="single"/>
        </w:rPr>
        <w:t xml:space="preserve">  </w:t>
      </w:r>
      <w:r>
        <w:rPr>
          <w:rFonts w:ascii="宋体" w:eastAsia="宋体" w:hAnsi="宋体" w:cs="宋体"/>
          <w:color w:val="000000"/>
          <w:sz w:val="14"/>
        </w:rPr>
        <w:t xml:space="preserve"> command(</w:t>
      </w: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com);</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//写命令函数</w:t>
      </w:r>
    </w:p>
    <w:p w14:paraId="42DA7D32" w14:textId="77777777" w:rsidR="00982B05" w:rsidRDefault="00000000">
      <w:pPr>
        <w:autoSpaceDE w:val="0"/>
        <w:autoSpaceDN w:val="0"/>
        <w:spacing w:after="0" w:line="260" w:lineRule="atLeast"/>
        <w:ind w:left="400"/>
        <w:jc w:val="both"/>
        <w:rPr>
          <w:rFonts w:hint="eastAsia"/>
          <w:sz w:val="24"/>
        </w:rPr>
      </w:pPr>
      <w:r>
        <w:rPr>
          <w:rFonts w:ascii="宋体" w:eastAsia="宋体" w:hAnsi="宋体" w:cs="宋体"/>
          <w:color w:val="000000"/>
          <w:sz w:val="16"/>
        </w:rPr>
        <w:t xml:space="preserve">void write </w:t>
      </w:r>
      <w:r>
        <w:rPr>
          <w:rFonts w:ascii="宋体" w:eastAsia="宋体" w:hAnsi="宋体" w:cs="宋体"/>
          <w:color w:val="000000"/>
          <w:sz w:val="16"/>
          <w:u w:val="single"/>
        </w:rPr>
        <w:t xml:space="preserve"> </w:t>
      </w:r>
      <w:r>
        <w:rPr>
          <w:rFonts w:ascii="宋体" w:eastAsia="宋体" w:hAnsi="宋体" w:cs="宋体"/>
          <w:color w:val="000000"/>
          <w:sz w:val="16"/>
        </w:rPr>
        <w:t xml:space="preserve"> data(</w:t>
      </w:r>
      <w:proofErr w:type="spellStart"/>
      <w:r>
        <w:rPr>
          <w:rFonts w:ascii="宋体" w:eastAsia="宋体" w:hAnsi="宋体" w:cs="宋体"/>
          <w:color w:val="000000"/>
          <w:sz w:val="16"/>
        </w:rPr>
        <w:t>uchar</w:t>
      </w:r>
      <w:proofErr w:type="spellEnd"/>
      <w:r>
        <w:rPr>
          <w:rFonts w:ascii="宋体" w:eastAsia="宋体" w:hAnsi="宋体" w:cs="宋体"/>
          <w:color w:val="000000"/>
          <w:sz w:val="16"/>
        </w:rPr>
        <w:t xml:space="preserve"> </w:t>
      </w:r>
      <w:proofErr w:type="spellStart"/>
      <w:r>
        <w:rPr>
          <w:rFonts w:ascii="宋体" w:eastAsia="宋体" w:hAnsi="宋体" w:cs="宋体"/>
          <w:color w:val="000000"/>
          <w:sz w:val="16"/>
        </w:rPr>
        <w:t>dat</w:t>
      </w:r>
      <w:proofErr w:type="spellEnd"/>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//写数据函数</w:t>
      </w:r>
    </w:p>
    <w:p w14:paraId="5301B012" w14:textId="77777777" w:rsidR="00982B05" w:rsidRDefault="00000000">
      <w:pPr>
        <w:autoSpaceDE w:val="0"/>
        <w:autoSpaceDN w:val="0"/>
        <w:spacing w:before="20" w:after="0" w:line="220" w:lineRule="atLeast"/>
        <w:ind w:left="400"/>
        <w:jc w:val="both"/>
        <w:rPr>
          <w:rFonts w:hint="eastAsia"/>
          <w:sz w:val="24"/>
        </w:rPr>
      </w:pPr>
      <w:r>
        <w:rPr>
          <w:rFonts w:ascii="宋体" w:eastAsia="宋体" w:hAnsi="宋体" w:cs="宋体"/>
          <w:color w:val="000000"/>
          <w:sz w:val="13"/>
        </w:rPr>
        <w:t>void string(</w:t>
      </w: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ad , </w:t>
      </w: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//显示字符串函数</w:t>
      </w:r>
    </w:p>
    <w:p w14:paraId="02CC7244" w14:textId="77777777" w:rsidR="00982B05" w:rsidRDefault="00000000">
      <w:pPr>
        <w:autoSpaceDE w:val="0"/>
        <w:autoSpaceDN w:val="0"/>
        <w:spacing w:after="0" w:line="240" w:lineRule="atLeast"/>
        <w:ind w:left="400"/>
        <w:jc w:val="both"/>
        <w:rPr>
          <w:rFonts w:hint="eastAsia"/>
          <w:sz w:val="24"/>
        </w:rPr>
      </w:pPr>
      <w:r>
        <w:rPr>
          <w:rFonts w:ascii="宋体" w:eastAsia="宋体" w:hAnsi="宋体" w:cs="宋体"/>
          <w:color w:val="000000"/>
          <w:sz w:val="13"/>
        </w:rPr>
        <w:t>void delay(</w:t>
      </w:r>
      <w:proofErr w:type="spellStart"/>
      <w:r>
        <w:rPr>
          <w:rFonts w:ascii="宋体" w:eastAsia="宋体" w:hAnsi="宋体" w:cs="宋体"/>
          <w:color w:val="000000"/>
          <w:sz w:val="13"/>
        </w:rPr>
        <w:t>uint</w:t>
      </w:r>
      <w:proofErr w:type="spellEnd"/>
      <w:r>
        <w:rPr>
          <w:rFonts w:ascii="宋体" w:eastAsia="宋体" w:hAnsi="宋体" w:cs="宋体"/>
          <w:color w:val="000000"/>
          <w:sz w:val="13"/>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//延时函数</w:t>
      </w:r>
    </w:p>
    <w:p w14:paraId="7848585E" w14:textId="77777777" w:rsidR="00982B05" w:rsidRDefault="00000000">
      <w:pPr>
        <w:autoSpaceDE w:val="0"/>
        <w:autoSpaceDN w:val="0"/>
        <w:spacing w:before="20" w:after="0" w:line="240" w:lineRule="atLeast"/>
        <w:ind w:left="400"/>
        <w:jc w:val="both"/>
        <w:rPr>
          <w:rFonts w:hint="eastAsia"/>
          <w:sz w:val="24"/>
        </w:rPr>
      </w:pPr>
      <w:r>
        <w:rPr>
          <w:rFonts w:ascii="宋体" w:eastAsia="宋体" w:hAnsi="宋体" w:cs="宋体"/>
          <w:color w:val="000000"/>
          <w:sz w:val="13"/>
        </w:rPr>
        <w:t>void main(void)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//主函数</w:t>
      </w:r>
    </w:p>
    <w:p w14:paraId="0A72FACD" w14:textId="77777777" w:rsidR="00982B05" w:rsidRDefault="00982B05">
      <w:pPr>
        <w:spacing w:after="0" w:line="14" w:lineRule="exact"/>
        <w:rPr>
          <w:rFonts w:hint="eastAsia"/>
        </w:rPr>
      </w:pPr>
    </w:p>
    <w:p w14:paraId="780C3D32" w14:textId="77777777" w:rsidR="00982B05" w:rsidRDefault="00000000">
      <w:pPr>
        <w:spacing w:after="0" w:line="14" w:lineRule="exact"/>
        <w:rPr>
          <w:rFonts w:hint="eastAsia"/>
        </w:rPr>
      </w:pPr>
      <w:r>
        <w:rPr>
          <w:noProof/>
        </w:rPr>
        <mc:AlternateContent>
          <mc:Choice Requires="wps">
            <w:drawing>
              <wp:anchor distT="0" distB="0" distL="0" distR="0" simplePos="0" relativeHeight="250926592" behindDoc="0" locked="0" layoutInCell="1" allowOverlap="1" wp14:anchorId="3028BDDB" wp14:editId="26083561">
                <wp:simplePos x="0" y="0"/>
                <wp:positionH relativeFrom="column">
                  <wp:posOffset>254000</wp:posOffset>
                </wp:positionH>
                <wp:positionV relativeFrom="paragraph">
                  <wp:posOffset>0</wp:posOffset>
                </wp:positionV>
                <wp:extent cx="3683000" cy="101600"/>
                <wp:effectExtent l="0" t="0" r="0" b="0"/>
                <wp:wrapTopAndBottom/>
                <wp:docPr id="611" name="文本框 611"/>
                <wp:cNvGraphicFramePr/>
                <a:graphic xmlns:a="http://schemas.openxmlformats.org/drawingml/2006/main">
                  <a:graphicData uri="http://schemas.microsoft.com/office/word/2010/wordprocessingShape">
                    <wps:wsp>
                      <wps:cNvSpPr txBox="1"/>
                      <wps:spPr>
                        <a:xfrm>
                          <a:off x="0" y="0"/>
                          <a:ext cx="3683000" cy="101600"/>
                        </a:xfrm>
                        <a:prstGeom prst="rect">
                          <a:avLst/>
                        </a:prstGeom>
                        <a:noFill/>
                        <a:ln w="6350">
                          <a:noFill/>
                        </a:ln>
                      </wps:spPr>
                      <wps:txbx>
                        <w:txbxContent>
                          <w:p w14:paraId="37BF4B63" w14:textId="77777777" w:rsidR="00000000" w:rsidRDefault="00000000"/>
                        </w:txbxContent>
                      </wps:txbx>
                      <wps:bodyPr vert="horz" wrap="square" lIns="0" tIns="0" rIns="0" bIns="0" anchor="t">
                        <a:noAutofit/>
                      </wps:bodyPr>
                    </wps:wsp>
                  </a:graphicData>
                </a:graphic>
              </wp:anchor>
            </w:drawing>
          </mc:Choice>
          <mc:Fallback>
            <w:pict>
              <v:shape w14:anchorId="3028BDDB" id="文本框 611" o:spid="_x0000_s1325" type="#_x0000_t202" style="position:absolute;margin-left:20pt;margin-top:0;width:290pt;height:8pt;z-index:2509265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" filled="f" stroked="f" strokeweight=".5pt">
                <v:textbox inset="0,0,0,0">
                  <w:txbxContent>
                    <w:p w14:paraId="37BF4B63"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927616" behindDoc="0" locked="0" layoutInCell="1" allowOverlap="1" wp14:anchorId="23F49445" wp14:editId="78E8E039">
                <wp:simplePos x="0" y="0"/>
                <wp:positionH relativeFrom="column">
                  <wp:posOffset>254000</wp:posOffset>
                </wp:positionH>
                <wp:positionV relativeFrom="paragraph">
                  <wp:posOffset>0</wp:posOffset>
                </wp:positionV>
                <wp:extent cx="76200" cy="127000"/>
                <wp:effectExtent l="0" t="0" r="0" b="0"/>
                <wp:wrapTopAndBottom/>
                <wp:docPr id="612" name="文本框 612"/>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00C2F4AE"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23F49445" id="文本框 612" o:spid="_x0000_s1326" type="#_x0000_t202" style="position:absolute;margin-left:20pt;margin-top:0;width:6pt;height:10pt;z-index:2509276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" filled="f" stroked="f" strokeweight=".5pt">
                <v:textbox style="mso-fit-shape-to-text:t" inset="0,0,0,0">
                  <w:txbxContent>
                    <w:p w14:paraId="00C2F4AE"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0928640" behindDoc="0" locked="0" layoutInCell="1" allowOverlap="1" wp14:anchorId="18EEDDA6" wp14:editId="1EB9F55C">
                <wp:simplePos x="0" y="0"/>
                <wp:positionH relativeFrom="column">
                  <wp:posOffset>457200</wp:posOffset>
                </wp:positionH>
                <wp:positionV relativeFrom="paragraph">
                  <wp:posOffset>101600</wp:posOffset>
                </wp:positionV>
                <wp:extent cx="3479800" cy="152400"/>
                <wp:effectExtent l="0" t="0" r="0" b="0"/>
                <wp:wrapTopAndBottom/>
                <wp:docPr id="613" name="文本框 613"/>
                <wp:cNvGraphicFramePr/>
                <a:graphic xmlns:a="http://schemas.openxmlformats.org/drawingml/2006/main">
                  <a:graphicData uri="http://schemas.microsoft.com/office/word/2010/wordprocessingShape">
                    <wps:wsp>
                      <wps:cNvSpPr txBox="1"/>
                      <wps:spPr>
                        <a:xfrm>
                          <a:off x="0" y="0"/>
                          <a:ext cx="3479800" cy="152400"/>
                        </a:xfrm>
                        <a:prstGeom prst="rect">
                          <a:avLst/>
                        </a:prstGeom>
                        <a:noFill/>
                        <a:ln w="6350">
                          <a:noFill/>
                        </a:ln>
                      </wps:spPr>
                      <wps:txbx>
                        <w:txbxContent>
                          <w:p w14:paraId="4EC7FD3D"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3"/>
                              </w:rPr>
                              <w:t xml:space="preserve">lcd </w:t>
                            </w:r>
                            <w:r>
                              <w:rPr>
                                <w:rFonts w:ascii="宋体" w:eastAsia="宋体" w:hAnsi="宋体" w:cs="宋体"/>
                                <w:color w:val="000000"/>
                                <w:sz w:val="13"/>
                                <w:u w:val="single"/>
                              </w:rPr>
                              <w:t xml:space="preserve"> </w:t>
                            </w:r>
                            <w:r>
                              <w:rPr>
                                <w:rFonts w:ascii="宋体" w:eastAsia="宋体" w:hAnsi="宋体" w:cs="宋体"/>
                                <w:color w:val="000000"/>
                                <w:sz w:val="13"/>
                              </w:rPr>
                              <w:t xml:space="preserve"> initial (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w:t>
                            </w:r>
                            <w:r>
                              <w:rPr>
                                <w:rFonts w:ascii="宋体" w:eastAsia="宋体" w:hAnsi="宋体" w:cs="宋体"/>
                                <w:color w:val="000000"/>
                                <w:sz w:val="13"/>
                              </w:rPr>
                              <w:t>调用对LCD初始化函数</w:t>
                            </w:r>
                          </w:p>
                        </w:txbxContent>
                      </wps:txbx>
                      <wps:bodyPr vert="horz" wrap="square" lIns="0" tIns="0" rIns="0" bIns="0" anchor="t">
                        <a:spAutoFit/>
                      </wps:bodyPr>
                    </wps:wsp>
                  </a:graphicData>
                </a:graphic>
              </wp:anchor>
            </w:drawing>
          </mc:Choice>
          <mc:Fallback>
            <w:pict>
              <v:shape w14:anchorId="18EEDDA6" id="文本框 613" o:spid="_x0000_s1327" type="#_x0000_t202" style="position:absolute;margin-left:36pt;margin-top:8pt;width:274pt;height:12pt;z-index:2509286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" filled="f" stroked="f" strokeweight=".5pt">
                <v:textbox style="mso-fit-shape-to-text:t" inset="0,0,0,0">
                  <w:txbxContent>
                    <w:p w14:paraId="4EC7FD3D"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3"/>
                        </w:rPr>
                        <w:t xml:space="preserve">lcd </w:t>
                      </w:r>
                      <w:r>
                        <w:rPr>
                          <w:rFonts w:ascii="宋体" w:eastAsia="宋体" w:hAnsi="宋体" w:cs="宋体"/>
                          <w:color w:val="000000"/>
                          <w:sz w:val="13"/>
                          <w:u w:val="single"/>
                        </w:rPr>
                        <w:t xml:space="preserve"> </w:t>
                      </w:r>
                      <w:r>
                        <w:rPr>
                          <w:rFonts w:ascii="宋体" w:eastAsia="宋体" w:hAnsi="宋体" w:cs="宋体"/>
                          <w:color w:val="000000"/>
                          <w:sz w:val="13"/>
                        </w:rPr>
                        <w:t xml:space="preserve"> initial (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w:t>
                      </w:r>
                      <w:r>
                        <w:rPr>
                          <w:rFonts w:ascii="宋体" w:eastAsia="宋体" w:hAnsi="宋体" w:cs="宋体"/>
                          <w:color w:val="000000"/>
                          <w:sz w:val="13"/>
                        </w:rPr>
                        <w:t>调用对LCD初始化函数</w:t>
                      </w:r>
                    </w:p>
                  </w:txbxContent>
                </v:textbox>
                <w10:wrap type="topAndBottom"/>
              </v:shape>
            </w:pict>
          </mc:Fallback>
        </mc:AlternateContent>
      </w:r>
    </w:p>
    <w:p w14:paraId="0894A63F" w14:textId="77777777" w:rsidR="00982B05" w:rsidRDefault="00000000">
      <w:pPr>
        <w:autoSpaceDE w:val="0"/>
        <w:autoSpaceDN w:val="0"/>
        <w:spacing w:before="40" w:after="0" w:line="200" w:lineRule="atLeast"/>
        <w:ind w:left="720"/>
        <w:jc w:val="both"/>
        <w:rPr>
          <w:rFonts w:hint="eastAsia"/>
          <w:sz w:val="13"/>
        </w:rPr>
      </w:pPr>
      <w:proofErr w:type="gramStart"/>
      <w:r>
        <w:rPr>
          <w:rFonts w:ascii="宋体" w:eastAsia="宋体" w:hAnsi="宋体" w:cs="宋体"/>
          <w:color w:val="000000"/>
          <w:sz w:val="13"/>
        </w:rPr>
        <w:t>while(</w:t>
      </w:r>
      <w:proofErr w:type="gramEnd"/>
      <w:r>
        <w:rPr>
          <w:rFonts w:ascii="宋体" w:eastAsia="宋体" w:hAnsi="宋体" w:cs="宋体"/>
          <w:color w:val="000000"/>
          <w:sz w:val="13"/>
        </w:rPr>
        <w:t>1)</w:t>
      </w:r>
    </w:p>
    <w:p w14:paraId="49BA74C3" w14:textId="77777777" w:rsidR="00982B05" w:rsidRDefault="00000000">
      <w:pPr>
        <w:autoSpaceDE w:val="0"/>
        <w:autoSpaceDN w:val="0"/>
        <w:spacing w:after="0" w:line="200" w:lineRule="atLeast"/>
        <w:ind w:left="720"/>
        <w:jc w:val="both"/>
        <w:rPr>
          <w:rFonts w:hint="eastAsia"/>
          <w:sz w:val="13"/>
        </w:rPr>
      </w:pPr>
      <w:r>
        <w:rPr>
          <w:rFonts w:ascii="宋体" w:eastAsia="宋体" w:hAnsi="宋体" w:cs="宋体"/>
          <w:color w:val="000000"/>
          <w:sz w:val="13"/>
        </w:rPr>
        <w:t>{</w:t>
      </w:r>
    </w:p>
    <w:p w14:paraId="111E2752" w14:textId="77777777" w:rsidR="00982B05" w:rsidRDefault="00000000">
      <w:pPr>
        <w:autoSpaceDE w:val="0"/>
        <w:autoSpaceDN w:val="0"/>
        <w:spacing w:before="140" w:after="0" w:line="200" w:lineRule="atLeast"/>
        <w:ind w:left="8180"/>
        <w:jc w:val="both"/>
        <w:rPr>
          <w:rFonts w:hint="eastAsia"/>
          <w:sz w:val="13"/>
        </w:rPr>
      </w:pPr>
      <w:r>
        <w:rPr>
          <w:rFonts w:ascii="宋体" w:eastAsia="宋体" w:hAnsi="宋体" w:cs="宋体"/>
          <w:color w:val="000000"/>
          <w:sz w:val="13"/>
        </w:rPr>
        <w:lastRenderedPageBreak/>
        <w:t>117</w:t>
      </w:r>
      <w:r>
        <w:br w:type="page"/>
      </w:r>
    </w:p>
    <w:p w14:paraId="4CD73D65" w14:textId="77777777" w:rsidR="00982B05" w:rsidRDefault="00000000">
      <w:pPr>
        <w:autoSpaceDE w:val="0"/>
        <w:autoSpaceDN w:val="0"/>
        <w:spacing w:before="20" w:after="0" w:line="200" w:lineRule="atLeast"/>
        <w:ind w:left="580"/>
        <w:jc w:val="both"/>
        <w:rPr>
          <w:rFonts w:hint="eastAsia"/>
          <w:sz w:val="13"/>
        </w:rPr>
      </w:pPr>
      <w:r>
        <w:rPr>
          <w:rFonts w:ascii="宋体" w:eastAsia="宋体" w:hAnsi="宋体" w:cs="宋体"/>
          <w:color w:val="000000"/>
          <w:sz w:val="13"/>
        </w:rPr>
        <w:lastRenderedPageBreak/>
        <w:t>单片机原理及接口技术(C51编程)(第2版)</w:t>
      </w:r>
    </w:p>
    <w:p w14:paraId="785B25E7" w14:textId="77777777" w:rsidR="00982B05" w:rsidRDefault="00000000">
      <w:pPr>
        <w:autoSpaceDE w:val="0"/>
        <w:autoSpaceDN w:val="0"/>
        <w:spacing w:before="200" w:after="0" w:line="300" w:lineRule="atLeast"/>
        <w:ind w:left="1620"/>
        <w:jc w:val="both"/>
        <w:rPr>
          <w:rFonts w:hint="eastAsia"/>
          <w:sz w:val="24"/>
        </w:rPr>
      </w:pPr>
      <w:r>
        <w:rPr>
          <w:rFonts w:ascii="宋体" w:eastAsia="宋体" w:hAnsi="宋体" w:cs="宋体"/>
          <w:color w:val="000000"/>
          <w:sz w:val="13"/>
        </w:rPr>
        <w:t xml:space="preserve">string(0x85, " </w:t>
      </w:r>
      <w:proofErr w:type="spellStart"/>
      <w:r>
        <w:rPr>
          <w:rFonts w:ascii="宋体" w:eastAsia="宋体" w:hAnsi="宋体" w:cs="宋体"/>
          <w:color w:val="000000"/>
          <w:sz w:val="13"/>
        </w:rPr>
        <w:t>Melcome</w:t>
      </w:r>
      <w:proofErr w:type="spellEnd"/>
      <w:r>
        <w:rPr>
          <w:rFonts w:ascii="宋体" w:eastAsia="宋体" w:hAnsi="宋体" w:cs="宋体"/>
          <w:color w:val="000000"/>
          <w:sz w:val="13"/>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//显示的第1行字符串，从左边第5个字符处开始显示</w:t>
      </w:r>
    </w:p>
    <w:p w14:paraId="5BCA036E" w14:textId="77777777" w:rsidR="00982B05" w:rsidRDefault="00000000">
      <w:pPr>
        <w:autoSpaceDE w:val="0"/>
        <w:autoSpaceDN w:val="0"/>
        <w:spacing w:before="20" w:after="0" w:line="200" w:lineRule="atLeast"/>
        <w:ind w:left="1620"/>
        <w:jc w:val="both"/>
        <w:rPr>
          <w:rFonts w:hint="eastAsia"/>
          <w:sz w:val="24"/>
        </w:rPr>
      </w:pPr>
      <w:r>
        <w:rPr>
          <w:rFonts w:ascii="宋体" w:eastAsia="宋体" w:hAnsi="宋体" w:cs="宋体"/>
          <w:color w:val="000000"/>
          <w:sz w:val="13"/>
        </w:rPr>
        <w:t>string(0xC2, " Harbin CHINA");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//显示的第2行字符串，从左边第2个字符处开始显示</w:t>
      </w:r>
    </w:p>
    <w:p w14:paraId="6FF27E2E" w14:textId="77777777" w:rsidR="00982B05" w:rsidRDefault="00000000">
      <w:pPr>
        <w:autoSpaceDE w:val="0"/>
        <w:autoSpaceDN w:val="0"/>
        <w:spacing w:before="40" w:after="0" w:line="240" w:lineRule="atLeast"/>
        <w:ind w:left="1620"/>
        <w:jc w:val="both"/>
        <w:rPr>
          <w:rFonts w:hint="eastAsia"/>
          <w:sz w:val="24"/>
        </w:rPr>
      </w:pPr>
      <w:r>
        <w:rPr>
          <w:rFonts w:ascii="宋体" w:eastAsia="宋体" w:hAnsi="宋体" w:cs="宋体"/>
          <w:color w:val="000000"/>
          <w:sz w:val="13"/>
        </w:rPr>
        <w:t>delay(100);</w:t>
      </w:r>
      <w:r>
        <w:rPr>
          <w:rFonts w:ascii="宋体" w:eastAsia="宋体" w:hAnsi="宋体" w:cs="宋体"/>
          <w:sz w:val="24"/>
        </w:rPr>
        <w:t xml:space="preserve">                  </w:t>
      </w:r>
      <w:r>
        <w:rPr>
          <w:rFonts w:ascii="宋体" w:eastAsia="宋体" w:hAnsi="宋体" w:cs="宋体"/>
          <w:color w:val="000000"/>
          <w:sz w:val="13"/>
        </w:rPr>
        <w:t>//延时</w:t>
      </w:r>
    </w:p>
    <w:p w14:paraId="44DFA824" w14:textId="77777777" w:rsidR="00982B05" w:rsidRDefault="00000000">
      <w:pPr>
        <w:autoSpaceDE w:val="0"/>
        <w:autoSpaceDN w:val="0"/>
        <w:spacing w:after="0" w:line="240" w:lineRule="atLeast"/>
        <w:ind w:left="1620"/>
        <w:jc w:val="both"/>
        <w:rPr>
          <w:rFonts w:hint="eastAsia"/>
          <w:sz w:val="24"/>
        </w:rPr>
      </w:pPr>
      <w:r>
        <w:rPr>
          <w:rFonts w:ascii="宋体" w:eastAsia="宋体" w:hAnsi="宋体" w:cs="宋体"/>
          <w:color w:val="000000"/>
          <w:sz w:val="13"/>
        </w:rPr>
        <w:t xml:space="preserve">write </w:t>
      </w:r>
      <w:r>
        <w:rPr>
          <w:rFonts w:ascii="宋体" w:eastAsia="宋体" w:hAnsi="宋体" w:cs="宋体"/>
          <w:color w:val="000000"/>
          <w:sz w:val="13"/>
          <w:u w:val="single"/>
        </w:rPr>
        <w:t xml:space="preserve"> </w:t>
      </w:r>
      <w:r>
        <w:rPr>
          <w:rFonts w:ascii="宋体" w:eastAsia="宋体" w:hAnsi="宋体" w:cs="宋体"/>
          <w:color w:val="000000"/>
          <w:sz w:val="13"/>
        </w:rPr>
        <w:t xml:space="preserve"> command(0x01);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//写入清屏命令</w:t>
      </w:r>
    </w:p>
    <w:p w14:paraId="5342499D" w14:textId="77777777" w:rsidR="00982B05" w:rsidRDefault="00982B05">
      <w:pPr>
        <w:spacing w:after="0" w:line="14" w:lineRule="exact"/>
        <w:rPr>
          <w:rFonts w:hint="eastAsia"/>
        </w:rPr>
      </w:pPr>
    </w:p>
    <w:p w14:paraId="310EF263" w14:textId="77777777" w:rsidR="00982B05" w:rsidRDefault="00000000">
      <w:pPr>
        <w:spacing w:after="0" w:line="14" w:lineRule="exact"/>
        <w:rPr>
          <w:rFonts w:hint="eastAsia"/>
        </w:rPr>
      </w:pPr>
      <w:r>
        <w:rPr>
          <w:noProof/>
        </w:rPr>
        <mc:AlternateContent>
          <mc:Choice Requires="wps">
            <w:drawing>
              <wp:anchor distT="0" distB="0" distL="0" distR="0" simplePos="0" relativeHeight="250929664" behindDoc="0" locked="0" layoutInCell="1" allowOverlap="1" wp14:anchorId="5F068BE8" wp14:editId="19323A0C">
                <wp:simplePos x="0" y="0"/>
                <wp:positionH relativeFrom="column">
                  <wp:posOffset>546100</wp:posOffset>
                </wp:positionH>
                <wp:positionV relativeFrom="paragraph">
                  <wp:posOffset>0</wp:posOffset>
                </wp:positionV>
                <wp:extent cx="2641600" cy="292100"/>
                <wp:effectExtent l="0" t="0" r="0" b="0"/>
                <wp:wrapTopAndBottom/>
                <wp:docPr id="614" name="文本框 614"/>
                <wp:cNvGraphicFramePr/>
                <a:graphic xmlns:a="http://schemas.openxmlformats.org/drawingml/2006/main">
                  <a:graphicData uri="http://schemas.microsoft.com/office/word/2010/wordprocessingShape">
                    <wps:wsp>
                      <wps:cNvSpPr txBox="1"/>
                      <wps:spPr>
                        <a:xfrm>
                          <a:off x="0" y="0"/>
                          <a:ext cx="2641600" cy="292100"/>
                        </a:xfrm>
                        <a:prstGeom prst="rect">
                          <a:avLst/>
                        </a:prstGeom>
                        <a:noFill/>
                        <a:ln w="6350">
                          <a:noFill/>
                        </a:ln>
                      </wps:spPr>
                      <wps:txbx>
                        <w:txbxContent>
                          <w:p w14:paraId="77D7D054" w14:textId="77777777" w:rsidR="00000000" w:rsidRDefault="00000000"/>
                        </w:txbxContent>
                      </wps:txbx>
                      <wps:bodyPr vert="horz" wrap="square" lIns="0" tIns="0" rIns="0" bIns="0" anchor="t">
                        <a:noAutofit/>
                      </wps:bodyPr>
                    </wps:wsp>
                  </a:graphicData>
                </a:graphic>
              </wp:anchor>
            </w:drawing>
          </mc:Choice>
          <mc:Fallback>
            <w:pict>
              <v:shape w14:anchorId="5F068BE8" id="文本框 614" o:spid="_x0000_s1328" type="#_x0000_t202" style="position:absolute;margin-left:43pt;margin-top:0;width:208pt;height:23pt;z-index:2509296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" filled="f" stroked="f" strokeweight=".5pt">
                <v:textbox inset="0,0,0,0">
                  <w:txbxContent>
                    <w:p w14:paraId="77D7D054"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930688" behindDoc="0" locked="0" layoutInCell="1" allowOverlap="1" wp14:anchorId="36E98E04" wp14:editId="38F9F703">
                <wp:simplePos x="0" y="0"/>
                <wp:positionH relativeFrom="column">
                  <wp:posOffset>546100</wp:posOffset>
                </wp:positionH>
                <wp:positionV relativeFrom="paragraph">
                  <wp:posOffset>292100</wp:posOffset>
                </wp:positionV>
                <wp:extent cx="63500" cy="127000"/>
                <wp:effectExtent l="0" t="0" r="0" b="0"/>
                <wp:wrapTopAndBottom/>
                <wp:docPr id="615" name="文本框 615"/>
                <wp:cNvGraphicFramePr/>
                <a:graphic xmlns:a="http://schemas.openxmlformats.org/drawingml/2006/main">
                  <a:graphicData uri="http://schemas.microsoft.com/office/word/2010/wordprocessingShape">
                    <wps:wsp>
                      <wps:cNvSpPr txBox="1"/>
                      <wps:spPr>
                        <a:xfrm>
                          <a:off x="0" y="0"/>
                          <a:ext cx="63500" cy="127000"/>
                        </a:xfrm>
                        <a:prstGeom prst="rect">
                          <a:avLst/>
                        </a:prstGeom>
                        <a:noFill/>
                        <a:ln w="6350">
                          <a:noFill/>
                        </a:ln>
                      </wps:spPr>
                      <wps:txbx>
                        <w:txbxContent>
                          <w:p w14:paraId="58CC1FDA"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36E98E04" id="文本框 615" o:spid="_x0000_s1329" type="#_x0000_t202" style="position:absolute;margin-left:43pt;margin-top:23pt;width:5pt;height:10pt;z-index:2509306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" filled="f" stroked="f" strokeweight=".5pt">
                <v:textbox style="mso-fit-shape-to-text:t" inset="0,0,0,0">
                  <w:txbxContent>
                    <w:p w14:paraId="58CC1FDA"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0931712" behindDoc="0" locked="0" layoutInCell="1" allowOverlap="1" wp14:anchorId="6885F379" wp14:editId="75DA4A70">
                <wp:simplePos x="0" y="0"/>
                <wp:positionH relativeFrom="column">
                  <wp:posOffset>787400</wp:posOffset>
                </wp:positionH>
                <wp:positionV relativeFrom="paragraph">
                  <wp:posOffset>152400</wp:posOffset>
                </wp:positionV>
                <wp:extent cx="63500" cy="152400"/>
                <wp:effectExtent l="0" t="0" r="0" b="0"/>
                <wp:wrapTopAndBottom/>
                <wp:docPr id="616" name="文本框 616"/>
                <wp:cNvGraphicFramePr/>
                <a:graphic xmlns:a="http://schemas.openxmlformats.org/drawingml/2006/main">
                  <a:graphicData uri="http://schemas.microsoft.com/office/word/2010/wordprocessingShape">
                    <wps:wsp>
                      <wps:cNvSpPr txBox="1"/>
                      <wps:spPr>
                        <a:xfrm>
                          <a:off x="0" y="0"/>
                          <a:ext cx="63500" cy="152400"/>
                        </a:xfrm>
                        <a:prstGeom prst="rect">
                          <a:avLst/>
                        </a:prstGeom>
                        <a:noFill/>
                        <a:ln w="6350">
                          <a:noFill/>
                        </a:ln>
                      </wps:spPr>
                      <wps:txbx>
                        <w:txbxContent>
                          <w:p w14:paraId="4CE6801E"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6885F379" id="文本框 616" o:spid="_x0000_s1330" type="#_x0000_t202" style="position:absolute;margin-left:62pt;margin-top:12pt;width:5pt;height:12pt;z-index:2509317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" filled="f" stroked="f" strokeweight=".5pt">
                <v:textbox style="mso-fit-shape-to-text:t" inset="0,0,0,0">
                  <w:txbxContent>
                    <w:p w14:paraId="4CE6801E"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0932736" behindDoc="0" locked="0" layoutInCell="1" allowOverlap="1" wp14:anchorId="52669097" wp14:editId="43C5CBE5">
                <wp:simplePos x="0" y="0"/>
                <wp:positionH relativeFrom="column">
                  <wp:posOffset>1028700</wp:posOffset>
                </wp:positionH>
                <wp:positionV relativeFrom="paragraph">
                  <wp:posOffset>0</wp:posOffset>
                </wp:positionV>
                <wp:extent cx="2159000" cy="165100"/>
                <wp:effectExtent l="0" t="0" r="0" b="0"/>
                <wp:wrapTopAndBottom/>
                <wp:docPr id="617" name="文本框 617"/>
                <wp:cNvGraphicFramePr/>
                <a:graphic xmlns:a="http://schemas.openxmlformats.org/drawingml/2006/main">
                  <a:graphicData uri="http://schemas.microsoft.com/office/word/2010/wordprocessingShape">
                    <wps:wsp>
                      <wps:cNvSpPr txBox="1"/>
                      <wps:spPr>
                        <a:xfrm>
                          <a:off x="0" y="0"/>
                          <a:ext cx="2159000" cy="165100"/>
                        </a:xfrm>
                        <a:prstGeom prst="rect">
                          <a:avLst/>
                        </a:prstGeom>
                        <a:noFill/>
                        <a:ln w="6350">
                          <a:noFill/>
                        </a:ln>
                      </wps:spPr>
                      <wps:txbx>
                        <w:txbxContent>
                          <w:p w14:paraId="0FB04B77"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3"/>
                              </w:rPr>
                              <w:t>delay(100);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w:t>
                            </w:r>
                            <w:r>
                              <w:rPr>
                                <w:rFonts w:ascii="宋体" w:eastAsia="宋体" w:hAnsi="宋体" w:cs="宋体"/>
                                <w:color w:val="000000"/>
                                <w:sz w:val="13"/>
                              </w:rPr>
                              <w:t>延时</w:t>
                            </w:r>
                          </w:p>
                        </w:txbxContent>
                      </wps:txbx>
                      <wps:bodyPr vert="horz" wrap="square" lIns="0" tIns="0" rIns="0" bIns="0" anchor="t">
                        <a:spAutoFit/>
                      </wps:bodyPr>
                    </wps:wsp>
                  </a:graphicData>
                </a:graphic>
              </wp:anchor>
            </w:drawing>
          </mc:Choice>
          <mc:Fallback>
            <w:pict>
              <v:shape w14:anchorId="52669097" id="文本框 617" o:spid="_x0000_s1331" type="#_x0000_t202" style="position:absolute;margin-left:81pt;margin-top:0;width:170pt;height:13pt;z-index:2509327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" filled="f" stroked="f" strokeweight=".5pt">
                <v:textbox style="mso-fit-shape-to-text:t" inset="0,0,0,0">
                  <w:txbxContent>
                    <w:p w14:paraId="0FB04B77"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3"/>
                        </w:rPr>
                        <w:t>delay(100);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w:t>
                      </w:r>
                      <w:r>
                        <w:rPr>
                          <w:rFonts w:ascii="宋体" w:eastAsia="宋体" w:hAnsi="宋体" w:cs="宋体"/>
                          <w:color w:val="000000"/>
                          <w:sz w:val="13"/>
                        </w:rPr>
                        <w:t>延时</w:t>
                      </w:r>
                    </w:p>
                  </w:txbxContent>
                </v:textbox>
                <w10:wrap type="topAndBottom"/>
              </v:shape>
            </w:pict>
          </mc:Fallback>
        </mc:AlternateContent>
      </w:r>
    </w:p>
    <w:p w14:paraId="25759E74" w14:textId="77777777" w:rsidR="00982B05" w:rsidRDefault="00000000">
      <w:pPr>
        <w:autoSpaceDE w:val="0"/>
        <w:autoSpaceDN w:val="0"/>
        <w:spacing w:before="20" w:after="0" w:line="240" w:lineRule="atLeast"/>
        <w:ind w:left="860"/>
        <w:jc w:val="both"/>
        <w:rPr>
          <w:rFonts w:hint="eastAsia"/>
          <w:sz w:val="24"/>
        </w:rPr>
      </w:pPr>
      <w:r>
        <w:rPr>
          <w:rFonts w:ascii="宋体" w:eastAsia="宋体" w:hAnsi="宋体" w:cs="宋体"/>
          <w:color w:val="000000"/>
          <w:sz w:val="13"/>
        </w:rPr>
        <w:t>void delay(</w:t>
      </w:r>
      <w:proofErr w:type="spellStart"/>
      <w:r>
        <w:rPr>
          <w:rFonts w:ascii="宋体" w:eastAsia="宋体" w:hAnsi="宋体" w:cs="宋体"/>
          <w:color w:val="000000"/>
          <w:sz w:val="13"/>
        </w:rPr>
        <w:t>uint</w:t>
      </w:r>
      <w:proofErr w:type="spellEnd"/>
      <w:r>
        <w:rPr>
          <w:rFonts w:ascii="宋体" w:eastAsia="宋体" w:hAnsi="宋体" w:cs="宋体"/>
          <w:color w:val="000000"/>
          <w:sz w:val="13"/>
        </w:rPr>
        <w:t xml:space="preserve"> j)</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//1ms延时函数</w:t>
      </w:r>
    </w:p>
    <w:p w14:paraId="2C4C7D7E" w14:textId="77777777" w:rsidR="00982B05" w:rsidRDefault="00000000">
      <w:pPr>
        <w:autoSpaceDE w:val="0"/>
        <w:autoSpaceDN w:val="0"/>
        <w:spacing w:before="20" w:after="0" w:line="200" w:lineRule="atLeast"/>
        <w:ind w:left="860"/>
        <w:jc w:val="both"/>
        <w:rPr>
          <w:rFonts w:hint="eastAsia"/>
          <w:sz w:val="13"/>
        </w:rPr>
      </w:pPr>
      <w:r>
        <w:rPr>
          <w:rFonts w:ascii="宋体" w:eastAsia="宋体" w:hAnsi="宋体" w:cs="宋体"/>
          <w:color w:val="000000"/>
          <w:sz w:val="13"/>
        </w:rPr>
        <w:t>(</w:t>
      </w:r>
    </w:p>
    <w:p w14:paraId="0D770AD7" w14:textId="77777777" w:rsidR="00982B05" w:rsidRDefault="00000000">
      <w:pPr>
        <w:autoSpaceDE w:val="0"/>
        <w:autoSpaceDN w:val="0"/>
        <w:spacing w:before="20" w:after="0" w:line="200" w:lineRule="atLeast"/>
        <w:ind w:left="1240"/>
        <w:jc w:val="both"/>
        <w:rPr>
          <w:rFonts w:hint="eastAsia"/>
          <w:sz w:val="13"/>
        </w:rPr>
      </w:pP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w:t>
      </w:r>
      <w:proofErr w:type="spellStart"/>
      <w:r>
        <w:rPr>
          <w:rFonts w:ascii="宋体" w:eastAsia="宋体" w:hAnsi="宋体" w:cs="宋体"/>
          <w:color w:val="000000"/>
          <w:sz w:val="13"/>
        </w:rPr>
        <w:t>i</w:t>
      </w:r>
      <w:proofErr w:type="spellEnd"/>
      <w:r>
        <w:rPr>
          <w:rFonts w:ascii="宋体" w:eastAsia="宋体" w:hAnsi="宋体" w:cs="宋体"/>
          <w:color w:val="000000"/>
          <w:sz w:val="13"/>
        </w:rPr>
        <w:t>=250;</w:t>
      </w:r>
    </w:p>
    <w:p w14:paraId="2AE79932" w14:textId="77777777" w:rsidR="00982B05" w:rsidRDefault="00982B05">
      <w:pPr>
        <w:spacing w:after="0" w:line="14" w:lineRule="exact"/>
        <w:rPr>
          <w:rFonts w:hint="eastAsia"/>
        </w:rPr>
      </w:pPr>
    </w:p>
    <w:p w14:paraId="11ECEAC2" w14:textId="77777777" w:rsidR="00982B05" w:rsidRDefault="00000000">
      <w:pPr>
        <w:spacing w:after="0" w:line="14" w:lineRule="exact"/>
        <w:rPr>
          <w:rFonts w:hint="eastAsia"/>
        </w:rPr>
      </w:pPr>
      <w:r>
        <w:rPr>
          <w:noProof/>
        </w:rPr>
        <mc:AlternateContent>
          <mc:Choice Requires="wps">
            <w:drawing>
              <wp:anchor distT="0" distB="0" distL="0" distR="0" simplePos="0" relativeHeight="250933760" behindDoc="0" locked="0" layoutInCell="1" allowOverlap="1" wp14:anchorId="162BDE45" wp14:editId="2BFABAE2">
                <wp:simplePos x="0" y="0"/>
                <wp:positionH relativeFrom="column">
                  <wp:posOffset>546100</wp:posOffset>
                </wp:positionH>
                <wp:positionV relativeFrom="paragraph">
                  <wp:posOffset>0</wp:posOffset>
                </wp:positionV>
                <wp:extent cx="4483100" cy="2044700"/>
                <wp:effectExtent l="0" t="0" r="0" b="0"/>
                <wp:wrapTopAndBottom/>
                <wp:docPr id="618" name="文本框 618"/>
                <wp:cNvGraphicFramePr/>
                <a:graphic xmlns:a="http://schemas.openxmlformats.org/drawingml/2006/main">
                  <a:graphicData uri="http://schemas.microsoft.com/office/word/2010/wordprocessingShape">
                    <wps:wsp>
                      <wps:cNvSpPr txBox="1"/>
                      <wps:spPr>
                        <a:xfrm>
                          <a:off x="0" y="0"/>
                          <a:ext cx="4483100" cy="2044700"/>
                        </a:xfrm>
                        <a:prstGeom prst="rect">
                          <a:avLst/>
                        </a:prstGeom>
                        <a:noFill/>
                        <a:ln w="6350">
                          <a:noFill/>
                        </a:ln>
                      </wps:spPr>
                      <wps:txbx>
                        <w:txbxContent>
                          <w:p w14:paraId="6E6C7791" w14:textId="77777777" w:rsidR="00000000" w:rsidRDefault="00000000"/>
                        </w:txbxContent>
                      </wps:txbx>
                      <wps:bodyPr vert="horz" wrap="square" lIns="0" tIns="0" rIns="0" bIns="0" anchor="t">
                        <a:noAutofit/>
                      </wps:bodyPr>
                    </wps:wsp>
                  </a:graphicData>
                </a:graphic>
              </wp:anchor>
            </w:drawing>
          </mc:Choice>
          <mc:Fallback>
            <w:pict>
              <v:shape w14:anchorId="162BDE45" id="文本框 618" o:spid="_x0000_s1332" type="#_x0000_t202" style="position:absolute;margin-left:43pt;margin-top:0;width:353pt;height:161pt;z-index:2509337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" filled="f" stroked="f" strokeweight=".5pt">
                <v:textbox inset="0,0,0,0">
                  <w:txbxContent>
                    <w:p w14:paraId="6E6C7791"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934784" behindDoc="0" locked="0" layoutInCell="1" allowOverlap="1" wp14:anchorId="4CE04452" wp14:editId="52A9DDEC">
                <wp:simplePos x="0" y="0"/>
                <wp:positionH relativeFrom="column">
                  <wp:posOffset>787400</wp:posOffset>
                </wp:positionH>
                <wp:positionV relativeFrom="paragraph">
                  <wp:posOffset>0</wp:posOffset>
                </wp:positionV>
                <wp:extent cx="762000" cy="127000"/>
                <wp:effectExtent l="0" t="0" r="0" b="0"/>
                <wp:wrapTopAndBottom/>
                <wp:docPr id="619" name="文本框 619"/>
                <wp:cNvGraphicFramePr/>
                <a:graphic xmlns:a="http://schemas.openxmlformats.org/drawingml/2006/main">
                  <a:graphicData uri="http://schemas.microsoft.com/office/word/2010/wordprocessingShape">
                    <wps:wsp>
                      <wps:cNvSpPr txBox="1"/>
                      <wps:spPr>
                        <a:xfrm>
                          <a:off x="0" y="0"/>
                          <a:ext cx="762000" cy="127000"/>
                        </a:xfrm>
                        <a:prstGeom prst="rect">
                          <a:avLst/>
                        </a:prstGeom>
                        <a:noFill/>
                        <a:ln w="6350">
                          <a:noFill/>
                        </a:ln>
                      </wps:spPr>
                      <wps:txbx>
                        <w:txbxContent>
                          <w:p w14:paraId="2AD4B3DF"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for</w:t>
                            </w:r>
                            <w:proofErr w:type="gramStart"/>
                            <w:r>
                              <w:rPr>
                                <w:rFonts w:ascii="宋体" w:eastAsia="宋体" w:hAnsi="宋体" w:cs="宋体"/>
                                <w:color w:val="000000"/>
                                <w:sz w:val="13"/>
                              </w:rPr>
                              <w:t>(;j</w:t>
                            </w:r>
                            <w:proofErr w:type="gramEnd"/>
                            <w:r>
                              <w:rPr>
                                <w:rFonts w:ascii="宋体" w:eastAsia="宋体" w:hAnsi="宋体" w:cs="宋体"/>
                                <w:color w:val="000000"/>
                                <w:sz w:val="13"/>
                              </w:rPr>
                              <w:t>&gt;</w:t>
                            </w:r>
                            <w:proofErr w:type="gramStart"/>
                            <w:r>
                              <w:rPr>
                                <w:rFonts w:ascii="宋体" w:eastAsia="宋体" w:hAnsi="宋体" w:cs="宋体"/>
                                <w:color w:val="000000"/>
                                <w:sz w:val="13"/>
                              </w:rPr>
                              <w:t>0;j</w:t>
                            </w:r>
                            <w:proofErr w:type="gramEnd"/>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4CE04452" id="文本框 619" o:spid="_x0000_s1333" type="#_x0000_t202" style="position:absolute;margin-left:62pt;margin-top:0;width:60pt;height:10pt;z-index:2509347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" filled="f" stroked="f" strokeweight=".5pt">
                <v:textbox style="mso-fit-shape-to-text:t" inset="0,0,0,0">
                  <w:txbxContent>
                    <w:p w14:paraId="2AD4B3DF"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for</w:t>
                      </w:r>
                      <w:proofErr w:type="gramStart"/>
                      <w:r>
                        <w:rPr>
                          <w:rFonts w:ascii="宋体" w:eastAsia="宋体" w:hAnsi="宋体" w:cs="宋体"/>
                          <w:color w:val="000000"/>
                          <w:sz w:val="13"/>
                        </w:rPr>
                        <w:t>(;j</w:t>
                      </w:r>
                      <w:proofErr w:type="gramEnd"/>
                      <w:r>
                        <w:rPr>
                          <w:rFonts w:ascii="宋体" w:eastAsia="宋体" w:hAnsi="宋体" w:cs="宋体"/>
                          <w:color w:val="000000"/>
                          <w:sz w:val="13"/>
                        </w:rPr>
                        <w:t>&gt;</w:t>
                      </w:r>
                      <w:proofErr w:type="gramStart"/>
                      <w:r>
                        <w:rPr>
                          <w:rFonts w:ascii="宋体" w:eastAsia="宋体" w:hAnsi="宋体" w:cs="宋体"/>
                          <w:color w:val="000000"/>
                          <w:sz w:val="13"/>
                        </w:rPr>
                        <w:t>0;j</w:t>
                      </w:r>
                      <w:proofErr w:type="gramEnd"/>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0935808" behindDoc="0" locked="0" layoutInCell="1" allowOverlap="1" wp14:anchorId="59B3824C" wp14:editId="569A7619">
                <wp:simplePos x="0" y="0"/>
                <wp:positionH relativeFrom="column">
                  <wp:posOffset>787400</wp:posOffset>
                </wp:positionH>
                <wp:positionV relativeFrom="paragraph">
                  <wp:posOffset>152400</wp:posOffset>
                </wp:positionV>
                <wp:extent cx="63500" cy="127000"/>
                <wp:effectExtent l="0" t="0" r="0" b="0"/>
                <wp:wrapTopAndBottom/>
                <wp:docPr id="620" name="文本框 620"/>
                <wp:cNvGraphicFramePr/>
                <a:graphic xmlns:a="http://schemas.openxmlformats.org/drawingml/2006/main">
                  <a:graphicData uri="http://schemas.microsoft.com/office/word/2010/wordprocessingShape">
                    <wps:wsp>
                      <wps:cNvSpPr txBox="1"/>
                      <wps:spPr>
                        <a:xfrm>
                          <a:off x="0" y="0"/>
                          <a:ext cx="63500" cy="127000"/>
                        </a:xfrm>
                        <a:prstGeom prst="rect">
                          <a:avLst/>
                        </a:prstGeom>
                        <a:noFill/>
                        <a:ln w="6350">
                          <a:noFill/>
                        </a:ln>
                      </wps:spPr>
                      <wps:txbx>
                        <w:txbxContent>
                          <w:p w14:paraId="0C9DFA01"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59B3824C" id="文本框 620" o:spid="_x0000_s1334" type="#_x0000_t202" style="position:absolute;margin-left:62pt;margin-top:12pt;width:5pt;height:10pt;z-index:2509358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" filled="f" stroked="f" strokeweight=".5pt">
                <v:textbox style="mso-fit-shape-to-text:t" inset="0,0,0,0">
                  <w:txbxContent>
                    <w:p w14:paraId="0C9DFA01"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0936832" behindDoc="0" locked="0" layoutInCell="1" allowOverlap="1" wp14:anchorId="7EB18AC6" wp14:editId="7C25CB22">
                <wp:simplePos x="0" y="0"/>
                <wp:positionH relativeFrom="column">
                  <wp:posOffset>1028700</wp:posOffset>
                </wp:positionH>
                <wp:positionV relativeFrom="paragraph">
                  <wp:posOffset>254000</wp:posOffset>
                </wp:positionV>
                <wp:extent cx="660400" cy="152400"/>
                <wp:effectExtent l="0" t="0" r="0" b="0"/>
                <wp:wrapTopAndBottom/>
                <wp:docPr id="621" name="文本框 621"/>
                <wp:cNvGraphicFramePr/>
                <a:graphic xmlns:a="http://schemas.openxmlformats.org/drawingml/2006/main">
                  <a:graphicData uri="http://schemas.microsoft.com/office/word/2010/wordprocessingShape">
                    <wps:wsp>
                      <wps:cNvSpPr txBox="1"/>
                      <wps:spPr>
                        <a:xfrm>
                          <a:off x="0" y="0"/>
                          <a:ext cx="660400" cy="152400"/>
                        </a:xfrm>
                        <a:prstGeom prst="rect">
                          <a:avLst/>
                        </a:prstGeom>
                        <a:noFill/>
                        <a:ln w="6350">
                          <a:noFill/>
                        </a:ln>
                      </wps:spPr>
                      <wps:txbx>
                        <w:txbxContent>
                          <w:p w14:paraId="66C3079D" w14:textId="77777777" w:rsidR="00982B05" w:rsidRDefault="00000000">
                            <w:pPr>
                              <w:autoSpaceDE w:val="0"/>
                              <w:autoSpaceDN w:val="0"/>
                              <w:spacing w:after="0" w:line="240" w:lineRule="atLeast"/>
                              <w:jc w:val="both"/>
                              <w:rPr>
                                <w:rFonts w:hint="eastAsia"/>
                                <w:sz w:val="13"/>
                              </w:rPr>
                            </w:pPr>
                            <w:proofErr w:type="gramStart"/>
                            <w:r>
                              <w:rPr>
                                <w:rFonts w:ascii="宋体" w:eastAsia="宋体" w:hAnsi="宋体" w:cs="宋体"/>
                                <w:color w:val="000000"/>
                                <w:sz w:val="13"/>
                              </w:rPr>
                              <w:t>while(</w:t>
                            </w:r>
                            <w:proofErr w:type="gramEnd"/>
                            <w:r>
                              <w:rPr>
                                <w:rFonts w:ascii="宋体" w:eastAsia="宋体" w:hAnsi="宋体" w:cs="宋体"/>
                                <w:color w:val="000000"/>
                                <w:sz w:val="13"/>
                              </w:rPr>
                              <w:t>--</w:t>
                            </w:r>
                            <w:proofErr w:type="spellStart"/>
                            <w:r>
                              <w:rPr>
                                <w:rFonts w:ascii="宋体" w:eastAsia="宋体" w:hAnsi="宋体" w:cs="宋体"/>
                                <w:color w:val="000000"/>
                                <w:sz w:val="13"/>
                              </w:rPr>
                              <w:t>i</w:t>
                            </w:r>
                            <w:proofErr w:type="spellEnd"/>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7EB18AC6" id="文本框 621" o:spid="_x0000_s1335" type="#_x0000_t202" style="position:absolute;margin-left:81pt;margin-top:20pt;width:52pt;height:12pt;z-index:2509368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" filled="f" stroked="f" strokeweight=".5pt">
                <v:textbox style="mso-fit-shape-to-text:t" inset="0,0,0,0">
                  <w:txbxContent>
                    <w:p w14:paraId="66C3079D" w14:textId="77777777" w:rsidR="00982B05" w:rsidRDefault="00000000">
                      <w:pPr>
                        <w:autoSpaceDE w:val="0"/>
                        <w:autoSpaceDN w:val="0"/>
                        <w:spacing w:after="0" w:line="240" w:lineRule="atLeast"/>
                        <w:jc w:val="both"/>
                        <w:rPr>
                          <w:rFonts w:hint="eastAsia"/>
                          <w:sz w:val="13"/>
                        </w:rPr>
                      </w:pPr>
                      <w:proofErr w:type="gramStart"/>
                      <w:r>
                        <w:rPr>
                          <w:rFonts w:ascii="宋体" w:eastAsia="宋体" w:hAnsi="宋体" w:cs="宋体"/>
                          <w:color w:val="000000"/>
                          <w:sz w:val="13"/>
                        </w:rPr>
                        <w:t>while(</w:t>
                      </w:r>
                      <w:proofErr w:type="gramEnd"/>
                      <w:r>
                        <w:rPr>
                          <w:rFonts w:ascii="宋体" w:eastAsia="宋体" w:hAnsi="宋体" w:cs="宋体"/>
                          <w:color w:val="000000"/>
                          <w:sz w:val="13"/>
                        </w:rPr>
                        <w:t>--</w:t>
                      </w:r>
                      <w:proofErr w:type="spellStart"/>
                      <w:r>
                        <w:rPr>
                          <w:rFonts w:ascii="宋体" w:eastAsia="宋体" w:hAnsi="宋体" w:cs="宋体"/>
                          <w:color w:val="000000"/>
                          <w:sz w:val="13"/>
                        </w:rPr>
                        <w:t>i</w:t>
                      </w:r>
                      <w:proofErr w:type="spellEnd"/>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0937856" behindDoc="0" locked="0" layoutInCell="1" allowOverlap="1" wp14:anchorId="50EEC545" wp14:editId="7312D3E3">
                <wp:simplePos x="0" y="0"/>
                <wp:positionH relativeFrom="column">
                  <wp:posOffset>1028700</wp:posOffset>
                </wp:positionH>
                <wp:positionV relativeFrom="paragraph">
                  <wp:posOffset>419100</wp:posOffset>
                </wp:positionV>
                <wp:extent cx="368300" cy="127000"/>
                <wp:effectExtent l="0" t="0" r="0" b="0"/>
                <wp:wrapTopAndBottom/>
                <wp:docPr id="622" name="文本框 622"/>
                <wp:cNvGraphicFramePr/>
                <a:graphic xmlns:a="http://schemas.openxmlformats.org/drawingml/2006/main">
                  <a:graphicData uri="http://schemas.microsoft.com/office/word/2010/wordprocessingShape">
                    <wps:wsp>
                      <wps:cNvSpPr txBox="1"/>
                      <wps:spPr>
                        <a:xfrm>
                          <a:off x="0" y="0"/>
                          <a:ext cx="368300" cy="127000"/>
                        </a:xfrm>
                        <a:prstGeom prst="rect">
                          <a:avLst/>
                        </a:prstGeom>
                        <a:noFill/>
                        <a:ln w="6350">
                          <a:noFill/>
                        </a:ln>
                      </wps:spPr>
                      <wps:txbx>
                        <w:txbxContent>
                          <w:p w14:paraId="421060A0" w14:textId="77777777" w:rsidR="00982B05" w:rsidRDefault="00000000">
                            <w:pPr>
                              <w:autoSpaceDE w:val="0"/>
                              <w:autoSpaceDN w:val="0"/>
                              <w:spacing w:after="0" w:line="200" w:lineRule="atLeast"/>
                              <w:jc w:val="both"/>
                              <w:rPr>
                                <w:rFonts w:hint="eastAsia"/>
                                <w:sz w:val="13"/>
                              </w:rPr>
                            </w:pPr>
                            <w:proofErr w:type="spellStart"/>
                            <w:r>
                              <w:rPr>
                                <w:rFonts w:ascii="宋体" w:eastAsia="宋体" w:hAnsi="宋体" w:cs="宋体"/>
                                <w:color w:val="000000"/>
                                <w:sz w:val="13"/>
                              </w:rPr>
                              <w:t>i</w:t>
                            </w:r>
                            <w:proofErr w:type="spellEnd"/>
                            <w:r>
                              <w:rPr>
                                <w:rFonts w:ascii="宋体" w:eastAsia="宋体" w:hAnsi="宋体" w:cs="宋体"/>
                                <w:color w:val="000000"/>
                                <w:sz w:val="13"/>
                              </w:rPr>
                              <w:t>=249;</w:t>
                            </w:r>
                          </w:p>
                        </w:txbxContent>
                      </wps:txbx>
                      <wps:bodyPr vert="horz" wrap="square" lIns="0" tIns="0" rIns="0" bIns="0" anchor="t">
                        <a:spAutoFit/>
                      </wps:bodyPr>
                    </wps:wsp>
                  </a:graphicData>
                </a:graphic>
              </wp:anchor>
            </w:drawing>
          </mc:Choice>
          <mc:Fallback>
            <w:pict>
              <v:shape w14:anchorId="50EEC545" id="文本框 622" o:spid="_x0000_s1336" type="#_x0000_t202" style="position:absolute;margin-left:81pt;margin-top:33pt;width:29pt;height:10pt;z-index:2509378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" filled="f" stroked="f" strokeweight=".5pt">
                <v:textbox style="mso-fit-shape-to-text:t" inset="0,0,0,0">
                  <w:txbxContent>
                    <w:p w14:paraId="421060A0" w14:textId="77777777" w:rsidR="00982B05" w:rsidRDefault="00000000">
                      <w:pPr>
                        <w:autoSpaceDE w:val="0"/>
                        <w:autoSpaceDN w:val="0"/>
                        <w:spacing w:after="0" w:line="200" w:lineRule="atLeast"/>
                        <w:jc w:val="both"/>
                        <w:rPr>
                          <w:rFonts w:hint="eastAsia"/>
                          <w:sz w:val="13"/>
                        </w:rPr>
                      </w:pPr>
                      <w:proofErr w:type="spellStart"/>
                      <w:r>
                        <w:rPr>
                          <w:rFonts w:ascii="宋体" w:eastAsia="宋体" w:hAnsi="宋体" w:cs="宋体"/>
                          <w:color w:val="000000"/>
                          <w:sz w:val="13"/>
                        </w:rPr>
                        <w:t>i</w:t>
                      </w:r>
                      <w:proofErr w:type="spellEnd"/>
                      <w:r>
                        <w:rPr>
                          <w:rFonts w:ascii="宋体" w:eastAsia="宋体" w:hAnsi="宋体" w:cs="宋体"/>
                          <w:color w:val="000000"/>
                          <w:sz w:val="13"/>
                        </w:rPr>
                        <w:t>=249;</w:t>
                      </w:r>
                    </w:p>
                  </w:txbxContent>
                </v:textbox>
                <w10:wrap type="topAndBottom"/>
              </v:shape>
            </w:pict>
          </mc:Fallback>
        </mc:AlternateContent>
      </w:r>
      <w:r>
        <w:rPr>
          <w:noProof/>
        </w:rPr>
        <mc:AlternateContent>
          <mc:Choice Requires="wps">
            <w:drawing>
              <wp:anchor distT="0" distB="0" distL="0" distR="0" simplePos="0" relativeHeight="250938880" behindDoc="0" locked="0" layoutInCell="1" allowOverlap="1" wp14:anchorId="345793EA" wp14:editId="1ED259F1">
                <wp:simplePos x="0" y="0"/>
                <wp:positionH relativeFrom="column">
                  <wp:posOffset>1028700</wp:posOffset>
                </wp:positionH>
                <wp:positionV relativeFrom="paragraph">
                  <wp:posOffset>546100</wp:posOffset>
                </wp:positionV>
                <wp:extent cx="660400" cy="139700"/>
                <wp:effectExtent l="0" t="0" r="0" b="0"/>
                <wp:wrapTopAndBottom/>
                <wp:docPr id="623" name="文本框 623"/>
                <wp:cNvGraphicFramePr/>
                <a:graphic xmlns:a="http://schemas.openxmlformats.org/drawingml/2006/main">
                  <a:graphicData uri="http://schemas.microsoft.com/office/word/2010/wordprocessingShape">
                    <wps:wsp>
                      <wps:cNvSpPr txBox="1"/>
                      <wps:spPr>
                        <a:xfrm>
                          <a:off x="0" y="0"/>
                          <a:ext cx="660400" cy="139700"/>
                        </a:xfrm>
                        <a:prstGeom prst="rect">
                          <a:avLst/>
                        </a:prstGeom>
                        <a:noFill/>
                        <a:ln w="6350">
                          <a:noFill/>
                        </a:ln>
                      </wps:spPr>
                      <wps:txbx>
                        <w:txbxContent>
                          <w:p w14:paraId="03834936" w14:textId="77777777" w:rsidR="00982B05" w:rsidRDefault="00000000">
                            <w:pPr>
                              <w:autoSpaceDE w:val="0"/>
                              <w:autoSpaceDN w:val="0"/>
                              <w:spacing w:after="0" w:line="220" w:lineRule="atLeast"/>
                              <w:jc w:val="both"/>
                              <w:rPr>
                                <w:rFonts w:hint="eastAsia"/>
                                <w:sz w:val="13"/>
                              </w:rPr>
                            </w:pPr>
                            <w:proofErr w:type="gramStart"/>
                            <w:r>
                              <w:rPr>
                                <w:rFonts w:ascii="宋体" w:eastAsia="宋体" w:hAnsi="宋体" w:cs="宋体"/>
                                <w:color w:val="000000"/>
                                <w:sz w:val="13"/>
                              </w:rPr>
                              <w:t>while(</w:t>
                            </w:r>
                            <w:proofErr w:type="gramEnd"/>
                            <w:r>
                              <w:rPr>
                                <w:rFonts w:ascii="宋体" w:eastAsia="宋体" w:hAnsi="宋体" w:cs="宋体"/>
                                <w:color w:val="000000"/>
                                <w:sz w:val="13"/>
                              </w:rPr>
                              <w:t>--1);</w:t>
                            </w:r>
                          </w:p>
                        </w:txbxContent>
                      </wps:txbx>
                      <wps:bodyPr vert="horz" wrap="square" lIns="0" tIns="0" rIns="0" bIns="0" anchor="t">
                        <a:spAutoFit/>
                      </wps:bodyPr>
                    </wps:wsp>
                  </a:graphicData>
                </a:graphic>
              </wp:anchor>
            </w:drawing>
          </mc:Choice>
          <mc:Fallback>
            <w:pict>
              <v:shape w14:anchorId="345793EA" id="文本框 623" o:spid="_x0000_s1337" type="#_x0000_t202" style="position:absolute;margin-left:81pt;margin-top:43pt;width:52pt;height:11pt;z-index:2509388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" filled="f" stroked="f" strokeweight=".5pt">
                <v:textbox style="mso-fit-shape-to-text:t" inset="0,0,0,0">
                  <w:txbxContent>
                    <w:p w14:paraId="03834936" w14:textId="77777777" w:rsidR="00982B05" w:rsidRDefault="00000000">
                      <w:pPr>
                        <w:autoSpaceDE w:val="0"/>
                        <w:autoSpaceDN w:val="0"/>
                        <w:spacing w:after="0" w:line="220" w:lineRule="atLeast"/>
                        <w:jc w:val="both"/>
                        <w:rPr>
                          <w:rFonts w:hint="eastAsia"/>
                          <w:sz w:val="13"/>
                        </w:rPr>
                      </w:pPr>
                      <w:proofErr w:type="gramStart"/>
                      <w:r>
                        <w:rPr>
                          <w:rFonts w:ascii="宋体" w:eastAsia="宋体" w:hAnsi="宋体" w:cs="宋体"/>
                          <w:color w:val="000000"/>
                          <w:sz w:val="13"/>
                        </w:rPr>
                        <w:t>while(</w:t>
                      </w:r>
                      <w:proofErr w:type="gramEnd"/>
                      <w:r>
                        <w:rPr>
                          <w:rFonts w:ascii="宋体" w:eastAsia="宋体" w:hAnsi="宋体" w:cs="宋体"/>
                          <w:color w:val="000000"/>
                          <w:sz w:val="13"/>
                        </w:rPr>
                        <w:t>--1);</w:t>
                      </w:r>
                    </w:p>
                  </w:txbxContent>
                </v:textbox>
                <w10:wrap type="topAndBottom"/>
              </v:shape>
            </w:pict>
          </mc:Fallback>
        </mc:AlternateContent>
      </w:r>
      <w:r>
        <w:rPr>
          <w:noProof/>
        </w:rPr>
        <mc:AlternateContent>
          <mc:Choice Requires="wps">
            <w:drawing>
              <wp:anchor distT="0" distB="0" distL="0" distR="0" simplePos="0" relativeHeight="250939904" behindDoc="0" locked="0" layoutInCell="1" allowOverlap="1" wp14:anchorId="06D1358A" wp14:editId="22FFB172">
                <wp:simplePos x="0" y="0"/>
                <wp:positionH relativeFrom="column">
                  <wp:posOffset>546100</wp:posOffset>
                </wp:positionH>
                <wp:positionV relativeFrom="paragraph">
                  <wp:posOffset>927100</wp:posOffset>
                </wp:positionV>
                <wp:extent cx="76200" cy="152400"/>
                <wp:effectExtent l="0" t="0" r="0" b="0"/>
                <wp:wrapTopAndBottom/>
                <wp:docPr id="624" name="文本框 624"/>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2B8EB35A"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1</w:t>
                            </w:r>
                          </w:p>
                        </w:txbxContent>
                      </wps:txbx>
                      <wps:bodyPr vert="horz" wrap="square" lIns="0" tIns="0" rIns="0" bIns="0" anchor="t">
                        <a:spAutoFit/>
                      </wps:bodyPr>
                    </wps:wsp>
                  </a:graphicData>
                </a:graphic>
              </wp:anchor>
            </w:drawing>
          </mc:Choice>
          <mc:Fallback>
            <w:pict>
              <v:shape w14:anchorId="06D1358A" id="文本框 624" o:spid="_x0000_s1338" type="#_x0000_t202" style="position:absolute;margin-left:43pt;margin-top:73pt;width:6pt;height:12pt;z-index:2509399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" filled="f" stroked="f" strokeweight=".5pt">
                <v:textbox style="mso-fit-shape-to-text:t" inset="0,0,0,0">
                  <w:txbxContent>
                    <w:p w14:paraId="2B8EB35A"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1</w:t>
                      </w:r>
                    </w:p>
                  </w:txbxContent>
                </v:textbox>
                <w10:wrap type="topAndBottom"/>
              </v:shape>
            </w:pict>
          </mc:Fallback>
        </mc:AlternateContent>
      </w:r>
      <w:r>
        <w:rPr>
          <w:noProof/>
        </w:rPr>
        <mc:AlternateContent>
          <mc:Choice Requires="wps">
            <w:drawing>
              <wp:anchor distT="0" distB="0" distL="0" distR="0" simplePos="0" relativeHeight="250940928" behindDoc="0" locked="0" layoutInCell="1" allowOverlap="1" wp14:anchorId="464732BD" wp14:editId="34724BB6">
                <wp:simplePos x="0" y="0"/>
                <wp:positionH relativeFrom="column">
                  <wp:posOffset>787400</wp:posOffset>
                </wp:positionH>
                <wp:positionV relativeFrom="paragraph">
                  <wp:posOffset>800100</wp:posOffset>
                </wp:positionV>
                <wp:extent cx="76200" cy="152400"/>
                <wp:effectExtent l="0" t="0" r="0" b="0"/>
                <wp:wrapTopAndBottom/>
                <wp:docPr id="625" name="文本框 625"/>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750D14EF"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464732BD" id="文本框 625" o:spid="_x0000_s1339" type="#_x0000_t202" style="position:absolute;margin-left:62pt;margin-top:63pt;width:6pt;height:12pt;z-index:2509409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" filled="f" stroked="f" strokeweight=".5pt">
                <v:textbox style="mso-fit-shape-to-text:t" inset="0,0,0,0">
                  <w:txbxContent>
                    <w:p w14:paraId="750D14EF"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0941952" behindDoc="0" locked="0" layoutInCell="1" allowOverlap="1" wp14:anchorId="1FCF50CC" wp14:editId="6F5B671E">
                <wp:simplePos x="0" y="0"/>
                <wp:positionH relativeFrom="column">
                  <wp:posOffset>1028700</wp:posOffset>
                </wp:positionH>
                <wp:positionV relativeFrom="paragraph">
                  <wp:posOffset>698500</wp:posOffset>
                </wp:positionV>
                <wp:extent cx="368300" cy="114300"/>
                <wp:effectExtent l="0" t="0" r="0" b="0"/>
                <wp:wrapTopAndBottom/>
                <wp:docPr id="626" name="文本框 626"/>
                <wp:cNvGraphicFramePr/>
                <a:graphic xmlns:a="http://schemas.openxmlformats.org/drawingml/2006/main">
                  <a:graphicData uri="http://schemas.microsoft.com/office/word/2010/wordprocessingShape">
                    <wps:wsp>
                      <wps:cNvSpPr txBox="1"/>
                      <wps:spPr>
                        <a:xfrm>
                          <a:off x="0" y="0"/>
                          <a:ext cx="368300" cy="114300"/>
                        </a:xfrm>
                        <a:prstGeom prst="rect">
                          <a:avLst/>
                        </a:prstGeom>
                        <a:noFill/>
                        <a:ln w="6350">
                          <a:noFill/>
                        </a:ln>
                      </wps:spPr>
                      <wps:txbx>
                        <w:txbxContent>
                          <w:p w14:paraId="321B4A6E" w14:textId="77777777" w:rsidR="00982B05" w:rsidRDefault="00000000">
                            <w:pPr>
                              <w:autoSpaceDE w:val="0"/>
                              <w:autoSpaceDN w:val="0"/>
                              <w:spacing w:after="0" w:line="180" w:lineRule="atLeast"/>
                              <w:jc w:val="both"/>
                              <w:rPr>
                                <w:rFonts w:hint="eastAsia"/>
                                <w:sz w:val="13"/>
                              </w:rPr>
                            </w:pPr>
                            <w:r>
                              <w:rPr>
                                <w:rFonts w:ascii="宋体" w:eastAsia="宋体" w:hAnsi="宋体" w:cs="宋体"/>
                                <w:color w:val="000000"/>
                                <w:sz w:val="13"/>
                              </w:rPr>
                              <w:t>i-250;</w:t>
                            </w:r>
                          </w:p>
                        </w:txbxContent>
                      </wps:txbx>
                      <wps:bodyPr vert="horz" wrap="square" lIns="0" tIns="0" rIns="0" bIns="0" anchor="t">
                        <a:spAutoFit/>
                      </wps:bodyPr>
                    </wps:wsp>
                  </a:graphicData>
                </a:graphic>
              </wp:anchor>
            </w:drawing>
          </mc:Choice>
          <mc:Fallback>
            <w:pict>
              <v:shape w14:anchorId="1FCF50CC" id="文本框 626" o:spid="_x0000_s1340" type="#_x0000_t202" style="position:absolute;margin-left:81pt;margin-top:55pt;width:29pt;height:9pt;z-index:2509419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" filled="f" stroked="f" strokeweight=".5pt">
                <v:textbox style="mso-fit-shape-to-text:t" inset="0,0,0,0">
                  <w:txbxContent>
                    <w:p w14:paraId="321B4A6E" w14:textId="77777777" w:rsidR="00982B05" w:rsidRDefault="00000000">
                      <w:pPr>
                        <w:autoSpaceDE w:val="0"/>
                        <w:autoSpaceDN w:val="0"/>
                        <w:spacing w:after="0" w:line="180" w:lineRule="atLeast"/>
                        <w:jc w:val="both"/>
                        <w:rPr>
                          <w:rFonts w:hint="eastAsia"/>
                          <w:sz w:val="13"/>
                        </w:rPr>
                      </w:pPr>
                      <w:r>
                        <w:rPr>
                          <w:rFonts w:ascii="宋体" w:eastAsia="宋体" w:hAnsi="宋体" w:cs="宋体"/>
                          <w:color w:val="000000"/>
                          <w:sz w:val="13"/>
                        </w:rPr>
                        <w:t>i-250;</w:t>
                      </w:r>
                    </w:p>
                  </w:txbxContent>
                </v:textbox>
                <w10:wrap type="topAndBottom"/>
              </v:shape>
            </w:pict>
          </mc:Fallback>
        </mc:AlternateContent>
      </w:r>
      <w:r>
        <w:rPr>
          <w:noProof/>
        </w:rPr>
        <mc:AlternateContent>
          <mc:Choice Requires="wps">
            <w:drawing>
              <wp:anchor distT="0" distB="0" distL="0" distR="0" simplePos="0" relativeHeight="250942976" behindDoc="0" locked="0" layoutInCell="1" allowOverlap="1" wp14:anchorId="208FCEE7" wp14:editId="48014810">
                <wp:simplePos x="0" y="0"/>
                <wp:positionH relativeFrom="column">
                  <wp:posOffset>546100</wp:posOffset>
                </wp:positionH>
                <wp:positionV relativeFrom="paragraph">
                  <wp:posOffset>1092200</wp:posOffset>
                </wp:positionV>
                <wp:extent cx="1244600" cy="152400"/>
                <wp:effectExtent l="0" t="0" r="0" b="0"/>
                <wp:wrapTopAndBottom/>
                <wp:docPr id="627" name="文本框 627"/>
                <wp:cNvGraphicFramePr/>
                <a:graphic xmlns:a="http://schemas.openxmlformats.org/drawingml/2006/main">
                  <a:graphicData uri="http://schemas.microsoft.com/office/word/2010/wordprocessingShape">
                    <wps:wsp>
                      <wps:cNvSpPr txBox="1"/>
                      <wps:spPr>
                        <a:xfrm>
                          <a:off x="0" y="0"/>
                          <a:ext cx="1244600" cy="152400"/>
                        </a:xfrm>
                        <a:prstGeom prst="rect">
                          <a:avLst/>
                        </a:prstGeom>
                        <a:noFill/>
                        <a:ln w="6350">
                          <a:noFill/>
                        </a:ln>
                      </wps:spPr>
                      <wps:txbx>
                        <w:txbxContent>
                          <w:p w14:paraId="03359D00"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 xml:space="preserve">void check </w:t>
                            </w:r>
                            <w:r>
                              <w:rPr>
                                <w:rFonts w:ascii="宋体" w:eastAsia="宋体" w:hAnsi="宋体" w:cs="宋体"/>
                                <w:color w:val="000000"/>
                                <w:sz w:val="13"/>
                                <w:u w:val="single"/>
                              </w:rPr>
                              <w:t xml:space="preserve"> </w:t>
                            </w:r>
                            <w:r>
                              <w:rPr>
                                <w:rFonts w:ascii="宋体" w:eastAsia="宋体" w:hAnsi="宋体" w:cs="宋体"/>
                                <w:color w:val="000000"/>
                                <w:sz w:val="13"/>
                              </w:rPr>
                              <w:t xml:space="preserve"> busy(void)</w:t>
                            </w:r>
                          </w:p>
                        </w:txbxContent>
                      </wps:txbx>
                      <wps:bodyPr vert="horz" wrap="square" lIns="0" tIns="0" rIns="0" bIns="0" anchor="t">
                        <a:spAutoFit/>
                      </wps:bodyPr>
                    </wps:wsp>
                  </a:graphicData>
                </a:graphic>
              </wp:anchor>
            </w:drawing>
          </mc:Choice>
          <mc:Fallback>
            <w:pict>
              <v:shape w14:anchorId="208FCEE7" id="文本框 627" o:spid="_x0000_s1341" type="#_x0000_t202" style="position:absolute;margin-left:43pt;margin-top:86pt;width:98pt;height:12pt;z-index:2509429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" filled="f" stroked="f" strokeweight=".5pt">
                <v:textbox style="mso-fit-shape-to-text:t" inset="0,0,0,0">
                  <w:txbxContent>
                    <w:p w14:paraId="03359D00"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 xml:space="preserve">void check </w:t>
                      </w:r>
                      <w:r>
                        <w:rPr>
                          <w:rFonts w:ascii="宋体" w:eastAsia="宋体" w:hAnsi="宋体" w:cs="宋体"/>
                          <w:color w:val="000000"/>
                          <w:sz w:val="13"/>
                          <w:u w:val="single"/>
                        </w:rPr>
                        <w:t xml:space="preserve"> </w:t>
                      </w:r>
                      <w:r>
                        <w:rPr>
                          <w:rFonts w:ascii="宋体" w:eastAsia="宋体" w:hAnsi="宋体" w:cs="宋体"/>
                          <w:color w:val="000000"/>
                          <w:sz w:val="13"/>
                        </w:rPr>
                        <w:t xml:space="preserve"> busy(void)</w:t>
                      </w:r>
                    </w:p>
                  </w:txbxContent>
                </v:textbox>
                <w10:wrap type="topAndBottom"/>
              </v:shape>
            </w:pict>
          </mc:Fallback>
        </mc:AlternateContent>
      </w:r>
      <w:r>
        <w:rPr>
          <w:noProof/>
        </w:rPr>
        <mc:AlternateContent>
          <mc:Choice Requires="wps">
            <w:drawing>
              <wp:anchor distT="0" distB="0" distL="0" distR="0" simplePos="0" relativeHeight="250944000" behindDoc="0" locked="0" layoutInCell="1" allowOverlap="1" wp14:anchorId="743666F9" wp14:editId="66196480">
                <wp:simplePos x="0" y="0"/>
                <wp:positionH relativeFrom="column">
                  <wp:posOffset>546100</wp:posOffset>
                </wp:positionH>
                <wp:positionV relativeFrom="paragraph">
                  <wp:posOffset>1244600</wp:posOffset>
                </wp:positionV>
                <wp:extent cx="63500" cy="127000"/>
                <wp:effectExtent l="0" t="0" r="0" b="0"/>
                <wp:wrapTopAndBottom/>
                <wp:docPr id="628" name="文本框 628"/>
                <wp:cNvGraphicFramePr/>
                <a:graphic xmlns:a="http://schemas.openxmlformats.org/drawingml/2006/main">
                  <a:graphicData uri="http://schemas.microsoft.com/office/word/2010/wordprocessingShape">
                    <wps:wsp>
                      <wps:cNvSpPr txBox="1"/>
                      <wps:spPr>
                        <a:xfrm>
                          <a:off x="0" y="0"/>
                          <a:ext cx="63500" cy="127000"/>
                        </a:xfrm>
                        <a:prstGeom prst="rect">
                          <a:avLst/>
                        </a:prstGeom>
                        <a:noFill/>
                        <a:ln w="6350">
                          <a:noFill/>
                        </a:ln>
                      </wps:spPr>
                      <wps:txbx>
                        <w:txbxContent>
                          <w:p w14:paraId="0F943762"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743666F9" id="文本框 628" o:spid="_x0000_s1342" type="#_x0000_t202" style="position:absolute;margin-left:43pt;margin-top:98pt;width:5pt;height:10pt;z-index:2509440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" filled="f" stroked="f" strokeweight=".5pt">
                <v:textbox style="mso-fit-shape-to-text:t" inset="0,0,0,0">
                  <w:txbxContent>
                    <w:p w14:paraId="0F943762"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0945024" behindDoc="0" locked="0" layoutInCell="1" allowOverlap="1" wp14:anchorId="7731810D" wp14:editId="4130C7E8">
                <wp:simplePos x="0" y="0"/>
                <wp:positionH relativeFrom="column">
                  <wp:posOffset>787400</wp:posOffset>
                </wp:positionH>
                <wp:positionV relativeFrom="paragraph">
                  <wp:posOffset>1371600</wp:posOffset>
                </wp:positionV>
                <wp:extent cx="546100" cy="152400"/>
                <wp:effectExtent l="0" t="0" r="0" b="0"/>
                <wp:wrapTopAndBottom/>
                <wp:docPr id="629" name="文本框 629"/>
                <wp:cNvGraphicFramePr/>
                <a:graphic xmlns:a="http://schemas.openxmlformats.org/drawingml/2006/main">
                  <a:graphicData uri="http://schemas.microsoft.com/office/word/2010/wordprocessingShape">
                    <wps:wsp>
                      <wps:cNvSpPr txBox="1"/>
                      <wps:spPr>
                        <a:xfrm>
                          <a:off x="0" y="0"/>
                          <a:ext cx="546100" cy="152400"/>
                        </a:xfrm>
                        <a:prstGeom prst="rect">
                          <a:avLst/>
                        </a:prstGeom>
                        <a:noFill/>
                        <a:ln w="6350">
                          <a:noFill/>
                        </a:ln>
                      </wps:spPr>
                      <wps:txbx>
                        <w:txbxContent>
                          <w:p w14:paraId="38441931" w14:textId="77777777" w:rsidR="00982B05" w:rsidRDefault="00000000">
                            <w:pPr>
                              <w:autoSpaceDE w:val="0"/>
                              <w:autoSpaceDN w:val="0"/>
                              <w:spacing w:after="0" w:line="240" w:lineRule="atLeast"/>
                              <w:jc w:val="both"/>
                              <w:rPr>
                                <w:rFonts w:hint="eastAsia"/>
                                <w:sz w:val="13"/>
                              </w:rPr>
                            </w:pP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dt;</w:t>
                            </w:r>
                          </w:p>
                        </w:txbxContent>
                      </wps:txbx>
                      <wps:bodyPr vert="horz" wrap="square" lIns="0" tIns="0" rIns="0" bIns="0" anchor="t">
                        <a:spAutoFit/>
                      </wps:bodyPr>
                    </wps:wsp>
                  </a:graphicData>
                </a:graphic>
              </wp:anchor>
            </w:drawing>
          </mc:Choice>
          <mc:Fallback>
            <w:pict>
              <v:shape w14:anchorId="7731810D" id="文本框 629" o:spid="_x0000_s1343" type="#_x0000_t202" style="position:absolute;margin-left:62pt;margin-top:108pt;width:43pt;height:12pt;z-index:2509450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" filled="f" stroked="f" strokeweight=".5pt">
                <v:textbox style="mso-fit-shape-to-text:t" inset="0,0,0,0">
                  <w:txbxContent>
                    <w:p w14:paraId="38441931" w14:textId="77777777" w:rsidR="00982B05" w:rsidRDefault="00000000">
                      <w:pPr>
                        <w:autoSpaceDE w:val="0"/>
                        <w:autoSpaceDN w:val="0"/>
                        <w:spacing w:after="0" w:line="240" w:lineRule="atLeast"/>
                        <w:jc w:val="both"/>
                        <w:rPr>
                          <w:rFonts w:hint="eastAsia"/>
                          <w:sz w:val="13"/>
                        </w:rPr>
                      </w:pP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dt;</w:t>
                      </w:r>
                    </w:p>
                  </w:txbxContent>
                </v:textbox>
                <w10:wrap type="topAndBottom"/>
              </v:shape>
            </w:pict>
          </mc:Fallback>
        </mc:AlternateContent>
      </w:r>
      <w:r>
        <w:rPr>
          <w:noProof/>
        </w:rPr>
        <mc:AlternateContent>
          <mc:Choice Requires="wps">
            <w:drawing>
              <wp:anchor distT="0" distB="0" distL="0" distR="0" simplePos="0" relativeHeight="250946048" behindDoc="0" locked="0" layoutInCell="1" allowOverlap="1" wp14:anchorId="0771F69C" wp14:editId="3A0E84A8">
                <wp:simplePos x="0" y="0"/>
                <wp:positionH relativeFrom="column">
                  <wp:posOffset>787400</wp:posOffset>
                </wp:positionH>
                <wp:positionV relativeFrom="paragraph">
                  <wp:posOffset>1524000</wp:posOffset>
                </wp:positionV>
                <wp:extent cx="165100" cy="114300"/>
                <wp:effectExtent l="0" t="0" r="0" b="0"/>
                <wp:wrapTopAndBottom/>
                <wp:docPr id="630" name="文本框 630"/>
                <wp:cNvGraphicFramePr/>
                <a:graphic xmlns:a="http://schemas.openxmlformats.org/drawingml/2006/main">
                  <a:graphicData uri="http://schemas.microsoft.com/office/word/2010/wordprocessingShape">
                    <wps:wsp>
                      <wps:cNvSpPr txBox="1"/>
                      <wps:spPr>
                        <a:xfrm>
                          <a:off x="0" y="0"/>
                          <a:ext cx="165100" cy="114300"/>
                        </a:xfrm>
                        <a:prstGeom prst="rect">
                          <a:avLst/>
                        </a:prstGeom>
                        <a:noFill/>
                        <a:ln w="6350">
                          <a:noFill/>
                        </a:ln>
                      </wps:spPr>
                      <wps:txbx>
                        <w:txbxContent>
                          <w:p w14:paraId="0D4BC0A1" w14:textId="77777777" w:rsidR="00982B05" w:rsidRDefault="00000000">
                            <w:pPr>
                              <w:autoSpaceDE w:val="0"/>
                              <w:autoSpaceDN w:val="0"/>
                              <w:spacing w:after="0" w:line="180" w:lineRule="atLeast"/>
                              <w:jc w:val="both"/>
                              <w:rPr>
                                <w:rFonts w:hint="eastAsia"/>
                                <w:sz w:val="13"/>
                              </w:rPr>
                            </w:pPr>
                            <w:r>
                              <w:rPr>
                                <w:rFonts w:ascii="宋体" w:eastAsia="宋体" w:hAnsi="宋体" w:cs="宋体"/>
                                <w:color w:val="000000"/>
                                <w:sz w:val="13"/>
                              </w:rPr>
                              <w:t>do</w:t>
                            </w:r>
                          </w:p>
                        </w:txbxContent>
                      </wps:txbx>
                      <wps:bodyPr vert="horz" wrap="square" lIns="0" tIns="0" rIns="0" bIns="0" anchor="t">
                        <a:spAutoFit/>
                      </wps:bodyPr>
                    </wps:wsp>
                  </a:graphicData>
                </a:graphic>
              </wp:anchor>
            </w:drawing>
          </mc:Choice>
          <mc:Fallback>
            <w:pict>
              <v:shape w14:anchorId="0771F69C" id="文本框 630" o:spid="_x0000_s1344" type="#_x0000_t202" style="position:absolute;margin-left:62pt;margin-top:120pt;width:13pt;height:9pt;z-index:2509460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" filled="f" stroked="f" strokeweight=".5pt">
                <v:textbox style="mso-fit-shape-to-text:t" inset="0,0,0,0">
                  <w:txbxContent>
                    <w:p w14:paraId="0D4BC0A1" w14:textId="77777777" w:rsidR="00982B05" w:rsidRDefault="00000000">
                      <w:pPr>
                        <w:autoSpaceDE w:val="0"/>
                        <w:autoSpaceDN w:val="0"/>
                        <w:spacing w:after="0" w:line="180" w:lineRule="atLeast"/>
                        <w:jc w:val="both"/>
                        <w:rPr>
                          <w:rFonts w:hint="eastAsia"/>
                          <w:sz w:val="13"/>
                        </w:rPr>
                      </w:pPr>
                      <w:r>
                        <w:rPr>
                          <w:rFonts w:ascii="宋体" w:eastAsia="宋体" w:hAnsi="宋体" w:cs="宋体"/>
                          <w:color w:val="000000"/>
                          <w:sz w:val="13"/>
                        </w:rPr>
                        <w:t>do</w:t>
                      </w:r>
                    </w:p>
                  </w:txbxContent>
                </v:textbox>
                <w10:wrap type="topAndBottom"/>
              </v:shape>
            </w:pict>
          </mc:Fallback>
        </mc:AlternateContent>
      </w:r>
      <w:r>
        <w:rPr>
          <w:noProof/>
        </w:rPr>
        <mc:AlternateContent>
          <mc:Choice Requires="wps">
            <w:drawing>
              <wp:anchor distT="0" distB="0" distL="0" distR="0" simplePos="0" relativeHeight="250947072" behindDoc="0" locked="0" layoutInCell="1" allowOverlap="1" wp14:anchorId="5A03ED88" wp14:editId="63BC65B4">
                <wp:simplePos x="0" y="0"/>
                <wp:positionH relativeFrom="column">
                  <wp:posOffset>787400</wp:posOffset>
                </wp:positionH>
                <wp:positionV relativeFrom="paragraph">
                  <wp:posOffset>1663700</wp:posOffset>
                </wp:positionV>
                <wp:extent cx="88900" cy="127000"/>
                <wp:effectExtent l="0" t="0" r="0" b="0"/>
                <wp:wrapTopAndBottom/>
                <wp:docPr id="631" name="文本框 631"/>
                <wp:cNvGraphicFramePr/>
                <a:graphic xmlns:a="http://schemas.openxmlformats.org/drawingml/2006/main">
                  <a:graphicData uri="http://schemas.microsoft.com/office/word/2010/wordprocessingShape">
                    <wps:wsp>
                      <wps:cNvSpPr txBox="1"/>
                      <wps:spPr>
                        <a:xfrm>
                          <a:off x="0" y="0"/>
                          <a:ext cx="88900" cy="127000"/>
                        </a:xfrm>
                        <a:prstGeom prst="rect">
                          <a:avLst/>
                        </a:prstGeom>
                        <a:noFill/>
                        <a:ln w="6350">
                          <a:noFill/>
                        </a:ln>
                      </wps:spPr>
                      <wps:txbx>
                        <w:txbxContent>
                          <w:p w14:paraId="0F1ADA01"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5A03ED88" id="文本框 631" o:spid="_x0000_s1345" type="#_x0000_t202" style="position:absolute;margin-left:62pt;margin-top:131pt;width:7pt;height:10pt;z-index:2509470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" filled="f" stroked="f" strokeweight=".5pt">
                <v:textbox style="mso-fit-shape-to-text:t" inset="0,0,0,0">
                  <w:txbxContent>
                    <w:p w14:paraId="0F1ADA01"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0948096" behindDoc="0" locked="0" layoutInCell="1" allowOverlap="1" wp14:anchorId="4D96886D" wp14:editId="22FC95DE">
                <wp:simplePos x="0" y="0"/>
                <wp:positionH relativeFrom="column">
                  <wp:posOffset>1028700</wp:posOffset>
                </wp:positionH>
                <wp:positionV relativeFrom="paragraph">
                  <wp:posOffset>1765300</wp:posOffset>
                </wp:positionV>
                <wp:extent cx="495300" cy="152400"/>
                <wp:effectExtent l="0" t="0" r="0" b="0"/>
                <wp:wrapTopAndBottom/>
                <wp:docPr id="632" name="文本框 632"/>
                <wp:cNvGraphicFramePr/>
                <a:graphic xmlns:a="http://schemas.openxmlformats.org/drawingml/2006/main">
                  <a:graphicData uri="http://schemas.microsoft.com/office/word/2010/wordprocessingShape">
                    <wps:wsp>
                      <wps:cNvSpPr txBox="1"/>
                      <wps:spPr>
                        <a:xfrm>
                          <a:off x="0" y="0"/>
                          <a:ext cx="495300" cy="152400"/>
                        </a:xfrm>
                        <a:prstGeom prst="rect">
                          <a:avLst/>
                        </a:prstGeom>
                        <a:noFill/>
                        <a:ln w="6350">
                          <a:noFill/>
                        </a:ln>
                      </wps:spPr>
                      <wps:txbx>
                        <w:txbxContent>
                          <w:p w14:paraId="2E766D5D"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dt=0xff;</w:t>
                            </w:r>
                          </w:p>
                        </w:txbxContent>
                      </wps:txbx>
                      <wps:bodyPr vert="horz" wrap="square" lIns="0" tIns="0" rIns="0" bIns="0" anchor="t">
                        <a:spAutoFit/>
                      </wps:bodyPr>
                    </wps:wsp>
                  </a:graphicData>
                </a:graphic>
              </wp:anchor>
            </w:drawing>
          </mc:Choice>
          <mc:Fallback>
            <w:pict>
              <v:shape w14:anchorId="4D96886D" id="文本框 632" o:spid="_x0000_s1346" type="#_x0000_t202" style="position:absolute;margin-left:81pt;margin-top:139pt;width:39pt;height:12pt;z-index:250948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" filled="f" stroked="f" strokeweight=".5pt">
                <v:textbox style="mso-fit-shape-to-text:t" inset="0,0,0,0">
                  <w:txbxContent>
                    <w:p w14:paraId="2E766D5D"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dt=0xff;</w:t>
                      </w:r>
                    </w:p>
                  </w:txbxContent>
                </v:textbox>
                <w10:wrap type="topAndBottom"/>
              </v:shape>
            </w:pict>
          </mc:Fallback>
        </mc:AlternateContent>
      </w:r>
      <w:r>
        <w:rPr>
          <w:noProof/>
        </w:rPr>
        <mc:AlternateContent>
          <mc:Choice Requires="wps">
            <w:drawing>
              <wp:anchor distT="0" distB="0" distL="0" distR="0" simplePos="0" relativeHeight="250949120" behindDoc="0" locked="0" layoutInCell="1" allowOverlap="1" wp14:anchorId="4F0E1813" wp14:editId="6ABE741B">
                <wp:simplePos x="0" y="0"/>
                <wp:positionH relativeFrom="column">
                  <wp:posOffset>1028700</wp:posOffset>
                </wp:positionH>
                <wp:positionV relativeFrom="paragraph">
                  <wp:posOffset>1930400</wp:posOffset>
                </wp:positionV>
                <wp:extent cx="266700" cy="114300"/>
                <wp:effectExtent l="0" t="0" r="0" b="0"/>
                <wp:wrapTopAndBottom/>
                <wp:docPr id="633" name="文本框 633"/>
                <wp:cNvGraphicFramePr/>
                <a:graphic xmlns:a="http://schemas.openxmlformats.org/drawingml/2006/main">
                  <a:graphicData uri="http://schemas.microsoft.com/office/word/2010/wordprocessingShape">
                    <wps:wsp>
                      <wps:cNvSpPr txBox="1"/>
                      <wps:spPr>
                        <a:xfrm>
                          <a:off x="0" y="0"/>
                          <a:ext cx="266700" cy="114300"/>
                        </a:xfrm>
                        <a:prstGeom prst="rect">
                          <a:avLst/>
                        </a:prstGeom>
                        <a:noFill/>
                        <a:ln w="6350">
                          <a:noFill/>
                        </a:ln>
                      </wps:spPr>
                      <wps:txbx>
                        <w:txbxContent>
                          <w:p w14:paraId="25A6D9CA" w14:textId="77777777" w:rsidR="00982B05" w:rsidRDefault="00000000">
                            <w:pPr>
                              <w:autoSpaceDE w:val="0"/>
                              <w:autoSpaceDN w:val="0"/>
                              <w:spacing w:after="0" w:line="180" w:lineRule="atLeast"/>
                              <w:jc w:val="both"/>
                              <w:rPr>
                                <w:rFonts w:hint="eastAsia"/>
                                <w:sz w:val="13"/>
                              </w:rPr>
                            </w:pPr>
                            <w:r>
                              <w:rPr>
                                <w:rFonts w:ascii="宋体" w:eastAsia="宋体" w:hAnsi="宋体" w:cs="宋体"/>
                                <w:color w:val="000000"/>
                                <w:sz w:val="13"/>
                              </w:rPr>
                              <w:t>E=0;</w:t>
                            </w:r>
                          </w:p>
                        </w:txbxContent>
                      </wps:txbx>
                      <wps:bodyPr vert="horz" wrap="square" lIns="0" tIns="0" rIns="0" bIns="0" anchor="t">
                        <a:spAutoFit/>
                      </wps:bodyPr>
                    </wps:wsp>
                  </a:graphicData>
                </a:graphic>
              </wp:anchor>
            </w:drawing>
          </mc:Choice>
          <mc:Fallback>
            <w:pict>
              <v:shape w14:anchorId="4F0E1813" id="文本框 633" o:spid="_x0000_s1347" type="#_x0000_t202" style="position:absolute;margin-left:81pt;margin-top:152pt;width:21pt;height:9pt;z-index:250949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" filled="f" stroked="f" strokeweight=".5pt">
                <v:textbox style="mso-fit-shape-to-text:t" inset="0,0,0,0">
                  <w:txbxContent>
                    <w:p w14:paraId="25A6D9CA" w14:textId="77777777" w:rsidR="00982B05" w:rsidRDefault="00000000">
                      <w:pPr>
                        <w:autoSpaceDE w:val="0"/>
                        <w:autoSpaceDN w:val="0"/>
                        <w:spacing w:after="0" w:line="180" w:lineRule="atLeast"/>
                        <w:jc w:val="both"/>
                        <w:rPr>
                          <w:rFonts w:hint="eastAsia"/>
                          <w:sz w:val="13"/>
                        </w:rPr>
                      </w:pPr>
                      <w:r>
                        <w:rPr>
                          <w:rFonts w:ascii="宋体" w:eastAsia="宋体" w:hAnsi="宋体" w:cs="宋体"/>
                          <w:color w:val="000000"/>
                          <w:sz w:val="13"/>
                        </w:rPr>
                        <w:t>E=0;</w:t>
                      </w:r>
                    </w:p>
                  </w:txbxContent>
                </v:textbox>
                <w10:wrap type="topAndBottom"/>
              </v:shape>
            </w:pict>
          </mc:Fallback>
        </mc:AlternateContent>
      </w:r>
      <w:r>
        <w:rPr>
          <w:noProof/>
        </w:rPr>
        <mc:AlternateContent>
          <mc:Choice Requires="wps">
            <w:drawing>
              <wp:anchor distT="0" distB="0" distL="0" distR="0" simplePos="0" relativeHeight="250950144" behindDoc="0" locked="0" layoutInCell="1" allowOverlap="1" wp14:anchorId="27791C88" wp14:editId="6C485662">
                <wp:simplePos x="0" y="0"/>
                <wp:positionH relativeFrom="column">
                  <wp:posOffset>1028700</wp:posOffset>
                </wp:positionH>
                <wp:positionV relativeFrom="paragraph">
                  <wp:posOffset>2044700</wp:posOffset>
                </wp:positionV>
                <wp:extent cx="317500" cy="139700"/>
                <wp:effectExtent l="0" t="0" r="0" b="0"/>
                <wp:wrapTopAndBottom/>
                <wp:docPr id="634" name="文本框 634"/>
                <wp:cNvGraphicFramePr/>
                <a:graphic xmlns:a="http://schemas.openxmlformats.org/drawingml/2006/main">
                  <a:graphicData uri="http://schemas.microsoft.com/office/word/2010/wordprocessingShape">
                    <wps:wsp>
                      <wps:cNvSpPr txBox="1"/>
                      <wps:spPr>
                        <a:xfrm>
                          <a:off x="0" y="0"/>
                          <a:ext cx="317500" cy="139700"/>
                        </a:xfrm>
                        <a:prstGeom prst="rect">
                          <a:avLst/>
                        </a:prstGeom>
                        <a:noFill/>
                        <a:ln w="6350">
                          <a:noFill/>
                        </a:ln>
                      </wps:spPr>
                      <wps:txbx>
                        <w:txbxContent>
                          <w:p w14:paraId="00CC3738" w14:textId="77777777" w:rsidR="00982B05" w:rsidRDefault="00000000">
                            <w:pPr>
                              <w:autoSpaceDE w:val="0"/>
                              <w:autoSpaceDN w:val="0"/>
                              <w:spacing w:after="0" w:line="220" w:lineRule="atLeast"/>
                              <w:jc w:val="both"/>
                              <w:rPr>
                                <w:rFonts w:hint="eastAsia"/>
                                <w:sz w:val="13"/>
                              </w:rPr>
                            </w:pPr>
                            <w:r>
                              <w:rPr>
                                <w:rFonts w:ascii="宋体" w:eastAsia="宋体" w:hAnsi="宋体" w:cs="宋体"/>
                                <w:color w:val="000000"/>
                                <w:sz w:val="13"/>
                              </w:rPr>
                              <w:t>RS=0;</w:t>
                            </w:r>
                          </w:p>
                        </w:txbxContent>
                      </wps:txbx>
                      <wps:bodyPr vert="horz" wrap="square" lIns="0" tIns="0" rIns="0" bIns="0" anchor="t">
                        <a:spAutoFit/>
                      </wps:bodyPr>
                    </wps:wsp>
                  </a:graphicData>
                </a:graphic>
              </wp:anchor>
            </w:drawing>
          </mc:Choice>
          <mc:Fallback>
            <w:pict>
              <v:shape w14:anchorId="27791C88" id="文本框 634" o:spid="_x0000_s1348" type="#_x0000_t202" style="position:absolute;margin-left:81pt;margin-top:161pt;width:25pt;height:11pt;z-index:250950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" filled="f" stroked="f" strokeweight=".5pt">
                <v:textbox style="mso-fit-shape-to-text:t" inset="0,0,0,0">
                  <w:txbxContent>
                    <w:p w14:paraId="00CC3738" w14:textId="77777777" w:rsidR="00982B05" w:rsidRDefault="00000000">
                      <w:pPr>
                        <w:autoSpaceDE w:val="0"/>
                        <w:autoSpaceDN w:val="0"/>
                        <w:spacing w:after="0" w:line="220" w:lineRule="atLeast"/>
                        <w:jc w:val="both"/>
                        <w:rPr>
                          <w:rFonts w:hint="eastAsia"/>
                          <w:sz w:val="13"/>
                        </w:rPr>
                      </w:pPr>
                      <w:r>
                        <w:rPr>
                          <w:rFonts w:ascii="宋体" w:eastAsia="宋体" w:hAnsi="宋体" w:cs="宋体"/>
                          <w:color w:val="000000"/>
                          <w:sz w:val="13"/>
                        </w:rPr>
                        <w:t>RS=0;</w:t>
                      </w:r>
                    </w:p>
                  </w:txbxContent>
                </v:textbox>
                <w10:wrap type="topAndBottom"/>
              </v:shape>
            </w:pict>
          </mc:Fallback>
        </mc:AlternateContent>
      </w:r>
      <w:r>
        <w:rPr>
          <w:noProof/>
        </w:rPr>
        <mc:AlternateContent>
          <mc:Choice Requires="wps">
            <w:drawing>
              <wp:anchor distT="0" distB="0" distL="0" distR="0" simplePos="0" relativeHeight="250951168" behindDoc="0" locked="0" layoutInCell="1" allowOverlap="1" wp14:anchorId="2E26EAA9" wp14:editId="26050F04">
                <wp:simplePos x="0" y="0"/>
                <wp:positionH relativeFrom="column">
                  <wp:posOffset>2806700</wp:posOffset>
                </wp:positionH>
                <wp:positionV relativeFrom="paragraph">
                  <wp:posOffset>25400</wp:posOffset>
                </wp:positionV>
                <wp:extent cx="2222500" cy="2070100"/>
                <wp:effectExtent l="0" t="0" r="0" b="0"/>
                <wp:wrapTopAndBottom/>
                <wp:docPr id="635" name="文本框 635"/>
                <wp:cNvGraphicFramePr/>
                <a:graphic xmlns:a="http://schemas.openxmlformats.org/drawingml/2006/main">
                  <a:graphicData uri="http://schemas.microsoft.com/office/word/2010/wordprocessingShape">
                    <wps:wsp>
                      <wps:cNvSpPr txBox="1"/>
                      <wps:spPr>
                        <a:xfrm>
                          <a:off x="0" y="0"/>
                          <a:ext cx="2222500" cy="2070100"/>
                        </a:xfrm>
                        <a:prstGeom prst="rect">
                          <a:avLst/>
                        </a:prstGeom>
                        <a:noFill/>
                        <a:ln w="6350">
                          <a:noFill/>
                        </a:ln>
                      </wps:spPr>
                      <wps:txbx>
                        <w:txbxContent>
                          <w:p w14:paraId="7E85B2BD" w14:textId="77777777" w:rsidR="00982B05" w:rsidRDefault="00000000">
                            <w:pPr>
                              <w:spacing w:after="0"/>
                              <w:jc w:val="both"/>
                              <w:rPr>
                                <w:rFonts w:hint="eastAsia"/>
                              </w:rPr>
                            </w:pPr>
                            <w:r>
                              <w:rPr>
                                <w:noProof/>
                              </w:rPr>
                              <w:drawing>
                                <wp:inline distT="0" distB="0" distL="0" distR="0" wp14:anchorId="3748D27B" wp14:editId="7FBF7FC9">
                                  <wp:extent cx="2222500" cy="2070100"/>
                                  <wp:effectExtent l="0" t="0" r="0" b="0"/>
                                  <wp:docPr id="637" name="Drawing 637"/>
                                  <wp:cNvGraphicFramePr/>
                                  <a:graphic xmlns:a="http://schemas.openxmlformats.org/drawingml/2006/main">
                                    <a:graphicData uri="http://schemas.openxmlformats.org/drawingml/2006/picture">
                                      <pic:pic xmlns:pic="http://schemas.openxmlformats.org/drawingml/2006/picture">
                                        <pic:nvPicPr>
                                          <pic:cNvPr id="0" name="Picture 636"/>
                                          <pic:cNvPicPr>
                                            <a:picLocks noChangeAspect="1"/>
                                          </pic:cNvPicPr>
                                        </pic:nvPicPr>
                                        <pic:blipFill>
                                          <a:blip r:embed="rId64"/>
                                          <a:stretch>
                                            <a:fillRect/>
                                          </a:stretch>
                                        </pic:blipFill>
                                        <pic:spPr>
                                          <a:xfrm>
                                            <a:off x="0" y="0"/>
                                            <a:ext cx="2222500" cy="20701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2E26EAA9" id="文本框 635" o:spid="_x0000_s1349" type="#_x0000_t202" style="position:absolute;margin-left:221pt;margin-top:2pt;width:175pt;height:163pt;z-index:250951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" filled="f" stroked="f" strokeweight=".5pt">
                <v:textbox style="mso-fit-shape-to-text:t" inset="0,0,0,0">
                  <w:txbxContent>
                    <w:p w14:paraId="7E85B2BD" w14:textId="77777777" w:rsidR="00982B05" w:rsidRDefault="00000000">
                      <w:pPr>
                        <w:spacing w:after="0"/>
                        <w:jc w:val="both"/>
                        <w:rPr>
                          <w:rFonts w:hint="eastAsia"/>
                        </w:rPr>
                      </w:pPr>
                      <w:r>
                        <w:rPr>
                          <w:noProof/>
                        </w:rPr>
                        <w:drawing>
                          <wp:inline distT="0" distB="0" distL="0" distR="0" wp14:anchorId="3748D27B" wp14:editId="7FBF7FC9">
                            <wp:extent cx="2222500" cy="2070100"/>
                            <wp:effectExtent l="0" t="0" r="0" b="0"/>
                            <wp:docPr id="637" name="Drawing 637"/>
                            <wp:cNvGraphicFramePr/>
                            <a:graphic xmlns:a="http://schemas.openxmlformats.org/drawingml/2006/main">
                              <a:graphicData uri="http://schemas.openxmlformats.org/drawingml/2006/picture">
                                <pic:pic xmlns:pic="http://schemas.openxmlformats.org/drawingml/2006/picture">
                                  <pic:nvPicPr>
                                    <pic:cNvPr id="0" name="Picture 636"/>
                                    <pic:cNvPicPr>
                                      <a:picLocks noChangeAspect="1"/>
                                    </pic:cNvPicPr>
                                  </pic:nvPicPr>
                                  <pic:blipFill>
                                    <a:blip r:embed="rId64"/>
                                    <a:stretch>
                                      <a:fillRect/>
                                    </a:stretch>
                                  </pic:blipFill>
                                  <pic:spPr>
                                    <a:xfrm>
                                      <a:off x="0" y="0"/>
                                      <a:ext cx="2222500" cy="2070100"/>
                                    </a:xfrm>
                                    <a:prstGeom prst="rect">
                                      <a:avLst/>
                                    </a:prstGeom>
                                  </pic:spPr>
                                </pic:pic>
                              </a:graphicData>
                            </a:graphic>
                          </wp:inline>
                        </w:drawing>
                      </w:r>
                    </w:p>
                  </w:txbxContent>
                </v:textbox>
                <w10:wrap type="topAndBottom"/>
              </v:shape>
            </w:pict>
          </mc:Fallback>
        </mc:AlternateContent>
      </w:r>
    </w:p>
    <w:p w14:paraId="48F6D4EA" w14:textId="77777777" w:rsidR="00982B05" w:rsidRDefault="00000000">
      <w:pPr>
        <w:autoSpaceDE w:val="0"/>
        <w:autoSpaceDN w:val="0"/>
        <w:spacing w:before="20" w:after="0" w:line="200" w:lineRule="atLeast"/>
        <w:ind w:left="1620"/>
        <w:jc w:val="both"/>
        <w:rPr>
          <w:rFonts w:hint="eastAsia"/>
          <w:sz w:val="13"/>
        </w:rPr>
      </w:pPr>
      <w:r>
        <w:rPr>
          <w:rFonts w:ascii="宋体" w:eastAsia="宋体" w:hAnsi="宋体" w:cs="宋体"/>
          <w:color w:val="000000"/>
          <w:sz w:val="13"/>
        </w:rPr>
        <w:t>RW=1;</w:t>
      </w:r>
    </w:p>
    <w:p w14:paraId="4052F6F0" w14:textId="77777777" w:rsidR="00982B05" w:rsidRDefault="00000000">
      <w:pPr>
        <w:autoSpaceDE w:val="0"/>
        <w:autoSpaceDN w:val="0"/>
        <w:spacing w:after="0" w:line="200" w:lineRule="atLeast"/>
        <w:ind w:left="1620"/>
        <w:jc w:val="both"/>
        <w:rPr>
          <w:rFonts w:hint="eastAsia"/>
          <w:sz w:val="13"/>
        </w:rPr>
      </w:pPr>
      <w:r>
        <w:rPr>
          <w:rFonts w:ascii="宋体" w:eastAsia="宋体" w:hAnsi="宋体" w:cs="宋体"/>
          <w:color w:val="000000"/>
          <w:sz w:val="13"/>
        </w:rPr>
        <w:t>E=1;</w:t>
      </w:r>
    </w:p>
    <w:p w14:paraId="49D83E89" w14:textId="77777777" w:rsidR="00982B05" w:rsidRDefault="00000000">
      <w:pPr>
        <w:autoSpaceDE w:val="0"/>
        <w:autoSpaceDN w:val="0"/>
        <w:spacing w:before="20" w:after="0" w:line="220" w:lineRule="atLeast"/>
        <w:ind w:left="1620"/>
        <w:jc w:val="both"/>
        <w:rPr>
          <w:rFonts w:hint="eastAsia"/>
          <w:sz w:val="13"/>
        </w:rPr>
      </w:pPr>
      <w:r>
        <w:rPr>
          <w:rFonts w:ascii="宋体" w:eastAsia="宋体" w:hAnsi="宋体" w:cs="宋体"/>
          <w:color w:val="000000"/>
          <w:sz w:val="13"/>
        </w:rPr>
        <w:t>dt= out;</w:t>
      </w:r>
    </w:p>
    <w:p w14:paraId="07E3F673" w14:textId="77777777" w:rsidR="00982B05" w:rsidRDefault="00000000">
      <w:pPr>
        <w:autoSpaceDE w:val="0"/>
        <w:autoSpaceDN w:val="0"/>
        <w:spacing w:after="0" w:line="180" w:lineRule="atLeast"/>
        <w:ind w:left="1240"/>
        <w:jc w:val="both"/>
        <w:rPr>
          <w:rFonts w:hint="eastAsia"/>
          <w:sz w:val="13"/>
        </w:rPr>
      </w:pPr>
      <w:r>
        <w:rPr>
          <w:rFonts w:ascii="宋体" w:eastAsia="宋体" w:hAnsi="宋体" w:cs="宋体"/>
          <w:color w:val="000000"/>
          <w:sz w:val="13"/>
        </w:rPr>
        <w:t>| while(dt&amp;0x80);</w:t>
      </w:r>
    </w:p>
    <w:p w14:paraId="4F7243BD" w14:textId="77777777" w:rsidR="00982B05" w:rsidRDefault="00000000">
      <w:pPr>
        <w:autoSpaceDE w:val="0"/>
        <w:autoSpaceDN w:val="0"/>
        <w:spacing w:before="20" w:after="0" w:line="220" w:lineRule="atLeast"/>
        <w:ind w:left="1240"/>
        <w:jc w:val="both"/>
        <w:rPr>
          <w:rFonts w:hint="eastAsia"/>
          <w:sz w:val="13"/>
        </w:rPr>
      </w:pPr>
      <w:r>
        <w:rPr>
          <w:rFonts w:ascii="宋体" w:eastAsia="宋体" w:hAnsi="宋体" w:cs="宋体"/>
          <w:color w:val="000000"/>
          <w:sz w:val="13"/>
        </w:rPr>
        <w:t>E-0;</w:t>
      </w:r>
    </w:p>
    <w:p w14:paraId="6D9D78B5" w14:textId="77777777" w:rsidR="00982B05" w:rsidRDefault="00000000">
      <w:pPr>
        <w:autoSpaceDE w:val="0"/>
        <w:autoSpaceDN w:val="0"/>
        <w:spacing w:after="0" w:line="200" w:lineRule="atLeast"/>
        <w:ind w:left="860"/>
        <w:jc w:val="both"/>
        <w:rPr>
          <w:rFonts w:hint="eastAsia"/>
          <w:sz w:val="13"/>
        </w:rPr>
      </w:pPr>
      <w:r>
        <w:rPr>
          <w:rFonts w:ascii="宋体" w:eastAsia="宋体" w:hAnsi="宋体" w:cs="宋体"/>
          <w:color w:val="000000"/>
          <w:sz w:val="13"/>
        </w:rPr>
        <w:t>)</w:t>
      </w:r>
    </w:p>
    <w:p w14:paraId="4D2CA9CB" w14:textId="77777777" w:rsidR="00982B05" w:rsidRDefault="00000000">
      <w:pPr>
        <w:autoSpaceDE w:val="0"/>
        <w:autoSpaceDN w:val="0"/>
        <w:spacing w:before="20" w:after="0" w:line="240" w:lineRule="atLeast"/>
        <w:ind w:left="860"/>
        <w:jc w:val="both"/>
        <w:rPr>
          <w:rFonts w:hint="eastAsia"/>
          <w:sz w:val="24"/>
        </w:rPr>
      </w:pPr>
      <w:r>
        <w:rPr>
          <w:rFonts w:ascii="宋体" w:eastAsia="宋体" w:hAnsi="宋体" w:cs="宋体"/>
          <w:color w:val="000000"/>
          <w:sz w:val="14"/>
        </w:rPr>
        <w:t xml:space="preserve">void write </w:t>
      </w:r>
      <w:r>
        <w:rPr>
          <w:rFonts w:ascii="宋体" w:eastAsia="宋体" w:hAnsi="宋体" w:cs="宋体"/>
          <w:color w:val="000000"/>
          <w:sz w:val="14"/>
          <w:u w:val="single"/>
        </w:rPr>
        <w:t xml:space="preserve">  </w:t>
      </w:r>
      <w:r>
        <w:rPr>
          <w:rFonts w:ascii="宋体" w:eastAsia="宋体" w:hAnsi="宋体" w:cs="宋体"/>
          <w:color w:val="000000"/>
          <w:sz w:val="14"/>
        </w:rPr>
        <w:t xml:space="preserve"> command(</w:t>
      </w: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com)</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//写命令函数</w:t>
      </w:r>
    </w:p>
    <w:p w14:paraId="457ABC45" w14:textId="77777777" w:rsidR="00982B05" w:rsidRDefault="00000000">
      <w:pPr>
        <w:autoSpaceDE w:val="0"/>
        <w:autoSpaceDN w:val="0"/>
        <w:spacing w:after="0" w:line="220" w:lineRule="atLeast"/>
        <w:ind w:left="860"/>
        <w:jc w:val="both"/>
        <w:rPr>
          <w:rFonts w:hint="eastAsia"/>
          <w:sz w:val="13"/>
        </w:rPr>
      </w:pPr>
      <w:r>
        <w:rPr>
          <w:rFonts w:ascii="宋体" w:eastAsia="宋体" w:hAnsi="宋体" w:cs="宋体"/>
          <w:color w:val="000000"/>
          <w:sz w:val="13"/>
        </w:rPr>
        <w:t>1</w:t>
      </w:r>
    </w:p>
    <w:p w14:paraId="10956FA5" w14:textId="77777777" w:rsidR="00982B05" w:rsidRDefault="00000000">
      <w:pPr>
        <w:autoSpaceDE w:val="0"/>
        <w:autoSpaceDN w:val="0"/>
        <w:spacing w:before="20" w:after="0" w:line="200" w:lineRule="atLeast"/>
        <w:ind w:left="1240"/>
        <w:jc w:val="both"/>
        <w:rPr>
          <w:rFonts w:hint="eastAsia"/>
          <w:sz w:val="13"/>
        </w:rPr>
      </w:pPr>
      <w:r>
        <w:rPr>
          <w:rFonts w:ascii="宋体" w:eastAsia="宋体" w:hAnsi="宋体" w:cs="宋体"/>
          <w:color w:val="000000"/>
          <w:sz w:val="13"/>
        </w:rPr>
        <w:t xml:space="preserve">check </w:t>
      </w: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gramStart"/>
      <w:r>
        <w:rPr>
          <w:rFonts w:ascii="宋体" w:eastAsia="宋体" w:hAnsi="宋体" w:cs="宋体"/>
          <w:color w:val="000000"/>
          <w:sz w:val="13"/>
        </w:rPr>
        <w:t>busy(</w:t>
      </w:r>
      <w:proofErr w:type="gramEnd"/>
      <w:r>
        <w:rPr>
          <w:rFonts w:ascii="宋体" w:eastAsia="宋体" w:hAnsi="宋体" w:cs="宋体"/>
          <w:color w:val="000000"/>
          <w:sz w:val="13"/>
        </w:rPr>
        <w:t>);</w:t>
      </w:r>
    </w:p>
    <w:p w14:paraId="4FE8D8D8" w14:textId="77777777" w:rsidR="00982B05" w:rsidRDefault="00000000">
      <w:pPr>
        <w:autoSpaceDE w:val="0"/>
        <w:autoSpaceDN w:val="0"/>
        <w:spacing w:before="20" w:after="0" w:line="180" w:lineRule="atLeast"/>
        <w:ind w:left="1240"/>
        <w:jc w:val="both"/>
        <w:rPr>
          <w:rFonts w:hint="eastAsia"/>
          <w:sz w:val="13"/>
        </w:rPr>
      </w:pPr>
      <w:r>
        <w:rPr>
          <w:rFonts w:ascii="宋体" w:eastAsia="宋体" w:hAnsi="宋体" w:cs="宋体"/>
          <w:color w:val="000000"/>
          <w:sz w:val="13"/>
        </w:rPr>
        <w:t>E-0;</w:t>
      </w:r>
    </w:p>
    <w:p w14:paraId="32D3B062" w14:textId="77777777" w:rsidR="00982B05" w:rsidRDefault="00000000">
      <w:pPr>
        <w:autoSpaceDE w:val="0"/>
        <w:autoSpaceDN w:val="0"/>
        <w:spacing w:after="0" w:line="200" w:lineRule="atLeast"/>
        <w:ind w:left="1240"/>
        <w:jc w:val="both"/>
        <w:rPr>
          <w:rFonts w:hint="eastAsia"/>
          <w:sz w:val="13"/>
        </w:rPr>
      </w:pPr>
      <w:r>
        <w:rPr>
          <w:rFonts w:ascii="宋体" w:eastAsia="宋体" w:hAnsi="宋体" w:cs="宋体"/>
          <w:color w:val="000000"/>
          <w:sz w:val="13"/>
        </w:rPr>
        <w:t>RS=0;</w:t>
      </w:r>
    </w:p>
    <w:p w14:paraId="7E22783D" w14:textId="77777777" w:rsidR="00982B05" w:rsidRDefault="00000000">
      <w:pPr>
        <w:autoSpaceDE w:val="0"/>
        <w:autoSpaceDN w:val="0"/>
        <w:spacing w:before="20" w:after="0" w:line="200" w:lineRule="atLeast"/>
        <w:ind w:left="1240"/>
        <w:jc w:val="both"/>
        <w:rPr>
          <w:rFonts w:hint="eastAsia"/>
          <w:sz w:val="13"/>
        </w:rPr>
      </w:pPr>
      <w:r>
        <w:rPr>
          <w:rFonts w:ascii="宋体" w:eastAsia="宋体" w:hAnsi="宋体" w:cs="宋体"/>
          <w:color w:val="000000"/>
          <w:sz w:val="13"/>
        </w:rPr>
        <w:t>RM=0;</w:t>
      </w:r>
    </w:p>
    <w:p w14:paraId="0B6BB7CC" w14:textId="77777777" w:rsidR="00982B05" w:rsidRDefault="00000000">
      <w:pPr>
        <w:autoSpaceDE w:val="0"/>
        <w:autoSpaceDN w:val="0"/>
        <w:spacing w:before="20" w:after="0" w:line="200" w:lineRule="atLeast"/>
        <w:ind w:left="1240"/>
        <w:jc w:val="both"/>
        <w:rPr>
          <w:rFonts w:hint="eastAsia"/>
          <w:sz w:val="13"/>
        </w:rPr>
      </w:pPr>
      <w:r>
        <w:rPr>
          <w:rFonts w:ascii="宋体" w:eastAsia="宋体" w:hAnsi="宋体" w:cs="宋体"/>
          <w:color w:val="000000"/>
          <w:sz w:val="13"/>
        </w:rPr>
        <w:t>out= com;</w:t>
      </w:r>
    </w:p>
    <w:p w14:paraId="3E76B57F" w14:textId="77777777" w:rsidR="00982B05" w:rsidRDefault="00000000">
      <w:pPr>
        <w:autoSpaceDE w:val="0"/>
        <w:autoSpaceDN w:val="0"/>
        <w:spacing w:before="20" w:after="0" w:line="180" w:lineRule="atLeast"/>
        <w:ind w:left="1240"/>
        <w:jc w:val="both"/>
        <w:rPr>
          <w:rFonts w:hint="eastAsia"/>
          <w:sz w:val="13"/>
        </w:rPr>
      </w:pPr>
      <w:r>
        <w:rPr>
          <w:rFonts w:ascii="宋体" w:eastAsia="宋体" w:hAnsi="宋体" w:cs="宋体"/>
          <w:color w:val="000000"/>
          <w:sz w:val="13"/>
        </w:rPr>
        <w:t>E=1;</w:t>
      </w:r>
    </w:p>
    <w:p w14:paraId="6B1D9F4D" w14:textId="77777777" w:rsidR="00982B05" w:rsidRDefault="00000000">
      <w:pPr>
        <w:autoSpaceDE w:val="0"/>
        <w:autoSpaceDN w:val="0"/>
        <w:spacing w:after="0" w:line="220" w:lineRule="atLeast"/>
        <w:ind w:left="1240"/>
        <w:jc w:val="both"/>
        <w:rPr>
          <w:rFonts w:hint="eastAsia"/>
          <w:sz w:val="13"/>
        </w:rPr>
      </w:pP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spellStart"/>
      <w:proofErr w:type="gramStart"/>
      <w:r>
        <w:rPr>
          <w:rFonts w:ascii="宋体" w:eastAsia="宋体" w:hAnsi="宋体" w:cs="宋体"/>
          <w:color w:val="000000"/>
          <w:sz w:val="13"/>
        </w:rPr>
        <w:t>nop</w:t>
      </w:r>
      <w:proofErr w:type="spellEnd"/>
      <w:r>
        <w:rPr>
          <w:rFonts w:ascii="宋体" w:eastAsia="宋体" w:hAnsi="宋体" w:cs="宋体"/>
          <w:color w:val="000000"/>
          <w:sz w:val="13"/>
        </w:rPr>
        <w:t xml:space="preserve"> </w:t>
      </w:r>
      <w:r>
        <w:rPr>
          <w:rFonts w:ascii="宋体" w:eastAsia="宋体" w:hAnsi="宋体" w:cs="宋体"/>
          <w:color w:val="000000"/>
          <w:sz w:val="13"/>
          <w:u w:val="single"/>
        </w:rPr>
        <w:t xml:space="preserve"> </w:t>
      </w:r>
      <w:r>
        <w:rPr>
          <w:rFonts w:ascii="宋体" w:eastAsia="宋体" w:hAnsi="宋体" w:cs="宋体"/>
          <w:color w:val="000000"/>
          <w:sz w:val="13"/>
        </w:rPr>
        <w:t>(</w:t>
      </w:r>
      <w:proofErr w:type="gramEnd"/>
      <w:r>
        <w:rPr>
          <w:rFonts w:ascii="宋体" w:eastAsia="宋体" w:hAnsi="宋体" w:cs="宋体"/>
          <w:color w:val="000000"/>
          <w:sz w:val="13"/>
        </w:rPr>
        <w:t xml:space="preserve"> );</w:t>
      </w:r>
    </w:p>
    <w:p w14:paraId="6A7548D4" w14:textId="77777777" w:rsidR="00982B05" w:rsidRDefault="00000000">
      <w:pPr>
        <w:autoSpaceDE w:val="0"/>
        <w:autoSpaceDN w:val="0"/>
        <w:spacing w:before="20" w:after="0" w:line="200" w:lineRule="atLeast"/>
        <w:ind w:left="1240"/>
        <w:jc w:val="both"/>
        <w:rPr>
          <w:rFonts w:hint="eastAsia"/>
          <w:sz w:val="13"/>
        </w:rPr>
      </w:pPr>
      <w:r>
        <w:rPr>
          <w:rFonts w:ascii="宋体" w:eastAsia="宋体" w:hAnsi="宋体" w:cs="宋体"/>
          <w:color w:val="000000"/>
          <w:sz w:val="13"/>
        </w:rPr>
        <w:t>E=0;</w:t>
      </w:r>
    </w:p>
    <w:p w14:paraId="3077D099" w14:textId="77777777" w:rsidR="00982B05" w:rsidRDefault="00000000">
      <w:pPr>
        <w:autoSpaceDE w:val="0"/>
        <w:autoSpaceDN w:val="0"/>
        <w:spacing w:after="0" w:line="200" w:lineRule="atLeast"/>
        <w:ind w:left="1240"/>
        <w:jc w:val="both"/>
        <w:rPr>
          <w:rFonts w:hint="eastAsia"/>
          <w:sz w:val="13"/>
        </w:rPr>
      </w:pPr>
      <w:proofErr w:type="gramStart"/>
      <w:r>
        <w:rPr>
          <w:rFonts w:ascii="宋体" w:eastAsia="宋体" w:hAnsi="宋体" w:cs="宋体"/>
          <w:color w:val="000000"/>
          <w:sz w:val="13"/>
        </w:rPr>
        <w:t>delay(</w:t>
      </w:r>
      <w:proofErr w:type="gramEnd"/>
      <w:r>
        <w:rPr>
          <w:rFonts w:ascii="宋体" w:eastAsia="宋体" w:hAnsi="宋体" w:cs="宋体"/>
          <w:color w:val="000000"/>
          <w:sz w:val="13"/>
        </w:rPr>
        <w:t>1);</w:t>
      </w:r>
    </w:p>
    <w:p w14:paraId="7F8A406A" w14:textId="77777777" w:rsidR="00982B05" w:rsidRDefault="00000000">
      <w:pPr>
        <w:autoSpaceDE w:val="0"/>
        <w:autoSpaceDN w:val="0"/>
        <w:spacing w:before="20" w:after="0" w:line="200" w:lineRule="atLeast"/>
        <w:ind w:left="860"/>
        <w:jc w:val="both"/>
        <w:rPr>
          <w:rFonts w:hint="eastAsia"/>
          <w:sz w:val="13"/>
        </w:rPr>
      </w:pPr>
      <w:r>
        <w:rPr>
          <w:rFonts w:ascii="宋体" w:eastAsia="宋体" w:hAnsi="宋体" w:cs="宋体"/>
          <w:color w:val="000000"/>
          <w:sz w:val="13"/>
        </w:rPr>
        <w:t>)</w:t>
      </w:r>
    </w:p>
    <w:p w14:paraId="75D6239B" w14:textId="77777777" w:rsidR="00982B05" w:rsidRDefault="00000000">
      <w:pPr>
        <w:autoSpaceDE w:val="0"/>
        <w:autoSpaceDN w:val="0"/>
        <w:spacing w:after="0" w:line="220" w:lineRule="atLeast"/>
        <w:ind w:left="860"/>
        <w:jc w:val="both"/>
        <w:rPr>
          <w:rFonts w:hint="eastAsia"/>
          <w:sz w:val="24"/>
        </w:rPr>
      </w:pPr>
      <w:r>
        <w:rPr>
          <w:rFonts w:ascii="宋体" w:eastAsia="宋体" w:hAnsi="宋体" w:cs="宋体"/>
          <w:color w:val="000000"/>
          <w:sz w:val="13"/>
        </w:rPr>
        <w:t xml:space="preserve">void write </w:t>
      </w:r>
      <w:r>
        <w:rPr>
          <w:rFonts w:ascii="宋体" w:eastAsia="宋体" w:hAnsi="宋体" w:cs="宋体"/>
          <w:color w:val="000000"/>
          <w:sz w:val="13"/>
          <w:u w:val="single"/>
        </w:rPr>
        <w:t xml:space="preserve"> </w:t>
      </w:r>
      <w:r>
        <w:rPr>
          <w:rFonts w:ascii="宋体" w:eastAsia="宋体" w:hAnsi="宋体" w:cs="宋体"/>
          <w:color w:val="000000"/>
          <w:sz w:val="13"/>
        </w:rPr>
        <w:t xml:space="preserve"> data(</w:t>
      </w: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w:t>
      </w:r>
      <w:proofErr w:type="spellStart"/>
      <w:r>
        <w:rPr>
          <w:rFonts w:ascii="宋体" w:eastAsia="宋体" w:hAnsi="宋体" w:cs="宋体"/>
          <w:color w:val="000000"/>
          <w:sz w:val="13"/>
        </w:rPr>
        <w:t>dat</w:t>
      </w:r>
      <w:proofErr w:type="spellEnd"/>
      <w:r>
        <w:rPr>
          <w:rFonts w:ascii="宋体" w:eastAsia="宋体" w:hAnsi="宋体" w:cs="宋体"/>
          <w:color w:val="000000"/>
          <w:sz w:val="13"/>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w:t>
      </w:r>
      <w:proofErr w:type="gramStart"/>
      <w:r>
        <w:rPr>
          <w:rFonts w:ascii="宋体" w:eastAsia="宋体" w:hAnsi="宋体" w:cs="宋体"/>
          <w:color w:val="000000"/>
          <w:sz w:val="13"/>
        </w:rPr>
        <w:t>写显示</w:t>
      </w:r>
      <w:proofErr w:type="gramEnd"/>
      <w:r>
        <w:rPr>
          <w:rFonts w:ascii="宋体" w:eastAsia="宋体" w:hAnsi="宋体" w:cs="宋体"/>
          <w:color w:val="000000"/>
          <w:sz w:val="13"/>
        </w:rPr>
        <w:t>数据函数</w:t>
      </w:r>
    </w:p>
    <w:p w14:paraId="3320F050" w14:textId="77777777" w:rsidR="00982B05" w:rsidRDefault="00982B05">
      <w:pPr>
        <w:spacing w:after="0" w:line="46" w:lineRule="exact"/>
        <w:rPr>
          <w:rFonts w:hint="eastAsia"/>
        </w:rPr>
      </w:pPr>
    </w:p>
    <w:p w14:paraId="11B00269" w14:textId="77777777" w:rsidR="00982B05" w:rsidRDefault="00000000">
      <w:pPr>
        <w:spacing w:after="0" w:line="14" w:lineRule="exact"/>
        <w:rPr>
          <w:rFonts w:hint="eastAsia"/>
        </w:rPr>
      </w:pPr>
      <w:r>
        <w:rPr>
          <w:noProof/>
        </w:rPr>
        <mc:AlternateContent>
          <mc:Choice Requires="wps">
            <w:drawing>
              <wp:anchor distT="0" distB="0" distL="0" distR="0" simplePos="0" relativeHeight="250952192" behindDoc="0" locked="0" layoutInCell="1" allowOverlap="1" wp14:anchorId="2B1DDA15" wp14:editId="33441200">
                <wp:simplePos x="0" y="0"/>
                <wp:positionH relativeFrom="column">
                  <wp:posOffset>546100</wp:posOffset>
                </wp:positionH>
                <wp:positionV relativeFrom="paragraph">
                  <wp:posOffset>0</wp:posOffset>
                </wp:positionV>
                <wp:extent cx="1041400" cy="88900"/>
                <wp:effectExtent l="0" t="0" r="0" b="0"/>
                <wp:wrapTopAndBottom/>
                <wp:docPr id="640" name="文本框 640"/>
                <wp:cNvGraphicFramePr/>
                <a:graphic xmlns:a="http://schemas.openxmlformats.org/drawingml/2006/main">
                  <a:graphicData uri="http://schemas.microsoft.com/office/word/2010/wordprocessingShape">
                    <wps:wsp>
                      <wps:cNvSpPr txBox="1"/>
                      <wps:spPr>
                        <a:xfrm>
                          <a:off x="0" y="0"/>
                          <a:ext cx="1041400" cy="88900"/>
                        </a:xfrm>
                        <a:prstGeom prst="rect">
                          <a:avLst/>
                        </a:prstGeom>
                        <a:noFill/>
                        <a:ln w="6350">
                          <a:noFill/>
                        </a:ln>
                      </wps:spPr>
                      <wps:txbx>
                        <w:txbxContent>
                          <w:p w14:paraId="73E7E5A7" w14:textId="77777777" w:rsidR="00000000" w:rsidRDefault="00000000"/>
                        </w:txbxContent>
                      </wps:txbx>
                      <wps:bodyPr vert="horz" wrap="square" lIns="0" tIns="0" rIns="0" bIns="0" anchor="t">
                        <a:noAutofit/>
                      </wps:bodyPr>
                    </wps:wsp>
                  </a:graphicData>
                </a:graphic>
              </wp:anchor>
            </w:drawing>
          </mc:Choice>
          <mc:Fallback>
            <w:pict>
              <v:shape w14:anchorId="2B1DDA15" id="文本框 640" o:spid="_x0000_s1350" type="#_x0000_t202" style="position:absolute;margin-left:43pt;margin-top:0;width:82pt;height:7pt;z-index:250952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" filled="f" stroked="f" strokeweight=".5pt">
                <v:textbox inset="0,0,0,0">
                  <w:txbxContent>
                    <w:p w14:paraId="73E7E5A7"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953216" behindDoc="0" locked="0" layoutInCell="1" allowOverlap="1" wp14:anchorId="55735095" wp14:editId="43E74204">
                <wp:simplePos x="0" y="0"/>
                <wp:positionH relativeFrom="column">
                  <wp:posOffset>546100</wp:posOffset>
                </wp:positionH>
                <wp:positionV relativeFrom="paragraph">
                  <wp:posOffset>0</wp:posOffset>
                </wp:positionV>
                <wp:extent cx="76200" cy="127000"/>
                <wp:effectExtent l="0" t="0" r="0" b="0"/>
                <wp:wrapTopAndBottom/>
                <wp:docPr id="641" name="文本框 641"/>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2D4854DC"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55735095" id="文本框 641" o:spid="_x0000_s1351" type="#_x0000_t202" style="position:absolute;margin-left:43pt;margin-top:0;width:6pt;height:10pt;z-index:250953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" filled="f" stroked="f" strokeweight=".5pt">
                <v:textbox style="mso-fit-shape-to-text:t" inset="0,0,0,0">
                  <w:txbxContent>
                    <w:p w14:paraId="2D4854DC"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0954240" behindDoc="0" locked="0" layoutInCell="1" allowOverlap="1" wp14:anchorId="19DC5DC9" wp14:editId="3606A2B0">
                <wp:simplePos x="0" y="0"/>
                <wp:positionH relativeFrom="column">
                  <wp:posOffset>787400</wp:posOffset>
                </wp:positionH>
                <wp:positionV relativeFrom="paragraph">
                  <wp:posOffset>88900</wp:posOffset>
                </wp:positionV>
                <wp:extent cx="800100" cy="152400"/>
                <wp:effectExtent l="0" t="0" r="0" b="0"/>
                <wp:wrapTopAndBottom/>
                <wp:docPr id="642" name="文本框 642"/>
                <wp:cNvGraphicFramePr/>
                <a:graphic xmlns:a="http://schemas.openxmlformats.org/drawingml/2006/main">
                  <a:graphicData uri="http://schemas.microsoft.com/office/word/2010/wordprocessingShape">
                    <wps:wsp>
                      <wps:cNvSpPr txBox="1"/>
                      <wps:spPr>
                        <a:xfrm>
                          <a:off x="0" y="0"/>
                          <a:ext cx="800100" cy="152400"/>
                        </a:xfrm>
                        <a:prstGeom prst="rect">
                          <a:avLst/>
                        </a:prstGeom>
                        <a:noFill/>
                        <a:ln w="6350">
                          <a:noFill/>
                        </a:ln>
                      </wps:spPr>
                      <wps:txbx>
                        <w:txbxContent>
                          <w:p w14:paraId="66F39366"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 xml:space="preserve">check </w:t>
                            </w: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gramStart"/>
                            <w:r>
                              <w:rPr>
                                <w:rFonts w:ascii="宋体" w:eastAsia="宋体" w:hAnsi="宋体" w:cs="宋体"/>
                                <w:color w:val="000000"/>
                                <w:sz w:val="13"/>
                              </w:rPr>
                              <w:t>busy(</w:t>
                            </w:r>
                            <w:proofErr w:type="gramEnd"/>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19DC5DC9" id="文本框 642" o:spid="_x0000_s1352" type="#_x0000_t202" style="position:absolute;margin-left:62pt;margin-top:7pt;width:63pt;height:12pt;z-index:250954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" filled="f" stroked="f" strokeweight=".5pt">
                <v:textbox style="mso-fit-shape-to-text:t" inset="0,0,0,0">
                  <w:txbxContent>
                    <w:p w14:paraId="66F39366"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 xml:space="preserve">check </w:t>
                      </w: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gramStart"/>
                      <w:r>
                        <w:rPr>
                          <w:rFonts w:ascii="宋体" w:eastAsia="宋体" w:hAnsi="宋体" w:cs="宋体"/>
                          <w:color w:val="000000"/>
                          <w:sz w:val="13"/>
                        </w:rPr>
                        <w:t>busy(</w:t>
                      </w:r>
                      <w:proofErr w:type="gramEnd"/>
                      <w:r>
                        <w:rPr>
                          <w:rFonts w:ascii="宋体" w:eastAsia="宋体" w:hAnsi="宋体" w:cs="宋体"/>
                          <w:color w:val="000000"/>
                          <w:sz w:val="13"/>
                        </w:rPr>
                        <w:t>);</w:t>
                      </w:r>
                    </w:p>
                  </w:txbxContent>
                </v:textbox>
                <w10:wrap type="topAndBottom"/>
              </v:shape>
            </w:pict>
          </mc:Fallback>
        </mc:AlternateContent>
      </w:r>
    </w:p>
    <w:p w14:paraId="2859255A" w14:textId="77777777" w:rsidR="00982B05" w:rsidRDefault="00000000">
      <w:pPr>
        <w:autoSpaceDE w:val="0"/>
        <w:autoSpaceDN w:val="0"/>
        <w:spacing w:before="20" w:after="0" w:line="220" w:lineRule="atLeast"/>
        <w:ind w:left="1240"/>
        <w:jc w:val="both"/>
        <w:rPr>
          <w:rFonts w:hint="eastAsia"/>
          <w:sz w:val="13"/>
        </w:rPr>
      </w:pPr>
      <w:r>
        <w:rPr>
          <w:rFonts w:ascii="宋体" w:eastAsia="宋体" w:hAnsi="宋体" w:cs="宋体"/>
          <w:color w:val="000000"/>
          <w:sz w:val="13"/>
        </w:rPr>
        <w:t>E=0;</w:t>
      </w:r>
    </w:p>
    <w:p w14:paraId="7EFAB1CD" w14:textId="77777777" w:rsidR="00982B05" w:rsidRDefault="00000000">
      <w:pPr>
        <w:autoSpaceDE w:val="0"/>
        <w:autoSpaceDN w:val="0"/>
        <w:spacing w:after="0" w:line="180" w:lineRule="atLeast"/>
        <w:ind w:left="1240"/>
        <w:jc w:val="both"/>
        <w:rPr>
          <w:rFonts w:hint="eastAsia"/>
          <w:sz w:val="13"/>
        </w:rPr>
      </w:pPr>
      <w:r>
        <w:rPr>
          <w:rFonts w:ascii="宋体" w:eastAsia="宋体" w:hAnsi="宋体" w:cs="宋体"/>
          <w:color w:val="000000"/>
          <w:sz w:val="13"/>
        </w:rPr>
        <w:t>RS=1;</w:t>
      </w:r>
    </w:p>
    <w:p w14:paraId="728409F1" w14:textId="77777777" w:rsidR="00982B05" w:rsidRDefault="00000000">
      <w:pPr>
        <w:autoSpaceDE w:val="0"/>
        <w:autoSpaceDN w:val="0"/>
        <w:spacing w:before="20" w:after="0" w:line="200" w:lineRule="atLeast"/>
        <w:ind w:left="1240"/>
        <w:jc w:val="both"/>
        <w:rPr>
          <w:rFonts w:hint="eastAsia"/>
          <w:sz w:val="13"/>
        </w:rPr>
      </w:pPr>
      <w:r>
        <w:rPr>
          <w:rFonts w:ascii="宋体" w:eastAsia="宋体" w:hAnsi="宋体" w:cs="宋体"/>
          <w:color w:val="000000"/>
          <w:sz w:val="13"/>
        </w:rPr>
        <w:t>RM=0;</w:t>
      </w:r>
    </w:p>
    <w:p w14:paraId="4E7E6826" w14:textId="77777777" w:rsidR="00982B05" w:rsidRDefault="00000000">
      <w:pPr>
        <w:autoSpaceDE w:val="0"/>
        <w:autoSpaceDN w:val="0"/>
        <w:spacing w:after="0" w:line="200" w:lineRule="atLeast"/>
        <w:ind w:left="1240"/>
        <w:jc w:val="both"/>
        <w:rPr>
          <w:rFonts w:hint="eastAsia"/>
          <w:sz w:val="13"/>
        </w:rPr>
      </w:pPr>
      <w:r>
        <w:rPr>
          <w:rFonts w:ascii="宋体" w:eastAsia="宋体" w:hAnsi="宋体" w:cs="宋体"/>
          <w:color w:val="000000"/>
          <w:sz w:val="13"/>
        </w:rPr>
        <w:t xml:space="preserve">out= </w:t>
      </w:r>
      <w:proofErr w:type="spellStart"/>
      <w:r>
        <w:rPr>
          <w:rFonts w:ascii="宋体" w:eastAsia="宋体" w:hAnsi="宋体" w:cs="宋体"/>
          <w:color w:val="000000"/>
          <w:sz w:val="13"/>
        </w:rPr>
        <w:t>dat</w:t>
      </w:r>
      <w:proofErr w:type="spellEnd"/>
      <w:r>
        <w:rPr>
          <w:rFonts w:ascii="宋体" w:eastAsia="宋体" w:hAnsi="宋体" w:cs="宋体"/>
          <w:color w:val="000000"/>
          <w:sz w:val="13"/>
        </w:rPr>
        <w:t>;</w:t>
      </w:r>
    </w:p>
    <w:p w14:paraId="626E4E8C" w14:textId="77777777" w:rsidR="00982B05" w:rsidRDefault="00000000">
      <w:pPr>
        <w:autoSpaceDE w:val="0"/>
        <w:autoSpaceDN w:val="0"/>
        <w:spacing w:before="40" w:after="0" w:line="200" w:lineRule="atLeast"/>
        <w:ind w:left="1240"/>
        <w:jc w:val="both"/>
        <w:rPr>
          <w:rFonts w:hint="eastAsia"/>
          <w:sz w:val="13"/>
        </w:rPr>
      </w:pPr>
      <w:r>
        <w:rPr>
          <w:rFonts w:ascii="宋体" w:eastAsia="宋体" w:hAnsi="宋体" w:cs="宋体"/>
          <w:color w:val="000000"/>
          <w:sz w:val="13"/>
        </w:rPr>
        <w:t>E=1;</w:t>
      </w:r>
    </w:p>
    <w:p w14:paraId="3CC83B68" w14:textId="77777777" w:rsidR="00982B05" w:rsidRDefault="00000000">
      <w:pPr>
        <w:autoSpaceDE w:val="0"/>
        <w:autoSpaceDN w:val="0"/>
        <w:spacing w:after="0" w:line="220" w:lineRule="atLeast"/>
        <w:ind w:left="1240"/>
        <w:jc w:val="both"/>
        <w:rPr>
          <w:rFonts w:hint="eastAsia"/>
          <w:sz w:val="13"/>
        </w:rPr>
      </w:pP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spellStart"/>
      <w:proofErr w:type="gramStart"/>
      <w:r>
        <w:rPr>
          <w:rFonts w:ascii="宋体" w:eastAsia="宋体" w:hAnsi="宋体" w:cs="宋体"/>
          <w:color w:val="000000"/>
          <w:sz w:val="13"/>
        </w:rPr>
        <w:t>nop</w:t>
      </w:r>
      <w:proofErr w:type="spellEnd"/>
      <w:r>
        <w:rPr>
          <w:rFonts w:ascii="宋体" w:eastAsia="宋体" w:hAnsi="宋体" w:cs="宋体"/>
          <w:color w:val="000000"/>
          <w:sz w:val="13"/>
        </w:rPr>
        <w:t xml:space="preserve"> </w:t>
      </w:r>
      <w:r>
        <w:rPr>
          <w:rFonts w:ascii="宋体" w:eastAsia="宋体" w:hAnsi="宋体" w:cs="宋体"/>
          <w:color w:val="000000"/>
          <w:sz w:val="13"/>
          <w:u w:val="single"/>
        </w:rPr>
        <w:t xml:space="preserve"> </w:t>
      </w:r>
      <w:r>
        <w:rPr>
          <w:rFonts w:ascii="宋体" w:eastAsia="宋体" w:hAnsi="宋体" w:cs="宋体"/>
          <w:color w:val="000000"/>
          <w:sz w:val="13"/>
        </w:rPr>
        <w:t>(</w:t>
      </w:r>
      <w:proofErr w:type="gramEnd"/>
      <w:r>
        <w:rPr>
          <w:rFonts w:ascii="宋体" w:eastAsia="宋体" w:hAnsi="宋体" w:cs="宋体"/>
          <w:color w:val="000000"/>
          <w:sz w:val="13"/>
        </w:rPr>
        <w:t>);</w:t>
      </w:r>
    </w:p>
    <w:p w14:paraId="689BE9DB" w14:textId="77777777" w:rsidR="00982B05" w:rsidRDefault="00000000">
      <w:pPr>
        <w:autoSpaceDE w:val="0"/>
        <w:autoSpaceDN w:val="0"/>
        <w:spacing w:before="20" w:after="0" w:line="180" w:lineRule="atLeast"/>
        <w:ind w:left="1240"/>
        <w:jc w:val="both"/>
        <w:rPr>
          <w:rFonts w:hint="eastAsia"/>
          <w:sz w:val="13"/>
        </w:rPr>
      </w:pPr>
      <w:r>
        <w:rPr>
          <w:rFonts w:ascii="宋体" w:eastAsia="宋体" w:hAnsi="宋体" w:cs="宋体"/>
          <w:color w:val="000000"/>
          <w:sz w:val="13"/>
        </w:rPr>
        <w:t>E=0;</w:t>
      </w:r>
    </w:p>
    <w:p w14:paraId="40677809" w14:textId="77777777" w:rsidR="00982B05" w:rsidRDefault="00000000">
      <w:pPr>
        <w:autoSpaceDE w:val="0"/>
        <w:autoSpaceDN w:val="0"/>
        <w:spacing w:before="100" w:after="0" w:line="240" w:lineRule="atLeast"/>
        <w:ind w:left="20"/>
        <w:jc w:val="both"/>
        <w:rPr>
          <w:rFonts w:hint="eastAsia"/>
          <w:sz w:val="13"/>
        </w:rPr>
      </w:pPr>
      <w:r>
        <w:rPr>
          <w:rFonts w:ascii="宋体" w:eastAsia="宋体" w:hAnsi="宋体" w:cs="宋体"/>
          <w:color w:val="000000"/>
          <w:sz w:val="13"/>
        </w:rPr>
        <w:t>118</w:t>
      </w:r>
      <w:r>
        <w:br w:type="page"/>
      </w:r>
    </w:p>
    <w:p w14:paraId="5C74C650" w14:textId="77777777" w:rsidR="00982B05" w:rsidRDefault="00000000">
      <w:pPr>
        <w:autoSpaceDE w:val="0"/>
        <w:autoSpaceDN w:val="0"/>
        <w:spacing w:before="20" w:after="0" w:line="260" w:lineRule="atLeast"/>
        <w:ind w:left="3820"/>
        <w:jc w:val="both"/>
        <w:rPr>
          <w:rFonts w:hint="eastAsia"/>
          <w:sz w:val="15"/>
        </w:rPr>
      </w:pPr>
      <w:r>
        <w:rPr>
          <w:rFonts w:ascii="宋体" w:eastAsia="宋体" w:hAnsi="宋体" w:cs="宋体"/>
          <w:color w:val="000000"/>
          <w:sz w:val="15"/>
        </w:rPr>
        <w:lastRenderedPageBreak/>
        <w:t>第5章 单片机与开关、键盘以及显示器件的接口设计</w:t>
      </w:r>
    </w:p>
    <w:p w14:paraId="06E8CB20" w14:textId="77777777" w:rsidR="00982B05" w:rsidRDefault="00982B05">
      <w:pPr>
        <w:spacing w:after="0" w:line="166" w:lineRule="exact"/>
        <w:rPr>
          <w:rFonts w:hint="eastAsia"/>
        </w:rPr>
      </w:pPr>
    </w:p>
    <w:p w14:paraId="2BC538DB" w14:textId="77777777" w:rsidR="00982B05" w:rsidRDefault="00000000">
      <w:pPr>
        <w:spacing w:after="0" w:line="14" w:lineRule="exact"/>
        <w:rPr>
          <w:rFonts w:hint="eastAsia"/>
        </w:rPr>
      </w:pPr>
      <w:r>
        <w:rPr>
          <w:noProof/>
        </w:rPr>
        <mc:AlternateContent>
          <mc:Choice Requires="wps">
            <w:drawing>
              <wp:anchor distT="0" distB="0" distL="0" distR="0" simplePos="0" relativeHeight="250955264" behindDoc="0" locked="0" layoutInCell="1" allowOverlap="1" wp14:anchorId="379C1C65" wp14:editId="7AFA1C17">
                <wp:simplePos x="0" y="0"/>
                <wp:positionH relativeFrom="column">
                  <wp:posOffset>266700</wp:posOffset>
                </wp:positionH>
                <wp:positionV relativeFrom="paragraph">
                  <wp:posOffset>0</wp:posOffset>
                </wp:positionV>
                <wp:extent cx="812800" cy="127000"/>
                <wp:effectExtent l="0" t="0" r="0" b="0"/>
                <wp:wrapTopAndBottom/>
                <wp:docPr id="643" name="文本框 643"/>
                <wp:cNvGraphicFramePr/>
                <a:graphic xmlns:a="http://schemas.openxmlformats.org/drawingml/2006/main">
                  <a:graphicData uri="http://schemas.microsoft.com/office/word/2010/wordprocessingShape">
                    <wps:wsp>
                      <wps:cNvSpPr txBox="1"/>
                      <wps:spPr>
                        <a:xfrm>
                          <a:off x="0" y="0"/>
                          <a:ext cx="812800" cy="127000"/>
                        </a:xfrm>
                        <a:prstGeom prst="rect">
                          <a:avLst/>
                        </a:prstGeom>
                        <a:noFill/>
                        <a:ln w="6350">
                          <a:noFill/>
                        </a:ln>
                      </wps:spPr>
                      <wps:txbx>
                        <w:txbxContent>
                          <w:p w14:paraId="7A552409" w14:textId="77777777" w:rsidR="00000000" w:rsidRDefault="00000000"/>
                        </w:txbxContent>
                      </wps:txbx>
                      <wps:bodyPr vert="horz" wrap="square" lIns="0" tIns="0" rIns="0" bIns="0" anchor="t">
                        <a:noAutofit/>
                      </wps:bodyPr>
                    </wps:wsp>
                  </a:graphicData>
                </a:graphic>
              </wp:anchor>
            </w:drawing>
          </mc:Choice>
          <mc:Fallback>
            <w:pict>
              <v:shape w14:anchorId="379C1C65" id="文本框 643" o:spid="_x0000_s1353" type="#_x0000_t202" style="position:absolute;margin-left:21pt;margin-top:0;width:64pt;height:10pt;z-index:250955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" filled="f" stroked="f" strokeweight=".5pt">
                <v:textbox inset="0,0,0,0">
                  <w:txbxContent>
                    <w:p w14:paraId="7A552409"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956288" behindDoc="0" locked="0" layoutInCell="1" allowOverlap="1" wp14:anchorId="6814908B" wp14:editId="77FA1DCD">
                <wp:simplePos x="0" y="0"/>
                <wp:positionH relativeFrom="column">
                  <wp:posOffset>266700</wp:posOffset>
                </wp:positionH>
                <wp:positionV relativeFrom="paragraph">
                  <wp:posOffset>127000</wp:posOffset>
                </wp:positionV>
                <wp:extent cx="76200" cy="165100"/>
                <wp:effectExtent l="0" t="0" r="0" b="0"/>
                <wp:wrapTopAndBottom/>
                <wp:docPr id="644" name="文本框 644"/>
                <wp:cNvGraphicFramePr/>
                <a:graphic xmlns:a="http://schemas.openxmlformats.org/drawingml/2006/main">
                  <a:graphicData uri="http://schemas.microsoft.com/office/word/2010/wordprocessingShape">
                    <wps:wsp>
                      <wps:cNvSpPr txBox="1"/>
                      <wps:spPr>
                        <a:xfrm>
                          <a:off x="0" y="0"/>
                          <a:ext cx="76200" cy="165100"/>
                        </a:xfrm>
                        <a:prstGeom prst="rect">
                          <a:avLst/>
                        </a:prstGeom>
                        <a:noFill/>
                        <a:ln w="6350">
                          <a:noFill/>
                        </a:ln>
                      </wps:spPr>
                      <wps:txbx>
                        <w:txbxContent>
                          <w:p w14:paraId="564E9D63"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6814908B" id="文本框 644" o:spid="_x0000_s1354" type="#_x0000_t202" style="position:absolute;margin-left:21pt;margin-top:10pt;width:6pt;height:13pt;z-index:250956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" filled="f" stroked="f" strokeweight=".5pt">
                <v:textbox style="mso-fit-shape-to-text:t" inset="0,0,0,0">
                  <w:txbxContent>
                    <w:p w14:paraId="564E9D63"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0957312" behindDoc="0" locked="0" layoutInCell="1" allowOverlap="1" wp14:anchorId="51564499" wp14:editId="7592769F">
                <wp:simplePos x="0" y="0"/>
                <wp:positionH relativeFrom="column">
                  <wp:posOffset>520700</wp:posOffset>
                </wp:positionH>
                <wp:positionV relativeFrom="paragraph">
                  <wp:posOffset>0</wp:posOffset>
                </wp:positionV>
                <wp:extent cx="558800" cy="152400"/>
                <wp:effectExtent l="0" t="0" r="0" b="0"/>
                <wp:wrapTopAndBottom/>
                <wp:docPr id="645" name="文本框 645"/>
                <wp:cNvGraphicFramePr/>
                <a:graphic xmlns:a="http://schemas.openxmlformats.org/drawingml/2006/main">
                  <a:graphicData uri="http://schemas.microsoft.com/office/word/2010/wordprocessingShape">
                    <wps:wsp>
                      <wps:cNvSpPr txBox="1"/>
                      <wps:spPr>
                        <a:xfrm>
                          <a:off x="0" y="0"/>
                          <a:ext cx="558800" cy="152400"/>
                        </a:xfrm>
                        <a:prstGeom prst="rect">
                          <a:avLst/>
                        </a:prstGeom>
                        <a:noFill/>
                        <a:ln w="6350">
                          <a:noFill/>
                        </a:ln>
                      </wps:spPr>
                      <wps:txbx>
                        <w:txbxContent>
                          <w:p w14:paraId="041B02E1" w14:textId="77777777" w:rsidR="00982B05" w:rsidRDefault="00000000">
                            <w:pPr>
                              <w:autoSpaceDE w:val="0"/>
                              <w:autoSpaceDN w:val="0"/>
                              <w:spacing w:after="0" w:line="240" w:lineRule="atLeast"/>
                              <w:jc w:val="both"/>
                              <w:rPr>
                                <w:rFonts w:hint="eastAsia"/>
                                <w:sz w:val="15"/>
                              </w:rPr>
                            </w:pPr>
                            <w:proofErr w:type="gramStart"/>
                            <w:r>
                              <w:rPr>
                                <w:rFonts w:ascii="宋体" w:eastAsia="宋体" w:hAnsi="宋体" w:cs="宋体"/>
                                <w:color w:val="000000"/>
                                <w:sz w:val="15"/>
                              </w:rPr>
                              <w:t>delay(</w:t>
                            </w:r>
                            <w:proofErr w:type="gramEnd"/>
                            <w:r>
                              <w:rPr>
                                <w:rFonts w:ascii="宋体" w:eastAsia="宋体" w:hAnsi="宋体" w:cs="宋体"/>
                                <w:color w:val="000000"/>
                                <w:sz w:val="15"/>
                              </w:rPr>
                              <w:t>1);</w:t>
                            </w:r>
                          </w:p>
                        </w:txbxContent>
                      </wps:txbx>
                      <wps:bodyPr vert="horz" wrap="square" lIns="0" tIns="0" rIns="0" bIns="0" anchor="t">
                        <a:spAutoFit/>
                      </wps:bodyPr>
                    </wps:wsp>
                  </a:graphicData>
                </a:graphic>
              </wp:anchor>
            </w:drawing>
          </mc:Choice>
          <mc:Fallback>
            <w:pict>
              <v:shape w14:anchorId="51564499" id="文本框 645" o:spid="_x0000_s1355" type="#_x0000_t202" style="position:absolute;margin-left:41pt;margin-top:0;width:44pt;height:12pt;z-index:2509573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" filled="f" stroked="f" strokeweight=".5pt">
                <v:textbox style="mso-fit-shape-to-text:t" inset="0,0,0,0">
                  <w:txbxContent>
                    <w:p w14:paraId="041B02E1" w14:textId="77777777" w:rsidR="00982B05" w:rsidRDefault="00000000">
                      <w:pPr>
                        <w:autoSpaceDE w:val="0"/>
                        <w:autoSpaceDN w:val="0"/>
                        <w:spacing w:after="0" w:line="240" w:lineRule="atLeast"/>
                        <w:jc w:val="both"/>
                        <w:rPr>
                          <w:rFonts w:hint="eastAsia"/>
                          <w:sz w:val="15"/>
                        </w:rPr>
                      </w:pPr>
                      <w:proofErr w:type="gramStart"/>
                      <w:r>
                        <w:rPr>
                          <w:rFonts w:ascii="宋体" w:eastAsia="宋体" w:hAnsi="宋体" w:cs="宋体"/>
                          <w:color w:val="000000"/>
                          <w:sz w:val="15"/>
                        </w:rPr>
                        <w:t>delay(</w:t>
                      </w:r>
                      <w:proofErr w:type="gramEnd"/>
                      <w:r>
                        <w:rPr>
                          <w:rFonts w:ascii="宋体" w:eastAsia="宋体" w:hAnsi="宋体" w:cs="宋体"/>
                          <w:color w:val="000000"/>
                          <w:sz w:val="15"/>
                        </w:rPr>
                        <w:t>1);</w:t>
                      </w:r>
                    </w:p>
                  </w:txbxContent>
                </v:textbox>
                <w10:wrap type="topAndBottom"/>
              </v:shape>
            </w:pict>
          </mc:Fallback>
        </mc:AlternateContent>
      </w:r>
    </w:p>
    <w:p w14:paraId="4823062B" w14:textId="77777777" w:rsidR="00982B05" w:rsidRDefault="00000000">
      <w:pPr>
        <w:autoSpaceDE w:val="0"/>
        <w:autoSpaceDN w:val="0"/>
        <w:spacing w:before="20" w:after="0" w:line="200" w:lineRule="atLeast"/>
        <w:ind w:left="420"/>
        <w:jc w:val="both"/>
        <w:rPr>
          <w:rFonts w:hint="eastAsia"/>
          <w:sz w:val="24"/>
        </w:rPr>
      </w:pPr>
      <w:r>
        <w:rPr>
          <w:rFonts w:ascii="宋体" w:eastAsia="宋体" w:hAnsi="宋体" w:cs="宋体"/>
          <w:color w:val="000000"/>
          <w:sz w:val="15"/>
        </w:rPr>
        <w:t xml:space="preserve">void lcd </w:t>
      </w:r>
      <w:r>
        <w:rPr>
          <w:rFonts w:ascii="宋体" w:eastAsia="宋体" w:hAnsi="宋体" w:cs="宋体"/>
          <w:color w:val="000000"/>
          <w:sz w:val="15"/>
          <w:u w:val="single"/>
        </w:rPr>
        <w:t xml:space="preserve"> </w:t>
      </w:r>
      <w:r>
        <w:rPr>
          <w:rFonts w:ascii="宋体" w:eastAsia="宋体" w:hAnsi="宋体" w:cs="宋体"/>
          <w:color w:val="000000"/>
          <w:sz w:val="15"/>
        </w:rPr>
        <w:t xml:space="preserve"> initial (void)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//液晶显示器初始化函数</w:t>
      </w:r>
    </w:p>
    <w:p w14:paraId="02B08CF2" w14:textId="77777777" w:rsidR="00982B05" w:rsidRDefault="00982B05">
      <w:pPr>
        <w:spacing w:after="0" w:line="14" w:lineRule="exact"/>
        <w:rPr>
          <w:rFonts w:hint="eastAsia"/>
        </w:rPr>
      </w:pPr>
    </w:p>
    <w:p w14:paraId="4A1BD3EA" w14:textId="77777777" w:rsidR="00982B05" w:rsidRDefault="00000000">
      <w:pPr>
        <w:spacing w:after="0" w:line="14" w:lineRule="exact"/>
        <w:rPr>
          <w:rFonts w:hint="eastAsia"/>
        </w:rPr>
      </w:pPr>
      <w:r>
        <w:rPr>
          <w:noProof/>
        </w:rPr>
        <mc:AlternateContent>
          <mc:Choice Requires="wps">
            <w:drawing>
              <wp:anchor distT="0" distB="0" distL="0" distR="0" simplePos="0" relativeHeight="250958336" behindDoc="0" locked="0" layoutInCell="1" allowOverlap="1" wp14:anchorId="0EDDB830" wp14:editId="6AEFB7D1">
                <wp:simplePos x="0" y="0"/>
                <wp:positionH relativeFrom="column">
                  <wp:posOffset>266700</wp:posOffset>
                </wp:positionH>
                <wp:positionV relativeFrom="paragraph">
                  <wp:posOffset>0</wp:posOffset>
                </wp:positionV>
                <wp:extent cx="4724400" cy="139700"/>
                <wp:effectExtent l="0" t="0" r="0" b="0"/>
                <wp:wrapTopAndBottom/>
                <wp:docPr id="646" name="文本框 646"/>
                <wp:cNvGraphicFramePr/>
                <a:graphic xmlns:a="http://schemas.openxmlformats.org/drawingml/2006/main">
                  <a:graphicData uri="http://schemas.microsoft.com/office/word/2010/wordprocessingShape">
                    <wps:wsp>
                      <wps:cNvSpPr txBox="1"/>
                      <wps:spPr>
                        <a:xfrm>
                          <a:off x="0" y="0"/>
                          <a:ext cx="4724400" cy="139700"/>
                        </a:xfrm>
                        <a:prstGeom prst="rect">
                          <a:avLst/>
                        </a:prstGeom>
                        <a:noFill/>
                        <a:ln w="6350">
                          <a:noFill/>
                        </a:ln>
                      </wps:spPr>
                      <wps:txbx>
                        <w:txbxContent>
                          <w:p w14:paraId="04F2F2A2" w14:textId="77777777" w:rsidR="00000000" w:rsidRDefault="00000000"/>
                        </w:txbxContent>
                      </wps:txbx>
                      <wps:bodyPr vert="horz" wrap="square" lIns="0" tIns="0" rIns="0" bIns="0" anchor="t">
                        <a:noAutofit/>
                      </wps:bodyPr>
                    </wps:wsp>
                  </a:graphicData>
                </a:graphic>
              </wp:anchor>
            </w:drawing>
          </mc:Choice>
          <mc:Fallback>
            <w:pict>
              <v:shape w14:anchorId="0EDDB830" id="文本框 646" o:spid="_x0000_s1356" type="#_x0000_t202" style="position:absolute;margin-left:21pt;margin-top:0;width:372pt;height:11pt;z-index:2509583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" filled="f" stroked="f" strokeweight=".5pt">
                <v:textbox inset="0,0,0,0">
                  <w:txbxContent>
                    <w:p w14:paraId="04F2F2A2"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959360" behindDoc="0" locked="0" layoutInCell="1" allowOverlap="1" wp14:anchorId="096BB77A" wp14:editId="046A8230">
                <wp:simplePos x="0" y="0"/>
                <wp:positionH relativeFrom="column">
                  <wp:posOffset>266700</wp:posOffset>
                </wp:positionH>
                <wp:positionV relativeFrom="paragraph">
                  <wp:posOffset>0</wp:posOffset>
                </wp:positionV>
                <wp:extent cx="76200" cy="152400"/>
                <wp:effectExtent l="0" t="0" r="0" b="0"/>
                <wp:wrapTopAndBottom/>
                <wp:docPr id="647" name="文本框 647"/>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4198617D"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096BB77A" id="文本框 647" o:spid="_x0000_s1357" type="#_x0000_t202" style="position:absolute;margin-left:21pt;margin-top:0;width:6pt;height:12pt;z-index:250959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" filled="f" stroked="f" strokeweight=".5pt">
                <v:textbox style="mso-fit-shape-to-text:t" inset="0,0,0,0">
                  <w:txbxContent>
                    <w:p w14:paraId="4198617D"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0960384" behindDoc="0" locked="0" layoutInCell="1" allowOverlap="1" wp14:anchorId="05112E21" wp14:editId="7F234E6C">
                <wp:simplePos x="0" y="0"/>
                <wp:positionH relativeFrom="column">
                  <wp:posOffset>520700</wp:posOffset>
                </wp:positionH>
                <wp:positionV relativeFrom="paragraph">
                  <wp:posOffset>139700</wp:posOffset>
                </wp:positionV>
                <wp:extent cx="4470400" cy="177800"/>
                <wp:effectExtent l="0" t="0" r="0" b="0"/>
                <wp:wrapTopAndBottom/>
                <wp:docPr id="648" name="文本框 648"/>
                <wp:cNvGraphicFramePr/>
                <a:graphic xmlns:a="http://schemas.openxmlformats.org/drawingml/2006/main">
                  <a:graphicData uri="http://schemas.microsoft.com/office/word/2010/wordprocessingShape">
                    <wps:wsp>
                      <wps:cNvSpPr txBox="1"/>
                      <wps:spPr>
                        <a:xfrm>
                          <a:off x="0" y="0"/>
                          <a:ext cx="4470400" cy="177800"/>
                        </a:xfrm>
                        <a:prstGeom prst="rect">
                          <a:avLst/>
                        </a:prstGeom>
                        <a:noFill/>
                        <a:ln w="6350">
                          <a:noFill/>
                        </a:ln>
                      </wps:spPr>
                      <wps:txbx>
                        <w:txbxContent>
                          <w:p w14:paraId="073358CD" w14:textId="77777777" w:rsidR="00982B05" w:rsidRDefault="00000000">
                            <w:pPr>
                              <w:autoSpaceDE w:val="0"/>
                              <w:autoSpaceDN w:val="0"/>
                              <w:spacing w:after="0" w:line="280" w:lineRule="atLeast"/>
                              <w:jc w:val="both"/>
                              <w:rPr>
                                <w:rFonts w:hint="eastAsia"/>
                                <w:sz w:val="24"/>
                              </w:rPr>
                            </w:pPr>
                            <w:r>
                              <w:rPr>
                                <w:rFonts w:ascii="宋体" w:eastAsia="宋体" w:hAnsi="宋体" w:cs="宋体"/>
                                <w:color w:val="000000"/>
                                <w:sz w:val="15"/>
                              </w:rPr>
                              <w:t xml:space="preserve">write </w:t>
                            </w:r>
                            <w:r>
                              <w:rPr>
                                <w:rFonts w:ascii="宋体" w:eastAsia="宋体" w:hAnsi="宋体" w:cs="宋体"/>
                                <w:color w:val="000000"/>
                                <w:sz w:val="15"/>
                                <w:u w:val="single"/>
                              </w:rPr>
                              <w:t xml:space="preserve"> </w:t>
                            </w:r>
                            <w:r>
                              <w:rPr>
                                <w:rFonts w:ascii="宋体" w:eastAsia="宋体" w:hAnsi="宋体" w:cs="宋体"/>
                                <w:color w:val="000000"/>
                                <w:sz w:val="15"/>
                              </w:rPr>
                              <w:t xml:space="preserve"> command(0×38);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w:t>
                            </w:r>
                            <w:r>
                              <w:rPr>
                                <w:rFonts w:ascii="宋体" w:eastAsia="宋体" w:hAnsi="宋体" w:cs="宋体"/>
                                <w:color w:val="000000"/>
                                <w:sz w:val="15"/>
                              </w:rPr>
                              <w:t>写入命令0×38：8位两行显示，5×7点阵字符</w:t>
                            </w:r>
                          </w:p>
                        </w:txbxContent>
                      </wps:txbx>
                      <wps:bodyPr vert="horz" wrap="square" lIns="0" tIns="0" rIns="0" bIns="0" anchor="t">
                        <a:spAutoFit/>
                      </wps:bodyPr>
                    </wps:wsp>
                  </a:graphicData>
                </a:graphic>
              </wp:anchor>
            </w:drawing>
          </mc:Choice>
          <mc:Fallback>
            <w:pict>
              <v:shape w14:anchorId="05112E21" id="文本框 648" o:spid="_x0000_s1358" type="#_x0000_t202" style="position:absolute;margin-left:41pt;margin-top:11pt;width:352pt;height:14pt;z-index:2509603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" filled="f" stroked="f" strokeweight=".5pt">
                <v:textbox style="mso-fit-shape-to-text:t" inset="0,0,0,0">
                  <w:txbxContent>
                    <w:p w14:paraId="073358CD" w14:textId="77777777" w:rsidR="00982B05" w:rsidRDefault="00000000">
                      <w:pPr>
                        <w:autoSpaceDE w:val="0"/>
                        <w:autoSpaceDN w:val="0"/>
                        <w:spacing w:after="0" w:line="280" w:lineRule="atLeast"/>
                        <w:jc w:val="both"/>
                        <w:rPr>
                          <w:rFonts w:hint="eastAsia"/>
                          <w:sz w:val="24"/>
                        </w:rPr>
                      </w:pPr>
                      <w:r>
                        <w:rPr>
                          <w:rFonts w:ascii="宋体" w:eastAsia="宋体" w:hAnsi="宋体" w:cs="宋体"/>
                          <w:color w:val="000000"/>
                          <w:sz w:val="15"/>
                        </w:rPr>
                        <w:t xml:space="preserve">write </w:t>
                      </w:r>
                      <w:r>
                        <w:rPr>
                          <w:rFonts w:ascii="宋体" w:eastAsia="宋体" w:hAnsi="宋体" w:cs="宋体"/>
                          <w:color w:val="000000"/>
                          <w:sz w:val="15"/>
                          <w:u w:val="single"/>
                        </w:rPr>
                        <w:t xml:space="preserve"> </w:t>
                      </w:r>
                      <w:r>
                        <w:rPr>
                          <w:rFonts w:ascii="宋体" w:eastAsia="宋体" w:hAnsi="宋体" w:cs="宋体"/>
                          <w:color w:val="000000"/>
                          <w:sz w:val="15"/>
                        </w:rPr>
                        <w:t xml:space="preserve"> command(0×38);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w:t>
                      </w:r>
                      <w:r>
                        <w:rPr>
                          <w:rFonts w:ascii="宋体" w:eastAsia="宋体" w:hAnsi="宋体" w:cs="宋体"/>
                          <w:color w:val="000000"/>
                          <w:sz w:val="15"/>
                        </w:rPr>
                        <w:t>写入命令0×38：8位两行显示，5×7点阵字符</w:t>
                      </w:r>
                    </w:p>
                  </w:txbxContent>
                </v:textbox>
                <w10:wrap type="topAndBottom"/>
              </v:shape>
            </w:pict>
          </mc:Fallback>
        </mc:AlternateContent>
      </w:r>
    </w:p>
    <w:p w14:paraId="289D9419" w14:textId="77777777" w:rsidR="00982B05" w:rsidRDefault="00000000">
      <w:pPr>
        <w:autoSpaceDE w:val="0"/>
        <w:autoSpaceDN w:val="0"/>
        <w:spacing w:after="0" w:line="240" w:lineRule="atLeast"/>
        <w:ind w:left="820"/>
        <w:jc w:val="both"/>
        <w:rPr>
          <w:rFonts w:hint="eastAsia"/>
          <w:sz w:val="24"/>
        </w:rPr>
      </w:pPr>
      <w:r>
        <w:rPr>
          <w:rFonts w:ascii="宋体" w:eastAsia="宋体" w:hAnsi="宋体" w:cs="宋体"/>
          <w:color w:val="000000"/>
          <w:sz w:val="15"/>
        </w:rPr>
        <w:t xml:space="preserve">write </w:t>
      </w:r>
      <w:r>
        <w:rPr>
          <w:rFonts w:ascii="宋体" w:eastAsia="宋体" w:hAnsi="宋体" w:cs="宋体"/>
          <w:color w:val="000000"/>
          <w:sz w:val="15"/>
          <w:u w:val="single"/>
        </w:rPr>
        <w:t xml:space="preserve"> </w:t>
      </w:r>
      <w:r>
        <w:rPr>
          <w:rFonts w:ascii="宋体" w:eastAsia="宋体" w:hAnsi="宋体" w:cs="宋体"/>
          <w:color w:val="000000"/>
          <w:sz w:val="15"/>
        </w:rPr>
        <w:t xml:space="preserve"> command(0x0C);</w:t>
      </w:r>
      <w:r>
        <w:rPr>
          <w:rFonts w:ascii="宋体" w:eastAsia="宋体" w:hAnsi="宋体" w:cs="宋体"/>
          <w:sz w:val="24"/>
        </w:rPr>
        <w:t xml:space="preserve">                </w:t>
      </w:r>
      <w:r>
        <w:rPr>
          <w:rFonts w:ascii="宋体" w:eastAsia="宋体" w:hAnsi="宋体" w:cs="宋体"/>
          <w:color w:val="000000"/>
          <w:sz w:val="15"/>
        </w:rPr>
        <w:t>//写入命令0x0c：</w:t>
      </w:r>
      <w:proofErr w:type="gramStart"/>
      <w:r>
        <w:rPr>
          <w:rFonts w:ascii="宋体" w:eastAsia="宋体" w:hAnsi="宋体" w:cs="宋体"/>
          <w:color w:val="000000"/>
          <w:sz w:val="15"/>
        </w:rPr>
        <w:t>开整体</w:t>
      </w:r>
      <w:proofErr w:type="gramEnd"/>
      <w:r>
        <w:rPr>
          <w:rFonts w:ascii="宋体" w:eastAsia="宋体" w:hAnsi="宋体" w:cs="宋体"/>
          <w:color w:val="000000"/>
          <w:sz w:val="15"/>
        </w:rPr>
        <w:t>显示，光标关，无闪烁</w:t>
      </w:r>
    </w:p>
    <w:p w14:paraId="404756A1" w14:textId="77777777" w:rsidR="00982B05" w:rsidRDefault="00000000">
      <w:pPr>
        <w:autoSpaceDE w:val="0"/>
        <w:autoSpaceDN w:val="0"/>
        <w:spacing w:after="0" w:line="260" w:lineRule="atLeast"/>
        <w:ind w:left="820"/>
        <w:jc w:val="both"/>
        <w:rPr>
          <w:rFonts w:hint="eastAsia"/>
          <w:sz w:val="24"/>
        </w:rPr>
      </w:pPr>
      <w:r>
        <w:rPr>
          <w:rFonts w:ascii="宋体" w:eastAsia="宋体" w:hAnsi="宋体" w:cs="宋体"/>
          <w:color w:val="000000"/>
          <w:sz w:val="15"/>
        </w:rPr>
        <w:t xml:space="preserve">write </w:t>
      </w:r>
      <w:r>
        <w:rPr>
          <w:rFonts w:ascii="宋体" w:eastAsia="宋体" w:hAnsi="宋体" w:cs="宋体"/>
          <w:color w:val="000000"/>
          <w:sz w:val="15"/>
          <w:u w:val="single"/>
        </w:rPr>
        <w:t xml:space="preserve"> </w:t>
      </w:r>
      <w:r>
        <w:rPr>
          <w:rFonts w:ascii="宋体" w:eastAsia="宋体" w:hAnsi="宋体" w:cs="宋体"/>
          <w:color w:val="000000"/>
          <w:sz w:val="15"/>
        </w:rPr>
        <w:t xml:space="preserve"> command(0x05);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//写入命令0x05：光标右移</w:t>
      </w:r>
    </w:p>
    <w:p w14:paraId="0BD32646" w14:textId="77777777" w:rsidR="00982B05" w:rsidRDefault="00000000">
      <w:pPr>
        <w:autoSpaceDE w:val="0"/>
        <w:autoSpaceDN w:val="0"/>
        <w:spacing w:before="20" w:after="0" w:line="240" w:lineRule="atLeast"/>
        <w:ind w:left="820"/>
        <w:jc w:val="both"/>
        <w:rPr>
          <w:rFonts w:hint="eastAsia"/>
          <w:sz w:val="24"/>
        </w:rPr>
      </w:pPr>
      <w:r>
        <w:rPr>
          <w:rFonts w:ascii="宋体" w:eastAsia="宋体" w:hAnsi="宋体" w:cs="宋体"/>
          <w:color w:val="000000"/>
          <w:sz w:val="15"/>
        </w:rPr>
        <w:t xml:space="preserve">write </w:t>
      </w:r>
      <w:r>
        <w:rPr>
          <w:rFonts w:ascii="宋体" w:eastAsia="宋体" w:hAnsi="宋体" w:cs="宋体"/>
          <w:color w:val="000000"/>
          <w:sz w:val="15"/>
          <w:u w:val="single"/>
        </w:rPr>
        <w:t xml:space="preserve"> </w:t>
      </w:r>
      <w:r>
        <w:rPr>
          <w:rFonts w:ascii="宋体" w:eastAsia="宋体" w:hAnsi="宋体" w:cs="宋体"/>
          <w:color w:val="000000"/>
          <w:sz w:val="15"/>
        </w:rPr>
        <w:t xml:space="preserve"> command(0x01);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//写入命令0x01: 清屏</w:t>
      </w:r>
    </w:p>
    <w:p w14:paraId="3E6FFF5B" w14:textId="77777777" w:rsidR="00982B05" w:rsidRDefault="00982B05">
      <w:pPr>
        <w:spacing w:after="0" w:line="14" w:lineRule="exact"/>
        <w:rPr>
          <w:rFonts w:hint="eastAsia"/>
        </w:rPr>
      </w:pPr>
    </w:p>
    <w:p w14:paraId="69A41B2D" w14:textId="77777777" w:rsidR="00982B05" w:rsidRDefault="00000000">
      <w:pPr>
        <w:spacing w:after="0" w:line="14" w:lineRule="exact"/>
        <w:rPr>
          <w:rFonts w:hint="eastAsia"/>
        </w:rPr>
      </w:pPr>
      <w:r>
        <w:rPr>
          <w:noProof/>
        </w:rPr>
        <mc:AlternateContent>
          <mc:Choice Requires="wps">
            <w:drawing>
              <wp:anchor distT="0" distB="0" distL="0" distR="0" simplePos="0" relativeHeight="250961408" behindDoc="0" locked="0" layoutInCell="1" allowOverlap="1" wp14:anchorId="08848C69" wp14:editId="600B3F55">
                <wp:simplePos x="0" y="0"/>
                <wp:positionH relativeFrom="column">
                  <wp:posOffset>266700</wp:posOffset>
                </wp:positionH>
                <wp:positionV relativeFrom="paragraph">
                  <wp:posOffset>0</wp:posOffset>
                </wp:positionV>
                <wp:extent cx="787400" cy="114300"/>
                <wp:effectExtent l="0" t="0" r="0" b="0"/>
                <wp:wrapTopAndBottom/>
                <wp:docPr id="649" name="文本框 649"/>
                <wp:cNvGraphicFramePr/>
                <a:graphic xmlns:a="http://schemas.openxmlformats.org/drawingml/2006/main">
                  <a:graphicData uri="http://schemas.microsoft.com/office/word/2010/wordprocessingShape">
                    <wps:wsp>
                      <wps:cNvSpPr txBox="1"/>
                      <wps:spPr>
                        <a:xfrm>
                          <a:off x="0" y="0"/>
                          <a:ext cx="787400" cy="114300"/>
                        </a:xfrm>
                        <a:prstGeom prst="rect">
                          <a:avLst/>
                        </a:prstGeom>
                        <a:noFill/>
                        <a:ln w="6350">
                          <a:noFill/>
                        </a:ln>
                      </wps:spPr>
                      <wps:txbx>
                        <w:txbxContent>
                          <w:p w14:paraId="24CA9FD0" w14:textId="77777777" w:rsidR="00000000" w:rsidRDefault="00000000"/>
                        </w:txbxContent>
                      </wps:txbx>
                      <wps:bodyPr vert="horz" wrap="square" lIns="0" tIns="0" rIns="0" bIns="0" anchor="t">
                        <a:noAutofit/>
                      </wps:bodyPr>
                    </wps:wsp>
                  </a:graphicData>
                </a:graphic>
              </wp:anchor>
            </w:drawing>
          </mc:Choice>
          <mc:Fallback>
            <w:pict>
              <v:shape w14:anchorId="08848C69" id="文本框 649" o:spid="_x0000_s1359" type="#_x0000_t202" style="position:absolute;margin-left:21pt;margin-top:0;width:62pt;height:9pt;z-index:2509614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" filled="f" stroked="f" strokeweight=".5pt">
                <v:textbox inset="0,0,0,0">
                  <w:txbxContent>
                    <w:p w14:paraId="24CA9FD0"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962432" behindDoc="0" locked="0" layoutInCell="1" allowOverlap="1" wp14:anchorId="2A8979A5" wp14:editId="770C79A4">
                <wp:simplePos x="0" y="0"/>
                <wp:positionH relativeFrom="column">
                  <wp:posOffset>266700</wp:posOffset>
                </wp:positionH>
                <wp:positionV relativeFrom="paragraph">
                  <wp:posOffset>114300</wp:posOffset>
                </wp:positionV>
                <wp:extent cx="76200" cy="152400"/>
                <wp:effectExtent l="0" t="0" r="0" b="0"/>
                <wp:wrapTopAndBottom/>
                <wp:docPr id="650" name="文本框 650"/>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1916655C"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2A8979A5" id="文本框 650" o:spid="_x0000_s1360" type="#_x0000_t202" style="position:absolute;margin-left:21pt;margin-top:9pt;width:6pt;height:12pt;z-index:2509624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" filled="f" stroked="f" strokeweight=".5pt">
                <v:textbox style="mso-fit-shape-to-text:t" inset="0,0,0,0">
                  <w:txbxContent>
                    <w:p w14:paraId="1916655C"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0963456" behindDoc="0" locked="0" layoutInCell="1" allowOverlap="1" wp14:anchorId="34A38C74" wp14:editId="01500BFF">
                <wp:simplePos x="0" y="0"/>
                <wp:positionH relativeFrom="column">
                  <wp:posOffset>520700</wp:posOffset>
                </wp:positionH>
                <wp:positionV relativeFrom="paragraph">
                  <wp:posOffset>0</wp:posOffset>
                </wp:positionV>
                <wp:extent cx="533400" cy="139700"/>
                <wp:effectExtent l="0" t="0" r="0" b="0"/>
                <wp:wrapTopAndBottom/>
                <wp:docPr id="651" name="文本框 651"/>
                <wp:cNvGraphicFramePr/>
                <a:graphic xmlns:a="http://schemas.openxmlformats.org/drawingml/2006/main">
                  <a:graphicData uri="http://schemas.microsoft.com/office/word/2010/wordprocessingShape">
                    <wps:wsp>
                      <wps:cNvSpPr txBox="1"/>
                      <wps:spPr>
                        <a:xfrm>
                          <a:off x="0" y="0"/>
                          <a:ext cx="533400" cy="139700"/>
                        </a:xfrm>
                        <a:prstGeom prst="rect">
                          <a:avLst/>
                        </a:prstGeom>
                        <a:noFill/>
                        <a:ln w="6350">
                          <a:noFill/>
                        </a:ln>
                      </wps:spPr>
                      <wps:txbx>
                        <w:txbxContent>
                          <w:p w14:paraId="78A19F1F" w14:textId="77777777" w:rsidR="00982B05" w:rsidRDefault="00000000">
                            <w:pPr>
                              <w:autoSpaceDE w:val="0"/>
                              <w:autoSpaceDN w:val="0"/>
                              <w:spacing w:after="0" w:line="220" w:lineRule="atLeast"/>
                              <w:jc w:val="both"/>
                              <w:rPr>
                                <w:rFonts w:hint="eastAsia"/>
                                <w:sz w:val="15"/>
                              </w:rPr>
                            </w:pPr>
                            <w:proofErr w:type="gramStart"/>
                            <w:r>
                              <w:rPr>
                                <w:rFonts w:ascii="宋体" w:eastAsia="宋体" w:hAnsi="宋体" w:cs="宋体"/>
                                <w:color w:val="000000"/>
                                <w:sz w:val="15"/>
                              </w:rPr>
                              <w:t>delay(</w:t>
                            </w:r>
                            <w:proofErr w:type="gramEnd"/>
                            <w:r>
                              <w:rPr>
                                <w:rFonts w:ascii="宋体" w:eastAsia="宋体" w:hAnsi="宋体" w:cs="宋体"/>
                                <w:color w:val="000000"/>
                                <w:sz w:val="15"/>
                              </w:rPr>
                              <w:t>1);</w:t>
                            </w:r>
                          </w:p>
                        </w:txbxContent>
                      </wps:txbx>
                      <wps:bodyPr vert="horz" wrap="square" lIns="0" tIns="0" rIns="0" bIns="0" anchor="t">
                        <a:spAutoFit/>
                      </wps:bodyPr>
                    </wps:wsp>
                  </a:graphicData>
                </a:graphic>
              </wp:anchor>
            </w:drawing>
          </mc:Choice>
          <mc:Fallback>
            <w:pict>
              <v:shape w14:anchorId="34A38C74" id="文本框 651" o:spid="_x0000_s1361" type="#_x0000_t202" style="position:absolute;margin-left:41pt;margin-top:0;width:42pt;height:11pt;z-index:2509634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" filled="f" stroked="f" strokeweight=".5pt">
                <v:textbox style="mso-fit-shape-to-text:t" inset="0,0,0,0">
                  <w:txbxContent>
                    <w:p w14:paraId="78A19F1F" w14:textId="77777777" w:rsidR="00982B05" w:rsidRDefault="00000000">
                      <w:pPr>
                        <w:autoSpaceDE w:val="0"/>
                        <w:autoSpaceDN w:val="0"/>
                        <w:spacing w:after="0" w:line="220" w:lineRule="atLeast"/>
                        <w:jc w:val="both"/>
                        <w:rPr>
                          <w:rFonts w:hint="eastAsia"/>
                          <w:sz w:val="15"/>
                        </w:rPr>
                      </w:pPr>
                      <w:proofErr w:type="gramStart"/>
                      <w:r>
                        <w:rPr>
                          <w:rFonts w:ascii="宋体" w:eastAsia="宋体" w:hAnsi="宋体" w:cs="宋体"/>
                          <w:color w:val="000000"/>
                          <w:sz w:val="15"/>
                        </w:rPr>
                        <w:t>delay(</w:t>
                      </w:r>
                      <w:proofErr w:type="gramEnd"/>
                      <w:r>
                        <w:rPr>
                          <w:rFonts w:ascii="宋体" w:eastAsia="宋体" w:hAnsi="宋体" w:cs="宋体"/>
                          <w:color w:val="000000"/>
                          <w:sz w:val="15"/>
                        </w:rPr>
                        <w:t>1);</w:t>
                      </w:r>
                    </w:p>
                  </w:txbxContent>
                </v:textbox>
                <w10:wrap type="topAndBottom"/>
              </v:shape>
            </w:pict>
          </mc:Fallback>
        </mc:AlternateContent>
      </w:r>
    </w:p>
    <w:p w14:paraId="57B3745F" w14:textId="77777777" w:rsidR="00982B05" w:rsidRDefault="00000000">
      <w:pPr>
        <w:autoSpaceDE w:val="0"/>
        <w:autoSpaceDN w:val="0"/>
        <w:spacing w:before="20" w:after="0" w:line="260" w:lineRule="atLeast"/>
        <w:ind w:left="420"/>
        <w:jc w:val="both"/>
        <w:rPr>
          <w:rFonts w:hint="eastAsia"/>
          <w:sz w:val="24"/>
        </w:rPr>
      </w:pPr>
      <w:r>
        <w:rPr>
          <w:rFonts w:ascii="宋体" w:eastAsia="宋体" w:hAnsi="宋体" w:cs="宋体"/>
          <w:color w:val="000000"/>
          <w:sz w:val="15"/>
        </w:rPr>
        <w:t>void string(</w:t>
      </w:r>
      <w:proofErr w:type="spellStart"/>
      <w:r>
        <w:rPr>
          <w:rFonts w:ascii="宋体" w:eastAsia="宋体" w:hAnsi="宋体" w:cs="宋体"/>
          <w:color w:val="000000"/>
          <w:sz w:val="15"/>
        </w:rPr>
        <w:t>uchar</w:t>
      </w:r>
      <w:proofErr w:type="spellEnd"/>
      <w:r>
        <w:rPr>
          <w:rFonts w:ascii="宋体" w:eastAsia="宋体" w:hAnsi="宋体" w:cs="宋体"/>
          <w:color w:val="000000"/>
          <w:sz w:val="15"/>
        </w:rPr>
        <w:t xml:space="preserve"> ad, </w:t>
      </w:r>
      <w:proofErr w:type="spellStart"/>
      <w:r>
        <w:rPr>
          <w:rFonts w:ascii="宋体" w:eastAsia="宋体" w:hAnsi="宋体" w:cs="宋体"/>
          <w:color w:val="000000"/>
          <w:sz w:val="15"/>
        </w:rPr>
        <w:t>uchar</w:t>
      </w:r>
      <w:proofErr w:type="spellEnd"/>
      <w:r>
        <w:rPr>
          <w:rFonts w:ascii="宋体" w:eastAsia="宋体" w:hAnsi="宋体" w:cs="宋体"/>
          <w:color w:val="000000"/>
          <w:sz w:val="15"/>
        </w:rPr>
        <w:t xml:space="preserve"> *s)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//输出显示字符串的函数</w:t>
      </w:r>
    </w:p>
    <w:p w14:paraId="1A84575A" w14:textId="77777777" w:rsidR="00982B05" w:rsidRDefault="00982B05">
      <w:pPr>
        <w:spacing w:after="0" w:line="14" w:lineRule="exact"/>
        <w:rPr>
          <w:rFonts w:hint="eastAsia"/>
        </w:rPr>
      </w:pPr>
    </w:p>
    <w:p w14:paraId="6217CE51" w14:textId="77777777" w:rsidR="00982B05" w:rsidRDefault="00000000">
      <w:pPr>
        <w:spacing w:after="0" w:line="14" w:lineRule="exact"/>
        <w:rPr>
          <w:rFonts w:hint="eastAsia"/>
        </w:rPr>
      </w:pPr>
      <w:r>
        <w:rPr>
          <w:noProof/>
        </w:rPr>
        <mc:AlternateContent>
          <mc:Choice Requires="wps">
            <w:drawing>
              <wp:anchor distT="0" distB="0" distL="0" distR="0" simplePos="0" relativeHeight="250964480" behindDoc="0" locked="0" layoutInCell="1" allowOverlap="1" wp14:anchorId="76E8DE8B" wp14:editId="5EAE8171">
                <wp:simplePos x="0" y="0"/>
                <wp:positionH relativeFrom="column">
                  <wp:posOffset>266700</wp:posOffset>
                </wp:positionH>
                <wp:positionV relativeFrom="paragraph">
                  <wp:posOffset>0</wp:posOffset>
                </wp:positionV>
                <wp:extent cx="1308100" cy="101600"/>
                <wp:effectExtent l="0" t="0" r="0" b="0"/>
                <wp:wrapTopAndBottom/>
                <wp:docPr id="652" name="文本框 652"/>
                <wp:cNvGraphicFramePr/>
                <a:graphic xmlns:a="http://schemas.openxmlformats.org/drawingml/2006/main">
                  <a:graphicData uri="http://schemas.microsoft.com/office/word/2010/wordprocessingShape">
                    <wps:wsp>
                      <wps:cNvSpPr txBox="1"/>
                      <wps:spPr>
                        <a:xfrm>
                          <a:off x="0" y="0"/>
                          <a:ext cx="1308100" cy="101600"/>
                        </a:xfrm>
                        <a:prstGeom prst="rect">
                          <a:avLst/>
                        </a:prstGeom>
                        <a:noFill/>
                        <a:ln w="6350">
                          <a:noFill/>
                        </a:ln>
                      </wps:spPr>
                      <wps:txbx>
                        <w:txbxContent>
                          <w:p w14:paraId="35EA5609" w14:textId="77777777" w:rsidR="00000000" w:rsidRDefault="00000000"/>
                        </w:txbxContent>
                      </wps:txbx>
                      <wps:bodyPr vert="horz" wrap="square" lIns="0" tIns="0" rIns="0" bIns="0" anchor="t">
                        <a:noAutofit/>
                      </wps:bodyPr>
                    </wps:wsp>
                  </a:graphicData>
                </a:graphic>
              </wp:anchor>
            </w:drawing>
          </mc:Choice>
          <mc:Fallback>
            <w:pict>
              <v:shape w14:anchorId="76E8DE8B" id="文本框 652" o:spid="_x0000_s1362" type="#_x0000_t202" style="position:absolute;margin-left:21pt;margin-top:0;width:103pt;height:8pt;z-index:2509644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" filled="f" stroked="f" strokeweight=".5pt">
                <v:textbox inset="0,0,0,0">
                  <w:txbxContent>
                    <w:p w14:paraId="35EA5609"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965504" behindDoc="0" locked="0" layoutInCell="1" allowOverlap="1" wp14:anchorId="67A8B6AC" wp14:editId="4E74D088">
                <wp:simplePos x="0" y="0"/>
                <wp:positionH relativeFrom="column">
                  <wp:posOffset>266700</wp:posOffset>
                </wp:positionH>
                <wp:positionV relativeFrom="paragraph">
                  <wp:posOffset>0</wp:posOffset>
                </wp:positionV>
                <wp:extent cx="76200" cy="127000"/>
                <wp:effectExtent l="0" t="0" r="0" b="0"/>
                <wp:wrapTopAndBottom/>
                <wp:docPr id="653" name="文本框 653"/>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090DEA74"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67A8B6AC" id="文本框 653" o:spid="_x0000_s1363" type="#_x0000_t202" style="position:absolute;margin-left:21pt;margin-top:0;width:6pt;height:10pt;z-index:2509655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" filled="f" stroked="f" strokeweight=".5pt">
                <v:textbox style="mso-fit-shape-to-text:t" inset="0,0,0,0">
                  <w:txbxContent>
                    <w:p w14:paraId="090DEA74"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0966528" behindDoc="0" locked="0" layoutInCell="1" allowOverlap="1" wp14:anchorId="7270C865" wp14:editId="6BC4C678">
                <wp:simplePos x="0" y="0"/>
                <wp:positionH relativeFrom="column">
                  <wp:posOffset>520700</wp:posOffset>
                </wp:positionH>
                <wp:positionV relativeFrom="paragraph">
                  <wp:posOffset>101600</wp:posOffset>
                </wp:positionV>
                <wp:extent cx="1054100" cy="152400"/>
                <wp:effectExtent l="0" t="0" r="0" b="0"/>
                <wp:wrapTopAndBottom/>
                <wp:docPr id="654" name="文本框 654"/>
                <wp:cNvGraphicFramePr/>
                <a:graphic xmlns:a="http://schemas.openxmlformats.org/drawingml/2006/main">
                  <a:graphicData uri="http://schemas.microsoft.com/office/word/2010/wordprocessingShape">
                    <wps:wsp>
                      <wps:cNvSpPr txBox="1"/>
                      <wps:spPr>
                        <a:xfrm>
                          <a:off x="0" y="0"/>
                          <a:ext cx="1054100" cy="152400"/>
                        </a:xfrm>
                        <a:prstGeom prst="rect">
                          <a:avLst/>
                        </a:prstGeom>
                        <a:noFill/>
                        <a:ln w="6350">
                          <a:noFill/>
                        </a:ln>
                      </wps:spPr>
                      <wps:txbx>
                        <w:txbxContent>
                          <w:p w14:paraId="655A48FF"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 xml:space="preserve">write </w:t>
                            </w:r>
                            <w:r>
                              <w:rPr>
                                <w:rFonts w:ascii="宋体" w:eastAsia="宋体" w:hAnsi="宋体" w:cs="宋体"/>
                                <w:color w:val="000000"/>
                                <w:sz w:val="15"/>
                                <w:u w:val="single"/>
                              </w:rPr>
                              <w:t xml:space="preserve"> </w:t>
                            </w:r>
                            <w:r>
                              <w:rPr>
                                <w:rFonts w:ascii="宋体" w:eastAsia="宋体" w:hAnsi="宋体" w:cs="宋体"/>
                                <w:color w:val="000000"/>
                                <w:sz w:val="15"/>
                              </w:rPr>
                              <w:t xml:space="preserve"> command(ad);</w:t>
                            </w:r>
                          </w:p>
                        </w:txbxContent>
                      </wps:txbx>
                      <wps:bodyPr vert="horz" wrap="square" lIns="0" tIns="0" rIns="0" bIns="0" anchor="t">
                        <a:spAutoFit/>
                      </wps:bodyPr>
                    </wps:wsp>
                  </a:graphicData>
                </a:graphic>
              </wp:anchor>
            </w:drawing>
          </mc:Choice>
          <mc:Fallback>
            <w:pict>
              <v:shape w14:anchorId="7270C865" id="文本框 654" o:spid="_x0000_s1364" type="#_x0000_t202" style="position:absolute;margin-left:41pt;margin-top:8pt;width:83pt;height:12pt;z-index:2509665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" filled="f" stroked="f" strokeweight=".5pt">
                <v:textbox style="mso-fit-shape-to-text:t" inset="0,0,0,0">
                  <w:txbxContent>
                    <w:p w14:paraId="655A48FF"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 xml:space="preserve">write </w:t>
                      </w:r>
                      <w:r>
                        <w:rPr>
                          <w:rFonts w:ascii="宋体" w:eastAsia="宋体" w:hAnsi="宋体" w:cs="宋体"/>
                          <w:color w:val="000000"/>
                          <w:sz w:val="15"/>
                          <w:u w:val="single"/>
                        </w:rPr>
                        <w:t xml:space="preserve"> </w:t>
                      </w:r>
                      <w:r>
                        <w:rPr>
                          <w:rFonts w:ascii="宋体" w:eastAsia="宋体" w:hAnsi="宋体" w:cs="宋体"/>
                          <w:color w:val="000000"/>
                          <w:sz w:val="15"/>
                        </w:rPr>
                        <w:t xml:space="preserve"> command(ad);</w:t>
                      </w:r>
                    </w:p>
                  </w:txbxContent>
                </v:textbox>
                <w10:wrap type="topAndBottom"/>
              </v:shape>
            </w:pict>
          </mc:Fallback>
        </mc:AlternateContent>
      </w:r>
    </w:p>
    <w:p w14:paraId="4652E339" w14:textId="77777777" w:rsidR="00982B05" w:rsidRDefault="00000000">
      <w:pPr>
        <w:autoSpaceDE w:val="0"/>
        <w:autoSpaceDN w:val="0"/>
        <w:spacing w:after="0" w:line="220" w:lineRule="atLeast"/>
        <w:ind w:left="820"/>
        <w:jc w:val="both"/>
        <w:rPr>
          <w:rFonts w:hint="eastAsia"/>
          <w:sz w:val="15"/>
        </w:rPr>
      </w:pPr>
      <w:r>
        <w:rPr>
          <w:rFonts w:ascii="宋体" w:eastAsia="宋体" w:hAnsi="宋体" w:cs="宋体"/>
          <w:color w:val="000000"/>
          <w:sz w:val="15"/>
        </w:rPr>
        <w:t>while(*s&gt;0)</w:t>
      </w:r>
    </w:p>
    <w:p w14:paraId="74E3EDD3" w14:textId="77777777" w:rsidR="00982B05" w:rsidRDefault="00982B05">
      <w:pPr>
        <w:spacing w:after="0" w:line="14" w:lineRule="exact"/>
        <w:rPr>
          <w:rFonts w:hint="eastAsia"/>
        </w:rPr>
      </w:pPr>
    </w:p>
    <w:p w14:paraId="6727BBF9" w14:textId="77777777" w:rsidR="00982B05" w:rsidRDefault="00000000">
      <w:pPr>
        <w:spacing w:after="0" w:line="14" w:lineRule="exact"/>
        <w:rPr>
          <w:rFonts w:hint="eastAsia"/>
        </w:rPr>
      </w:pPr>
      <w:r>
        <w:rPr>
          <w:noProof/>
        </w:rPr>
        <mc:AlternateContent>
          <mc:Choice Requires="wps">
            <w:drawing>
              <wp:anchor distT="0" distB="0" distL="0" distR="0" simplePos="0" relativeHeight="250967552" behindDoc="0" locked="0" layoutInCell="1" allowOverlap="1" wp14:anchorId="76FEEC7E" wp14:editId="2CC38434">
                <wp:simplePos x="0" y="0"/>
                <wp:positionH relativeFrom="column">
                  <wp:posOffset>520700</wp:posOffset>
                </wp:positionH>
                <wp:positionV relativeFrom="paragraph">
                  <wp:posOffset>0</wp:posOffset>
                </wp:positionV>
                <wp:extent cx="3492500" cy="114300"/>
                <wp:effectExtent l="0" t="0" r="0" b="0"/>
                <wp:wrapTopAndBottom/>
                <wp:docPr id="655" name="文本框 655"/>
                <wp:cNvGraphicFramePr/>
                <a:graphic xmlns:a="http://schemas.openxmlformats.org/drawingml/2006/main">
                  <a:graphicData uri="http://schemas.microsoft.com/office/word/2010/wordprocessingShape">
                    <wps:wsp>
                      <wps:cNvSpPr txBox="1"/>
                      <wps:spPr>
                        <a:xfrm>
                          <a:off x="0" y="0"/>
                          <a:ext cx="3492500" cy="114300"/>
                        </a:xfrm>
                        <a:prstGeom prst="rect">
                          <a:avLst/>
                        </a:prstGeom>
                        <a:noFill/>
                        <a:ln w="6350">
                          <a:noFill/>
                        </a:ln>
                      </wps:spPr>
                      <wps:txbx>
                        <w:txbxContent>
                          <w:p w14:paraId="08C23C32" w14:textId="77777777" w:rsidR="00000000" w:rsidRDefault="00000000"/>
                        </w:txbxContent>
                      </wps:txbx>
                      <wps:bodyPr vert="horz" wrap="square" lIns="0" tIns="0" rIns="0" bIns="0" anchor="t">
                        <a:noAutofit/>
                      </wps:bodyPr>
                    </wps:wsp>
                  </a:graphicData>
                </a:graphic>
              </wp:anchor>
            </w:drawing>
          </mc:Choice>
          <mc:Fallback>
            <w:pict>
              <v:shape w14:anchorId="76FEEC7E" id="文本框 655" o:spid="_x0000_s1365" type="#_x0000_t202" style="position:absolute;margin-left:41pt;margin-top:0;width:275pt;height:9pt;z-index:2509675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" filled="f" stroked="f" strokeweight=".5pt">
                <v:textbox inset="0,0,0,0">
                  <w:txbxContent>
                    <w:p w14:paraId="08C23C32"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968576" behindDoc="0" locked="0" layoutInCell="1" allowOverlap="1" wp14:anchorId="63B37E0E" wp14:editId="77F7BDA4">
                <wp:simplePos x="0" y="0"/>
                <wp:positionH relativeFrom="column">
                  <wp:posOffset>520700</wp:posOffset>
                </wp:positionH>
                <wp:positionV relativeFrom="paragraph">
                  <wp:posOffset>0</wp:posOffset>
                </wp:positionV>
                <wp:extent cx="76200" cy="139700"/>
                <wp:effectExtent l="0" t="0" r="0" b="0"/>
                <wp:wrapTopAndBottom/>
                <wp:docPr id="656" name="文本框 656"/>
                <wp:cNvGraphicFramePr/>
                <a:graphic xmlns:a="http://schemas.openxmlformats.org/drawingml/2006/main">
                  <a:graphicData uri="http://schemas.microsoft.com/office/word/2010/wordprocessingShape">
                    <wps:wsp>
                      <wps:cNvSpPr txBox="1"/>
                      <wps:spPr>
                        <a:xfrm>
                          <a:off x="0" y="0"/>
                          <a:ext cx="76200" cy="139700"/>
                        </a:xfrm>
                        <a:prstGeom prst="rect">
                          <a:avLst/>
                        </a:prstGeom>
                        <a:noFill/>
                        <a:ln w="6350">
                          <a:noFill/>
                        </a:ln>
                      </wps:spPr>
                      <wps:txbx>
                        <w:txbxContent>
                          <w:p w14:paraId="7D48FA55"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63B37E0E" id="文本框 656" o:spid="_x0000_s1366" type="#_x0000_t202" style="position:absolute;margin-left:41pt;margin-top:0;width:6pt;height:11pt;z-index:2509685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" filled="f" stroked="f" strokeweight=".5pt">
                <v:textbox style="mso-fit-shape-to-text:t" inset="0,0,0,0">
                  <w:txbxContent>
                    <w:p w14:paraId="7D48FA55"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0969600" behindDoc="0" locked="0" layoutInCell="1" allowOverlap="1" wp14:anchorId="7633459E" wp14:editId="2802C725">
                <wp:simplePos x="0" y="0"/>
                <wp:positionH relativeFrom="column">
                  <wp:posOffset>774700</wp:posOffset>
                </wp:positionH>
                <wp:positionV relativeFrom="paragraph">
                  <wp:posOffset>114300</wp:posOffset>
                </wp:positionV>
                <wp:extent cx="3238500" cy="165100"/>
                <wp:effectExtent l="0" t="0" r="0" b="0"/>
                <wp:wrapTopAndBottom/>
                <wp:docPr id="657" name="文本框 657"/>
                <wp:cNvGraphicFramePr/>
                <a:graphic xmlns:a="http://schemas.openxmlformats.org/drawingml/2006/main">
                  <a:graphicData uri="http://schemas.microsoft.com/office/word/2010/wordprocessingShape">
                    <wps:wsp>
                      <wps:cNvSpPr txBox="1"/>
                      <wps:spPr>
                        <a:xfrm>
                          <a:off x="0" y="0"/>
                          <a:ext cx="3238500" cy="165100"/>
                        </a:xfrm>
                        <a:prstGeom prst="rect">
                          <a:avLst/>
                        </a:prstGeom>
                        <a:noFill/>
                        <a:ln w="6350">
                          <a:noFill/>
                        </a:ln>
                      </wps:spPr>
                      <wps:txbx>
                        <w:txbxContent>
                          <w:p w14:paraId="07258F1C"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5"/>
                              </w:rPr>
                              <w:t xml:space="preserve">write </w:t>
                            </w:r>
                            <w:r>
                              <w:rPr>
                                <w:rFonts w:ascii="宋体" w:eastAsia="宋体" w:hAnsi="宋体" w:cs="宋体"/>
                                <w:color w:val="000000"/>
                                <w:sz w:val="15"/>
                                <w:u w:val="single"/>
                              </w:rPr>
                              <w:t xml:space="preserve"> </w:t>
                            </w:r>
                            <w:r>
                              <w:rPr>
                                <w:rFonts w:ascii="宋体" w:eastAsia="宋体" w:hAnsi="宋体" w:cs="宋体"/>
                                <w:color w:val="000000"/>
                                <w:sz w:val="15"/>
                              </w:rPr>
                              <w:t xml:space="preserve"> data(*s++);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w:t>
                            </w:r>
                            <w:r>
                              <w:rPr>
                                <w:rFonts w:ascii="宋体" w:eastAsia="宋体" w:hAnsi="宋体" w:cs="宋体"/>
                                <w:color w:val="000000"/>
                                <w:sz w:val="15"/>
                              </w:rPr>
                              <w:t>输出字符串，且指针增1</w:t>
                            </w:r>
                          </w:p>
                        </w:txbxContent>
                      </wps:txbx>
                      <wps:bodyPr vert="horz" wrap="square" lIns="0" tIns="0" rIns="0" bIns="0" anchor="t">
                        <a:spAutoFit/>
                      </wps:bodyPr>
                    </wps:wsp>
                  </a:graphicData>
                </a:graphic>
              </wp:anchor>
            </w:drawing>
          </mc:Choice>
          <mc:Fallback>
            <w:pict>
              <v:shape w14:anchorId="7633459E" id="文本框 657" o:spid="_x0000_s1367" type="#_x0000_t202" style="position:absolute;margin-left:61pt;margin-top:9pt;width:255pt;height:13pt;z-index:2509696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" filled="f" stroked="f" strokeweight=".5pt">
                <v:textbox style="mso-fit-shape-to-text:t" inset="0,0,0,0">
                  <w:txbxContent>
                    <w:p w14:paraId="07258F1C"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5"/>
                        </w:rPr>
                        <w:t xml:space="preserve">write </w:t>
                      </w:r>
                      <w:r>
                        <w:rPr>
                          <w:rFonts w:ascii="宋体" w:eastAsia="宋体" w:hAnsi="宋体" w:cs="宋体"/>
                          <w:color w:val="000000"/>
                          <w:sz w:val="15"/>
                          <w:u w:val="single"/>
                        </w:rPr>
                        <w:t xml:space="preserve"> </w:t>
                      </w:r>
                      <w:r>
                        <w:rPr>
                          <w:rFonts w:ascii="宋体" w:eastAsia="宋体" w:hAnsi="宋体" w:cs="宋体"/>
                          <w:color w:val="000000"/>
                          <w:sz w:val="15"/>
                        </w:rPr>
                        <w:t xml:space="preserve"> data(*s++);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w:t>
                      </w:r>
                      <w:r>
                        <w:rPr>
                          <w:rFonts w:ascii="宋体" w:eastAsia="宋体" w:hAnsi="宋体" w:cs="宋体"/>
                          <w:color w:val="000000"/>
                          <w:sz w:val="15"/>
                        </w:rPr>
                        <w:t>输出字符串，且指针增1</w:t>
                      </w:r>
                    </w:p>
                  </w:txbxContent>
                </v:textbox>
                <w10:wrap type="topAndBottom"/>
              </v:shape>
            </w:pict>
          </mc:Fallback>
        </mc:AlternateContent>
      </w:r>
    </w:p>
    <w:p w14:paraId="7A633744" w14:textId="77777777" w:rsidR="00982B05" w:rsidRDefault="00000000">
      <w:pPr>
        <w:autoSpaceDE w:val="0"/>
        <w:autoSpaceDN w:val="0"/>
        <w:spacing w:after="0" w:line="220" w:lineRule="atLeast"/>
        <w:ind w:left="1220"/>
        <w:jc w:val="both"/>
        <w:rPr>
          <w:rFonts w:hint="eastAsia"/>
          <w:sz w:val="15"/>
        </w:rPr>
      </w:pPr>
      <w:proofErr w:type="gramStart"/>
      <w:r>
        <w:rPr>
          <w:rFonts w:ascii="宋体" w:eastAsia="宋体" w:hAnsi="宋体" w:cs="宋体"/>
          <w:color w:val="000000"/>
          <w:sz w:val="15"/>
        </w:rPr>
        <w:t>delay(</w:t>
      </w:r>
      <w:proofErr w:type="gramEnd"/>
      <w:r>
        <w:rPr>
          <w:rFonts w:ascii="宋体" w:eastAsia="宋体" w:hAnsi="宋体" w:cs="宋体"/>
          <w:color w:val="000000"/>
          <w:sz w:val="15"/>
        </w:rPr>
        <w:t>100);</w:t>
      </w:r>
    </w:p>
    <w:p w14:paraId="4B4C168D" w14:textId="77777777" w:rsidR="00982B05" w:rsidRDefault="00982B05">
      <w:pPr>
        <w:spacing w:after="0" w:line="14" w:lineRule="exact"/>
        <w:rPr>
          <w:rFonts w:hint="eastAsia"/>
        </w:rPr>
      </w:pPr>
    </w:p>
    <w:p w14:paraId="4109F9F6" w14:textId="77777777" w:rsidR="00982B05" w:rsidRDefault="00000000">
      <w:pPr>
        <w:spacing w:after="0" w:line="14" w:lineRule="exact"/>
        <w:rPr>
          <w:rFonts w:hint="eastAsia"/>
        </w:rPr>
      </w:pPr>
      <w:r>
        <w:rPr>
          <w:noProof/>
        </w:rPr>
        <mc:AlternateContent>
          <mc:Choice Requires="wps">
            <w:drawing>
              <wp:anchor distT="0" distB="0" distL="0" distR="0" simplePos="0" relativeHeight="250970624" behindDoc="0" locked="0" layoutInCell="1" allowOverlap="1" wp14:anchorId="0D9E9CF4" wp14:editId="18F7ED32">
                <wp:simplePos x="0" y="0"/>
                <wp:positionH relativeFrom="column">
                  <wp:posOffset>266700</wp:posOffset>
                </wp:positionH>
                <wp:positionV relativeFrom="paragraph">
                  <wp:posOffset>0</wp:posOffset>
                </wp:positionV>
                <wp:extent cx="317500" cy="127000"/>
                <wp:effectExtent l="0" t="0" r="0" b="0"/>
                <wp:wrapTopAndBottom/>
                <wp:docPr id="658" name="文本框 658"/>
                <wp:cNvGraphicFramePr/>
                <a:graphic xmlns:a="http://schemas.openxmlformats.org/drawingml/2006/main">
                  <a:graphicData uri="http://schemas.microsoft.com/office/word/2010/wordprocessingShape">
                    <wps:wsp>
                      <wps:cNvSpPr txBox="1"/>
                      <wps:spPr>
                        <a:xfrm>
                          <a:off x="0" y="0"/>
                          <a:ext cx="317500" cy="127000"/>
                        </a:xfrm>
                        <a:prstGeom prst="rect">
                          <a:avLst/>
                        </a:prstGeom>
                        <a:noFill/>
                        <a:ln w="6350">
                          <a:noFill/>
                        </a:ln>
                      </wps:spPr>
                      <wps:txbx>
                        <w:txbxContent>
                          <w:p w14:paraId="787FBF2F" w14:textId="77777777" w:rsidR="00000000" w:rsidRDefault="00000000"/>
                        </w:txbxContent>
                      </wps:txbx>
                      <wps:bodyPr vert="horz" wrap="square" lIns="0" tIns="0" rIns="0" bIns="0" anchor="t">
                        <a:noAutofit/>
                      </wps:bodyPr>
                    </wps:wsp>
                  </a:graphicData>
                </a:graphic>
              </wp:anchor>
            </w:drawing>
          </mc:Choice>
          <mc:Fallback>
            <w:pict>
              <v:shape w14:anchorId="0D9E9CF4" id="文本框 658" o:spid="_x0000_s1368" type="#_x0000_t202" style="position:absolute;margin-left:21pt;margin-top:0;width:25pt;height:10pt;z-index:2509706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" filled="f" stroked="f" strokeweight=".5pt">
                <v:textbox inset="0,0,0,0">
                  <w:txbxContent>
                    <w:p w14:paraId="787FBF2F"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971648" behindDoc="0" locked="0" layoutInCell="1" allowOverlap="1" wp14:anchorId="7A53659C" wp14:editId="6C6E18B1">
                <wp:simplePos x="0" y="0"/>
                <wp:positionH relativeFrom="column">
                  <wp:posOffset>266700</wp:posOffset>
                </wp:positionH>
                <wp:positionV relativeFrom="paragraph">
                  <wp:posOffset>127000</wp:posOffset>
                </wp:positionV>
                <wp:extent cx="88900" cy="165100"/>
                <wp:effectExtent l="0" t="0" r="0" b="0"/>
                <wp:wrapTopAndBottom/>
                <wp:docPr id="659" name="文本框 659"/>
                <wp:cNvGraphicFramePr/>
                <a:graphic xmlns:a="http://schemas.openxmlformats.org/drawingml/2006/main">
                  <a:graphicData uri="http://schemas.microsoft.com/office/word/2010/wordprocessingShape">
                    <wps:wsp>
                      <wps:cNvSpPr txBox="1"/>
                      <wps:spPr>
                        <a:xfrm>
                          <a:off x="0" y="0"/>
                          <a:ext cx="88900" cy="165100"/>
                        </a:xfrm>
                        <a:prstGeom prst="rect">
                          <a:avLst/>
                        </a:prstGeom>
                        <a:noFill/>
                        <a:ln w="6350">
                          <a:noFill/>
                        </a:ln>
                      </wps:spPr>
                      <wps:txbx>
                        <w:txbxContent>
                          <w:p w14:paraId="560CC5AA"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7A53659C" id="文本框 659" o:spid="_x0000_s1369" type="#_x0000_t202" style="position:absolute;margin-left:21pt;margin-top:10pt;width:7pt;height:13pt;z-index:2509716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" filled="f" stroked="f" strokeweight=".5pt">
                <v:textbox style="mso-fit-shape-to-text:t" inset="0,0,0,0">
                  <w:txbxContent>
                    <w:p w14:paraId="560CC5AA"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0972672" behindDoc="0" locked="0" layoutInCell="1" allowOverlap="1" wp14:anchorId="56B6246D" wp14:editId="24A0599E">
                <wp:simplePos x="0" y="0"/>
                <wp:positionH relativeFrom="column">
                  <wp:posOffset>520700</wp:posOffset>
                </wp:positionH>
                <wp:positionV relativeFrom="paragraph">
                  <wp:posOffset>0</wp:posOffset>
                </wp:positionV>
                <wp:extent cx="63500" cy="165100"/>
                <wp:effectExtent l="0" t="0" r="0" b="0"/>
                <wp:wrapTopAndBottom/>
                <wp:docPr id="660" name="文本框 660"/>
                <wp:cNvGraphicFramePr/>
                <a:graphic xmlns:a="http://schemas.openxmlformats.org/drawingml/2006/main">
                  <a:graphicData uri="http://schemas.microsoft.com/office/word/2010/wordprocessingShape">
                    <wps:wsp>
                      <wps:cNvSpPr txBox="1"/>
                      <wps:spPr>
                        <a:xfrm>
                          <a:off x="0" y="0"/>
                          <a:ext cx="63500" cy="165100"/>
                        </a:xfrm>
                        <a:prstGeom prst="rect">
                          <a:avLst/>
                        </a:prstGeom>
                        <a:noFill/>
                        <a:ln w="6350">
                          <a:noFill/>
                        </a:ln>
                      </wps:spPr>
                      <wps:txbx>
                        <w:txbxContent>
                          <w:p w14:paraId="2018FBEC"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56B6246D" id="文本框 660" o:spid="_x0000_s1370" type="#_x0000_t202" style="position:absolute;margin-left:41pt;margin-top:0;width:5pt;height:13pt;z-index:2509726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" filled="f" stroked="f" strokeweight=".5pt">
                <v:textbox style="mso-fit-shape-to-text:t" inset="0,0,0,0">
                  <w:txbxContent>
                    <w:p w14:paraId="2018FBEC"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p>
    <w:p w14:paraId="36C72AEF" w14:textId="77777777" w:rsidR="00982B05" w:rsidRDefault="00000000">
      <w:pPr>
        <w:autoSpaceDE w:val="0"/>
        <w:autoSpaceDN w:val="0"/>
        <w:spacing w:before="20" w:after="0" w:line="260" w:lineRule="atLeast"/>
        <w:ind w:left="40" w:right="420" w:firstLine="380"/>
        <w:jc w:val="both"/>
        <w:rPr>
          <w:rFonts w:hint="eastAsia"/>
          <w:sz w:val="15"/>
        </w:rPr>
      </w:pPr>
      <w:r>
        <w:rPr>
          <w:rFonts w:ascii="宋体" w:eastAsia="宋体" w:hAnsi="宋体" w:cs="宋体"/>
          <w:color w:val="000000"/>
          <w:sz w:val="15"/>
        </w:rPr>
        <w:t>最后通过单击编译命令按钮来编译源程序，生成目标代码“*.hex”文件。若编译失败，需要对程序修改、调试，直至编译成功。</w:t>
      </w:r>
    </w:p>
    <w:p w14:paraId="11C6E121" w14:textId="77777777" w:rsidR="00982B05" w:rsidRDefault="00000000">
      <w:pPr>
        <w:autoSpaceDE w:val="0"/>
        <w:autoSpaceDN w:val="0"/>
        <w:spacing w:before="60" w:after="0" w:line="240" w:lineRule="atLeast"/>
        <w:ind w:left="420"/>
        <w:jc w:val="both"/>
        <w:rPr>
          <w:rFonts w:hint="eastAsia"/>
          <w:sz w:val="15"/>
        </w:rPr>
      </w:pPr>
      <w:r>
        <w:rPr>
          <w:rFonts w:ascii="宋体" w:eastAsia="宋体" w:hAnsi="宋体" w:cs="宋体"/>
          <w:color w:val="000000"/>
          <w:sz w:val="15"/>
        </w:rPr>
        <w:t>4. Proteus仿真</w:t>
      </w:r>
    </w:p>
    <w:p w14:paraId="15B75B59" w14:textId="77777777" w:rsidR="00982B05" w:rsidRDefault="00000000">
      <w:pPr>
        <w:autoSpaceDE w:val="0"/>
        <w:autoSpaceDN w:val="0"/>
        <w:spacing w:before="20" w:after="0" w:line="260" w:lineRule="atLeast"/>
        <w:ind w:left="420"/>
        <w:jc w:val="both"/>
        <w:rPr>
          <w:rFonts w:hint="eastAsia"/>
          <w:sz w:val="15"/>
        </w:rPr>
      </w:pPr>
      <w:r>
        <w:rPr>
          <w:rFonts w:ascii="宋体" w:eastAsia="宋体" w:hAnsi="宋体" w:cs="宋体"/>
          <w:color w:val="000000"/>
          <w:sz w:val="15"/>
        </w:rPr>
        <w:t>(1)加载目标代码文件。</w:t>
      </w:r>
    </w:p>
    <w:p w14:paraId="36382D30" w14:textId="77777777" w:rsidR="00982B05" w:rsidRDefault="00000000">
      <w:pPr>
        <w:autoSpaceDE w:val="0"/>
        <w:autoSpaceDN w:val="0"/>
        <w:spacing w:before="20" w:after="0" w:line="290" w:lineRule="atLeast"/>
        <w:ind w:left="40" w:right="420" w:firstLine="380"/>
        <w:jc w:val="both"/>
        <w:rPr>
          <w:rFonts w:hint="eastAsia"/>
          <w:sz w:val="15"/>
        </w:rPr>
      </w:pPr>
      <w:r>
        <w:rPr>
          <w:rFonts w:ascii="宋体" w:eastAsia="宋体" w:hAnsi="宋体" w:cs="宋体"/>
          <w:color w:val="000000"/>
          <w:sz w:val="15"/>
        </w:rPr>
        <w:t>打开元器件单片机属性窗口，在“Program File”栏中添加上面编译好的目标代码文件“*. hex”；在“Clock Frequency”栏中输入晶体振荡器频率12MHz。</w:t>
      </w:r>
    </w:p>
    <w:p w14:paraId="242A6BB2" w14:textId="77777777" w:rsidR="00982B05" w:rsidRDefault="00000000">
      <w:pPr>
        <w:autoSpaceDE w:val="0"/>
        <w:autoSpaceDN w:val="0"/>
        <w:spacing w:before="60" w:after="0" w:line="260" w:lineRule="atLeast"/>
        <w:ind w:left="420"/>
        <w:jc w:val="both"/>
        <w:rPr>
          <w:rFonts w:hint="eastAsia"/>
          <w:sz w:val="15"/>
        </w:rPr>
      </w:pPr>
      <w:r>
        <w:rPr>
          <w:rFonts w:ascii="宋体" w:eastAsia="宋体" w:hAnsi="宋体" w:cs="宋体"/>
          <w:color w:val="000000"/>
          <w:sz w:val="15"/>
        </w:rPr>
        <w:t>(2)仿真。</w:t>
      </w:r>
    </w:p>
    <w:p w14:paraId="0A725CAA" w14:textId="77777777" w:rsidR="00982B05" w:rsidRDefault="00000000">
      <w:pPr>
        <w:autoSpaceDE w:val="0"/>
        <w:autoSpaceDN w:val="0"/>
        <w:spacing w:before="40" w:after="0" w:line="240" w:lineRule="atLeast"/>
        <w:ind w:left="420"/>
        <w:jc w:val="both"/>
        <w:rPr>
          <w:rFonts w:hint="eastAsia"/>
          <w:sz w:val="15"/>
        </w:rPr>
      </w:pPr>
      <w:r>
        <w:rPr>
          <w:rFonts w:ascii="宋体" w:eastAsia="宋体" w:hAnsi="宋体" w:cs="宋体"/>
          <w:color w:val="000000"/>
          <w:sz w:val="15"/>
        </w:rPr>
        <w:t>单击仿真按钮  启动仿真，如图 5-19 所示。</w:t>
      </w:r>
    </w:p>
    <w:p w14:paraId="6059A6CB" w14:textId="77777777" w:rsidR="00982B05" w:rsidRDefault="00000000">
      <w:pPr>
        <w:autoSpaceDE w:val="0"/>
        <w:autoSpaceDN w:val="0"/>
        <w:spacing w:before="320" w:after="0" w:line="540" w:lineRule="atLeast"/>
        <w:ind w:left="2440"/>
        <w:jc w:val="both"/>
        <w:rPr>
          <w:rFonts w:hint="eastAsia"/>
          <w:sz w:val="34"/>
        </w:rPr>
      </w:pPr>
      <w:r>
        <w:rPr>
          <w:rFonts w:ascii="宋体" w:eastAsia="宋体" w:hAnsi="宋体" w:cs="宋体"/>
          <w:color w:val="000000"/>
          <w:sz w:val="34"/>
        </w:rPr>
        <w:t>5.6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34"/>
        </w:rPr>
        <w:t>键盘接口设计</w:t>
      </w:r>
    </w:p>
    <w:p w14:paraId="6A60AD0F" w14:textId="77777777" w:rsidR="00982B05" w:rsidRDefault="00000000">
      <w:pPr>
        <w:autoSpaceDE w:val="0"/>
        <w:autoSpaceDN w:val="0"/>
        <w:spacing w:before="380" w:after="0" w:line="240" w:lineRule="atLeast"/>
        <w:ind w:left="420"/>
        <w:jc w:val="both"/>
        <w:rPr>
          <w:rFonts w:hint="eastAsia"/>
          <w:sz w:val="15"/>
        </w:rPr>
      </w:pPr>
      <w:r>
        <w:rPr>
          <w:rFonts w:ascii="宋体" w:eastAsia="宋体" w:hAnsi="宋体" w:cs="宋体"/>
          <w:color w:val="000000"/>
          <w:sz w:val="15"/>
        </w:rPr>
        <w:t>键盘具有向单片机输入数据、命令等功能，是人与单片机对话的主要手段。</w:t>
      </w:r>
    </w:p>
    <w:p w14:paraId="19DC0732" w14:textId="77777777" w:rsidR="00982B05" w:rsidRDefault="00000000">
      <w:pPr>
        <w:autoSpaceDE w:val="0"/>
        <w:autoSpaceDN w:val="0"/>
        <w:spacing w:before="40" w:after="0" w:line="290" w:lineRule="atLeast"/>
        <w:ind w:left="20" w:right="420" w:firstLine="400"/>
        <w:jc w:val="both"/>
        <w:rPr>
          <w:rFonts w:hint="eastAsia"/>
          <w:sz w:val="15"/>
        </w:rPr>
      </w:pPr>
      <w:r>
        <w:rPr>
          <w:rFonts w:ascii="宋体" w:eastAsia="宋体" w:hAnsi="宋体" w:cs="宋体"/>
          <w:color w:val="000000"/>
          <w:sz w:val="15"/>
        </w:rPr>
        <w:t>键盘是由若干按键按照一定的规则组成。每一个按键实质就是一个按钮开关，按构造可分为有触点开关按键和无触点按键。有触点开关按键常见的有：触摸式键盘、薄膜键盘、导电橡胶和按键式键盘等，最常用的是按键式键盘。无触点开关按键有电容式按键、光电式按键和磁感应按键等。下面介绍按键式开关键盘的工作原理、工作方式以及键盘的接口设计与软件编程。</w:t>
      </w:r>
    </w:p>
    <w:p w14:paraId="290CCE79" w14:textId="77777777" w:rsidR="00982B05" w:rsidRDefault="00000000">
      <w:pPr>
        <w:autoSpaceDE w:val="0"/>
        <w:autoSpaceDN w:val="0"/>
        <w:spacing w:before="200" w:after="0" w:line="260" w:lineRule="atLeast"/>
        <w:ind w:left="420"/>
        <w:jc w:val="both"/>
        <w:rPr>
          <w:rFonts w:hint="eastAsia"/>
          <w:sz w:val="15"/>
        </w:rPr>
      </w:pPr>
      <w:r>
        <w:rPr>
          <w:rFonts w:ascii="宋体" w:eastAsia="宋体" w:hAnsi="宋体" w:cs="宋体"/>
          <w:color w:val="000000"/>
          <w:sz w:val="15"/>
        </w:rPr>
        <w:t>5.6.1  键盘接口设计应解决的问题</w:t>
      </w:r>
    </w:p>
    <w:p w14:paraId="6B59D278" w14:textId="77777777" w:rsidR="00982B05" w:rsidRDefault="00000000">
      <w:pPr>
        <w:autoSpaceDE w:val="0"/>
        <w:autoSpaceDN w:val="0"/>
        <w:spacing w:before="200" w:after="0" w:line="260" w:lineRule="atLeast"/>
        <w:ind w:left="420"/>
        <w:jc w:val="both"/>
        <w:rPr>
          <w:rFonts w:hint="eastAsia"/>
          <w:sz w:val="15"/>
        </w:rPr>
      </w:pPr>
      <w:r>
        <w:rPr>
          <w:rFonts w:ascii="宋体" w:eastAsia="宋体" w:hAnsi="宋体" w:cs="宋体"/>
          <w:color w:val="000000"/>
          <w:sz w:val="15"/>
        </w:rPr>
        <w:t>1.键盘的任务</w:t>
      </w:r>
    </w:p>
    <w:p w14:paraId="6FEC2F9D" w14:textId="77777777" w:rsidR="00982B05" w:rsidRDefault="00000000">
      <w:pPr>
        <w:autoSpaceDE w:val="0"/>
        <w:autoSpaceDN w:val="0"/>
        <w:spacing w:before="20" w:after="0" w:line="240" w:lineRule="atLeast"/>
        <w:ind w:left="420"/>
        <w:jc w:val="both"/>
        <w:rPr>
          <w:rFonts w:hint="eastAsia"/>
          <w:sz w:val="15"/>
        </w:rPr>
      </w:pPr>
      <w:r>
        <w:rPr>
          <w:rFonts w:ascii="宋体" w:eastAsia="宋体" w:hAnsi="宋体" w:cs="宋体"/>
          <w:color w:val="000000"/>
          <w:sz w:val="15"/>
        </w:rPr>
        <w:t>键盘的任务有以下3项。</w:t>
      </w:r>
    </w:p>
    <w:p w14:paraId="52EB9B23" w14:textId="77777777" w:rsidR="00982B05" w:rsidRDefault="00000000">
      <w:pPr>
        <w:autoSpaceDE w:val="0"/>
        <w:autoSpaceDN w:val="0"/>
        <w:spacing w:before="60" w:after="0" w:line="240" w:lineRule="atLeast"/>
        <w:ind w:left="420"/>
        <w:jc w:val="both"/>
        <w:rPr>
          <w:rFonts w:hint="eastAsia"/>
          <w:sz w:val="15"/>
        </w:rPr>
      </w:pPr>
      <w:r>
        <w:rPr>
          <w:rFonts w:ascii="宋体" w:eastAsia="宋体" w:hAnsi="宋体" w:cs="宋体"/>
          <w:color w:val="000000"/>
          <w:sz w:val="15"/>
        </w:rPr>
        <w:t>(1)判别是否有键按下?若有，进入下一步。</w:t>
      </w:r>
    </w:p>
    <w:p w14:paraId="33AB665B" w14:textId="77777777" w:rsidR="00982B05" w:rsidRDefault="00000000">
      <w:pPr>
        <w:autoSpaceDE w:val="0"/>
        <w:autoSpaceDN w:val="0"/>
        <w:spacing w:before="60" w:after="0" w:line="240" w:lineRule="atLeast"/>
        <w:ind w:left="420"/>
        <w:jc w:val="both"/>
        <w:rPr>
          <w:rFonts w:hint="eastAsia"/>
          <w:sz w:val="15"/>
        </w:rPr>
      </w:pPr>
      <w:r>
        <w:rPr>
          <w:rFonts w:ascii="宋体" w:eastAsia="宋体" w:hAnsi="宋体" w:cs="宋体"/>
          <w:color w:val="000000"/>
          <w:sz w:val="15"/>
        </w:rPr>
        <w:t>(2)识别哪一个键被按下，并求出相应的键值。</w:t>
      </w:r>
    </w:p>
    <w:p w14:paraId="51828654" w14:textId="77777777" w:rsidR="00982B05" w:rsidRDefault="00000000">
      <w:pPr>
        <w:autoSpaceDE w:val="0"/>
        <w:autoSpaceDN w:val="0"/>
        <w:spacing w:before="60" w:after="0" w:line="240" w:lineRule="atLeast"/>
        <w:ind w:left="420"/>
        <w:jc w:val="both"/>
        <w:rPr>
          <w:rFonts w:hint="eastAsia"/>
          <w:sz w:val="15"/>
        </w:rPr>
      </w:pPr>
      <w:r>
        <w:rPr>
          <w:rFonts w:ascii="宋体" w:eastAsia="宋体" w:hAnsi="宋体" w:cs="宋体"/>
          <w:color w:val="000000"/>
          <w:sz w:val="15"/>
        </w:rPr>
        <w:t>(3)根据键值，找到相应键值的处理程序入口。</w:t>
      </w:r>
    </w:p>
    <w:p w14:paraId="1768131E" w14:textId="77777777" w:rsidR="00982B05" w:rsidRDefault="00000000">
      <w:pPr>
        <w:autoSpaceDE w:val="0"/>
        <w:autoSpaceDN w:val="0"/>
        <w:spacing w:before="520" w:after="0" w:line="240" w:lineRule="atLeast"/>
        <w:ind w:left="8200"/>
        <w:jc w:val="both"/>
        <w:rPr>
          <w:rFonts w:hint="eastAsia"/>
          <w:sz w:val="15"/>
        </w:rPr>
      </w:pPr>
      <w:r>
        <w:rPr>
          <w:rFonts w:ascii="宋体" w:eastAsia="宋体" w:hAnsi="宋体" w:cs="宋体"/>
          <w:color w:val="000000"/>
          <w:sz w:val="15"/>
        </w:rPr>
        <w:lastRenderedPageBreak/>
        <w:t>119</w:t>
      </w:r>
      <w:r>
        <w:br w:type="page"/>
      </w:r>
    </w:p>
    <w:p w14:paraId="0EB22E22" w14:textId="77777777" w:rsidR="00982B05" w:rsidRDefault="00000000">
      <w:pPr>
        <w:autoSpaceDE w:val="0"/>
        <w:autoSpaceDN w:val="0"/>
        <w:spacing w:before="20" w:after="0" w:line="260" w:lineRule="atLeast"/>
        <w:ind w:left="540"/>
        <w:jc w:val="both"/>
        <w:rPr>
          <w:rFonts w:hint="eastAsia"/>
          <w:sz w:val="17"/>
        </w:rPr>
      </w:pPr>
      <w:r>
        <w:rPr>
          <w:rFonts w:ascii="宋体" w:eastAsia="宋体" w:hAnsi="宋体" w:cs="宋体"/>
          <w:color w:val="000000"/>
          <w:sz w:val="17"/>
        </w:rPr>
        <w:lastRenderedPageBreak/>
        <w:t>单片机原理及接口技术(C51编程)(第2版)</w:t>
      </w:r>
    </w:p>
    <w:p w14:paraId="64A085B9" w14:textId="77777777" w:rsidR="00982B05" w:rsidRDefault="00000000">
      <w:pPr>
        <w:autoSpaceDE w:val="0"/>
        <w:autoSpaceDN w:val="0"/>
        <w:spacing w:before="200" w:after="0" w:line="280" w:lineRule="atLeast"/>
        <w:ind w:left="800"/>
        <w:jc w:val="both"/>
        <w:rPr>
          <w:rFonts w:hint="eastAsia"/>
          <w:sz w:val="17"/>
        </w:rPr>
      </w:pPr>
      <w:r>
        <w:rPr>
          <w:rFonts w:ascii="宋体" w:eastAsia="宋体" w:hAnsi="宋体" w:cs="宋体"/>
          <w:color w:val="000000"/>
          <w:sz w:val="17"/>
        </w:rPr>
        <w:t>2.键盘输入的特点</w:t>
      </w:r>
    </w:p>
    <w:p w14:paraId="7D36ECF6" w14:textId="77777777" w:rsidR="00982B05" w:rsidRDefault="00000000">
      <w:pPr>
        <w:autoSpaceDE w:val="0"/>
        <w:autoSpaceDN w:val="0"/>
        <w:spacing w:before="40" w:after="0" w:line="287" w:lineRule="atLeast"/>
        <w:ind w:left="400" w:firstLine="400"/>
        <w:jc w:val="both"/>
        <w:rPr>
          <w:rFonts w:hint="eastAsia"/>
          <w:sz w:val="24"/>
        </w:rPr>
      </w:pPr>
      <w:r>
        <w:rPr>
          <w:rFonts w:ascii="宋体" w:eastAsia="宋体" w:hAnsi="宋体" w:cs="宋体"/>
          <w:color w:val="000000"/>
          <w:sz w:val="17"/>
        </w:rPr>
        <w:t>如图 5-22(a)所示，键盘中的一个按键开关的两端分别连接在行线</w:t>
      </w:r>
      <w:proofErr w:type="gramStart"/>
      <w:r>
        <w:rPr>
          <w:rFonts w:ascii="宋体" w:eastAsia="宋体" w:hAnsi="宋体" w:cs="宋体"/>
          <w:color w:val="000000"/>
          <w:sz w:val="17"/>
        </w:rPr>
        <w:t>和列线上</w:t>
      </w:r>
      <w:proofErr w:type="gramEnd"/>
      <w:r>
        <w:rPr>
          <w:rFonts w:ascii="宋体" w:eastAsia="宋体" w:hAnsi="宋体" w:cs="宋体"/>
          <w:color w:val="000000"/>
          <w:sz w:val="17"/>
        </w:rPr>
        <w:t>，</w:t>
      </w:r>
      <w:proofErr w:type="gramStart"/>
      <w:r>
        <w:rPr>
          <w:rFonts w:ascii="宋体" w:eastAsia="宋体" w:hAnsi="宋体" w:cs="宋体"/>
          <w:color w:val="000000"/>
          <w:sz w:val="17"/>
        </w:rPr>
        <w:t>列线接地</w:t>
      </w:r>
      <w:proofErr w:type="gramEnd"/>
      <w:r>
        <w:rPr>
          <w:rFonts w:ascii="宋体" w:eastAsia="宋体" w:hAnsi="宋体" w:cs="宋体"/>
          <w:color w:val="000000"/>
          <w:sz w:val="17"/>
        </w:rPr>
        <w:t>，行线通过电阻接到</w:t>
      </w:r>
      <w:r>
        <w:rPr>
          <w:rFonts w:ascii="宋体" w:eastAsia="宋体" w:hAnsi="宋体" w:cs="宋体"/>
          <w:sz w:val="24"/>
        </w:rPr>
        <w:t xml:space="preserve"> </w:t>
      </w:r>
      <w:r>
        <w:rPr>
          <w:rFonts w:ascii="宋体" w:eastAsia="宋体" w:hAnsi="宋体" w:cs="宋体"/>
          <w:sz w:val="6"/>
        </w:rPr>
        <w:t xml:space="preserve">  </w:t>
      </w:r>
      <w:r>
        <w:t xml:space="preserve"> </w:t>
      </w:r>
      <m:oMath>
        <m:r>
          <w:rPr>
            <w:rFonts w:ascii="Cambria Math" w:hAnsi="Cambria Math"/>
            <w:sz w:val="16"/>
            <w:szCs w:val="16"/>
          </w:rPr>
          <m:t>+5V</m:t>
        </m:r>
      </m:oMath>
      <w:r>
        <w:rPr>
          <w:rFonts w:ascii="宋体" w:eastAsia="宋体" w:hAnsi="宋体" w:cs="宋体"/>
          <w:color w:val="000000"/>
          <w:sz w:val="17"/>
        </w:rPr>
        <w:t>上。当按键开关的机械触点断开、闭合，其行线电压输出波形如图5-22(b)所示。</w:t>
      </w:r>
    </w:p>
    <w:p w14:paraId="3F2D82A4" w14:textId="77777777" w:rsidR="00982B05" w:rsidRDefault="00000000">
      <w:pPr>
        <w:spacing w:before="260" w:after="0"/>
        <w:ind w:left="2020" w:right="1600"/>
        <w:jc w:val="both"/>
        <w:rPr>
          <w:rFonts w:hint="eastAsia"/>
        </w:rPr>
      </w:pPr>
      <w:r>
        <w:rPr>
          <w:noProof/>
        </w:rPr>
        <w:drawing>
          <wp:inline distT="0" distB="0" distL="0" distR="0" wp14:anchorId="369ACB14" wp14:editId="6B6D9F72">
            <wp:extent cx="3136900" cy="1193800"/>
            <wp:effectExtent l="0" t="0" r="0" b="0"/>
            <wp:docPr id="662" name="Drawing 662"/>
            <wp:cNvGraphicFramePr/>
            <a:graphic xmlns:a="http://schemas.openxmlformats.org/drawingml/2006/main">
              <a:graphicData uri="http://schemas.openxmlformats.org/drawingml/2006/picture">
                <pic:pic xmlns:pic="http://schemas.openxmlformats.org/drawingml/2006/picture">
                  <pic:nvPicPr>
                    <pic:cNvPr id="0" name="Picture 661"/>
                    <pic:cNvPicPr>
                      <a:picLocks noChangeAspect="1"/>
                    </pic:cNvPicPr>
                  </pic:nvPicPr>
                  <pic:blipFill>
                    <a:blip r:embed="rId65"/>
                    <a:stretch>
                      <a:fillRect/>
                    </a:stretch>
                  </pic:blipFill>
                  <pic:spPr>
                    <a:xfrm>
                      <a:off x="0" y="0"/>
                      <a:ext cx="3136900" cy="1193800"/>
                    </a:xfrm>
                    <a:prstGeom prst="rect">
                      <a:avLst/>
                    </a:prstGeom>
                  </pic:spPr>
                </pic:pic>
              </a:graphicData>
            </a:graphic>
          </wp:inline>
        </w:drawing>
      </w:r>
    </w:p>
    <w:p w14:paraId="4FF9AF5C" w14:textId="77777777" w:rsidR="00982B05" w:rsidRDefault="00000000">
      <w:pPr>
        <w:autoSpaceDE w:val="0"/>
        <w:autoSpaceDN w:val="0"/>
        <w:spacing w:before="140" w:after="0" w:line="287" w:lineRule="atLeast"/>
        <w:ind w:left="420" w:firstLine="380"/>
        <w:jc w:val="both"/>
        <w:rPr>
          <w:rFonts w:hint="eastAsia"/>
          <w:sz w:val="17"/>
        </w:rPr>
      </w:pPr>
      <w:r>
        <w:rPr>
          <w:rFonts w:ascii="宋体" w:eastAsia="宋体" w:hAnsi="宋体" w:cs="宋体"/>
          <w:color w:val="000000"/>
          <w:sz w:val="17"/>
        </w:rPr>
        <w:t>图5-22(b)所示的t1和t3</w:t>
      </w:r>
      <w:proofErr w:type="gramStart"/>
      <w:r>
        <w:rPr>
          <w:rFonts w:ascii="宋体" w:eastAsia="宋体" w:hAnsi="宋体" w:cs="宋体"/>
          <w:color w:val="000000"/>
          <w:sz w:val="17"/>
        </w:rPr>
        <w:t>分别为键的</w:t>
      </w:r>
      <w:proofErr w:type="gramEnd"/>
      <w:r>
        <w:rPr>
          <w:rFonts w:ascii="宋体" w:eastAsia="宋体" w:hAnsi="宋体" w:cs="宋体"/>
          <w:color w:val="000000"/>
          <w:sz w:val="17"/>
        </w:rPr>
        <w:t>闭合和断开过程中的抖动期(呈现一串负脉冲)，抖动时间长短与开关的机械特性有关，一般为5~10ms，t2为稳定的闭合期，其时间由按键动作确定，一般为十分之几秒到几秒，t0、t4为断开期。</w:t>
      </w:r>
    </w:p>
    <w:p w14:paraId="38C937D6" w14:textId="77777777" w:rsidR="00982B05" w:rsidRDefault="00000000">
      <w:pPr>
        <w:autoSpaceDE w:val="0"/>
        <w:autoSpaceDN w:val="0"/>
        <w:spacing w:before="20" w:after="0" w:line="280" w:lineRule="atLeast"/>
        <w:ind w:left="800"/>
        <w:jc w:val="both"/>
        <w:rPr>
          <w:rFonts w:hint="eastAsia"/>
          <w:sz w:val="17"/>
        </w:rPr>
      </w:pPr>
      <w:r>
        <w:rPr>
          <w:rFonts w:ascii="宋体" w:eastAsia="宋体" w:hAnsi="宋体" w:cs="宋体"/>
          <w:color w:val="000000"/>
          <w:sz w:val="17"/>
        </w:rPr>
        <w:t>3.按键的识别</w:t>
      </w:r>
    </w:p>
    <w:p w14:paraId="1A6FD74C" w14:textId="77777777" w:rsidR="00982B05" w:rsidRDefault="00000000">
      <w:pPr>
        <w:autoSpaceDE w:val="0"/>
        <w:autoSpaceDN w:val="0"/>
        <w:spacing w:before="20" w:after="0" w:line="287" w:lineRule="atLeast"/>
        <w:ind w:left="420" w:firstLine="380"/>
        <w:jc w:val="both"/>
        <w:rPr>
          <w:rFonts w:hint="eastAsia"/>
          <w:sz w:val="17"/>
        </w:rPr>
      </w:pPr>
      <w:r>
        <w:rPr>
          <w:rFonts w:ascii="宋体" w:eastAsia="宋体" w:hAnsi="宋体" w:cs="宋体"/>
          <w:color w:val="000000"/>
          <w:sz w:val="17"/>
        </w:rPr>
        <w:t>按键的闭合与否，反应在行线输出电压上就是呈现高电平或低电平。单片机通过对行线电平的高低状态的检测，便可确认按键是否按下与松开。为了确保单片机对一次按键动作只确认一次按键有效(所谓按键有效，是指按下按键后，一定要再松开)，必须消除抖动期t1和t3的影响。</w:t>
      </w:r>
    </w:p>
    <w:p w14:paraId="4FA34E2F" w14:textId="77777777" w:rsidR="00982B05" w:rsidRDefault="00000000">
      <w:pPr>
        <w:autoSpaceDE w:val="0"/>
        <w:autoSpaceDN w:val="0"/>
        <w:spacing w:before="40" w:after="0" w:line="280" w:lineRule="atLeast"/>
        <w:ind w:left="800"/>
        <w:jc w:val="both"/>
        <w:rPr>
          <w:rFonts w:hint="eastAsia"/>
          <w:sz w:val="17"/>
        </w:rPr>
      </w:pPr>
      <w:r>
        <w:rPr>
          <w:rFonts w:ascii="宋体" w:eastAsia="宋体" w:hAnsi="宋体" w:cs="宋体"/>
          <w:color w:val="000000"/>
          <w:sz w:val="17"/>
        </w:rPr>
        <w:t>4.如何消除按键的抖动</w:t>
      </w:r>
    </w:p>
    <w:p w14:paraId="46FB372B" w14:textId="77777777" w:rsidR="00982B05" w:rsidRDefault="00000000">
      <w:pPr>
        <w:autoSpaceDE w:val="0"/>
        <w:autoSpaceDN w:val="0"/>
        <w:spacing w:before="20" w:after="0" w:line="290" w:lineRule="atLeast"/>
        <w:ind w:left="420" w:firstLine="380"/>
        <w:jc w:val="both"/>
        <w:rPr>
          <w:rFonts w:hint="eastAsia"/>
          <w:sz w:val="17"/>
        </w:rPr>
      </w:pPr>
      <w:r>
        <w:rPr>
          <w:rFonts w:ascii="宋体" w:eastAsia="宋体" w:hAnsi="宋体" w:cs="宋体"/>
          <w:color w:val="000000"/>
          <w:sz w:val="17"/>
        </w:rPr>
        <w:t>常用的按键去抖动方法有两种。一种是用软件延时来消除按键抖动，基本思想是：在检测到有键按下时，</w:t>
      </w:r>
      <w:proofErr w:type="gramStart"/>
      <w:r>
        <w:rPr>
          <w:rFonts w:ascii="宋体" w:eastAsia="宋体" w:hAnsi="宋体" w:cs="宋体"/>
          <w:color w:val="000000"/>
          <w:sz w:val="17"/>
        </w:rPr>
        <w:t>该键所对应</w:t>
      </w:r>
      <w:proofErr w:type="gramEnd"/>
      <w:r>
        <w:rPr>
          <w:rFonts w:ascii="宋体" w:eastAsia="宋体" w:hAnsi="宋体" w:cs="宋体"/>
          <w:color w:val="000000"/>
          <w:sz w:val="17"/>
        </w:rPr>
        <w:t>的行线为低电平，执行一段延时 10ms的子程序后，确认该行线电平是否仍为低电平，如果仍为低电平，则确认该行确实有键按下。当按键松开时，行线的低电平变为高电平，执行一段延时10ms 的子程序后，检测该行线为高电平，说明按键确实已经松开。采取以上措施，可消除两个抖动期t1和t3的影响。另一种去除按键抖动的方法是采用专用的键盘/显示器接口芯片，这类芯片中都有自动去抖动的硬件电路。</w:t>
      </w:r>
    </w:p>
    <w:p w14:paraId="2E803B26" w14:textId="77777777" w:rsidR="00982B05" w:rsidRDefault="00000000">
      <w:pPr>
        <w:autoSpaceDE w:val="0"/>
        <w:autoSpaceDN w:val="0"/>
        <w:spacing w:after="0" w:line="287" w:lineRule="atLeast"/>
        <w:ind w:left="420" w:firstLine="380"/>
        <w:jc w:val="both"/>
        <w:rPr>
          <w:rFonts w:hint="eastAsia"/>
          <w:sz w:val="17"/>
        </w:rPr>
      </w:pPr>
      <w:r>
        <w:rPr>
          <w:rFonts w:ascii="宋体" w:eastAsia="宋体" w:hAnsi="宋体" w:cs="宋体"/>
          <w:color w:val="000000"/>
          <w:sz w:val="17"/>
        </w:rPr>
        <w:t>键盘按照</w:t>
      </w:r>
      <w:proofErr w:type="gramStart"/>
      <w:r>
        <w:rPr>
          <w:rFonts w:ascii="宋体" w:eastAsia="宋体" w:hAnsi="宋体" w:cs="宋体"/>
          <w:color w:val="000000"/>
          <w:sz w:val="17"/>
        </w:rPr>
        <w:t>获取键号的</w:t>
      </w:r>
      <w:proofErr w:type="gramEnd"/>
      <w:r>
        <w:rPr>
          <w:rFonts w:ascii="宋体" w:eastAsia="宋体" w:hAnsi="宋体" w:cs="宋体"/>
          <w:color w:val="000000"/>
          <w:sz w:val="17"/>
        </w:rPr>
        <w:t>方式主要分为两类：非编码键盘和编码键盘。非编码键盘是指按下按键</w:t>
      </w:r>
      <w:proofErr w:type="gramStart"/>
      <w:r>
        <w:rPr>
          <w:rFonts w:ascii="宋体" w:eastAsia="宋体" w:hAnsi="宋体" w:cs="宋体"/>
          <w:color w:val="000000"/>
          <w:sz w:val="17"/>
        </w:rPr>
        <w:t>的键号信息</w:t>
      </w:r>
      <w:proofErr w:type="gramEnd"/>
      <w:r>
        <w:rPr>
          <w:rFonts w:ascii="宋体" w:eastAsia="宋体" w:hAnsi="宋体" w:cs="宋体"/>
          <w:color w:val="000000"/>
          <w:sz w:val="17"/>
        </w:rPr>
        <w:t>不能直接得到，要通过软件来获取。而编码键盘是指当按键按下后，能直接得到按键的键号，例如专用的键盘接口芯片。</w:t>
      </w:r>
    </w:p>
    <w:p w14:paraId="0869E212" w14:textId="77777777" w:rsidR="00982B05" w:rsidRDefault="00000000">
      <w:pPr>
        <w:autoSpaceDE w:val="0"/>
        <w:autoSpaceDN w:val="0"/>
        <w:spacing w:before="20" w:after="0" w:line="300" w:lineRule="atLeast"/>
        <w:ind w:left="420" w:firstLine="380"/>
        <w:jc w:val="both"/>
        <w:rPr>
          <w:rFonts w:hint="eastAsia"/>
          <w:sz w:val="17"/>
        </w:rPr>
      </w:pPr>
      <w:r>
        <w:rPr>
          <w:rFonts w:ascii="宋体" w:eastAsia="宋体" w:hAnsi="宋体" w:cs="宋体"/>
          <w:color w:val="000000"/>
          <w:sz w:val="17"/>
        </w:rPr>
        <w:t>非编码键盘是按键直接与单片机相连接，该类键盘通常用在系统功能比较简单，需要处理的任务较少，按键数量较少的场合。非编码键盘具有成本低、电路简单等优点。</w:t>
      </w:r>
    </w:p>
    <w:p w14:paraId="61128808" w14:textId="77777777" w:rsidR="00982B05" w:rsidRDefault="00000000">
      <w:pPr>
        <w:autoSpaceDE w:val="0"/>
        <w:autoSpaceDN w:val="0"/>
        <w:spacing w:before="20" w:after="0" w:line="280" w:lineRule="atLeast"/>
        <w:ind w:left="800"/>
        <w:jc w:val="both"/>
        <w:rPr>
          <w:rFonts w:hint="eastAsia"/>
          <w:sz w:val="17"/>
        </w:rPr>
      </w:pPr>
      <w:r>
        <w:rPr>
          <w:rFonts w:ascii="宋体" w:eastAsia="宋体" w:hAnsi="宋体" w:cs="宋体"/>
          <w:color w:val="000000"/>
          <w:sz w:val="17"/>
        </w:rPr>
        <w:t>非编码键盘常见的有独立式键盘和矩阵式键盘两种结构。下面首先介绍独立式键盘接口的设计。</w:t>
      </w:r>
    </w:p>
    <w:p w14:paraId="1EF97D4A" w14:textId="77777777" w:rsidR="00982B05" w:rsidRDefault="00000000">
      <w:pPr>
        <w:autoSpaceDE w:val="0"/>
        <w:autoSpaceDN w:val="0"/>
        <w:spacing w:before="160" w:after="0" w:line="280" w:lineRule="atLeast"/>
        <w:ind w:left="800"/>
        <w:jc w:val="both"/>
        <w:rPr>
          <w:rFonts w:hint="eastAsia"/>
          <w:sz w:val="17"/>
        </w:rPr>
      </w:pPr>
      <w:r>
        <w:rPr>
          <w:rFonts w:ascii="宋体" w:eastAsia="宋体" w:hAnsi="宋体" w:cs="宋体"/>
          <w:color w:val="000000"/>
          <w:sz w:val="17"/>
        </w:rPr>
        <w:t>5.6.2 独立式键盘接口设计案例</w:t>
      </w:r>
    </w:p>
    <w:p w14:paraId="64484650" w14:textId="77777777" w:rsidR="00982B05" w:rsidRDefault="00000000">
      <w:pPr>
        <w:autoSpaceDE w:val="0"/>
        <w:autoSpaceDN w:val="0"/>
        <w:spacing w:before="180" w:after="0" w:line="290" w:lineRule="atLeast"/>
        <w:ind w:left="420" w:firstLine="380"/>
        <w:jc w:val="both"/>
        <w:rPr>
          <w:rFonts w:hint="eastAsia"/>
          <w:sz w:val="17"/>
        </w:rPr>
      </w:pPr>
      <w:r>
        <w:rPr>
          <w:rFonts w:ascii="宋体" w:eastAsia="宋体" w:hAnsi="宋体" w:cs="宋体"/>
          <w:color w:val="000000"/>
          <w:sz w:val="17"/>
        </w:rPr>
        <w:t>独立式键盘的特点是各键相互独立，每个按键各接一条I/O口线，通过检测I/O输入线的电平状态，很容易判断哪个按键被按下。图5-23 所示为一款独立式键盘，8个按键k1~k8分别接到单片机的P1.0~P1.7引脚上，图中的上拉电阻保证按键未按下时，对应的I/O口线为稳定的高电平。当某一按键按下时，对应的I/O口线就变成了低电平，与其他按键相连的I/O口线仍为高电平。因此，只需读入 I/O口线的状态，判别是否为低电平，就很容易识别出哪个键被按下。由于独立式键盘各按键相互独立，互不影响，因此识别按键号的软件编写简单，非常适用于按键数</w:t>
      </w:r>
    </w:p>
    <w:p w14:paraId="43BE6160" w14:textId="77777777" w:rsidR="00982B05" w:rsidRDefault="00000000">
      <w:pPr>
        <w:autoSpaceDE w:val="0"/>
        <w:autoSpaceDN w:val="0"/>
        <w:spacing w:before="180" w:after="0" w:line="280" w:lineRule="atLeast"/>
        <w:jc w:val="both"/>
        <w:rPr>
          <w:rFonts w:hint="eastAsia"/>
          <w:sz w:val="17"/>
        </w:rPr>
      </w:pPr>
      <w:r>
        <w:rPr>
          <w:rFonts w:ascii="宋体" w:eastAsia="宋体" w:hAnsi="宋体" w:cs="宋体"/>
          <w:color w:val="000000"/>
          <w:sz w:val="17"/>
        </w:rPr>
        <w:t>120</w:t>
      </w:r>
      <w:r>
        <w:br w:type="page"/>
      </w:r>
    </w:p>
    <w:p w14:paraId="79AA7271" w14:textId="77777777" w:rsidR="00982B05" w:rsidRDefault="00000000">
      <w:pPr>
        <w:autoSpaceDE w:val="0"/>
        <w:autoSpaceDN w:val="0"/>
        <w:spacing w:before="20" w:after="0" w:line="240" w:lineRule="atLeast"/>
        <w:ind w:left="3800"/>
        <w:jc w:val="both"/>
        <w:rPr>
          <w:rFonts w:hint="eastAsia"/>
          <w:sz w:val="13"/>
        </w:rPr>
      </w:pPr>
      <w:r>
        <w:rPr>
          <w:rFonts w:ascii="宋体" w:eastAsia="宋体" w:hAnsi="宋体" w:cs="宋体"/>
          <w:color w:val="000000"/>
          <w:sz w:val="13"/>
        </w:rPr>
        <w:lastRenderedPageBreak/>
        <w:t>第5章 单片机与开关、键盘以及显示器件的接口设计</w:t>
      </w:r>
    </w:p>
    <w:p w14:paraId="1AF55FB3" w14:textId="77777777" w:rsidR="00982B05" w:rsidRDefault="00000000">
      <w:pPr>
        <w:autoSpaceDE w:val="0"/>
        <w:autoSpaceDN w:val="0"/>
        <w:spacing w:before="260" w:after="0" w:line="240" w:lineRule="atLeast"/>
        <w:ind w:left="40"/>
        <w:jc w:val="both"/>
        <w:rPr>
          <w:rFonts w:hint="eastAsia"/>
          <w:sz w:val="13"/>
        </w:rPr>
      </w:pPr>
      <w:r>
        <w:rPr>
          <w:rFonts w:ascii="宋体" w:eastAsia="宋体" w:hAnsi="宋体" w:cs="宋体"/>
          <w:color w:val="000000"/>
          <w:sz w:val="13"/>
        </w:rPr>
        <w:t>目较少的场合，如果按键数目较多，则要占用较多的1/0口线。</w:t>
      </w:r>
    </w:p>
    <w:p w14:paraId="5265193D" w14:textId="77777777" w:rsidR="00982B05" w:rsidRDefault="00000000">
      <w:pPr>
        <w:spacing w:before="180" w:after="0"/>
        <w:ind w:left="1960" w:right="2400"/>
        <w:jc w:val="both"/>
        <w:rPr>
          <w:rFonts w:hint="eastAsia"/>
        </w:rPr>
      </w:pPr>
      <w:r>
        <w:rPr>
          <w:noProof/>
        </w:rPr>
        <w:drawing>
          <wp:inline distT="0" distB="0" distL="0" distR="0" wp14:anchorId="678AC8CE" wp14:editId="5246725B">
            <wp:extent cx="2654300" cy="2222500"/>
            <wp:effectExtent l="0" t="0" r="0" b="0"/>
            <wp:docPr id="664" name="Drawing 664"/>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pic:cNvPicPr>
                  </pic:nvPicPr>
                  <pic:blipFill>
                    <a:blip r:embed="rId66"/>
                    <a:stretch>
                      <a:fillRect/>
                    </a:stretch>
                  </pic:blipFill>
                  <pic:spPr>
                    <a:xfrm>
                      <a:off x="0" y="0"/>
                      <a:ext cx="2654300" cy="2222500"/>
                    </a:xfrm>
                    <a:prstGeom prst="rect">
                      <a:avLst/>
                    </a:prstGeom>
                  </pic:spPr>
                </pic:pic>
              </a:graphicData>
            </a:graphic>
          </wp:inline>
        </w:drawing>
      </w:r>
    </w:p>
    <w:p w14:paraId="0B861061" w14:textId="77777777" w:rsidR="00982B05" w:rsidRDefault="00000000">
      <w:pPr>
        <w:autoSpaceDE w:val="0"/>
        <w:autoSpaceDN w:val="0"/>
        <w:spacing w:before="140" w:after="0" w:line="240" w:lineRule="atLeast"/>
        <w:ind w:left="400"/>
        <w:jc w:val="both"/>
        <w:rPr>
          <w:rFonts w:hint="eastAsia"/>
          <w:sz w:val="13"/>
        </w:rPr>
      </w:pPr>
      <w:r>
        <w:rPr>
          <w:rFonts w:ascii="宋体" w:eastAsia="宋体" w:hAnsi="宋体" w:cs="宋体"/>
          <w:color w:val="000000"/>
          <w:sz w:val="13"/>
        </w:rPr>
        <w:t>1.独立式键盘的查询工作方式</w:t>
      </w:r>
    </w:p>
    <w:p w14:paraId="312F1D33" w14:textId="77777777" w:rsidR="00982B05" w:rsidRDefault="00000000">
      <w:pPr>
        <w:autoSpaceDE w:val="0"/>
        <w:autoSpaceDN w:val="0"/>
        <w:spacing w:before="20" w:after="0" w:line="290" w:lineRule="atLeast"/>
        <w:ind w:left="20" w:right="380" w:firstLine="380"/>
        <w:jc w:val="both"/>
        <w:rPr>
          <w:rFonts w:hint="eastAsia"/>
          <w:sz w:val="13"/>
        </w:rPr>
      </w:pPr>
      <w:r>
        <w:rPr>
          <w:rFonts w:ascii="宋体" w:eastAsia="宋体" w:hAnsi="宋体" w:cs="宋体"/>
          <w:color w:val="000000"/>
          <w:sz w:val="13"/>
        </w:rPr>
        <w:t>【例5-10】对于图 5-23 所示的独立式键盘，采用查询方式来实现对键盘扫描，根据按下的按键不同，来对其进行处理。键盘扫描程序如下：</w:t>
      </w:r>
    </w:p>
    <w:p w14:paraId="777FFDB3" w14:textId="77777777" w:rsidR="00982B05" w:rsidRDefault="00000000">
      <w:pPr>
        <w:autoSpaceDE w:val="0"/>
        <w:autoSpaceDN w:val="0"/>
        <w:spacing w:before="20" w:after="0" w:line="240" w:lineRule="atLeast"/>
        <w:ind w:left="400"/>
        <w:jc w:val="both"/>
        <w:rPr>
          <w:rFonts w:hint="eastAsia"/>
          <w:sz w:val="13"/>
        </w:rPr>
      </w:pPr>
      <w:r>
        <w:rPr>
          <w:rFonts w:ascii="宋体" w:eastAsia="宋体" w:hAnsi="宋体" w:cs="宋体"/>
          <w:color w:val="000000"/>
          <w:sz w:val="13"/>
        </w:rPr>
        <w:t># include&lt;reg51. h&gt;</w:t>
      </w:r>
    </w:p>
    <w:p w14:paraId="0434A382" w14:textId="77777777" w:rsidR="00982B05" w:rsidRDefault="00000000">
      <w:pPr>
        <w:autoSpaceDE w:val="0"/>
        <w:autoSpaceDN w:val="0"/>
        <w:spacing w:after="0" w:line="220" w:lineRule="atLeast"/>
        <w:ind w:left="400"/>
        <w:jc w:val="both"/>
        <w:rPr>
          <w:rFonts w:hint="eastAsia"/>
          <w:sz w:val="13"/>
        </w:rPr>
      </w:pPr>
      <w:r>
        <w:rPr>
          <w:rFonts w:ascii="宋体" w:eastAsia="宋体" w:hAnsi="宋体" w:cs="宋体"/>
          <w:color w:val="000000"/>
          <w:sz w:val="13"/>
        </w:rPr>
        <w:t xml:space="preserve">void key </w:t>
      </w:r>
      <w:r>
        <w:rPr>
          <w:rFonts w:ascii="宋体" w:eastAsia="宋体" w:hAnsi="宋体" w:cs="宋体"/>
          <w:color w:val="000000"/>
          <w:sz w:val="13"/>
          <w:u w:val="single"/>
        </w:rPr>
        <w:t xml:space="preserve"> </w:t>
      </w:r>
      <w:r>
        <w:rPr>
          <w:rFonts w:ascii="宋体" w:eastAsia="宋体" w:hAnsi="宋体" w:cs="宋体"/>
          <w:color w:val="000000"/>
          <w:sz w:val="13"/>
        </w:rPr>
        <w:t xml:space="preserve"> scan(void)</w:t>
      </w:r>
    </w:p>
    <w:p w14:paraId="72715FDB" w14:textId="77777777" w:rsidR="00982B05" w:rsidRDefault="00000000">
      <w:pPr>
        <w:autoSpaceDE w:val="0"/>
        <w:autoSpaceDN w:val="0"/>
        <w:spacing w:before="20" w:after="0" w:line="200" w:lineRule="atLeast"/>
        <w:ind w:left="400"/>
        <w:jc w:val="both"/>
        <w:rPr>
          <w:rFonts w:hint="eastAsia"/>
          <w:sz w:val="13"/>
        </w:rPr>
      </w:pPr>
      <w:r>
        <w:rPr>
          <w:rFonts w:ascii="宋体" w:eastAsia="宋体" w:hAnsi="宋体" w:cs="宋体"/>
          <w:color w:val="000000"/>
          <w:sz w:val="13"/>
        </w:rPr>
        <w:t>(</w:t>
      </w:r>
    </w:p>
    <w:p w14:paraId="02774627" w14:textId="77777777" w:rsidR="00982B05" w:rsidRDefault="00000000">
      <w:pPr>
        <w:autoSpaceDE w:val="0"/>
        <w:autoSpaceDN w:val="0"/>
        <w:spacing w:after="0" w:line="200" w:lineRule="atLeast"/>
        <w:ind w:left="780"/>
        <w:jc w:val="both"/>
        <w:rPr>
          <w:rFonts w:hint="eastAsia"/>
          <w:sz w:val="13"/>
        </w:rPr>
      </w:pPr>
      <w:r>
        <w:rPr>
          <w:rFonts w:ascii="宋体" w:eastAsia="宋体" w:hAnsi="宋体" w:cs="宋体"/>
          <w:color w:val="000000"/>
          <w:sz w:val="13"/>
        </w:rPr>
        <w:t xml:space="preserve">unsigned char </w:t>
      </w:r>
      <w:proofErr w:type="spellStart"/>
      <w:r>
        <w:rPr>
          <w:rFonts w:ascii="宋体" w:eastAsia="宋体" w:hAnsi="宋体" w:cs="宋体"/>
          <w:color w:val="000000"/>
          <w:sz w:val="13"/>
        </w:rPr>
        <w:t>keyval</w:t>
      </w:r>
      <w:proofErr w:type="spellEnd"/>
    </w:p>
    <w:p w14:paraId="34CB07BB" w14:textId="77777777" w:rsidR="00982B05" w:rsidRDefault="00000000">
      <w:pPr>
        <w:autoSpaceDE w:val="0"/>
        <w:autoSpaceDN w:val="0"/>
        <w:spacing w:before="20" w:after="0" w:line="200" w:lineRule="atLeast"/>
        <w:ind w:left="780"/>
        <w:jc w:val="both"/>
        <w:rPr>
          <w:rFonts w:hint="eastAsia"/>
          <w:sz w:val="13"/>
        </w:rPr>
      </w:pPr>
      <w:r>
        <w:rPr>
          <w:rFonts w:ascii="宋体" w:eastAsia="宋体" w:hAnsi="宋体" w:cs="宋体"/>
          <w:color w:val="000000"/>
          <w:sz w:val="13"/>
        </w:rPr>
        <w:t>do</w:t>
      </w:r>
    </w:p>
    <w:p w14:paraId="6BF4684D" w14:textId="77777777" w:rsidR="00982B05" w:rsidRDefault="00982B05">
      <w:pPr>
        <w:spacing w:after="0" w:line="14" w:lineRule="exact"/>
        <w:rPr>
          <w:rFonts w:hint="eastAsia"/>
        </w:rPr>
      </w:pPr>
    </w:p>
    <w:p w14:paraId="1A523AE0" w14:textId="77777777" w:rsidR="00982B05" w:rsidRDefault="00000000">
      <w:pPr>
        <w:spacing w:after="0" w:line="14" w:lineRule="exact"/>
        <w:rPr>
          <w:rFonts w:hint="eastAsia"/>
        </w:rPr>
      </w:pPr>
      <w:r>
        <w:rPr>
          <w:noProof/>
        </w:rPr>
        <mc:AlternateContent>
          <mc:Choice Requires="wps">
            <w:drawing>
              <wp:anchor distT="0" distB="0" distL="0" distR="0" simplePos="0" relativeHeight="250973696" behindDoc="0" locked="0" layoutInCell="1" allowOverlap="1" wp14:anchorId="739DFFFF" wp14:editId="0F72CBE8">
                <wp:simplePos x="0" y="0"/>
                <wp:positionH relativeFrom="column">
                  <wp:posOffset>495300</wp:posOffset>
                </wp:positionH>
                <wp:positionV relativeFrom="paragraph">
                  <wp:posOffset>0</wp:posOffset>
                </wp:positionV>
                <wp:extent cx="2552700" cy="114300"/>
                <wp:effectExtent l="0" t="0" r="0" b="0"/>
                <wp:wrapTopAndBottom/>
                <wp:docPr id="665" name="文本框 665"/>
                <wp:cNvGraphicFramePr/>
                <a:graphic xmlns:a="http://schemas.openxmlformats.org/drawingml/2006/main">
                  <a:graphicData uri="http://schemas.microsoft.com/office/word/2010/wordprocessingShape">
                    <wps:wsp>
                      <wps:cNvSpPr txBox="1"/>
                      <wps:spPr>
                        <a:xfrm>
                          <a:off x="0" y="0"/>
                          <a:ext cx="2552700" cy="114300"/>
                        </a:xfrm>
                        <a:prstGeom prst="rect">
                          <a:avLst/>
                        </a:prstGeom>
                        <a:noFill/>
                        <a:ln w="6350">
                          <a:noFill/>
                        </a:ln>
                      </wps:spPr>
                      <wps:txbx>
                        <w:txbxContent>
                          <w:p w14:paraId="090E3D02" w14:textId="77777777" w:rsidR="00000000" w:rsidRDefault="00000000"/>
                        </w:txbxContent>
                      </wps:txbx>
                      <wps:bodyPr vert="horz" wrap="square" lIns="0" tIns="0" rIns="0" bIns="0" anchor="t">
                        <a:noAutofit/>
                      </wps:bodyPr>
                    </wps:wsp>
                  </a:graphicData>
                </a:graphic>
              </wp:anchor>
            </w:drawing>
          </mc:Choice>
          <mc:Fallback>
            <w:pict>
              <v:shape w14:anchorId="739DFFFF" id="文本框 665" o:spid="_x0000_s1371" type="#_x0000_t202" style="position:absolute;margin-left:39pt;margin-top:0;width:201pt;height:9pt;z-index:2509736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" filled="f" stroked="f" strokeweight=".5pt">
                <v:textbox inset="0,0,0,0">
                  <w:txbxContent>
                    <w:p w14:paraId="090E3D02"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974720" behindDoc="0" locked="0" layoutInCell="1" allowOverlap="1" wp14:anchorId="420536E8" wp14:editId="5D1841E3">
                <wp:simplePos x="0" y="0"/>
                <wp:positionH relativeFrom="column">
                  <wp:posOffset>495300</wp:posOffset>
                </wp:positionH>
                <wp:positionV relativeFrom="paragraph">
                  <wp:posOffset>0</wp:posOffset>
                </wp:positionV>
                <wp:extent cx="101600" cy="127000"/>
                <wp:effectExtent l="0" t="0" r="0" b="0"/>
                <wp:wrapTopAndBottom/>
                <wp:docPr id="666" name="文本框 666"/>
                <wp:cNvGraphicFramePr/>
                <a:graphic xmlns:a="http://schemas.openxmlformats.org/drawingml/2006/main">
                  <a:graphicData uri="http://schemas.microsoft.com/office/word/2010/wordprocessingShape">
                    <wps:wsp>
                      <wps:cNvSpPr txBox="1"/>
                      <wps:spPr>
                        <a:xfrm>
                          <a:off x="0" y="0"/>
                          <a:ext cx="101600" cy="127000"/>
                        </a:xfrm>
                        <a:prstGeom prst="rect">
                          <a:avLst/>
                        </a:prstGeom>
                        <a:noFill/>
                        <a:ln w="6350">
                          <a:noFill/>
                        </a:ln>
                      </wps:spPr>
                      <wps:txbx>
                        <w:txbxContent>
                          <w:p w14:paraId="7DC84FC9"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420536E8" id="文本框 666" o:spid="_x0000_s1372" type="#_x0000_t202" style="position:absolute;margin-left:39pt;margin-top:0;width:8pt;height:10pt;z-index:2509747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" filled="f" stroked="f" strokeweight=".5pt">
                <v:textbox style="mso-fit-shape-to-text:t" inset="0,0,0,0">
                  <w:txbxContent>
                    <w:p w14:paraId="7DC84FC9"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0975744" behindDoc="0" locked="0" layoutInCell="1" allowOverlap="1" wp14:anchorId="06A498FB" wp14:editId="738D7DCB">
                <wp:simplePos x="0" y="0"/>
                <wp:positionH relativeFrom="column">
                  <wp:posOffset>749300</wp:posOffset>
                </wp:positionH>
                <wp:positionV relativeFrom="paragraph">
                  <wp:posOffset>114300</wp:posOffset>
                </wp:positionV>
                <wp:extent cx="2298700" cy="165100"/>
                <wp:effectExtent l="0" t="0" r="0" b="0"/>
                <wp:wrapTopAndBottom/>
                <wp:docPr id="667" name="文本框 667"/>
                <wp:cNvGraphicFramePr/>
                <a:graphic xmlns:a="http://schemas.openxmlformats.org/drawingml/2006/main">
                  <a:graphicData uri="http://schemas.microsoft.com/office/word/2010/wordprocessingShape">
                    <wps:wsp>
                      <wps:cNvSpPr txBox="1"/>
                      <wps:spPr>
                        <a:xfrm>
                          <a:off x="0" y="0"/>
                          <a:ext cx="2298700" cy="165100"/>
                        </a:xfrm>
                        <a:prstGeom prst="rect">
                          <a:avLst/>
                        </a:prstGeom>
                        <a:noFill/>
                        <a:ln w="6350">
                          <a:noFill/>
                        </a:ln>
                      </wps:spPr>
                      <wps:txbx>
                        <w:txbxContent>
                          <w:p w14:paraId="74D34A50"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3"/>
                              </w:rPr>
                              <w:t>P1=0xff;</w:t>
                            </w:r>
                            <w:r>
                              <w:rPr>
                                <w:rFonts w:ascii="宋体" w:eastAsia="宋体" w:hAnsi="宋体" w:cs="宋体"/>
                                <w:sz w:val="24"/>
                              </w:rPr>
                              <w:t xml:space="preserve">                </w:t>
                            </w:r>
                            <w:r>
                              <w:rPr>
                                <w:rFonts w:ascii="宋体" w:eastAsia="宋体" w:hAnsi="宋体" w:cs="宋体"/>
                                <w:color w:val="000000"/>
                                <w:sz w:val="13"/>
                              </w:rPr>
                              <w:t>//P1</w:t>
                            </w:r>
                            <w:r>
                              <w:rPr>
                                <w:rFonts w:ascii="宋体" w:eastAsia="宋体" w:hAnsi="宋体" w:cs="宋体"/>
                                <w:color w:val="000000"/>
                                <w:sz w:val="13"/>
                              </w:rPr>
                              <w:t>口为输入</w:t>
                            </w:r>
                          </w:p>
                        </w:txbxContent>
                      </wps:txbx>
                      <wps:bodyPr vert="horz" wrap="square" lIns="0" tIns="0" rIns="0" bIns="0" anchor="t">
                        <a:spAutoFit/>
                      </wps:bodyPr>
                    </wps:wsp>
                  </a:graphicData>
                </a:graphic>
              </wp:anchor>
            </w:drawing>
          </mc:Choice>
          <mc:Fallback>
            <w:pict>
              <v:shape w14:anchorId="06A498FB" id="文本框 667" o:spid="_x0000_s1373" type="#_x0000_t202" style="position:absolute;margin-left:59pt;margin-top:9pt;width:181pt;height:13pt;z-index:2509757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" filled="f" stroked="f" strokeweight=".5pt">
                <v:textbox style="mso-fit-shape-to-text:t" inset="0,0,0,0">
                  <w:txbxContent>
                    <w:p w14:paraId="74D34A50"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3"/>
                        </w:rPr>
                        <w:t>P1=0xff;</w:t>
                      </w:r>
                      <w:r>
                        <w:rPr>
                          <w:rFonts w:ascii="宋体" w:eastAsia="宋体" w:hAnsi="宋体" w:cs="宋体"/>
                          <w:sz w:val="24"/>
                        </w:rPr>
                        <w:t xml:space="preserve">                </w:t>
                      </w:r>
                      <w:r>
                        <w:rPr>
                          <w:rFonts w:ascii="宋体" w:eastAsia="宋体" w:hAnsi="宋体" w:cs="宋体"/>
                          <w:color w:val="000000"/>
                          <w:sz w:val="13"/>
                        </w:rPr>
                        <w:t>//P1</w:t>
                      </w:r>
                      <w:r>
                        <w:rPr>
                          <w:rFonts w:ascii="宋体" w:eastAsia="宋体" w:hAnsi="宋体" w:cs="宋体"/>
                          <w:color w:val="000000"/>
                          <w:sz w:val="13"/>
                        </w:rPr>
                        <w:t>口为输入</w:t>
                      </w:r>
                    </w:p>
                  </w:txbxContent>
                </v:textbox>
                <w10:wrap type="topAndBottom"/>
              </v:shape>
            </w:pict>
          </mc:Fallback>
        </mc:AlternateContent>
      </w:r>
    </w:p>
    <w:p w14:paraId="5FA9623D" w14:textId="77777777" w:rsidR="00982B05" w:rsidRDefault="00000000">
      <w:pPr>
        <w:autoSpaceDE w:val="0"/>
        <w:autoSpaceDN w:val="0"/>
        <w:spacing w:after="0" w:line="280" w:lineRule="atLeast"/>
        <w:ind w:left="1180"/>
        <w:jc w:val="both"/>
        <w:rPr>
          <w:rFonts w:hint="eastAsia"/>
          <w:sz w:val="24"/>
        </w:rPr>
      </w:pPr>
      <w:proofErr w:type="spellStart"/>
      <w:r>
        <w:rPr>
          <w:rFonts w:ascii="宋体" w:eastAsia="宋体" w:hAnsi="宋体" w:cs="宋体"/>
          <w:color w:val="000000"/>
          <w:sz w:val="13"/>
        </w:rPr>
        <w:t>keyval</w:t>
      </w:r>
      <w:proofErr w:type="spellEnd"/>
      <w:r>
        <w:rPr>
          <w:rFonts w:ascii="宋体" w:eastAsia="宋体" w:hAnsi="宋体" w:cs="宋体"/>
          <w:color w:val="000000"/>
          <w:sz w:val="13"/>
        </w:rPr>
        <w:t>=P1;</w:t>
      </w:r>
      <w:r>
        <w:rPr>
          <w:rFonts w:ascii="宋体" w:eastAsia="宋体" w:hAnsi="宋体" w:cs="宋体"/>
          <w:sz w:val="24"/>
        </w:rPr>
        <w:t xml:space="preserve">               </w:t>
      </w:r>
      <w:r>
        <w:rPr>
          <w:rFonts w:ascii="宋体" w:eastAsia="宋体" w:hAnsi="宋体" w:cs="宋体"/>
          <w:color w:val="000000"/>
          <w:sz w:val="13"/>
        </w:rPr>
        <w:t>//从P1口读入键盘状态</w:t>
      </w:r>
    </w:p>
    <w:p w14:paraId="002AA737" w14:textId="77777777" w:rsidR="00982B05" w:rsidRDefault="00000000">
      <w:pPr>
        <w:autoSpaceDE w:val="0"/>
        <w:autoSpaceDN w:val="0"/>
        <w:spacing w:before="20" w:after="0" w:line="220" w:lineRule="atLeast"/>
        <w:ind w:left="1180"/>
        <w:jc w:val="both"/>
        <w:rPr>
          <w:rFonts w:hint="eastAsia"/>
          <w:sz w:val="24"/>
        </w:rPr>
      </w:pPr>
      <w:proofErr w:type="spellStart"/>
      <w:r>
        <w:rPr>
          <w:rFonts w:ascii="宋体" w:eastAsia="宋体" w:hAnsi="宋体" w:cs="宋体"/>
          <w:color w:val="000000"/>
          <w:sz w:val="13"/>
        </w:rPr>
        <w:t>keyval</w:t>
      </w:r>
      <w:proofErr w:type="spellEnd"/>
      <w:r>
        <w:rPr>
          <w:rFonts w:ascii="宋体" w:eastAsia="宋体" w:hAnsi="宋体" w:cs="宋体"/>
          <w:color w:val="000000"/>
          <w:sz w:val="13"/>
        </w:rPr>
        <w:t xml:space="preserve">=~ </w:t>
      </w:r>
      <w:proofErr w:type="spellStart"/>
      <w:r>
        <w:rPr>
          <w:rFonts w:ascii="宋体" w:eastAsia="宋体" w:hAnsi="宋体" w:cs="宋体"/>
          <w:color w:val="000000"/>
          <w:sz w:val="13"/>
        </w:rPr>
        <w:t>keyval</w:t>
      </w:r>
      <w:proofErr w:type="spellEnd"/>
      <w:r>
        <w:rPr>
          <w:rFonts w:ascii="宋体" w:eastAsia="宋体" w:hAnsi="宋体" w:cs="宋体"/>
          <w:color w:val="000000"/>
          <w:sz w:val="13"/>
        </w:rPr>
        <w:t>;</w:t>
      </w:r>
      <w:r>
        <w:rPr>
          <w:rFonts w:ascii="宋体" w:eastAsia="宋体" w:hAnsi="宋体" w:cs="宋体"/>
          <w:sz w:val="24"/>
        </w:rPr>
        <w:t xml:space="preserve">            </w:t>
      </w:r>
      <w:r>
        <w:rPr>
          <w:rFonts w:ascii="宋体" w:eastAsia="宋体" w:hAnsi="宋体" w:cs="宋体"/>
          <w:color w:val="000000"/>
          <w:sz w:val="13"/>
        </w:rPr>
        <w:t>//键盘状态求反</w:t>
      </w:r>
    </w:p>
    <w:p w14:paraId="7F5D8F6A" w14:textId="77777777" w:rsidR="00982B05" w:rsidRDefault="00000000">
      <w:pPr>
        <w:autoSpaceDE w:val="0"/>
        <w:autoSpaceDN w:val="0"/>
        <w:spacing w:before="60" w:after="0" w:line="200" w:lineRule="atLeast"/>
        <w:ind w:left="1180"/>
        <w:jc w:val="both"/>
        <w:rPr>
          <w:rFonts w:hint="eastAsia"/>
          <w:sz w:val="13"/>
        </w:rPr>
      </w:pPr>
      <w:r>
        <w:rPr>
          <w:rFonts w:ascii="宋体" w:eastAsia="宋体" w:hAnsi="宋体" w:cs="宋体"/>
          <w:color w:val="000000"/>
          <w:sz w:val="13"/>
        </w:rPr>
        <w:t>switch(</w:t>
      </w:r>
      <w:proofErr w:type="spellStart"/>
      <w:r>
        <w:rPr>
          <w:rFonts w:ascii="宋体" w:eastAsia="宋体" w:hAnsi="宋体" w:cs="宋体"/>
          <w:color w:val="000000"/>
          <w:sz w:val="13"/>
        </w:rPr>
        <w:t>keyval</w:t>
      </w:r>
      <w:proofErr w:type="spellEnd"/>
      <w:r>
        <w:rPr>
          <w:rFonts w:ascii="宋体" w:eastAsia="宋体" w:hAnsi="宋体" w:cs="宋体"/>
          <w:color w:val="000000"/>
          <w:sz w:val="13"/>
        </w:rPr>
        <w:t>)</w:t>
      </w:r>
    </w:p>
    <w:p w14:paraId="4353DCAE" w14:textId="77777777" w:rsidR="00982B05" w:rsidRDefault="00000000">
      <w:pPr>
        <w:autoSpaceDE w:val="0"/>
        <w:autoSpaceDN w:val="0"/>
        <w:spacing w:after="0" w:line="180" w:lineRule="atLeast"/>
        <w:ind w:left="1180"/>
        <w:jc w:val="both"/>
        <w:rPr>
          <w:rFonts w:hint="eastAsia"/>
          <w:sz w:val="13"/>
        </w:rPr>
      </w:pPr>
      <w:r>
        <w:rPr>
          <w:rFonts w:ascii="宋体" w:eastAsia="宋体" w:hAnsi="宋体" w:cs="宋体"/>
          <w:color w:val="000000"/>
          <w:sz w:val="13"/>
        </w:rPr>
        <w:t>(</w:t>
      </w:r>
    </w:p>
    <w:p w14:paraId="0345DB27" w14:textId="77777777" w:rsidR="00982B05" w:rsidRDefault="00000000">
      <w:pPr>
        <w:autoSpaceDE w:val="0"/>
        <w:autoSpaceDN w:val="0"/>
        <w:spacing w:before="40" w:after="0" w:line="200" w:lineRule="atLeast"/>
        <w:ind w:left="1560"/>
        <w:jc w:val="both"/>
        <w:rPr>
          <w:rFonts w:hint="eastAsia"/>
          <w:sz w:val="13"/>
        </w:rPr>
      </w:pPr>
      <w:r>
        <w:rPr>
          <w:rFonts w:ascii="宋体" w:eastAsia="宋体" w:hAnsi="宋体" w:cs="宋体"/>
          <w:color w:val="000000"/>
          <w:sz w:val="13"/>
        </w:rPr>
        <w:t xml:space="preserve">case 1: - - - - </w:t>
      </w:r>
      <w:proofErr w:type="gramStart"/>
      <w:r>
        <w:rPr>
          <w:rFonts w:ascii="宋体" w:eastAsia="宋体" w:hAnsi="宋体" w:cs="宋体"/>
          <w:color w:val="000000"/>
          <w:sz w:val="13"/>
        </w:rPr>
        <w:t>- ;</w:t>
      </w:r>
      <w:proofErr w:type="gramEnd"/>
    </w:p>
    <w:p w14:paraId="29F515C6" w14:textId="77777777" w:rsidR="00982B05" w:rsidRDefault="00000000">
      <w:pPr>
        <w:autoSpaceDE w:val="0"/>
        <w:autoSpaceDN w:val="0"/>
        <w:spacing w:after="0" w:line="260" w:lineRule="atLeast"/>
        <w:ind w:left="1920"/>
        <w:jc w:val="both"/>
        <w:rPr>
          <w:rFonts w:hint="eastAsia"/>
          <w:sz w:val="24"/>
        </w:rPr>
      </w:pPr>
      <w:r>
        <w:rPr>
          <w:rFonts w:ascii="宋体" w:eastAsia="宋体" w:hAnsi="宋体" w:cs="宋体"/>
          <w:color w:val="000000"/>
          <w:sz w:val="13"/>
        </w:rPr>
        <w:t>break;</w:t>
      </w:r>
      <w:r>
        <w:rPr>
          <w:rFonts w:ascii="宋体" w:eastAsia="宋体" w:hAnsi="宋体" w:cs="宋体"/>
          <w:sz w:val="24"/>
        </w:rPr>
        <w:t xml:space="preserve">           </w:t>
      </w:r>
      <w:r>
        <w:rPr>
          <w:rFonts w:ascii="宋体" w:eastAsia="宋体" w:hAnsi="宋体" w:cs="宋体"/>
          <w:color w:val="000000"/>
          <w:sz w:val="13"/>
        </w:rPr>
        <w:t>//跳出 switch语句</w:t>
      </w:r>
    </w:p>
    <w:p w14:paraId="3A512606" w14:textId="77777777" w:rsidR="00982B05" w:rsidRDefault="00000000">
      <w:pPr>
        <w:autoSpaceDE w:val="0"/>
        <w:autoSpaceDN w:val="0"/>
        <w:spacing w:before="20" w:after="0" w:line="260" w:lineRule="atLeast"/>
        <w:ind w:left="1560"/>
        <w:jc w:val="both"/>
        <w:rPr>
          <w:rFonts w:hint="eastAsia"/>
          <w:sz w:val="24"/>
        </w:rPr>
      </w:pPr>
      <w:r>
        <w:rPr>
          <w:rFonts w:ascii="宋体" w:eastAsia="宋体" w:hAnsi="宋体" w:cs="宋体"/>
          <w:color w:val="000000"/>
          <w:sz w:val="13"/>
        </w:rPr>
        <w:t>case 2: - - - - - ;</w:t>
      </w:r>
      <w:r>
        <w:rPr>
          <w:rFonts w:ascii="宋体" w:eastAsia="宋体" w:hAnsi="宋体" w:cs="宋体"/>
          <w:sz w:val="24"/>
        </w:rPr>
        <w:t xml:space="preserve">       </w:t>
      </w:r>
      <w:r>
        <w:rPr>
          <w:rFonts w:ascii="宋体" w:eastAsia="宋体" w:hAnsi="宋体" w:cs="宋体"/>
          <w:color w:val="000000"/>
          <w:sz w:val="13"/>
        </w:rPr>
        <w:t>//处理按下的k2键</w:t>
      </w:r>
    </w:p>
    <w:p w14:paraId="562C7D89" w14:textId="77777777" w:rsidR="00982B05" w:rsidRDefault="00000000">
      <w:pPr>
        <w:autoSpaceDE w:val="0"/>
        <w:autoSpaceDN w:val="0"/>
        <w:spacing w:after="0" w:line="220" w:lineRule="atLeast"/>
        <w:ind w:left="1920"/>
        <w:jc w:val="both"/>
        <w:rPr>
          <w:rFonts w:hint="eastAsia"/>
          <w:sz w:val="24"/>
        </w:rPr>
      </w:pPr>
      <w:r>
        <w:rPr>
          <w:rFonts w:ascii="宋体" w:eastAsia="宋体" w:hAnsi="宋体" w:cs="宋体"/>
          <w:color w:val="000000"/>
          <w:sz w:val="13"/>
        </w:rPr>
        <w:t>break;</w:t>
      </w:r>
      <w:r>
        <w:rPr>
          <w:rFonts w:ascii="宋体" w:eastAsia="宋体" w:hAnsi="宋体" w:cs="宋体"/>
          <w:sz w:val="24"/>
        </w:rPr>
        <w:t xml:space="preserve">           </w:t>
      </w:r>
      <w:r>
        <w:rPr>
          <w:rFonts w:ascii="宋体" w:eastAsia="宋体" w:hAnsi="宋体" w:cs="宋体"/>
          <w:color w:val="000000"/>
          <w:sz w:val="13"/>
        </w:rPr>
        <w:t>//跳出 switch语句</w:t>
      </w:r>
    </w:p>
    <w:p w14:paraId="03D8C3F2" w14:textId="77777777" w:rsidR="00982B05" w:rsidRDefault="00000000">
      <w:pPr>
        <w:autoSpaceDE w:val="0"/>
        <w:autoSpaceDN w:val="0"/>
        <w:spacing w:before="60" w:after="0" w:line="260" w:lineRule="atLeast"/>
        <w:ind w:left="1560"/>
        <w:jc w:val="both"/>
        <w:rPr>
          <w:rFonts w:hint="eastAsia"/>
          <w:sz w:val="24"/>
        </w:rPr>
      </w:pPr>
      <w:r>
        <w:rPr>
          <w:rFonts w:ascii="宋体" w:eastAsia="宋体" w:hAnsi="宋体" w:cs="宋体"/>
          <w:color w:val="000000"/>
          <w:sz w:val="13"/>
        </w:rPr>
        <w:t>case 4: - - - - - ;</w:t>
      </w:r>
      <w:r>
        <w:rPr>
          <w:rFonts w:ascii="宋体" w:eastAsia="宋体" w:hAnsi="宋体" w:cs="宋体"/>
          <w:sz w:val="24"/>
        </w:rPr>
        <w:t xml:space="preserve">       </w:t>
      </w:r>
      <w:r>
        <w:rPr>
          <w:rFonts w:ascii="宋体" w:eastAsia="宋体" w:hAnsi="宋体" w:cs="宋体"/>
          <w:color w:val="000000"/>
          <w:sz w:val="13"/>
        </w:rPr>
        <w:t>//处理按下的k3键</w:t>
      </w:r>
    </w:p>
    <w:p w14:paraId="2DE1BFDB" w14:textId="77777777" w:rsidR="00982B05" w:rsidRDefault="00000000">
      <w:pPr>
        <w:autoSpaceDE w:val="0"/>
        <w:autoSpaceDN w:val="0"/>
        <w:spacing w:after="0" w:line="220" w:lineRule="atLeast"/>
        <w:ind w:left="1920"/>
        <w:jc w:val="both"/>
        <w:rPr>
          <w:rFonts w:hint="eastAsia"/>
          <w:sz w:val="24"/>
        </w:rPr>
      </w:pPr>
      <w:r>
        <w:rPr>
          <w:rFonts w:ascii="宋体" w:eastAsia="宋体" w:hAnsi="宋体" w:cs="宋体"/>
          <w:color w:val="000000"/>
          <w:sz w:val="13"/>
        </w:rPr>
        <w:t>break;</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//跳出 switch语句</w:t>
      </w:r>
    </w:p>
    <w:p w14:paraId="4889FD17" w14:textId="77777777" w:rsidR="00982B05" w:rsidRDefault="00000000">
      <w:pPr>
        <w:autoSpaceDE w:val="0"/>
        <w:autoSpaceDN w:val="0"/>
        <w:spacing w:before="20" w:after="0" w:line="240" w:lineRule="atLeast"/>
        <w:ind w:left="1560"/>
        <w:jc w:val="both"/>
        <w:rPr>
          <w:rFonts w:hint="eastAsia"/>
          <w:sz w:val="24"/>
        </w:rPr>
      </w:pPr>
      <w:r>
        <w:rPr>
          <w:rFonts w:ascii="宋体" w:eastAsia="宋体" w:hAnsi="宋体" w:cs="宋体"/>
          <w:color w:val="000000"/>
          <w:sz w:val="13"/>
        </w:rPr>
        <w:t>case 8: - - - - - -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//处理按下的k4键</w:t>
      </w:r>
    </w:p>
    <w:p w14:paraId="70BF2E99" w14:textId="77777777" w:rsidR="00982B05" w:rsidRDefault="00000000">
      <w:pPr>
        <w:autoSpaceDE w:val="0"/>
        <w:autoSpaceDN w:val="0"/>
        <w:spacing w:before="20" w:after="0" w:line="240" w:lineRule="atLeast"/>
        <w:ind w:left="1920"/>
        <w:jc w:val="both"/>
        <w:rPr>
          <w:rFonts w:hint="eastAsia"/>
          <w:sz w:val="24"/>
        </w:rPr>
      </w:pPr>
      <w:r>
        <w:rPr>
          <w:rFonts w:ascii="宋体" w:eastAsia="宋体" w:hAnsi="宋体" w:cs="宋体"/>
          <w:color w:val="000000"/>
          <w:sz w:val="13"/>
        </w:rPr>
        <w:t>break;</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//跳出 switch语句</w:t>
      </w:r>
    </w:p>
    <w:p w14:paraId="716B9C37" w14:textId="77777777" w:rsidR="00982B05" w:rsidRDefault="00000000">
      <w:pPr>
        <w:autoSpaceDE w:val="0"/>
        <w:autoSpaceDN w:val="0"/>
        <w:spacing w:after="0" w:line="260" w:lineRule="atLeast"/>
        <w:ind w:left="1560"/>
        <w:jc w:val="both"/>
        <w:rPr>
          <w:rFonts w:hint="eastAsia"/>
          <w:sz w:val="24"/>
        </w:rPr>
      </w:pPr>
      <w:r>
        <w:rPr>
          <w:rFonts w:ascii="宋体" w:eastAsia="宋体" w:hAnsi="宋体" w:cs="宋体"/>
          <w:color w:val="000000"/>
          <w:sz w:val="13"/>
        </w:rPr>
        <w:t>case 16: …</w:t>
      </w:r>
      <w:proofErr w:type="gramStart"/>
      <w:r>
        <w:rPr>
          <w:rFonts w:ascii="宋体" w:eastAsia="宋体" w:hAnsi="宋体" w:cs="宋体"/>
          <w:color w:val="000000"/>
          <w:sz w:val="13"/>
        </w:rPr>
        <w:t>…;</w:t>
      </w:r>
      <w:r>
        <w:rPr>
          <w:rFonts w:ascii="宋体" w:eastAsia="宋体" w:hAnsi="宋体" w:cs="宋体"/>
          <w:sz w:val="24"/>
        </w:rPr>
        <w:t xml:space="preserve">   </w:t>
      </w:r>
      <w:proofErr w:type="gramEnd"/>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//处理按下的 k5键</w:t>
      </w:r>
    </w:p>
    <w:p w14:paraId="4854D4E7" w14:textId="77777777" w:rsidR="00982B05" w:rsidRDefault="00000000">
      <w:pPr>
        <w:autoSpaceDE w:val="0"/>
        <w:autoSpaceDN w:val="0"/>
        <w:spacing w:before="20" w:after="0" w:line="240" w:lineRule="atLeast"/>
        <w:ind w:left="1920"/>
        <w:jc w:val="both"/>
        <w:rPr>
          <w:rFonts w:hint="eastAsia"/>
          <w:sz w:val="24"/>
        </w:rPr>
      </w:pPr>
      <w:r>
        <w:rPr>
          <w:rFonts w:ascii="宋体" w:eastAsia="宋体" w:hAnsi="宋体" w:cs="宋体"/>
          <w:color w:val="000000"/>
          <w:sz w:val="13"/>
        </w:rPr>
        <w:t>break;</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//跳出 switch语句</w:t>
      </w:r>
    </w:p>
    <w:p w14:paraId="7978838C" w14:textId="77777777" w:rsidR="00982B05" w:rsidRDefault="00000000">
      <w:pPr>
        <w:autoSpaceDE w:val="0"/>
        <w:autoSpaceDN w:val="0"/>
        <w:spacing w:before="20" w:after="0" w:line="240" w:lineRule="atLeast"/>
        <w:ind w:left="1560"/>
        <w:jc w:val="both"/>
        <w:rPr>
          <w:rFonts w:hint="eastAsia"/>
          <w:sz w:val="24"/>
        </w:rPr>
      </w:pPr>
      <w:r>
        <w:rPr>
          <w:rFonts w:ascii="宋体" w:eastAsia="宋体" w:hAnsi="宋体" w:cs="宋体"/>
          <w:color w:val="000000"/>
          <w:sz w:val="13"/>
        </w:rPr>
        <w:t>case 32: - - - - - -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//处理按下的k6键</w:t>
      </w:r>
    </w:p>
    <w:p w14:paraId="1F5B85B3" w14:textId="77777777" w:rsidR="00982B05" w:rsidRDefault="00000000">
      <w:pPr>
        <w:autoSpaceDE w:val="0"/>
        <w:autoSpaceDN w:val="0"/>
        <w:spacing w:after="0" w:line="240" w:lineRule="atLeast"/>
        <w:ind w:left="1920"/>
        <w:jc w:val="both"/>
        <w:rPr>
          <w:rFonts w:hint="eastAsia"/>
          <w:sz w:val="24"/>
        </w:rPr>
      </w:pPr>
      <w:r>
        <w:rPr>
          <w:rFonts w:ascii="宋体" w:eastAsia="宋体" w:hAnsi="宋体" w:cs="宋体"/>
          <w:color w:val="000000"/>
          <w:sz w:val="13"/>
        </w:rPr>
        <w:t>break;</w:t>
      </w:r>
      <w:r>
        <w:rPr>
          <w:rFonts w:ascii="宋体" w:eastAsia="宋体" w:hAnsi="宋体" w:cs="宋体"/>
          <w:sz w:val="24"/>
        </w:rPr>
        <w:t xml:space="preserve">           </w:t>
      </w:r>
      <w:r>
        <w:rPr>
          <w:rFonts w:ascii="宋体" w:eastAsia="宋体" w:hAnsi="宋体" w:cs="宋体"/>
          <w:color w:val="000000"/>
          <w:sz w:val="13"/>
        </w:rPr>
        <w:t>//跳出 switch语句</w:t>
      </w:r>
    </w:p>
    <w:p w14:paraId="1524F6FA" w14:textId="77777777" w:rsidR="00982B05" w:rsidRDefault="00000000">
      <w:pPr>
        <w:autoSpaceDE w:val="0"/>
        <w:autoSpaceDN w:val="0"/>
        <w:spacing w:before="20" w:after="0" w:line="260" w:lineRule="atLeast"/>
        <w:ind w:left="1560"/>
        <w:jc w:val="both"/>
        <w:rPr>
          <w:rFonts w:hint="eastAsia"/>
          <w:sz w:val="24"/>
        </w:rPr>
      </w:pPr>
      <w:r>
        <w:rPr>
          <w:rFonts w:ascii="宋体" w:eastAsia="宋体" w:hAnsi="宋体" w:cs="宋体"/>
          <w:color w:val="000000"/>
          <w:sz w:val="13"/>
        </w:rPr>
        <w:t>case 64: - - - - - -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//处理按下的k7键</w:t>
      </w:r>
    </w:p>
    <w:p w14:paraId="46238B38" w14:textId="77777777" w:rsidR="00982B05" w:rsidRDefault="00000000">
      <w:pPr>
        <w:autoSpaceDE w:val="0"/>
        <w:autoSpaceDN w:val="0"/>
        <w:spacing w:after="0" w:line="240" w:lineRule="atLeast"/>
        <w:ind w:left="1920"/>
        <w:jc w:val="both"/>
        <w:rPr>
          <w:rFonts w:hint="eastAsia"/>
          <w:sz w:val="24"/>
        </w:rPr>
      </w:pPr>
      <w:r>
        <w:rPr>
          <w:rFonts w:ascii="宋体" w:eastAsia="宋体" w:hAnsi="宋体" w:cs="宋体"/>
          <w:color w:val="000000"/>
          <w:sz w:val="13"/>
        </w:rPr>
        <w:t>break;</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//跳出 switch语句</w:t>
      </w:r>
    </w:p>
    <w:p w14:paraId="5CA0B83C" w14:textId="77777777" w:rsidR="00982B05" w:rsidRDefault="00000000">
      <w:pPr>
        <w:autoSpaceDE w:val="0"/>
        <w:autoSpaceDN w:val="0"/>
        <w:spacing w:after="0" w:line="260" w:lineRule="atLeast"/>
        <w:ind w:left="1560"/>
        <w:jc w:val="both"/>
        <w:rPr>
          <w:rFonts w:hint="eastAsia"/>
          <w:sz w:val="24"/>
        </w:rPr>
      </w:pPr>
      <w:r>
        <w:rPr>
          <w:rFonts w:ascii="宋体" w:eastAsia="宋体" w:hAnsi="宋体" w:cs="宋体"/>
          <w:color w:val="000000"/>
          <w:sz w:val="13"/>
        </w:rPr>
        <w:t>case 128: …</w:t>
      </w:r>
      <w:proofErr w:type="gramStart"/>
      <w:r>
        <w:rPr>
          <w:rFonts w:ascii="宋体" w:eastAsia="宋体" w:hAnsi="宋体" w:cs="宋体"/>
          <w:color w:val="000000"/>
          <w:sz w:val="13"/>
        </w:rPr>
        <w:t>…;</w:t>
      </w:r>
      <w:r>
        <w:rPr>
          <w:rFonts w:ascii="宋体" w:eastAsia="宋体" w:hAnsi="宋体" w:cs="宋体"/>
          <w:sz w:val="24"/>
        </w:rPr>
        <w:t xml:space="preserve">   </w:t>
      </w:r>
      <w:proofErr w:type="gramEnd"/>
      <w:r>
        <w:rPr>
          <w:rFonts w:ascii="宋体" w:eastAsia="宋体" w:hAnsi="宋体" w:cs="宋体"/>
          <w:sz w:val="24"/>
        </w:rPr>
        <w:t xml:space="preserve">      </w:t>
      </w:r>
      <w:r>
        <w:rPr>
          <w:rFonts w:ascii="宋体" w:eastAsia="宋体" w:hAnsi="宋体" w:cs="宋体"/>
          <w:color w:val="000000"/>
          <w:sz w:val="13"/>
        </w:rPr>
        <w:t>//处理按下的k8键</w:t>
      </w:r>
    </w:p>
    <w:p w14:paraId="1CC8CE49" w14:textId="77777777" w:rsidR="00982B05" w:rsidRDefault="00000000">
      <w:pPr>
        <w:autoSpaceDE w:val="0"/>
        <w:autoSpaceDN w:val="0"/>
        <w:spacing w:before="40" w:after="0" w:line="200" w:lineRule="atLeast"/>
        <w:ind w:left="1920"/>
        <w:jc w:val="both"/>
        <w:rPr>
          <w:rFonts w:hint="eastAsia"/>
          <w:sz w:val="24"/>
        </w:rPr>
      </w:pPr>
      <w:r>
        <w:rPr>
          <w:rFonts w:ascii="宋体" w:eastAsia="宋体" w:hAnsi="宋体" w:cs="宋体"/>
          <w:color w:val="000000"/>
          <w:sz w:val="13"/>
        </w:rPr>
        <w:t>break;</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//跳出 switch语句</w:t>
      </w:r>
    </w:p>
    <w:p w14:paraId="5E9E7CFE" w14:textId="77777777" w:rsidR="00982B05" w:rsidRDefault="00000000">
      <w:pPr>
        <w:autoSpaceDE w:val="0"/>
        <w:autoSpaceDN w:val="0"/>
        <w:spacing w:before="20" w:after="0" w:line="240" w:lineRule="atLeast"/>
        <w:ind w:left="1560"/>
        <w:jc w:val="both"/>
        <w:rPr>
          <w:rFonts w:hint="eastAsia"/>
          <w:sz w:val="13"/>
        </w:rPr>
      </w:pPr>
      <w:r>
        <w:rPr>
          <w:rFonts w:ascii="宋体" w:eastAsia="宋体" w:hAnsi="宋体" w:cs="宋体"/>
          <w:color w:val="000000"/>
          <w:sz w:val="13"/>
        </w:rPr>
        <w:t>default:</w:t>
      </w:r>
    </w:p>
    <w:p w14:paraId="012DF824" w14:textId="77777777" w:rsidR="00982B05" w:rsidRDefault="00000000">
      <w:pPr>
        <w:autoSpaceDE w:val="0"/>
        <w:autoSpaceDN w:val="0"/>
        <w:spacing w:before="180" w:after="0" w:line="240" w:lineRule="atLeast"/>
        <w:ind w:left="8200"/>
        <w:jc w:val="both"/>
        <w:rPr>
          <w:rFonts w:hint="eastAsia"/>
          <w:sz w:val="13"/>
        </w:rPr>
      </w:pPr>
      <w:r>
        <w:rPr>
          <w:rFonts w:ascii="宋体" w:eastAsia="宋体" w:hAnsi="宋体" w:cs="宋体"/>
          <w:color w:val="000000"/>
          <w:sz w:val="13"/>
        </w:rPr>
        <w:lastRenderedPageBreak/>
        <w:t>121</w:t>
      </w:r>
      <w:r>
        <w:br w:type="page"/>
      </w:r>
    </w:p>
    <w:p w14:paraId="5B9524B7" w14:textId="77777777" w:rsidR="00982B05" w:rsidRDefault="00000000">
      <w:pPr>
        <w:autoSpaceDE w:val="0"/>
        <w:autoSpaceDN w:val="0"/>
        <w:spacing w:before="20" w:after="0" w:line="260" w:lineRule="atLeast"/>
        <w:ind w:left="580"/>
        <w:jc w:val="both"/>
        <w:rPr>
          <w:rFonts w:hint="eastAsia"/>
          <w:sz w:val="16"/>
        </w:rPr>
      </w:pPr>
      <w:r>
        <w:rPr>
          <w:rFonts w:ascii="宋体" w:eastAsia="宋体" w:hAnsi="宋体" w:cs="宋体"/>
          <w:color w:val="000000"/>
          <w:sz w:val="16"/>
        </w:rPr>
        <w:lastRenderedPageBreak/>
        <w:t>单片机原理及接口技术(C51编程)(第2版)</w:t>
      </w:r>
    </w:p>
    <w:p w14:paraId="03AE5DB2" w14:textId="77777777" w:rsidR="00982B05" w:rsidRDefault="00982B05">
      <w:pPr>
        <w:spacing w:after="0" w:line="186" w:lineRule="exact"/>
        <w:rPr>
          <w:rFonts w:hint="eastAsia"/>
        </w:rPr>
      </w:pPr>
    </w:p>
    <w:p w14:paraId="534D331B" w14:textId="77777777" w:rsidR="00982B05" w:rsidRDefault="00000000">
      <w:pPr>
        <w:spacing w:after="0" w:line="14" w:lineRule="exact"/>
        <w:rPr>
          <w:rFonts w:hint="eastAsia"/>
        </w:rPr>
      </w:pPr>
      <w:r>
        <w:rPr>
          <w:noProof/>
        </w:rPr>
        <mc:AlternateContent>
          <mc:Choice Requires="wps">
            <w:drawing>
              <wp:anchor distT="0" distB="0" distL="0" distR="0" simplePos="0" relativeHeight="250976768" behindDoc="0" locked="0" layoutInCell="1" allowOverlap="1" wp14:anchorId="161FBFD2" wp14:editId="5B0EA47E">
                <wp:simplePos x="0" y="0"/>
                <wp:positionH relativeFrom="column">
                  <wp:posOffset>1295400</wp:posOffset>
                </wp:positionH>
                <wp:positionV relativeFrom="paragraph">
                  <wp:posOffset>0</wp:posOffset>
                </wp:positionV>
                <wp:extent cx="2286000" cy="165100"/>
                <wp:effectExtent l="0" t="0" r="0" b="0"/>
                <wp:wrapTopAndBottom/>
                <wp:docPr id="668" name="文本框 668"/>
                <wp:cNvGraphicFramePr/>
                <a:graphic xmlns:a="http://schemas.openxmlformats.org/drawingml/2006/main">
                  <a:graphicData uri="http://schemas.microsoft.com/office/word/2010/wordprocessingShape">
                    <wps:wsp>
                      <wps:cNvSpPr txBox="1"/>
                      <wps:spPr>
                        <a:xfrm>
                          <a:off x="0" y="0"/>
                          <a:ext cx="2286000" cy="165100"/>
                        </a:xfrm>
                        <a:prstGeom prst="rect">
                          <a:avLst/>
                        </a:prstGeom>
                        <a:noFill/>
                        <a:ln w="6350">
                          <a:noFill/>
                        </a:ln>
                      </wps:spPr>
                      <wps:txbx>
                        <w:txbxContent>
                          <w:p w14:paraId="135786E0" w14:textId="77777777" w:rsidR="00000000" w:rsidRDefault="00000000"/>
                        </w:txbxContent>
                      </wps:txbx>
                      <wps:bodyPr vert="horz" wrap="square" lIns="0" tIns="0" rIns="0" bIns="0" anchor="t">
                        <a:noAutofit/>
                      </wps:bodyPr>
                    </wps:wsp>
                  </a:graphicData>
                </a:graphic>
              </wp:anchor>
            </w:drawing>
          </mc:Choice>
          <mc:Fallback>
            <w:pict>
              <v:shape w14:anchorId="161FBFD2" id="文本框 668" o:spid="_x0000_s1374" type="#_x0000_t202" style="position:absolute;margin-left:102pt;margin-top:0;width:180pt;height:13pt;z-index:2509767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" filled="f" stroked="f" strokeweight=".5pt">
                <v:textbox inset="0,0,0,0">
                  <w:txbxContent>
                    <w:p w14:paraId="135786E0"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977792" behindDoc="0" locked="0" layoutInCell="1" allowOverlap="1" wp14:anchorId="5BC9615E" wp14:editId="57A94D0E">
                <wp:simplePos x="0" y="0"/>
                <wp:positionH relativeFrom="column">
                  <wp:posOffset>1295400</wp:posOffset>
                </wp:positionH>
                <wp:positionV relativeFrom="paragraph">
                  <wp:posOffset>165100</wp:posOffset>
                </wp:positionV>
                <wp:extent cx="38100" cy="114300"/>
                <wp:effectExtent l="0" t="0" r="0" b="0"/>
                <wp:wrapTopAndBottom/>
                <wp:docPr id="669" name="文本框 669"/>
                <wp:cNvGraphicFramePr/>
                <a:graphic xmlns:a="http://schemas.openxmlformats.org/drawingml/2006/main">
                  <a:graphicData uri="http://schemas.microsoft.com/office/word/2010/wordprocessingShape">
                    <wps:wsp>
                      <wps:cNvSpPr txBox="1"/>
                      <wps:spPr>
                        <a:xfrm>
                          <a:off x="0" y="0"/>
                          <a:ext cx="38100" cy="114300"/>
                        </a:xfrm>
                        <a:prstGeom prst="rect">
                          <a:avLst/>
                        </a:prstGeom>
                        <a:noFill/>
                        <a:ln w="6350">
                          <a:noFill/>
                        </a:ln>
                      </wps:spPr>
                      <wps:txbx>
                        <w:txbxContent>
                          <w:p w14:paraId="1FA3936A"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3</w:t>
                            </w:r>
                          </w:p>
                        </w:txbxContent>
                      </wps:txbx>
                      <wps:bodyPr vert="horz" wrap="square" lIns="0" tIns="0" rIns="0" bIns="0" anchor="t">
                        <a:spAutoFit/>
                      </wps:bodyPr>
                    </wps:wsp>
                  </a:graphicData>
                </a:graphic>
              </wp:anchor>
            </w:drawing>
          </mc:Choice>
          <mc:Fallback>
            <w:pict>
              <v:shape w14:anchorId="5BC9615E" id="文本框 669" o:spid="_x0000_s1375" type="#_x0000_t202" style="position:absolute;margin-left:102pt;margin-top:13pt;width:3pt;height:9pt;z-index:2509777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" filled="f" stroked="f" strokeweight=".5pt">
                <v:textbox style="mso-fit-shape-to-text:t" inset="0,0,0,0">
                  <w:txbxContent>
                    <w:p w14:paraId="1FA3936A"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3</w:t>
                      </w:r>
                    </w:p>
                  </w:txbxContent>
                </v:textbox>
                <w10:wrap type="topAndBottom"/>
              </v:shape>
            </w:pict>
          </mc:Fallback>
        </mc:AlternateContent>
      </w:r>
      <w:r>
        <w:rPr>
          <w:noProof/>
        </w:rPr>
        <mc:AlternateContent>
          <mc:Choice Requires="wps">
            <w:drawing>
              <wp:anchor distT="0" distB="0" distL="0" distR="0" simplePos="0" relativeHeight="250978816" behindDoc="0" locked="0" layoutInCell="1" allowOverlap="1" wp14:anchorId="14FE003C" wp14:editId="6F5BB1B8">
                <wp:simplePos x="0" y="0"/>
                <wp:positionH relativeFrom="column">
                  <wp:posOffset>1511300</wp:posOffset>
                </wp:positionH>
                <wp:positionV relativeFrom="paragraph">
                  <wp:posOffset>0</wp:posOffset>
                </wp:positionV>
                <wp:extent cx="2070100" cy="177800"/>
                <wp:effectExtent l="0" t="0" r="0" b="0"/>
                <wp:wrapTopAndBottom/>
                <wp:docPr id="670" name="文本框 670"/>
                <wp:cNvGraphicFramePr/>
                <a:graphic xmlns:a="http://schemas.openxmlformats.org/drawingml/2006/main">
                  <a:graphicData uri="http://schemas.microsoft.com/office/word/2010/wordprocessingShape">
                    <wps:wsp>
                      <wps:cNvSpPr txBox="1"/>
                      <wps:spPr>
                        <a:xfrm>
                          <a:off x="0" y="0"/>
                          <a:ext cx="2070100" cy="177800"/>
                        </a:xfrm>
                        <a:prstGeom prst="rect">
                          <a:avLst/>
                        </a:prstGeom>
                        <a:noFill/>
                        <a:ln w="6350">
                          <a:noFill/>
                        </a:ln>
                      </wps:spPr>
                      <wps:txbx>
                        <w:txbxContent>
                          <w:p w14:paraId="7D00E630" w14:textId="77777777" w:rsidR="00982B05" w:rsidRDefault="00000000">
                            <w:pPr>
                              <w:autoSpaceDE w:val="0"/>
                              <w:autoSpaceDN w:val="0"/>
                              <w:spacing w:after="0" w:line="280" w:lineRule="atLeast"/>
                              <w:jc w:val="both"/>
                              <w:rPr>
                                <w:rFonts w:hint="eastAsia"/>
                                <w:sz w:val="24"/>
                              </w:rPr>
                            </w:pPr>
                            <w:r>
                              <w:rPr>
                                <w:rFonts w:ascii="宋体" w:eastAsia="宋体" w:hAnsi="宋体" w:cs="宋体"/>
                                <w:color w:val="000000"/>
                                <w:sz w:val="16"/>
                              </w:rPr>
                              <w:t>break;</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w:t>
                            </w:r>
                            <w:r>
                              <w:rPr>
                                <w:rFonts w:ascii="宋体" w:eastAsia="宋体" w:hAnsi="宋体" w:cs="宋体"/>
                                <w:color w:val="000000"/>
                                <w:sz w:val="16"/>
                              </w:rPr>
                              <w:t>无按下键处理</w:t>
                            </w:r>
                          </w:p>
                        </w:txbxContent>
                      </wps:txbx>
                      <wps:bodyPr vert="horz" wrap="square" lIns="0" tIns="0" rIns="0" bIns="0" anchor="t">
                        <a:spAutoFit/>
                      </wps:bodyPr>
                    </wps:wsp>
                  </a:graphicData>
                </a:graphic>
              </wp:anchor>
            </w:drawing>
          </mc:Choice>
          <mc:Fallback>
            <w:pict>
              <v:shape w14:anchorId="14FE003C" id="文本框 670" o:spid="_x0000_s1376" type="#_x0000_t202" style="position:absolute;margin-left:119pt;margin-top:0;width:163pt;height:14pt;z-index:2509788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" filled="f" stroked="f" strokeweight=".5pt">
                <v:textbox style="mso-fit-shape-to-text:t" inset="0,0,0,0">
                  <w:txbxContent>
                    <w:p w14:paraId="7D00E630" w14:textId="77777777" w:rsidR="00982B05" w:rsidRDefault="00000000">
                      <w:pPr>
                        <w:autoSpaceDE w:val="0"/>
                        <w:autoSpaceDN w:val="0"/>
                        <w:spacing w:after="0" w:line="280" w:lineRule="atLeast"/>
                        <w:jc w:val="both"/>
                        <w:rPr>
                          <w:rFonts w:hint="eastAsia"/>
                          <w:sz w:val="24"/>
                        </w:rPr>
                      </w:pPr>
                      <w:r>
                        <w:rPr>
                          <w:rFonts w:ascii="宋体" w:eastAsia="宋体" w:hAnsi="宋体" w:cs="宋体"/>
                          <w:color w:val="000000"/>
                          <w:sz w:val="16"/>
                        </w:rPr>
                        <w:t>break;</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w:t>
                      </w:r>
                      <w:r>
                        <w:rPr>
                          <w:rFonts w:ascii="宋体" w:eastAsia="宋体" w:hAnsi="宋体" w:cs="宋体"/>
                          <w:color w:val="000000"/>
                          <w:sz w:val="16"/>
                        </w:rPr>
                        <w:t>无按下键处理</w:t>
                      </w:r>
                    </w:p>
                  </w:txbxContent>
                </v:textbox>
                <w10:wrap type="topAndBottom"/>
              </v:shape>
            </w:pict>
          </mc:Fallback>
        </mc:AlternateContent>
      </w:r>
    </w:p>
    <w:p w14:paraId="53AE6A8C" w14:textId="77777777" w:rsidR="00982B05" w:rsidRDefault="00000000">
      <w:pPr>
        <w:autoSpaceDE w:val="0"/>
        <w:autoSpaceDN w:val="0"/>
        <w:spacing w:before="20" w:after="0" w:line="240" w:lineRule="atLeast"/>
        <w:ind w:left="1640"/>
        <w:jc w:val="both"/>
        <w:rPr>
          <w:rFonts w:hint="eastAsia"/>
          <w:sz w:val="16"/>
        </w:rPr>
      </w:pPr>
      <w:r>
        <w:rPr>
          <w:rFonts w:ascii="宋体" w:eastAsia="宋体" w:hAnsi="宋体" w:cs="宋体"/>
          <w:color w:val="000000"/>
          <w:sz w:val="16"/>
        </w:rPr>
        <w:t>}</w:t>
      </w:r>
    </w:p>
    <w:p w14:paraId="653A7199" w14:textId="77777777" w:rsidR="00982B05" w:rsidRDefault="00982B05">
      <w:pPr>
        <w:spacing w:after="0" w:line="14" w:lineRule="exact"/>
        <w:rPr>
          <w:rFonts w:hint="eastAsia"/>
        </w:rPr>
      </w:pPr>
    </w:p>
    <w:p w14:paraId="0E24D446" w14:textId="77777777" w:rsidR="00982B05" w:rsidRDefault="00000000">
      <w:pPr>
        <w:spacing w:after="0" w:line="14" w:lineRule="exact"/>
        <w:rPr>
          <w:rFonts w:hint="eastAsia"/>
        </w:rPr>
      </w:pPr>
      <w:r>
        <w:rPr>
          <w:noProof/>
        </w:rPr>
        <mc:AlternateContent>
          <mc:Choice Requires="wps">
            <w:drawing>
              <wp:anchor distT="0" distB="0" distL="0" distR="0" simplePos="0" relativeHeight="250979840" behindDoc="0" locked="0" layoutInCell="1" allowOverlap="1" wp14:anchorId="2BBDDB54" wp14:editId="2D93E62E">
                <wp:simplePos x="0" y="0"/>
                <wp:positionH relativeFrom="column">
                  <wp:posOffset>812800</wp:posOffset>
                </wp:positionH>
                <wp:positionV relativeFrom="paragraph">
                  <wp:posOffset>0</wp:posOffset>
                </wp:positionV>
                <wp:extent cx="762000" cy="127000"/>
                <wp:effectExtent l="0" t="0" r="0" b="0"/>
                <wp:wrapTopAndBottom/>
                <wp:docPr id="671" name="文本框 671"/>
                <wp:cNvGraphicFramePr/>
                <a:graphic xmlns:a="http://schemas.openxmlformats.org/drawingml/2006/main">
                  <a:graphicData uri="http://schemas.microsoft.com/office/word/2010/wordprocessingShape">
                    <wps:wsp>
                      <wps:cNvSpPr txBox="1"/>
                      <wps:spPr>
                        <a:xfrm>
                          <a:off x="0" y="0"/>
                          <a:ext cx="762000" cy="127000"/>
                        </a:xfrm>
                        <a:prstGeom prst="rect">
                          <a:avLst/>
                        </a:prstGeom>
                        <a:noFill/>
                        <a:ln w="6350">
                          <a:noFill/>
                        </a:ln>
                      </wps:spPr>
                      <wps:txbx>
                        <w:txbxContent>
                          <w:p w14:paraId="579A870D" w14:textId="77777777" w:rsidR="00000000" w:rsidRDefault="00000000"/>
                        </w:txbxContent>
                      </wps:txbx>
                      <wps:bodyPr vert="horz" wrap="square" lIns="0" tIns="0" rIns="0" bIns="0" anchor="t">
                        <a:noAutofit/>
                      </wps:bodyPr>
                    </wps:wsp>
                  </a:graphicData>
                </a:graphic>
              </wp:anchor>
            </w:drawing>
          </mc:Choice>
          <mc:Fallback>
            <w:pict>
              <v:shape w14:anchorId="2BBDDB54" id="文本框 671" o:spid="_x0000_s1377" type="#_x0000_t202" style="position:absolute;margin-left:64pt;margin-top:0;width:60pt;height:10pt;z-index:2509798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" filled="f" stroked="f" strokeweight=".5pt">
                <v:textbox inset="0,0,0,0">
                  <w:txbxContent>
                    <w:p w14:paraId="579A870D"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980864" behindDoc="0" locked="0" layoutInCell="1" allowOverlap="1" wp14:anchorId="1DF24330" wp14:editId="72083F0F">
                <wp:simplePos x="0" y="0"/>
                <wp:positionH relativeFrom="column">
                  <wp:posOffset>812800</wp:posOffset>
                </wp:positionH>
                <wp:positionV relativeFrom="paragraph">
                  <wp:posOffset>127000</wp:posOffset>
                </wp:positionV>
                <wp:extent cx="63500" cy="152400"/>
                <wp:effectExtent l="0" t="0" r="0" b="0"/>
                <wp:wrapTopAndBottom/>
                <wp:docPr id="672" name="文本框 672"/>
                <wp:cNvGraphicFramePr/>
                <a:graphic xmlns:a="http://schemas.openxmlformats.org/drawingml/2006/main">
                  <a:graphicData uri="http://schemas.microsoft.com/office/word/2010/wordprocessingShape">
                    <wps:wsp>
                      <wps:cNvSpPr txBox="1"/>
                      <wps:spPr>
                        <a:xfrm>
                          <a:off x="0" y="0"/>
                          <a:ext cx="63500" cy="152400"/>
                        </a:xfrm>
                        <a:prstGeom prst="rect">
                          <a:avLst/>
                        </a:prstGeom>
                        <a:noFill/>
                        <a:ln w="6350">
                          <a:noFill/>
                        </a:ln>
                      </wps:spPr>
                      <wps:txbx>
                        <w:txbxContent>
                          <w:p w14:paraId="37B2AD88"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1</w:t>
                            </w:r>
                          </w:p>
                        </w:txbxContent>
                      </wps:txbx>
                      <wps:bodyPr vert="horz" wrap="square" lIns="0" tIns="0" rIns="0" bIns="0" anchor="t">
                        <a:spAutoFit/>
                      </wps:bodyPr>
                    </wps:wsp>
                  </a:graphicData>
                </a:graphic>
              </wp:anchor>
            </w:drawing>
          </mc:Choice>
          <mc:Fallback>
            <w:pict>
              <v:shape w14:anchorId="1DF24330" id="文本框 672" o:spid="_x0000_s1378" type="#_x0000_t202" style="position:absolute;margin-left:64pt;margin-top:10pt;width:5pt;height:12pt;z-index:2509808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" filled="f" stroked="f" strokeweight=".5pt">
                <v:textbox style="mso-fit-shape-to-text:t" inset="0,0,0,0">
                  <w:txbxContent>
                    <w:p w14:paraId="37B2AD88"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1</w:t>
                      </w:r>
                    </w:p>
                  </w:txbxContent>
                </v:textbox>
                <w10:wrap type="topAndBottom"/>
              </v:shape>
            </w:pict>
          </mc:Fallback>
        </mc:AlternateContent>
      </w:r>
      <w:r>
        <w:rPr>
          <w:noProof/>
        </w:rPr>
        <mc:AlternateContent>
          <mc:Choice Requires="wps">
            <w:drawing>
              <wp:anchor distT="0" distB="0" distL="0" distR="0" simplePos="0" relativeHeight="250981888" behindDoc="0" locked="0" layoutInCell="1" allowOverlap="1" wp14:anchorId="41680C40" wp14:editId="4FAAB902">
                <wp:simplePos x="0" y="0"/>
                <wp:positionH relativeFrom="column">
                  <wp:posOffset>1041400</wp:posOffset>
                </wp:positionH>
                <wp:positionV relativeFrom="paragraph">
                  <wp:posOffset>0</wp:posOffset>
                </wp:positionV>
                <wp:extent cx="533400" cy="139700"/>
                <wp:effectExtent l="0" t="0" r="0" b="0"/>
                <wp:wrapTopAndBottom/>
                <wp:docPr id="673" name="文本框 673"/>
                <wp:cNvGraphicFramePr/>
                <a:graphic xmlns:a="http://schemas.openxmlformats.org/drawingml/2006/main">
                  <a:graphicData uri="http://schemas.microsoft.com/office/word/2010/wordprocessingShape">
                    <wps:wsp>
                      <wps:cNvSpPr txBox="1"/>
                      <wps:spPr>
                        <a:xfrm>
                          <a:off x="0" y="0"/>
                          <a:ext cx="533400" cy="139700"/>
                        </a:xfrm>
                        <a:prstGeom prst="rect">
                          <a:avLst/>
                        </a:prstGeom>
                        <a:noFill/>
                        <a:ln w="6350">
                          <a:noFill/>
                        </a:ln>
                      </wps:spPr>
                      <wps:txbx>
                        <w:txbxContent>
                          <w:p w14:paraId="19868DBF" w14:textId="77777777" w:rsidR="00982B05" w:rsidRDefault="00000000">
                            <w:pPr>
                              <w:autoSpaceDE w:val="0"/>
                              <w:autoSpaceDN w:val="0"/>
                              <w:spacing w:after="0" w:line="220" w:lineRule="atLeast"/>
                              <w:jc w:val="both"/>
                              <w:rPr>
                                <w:rFonts w:hint="eastAsia"/>
                                <w:sz w:val="16"/>
                              </w:rPr>
                            </w:pPr>
                            <w:proofErr w:type="gramStart"/>
                            <w:r>
                              <w:rPr>
                                <w:rFonts w:ascii="宋体" w:eastAsia="宋体" w:hAnsi="宋体" w:cs="宋体"/>
                                <w:color w:val="000000"/>
                                <w:sz w:val="16"/>
                              </w:rPr>
                              <w:t>while(</w:t>
                            </w:r>
                            <w:proofErr w:type="gramEnd"/>
                            <w:r>
                              <w:rPr>
                                <w:rFonts w:ascii="宋体" w:eastAsia="宋体" w:hAnsi="宋体" w:cs="宋体"/>
                                <w:color w:val="000000"/>
                                <w:sz w:val="16"/>
                              </w:rPr>
                              <w:t>1);</w:t>
                            </w:r>
                          </w:p>
                        </w:txbxContent>
                      </wps:txbx>
                      <wps:bodyPr vert="horz" wrap="square" lIns="0" tIns="0" rIns="0" bIns="0" anchor="t">
                        <a:spAutoFit/>
                      </wps:bodyPr>
                    </wps:wsp>
                  </a:graphicData>
                </a:graphic>
              </wp:anchor>
            </w:drawing>
          </mc:Choice>
          <mc:Fallback>
            <w:pict>
              <v:shape w14:anchorId="41680C40" id="文本框 673" o:spid="_x0000_s1379" type="#_x0000_t202" style="position:absolute;margin-left:82pt;margin-top:0;width:42pt;height:11pt;z-index:2509818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" filled="f" stroked="f" strokeweight=".5pt">
                <v:textbox style="mso-fit-shape-to-text:t" inset="0,0,0,0">
                  <w:txbxContent>
                    <w:p w14:paraId="19868DBF" w14:textId="77777777" w:rsidR="00982B05" w:rsidRDefault="00000000">
                      <w:pPr>
                        <w:autoSpaceDE w:val="0"/>
                        <w:autoSpaceDN w:val="0"/>
                        <w:spacing w:after="0" w:line="220" w:lineRule="atLeast"/>
                        <w:jc w:val="both"/>
                        <w:rPr>
                          <w:rFonts w:hint="eastAsia"/>
                          <w:sz w:val="16"/>
                        </w:rPr>
                      </w:pPr>
                      <w:proofErr w:type="gramStart"/>
                      <w:r>
                        <w:rPr>
                          <w:rFonts w:ascii="宋体" w:eastAsia="宋体" w:hAnsi="宋体" w:cs="宋体"/>
                          <w:color w:val="000000"/>
                          <w:sz w:val="16"/>
                        </w:rPr>
                        <w:t>while(</w:t>
                      </w:r>
                      <w:proofErr w:type="gramEnd"/>
                      <w:r>
                        <w:rPr>
                          <w:rFonts w:ascii="宋体" w:eastAsia="宋体" w:hAnsi="宋体" w:cs="宋体"/>
                          <w:color w:val="000000"/>
                          <w:sz w:val="16"/>
                        </w:rPr>
                        <w:t>1);</w:t>
                      </w:r>
                    </w:p>
                  </w:txbxContent>
                </v:textbox>
                <w10:wrap type="topAndBottom"/>
              </v:shape>
            </w:pict>
          </mc:Fallback>
        </mc:AlternateContent>
      </w:r>
    </w:p>
    <w:p w14:paraId="35F0452A" w14:textId="77777777" w:rsidR="00982B05" w:rsidRDefault="00000000">
      <w:pPr>
        <w:autoSpaceDE w:val="0"/>
        <w:autoSpaceDN w:val="0"/>
        <w:spacing w:after="0" w:line="220" w:lineRule="atLeast"/>
        <w:ind w:left="800"/>
        <w:jc w:val="both"/>
        <w:rPr>
          <w:rFonts w:hint="eastAsia"/>
          <w:sz w:val="16"/>
        </w:rPr>
      </w:pPr>
      <w:r>
        <w:rPr>
          <w:rFonts w:ascii="宋体" w:eastAsia="宋体" w:hAnsi="宋体" w:cs="宋体"/>
          <w:color w:val="000000"/>
          <w:sz w:val="16"/>
        </w:rPr>
        <w:t>下面来看一个采用 Proteus虚拟仿真的独立式键盘的实际案例。</w:t>
      </w:r>
    </w:p>
    <w:p w14:paraId="5D9A3DE3" w14:textId="77777777" w:rsidR="00982B05" w:rsidRDefault="00000000">
      <w:pPr>
        <w:autoSpaceDE w:val="0"/>
        <w:autoSpaceDN w:val="0"/>
        <w:spacing w:before="20" w:after="0" w:line="288" w:lineRule="atLeast"/>
        <w:ind w:left="440" w:firstLine="360"/>
        <w:jc w:val="both"/>
        <w:rPr>
          <w:rFonts w:hint="eastAsia"/>
          <w:sz w:val="16"/>
        </w:rPr>
      </w:pPr>
      <w:r>
        <w:rPr>
          <w:rFonts w:ascii="宋体" w:eastAsia="宋体" w:hAnsi="宋体" w:cs="宋体"/>
          <w:color w:val="000000"/>
          <w:sz w:val="16"/>
        </w:rPr>
        <w:t>【例5-11】单片机与4个独立按键k1~k4以及8个LED 指示灯构成一个独立式键盘系统。4个按键接在 P1.0~P1.3引脚上，P3口接8个LED指示灯，控制LED 指示灯的亮与灭，原理电路见图5-24。当按下k1按键时，P3口的8个LED正向(由上至下)流水点亮；按下k2按键时，P3口的8个LED</w:t>
      </w:r>
      <w:proofErr w:type="gramStart"/>
      <w:r>
        <w:rPr>
          <w:rFonts w:ascii="宋体" w:eastAsia="宋体" w:hAnsi="宋体" w:cs="宋体"/>
          <w:color w:val="000000"/>
          <w:sz w:val="16"/>
        </w:rPr>
        <w:t>反向(</w:t>
      </w:r>
      <w:proofErr w:type="gramEnd"/>
      <w:r>
        <w:rPr>
          <w:rFonts w:ascii="宋体" w:eastAsia="宋体" w:hAnsi="宋体" w:cs="宋体"/>
          <w:color w:val="000000"/>
          <w:sz w:val="16"/>
        </w:rPr>
        <w:t>由下而上)流水点亮；k3 按键按下时，高、低4个LED交替点亮；按下k4按键时,P3 口的8个LED闪烁点亮。</w:t>
      </w:r>
    </w:p>
    <w:p w14:paraId="0145214F" w14:textId="77777777" w:rsidR="00982B05" w:rsidRDefault="00000000">
      <w:pPr>
        <w:autoSpaceDE w:val="0"/>
        <w:autoSpaceDN w:val="0"/>
        <w:spacing w:before="40" w:after="0" w:line="280" w:lineRule="atLeast"/>
        <w:ind w:left="800"/>
        <w:jc w:val="both"/>
        <w:rPr>
          <w:rFonts w:hint="eastAsia"/>
          <w:sz w:val="24"/>
        </w:rPr>
      </w:pPr>
      <w:r>
        <w:rPr>
          <w:rFonts w:ascii="宋体" w:eastAsia="宋体" w:hAnsi="宋体" w:cs="宋体"/>
          <w:color w:val="000000"/>
          <w:sz w:val="16"/>
        </w:rPr>
        <w:t>本案例中的4个按键分别对应4个不同的点亮功能，且具有不同的按键值</w:t>
      </w:r>
      <w:r>
        <w:rPr>
          <w:rFonts w:ascii="宋体" w:eastAsia="宋体" w:hAnsi="宋体" w:cs="宋体"/>
          <w:sz w:val="24"/>
        </w:rPr>
        <w:t xml:space="preserve">        </w:t>
      </w:r>
      <w:r>
        <w:rPr>
          <w:rFonts w:ascii="宋体" w:eastAsia="宋体" w:hAnsi="宋体" w:cs="宋体"/>
          <w:color w:val="000000"/>
          <w:sz w:val="16"/>
        </w:rPr>
        <w:t>“</w:t>
      </w:r>
      <w:proofErr w:type="spellStart"/>
      <w:r>
        <w:rPr>
          <w:rFonts w:ascii="宋体" w:eastAsia="宋体" w:hAnsi="宋体" w:cs="宋体"/>
          <w:color w:val="000000"/>
          <w:sz w:val="16"/>
        </w:rPr>
        <w:t>keyval</w:t>
      </w:r>
      <w:proofErr w:type="spellEnd"/>
      <w:r>
        <w:rPr>
          <w:rFonts w:ascii="宋体" w:eastAsia="宋体" w:hAnsi="宋体" w:cs="宋体"/>
          <w:color w:val="000000"/>
          <w:sz w:val="16"/>
        </w:rPr>
        <w:t>”,具体如下：</w:t>
      </w:r>
    </w:p>
    <w:p w14:paraId="541B8021" w14:textId="77777777" w:rsidR="00982B05" w:rsidRDefault="00000000">
      <w:pPr>
        <w:autoSpaceDE w:val="0"/>
        <w:autoSpaceDN w:val="0"/>
        <w:spacing w:before="20" w:after="0" w:line="260" w:lineRule="atLeast"/>
        <w:ind w:left="1100"/>
        <w:jc w:val="both"/>
        <w:rPr>
          <w:rFonts w:hint="eastAsia"/>
          <w:sz w:val="16"/>
        </w:rPr>
      </w:pPr>
      <w:r>
        <w:rPr>
          <w:rFonts w:ascii="宋体" w:eastAsia="宋体" w:hAnsi="宋体" w:cs="宋体"/>
          <w:color w:val="000000"/>
          <w:sz w:val="16"/>
        </w:rPr>
        <w:t xml:space="preserve">按下 k1按键时, </w:t>
      </w:r>
      <w:proofErr w:type="spellStart"/>
      <w:r>
        <w:rPr>
          <w:rFonts w:ascii="宋体" w:eastAsia="宋体" w:hAnsi="宋体" w:cs="宋体"/>
          <w:color w:val="000000"/>
          <w:sz w:val="16"/>
        </w:rPr>
        <w:t>keyval</w:t>
      </w:r>
      <w:proofErr w:type="spellEnd"/>
      <w:r>
        <w:rPr>
          <w:rFonts w:ascii="宋体" w:eastAsia="宋体" w:hAnsi="宋体" w:cs="宋体"/>
          <w:color w:val="000000"/>
          <w:sz w:val="16"/>
        </w:rPr>
        <w:t>=1</w:t>
      </w:r>
    </w:p>
    <w:p w14:paraId="3E0F672E" w14:textId="77777777" w:rsidR="00982B05" w:rsidRDefault="00000000">
      <w:pPr>
        <w:autoSpaceDE w:val="0"/>
        <w:autoSpaceDN w:val="0"/>
        <w:spacing w:before="40" w:after="0" w:line="260" w:lineRule="atLeast"/>
        <w:ind w:left="1100"/>
        <w:jc w:val="both"/>
        <w:rPr>
          <w:rFonts w:hint="eastAsia"/>
          <w:sz w:val="16"/>
        </w:rPr>
      </w:pPr>
      <w:r>
        <w:rPr>
          <w:rFonts w:ascii="宋体" w:eastAsia="宋体" w:hAnsi="宋体" w:cs="宋体"/>
          <w:color w:val="000000"/>
          <w:sz w:val="16"/>
        </w:rPr>
        <w:t xml:space="preserve">按下k2按键时, </w:t>
      </w:r>
      <w:proofErr w:type="spellStart"/>
      <w:r>
        <w:rPr>
          <w:rFonts w:ascii="宋体" w:eastAsia="宋体" w:hAnsi="宋体" w:cs="宋体"/>
          <w:color w:val="000000"/>
          <w:sz w:val="16"/>
        </w:rPr>
        <w:t>keyval</w:t>
      </w:r>
      <w:proofErr w:type="spellEnd"/>
      <w:r>
        <w:rPr>
          <w:rFonts w:ascii="宋体" w:eastAsia="宋体" w:hAnsi="宋体" w:cs="宋体"/>
          <w:color w:val="000000"/>
          <w:sz w:val="16"/>
        </w:rPr>
        <w:t>=2</w:t>
      </w:r>
    </w:p>
    <w:p w14:paraId="6FF611F2" w14:textId="77777777" w:rsidR="00982B05" w:rsidRDefault="00000000">
      <w:pPr>
        <w:autoSpaceDE w:val="0"/>
        <w:autoSpaceDN w:val="0"/>
        <w:spacing w:before="40" w:after="0" w:line="240" w:lineRule="atLeast"/>
        <w:ind w:left="1100"/>
        <w:jc w:val="both"/>
        <w:rPr>
          <w:rFonts w:hint="eastAsia"/>
          <w:sz w:val="16"/>
        </w:rPr>
      </w:pPr>
      <w:r>
        <w:rPr>
          <w:rFonts w:ascii="宋体" w:eastAsia="宋体" w:hAnsi="宋体" w:cs="宋体"/>
          <w:color w:val="000000"/>
          <w:sz w:val="16"/>
        </w:rPr>
        <w:t xml:space="preserve">按下k3按键时, </w:t>
      </w:r>
      <w:proofErr w:type="spellStart"/>
      <w:r>
        <w:rPr>
          <w:rFonts w:ascii="宋体" w:eastAsia="宋体" w:hAnsi="宋体" w:cs="宋体"/>
          <w:color w:val="000000"/>
          <w:sz w:val="16"/>
        </w:rPr>
        <w:t>keyval</w:t>
      </w:r>
      <w:proofErr w:type="spellEnd"/>
      <w:r>
        <w:rPr>
          <w:rFonts w:ascii="宋体" w:eastAsia="宋体" w:hAnsi="宋体" w:cs="宋体"/>
          <w:color w:val="000000"/>
          <w:sz w:val="16"/>
        </w:rPr>
        <w:t>=3</w:t>
      </w:r>
    </w:p>
    <w:p w14:paraId="4E1B60A2" w14:textId="77777777" w:rsidR="00982B05" w:rsidRDefault="00000000">
      <w:pPr>
        <w:autoSpaceDE w:val="0"/>
        <w:autoSpaceDN w:val="0"/>
        <w:spacing w:before="60" w:after="0" w:line="260" w:lineRule="atLeast"/>
        <w:ind w:left="1100"/>
        <w:jc w:val="both"/>
        <w:rPr>
          <w:rFonts w:hint="eastAsia"/>
          <w:sz w:val="16"/>
        </w:rPr>
      </w:pPr>
      <w:r>
        <w:rPr>
          <w:rFonts w:ascii="宋体" w:eastAsia="宋体" w:hAnsi="宋体" w:cs="宋体"/>
          <w:color w:val="000000"/>
          <w:sz w:val="16"/>
        </w:rPr>
        <w:t xml:space="preserve">按下k4按键时, </w:t>
      </w:r>
      <w:proofErr w:type="spellStart"/>
      <w:r>
        <w:rPr>
          <w:rFonts w:ascii="宋体" w:eastAsia="宋体" w:hAnsi="宋体" w:cs="宋体"/>
          <w:color w:val="000000"/>
          <w:sz w:val="16"/>
        </w:rPr>
        <w:t>keyval</w:t>
      </w:r>
      <w:proofErr w:type="spellEnd"/>
      <w:r>
        <w:rPr>
          <w:rFonts w:ascii="宋体" w:eastAsia="宋体" w:hAnsi="宋体" w:cs="宋体"/>
          <w:color w:val="000000"/>
          <w:sz w:val="16"/>
        </w:rPr>
        <w:t>=4</w:t>
      </w:r>
    </w:p>
    <w:p w14:paraId="0B56FA1A" w14:textId="77777777" w:rsidR="00982B05" w:rsidRDefault="00000000">
      <w:pPr>
        <w:spacing w:before="280" w:after="0"/>
        <w:ind w:left="660" w:right="240"/>
        <w:jc w:val="both"/>
        <w:rPr>
          <w:rFonts w:hint="eastAsia"/>
        </w:rPr>
      </w:pPr>
      <w:r>
        <w:rPr>
          <w:noProof/>
        </w:rPr>
        <w:drawing>
          <wp:inline distT="0" distB="0" distL="0" distR="0" wp14:anchorId="63885FAF" wp14:editId="01CBB43D">
            <wp:extent cx="4864100" cy="2527300"/>
            <wp:effectExtent l="0" t="0" r="0" b="0"/>
            <wp:docPr id="675" name="Drawing 675"/>
            <wp:cNvGraphicFramePr/>
            <a:graphic xmlns:a="http://schemas.openxmlformats.org/drawingml/2006/main">
              <a:graphicData uri="http://schemas.openxmlformats.org/drawingml/2006/picture">
                <pic:pic xmlns:pic="http://schemas.openxmlformats.org/drawingml/2006/picture">
                  <pic:nvPicPr>
                    <pic:cNvPr id="0" name="Picture 674"/>
                    <pic:cNvPicPr>
                      <a:picLocks noChangeAspect="1"/>
                    </pic:cNvPicPr>
                  </pic:nvPicPr>
                  <pic:blipFill>
                    <a:blip r:embed="rId67"/>
                    <a:stretch>
                      <a:fillRect/>
                    </a:stretch>
                  </pic:blipFill>
                  <pic:spPr>
                    <a:xfrm>
                      <a:off x="0" y="0"/>
                      <a:ext cx="4864100" cy="2527300"/>
                    </a:xfrm>
                    <a:prstGeom prst="rect">
                      <a:avLst/>
                    </a:prstGeom>
                  </pic:spPr>
                </pic:pic>
              </a:graphicData>
            </a:graphic>
          </wp:inline>
        </w:drawing>
      </w:r>
    </w:p>
    <w:p w14:paraId="22C5635B" w14:textId="77777777" w:rsidR="00982B05" w:rsidRDefault="00000000">
      <w:pPr>
        <w:autoSpaceDE w:val="0"/>
        <w:autoSpaceDN w:val="0"/>
        <w:spacing w:before="200" w:after="0" w:line="260" w:lineRule="atLeast"/>
        <w:ind w:left="800"/>
        <w:jc w:val="both"/>
        <w:rPr>
          <w:rFonts w:hint="eastAsia"/>
          <w:sz w:val="16"/>
        </w:rPr>
      </w:pPr>
      <w:r>
        <w:rPr>
          <w:rFonts w:ascii="宋体" w:eastAsia="宋体" w:hAnsi="宋体" w:cs="宋体"/>
          <w:color w:val="000000"/>
          <w:sz w:val="16"/>
        </w:rPr>
        <w:t>本案例的独立式键盘的工作原理如下：</w:t>
      </w:r>
    </w:p>
    <w:p w14:paraId="09815E79" w14:textId="77777777" w:rsidR="00982B05" w:rsidRDefault="00000000">
      <w:pPr>
        <w:autoSpaceDE w:val="0"/>
        <w:autoSpaceDN w:val="0"/>
        <w:spacing w:before="20" w:after="0" w:line="280" w:lineRule="atLeast"/>
        <w:ind w:left="440" w:firstLine="360"/>
        <w:jc w:val="both"/>
        <w:rPr>
          <w:rFonts w:hint="eastAsia"/>
          <w:sz w:val="16"/>
        </w:rPr>
      </w:pPr>
      <w:r>
        <w:rPr>
          <w:rFonts w:ascii="宋体" w:eastAsia="宋体" w:hAnsi="宋体" w:cs="宋体"/>
          <w:color w:val="000000"/>
          <w:sz w:val="16"/>
        </w:rPr>
        <w:t>(1)首先判断是否有按键按下。将接有4个按键的P1口低4位(P1.0~P1.3)写入“1”，使P1口低4位为输入状态。然后</w:t>
      </w:r>
      <w:proofErr w:type="gramStart"/>
      <w:r>
        <w:rPr>
          <w:rFonts w:ascii="宋体" w:eastAsia="宋体" w:hAnsi="宋体" w:cs="宋体"/>
          <w:color w:val="000000"/>
          <w:sz w:val="16"/>
        </w:rPr>
        <w:t>读入低</w:t>
      </w:r>
      <w:proofErr w:type="gramEnd"/>
      <w:r>
        <w:rPr>
          <w:rFonts w:ascii="宋体" w:eastAsia="宋体" w:hAnsi="宋体" w:cs="宋体"/>
          <w:color w:val="000000"/>
          <w:sz w:val="16"/>
        </w:rPr>
        <w:t>4位的电平，只要有一位不为“1”，则说明有键按下。读取方法如下：</w:t>
      </w:r>
    </w:p>
    <w:p w14:paraId="4311F537" w14:textId="77777777" w:rsidR="00982B05" w:rsidRDefault="00000000">
      <w:pPr>
        <w:autoSpaceDE w:val="0"/>
        <w:autoSpaceDN w:val="0"/>
        <w:spacing w:before="20" w:after="0" w:line="260" w:lineRule="atLeast"/>
        <w:ind w:left="800"/>
        <w:jc w:val="both"/>
        <w:rPr>
          <w:rFonts w:hint="eastAsia"/>
          <w:sz w:val="16"/>
        </w:rPr>
      </w:pPr>
      <w:r>
        <w:rPr>
          <w:rFonts w:ascii="宋体" w:eastAsia="宋体" w:hAnsi="宋体" w:cs="宋体"/>
          <w:color w:val="000000"/>
          <w:sz w:val="16"/>
        </w:rPr>
        <w:t>P1=0xff;</w:t>
      </w:r>
    </w:p>
    <w:p w14:paraId="22F90DBB" w14:textId="77777777" w:rsidR="00982B05" w:rsidRDefault="00000000">
      <w:pPr>
        <w:autoSpaceDE w:val="0"/>
        <w:autoSpaceDN w:val="0"/>
        <w:spacing w:before="20" w:after="0" w:line="220" w:lineRule="atLeast"/>
        <w:ind w:left="800"/>
        <w:jc w:val="both"/>
        <w:rPr>
          <w:rFonts w:hint="eastAsia"/>
          <w:sz w:val="16"/>
        </w:rPr>
      </w:pPr>
      <w:r>
        <w:rPr>
          <w:rFonts w:ascii="宋体" w:eastAsia="宋体" w:hAnsi="宋体" w:cs="宋体"/>
          <w:color w:val="000000"/>
          <w:sz w:val="16"/>
        </w:rPr>
        <w:t>if((P160x0f</w:t>
      </w:r>
      <w:proofErr w:type="gramStart"/>
      <w:r>
        <w:rPr>
          <w:rFonts w:ascii="宋体" w:eastAsia="宋体" w:hAnsi="宋体" w:cs="宋体"/>
          <w:color w:val="000000"/>
          <w:sz w:val="16"/>
        </w:rPr>
        <w:t>)!-</w:t>
      </w:r>
      <w:proofErr w:type="gramEnd"/>
      <w:r>
        <w:rPr>
          <w:rFonts w:ascii="宋体" w:eastAsia="宋体" w:hAnsi="宋体" w:cs="宋体"/>
          <w:color w:val="000000"/>
          <w:sz w:val="16"/>
        </w:rPr>
        <w:t xml:space="preserve">0x0z); //读人的P1口低4位各按键的状态, </w:t>
      </w:r>
      <w:proofErr w:type="gramStart"/>
      <w:r>
        <w:rPr>
          <w:rFonts w:ascii="宋体" w:eastAsia="宋体" w:hAnsi="宋体" w:cs="宋体"/>
          <w:color w:val="000000"/>
          <w:sz w:val="16"/>
        </w:rPr>
        <w:t>按位“与”运算后的结果不是</w:t>
      </w:r>
      <w:proofErr w:type="gramEnd"/>
      <w:r>
        <w:rPr>
          <w:rFonts w:ascii="宋体" w:eastAsia="宋体" w:hAnsi="宋体" w:cs="宋体"/>
          <w:color w:val="000000"/>
          <w:sz w:val="16"/>
        </w:rPr>
        <w:t>0x0f,</w:t>
      </w:r>
    </w:p>
    <w:p w14:paraId="4790951A" w14:textId="77777777" w:rsidR="00982B05" w:rsidRDefault="00000000">
      <w:pPr>
        <w:autoSpaceDE w:val="0"/>
        <w:autoSpaceDN w:val="0"/>
        <w:spacing w:before="40" w:after="0" w:line="200" w:lineRule="atLeast"/>
        <w:ind w:left="2840"/>
        <w:jc w:val="both"/>
        <w:rPr>
          <w:rFonts w:hint="eastAsia"/>
          <w:sz w:val="12"/>
        </w:rPr>
      </w:pPr>
      <w:r>
        <w:rPr>
          <w:rFonts w:ascii="宋体" w:eastAsia="宋体" w:hAnsi="宋体" w:cs="宋体"/>
          <w:color w:val="000000"/>
          <w:sz w:val="12"/>
        </w:rPr>
        <w:t>//表明低4位必有1位是“0”，  说明有键按下</w:t>
      </w:r>
    </w:p>
    <w:p w14:paraId="10B4DBF1" w14:textId="77777777" w:rsidR="00982B05" w:rsidRDefault="00000000">
      <w:pPr>
        <w:autoSpaceDE w:val="0"/>
        <w:autoSpaceDN w:val="0"/>
        <w:spacing w:before="20" w:after="0" w:line="280" w:lineRule="atLeast"/>
        <w:ind w:left="440" w:right="140" w:firstLine="360"/>
        <w:jc w:val="both"/>
        <w:rPr>
          <w:rFonts w:hint="eastAsia"/>
          <w:sz w:val="16"/>
        </w:rPr>
      </w:pPr>
      <w:r>
        <w:rPr>
          <w:rFonts w:ascii="宋体" w:eastAsia="宋体" w:hAnsi="宋体" w:cs="宋体"/>
          <w:color w:val="000000"/>
          <w:sz w:val="16"/>
        </w:rPr>
        <w:t>(2)按键去抖动。当判别有键按下时，调用软件延时子程序，延时约 10ms后再进行判别，若按键确实按下，则执行相应的按键功能，否则重新开始进行扫描。</w:t>
      </w:r>
    </w:p>
    <w:p w14:paraId="056669B2" w14:textId="77777777" w:rsidR="00982B05" w:rsidRDefault="00000000">
      <w:pPr>
        <w:autoSpaceDE w:val="0"/>
        <w:autoSpaceDN w:val="0"/>
        <w:spacing w:before="60" w:after="0" w:line="240" w:lineRule="atLeast"/>
        <w:ind w:left="800"/>
        <w:jc w:val="both"/>
        <w:rPr>
          <w:rFonts w:hint="eastAsia"/>
          <w:sz w:val="16"/>
        </w:rPr>
      </w:pPr>
      <w:r>
        <w:rPr>
          <w:rFonts w:ascii="宋体" w:eastAsia="宋体" w:hAnsi="宋体" w:cs="宋体"/>
          <w:color w:val="000000"/>
          <w:sz w:val="16"/>
        </w:rPr>
        <w:t>(3)获得键值。确认有键按下时，可采用扫描的方法，来判断哪个键按下，并获取键值。</w:t>
      </w:r>
    </w:p>
    <w:p w14:paraId="44F18D88" w14:textId="77777777" w:rsidR="00982B05" w:rsidRDefault="00000000">
      <w:pPr>
        <w:autoSpaceDE w:val="0"/>
        <w:autoSpaceDN w:val="0"/>
        <w:spacing w:before="360" w:after="0" w:line="240" w:lineRule="atLeast"/>
        <w:jc w:val="both"/>
        <w:rPr>
          <w:rFonts w:hint="eastAsia"/>
          <w:sz w:val="16"/>
        </w:rPr>
      </w:pPr>
      <w:r>
        <w:rPr>
          <w:rFonts w:ascii="宋体" w:eastAsia="宋体" w:hAnsi="宋体" w:cs="宋体"/>
          <w:color w:val="000000"/>
          <w:sz w:val="16"/>
        </w:rPr>
        <w:t>122</w:t>
      </w:r>
      <w:r>
        <w:br w:type="page"/>
      </w:r>
    </w:p>
    <w:p w14:paraId="01CF7945" w14:textId="77777777" w:rsidR="00982B05" w:rsidRDefault="00000000">
      <w:pPr>
        <w:autoSpaceDE w:val="0"/>
        <w:autoSpaceDN w:val="0"/>
        <w:spacing w:before="20" w:after="0" w:line="200" w:lineRule="atLeast"/>
        <w:ind w:left="3800"/>
        <w:jc w:val="both"/>
        <w:rPr>
          <w:rFonts w:hint="eastAsia"/>
          <w:sz w:val="14"/>
        </w:rPr>
      </w:pPr>
      <w:r>
        <w:rPr>
          <w:rFonts w:ascii="宋体" w:eastAsia="宋体" w:hAnsi="宋体" w:cs="宋体"/>
          <w:color w:val="000000"/>
          <w:sz w:val="14"/>
        </w:rPr>
        <w:lastRenderedPageBreak/>
        <w:t>第5章 单片机与开关、键盘以及显示器件的接口设计</w:t>
      </w:r>
    </w:p>
    <w:p w14:paraId="0F6BFDE6" w14:textId="77777777" w:rsidR="00982B05" w:rsidRDefault="00000000">
      <w:pPr>
        <w:autoSpaceDE w:val="0"/>
        <w:autoSpaceDN w:val="0"/>
        <w:spacing w:before="240" w:after="0" w:line="240" w:lineRule="atLeast"/>
        <w:ind w:left="360"/>
        <w:jc w:val="both"/>
        <w:rPr>
          <w:rFonts w:hint="eastAsia"/>
          <w:sz w:val="14"/>
        </w:rPr>
      </w:pPr>
      <w:r>
        <w:rPr>
          <w:rFonts w:ascii="宋体" w:eastAsia="宋体" w:hAnsi="宋体" w:cs="宋体"/>
          <w:color w:val="000000"/>
          <w:sz w:val="14"/>
        </w:rPr>
        <w:t>首先通过 Keil μVision3建立工程, 再建立源程序“*. c”文件,操作见3.4节介绍。</w:t>
      </w:r>
    </w:p>
    <w:p w14:paraId="3CF80C04" w14:textId="77777777" w:rsidR="00982B05" w:rsidRDefault="00000000">
      <w:pPr>
        <w:autoSpaceDE w:val="0"/>
        <w:autoSpaceDN w:val="0"/>
        <w:spacing w:before="60" w:after="0" w:line="240" w:lineRule="atLeast"/>
        <w:ind w:left="360"/>
        <w:jc w:val="both"/>
        <w:rPr>
          <w:rFonts w:hint="eastAsia"/>
          <w:sz w:val="14"/>
        </w:rPr>
      </w:pPr>
      <w:r>
        <w:rPr>
          <w:rFonts w:ascii="宋体" w:eastAsia="宋体" w:hAnsi="宋体" w:cs="宋体"/>
          <w:color w:val="000000"/>
          <w:sz w:val="14"/>
        </w:rPr>
        <w:t>参考程序如下：</w:t>
      </w:r>
    </w:p>
    <w:p w14:paraId="12F1CD6C" w14:textId="77777777" w:rsidR="00982B05" w:rsidRDefault="00000000">
      <w:pPr>
        <w:autoSpaceDE w:val="0"/>
        <w:autoSpaceDN w:val="0"/>
        <w:spacing w:before="80" w:after="0" w:line="240" w:lineRule="atLeast"/>
        <w:ind w:left="360"/>
        <w:jc w:val="both"/>
        <w:rPr>
          <w:rFonts w:hint="eastAsia"/>
          <w:sz w:val="24"/>
        </w:rPr>
      </w:pPr>
      <w:r>
        <w:rPr>
          <w:rFonts w:ascii="宋体" w:eastAsia="宋体" w:hAnsi="宋体" w:cs="宋体"/>
          <w:color w:val="000000"/>
          <w:sz w:val="14"/>
        </w:rPr>
        <w:t># include&lt;reg51. h&gt;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//包含8051单片机寄存器定义的头文件</w:t>
      </w:r>
    </w:p>
    <w:p w14:paraId="61626526" w14:textId="77777777" w:rsidR="00982B05" w:rsidRDefault="00000000">
      <w:pPr>
        <w:autoSpaceDE w:val="0"/>
        <w:autoSpaceDN w:val="0"/>
        <w:spacing w:before="20" w:after="0" w:line="240" w:lineRule="atLeast"/>
        <w:ind w:left="360"/>
        <w:jc w:val="both"/>
        <w:rPr>
          <w:rFonts w:hint="eastAsia"/>
          <w:sz w:val="2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S1=P1^0;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//将S1位定义为P1.0引脚</w:t>
      </w:r>
    </w:p>
    <w:p w14:paraId="16CF567F" w14:textId="77777777" w:rsidR="00982B05" w:rsidRDefault="00000000">
      <w:pPr>
        <w:autoSpaceDE w:val="0"/>
        <w:autoSpaceDN w:val="0"/>
        <w:spacing w:before="20" w:after="0" w:line="220" w:lineRule="atLeast"/>
        <w:ind w:left="360"/>
        <w:jc w:val="both"/>
        <w:rPr>
          <w:rFonts w:hint="eastAsia"/>
          <w:sz w:val="2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S2-P1^1;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//将S2位定义为P1.1 引脚</w:t>
      </w:r>
    </w:p>
    <w:p w14:paraId="2B360AFF" w14:textId="77777777" w:rsidR="00982B05" w:rsidRDefault="00000000">
      <w:pPr>
        <w:autoSpaceDE w:val="0"/>
        <w:autoSpaceDN w:val="0"/>
        <w:spacing w:before="20" w:after="0" w:line="240" w:lineRule="atLeast"/>
        <w:ind w:left="360"/>
        <w:jc w:val="both"/>
        <w:rPr>
          <w:rFonts w:hint="eastAsia"/>
          <w:sz w:val="2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83=P1^2;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//将S3位定义为P1.2引脚</w:t>
      </w:r>
    </w:p>
    <w:p w14:paraId="5350AFB4" w14:textId="77777777" w:rsidR="00982B05" w:rsidRDefault="00000000">
      <w:pPr>
        <w:autoSpaceDE w:val="0"/>
        <w:autoSpaceDN w:val="0"/>
        <w:spacing w:before="40" w:after="0" w:line="240" w:lineRule="atLeast"/>
        <w:ind w:left="360"/>
        <w:jc w:val="both"/>
        <w:rPr>
          <w:rFonts w:hint="eastAsia"/>
          <w:sz w:val="2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S4-P1^3;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//将S4位定义为 P1.3引脚</w:t>
      </w:r>
    </w:p>
    <w:p w14:paraId="597168C7" w14:textId="77777777" w:rsidR="00982B05" w:rsidRDefault="00000000">
      <w:pPr>
        <w:autoSpaceDE w:val="0"/>
        <w:autoSpaceDN w:val="0"/>
        <w:spacing w:after="0" w:line="260" w:lineRule="atLeast"/>
        <w:ind w:left="360"/>
        <w:jc w:val="both"/>
        <w:rPr>
          <w:rFonts w:hint="eastAsia"/>
          <w:sz w:val="24"/>
        </w:rPr>
      </w:pPr>
      <w:r>
        <w:rPr>
          <w:rFonts w:ascii="宋体" w:eastAsia="宋体" w:hAnsi="宋体" w:cs="宋体"/>
          <w:color w:val="000000"/>
          <w:sz w:val="14"/>
        </w:rPr>
        <w:t xml:space="preserve">unsigned char </w:t>
      </w:r>
      <w:proofErr w:type="spellStart"/>
      <w:r>
        <w:rPr>
          <w:rFonts w:ascii="宋体" w:eastAsia="宋体" w:hAnsi="宋体" w:cs="宋体"/>
          <w:color w:val="000000"/>
          <w:sz w:val="14"/>
        </w:rPr>
        <w:t>keyval</w:t>
      </w:r>
      <w:proofErr w:type="spellEnd"/>
      <w:r>
        <w:rPr>
          <w:rFonts w:ascii="宋体" w:eastAsia="宋体" w:hAnsi="宋体" w:cs="宋体"/>
          <w:color w:val="000000"/>
          <w:sz w:val="14"/>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//定义键值变量存储单元</w:t>
      </w:r>
    </w:p>
    <w:p w14:paraId="6ECD72B5" w14:textId="77777777" w:rsidR="00982B05" w:rsidRDefault="00000000">
      <w:pPr>
        <w:autoSpaceDE w:val="0"/>
        <w:autoSpaceDN w:val="0"/>
        <w:spacing w:before="20" w:after="0" w:line="220" w:lineRule="atLeast"/>
        <w:ind w:left="360"/>
        <w:jc w:val="both"/>
        <w:rPr>
          <w:rFonts w:hint="eastAsia"/>
          <w:sz w:val="24"/>
        </w:rPr>
      </w:pPr>
      <w:r>
        <w:rPr>
          <w:rFonts w:ascii="宋体" w:eastAsia="宋体" w:hAnsi="宋体" w:cs="宋体"/>
          <w:color w:val="000000"/>
          <w:sz w:val="14"/>
        </w:rPr>
        <w:t>void main(void)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//主函数</w:t>
      </w:r>
    </w:p>
    <w:p w14:paraId="5AB6707B" w14:textId="77777777" w:rsidR="00982B05" w:rsidRDefault="00982B05">
      <w:pPr>
        <w:spacing w:after="0" w:line="14" w:lineRule="exact"/>
        <w:rPr>
          <w:rFonts w:hint="eastAsia"/>
        </w:rPr>
      </w:pPr>
    </w:p>
    <w:p w14:paraId="2405F9B9" w14:textId="77777777" w:rsidR="00982B05" w:rsidRDefault="00000000">
      <w:pPr>
        <w:spacing w:after="0" w:line="14" w:lineRule="exact"/>
        <w:rPr>
          <w:rFonts w:hint="eastAsia"/>
        </w:rPr>
      </w:pPr>
      <w:r>
        <w:rPr>
          <w:noProof/>
        </w:rPr>
        <mc:AlternateContent>
          <mc:Choice Requires="wps">
            <w:drawing>
              <wp:anchor distT="0" distB="0" distL="0" distR="0" simplePos="0" relativeHeight="250982912" behindDoc="0" locked="0" layoutInCell="1" allowOverlap="1" wp14:anchorId="7ECE3EB4" wp14:editId="49488896">
                <wp:simplePos x="0" y="0"/>
                <wp:positionH relativeFrom="column">
                  <wp:posOffset>228600</wp:posOffset>
                </wp:positionH>
                <wp:positionV relativeFrom="paragraph">
                  <wp:posOffset>0</wp:posOffset>
                </wp:positionV>
                <wp:extent cx="2628900" cy="139700"/>
                <wp:effectExtent l="0" t="0" r="0" b="0"/>
                <wp:wrapTopAndBottom/>
                <wp:docPr id="676" name="文本框 676"/>
                <wp:cNvGraphicFramePr/>
                <a:graphic xmlns:a="http://schemas.openxmlformats.org/drawingml/2006/main">
                  <a:graphicData uri="http://schemas.microsoft.com/office/word/2010/wordprocessingShape">
                    <wps:wsp>
                      <wps:cNvSpPr txBox="1"/>
                      <wps:spPr>
                        <a:xfrm>
                          <a:off x="0" y="0"/>
                          <a:ext cx="2628900" cy="139700"/>
                        </a:xfrm>
                        <a:prstGeom prst="rect">
                          <a:avLst/>
                        </a:prstGeom>
                        <a:noFill/>
                        <a:ln w="6350">
                          <a:noFill/>
                        </a:ln>
                      </wps:spPr>
                      <wps:txbx>
                        <w:txbxContent>
                          <w:p w14:paraId="3230EB65" w14:textId="77777777" w:rsidR="00000000" w:rsidRDefault="00000000"/>
                        </w:txbxContent>
                      </wps:txbx>
                      <wps:bodyPr vert="horz" wrap="square" lIns="0" tIns="0" rIns="0" bIns="0" anchor="t">
                        <a:noAutofit/>
                      </wps:bodyPr>
                    </wps:wsp>
                  </a:graphicData>
                </a:graphic>
              </wp:anchor>
            </w:drawing>
          </mc:Choice>
          <mc:Fallback>
            <w:pict>
              <v:shape w14:anchorId="7ECE3EB4" id="文本框 676" o:spid="_x0000_s1380" type="#_x0000_t202" style="position:absolute;margin-left:18pt;margin-top:0;width:207pt;height:11pt;z-index:2509829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" filled="f" stroked="f" strokeweight=".5pt">
                <v:textbox inset="0,0,0,0">
                  <w:txbxContent>
                    <w:p w14:paraId="3230EB65"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983936" behindDoc="0" locked="0" layoutInCell="1" allowOverlap="1" wp14:anchorId="7EACC35F" wp14:editId="44D00E65">
                <wp:simplePos x="0" y="0"/>
                <wp:positionH relativeFrom="column">
                  <wp:posOffset>228600</wp:posOffset>
                </wp:positionH>
                <wp:positionV relativeFrom="paragraph">
                  <wp:posOffset>0</wp:posOffset>
                </wp:positionV>
                <wp:extent cx="76200" cy="152400"/>
                <wp:effectExtent l="0" t="0" r="0" b="0"/>
                <wp:wrapTopAndBottom/>
                <wp:docPr id="677" name="文本框 677"/>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736DC6AD"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7EACC35F" id="文本框 677" o:spid="_x0000_s1381" type="#_x0000_t202" style="position:absolute;margin-left:18pt;margin-top:0;width:6pt;height:12pt;z-index:2509839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" filled="f" stroked="f" strokeweight=".5pt">
                <v:textbox style="mso-fit-shape-to-text:t" inset="0,0,0,0">
                  <w:txbxContent>
                    <w:p w14:paraId="736DC6AD"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0984960" behindDoc="0" locked="0" layoutInCell="1" allowOverlap="1" wp14:anchorId="7CC50E55" wp14:editId="2EC3C452">
                <wp:simplePos x="0" y="0"/>
                <wp:positionH relativeFrom="column">
                  <wp:posOffset>469900</wp:posOffset>
                </wp:positionH>
                <wp:positionV relativeFrom="paragraph">
                  <wp:posOffset>139700</wp:posOffset>
                </wp:positionV>
                <wp:extent cx="2387600" cy="152400"/>
                <wp:effectExtent l="0" t="0" r="0" b="0"/>
                <wp:wrapTopAndBottom/>
                <wp:docPr id="678" name="文本框 678"/>
                <wp:cNvGraphicFramePr/>
                <a:graphic xmlns:a="http://schemas.openxmlformats.org/drawingml/2006/main">
                  <a:graphicData uri="http://schemas.microsoft.com/office/word/2010/wordprocessingShape">
                    <wps:wsp>
                      <wps:cNvSpPr txBox="1"/>
                      <wps:spPr>
                        <a:xfrm>
                          <a:off x="0" y="0"/>
                          <a:ext cx="2387600" cy="152400"/>
                        </a:xfrm>
                        <a:prstGeom prst="rect">
                          <a:avLst/>
                        </a:prstGeom>
                        <a:noFill/>
                        <a:ln w="6350">
                          <a:noFill/>
                        </a:ln>
                      </wps:spPr>
                      <wps:txbx>
                        <w:txbxContent>
                          <w:p w14:paraId="223B9C07" w14:textId="77777777" w:rsidR="00982B05" w:rsidRDefault="00000000">
                            <w:pPr>
                              <w:autoSpaceDE w:val="0"/>
                              <w:autoSpaceDN w:val="0"/>
                              <w:spacing w:after="0" w:line="240" w:lineRule="atLeast"/>
                              <w:jc w:val="both"/>
                              <w:rPr>
                                <w:rFonts w:hint="eastAsia"/>
                                <w:sz w:val="24"/>
                              </w:rPr>
                            </w:pPr>
                            <w:proofErr w:type="spellStart"/>
                            <w:r>
                              <w:rPr>
                                <w:rFonts w:ascii="宋体" w:eastAsia="宋体" w:hAnsi="宋体" w:cs="宋体"/>
                                <w:color w:val="000000"/>
                                <w:sz w:val="14"/>
                              </w:rPr>
                              <w:t>keyval</w:t>
                            </w:r>
                            <w:proofErr w:type="spellEnd"/>
                            <w:r>
                              <w:rPr>
                                <w:rFonts w:ascii="宋体" w:eastAsia="宋体" w:hAnsi="宋体" w:cs="宋体"/>
                                <w:color w:val="000000"/>
                                <w:sz w:val="14"/>
                              </w:rPr>
                              <w:t>=0;</w:t>
                            </w:r>
                            <w:r>
                              <w:rPr>
                                <w:rFonts w:ascii="宋体" w:eastAsia="宋体" w:hAnsi="宋体" w:cs="宋体"/>
                                <w:sz w:val="24"/>
                              </w:rPr>
                              <w:t xml:space="preserve">               </w:t>
                            </w:r>
                            <w:r>
                              <w:rPr>
                                <w:rFonts w:ascii="宋体" w:eastAsia="宋体" w:hAnsi="宋体" w:cs="宋体"/>
                                <w:color w:val="000000"/>
                                <w:sz w:val="14"/>
                              </w:rPr>
                              <w:t>//键值初始化为0</w:t>
                            </w:r>
                          </w:p>
                        </w:txbxContent>
                      </wps:txbx>
                      <wps:bodyPr vert="horz" wrap="square" lIns="0" tIns="0" rIns="0" bIns="0" anchor="t">
                        <a:spAutoFit/>
                      </wps:bodyPr>
                    </wps:wsp>
                  </a:graphicData>
                </a:graphic>
              </wp:anchor>
            </w:drawing>
          </mc:Choice>
          <mc:Fallback>
            <w:pict>
              <v:shape w14:anchorId="7CC50E55" id="文本框 678" o:spid="_x0000_s1382" type="#_x0000_t202" style="position:absolute;margin-left:37pt;margin-top:11pt;width:188pt;height:12pt;z-index:2509849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" filled="f" stroked="f" strokeweight=".5pt">
                <v:textbox style="mso-fit-shape-to-text:t" inset="0,0,0,0">
                  <w:txbxContent>
                    <w:p w14:paraId="223B9C07" w14:textId="77777777" w:rsidR="00982B05" w:rsidRDefault="00000000">
                      <w:pPr>
                        <w:autoSpaceDE w:val="0"/>
                        <w:autoSpaceDN w:val="0"/>
                        <w:spacing w:after="0" w:line="240" w:lineRule="atLeast"/>
                        <w:jc w:val="both"/>
                        <w:rPr>
                          <w:rFonts w:hint="eastAsia"/>
                          <w:sz w:val="24"/>
                        </w:rPr>
                      </w:pPr>
                      <w:proofErr w:type="spellStart"/>
                      <w:r>
                        <w:rPr>
                          <w:rFonts w:ascii="宋体" w:eastAsia="宋体" w:hAnsi="宋体" w:cs="宋体"/>
                          <w:color w:val="000000"/>
                          <w:sz w:val="14"/>
                        </w:rPr>
                        <w:t>keyval</w:t>
                      </w:r>
                      <w:proofErr w:type="spellEnd"/>
                      <w:r>
                        <w:rPr>
                          <w:rFonts w:ascii="宋体" w:eastAsia="宋体" w:hAnsi="宋体" w:cs="宋体"/>
                          <w:color w:val="000000"/>
                          <w:sz w:val="14"/>
                        </w:rPr>
                        <w:t>=0;</w:t>
                      </w:r>
                      <w:r>
                        <w:rPr>
                          <w:rFonts w:ascii="宋体" w:eastAsia="宋体" w:hAnsi="宋体" w:cs="宋体"/>
                          <w:sz w:val="24"/>
                        </w:rPr>
                        <w:t xml:space="preserve">               </w:t>
                      </w:r>
                      <w:r>
                        <w:rPr>
                          <w:rFonts w:ascii="宋体" w:eastAsia="宋体" w:hAnsi="宋体" w:cs="宋体"/>
                          <w:color w:val="000000"/>
                          <w:sz w:val="14"/>
                        </w:rPr>
                        <w:t>//键值初始化为0</w:t>
                      </w:r>
                    </w:p>
                  </w:txbxContent>
                </v:textbox>
                <w10:wrap type="topAndBottom"/>
              </v:shape>
            </w:pict>
          </mc:Fallback>
        </mc:AlternateContent>
      </w:r>
    </w:p>
    <w:p w14:paraId="1449FC49" w14:textId="77777777" w:rsidR="00982B05" w:rsidRDefault="00000000">
      <w:pPr>
        <w:autoSpaceDE w:val="0"/>
        <w:autoSpaceDN w:val="0"/>
        <w:spacing w:before="40" w:after="0" w:line="200" w:lineRule="atLeast"/>
        <w:ind w:left="740"/>
        <w:jc w:val="both"/>
        <w:rPr>
          <w:rFonts w:hint="eastAsia"/>
          <w:sz w:val="14"/>
        </w:rPr>
      </w:pPr>
      <w:proofErr w:type="gramStart"/>
      <w:r>
        <w:rPr>
          <w:rFonts w:ascii="宋体" w:eastAsia="宋体" w:hAnsi="宋体" w:cs="宋体"/>
          <w:color w:val="000000"/>
          <w:sz w:val="14"/>
        </w:rPr>
        <w:t>while(</w:t>
      </w:r>
      <w:proofErr w:type="gramEnd"/>
      <w:r>
        <w:rPr>
          <w:rFonts w:ascii="宋体" w:eastAsia="宋体" w:hAnsi="宋体" w:cs="宋体"/>
          <w:color w:val="000000"/>
          <w:sz w:val="14"/>
        </w:rPr>
        <w:t>1)</w:t>
      </w:r>
    </w:p>
    <w:p w14:paraId="75603A55" w14:textId="77777777" w:rsidR="00982B05" w:rsidRDefault="00000000">
      <w:pPr>
        <w:autoSpaceDE w:val="0"/>
        <w:autoSpaceDN w:val="0"/>
        <w:spacing w:after="0" w:line="200" w:lineRule="atLeast"/>
        <w:ind w:left="740"/>
        <w:jc w:val="both"/>
        <w:rPr>
          <w:rFonts w:hint="eastAsia"/>
          <w:sz w:val="14"/>
        </w:rPr>
      </w:pPr>
      <w:r>
        <w:rPr>
          <w:rFonts w:ascii="宋体" w:eastAsia="宋体" w:hAnsi="宋体" w:cs="宋体"/>
          <w:color w:val="000000"/>
          <w:sz w:val="14"/>
        </w:rPr>
        <w:t>1</w:t>
      </w:r>
    </w:p>
    <w:p w14:paraId="07AAC977" w14:textId="77777777" w:rsidR="00982B05" w:rsidRDefault="00000000">
      <w:pPr>
        <w:autoSpaceDE w:val="0"/>
        <w:autoSpaceDN w:val="0"/>
        <w:spacing w:after="0" w:line="240" w:lineRule="atLeast"/>
        <w:ind w:left="1120"/>
        <w:jc w:val="both"/>
        <w:rPr>
          <w:rFonts w:hint="eastAsia"/>
          <w:sz w:val="24"/>
        </w:rPr>
      </w:pPr>
      <w:r>
        <w:rPr>
          <w:rFonts w:ascii="宋体" w:eastAsia="宋体" w:hAnsi="宋体" w:cs="宋体"/>
          <w:color w:val="000000"/>
          <w:sz w:val="14"/>
        </w:rPr>
        <w:t xml:space="preserve">key </w:t>
      </w:r>
      <w:r>
        <w:rPr>
          <w:rFonts w:ascii="宋体" w:eastAsia="宋体" w:hAnsi="宋体" w:cs="宋体"/>
          <w:color w:val="000000"/>
          <w:sz w:val="14"/>
          <w:u w:val="single"/>
        </w:rPr>
        <w:t xml:space="preserve"> </w:t>
      </w:r>
      <w:r>
        <w:rPr>
          <w:rFonts w:ascii="宋体" w:eastAsia="宋体" w:hAnsi="宋体" w:cs="宋体"/>
          <w:color w:val="000000"/>
          <w:sz w:val="14"/>
        </w:rPr>
        <w:t xml:space="preserve"> scan();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//调用键盘扫描函数</w:t>
      </w:r>
    </w:p>
    <w:p w14:paraId="3DFF9400" w14:textId="77777777" w:rsidR="00982B05" w:rsidRDefault="00000000">
      <w:pPr>
        <w:autoSpaceDE w:val="0"/>
        <w:autoSpaceDN w:val="0"/>
        <w:spacing w:before="40" w:after="0" w:line="200" w:lineRule="atLeast"/>
        <w:ind w:left="1120"/>
        <w:jc w:val="both"/>
        <w:rPr>
          <w:rFonts w:hint="eastAsia"/>
          <w:sz w:val="14"/>
        </w:rPr>
      </w:pPr>
      <w:r>
        <w:rPr>
          <w:rFonts w:ascii="宋体" w:eastAsia="宋体" w:hAnsi="宋体" w:cs="宋体"/>
          <w:color w:val="000000"/>
          <w:sz w:val="14"/>
        </w:rPr>
        <w:t>switch[</w:t>
      </w:r>
      <w:proofErr w:type="spellStart"/>
      <w:r>
        <w:rPr>
          <w:rFonts w:ascii="宋体" w:eastAsia="宋体" w:hAnsi="宋体" w:cs="宋体"/>
          <w:color w:val="000000"/>
          <w:sz w:val="14"/>
        </w:rPr>
        <w:t>keyval</w:t>
      </w:r>
      <w:proofErr w:type="spellEnd"/>
      <w:r>
        <w:rPr>
          <w:rFonts w:ascii="宋体" w:eastAsia="宋体" w:hAnsi="宋体" w:cs="宋体"/>
          <w:color w:val="000000"/>
          <w:sz w:val="14"/>
        </w:rPr>
        <w:t>]</w:t>
      </w:r>
    </w:p>
    <w:p w14:paraId="10DD9F91" w14:textId="77777777" w:rsidR="00982B05" w:rsidRDefault="00000000">
      <w:pPr>
        <w:autoSpaceDE w:val="0"/>
        <w:autoSpaceDN w:val="0"/>
        <w:spacing w:before="20" w:after="0" w:line="200" w:lineRule="atLeast"/>
        <w:ind w:left="1120"/>
        <w:jc w:val="both"/>
        <w:rPr>
          <w:rFonts w:hint="eastAsia"/>
          <w:sz w:val="14"/>
        </w:rPr>
      </w:pPr>
      <w:r>
        <w:rPr>
          <w:rFonts w:ascii="宋体" w:eastAsia="宋体" w:hAnsi="宋体" w:cs="宋体"/>
          <w:color w:val="000000"/>
          <w:sz w:val="14"/>
        </w:rPr>
        <w:t>{</w:t>
      </w:r>
    </w:p>
    <w:p w14:paraId="213F2FCE" w14:textId="77777777" w:rsidR="00982B05" w:rsidRDefault="00000000">
      <w:pPr>
        <w:autoSpaceDE w:val="0"/>
        <w:autoSpaceDN w:val="0"/>
        <w:spacing w:after="0" w:line="240" w:lineRule="atLeast"/>
        <w:ind w:left="1520"/>
        <w:jc w:val="both"/>
        <w:rPr>
          <w:rFonts w:hint="eastAsia"/>
          <w:sz w:val="24"/>
        </w:rPr>
      </w:pPr>
      <w:r>
        <w:rPr>
          <w:rFonts w:ascii="宋体" w:eastAsia="宋体" w:hAnsi="宋体" w:cs="宋体"/>
          <w:color w:val="000000"/>
          <w:sz w:val="14"/>
        </w:rPr>
        <w:t>case 1: forward():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//键值为1，调用正向流水点亮函数</w:t>
      </w:r>
    </w:p>
    <w:p w14:paraId="1019B92C" w14:textId="77777777" w:rsidR="00982B05" w:rsidRDefault="00000000">
      <w:pPr>
        <w:autoSpaceDE w:val="0"/>
        <w:autoSpaceDN w:val="0"/>
        <w:spacing w:before="40" w:after="0" w:line="200" w:lineRule="atLeast"/>
        <w:ind w:left="1900"/>
        <w:jc w:val="both"/>
        <w:rPr>
          <w:rFonts w:hint="eastAsia"/>
          <w:sz w:val="14"/>
        </w:rPr>
      </w:pPr>
      <w:r>
        <w:rPr>
          <w:rFonts w:ascii="宋体" w:eastAsia="宋体" w:hAnsi="宋体" w:cs="宋体"/>
          <w:color w:val="000000"/>
          <w:sz w:val="14"/>
        </w:rPr>
        <w:t>break;</w:t>
      </w:r>
    </w:p>
    <w:p w14:paraId="45E17D77" w14:textId="77777777" w:rsidR="00982B05" w:rsidRDefault="00000000">
      <w:pPr>
        <w:autoSpaceDE w:val="0"/>
        <w:autoSpaceDN w:val="0"/>
        <w:spacing w:before="20" w:after="0" w:line="200" w:lineRule="atLeast"/>
        <w:ind w:left="1520"/>
        <w:jc w:val="both"/>
        <w:rPr>
          <w:rFonts w:hint="eastAsia"/>
          <w:sz w:val="24"/>
        </w:rPr>
      </w:pPr>
      <w:r>
        <w:rPr>
          <w:rFonts w:ascii="宋体" w:eastAsia="宋体" w:hAnsi="宋体" w:cs="宋体"/>
          <w:color w:val="000000"/>
          <w:sz w:val="14"/>
        </w:rPr>
        <w:t>case 2: backward();</w:t>
      </w:r>
      <w:r>
        <w:rPr>
          <w:rFonts w:ascii="宋体" w:eastAsia="宋体" w:hAnsi="宋体" w:cs="宋体"/>
          <w:sz w:val="24"/>
        </w:rPr>
        <w:t xml:space="preserve">      </w:t>
      </w:r>
      <w:r>
        <w:rPr>
          <w:rFonts w:ascii="宋体" w:eastAsia="宋体" w:hAnsi="宋体" w:cs="宋体"/>
          <w:color w:val="000000"/>
          <w:sz w:val="14"/>
        </w:rPr>
        <w:t>//键值为2，调用反向流水点亮函数</w:t>
      </w:r>
    </w:p>
    <w:p w14:paraId="769705B6" w14:textId="77777777" w:rsidR="00982B05" w:rsidRDefault="00000000">
      <w:pPr>
        <w:autoSpaceDE w:val="0"/>
        <w:autoSpaceDN w:val="0"/>
        <w:spacing w:before="40" w:after="0" w:line="200" w:lineRule="atLeast"/>
        <w:ind w:left="1900"/>
        <w:jc w:val="both"/>
        <w:rPr>
          <w:rFonts w:hint="eastAsia"/>
          <w:sz w:val="14"/>
        </w:rPr>
      </w:pPr>
      <w:r>
        <w:rPr>
          <w:rFonts w:ascii="宋体" w:eastAsia="宋体" w:hAnsi="宋体" w:cs="宋体"/>
          <w:color w:val="000000"/>
          <w:sz w:val="14"/>
        </w:rPr>
        <w:t>break;</w:t>
      </w:r>
    </w:p>
    <w:p w14:paraId="1AC2FBE6" w14:textId="77777777" w:rsidR="00982B05" w:rsidRDefault="00000000">
      <w:pPr>
        <w:autoSpaceDE w:val="0"/>
        <w:autoSpaceDN w:val="0"/>
        <w:spacing w:after="0" w:line="260" w:lineRule="atLeast"/>
        <w:ind w:left="1520"/>
        <w:jc w:val="both"/>
        <w:rPr>
          <w:rFonts w:hint="eastAsia"/>
          <w:sz w:val="24"/>
        </w:rPr>
      </w:pPr>
      <w:r>
        <w:rPr>
          <w:rFonts w:ascii="宋体" w:eastAsia="宋体" w:hAnsi="宋体" w:cs="宋体"/>
          <w:color w:val="000000"/>
          <w:sz w:val="14"/>
        </w:rPr>
        <w:t>case 3: Alter();</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//键值为3，调用高、低4位交替点亮函数</w:t>
      </w:r>
    </w:p>
    <w:p w14:paraId="454665DE" w14:textId="77777777" w:rsidR="00982B05" w:rsidRDefault="00000000">
      <w:pPr>
        <w:autoSpaceDE w:val="0"/>
        <w:autoSpaceDN w:val="0"/>
        <w:spacing w:before="20" w:after="0" w:line="200" w:lineRule="atLeast"/>
        <w:ind w:left="1900"/>
        <w:jc w:val="both"/>
        <w:rPr>
          <w:rFonts w:hint="eastAsia"/>
          <w:sz w:val="14"/>
        </w:rPr>
      </w:pPr>
      <w:r>
        <w:rPr>
          <w:rFonts w:ascii="宋体" w:eastAsia="宋体" w:hAnsi="宋体" w:cs="宋体"/>
          <w:color w:val="000000"/>
          <w:sz w:val="14"/>
        </w:rPr>
        <w:t>break;</w:t>
      </w:r>
    </w:p>
    <w:p w14:paraId="38BEE225" w14:textId="77777777" w:rsidR="00982B05" w:rsidRDefault="00000000">
      <w:pPr>
        <w:autoSpaceDE w:val="0"/>
        <w:autoSpaceDN w:val="0"/>
        <w:spacing w:after="0" w:line="240" w:lineRule="atLeast"/>
        <w:ind w:left="1520"/>
        <w:jc w:val="both"/>
        <w:rPr>
          <w:rFonts w:hint="eastAsia"/>
          <w:sz w:val="24"/>
        </w:rPr>
      </w:pPr>
      <w:r>
        <w:rPr>
          <w:rFonts w:ascii="宋体" w:eastAsia="宋体" w:hAnsi="宋体" w:cs="宋体"/>
          <w:color w:val="000000"/>
          <w:sz w:val="14"/>
        </w:rPr>
        <w:t>case 4: blink ():</w:t>
      </w:r>
      <w:r>
        <w:rPr>
          <w:rFonts w:ascii="宋体" w:eastAsia="宋体" w:hAnsi="宋体" w:cs="宋体"/>
          <w:sz w:val="24"/>
        </w:rPr>
        <w:t xml:space="preserve">       </w:t>
      </w:r>
      <w:r>
        <w:rPr>
          <w:rFonts w:ascii="宋体" w:eastAsia="宋体" w:hAnsi="宋体" w:cs="宋体"/>
          <w:color w:val="000000"/>
          <w:sz w:val="14"/>
        </w:rPr>
        <w:t>//键值为4，调用闪烁点亮函数</w:t>
      </w:r>
    </w:p>
    <w:p w14:paraId="0DF67FE2" w14:textId="77777777" w:rsidR="00982B05" w:rsidRDefault="00000000">
      <w:pPr>
        <w:autoSpaceDE w:val="0"/>
        <w:autoSpaceDN w:val="0"/>
        <w:spacing w:before="20" w:after="0" w:line="220" w:lineRule="atLeast"/>
        <w:ind w:left="1900"/>
        <w:jc w:val="both"/>
        <w:rPr>
          <w:rFonts w:hint="eastAsia"/>
          <w:sz w:val="14"/>
        </w:rPr>
      </w:pPr>
      <w:r>
        <w:rPr>
          <w:rFonts w:ascii="宋体" w:eastAsia="宋体" w:hAnsi="宋体" w:cs="宋体"/>
          <w:color w:val="000000"/>
          <w:sz w:val="14"/>
        </w:rPr>
        <w:t>break;</w:t>
      </w:r>
    </w:p>
    <w:p w14:paraId="4494BDCB" w14:textId="77777777" w:rsidR="00982B05" w:rsidRDefault="00000000">
      <w:pPr>
        <w:autoSpaceDE w:val="0"/>
        <w:autoSpaceDN w:val="0"/>
        <w:spacing w:after="0" w:line="200" w:lineRule="atLeast"/>
        <w:ind w:left="1120"/>
        <w:jc w:val="both"/>
        <w:rPr>
          <w:rFonts w:hint="eastAsia"/>
          <w:sz w:val="14"/>
        </w:rPr>
      </w:pPr>
      <w:r>
        <w:rPr>
          <w:rFonts w:ascii="宋体" w:eastAsia="宋体" w:hAnsi="宋体" w:cs="宋体"/>
          <w:color w:val="000000"/>
          <w:sz w:val="14"/>
        </w:rPr>
        <w:t>)</w:t>
      </w:r>
    </w:p>
    <w:p w14:paraId="1941F388" w14:textId="77777777" w:rsidR="00982B05" w:rsidRDefault="00982B05">
      <w:pPr>
        <w:spacing w:after="0" w:line="26" w:lineRule="exact"/>
        <w:rPr>
          <w:rFonts w:hint="eastAsia"/>
        </w:rPr>
      </w:pPr>
    </w:p>
    <w:p w14:paraId="122879A2" w14:textId="77777777" w:rsidR="00982B05" w:rsidRDefault="00000000">
      <w:pPr>
        <w:spacing w:after="0" w:line="14" w:lineRule="exact"/>
        <w:rPr>
          <w:rFonts w:hint="eastAsia"/>
        </w:rPr>
      </w:pPr>
      <w:r>
        <w:rPr>
          <w:noProof/>
        </w:rPr>
        <mc:AlternateContent>
          <mc:Choice Requires="wps">
            <w:drawing>
              <wp:anchor distT="0" distB="0" distL="0" distR="0" simplePos="0" relativeHeight="250985984" behindDoc="0" locked="0" layoutInCell="1" allowOverlap="1" wp14:anchorId="274F57EE" wp14:editId="29ED0CA5">
                <wp:simplePos x="0" y="0"/>
                <wp:positionH relativeFrom="column">
                  <wp:posOffset>228600</wp:posOffset>
                </wp:positionH>
                <wp:positionV relativeFrom="paragraph">
                  <wp:posOffset>0</wp:posOffset>
                </wp:positionV>
                <wp:extent cx="317500" cy="114300"/>
                <wp:effectExtent l="0" t="0" r="0" b="0"/>
                <wp:wrapTopAndBottom/>
                <wp:docPr id="679" name="文本框 679"/>
                <wp:cNvGraphicFramePr/>
                <a:graphic xmlns:a="http://schemas.openxmlformats.org/drawingml/2006/main">
                  <a:graphicData uri="http://schemas.microsoft.com/office/word/2010/wordprocessingShape">
                    <wps:wsp>
                      <wps:cNvSpPr txBox="1"/>
                      <wps:spPr>
                        <a:xfrm>
                          <a:off x="0" y="0"/>
                          <a:ext cx="317500" cy="114300"/>
                        </a:xfrm>
                        <a:prstGeom prst="rect">
                          <a:avLst/>
                        </a:prstGeom>
                        <a:noFill/>
                        <a:ln w="6350">
                          <a:noFill/>
                        </a:ln>
                      </wps:spPr>
                      <wps:txbx>
                        <w:txbxContent>
                          <w:p w14:paraId="40606F2B" w14:textId="77777777" w:rsidR="00000000" w:rsidRDefault="00000000"/>
                        </w:txbxContent>
                      </wps:txbx>
                      <wps:bodyPr vert="horz" wrap="square" lIns="0" tIns="0" rIns="0" bIns="0" anchor="t">
                        <a:noAutofit/>
                      </wps:bodyPr>
                    </wps:wsp>
                  </a:graphicData>
                </a:graphic>
              </wp:anchor>
            </w:drawing>
          </mc:Choice>
          <mc:Fallback>
            <w:pict>
              <v:shape w14:anchorId="274F57EE" id="文本框 679" o:spid="_x0000_s1383" type="#_x0000_t202" style="position:absolute;margin-left:18pt;margin-top:0;width:25pt;height:9pt;z-index:2509859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" filled="f" stroked="f" strokeweight=".5pt">
                <v:textbox inset="0,0,0,0">
                  <w:txbxContent>
                    <w:p w14:paraId="40606F2B"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987008" behindDoc="0" locked="0" layoutInCell="1" allowOverlap="1" wp14:anchorId="060ADEDA" wp14:editId="6A13FA8E">
                <wp:simplePos x="0" y="0"/>
                <wp:positionH relativeFrom="column">
                  <wp:posOffset>228600</wp:posOffset>
                </wp:positionH>
                <wp:positionV relativeFrom="paragraph">
                  <wp:posOffset>114300</wp:posOffset>
                </wp:positionV>
                <wp:extent cx="76200" cy="152400"/>
                <wp:effectExtent l="0" t="0" r="0" b="0"/>
                <wp:wrapTopAndBottom/>
                <wp:docPr id="680" name="文本框 680"/>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5F232D0F"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060ADEDA" id="文本框 680" o:spid="_x0000_s1384" type="#_x0000_t202" style="position:absolute;margin-left:18pt;margin-top:9pt;width:6pt;height:12pt;z-index:2509870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" filled="f" stroked="f" strokeweight=".5pt">
                <v:textbox style="mso-fit-shape-to-text:t" inset="0,0,0,0">
                  <w:txbxContent>
                    <w:p w14:paraId="5F232D0F"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0988032" behindDoc="0" locked="0" layoutInCell="1" allowOverlap="1" wp14:anchorId="1B7FFD9E" wp14:editId="18315CAF">
                <wp:simplePos x="0" y="0"/>
                <wp:positionH relativeFrom="column">
                  <wp:posOffset>469900</wp:posOffset>
                </wp:positionH>
                <wp:positionV relativeFrom="paragraph">
                  <wp:posOffset>0</wp:posOffset>
                </wp:positionV>
                <wp:extent cx="76200" cy="127000"/>
                <wp:effectExtent l="0" t="0" r="0" b="0"/>
                <wp:wrapTopAndBottom/>
                <wp:docPr id="681" name="文本框 681"/>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6FE13BD9"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1B7FFD9E" id="文本框 681" o:spid="_x0000_s1385" type="#_x0000_t202" style="position:absolute;margin-left:37pt;margin-top:0;width:6pt;height:10pt;z-index:2509880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" filled="f" stroked="f" strokeweight=".5pt">
                <v:textbox style="mso-fit-shape-to-text:t" inset="0,0,0,0">
                  <w:txbxContent>
                    <w:p w14:paraId="6FE13BD9"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p>
    <w:p w14:paraId="35CEEB6F" w14:textId="77777777" w:rsidR="00982B05" w:rsidRDefault="00000000">
      <w:pPr>
        <w:autoSpaceDE w:val="0"/>
        <w:autoSpaceDN w:val="0"/>
        <w:spacing w:after="0" w:line="220" w:lineRule="atLeast"/>
        <w:ind w:left="360"/>
        <w:jc w:val="both"/>
        <w:rPr>
          <w:rFonts w:hint="eastAsia"/>
          <w:sz w:val="24"/>
        </w:rPr>
      </w:pPr>
      <w:r>
        <w:rPr>
          <w:rFonts w:ascii="宋体" w:eastAsia="宋体" w:hAnsi="宋体" w:cs="宋体"/>
          <w:color w:val="000000"/>
          <w:sz w:val="14"/>
        </w:rPr>
        <w:t xml:space="preserve">void key </w:t>
      </w:r>
      <w:r>
        <w:rPr>
          <w:rFonts w:ascii="宋体" w:eastAsia="宋体" w:hAnsi="宋体" w:cs="宋体"/>
          <w:color w:val="000000"/>
          <w:sz w:val="14"/>
          <w:u w:val="single"/>
        </w:rPr>
        <w:t xml:space="preserve"> </w:t>
      </w:r>
      <w:r>
        <w:rPr>
          <w:rFonts w:ascii="宋体" w:eastAsia="宋体" w:hAnsi="宋体" w:cs="宋体"/>
          <w:color w:val="000000"/>
          <w:sz w:val="14"/>
        </w:rPr>
        <w:t xml:space="preserve"> scan(void)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//函数功能：键盘扫描</w:t>
      </w:r>
    </w:p>
    <w:p w14:paraId="5E2AC1E9" w14:textId="77777777" w:rsidR="00982B05" w:rsidRDefault="00000000">
      <w:pPr>
        <w:autoSpaceDE w:val="0"/>
        <w:autoSpaceDN w:val="0"/>
        <w:spacing w:before="20" w:after="0" w:line="200" w:lineRule="atLeast"/>
        <w:ind w:left="360"/>
        <w:jc w:val="both"/>
        <w:rPr>
          <w:rFonts w:hint="eastAsia"/>
          <w:sz w:val="14"/>
        </w:rPr>
      </w:pPr>
      <w:r>
        <w:rPr>
          <w:rFonts w:ascii="宋体" w:eastAsia="宋体" w:hAnsi="宋体" w:cs="宋体"/>
          <w:color w:val="000000"/>
          <w:sz w:val="14"/>
        </w:rPr>
        <w:t>(</w:t>
      </w:r>
    </w:p>
    <w:p w14:paraId="295DF784" w14:textId="77777777" w:rsidR="00982B05" w:rsidRDefault="00000000">
      <w:pPr>
        <w:autoSpaceDE w:val="0"/>
        <w:autoSpaceDN w:val="0"/>
        <w:spacing w:after="0" w:line="240" w:lineRule="atLeast"/>
        <w:ind w:left="740"/>
        <w:jc w:val="both"/>
        <w:rPr>
          <w:rFonts w:hint="eastAsia"/>
          <w:sz w:val="14"/>
        </w:rPr>
      </w:pPr>
      <w:r>
        <w:rPr>
          <w:rFonts w:ascii="宋体" w:eastAsia="宋体" w:hAnsi="宋体" w:cs="宋体"/>
          <w:color w:val="000000"/>
          <w:sz w:val="14"/>
        </w:rPr>
        <w:t>P1=0xff;</w:t>
      </w:r>
    </w:p>
    <w:p w14:paraId="14ED3DB3" w14:textId="77777777" w:rsidR="00982B05" w:rsidRDefault="00000000">
      <w:pPr>
        <w:autoSpaceDE w:val="0"/>
        <w:autoSpaceDN w:val="0"/>
        <w:spacing w:before="20" w:after="0" w:line="220" w:lineRule="atLeast"/>
        <w:ind w:left="740"/>
        <w:jc w:val="both"/>
        <w:rPr>
          <w:rFonts w:hint="eastAsia"/>
          <w:sz w:val="24"/>
        </w:rPr>
      </w:pPr>
      <w:r>
        <w:rPr>
          <w:rFonts w:ascii="宋体" w:eastAsia="宋体" w:hAnsi="宋体" w:cs="宋体"/>
          <w:color w:val="000000"/>
          <w:sz w:val="14"/>
        </w:rPr>
        <w:t>if((P160x0f)1=0x0f)</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//检测到有键按下</w:t>
      </w:r>
    </w:p>
    <w:p w14:paraId="6C64BF16" w14:textId="77777777" w:rsidR="00982B05" w:rsidRDefault="00982B05">
      <w:pPr>
        <w:spacing w:after="0" w:line="26" w:lineRule="exact"/>
        <w:rPr>
          <w:rFonts w:hint="eastAsia"/>
        </w:rPr>
      </w:pPr>
    </w:p>
    <w:p w14:paraId="70039EA2" w14:textId="77777777" w:rsidR="00982B05" w:rsidRDefault="00000000">
      <w:pPr>
        <w:spacing w:after="0" w:line="14" w:lineRule="exact"/>
        <w:rPr>
          <w:rFonts w:hint="eastAsia"/>
        </w:rPr>
      </w:pPr>
      <w:r>
        <w:rPr>
          <w:noProof/>
        </w:rPr>
        <mc:AlternateContent>
          <mc:Choice Requires="wps">
            <w:drawing>
              <wp:anchor distT="0" distB="0" distL="0" distR="0" simplePos="0" relativeHeight="250989056" behindDoc="0" locked="0" layoutInCell="1" allowOverlap="1" wp14:anchorId="38BD6796" wp14:editId="553BC04E">
                <wp:simplePos x="0" y="0"/>
                <wp:positionH relativeFrom="column">
                  <wp:posOffset>469900</wp:posOffset>
                </wp:positionH>
                <wp:positionV relativeFrom="paragraph">
                  <wp:posOffset>0</wp:posOffset>
                </wp:positionV>
                <wp:extent cx="2857500" cy="114300"/>
                <wp:effectExtent l="0" t="0" r="0" b="0"/>
                <wp:wrapTopAndBottom/>
                <wp:docPr id="682" name="文本框 682"/>
                <wp:cNvGraphicFramePr/>
                <a:graphic xmlns:a="http://schemas.openxmlformats.org/drawingml/2006/main">
                  <a:graphicData uri="http://schemas.microsoft.com/office/word/2010/wordprocessingShape">
                    <wps:wsp>
                      <wps:cNvSpPr txBox="1"/>
                      <wps:spPr>
                        <a:xfrm>
                          <a:off x="0" y="0"/>
                          <a:ext cx="2857500" cy="114300"/>
                        </a:xfrm>
                        <a:prstGeom prst="rect">
                          <a:avLst/>
                        </a:prstGeom>
                        <a:noFill/>
                        <a:ln w="6350">
                          <a:noFill/>
                        </a:ln>
                      </wps:spPr>
                      <wps:txbx>
                        <w:txbxContent>
                          <w:p w14:paraId="5F23CCD0" w14:textId="77777777" w:rsidR="00000000" w:rsidRDefault="00000000"/>
                        </w:txbxContent>
                      </wps:txbx>
                      <wps:bodyPr vert="horz" wrap="square" lIns="0" tIns="0" rIns="0" bIns="0" anchor="t">
                        <a:noAutofit/>
                      </wps:bodyPr>
                    </wps:wsp>
                  </a:graphicData>
                </a:graphic>
              </wp:anchor>
            </w:drawing>
          </mc:Choice>
          <mc:Fallback>
            <w:pict>
              <v:shape w14:anchorId="38BD6796" id="文本框 682" o:spid="_x0000_s1386" type="#_x0000_t202" style="position:absolute;margin-left:37pt;margin-top:0;width:225pt;height:9pt;z-index:2509890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" filled="f" stroked="f" strokeweight=".5pt">
                <v:textbox inset="0,0,0,0">
                  <w:txbxContent>
                    <w:p w14:paraId="5F23CCD0"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990080" behindDoc="0" locked="0" layoutInCell="1" allowOverlap="1" wp14:anchorId="704D4FDE" wp14:editId="60FDE830">
                <wp:simplePos x="0" y="0"/>
                <wp:positionH relativeFrom="column">
                  <wp:posOffset>469900</wp:posOffset>
                </wp:positionH>
                <wp:positionV relativeFrom="paragraph">
                  <wp:posOffset>0</wp:posOffset>
                </wp:positionV>
                <wp:extent cx="76200" cy="127000"/>
                <wp:effectExtent l="0" t="0" r="0" b="0"/>
                <wp:wrapTopAndBottom/>
                <wp:docPr id="683" name="文本框 683"/>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5C2CA8EF"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704D4FDE" id="文本框 683" o:spid="_x0000_s1387" type="#_x0000_t202" style="position:absolute;margin-left:37pt;margin-top:0;width:6pt;height:10pt;z-index:2509900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" filled="f" stroked="f" strokeweight=".5pt">
                <v:textbox style="mso-fit-shape-to-text:t" inset="0,0,0,0">
                  <w:txbxContent>
                    <w:p w14:paraId="5C2CA8EF"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0991104" behindDoc="0" locked="0" layoutInCell="1" allowOverlap="1" wp14:anchorId="07C1730D" wp14:editId="236765A2">
                <wp:simplePos x="0" y="0"/>
                <wp:positionH relativeFrom="column">
                  <wp:posOffset>711200</wp:posOffset>
                </wp:positionH>
                <wp:positionV relativeFrom="paragraph">
                  <wp:posOffset>114300</wp:posOffset>
                </wp:positionV>
                <wp:extent cx="2616200" cy="177800"/>
                <wp:effectExtent l="0" t="0" r="0" b="0"/>
                <wp:wrapTopAndBottom/>
                <wp:docPr id="684" name="文本框 684"/>
                <wp:cNvGraphicFramePr/>
                <a:graphic xmlns:a="http://schemas.openxmlformats.org/drawingml/2006/main">
                  <a:graphicData uri="http://schemas.microsoft.com/office/word/2010/wordprocessingShape">
                    <wps:wsp>
                      <wps:cNvSpPr txBox="1"/>
                      <wps:spPr>
                        <a:xfrm>
                          <a:off x="0" y="0"/>
                          <a:ext cx="2616200" cy="177800"/>
                        </a:xfrm>
                        <a:prstGeom prst="rect">
                          <a:avLst/>
                        </a:prstGeom>
                        <a:noFill/>
                        <a:ln w="6350">
                          <a:noFill/>
                        </a:ln>
                      </wps:spPr>
                      <wps:txbx>
                        <w:txbxContent>
                          <w:p w14:paraId="68FBFDD1" w14:textId="77777777" w:rsidR="00982B05" w:rsidRDefault="00000000">
                            <w:pPr>
                              <w:autoSpaceDE w:val="0"/>
                              <w:autoSpaceDN w:val="0"/>
                              <w:spacing w:after="0" w:line="280" w:lineRule="atLeast"/>
                              <w:jc w:val="both"/>
                              <w:rPr>
                                <w:rFonts w:hint="eastAsia"/>
                                <w:sz w:val="24"/>
                              </w:rPr>
                            </w:pPr>
                            <w:r>
                              <w:rPr>
                                <w:rFonts w:ascii="宋体" w:eastAsia="宋体" w:hAnsi="宋体" w:cs="宋体"/>
                                <w:color w:val="000000"/>
                                <w:sz w:val="14"/>
                              </w:rPr>
                              <w:t>delay10ms();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w:t>
                            </w:r>
                            <w:r>
                              <w:rPr>
                                <w:rFonts w:ascii="宋体" w:eastAsia="宋体" w:hAnsi="宋体" w:cs="宋体"/>
                                <w:color w:val="000000"/>
                                <w:sz w:val="14"/>
                              </w:rPr>
                              <w:t>延时10ms再去检测</w:t>
                            </w:r>
                          </w:p>
                        </w:txbxContent>
                      </wps:txbx>
                      <wps:bodyPr vert="horz" wrap="square" lIns="0" tIns="0" rIns="0" bIns="0" anchor="t">
                        <a:spAutoFit/>
                      </wps:bodyPr>
                    </wps:wsp>
                  </a:graphicData>
                </a:graphic>
              </wp:anchor>
            </w:drawing>
          </mc:Choice>
          <mc:Fallback>
            <w:pict>
              <v:shape w14:anchorId="07C1730D" id="文本框 684" o:spid="_x0000_s1388" type="#_x0000_t202" style="position:absolute;margin-left:56pt;margin-top:9pt;width:206pt;height:14pt;z-index:2509911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" filled="f" stroked="f" strokeweight=".5pt">
                <v:textbox style="mso-fit-shape-to-text:t" inset="0,0,0,0">
                  <w:txbxContent>
                    <w:p w14:paraId="68FBFDD1" w14:textId="77777777" w:rsidR="00982B05" w:rsidRDefault="00000000">
                      <w:pPr>
                        <w:autoSpaceDE w:val="0"/>
                        <w:autoSpaceDN w:val="0"/>
                        <w:spacing w:after="0" w:line="280" w:lineRule="atLeast"/>
                        <w:jc w:val="both"/>
                        <w:rPr>
                          <w:rFonts w:hint="eastAsia"/>
                          <w:sz w:val="24"/>
                        </w:rPr>
                      </w:pPr>
                      <w:r>
                        <w:rPr>
                          <w:rFonts w:ascii="宋体" w:eastAsia="宋体" w:hAnsi="宋体" w:cs="宋体"/>
                          <w:color w:val="000000"/>
                          <w:sz w:val="14"/>
                        </w:rPr>
                        <w:t>delay10ms();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w:t>
                      </w:r>
                      <w:r>
                        <w:rPr>
                          <w:rFonts w:ascii="宋体" w:eastAsia="宋体" w:hAnsi="宋体" w:cs="宋体"/>
                          <w:color w:val="000000"/>
                          <w:sz w:val="14"/>
                        </w:rPr>
                        <w:t>延时10ms再去检测</w:t>
                      </w:r>
                    </w:p>
                  </w:txbxContent>
                </v:textbox>
                <w10:wrap type="topAndBottom"/>
              </v:shape>
            </w:pict>
          </mc:Fallback>
        </mc:AlternateContent>
      </w:r>
    </w:p>
    <w:p w14:paraId="55E99F91" w14:textId="77777777" w:rsidR="00982B05" w:rsidRDefault="00000000">
      <w:pPr>
        <w:autoSpaceDE w:val="0"/>
        <w:autoSpaceDN w:val="0"/>
        <w:spacing w:after="0" w:line="220" w:lineRule="atLeast"/>
        <w:ind w:left="1120"/>
        <w:jc w:val="both"/>
        <w:rPr>
          <w:rFonts w:hint="eastAsia"/>
          <w:sz w:val="24"/>
        </w:rPr>
      </w:pPr>
      <w:r>
        <w:rPr>
          <w:rFonts w:ascii="宋体" w:eastAsia="宋体" w:hAnsi="宋体" w:cs="宋体"/>
          <w:color w:val="000000"/>
          <w:sz w:val="14"/>
        </w:rPr>
        <w:t>if(S1==0)</w:t>
      </w:r>
      <w:r>
        <w:rPr>
          <w:rFonts w:ascii="宋体" w:eastAsia="宋体" w:hAnsi="宋体" w:cs="宋体"/>
          <w:sz w:val="24"/>
        </w:rPr>
        <w:t xml:space="preserve">               </w:t>
      </w:r>
      <w:r>
        <w:rPr>
          <w:rFonts w:ascii="宋体" w:eastAsia="宋体" w:hAnsi="宋体" w:cs="宋体"/>
          <w:color w:val="000000"/>
          <w:sz w:val="14"/>
        </w:rPr>
        <w:t>//按键k1被按下</w:t>
      </w:r>
    </w:p>
    <w:p w14:paraId="7E9B5B1C" w14:textId="77777777" w:rsidR="00982B05" w:rsidRDefault="00000000">
      <w:pPr>
        <w:autoSpaceDE w:val="0"/>
        <w:autoSpaceDN w:val="0"/>
        <w:spacing w:before="40" w:after="0" w:line="200" w:lineRule="atLeast"/>
        <w:ind w:left="1120"/>
        <w:jc w:val="both"/>
        <w:rPr>
          <w:rFonts w:hint="eastAsia"/>
          <w:sz w:val="14"/>
        </w:rPr>
      </w:pPr>
      <w:proofErr w:type="spellStart"/>
      <w:r>
        <w:rPr>
          <w:rFonts w:ascii="宋体" w:eastAsia="宋体" w:hAnsi="宋体" w:cs="宋体"/>
          <w:color w:val="000000"/>
          <w:sz w:val="14"/>
        </w:rPr>
        <w:t>keyval</w:t>
      </w:r>
      <w:proofErr w:type="spellEnd"/>
      <w:r>
        <w:rPr>
          <w:rFonts w:ascii="宋体" w:eastAsia="宋体" w:hAnsi="宋体" w:cs="宋体"/>
          <w:color w:val="000000"/>
          <w:sz w:val="14"/>
        </w:rPr>
        <w:t>=1;</w:t>
      </w:r>
    </w:p>
    <w:p w14:paraId="29032E6B" w14:textId="77777777" w:rsidR="00982B05" w:rsidRDefault="00000000">
      <w:pPr>
        <w:autoSpaceDE w:val="0"/>
        <w:autoSpaceDN w:val="0"/>
        <w:spacing w:before="20" w:after="0" w:line="240" w:lineRule="atLeast"/>
        <w:ind w:left="1120"/>
        <w:jc w:val="both"/>
        <w:rPr>
          <w:rFonts w:hint="eastAsia"/>
          <w:sz w:val="24"/>
        </w:rPr>
      </w:pPr>
      <w:r>
        <w:rPr>
          <w:rFonts w:ascii="宋体" w:eastAsia="宋体" w:hAnsi="宋体" w:cs="宋体"/>
          <w:color w:val="000000"/>
          <w:sz w:val="14"/>
        </w:rPr>
        <w:t>if(S2==0)</w:t>
      </w:r>
      <w:r>
        <w:rPr>
          <w:rFonts w:ascii="宋体" w:eastAsia="宋体" w:hAnsi="宋体" w:cs="宋体"/>
          <w:sz w:val="24"/>
        </w:rPr>
        <w:t xml:space="preserve">               </w:t>
      </w:r>
      <w:r>
        <w:rPr>
          <w:rFonts w:ascii="宋体" w:eastAsia="宋体" w:hAnsi="宋体" w:cs="宋体"/>
          <w:color w:val="000000"/>
          <w:sz w:val="14"/>
        </w:rPr>
        <w:t>//按键k2被按下</w:t>
      </w:r>
    </w:p>
    <w:p w14:paraId="7A18926A" w14:textId="77777777" w:rsidR="00982B05" w:rsidRDefault="00000000">
      <w:pPr>
        <w:autoSpaceDE w:val="0"/>
        <w:autoSpaceDN w:val="0"/>
        <w:spacing w:after="0" w:line="220" w:lineRule="atLeast"/>
        <w:ind w:left="1120"/>
        <w:jc w:val="both"/>
        <w:rPr>
          <w:rFonts w:hint="eastAsia"/>
          <w:sz w:val="14"/>
        </w:rPr>
      </w:pPr>
      <w:proofErr w:type="spellStart"/>
      <w:r>
        <w:rPr>
          <w:rFonts w:ascii="宋体" w:eastAsia="宋体" w:hAnsi="宋体" w:cs="宋体"/>
          <w:color w:val="000000"/>
          <w:sz w:val="14"/>
        </w:rPr>
        <w:t>keyval</w:t>
      </w:r>
      <w:proofErr w:type="spellEnd"/>
      <w:r>
        <w:rPr>
          <w:rFonts w:ascii="宋体" w:eastAsia="宋体" w:hAnsi="宋体" w:cs="宋体"/>
          <w:color w:val="000000"/>
          <w:sz w:val="14"/>
        </w:rPr>
        <w:t>=2;</w:t>
      </w:r>
    </w:p>
    <w:p w14:paraId="1BB5DAA8" w14:textId="77777777" w:rsidR="00982B05" w:rsidRDefault="00000000">
      <w:pPr>
        <w:autoSpaceDE w:val="0"/>
        <w:autoSpaceDN w:val="0"/>
        <w:spacing w:before="20" w:after="0" w:line="220" w:lineRule="atLeast"/>
        <w:ind w:left="1120"/>
        <w:jc w:val="both"/>
        <w:rPr>
          <w:rFonts w:hint="eastAsia"/>
          <w:sz w:val="24"/>
        </w:rPr>
      </w:pPr>
      <w:r>
        <w:rPr>
          <w:rFonts w:ascii="宋体" w:eastAsia="宋体" w:hAnsi="宋体" w:cs="宋体"/>
          <w:color w:val="000000"/>
          <w:sz w:val="14"/>
        </w:rPr>
        <w:t>if(S3=-0)</w:t>
      </w:r>
      <w:r>
        <w:rPr>
          <w:rFonts w:ascii="宋体" w:eastAsia="宋体" w:hAnsi="宋体" w:cs="宋体"/>
          <w:sz w:val="24"/>
        </w:rPr>
        <w:t xml:space="preserve">               </w:t>
      </w:r>
      <w:r>
        <w:rPr>
          <w:rFonts w:ascii="宋体" w:eastAsia="宋体" w:hAnsi="宋体" w:cs="宋体"/>
          <w:color w:val="000000"/>
          <w:sz w:val="14"/>
        </w:rPr>
        <w:t>//按键k3被按下</w:t>
      </w:r>
    </w:p>
    <w:p w14:paraId="2A92131C" w14:textId="77777777" w:rsidR="00982B05" w:rsidRDefault="00000000">
      <w:pPr>
        <w:autoSpaceDE w:val="0"/>
        <w:autoSpaceDN w:val="0"/>
        <w:spacing w:before="20" w:after="0" w:line="200" w:lineRule="atLeast"/>
        <w:ind w:left="1120"/>
        <w:jc w:val="both"/>
        <w:rPr>
          <w:rFonts w:hint="eastAsia"/>
          <w:sz w:val="14"/>
        </w:rPr>
      </w:pPr>
      <w:proofErr w:type="spellStart"/>
      <w:r>
        <w:rPr>
          <w:rFonts w:ascii="宋体" w:eastAsia="宋体" w:hAnsi="宋体" w:cs="宋体"/>
          <w:color w:val="000000"/>
          <w:sz w:val="14"/>
        </w:rPr>
        <w:t>keyval</w:t>
      </w:r>
      <w:proofErr w:type="spellEnd"/>
      <w:r>
        <w:rPr>
          <w:rFonts w:ascii="宋体" w:eastAsia="宋体" w:hAnsi="宋体" w:cs="宋体"/>
          <w:color w:val="000000"/>
          <w:sz w:val="14"/>
        </w:rPr>
        <w:t>=3;</w:t>
      </w:r>
    </w:p>
    <w:p w14:paraId="40F3D5DD" w14:textId="77777777" w:rsidR="00982B05" w:rsidRDefault="00000000">
      <w:pPr>
        <w:autoSpaceDE w:val="0"/>
        <w:autoSpaceDN w:val="0"/>
        <w:spacing w:before="20" w:after="0" w:line="240" w:lineRule="atLeast"/>
        <w:ind w:left="1120"/>
        <w:jc w:val="both"/>
        <w:rPr>
          <w:rFonts w:hint="eastAsia"/>
          <w:sz w:val="24"/>
        </w:rPr>
      </w:pPr>
      <w:r>
        <w:rPr>
          <w:rFonts w:ascii="宋体" w:eastAsia="宋体" w:hAnsi="宋体" w:cs="宋体"/>
          <w:color w:val="000000"/>
          <w:sz w:val="14"/>
        </w:rPr>
        <w:t>if(S4==0)</w:t>
      </w:r>
      <w:r>
        <w:rPr>
          <w:rFonts w:ascii="宋体" w:eastAsia="宋体" w:hAnsi="宋体" w:cs="宋体"/>
          <w:sz w:val="24"/>
        </w:rPr>
        <w:t xml:space="preserve">               </w:t>
      </w:r>
      <w:r>
        <w:rPr>
          <w:rFonts w:ascii="宋体" w:eastAsia="宋体" w:hAnsi="宋体" w:cs="宋体"/>
          <w:color w:val="000000"/>
          <w:sz w:val="14"/>
        </w:rPr>
        <w:t>//按键k4 被按下</w:t>
      </w:r>
    </w:p>
    <w:p w14:paraId="65605E11" w14:textId="77777777" w:rsidR="00982B05" w:rsidRDefault="00000000">
      <w:pPr>
        <w:autoSpaceDE w:val="0"/>
        <w:autoSpaceDN w:val="0"/>
        <w:spacing w:before="40" w:after="0" w:line="200" w:lineRule="atLeast"/>
        <w:ind w:left="1120"/>
        <w:jc w:val="both"/>
        <w:rPr>
          <w:rFonts w:hint="eastAsia"/>
          <w:sz w:val="14"/>
        </w:rPr>
      </w:pPr>
      <w:proofErr w:type="spellStart"/>
      <w:r>
        <w:rPr>
          <w:rFonts w:ascii="宋体" w:eastAsia="宋体" w:hAnsi="宋体" w:cs="宋体"/>
          <w:color w:val="000000"/>
          <w:sz w:val="14"/>
        </w:rPr>
        <w:t>keyval</w:t>
      </w:r>
      <w:proofErr w:type="spellEnd"/>
      <w:r>
        <w:rPr>
          <w:rFonts w:ascii="宋体" w:eastAsia="宋体" w:hAnsi="宋体" w:cs="宋体"/>
          <w:color w:val="000000"/>
          <w:sz w:val="14"/>
        </w:rPr>
        <w:t>=4;</w:t>
      </w:r>
    </w:p>
    <w:p w14:paraId="3D05A9C3" w14:textId="77777777" w:rsidR="00982B05" w:rsidRDefault="00982B05">
      <w:pPr>
        <w:spacing w:after="0" w:line="14" w:lineRule="exact"/>
        <w:rPr>
          <w:rFonts w:hint="eastAsia"/>
        </w:rPr>
      </w:pPr>
    </w:p>
    <w:p w14:paraId="1D4E73C9" w14:textId="77777777" w:rsidR="00982B05" w:rsidRDefault="00000000">
      <w:pPr>
        <w:spacing w:after="0" w:line="14" w:lineRule="exact"/>
        <w:rPr>
          <w:rFonts w:hint="eastAsia"/>
        </w:rPr>
      </w:pPr>
      <w:r>
        <w:rPr>
          <w:noProof/>
        </w:rPr>
        <mc:AlternateContent>
          <mc:Choice Requires="wps">
            <w:drawing>
              <wp:anchor distT="0" distB="0" distL="0" distR="0" simplePos="0" relativeHeight="250992128" behindDoc="0" locked="0" layoutInCell="1" allowOverlap="1" wp14:anchorId="50B2BC43" wp14:editId="73ED29F5">
                <wp:simplePos x="0" y="0"/>
                <wp:positionH relativeFrom="column">
                  <wp:posOffset>228600</wp:posOffset>
                </wp:positionH>
                <wp:positionV relativeFrom="paragraph">
                  <wp:posOffset>0</wp:posOffset>
                </wp:positionV>
                <wp:extent cx="317500" cy="114300"/>
                <wp:effectExtent l="0" t="0" r="0" b="0"/>
                <wp:wrapTopAndBottom/>
                <wp:docPr id="685" name="文本框 685"/>
                <wp:cNvGraphicFramePr/>
                <a:graphic xmlns:a="http://schemas.openxmlformats.org/drawingml/2006/main">
                  <a:graphicData uri="http://schemas.microsoft.com/office/word/2010/wordprocessingShape">
                    <wps:wsp>
                      <wps:cNvSpPr txBox="1"/>
                      <wps:spPr>
                        <a:xfrm>
                          <a:off x="0" y="0"/>
                          <a:ext cx="317500" cy="114300"/>
                        </a:xfrm>
                        <a:prstGeom prst="rect">
                          <a:avLst/>
                        </a:prstGeom>
                        <a:noFill/>
                        <a:ln w="6350">
                          <a:noFill/>
                        </a:ln>
                      </wps:spPr>
                      <wps:txbx>
                        <w:txbxContent>
                          <w:p w14:paraId="47CF401C" w14:textId="77777777" w:rsidR="00000000" w:rsidRDefault="00000000"/>
                        </w:txbxContent>
                      </wps:txbx>
                      <wps:bodyPr vert="horz" wrap="square" lIns="0" tIns="0" rIns="0" bIns="0" anchor="t">
                        <a:noAutofit/>
                      </wps:bodyPr>
                    </wps:wsp>
                  </a:graphicData>
                </a:graphic>
              </wp:anchor>
            </w:drawing>
          </mc:Choice>
          <mc:Fallback>
            <w:pict>
              <v:shape w14:anchorId="50B2BC43" id="文本框 685" o:spid="_x0000_s1389" type="#_x0000_t202" style="position:absolute;margin-left:18pt;margin-top:0;width:25pt;height:9pt;z-index:2509921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" filled="f" stroked="f" strokeweight=".5pt">
                <v:textbox inset="0,0,0,0">
                  <w:txbxContent>
                    <w:p w14:paraId="47CF401C"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993152" behindDoc="0" locked="0" layoutInCell="1" allowOverlap="1" wp14:anchorId="6C6F911D" wp14:editId="0F1F0225">
                <wp:simplePos x="0" y="0"/>
                <wp:positionH relativeFrom="column">
                  <wp:posOffset>228600</wp:posOffset>
                </wp:positionH>
                <wp:positionV relativeFrom="paragraph">
                  <wp:posOffset>114300</wp:posOffset>
                </wp:positionV>
                <wp:extent cx="63500" cy="152400"/>
                <wp:effectExtent l="0" t="0" r="0" b="0"/>
                <wp:wrapTopAndBottom/>
                <wp:docPr id="686" name="文本框 686"/>
                <wp:cNvGraphicFramePr/>
                <a:graphic xmlns:a="http://schemas.openxmlformats.org/drawingml/2006/main">
                  <a:graphicData uri="http://schemas.microsoft.com/office/word/2010/wordprocessingShape">
                    <wps:wsp>
                      <wps:cNvSpPr txBox="1"/>
                      <wps:spPr>
                        <a:xfrm>
                          <a:off x="0" y="0"/>
                          <a:ext cx="63500" cy="152400"/>
                        </a:xfrm>
                        <a:prstGeom prst="rect">
                          <a:avLst/>
                        </a:prstGeom>
                        <a:noFill/>
                        <a:ln w="6350">
                          <a:noFill/>
                        </a:ln>
                      </wps:spPr>
                      <wps:txbx>
                        <w:txbxContent>
                          <w:p w14:paraId="1CEB9629"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1</w:t>
                            </w:r>
                          </w:p>
                        </w:txbxContent>
                      </wps:txbx>
                      <wps:bodyPr vert="horz" wrap="square" lIns="0" tIns="0" rIns="0" bIns="0" anchor="t">
                        <a:spAutoFit/>
                      </wps:bodyPr>
                    </wps:wsp>
                  </a:graphicData>
                </a:graphic>
              </wp:anchor>
            </w:drawing>
          </mc:Choice>
          <mc:Fallback>
            <w:pict>
              <v:shape w14:anchorId="6C6F911D" id="文本框 686" o:spid="_x0000_s1390" type="#_x0000_t202" style="position:absolute;margin-left:18pt;margin-top:9pt;width:5pt;height:12pt;z-index:2509931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" filled="f" stroked="f" strokeweight=".5pt">
                <v:textbox style="mso-fit-shape-to-text:t" inset="0,0,0,0">
                  <w:txbxContent>
                    <w:p w14:paraId="1CEB9629"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1</w:t>
                      </w:r>
                    </w:p>
                  </w:txbxContent>
                </v:textbox>
                <w10:wrap type="topAndBottom"/>
              </v:shape>
            </w:pict>
          </mc:Fallback>
        </mc:AlternateContent>
      </w:r>
      <w:r>
        <w:rPr>
          <w:noProof/>
        </w:rPr>
        <mc:AlternateContent>
          <mc:Choice Requires="wps">
            <w:drawing>
              <wp:anchor distT="0" distB="0" distL="0" distR="0" simplePos="0" relativeHeight="250994176" behindDoc="0" locked="0" layoutInCell="1" allowOverlap="1" wp14:anchorId="33A1FB9E" wp14:editId="683E9C63">
                <wp:simplePos x="0" y="0"/>
                <wp:positionH relativeFrom="column">
                  <wp:posOffset>469900</wp:posOffset>
                </wp:positionH>
                <wp:positionV relativeFrom="paragraph">
                  <wp:posOffset>0</wp:posOffset>
                </wp:positionV>
                <wp:extent cx="76200" cy="127000"/>
                <wp:effectExtent l="0" t="0" r="0" b="0"/>
                <wp:wrapTopAndBottom/>
                <wp:docPr id="687" name="文本框 687"/>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4AC2C049"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33A1FB9E" id="文本框 687" o:spid="_x0000_s1391" type="#_x0000_t202" style="position:absolute;margin-left:37pt;margin-top:0;width:6pt;height:10pt;z-index:2509941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" filled="f" stroked="f" strokeweight=".5pt">
                <v:textbox style="mso-fit-shape-to-text:t" inset="0,0,0,0">
                  <w:txbxContent>
                    <w:p w14:paraId="4AC2C049"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p>
    <w:p w14:paraId="65BCA69B" w14:textId="77777777" w:rsidR="00982B05" w:rsidRDefault="00000000">
      <w:pPr>
        <w:autoSpaceDE w:val="0"/>
        <w:autoSpaceDN w:val="0"/>
        <w:spacing w:after="0" w:line="240" w:lineRule="atLeast"/>
        <w:ind w:left="360"/>
        <w:jc w:val="both"/>
        <w:rPr>
          <w:rFonts w:hint="eastAsia"/>
          <w:sz w:val="24"/>
        </w:rPr>
      </w:pPr>
      <w:r>
        <w:rPr>
          <w:rFonts w:ascii="宋体" w:eastAsia="宋体" w:hAnsi="宋体" w:cs="宋体"/>
          <w:color w:val="000000"/>
          <w:sz w:val="14"/>
        </w:rPr>
        <w:t>void forward(void)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//函数功能：正向流水点亮LED</w:t>
      </w:r>
    </w:p>
    <w:p w14:paraId="1150782E" w14:textId="77777777" w:rsidR="00982B05" w:rsidRDefault="00000000">
      <w:pPr>
        <w:autoSpaceDE w:val="0"/>
        <w:autoSpaceDN w:val="0"/>
        <w:spacing w:before="20" w:after="0" w:line="200" w:lineRule="atLeast"/>
        <w:ind w:left="360"/>
        <w:jc w:val="both"/>
        <w:rPr>
          <w:rFonts w:hint="eastAsia"/>
          <w:sz w:val="14"/>
        </w:rPr>
      </w:pPr>
      <w:r>
        <w:rPr>
          <w:rFonts w:ascii="宋体" w:eastAsia="宋体" w:hAnsi="宋体" w:cs="宋体"/>
          <w:color w:val="000000"/>
          <w:sz w:val="14"/>
        </w:rPr>
        <w:t>(</w:t>
      </w:r>
    </w:p>
    <w:p w14:paraId="571F3774" w14:textId="77777777" w:rsidR="00982B05" w:rsidRDefault="00000000">
      <w:pPr>
        <w:autoSpaceDE w:val="0"/>
        <w:autoSpaceDN w:val="0"/>
        <w:spacing w:after="0" w:line="240" w:lineRule="atLeast"/>
        <w:ind w:left="740"/>
        <w:jc w:val="both"/>
        <w:rPr>
          <w:rFonts w:hint="eastAsia"/>
          <w:sz w:val="24"/>
        </w:rPr>
      </w:pPr>
      <w:r>
        <w:rPr>
          <w:rFonts w:ascii="宋体" w:eastAsia="宋体" w:hAnsi="宋体" w:cs="宋体"/>
          <w:color w:val="000000"/>
          <w:sz w:val="14"/>
        </w:rPr>
        <w:t>P3=0xfe;</w:t>
      </w:r>
      <w:r>
        <w:rPr>
          <w:rFonts w:ascii="宋体" w:eastAsia="宋体" w:hAnsi="宋体" w:cs="宋体"/>
          <w:sz w:val="24"/>
        </w:rPr>
        <w:t xml:space="preserve">                   </w:t>
      </w:r>
      <w:r>
        <w:rPr>
          <w:rFonts w:ascii="宋体" w:eastAsia="宋体" w:hAnsi="宋体" w:cs="宋体"/>
          <w:color w:val="000000"/>
          <w:sz w:val="14"/>
        </w:rPr>
        <w:t>//LED0亮</w:t>
      </w:r>
    </w:p>
    <w:p w14:paraId="639F4690" w14:textId="77777777" w:rsidR="00982B05" w:rsidRDefault="00000000">
      <w:pPr>
        <w:autoSpaceDE w:val="0"/>
        <w:autoSpaceDN w:val="0"/>
        <w:spacing w:after="0" w:line="220" w:lineRule="atLeast"/>
        <w:ind w:left="740"/>
        <w:jc w:val="both"/>
        <w:rPr>
          <w:rFonts w:hint="eastAsia"/>
          <w:sz w:val="14"/>
        </w:rPr>
      </w:pPr>
      <w:r>
        <w:rPr>
          <w:rFonts w:ascii="宋体" w:eastAsia="宋体" w:hAnsi="宋体" w:cs="宋体"/>
          <w:color w:val="000000"/>
          <w:sz w:val="14"/>
        </w:rPr>
        <w:t xml:space="preserve">led </w:t>
      </w:r>
      <w:r>
        <w:rPr>
          <w:rFonts w:ascii="宋体" w:eastAsia="宋体" w:hAnsi="宋体" w:cs="宋体"/>
          <w:color w:val="000000"/>
          <w:sz w:val="14"/>
          <w:u w:val="single"/>
        </w:rPr>
        <w:t xml:space="preserve"> </w:t>
      </w:r>
      <w:r>
        <w:rPr>
          <w:rFonts w:ascii="宋体" w:eastAsia="宋体" w:hAnsi="宋体" w:cs="宋体"/>
          <w:color w:val="000000"/>
          <w:sz w:val="14"/>
        </w:rPr>
        <w:t xml:space="preserve"> </w:t>
      </w:r>
      <w:proofErr w:type="gramStart"/>
      <w:r>
        <w:rPr>
          <w:rFonts w:ascii="宋体" w:eastAsia="宋体" w:hAnsi="宋体" w:cs="宋体"/>
          <w:color w:val="000000"/>
          <w:sz w:val="14"/>
        </w:rPr>
        <w:t>delay(</w:t>
      </w:r>
      <w:proofErr w:type="gramEnd"/>
      <w:r>
        <w:rPr>
          <w:rFonts w:ascii="宋体" w:eastAsia="宋体" w:hAnsi="宋体" w:cs="宋体"/>
          <w:color w:val="000000"/>
          <w:sz w:val="14"/>
        </w:rPr>
        <w:t>);</w:t>
      </w:r>
    </w:p>
    <w:p w14:paraId="7062F1F4" w14:textId="77777777" w:rsidR="00982B05" w:rsidRDefault="00000000">
      <w:pPr>
        <w:autoSpaceDE w:val="0"/>
        <w:autoSpaceDN w:val="0"/>
        <w:spacing w:before="20" w:after="0" w:line="220" w:lineRule="atLeast"/>
        <w:ind w:left="740"/>
        <w:jc w:val="both"/>
        <w:rPr>
          <w:rFonts w:hint="eastAsia"/>
          <w:sz w:val="24"/>
        </w:rPr>
      </w:pPr>
      <w:r>
        <w:rPr>
          <w:rFonts w:ascii="宋体" w:eastAsia="宋体" w:hAnsi="宋体" w:cs="宋体"/>
          <w:color w:val="000000"/>
          <w:sz w:val="14"/>
        </w:rPr>
        <w:t>P3=0xfd;</w:t>
      </w:r>
      <w:r>
        <w:rPr>
          <w:rFonts w:ascii="宋体" w:eastAsia="宋体" w:hAnsi="宋体" w:cs="宋体"/>
          <w:sz w:val="24"/>
        </w:rPr>
        <w:t xml:space="preserve">                   </w:t>
      </w:r>
      <w:r>
        <w:rPr>
          <w:rFonts w:ascii="宋体" w:eastAsia="宋体" w:hAnsi="宋体" w:cs="宋体"/>
          <w:color w:val="000000"/>
          <w:sz w:val="14"/>
        </w:rPr>
        <w:t>//LED1亮</w:t>
      </w:r>
    </w:p>
    <w:p w14:paraId="1EE91035" w14:textId="77777777" w:rsidR="00982B05" w:rsidRDefault="00000000">
      <w:pPr>
        <w:autoSpaceDE w:val="0"/>
        <w:autoSpaceDN w:val="0"/>
        <w:spacing w:after="0" w:line="240" w:lineRule="atLeast"/>
        <w:ind w:left="740"/>
        <w:jc w:val="both"/>
        <w:rPr>
          <w:rFonts w:hint="eastAsia"/>
          <w:sz w:val="14"/>
        </w:rPr>
      </w:pPr>
      <w:r>
        <w:rPr>
          <w:rFonts w:ascii="宋体" w:eastAsia="宋体" w:hAnsi="宋体" w:cs="宋体"/>
          <w:color w:val="000000"/>
          <w:sz w:val="14"/>
        </w:rPr>
        <w:t xml:space="preserve">led </w:t>
      </w:r>
      <w:r>
        <w:rPr>
          <w:rFonts w:ascii="宋体" w:eastAsia="宋体" w:hAnsi="宋体" w:cs="宋体"/>
          <w:color w:val="000000"/>
          <w:sz w:val="14"/>
          <w:u w:val="single"/>
        </w:rPr>
        <w:t xml:space="preserve"> </w:t>
      </w:r>
      <w:r>
        <w:rPr>
          <w:rFonts w:ascii="宋体" w:eastAsia="宋体" w:hAnsi="宋体" w:cs="宋体"/>
          <w:color w:val="000000"/>
          <w:sz w:val="14"/>
        </w:rPr>
        <w:t xml:space="preserve"> </w:t>
      </w:r>
      <w:proofErr w:type="gramStart"/>
      <w:r>
        <w:rPr>
          <w:rFonts w:ascii="宋体" w:eastAsia="宋体" w:hAnsi="宋体" w:cs="宋体"/>
          <w:color w:val="000000"/>
          <w:sz w:val="14"/>
        </w:rPr>
        <w:t>delay(</w:t>
      </w:r>
      <w:proofErr w:type="gramEnd"/>
      <w:r>
        <w:rPr>
          <w:rFonts w:ascii="宋体" w:eastAsia="宋体" w:hAnsi="宋体" w:cs="宋体"/>
          <w:color w:val="000000"/>
          <w:sz w:val="14"/>
        </w:rPr>
        <w:t>);</w:t>
      </w:r>
    </w:p>
    <w:p w14:paraId="6E1F90C0" w14:textId="77777777" w:rsidR="00982B05" w:rsidRDefault="00000000">
      <w:pPr>
        <w:autoSpaceDE w:val="0"/>
        <w:autoSpaceDN w:val="0"/>
        <w:spacing w:before="20" w:after="0" w:line="240" w:lineRule="atLeast"/>
        <w:ind w:left="740"/>
        <w:jc w:val="both"/>
        <w:rPr>
          <w:rFonts w:hint="eastAsia"/>
          <w:sz w:val="24"/>
        </w:rPr>
      </w:pPr>
      <w:r>
        <w:rPr>
          <w:rFonts w:ascii="宋体" w:eastAsia="宋体" w:hAnsi="宋体" w:cs="宋体"/>
          <w:color w:val="000000"/>
          <w:sz w:val="14"/>
        </w:rPr>
        <w:t>P3=0xfb;</w:t>
      </w:r>
      <w:r>
        <w:rPr>
          <w:rFonts w:ascii="宋体" w:eastAsia="宋体" w:hAnsi="宋体" w:cs="宋体"/>
          <w:sz w:val="24"/>
        </w:rPr>
        <w:t xml:space="preserve">                   </w:t>
      </w:r>
      <w:r>
        <w:rPr>
          <w:rFonts w:ascii="宋体" w:eastAsia="宋体" w:hAnsi="宋体" w:cs="宋体"/>
          <w:color w:val="000000"/>
          <w:sz w:val="14"/>
        </w:rPr>
        <w:t>//LED2亮</w:t>
      </w:r>
    </w:p>
    <w:p w14:paraId="4C010B3D" w14:textId="77777777" w:rsidR="00982B05" w:rsidRDefault="00000000">
      <w:pPr>
        <w:autoSpaceDE w:val="0"/>
        <w:autoSpaceDN w:val="0"/>
        <w:spacing w:before="100" w:after="0" w:line="200" w:lineRule="atLeast"/>
        <w:ind w:left="8140"/>
        <w:jc w:val="both"/>
        <w:rPr>
          <w:rFonts w:hint="eastAsia"/>
          <w:sz w:val="14"/>
        </w:rPr>
      </w:pPr>
      <w:r>
        <w:rPr>
          <w:rFonts w:ascii="宋体" w:eastAsia="宋体" w:hAnsi="宋体" w:cs="宋体"/>
          <w:color w:val="000000"/>
          <w:sz w:val="14"/>
        </w:rPr>
        <w:lastRenderedPageBreak/>
        <w:t>123</w:t>
      </w:r>
      <w:r>
        <w:br w:type="page"/>
      </w:r>
    </w:p>
    <w:p w14:paraId="5F18F5CE" w14:textId="77777777" w:rsidR="00982B05" w:rsidRDefault="00000000">
      <w:pPr>
        <w:autoSpaceDE w:val="0"/>
        <w:autoSpaceDN w:val="0"/>
        <w:spacing w:before="20" w:after="0" w:line="200" w:lineRule="atLeast"/>
        <w:ind w:left="520"/>
        <w:jc w:val="both"/>
        <w:rPr>
          <w:rFonts w:hint="eastAsia"/>
          <w:sz w:val="13"/>
        </w:rPr>
      </w:pPr>
      <w:r>
        <w:rPr>
          <w:rFonts w:ascii="宋体" w:eastAsia="宋体" w:hAnsi="宋体" w:cs="宋体"/>
          <w:color w:val="000000"/>
          <w:sz w:val="13"/>
        </w:rPr>
        <w:lastRenderedPageBreak/>
        <w:t>单片机原理及接口技术(C51编程)(第2版)</w:t>
      </w:r>
    </w:p>
    <w:p w14:paraId="5B9AC716" w14:textId="77777777" w:rsidR="00982B05" w:rsidRDefault="00000000">
      <w:pPr>
        <w:autoSpaceDE w:val="0"/>
        <w:autoSpaceDN w:val="0"/>
        <w:spacing w:before="220" w:after="0" w:line="240" w:lineRule="atLeast"/>
        <w:ind w:left="1220"/>
        <w:jc w:val="both"/>
        <w:rPr>
          <w:rFonts w:hint="eastAsia"/>
          <w:sz w:val="13"/>
        </w:rPr>
      </w:pPr>
      <w:r>
        <w:rPr>
          <w:rFonts w:ascii="宋体" w:eastAsia="宋体" w:hAnsi="宋体" w:cs="宋体"/>
          <w:color w:val="000000"/>
          <w:sz w:val="13"/>
        </w:rPr>
        <w:t xml:space="preserve">led </w:t>
      </w: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gramStart"/>
      <w:r>
        <w:rPr>
          <w:rFonts w:ascii="宋体" w:eastAsia="宋体" w:hAnsi="宋体" w:cs="宋体"/>
          <w:color w:val="000000"/>
          <w:sz w:val="13"/>
        </w:rPr>
        <w:t>delay(</w:t>
      </w:r>
      <w:proofErr w:type="gramEnd"/>
      <w:r>
        <w:rPr>
          <w:rFonts w:ascii="宋体" w:eastAsia="宋体" w:hAnsi="宋体" w:cs="宋体"/>
          <w:color w:val="000000"/>
          <w:sz w:val="13"/>
        </w:rPr>
        <w:t>);</w:t>
      </w:r>
    </w:p>
    <w:p w14:paraId="5BD47C5E" w14:textId="77777777" w:rsidR="00982B05" w:rsidRDefault="00000000">
      <w:pPr>
        <w:autoSpaceDE w:val="0"/>
        <w:autoSpaceDN w:val="0"/>
        <w:spacing w:before="20" w:after="0" w:line="220" w:lineRule="atLeast"/>
        <w:ind w:left="1220"/>
        <w:jc w:val="both"/>
        <w:rPr>
          <w:rFonts w:hint="eastAsia"/>
          <w:sz w:val="24"/>
        </w:rPr>
      </w:pPr>
      <w:r>
        <w:rPr>
          <w:rFonts w:ascii="宋体" w:eastAsia="宋体" w:hAnsi="宋体" w:cs="宋体"/>
          <w:color w:val="000000"/>
          <w:sz w:val="13"/>
        </w:rPr>
        <w:t>P3=0xf7;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//LED3亮</w:t>
      </w:r>
    </w:p>
    <w:p w14:paraId="01B41924" w14:textId="77777777" w:rsidR="00982B05" w:rsidRDefault="00000000">
      <w:pPr>
        <w:autoSpaceDE w:val="0"/>
        <w:autoSpaceDN w:val="0"/>
        <w:spacing w:after="0" w:line="220" w:lineRule="atLeast"/>
        <w:ind w:left="1220"/>
        <w:jc w:val="both"/>
        <w:rPr>
          <w:rFonts w:hint="eastAsia"/>
          <w:sz w:val="13"/>
        </w:rPr>
      </w:pPr>
      <w:r>
        <w:rPr>
          <w:rFonts w:ascii="宋体" w:eastAsia="宋体" w:hAnsi="宋体" w:cs="宋体"/>
          <w:color w:val="000000"/>
          <w:sz w:val="13"/>
        </w:rPr>
        <w:t>led</w:t>
      </w: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gramStart"/>
      <w:r>
        <w:rPr>
          <w:rFonts w:ascii="宋体" w:eastAsia="宋体" w:hAnsi="宋体" w:cs="宋体"/>
          <w:color w:val="000000"/>
          <w:sz w:val="13"/>
        </w:rPr>
        <w:t>delay(</w:t>
      </w:r>
      <w:proofErr w:type="gramEnd"/>
      <w:r>
        <w:rPr>
          <w:rFonts w:ascii="宋体" w:eastAsia="宋体" w:hAnsi="宋体" w:cs="宋体"/>
          <w:color w:val="000000"/>
          <w:sz w:val="13"/>
        </w:rPr>
        <w:t>);</w:t>
      </w:r>
    </w:p>
    <w:p w14:paraId="75351845" w14:textId="77777777" w:rsidR="00982B05" w:rsidRDefault="00000000">
      <w:pPr>
        <w:autoSpaceDE w:val="0"/>
        <w:autoSpaceDN w:val="0"/>
        <w:spacing w:before="20" w:after="0" w:line="220" w:lineRule="atLeast"/>
        <w:ind w:left="1220"/>
        <w:jc w:val="both"/>
        <w:rPr>
          <w:rFonts w:hint="eastAsia"/>
          <w:sz w:val="24"/>
        </w:rPr>
      </w:pPr>
      <w:r>
        <w:rPr>
          <w:rFonts w:ascii="宋体" w:eastAsia="宋体" w:hAnsi="宋体" w:cs="宋体"/>
          <w:color w:val="000000"/>
          <w:sz w:val="13"/>
        </w:rPr>
        <w:t>P3=0xef;</w:t>
      </w:r>
      <w:r>
        <w:rPr>
          <w:rFonts w:ascii="宋体" w:eastAsia="宋体" w:hAnsi="宋体" w:cs="宋体"/>
          <w:sz w:val="24"/>
        </w:rPr>
        <w:t xml:space="preserve">                </w:t>
      </w:r>
      <w:r>
        <w:rPr>
          <w:rFonts w:ascii="宋体" w:eastAsia="宋体" w:hAnsi="宋体" w:cs="宋体"/>
          <w:color w:val="000000"/>
          <w:sz w:val="13"/>
        </w:rPr>
        <w:t>//LED4亮</w:t>
      </w:r>
    </w:p>
    <w:p w14:paraId="10F116FE" w14:textId="77777777" w:rsidR="00982B05" w:rsidRDefault="00000000">
      <w:pPr>
        <w:autoSpaceDE w:val="0"/>
        <w:autoSpaceDN w:val="0"/>
        <w:spacing w:before="20" w:after="0" w:line="200" w:lineRule="atLeast"/>
        <w:ind w:left="1220"/>
        <w:jc w:val="both"/>
        <w:rPr>
          <w:rFonts w:hint="eastAsia"/>
          <w:sz w:val="13"/>
        </w:rPr>
      </w:pPr>
      <w:r>
        <w:rPr>
          <w:rFonts w:ascii="宋体" w:eastAsia="宋体" w:hAnsi="宋体" w:cs="宋体"/>
          <w:color w:val="000000"/>
          <w:sz w:val="13"/>
        </w:rPr>
        <w:t>led</w:t>
      </w:r>
      <w:r>
        <w:rPr>
          <w:rFonts w:ascii="宋体" w:eastAsia="宋体" w:hAnsi="宋体" w:cs="宋体"/>
          <w:color w:val="000000"/>
          <w:sz w:val="13"/>
          <w:u w:val="single"/>
        </w:rPr>
        <w:t xml:space="preserve">   </w:t>
      </w:r>
      <w:proofErr w:type="gramStart"/>
      <w:r>
        <w:rPr>
          <w:rFonts w:ascii="宋体" w:eastAsia="宋体" w:hAnsi="宋体" w:cs="宋体"/>
          <w:color w:val="000000"/>
          <w:sz w:val="13"/>
        </w:rPr>
        <w:t>delay(</w:t>
      </w:r>
      <w:proofErr w:type="gramEnd"/>
      <w:r>
        <w:rPr>
          <w:rFonts w:ascii="宋体" w:eastAsia="宋体" w:hAnsi="宋体" w:cs="宋体"/>
          <w:color w:val="000000"/>
          <w:sz w:val="13"/>
        </w:rPr>
        <w:t>);</w:t>
      </w:r>
    </w:p>
    <w:p w14:paraId="0C0BC580" w14:textId="77777777" w:rsidR="00982B05" w:rsidRDefault="00000000">
      <w:pPr>
        <w:autoSpaceDE w:val="0"/>
        <w:autoSpaceDN w:val="0"/>
        <w:spacing w:before="20" w:after="0" w:line="240" w:lineRule="atLeast"/>
        <w:ind w:left="1220"/>
        <w:jc w:val="both"/>
        <w:rPr>
          <w:rFonts w:hint="eastAsia"/>
          <w:sz w:val="24"/>
        </w:rPr>
      </w:pPr>
      <w:r>
        <w:rPr>
          <w:rFonts w:ascii="宋体" w:eastAsia="宋体" w:hAnsi="宋体" w:cs="宋体"/>
          <w:color w:val="000000"/>
          <w:sz w:val="13"/>
        </w:rPr>
        <w:t>P3=0xdf;</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//LED5亮</w:t>
      </w:r>
    </w:p>
    <w:p w14:paraId="3AA46DF5" w14:textId="77777777" w:rsidR="00982B05" w:rsidRDefault="00000000">
      <w:pPr>
        <w:autoSpaceDE w:val="0"/>
        <w:autoSpaceDN w:val="0"/>
        <w:spacing w:after="0" w:line="220" w:lineRule="atLeast"/>
        <w:ind w:left="1220"/>
        <w:jc w:val="both"/>
        <w:rPr>
          <w:rFonts w:hint="eastAsia"/>
          <w:sz w:val="13"/>
        </w:rPr>
      </w:pPr>
      <w:r>
        <w:rPr>
          <w:rFonts w:ascii="宋体" w:eastAsia="宋体" w:hAnsi="宋体" w:cs="宋体"/>
          <w:color w:val="000000"/>
          <w:sz w:val="13"/>
        </w:rPr>
        <w:t xml:space="preserve">led </w:t>
      </w:r>
      <w:r>
        <w:rPr>
          <w:rFonts w:ascii="宋体" w:eastAsia="宋体" w:hAnsi="宋体" w:cs="宋体"/>
          <w:color w:val="000000"/>
          <w:sz w:val="13"/>
          <w:u w:val="single"/>
        </w:rPr>
        <w:t xml:space="preserve">  </w:t>
      </w:r>
      <w:proofErr w:type="gramStart"/>
      <w:r>
        <w:rPr>
          <w:rFonts w:ascii="宋体" w:eastAsia="宋体" w:hAnsi="宋体" w:cs="宋体"/>
          <w:color w:val="000000"/>
          <w:sz w:val="13"/>
        </w:rPr>
        <w:t>delay(</w:t>
      </w:r>
      <w:proofErr w:type="gramEnd"/>
      <w:r>
        <w:rPr>
          <w:rFonts w:ascii="宋体" w:eastAsia="宋体" w:hAnsi="宋体" w:cs="宋体"/>
          <w:color w:val="000000"/>
          <w:sz w:val="13"/>
        </w:rPr>
        <w:t>);</w:t>
      </w:r>
    </w:p>
    <w:p w14:paraId="511B1B28" w14:textId="77777777" w:rsidR="00982B05" w:rsidRDefault="00000000">
      <w:pPr>
        <w:autoSpaceDE w:val="0"/>
        <w:autoSpaceDN w:val="0"/>
        <w:spacing w:before="20" w:after="0" w:line="240" w:lineRule="atLeast"/>
        <w:ind w:left="1220"/>
        <w:jc w:val="both"/>
        <w:rPr>
          <w:rFonts w:hint="eastAsia"/>
          <w:sz w:val="24"/>
        </w:rPr>
      </w:pPr>
      <w:r>
        <w:rPr>
          <w:rFonts w:ascii="宋体" w:eastAsia="宋体" w:hAnsi="宋体" w:cs="宋体"/>
          <w:color w:val="000000"/>
          <w:sz w:val="13"/>
        </w:rPr>
        <w:t>P3-0xbf;</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//LED5亮</w:t>
      </w:r>
    </w:p>
    <w:p w14:paraId="17EDAE7E" w14:textId="77777777" w:rsidR="00982B05" w:rsidRDefault="00000000">
      <w:pPr>
        <w:autoSpaceDE w:val="0"/>
        <w:autoSpaceDN w:val="0"/>
        <w:spacing w:after="0" w:line="220" w:lineRule="atLeast"/>
        <w:ind w:left="1220"/>
        <w:jc w:val="both"/>
        <w:rPr>
          <w:rFonts w:hint="eastAsia"/>
          <w:sz w:val="13"/>
        </w:rPr>
      </w:pPr>
      <w:r>
        <w:rPr>
          <w:rFonts w:ascii="宋体" w:eastAsia="宋体" w:hAnsi="宋体" w:cs="宋体"/>
          <w:color w:val="000000"/>
          <w:sz w:val="13"/>
        </w:rPr>
        <w:t xml:space="preserve">led </w:t>
      </w: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gramStart"/>
      <w:r>
        <w:rPr>
          <w:rFonts w:ascii="宋体" w:eastAsia="宋体" w:hAnsi="宋体" w:cs="宋体"/>
          <w:color w:val="000000"/>
          <w:sz w:val="13"/>
        </w:rPr>
        <w:t>delay(</w:t>
      </w:r>
      <w:proofErr w:type="gramEnd"/>
      <w:r>
        <w:rPr>
          <w:rFonts w:ascii="宋体" w:eastAsia="宋体" w:hAnsi="宋体" w:cs="宋体"/>
          <w:color w:val="000000"/>
          <w:sz w:val="13"/>
        </w:rPr>
        <w:t>);</w:t>
      </w:r>
    </w:p>
    <w:p w14:paraId="144BCCE7" w14:textId="77777777" w:rsidR="00982B05" w:rsidRDefault="00000000">
      <w:pPr>
        <w:autoSpaceDE w:val="0"/>
        <w:autoSpaceDN w:val="0"/>
        <w:spacing w:before="20" w:after="0" w:line="220" w:lineRule="atLeast"/>
        <w:ind w:left="1220"/>
        <w:jc w:val="both"/>
        <w:rPr>
          <w:rFonts w:hint="eastAsia"/>
          <w:sz w:val="24"/>
        </w:rPr>
      </w:pPr>
      <w:r>
        <w:rPr>
          <w:rFonts w:ascii="宋体" w:eastAsia="宋体" w:hAnsi="宋体" w:cs="宋体"/>
          <w:color w:val="000000"/>
          <w:sz w:val="13"/>
        </w:rPr>
        <w:t>P3=0×7f;</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//LED7亮</w:t>
      </w:r>
    </w:p>
    <w:p w14:paraId="3B006514" w14:textId="77777777" w:rsidR="00982B05" w:rsidRDefault="00000000">
      <w:pPr>
        <w:autoSpaceDE w:val="0"/>
        <w:autoSpaceDN w:val="0"/>
        <w:spacing w:after="0" w:line="240" w:lineRule="atLeast"/>
        <w:ind w:left="1220"/>
        <w:jc w:val="both"/>
        <w:rPr>
          <w:rFonts w:hint="eastAsia"/>
          <w:sz w:val="13"/>
        </w:rPr>
      </w:pPr>
      <w:r>
        <w:rPr>
          <w:rFonts w:ascii="宋体" w:eastAsia="宋体" w:hAnsi="宋体" w:cs="宋体"/>
          <w:color w:val="000000"/>
          <w:sz w:val="13"/>
        </w:rPr>
        <w:t xml:space="preserve">led </w:t>
      </w: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gramStart"/>
      <w:r>
        <w:rPr>
          <w:rFonts w:ascii="宋体" w:eastAsia="宋体" w:hAnsi="宋体" w:cs="宋体"/>
          <w:color w:val="000000"/>
          <w:sz w:val="13"/>
        </w:rPr>
        <w:t>delay(</w:t>
      </w:r>
      <w:proofErr w:type="gramEnd"/>
      <w:r>
        <w:rPr>
          <w:rFonts w:ascii="宋体" w:eastAsia="宋体" w:hAnsi="宋体" w:cs="宋体"/>
          <w:color w:val="000000"/>
          <w:sz w:val="13"/>
        </w:rPr>
        <w:t>);</w:t>
      </w:r>
    </w:p>
    <w:p w14:paraId="19327BB9" w14:textId="77777777" w:rsidR="00982B05" w:rsidRDefault="00000000">
      <w:pPr>
        <w:autoSpaceDE w:val="0"/>
        <w:autoSpaceDN w:val="0"/>
        <w:spacing w:after="0" w:line="200" w:lineRule="atLeast"/>
        <w:ind w:left="860"/>
        <w:jc w:val="both"/>
        <w:rPr>
          <w:rFonts w:hint="eastAsia"/>
          <w:sz w:val="13"/>
        </w:rPr>
      </w:pPr>
      <w:r>
        <w:rPr>
          <w:rFonts w:ascii="宋体" w:eastAsia="宋体" w:hAnsi="宋体" w:cs="宋体"/>
          <w:color w:val="000000"/>
          <w:sz w:val="13"/>
        </w:rPr>
        <w:t>)</w:t>
      </w:r>
    </w:p>
    <w:p w14:paraId="40C11850" w14:textId="77777777" w:rsidR="00982B05" w:rsidRDefault="00000000">
      <w:pPr>
        <w:autoSpaceDE w:val="0"/>
        <w:autoSpaceDN w:val="0"/>
        <w:spacing w:before="220" w:after="0" w:line="260" w:lineRule="atLeast"/>
        <w:ind w:left="860"/>
        <w:jc w:val="both"/>
        <w:rPr>
          <w:rFonts w:hint="eastAsia"/>
          <w:sz w:val="24"/>
        </w:rPr>
      </w:pPr>
      <w:r>
        <w:rPr>
          <w:rFonts w:ascii="宋体" w:eastAsia="宋体" w:hAnsi="宋体" w:cs="宋体"/>
          <w:color w:val="000000"/>
          <w:sz w:val="13"/>
        </w:rPr>
        <w:t>void backward(void)</w:t>
      </w:r>
      <w:r>
        <w:rPr>
          <w:rFonts w:ascii="宋体" w:eastAsia="宋体" w:hAnsi="宋体" w:cs="宋体"/>
          <w:sz w:val="24"/>
        </w:rPr>
        <w:t xml:space="preserve">             </w:t>
      </w:r>
      <w:r>
        <w:rPr>
          <w:rFonts w:ascii="宋体" w:eastAsia="宋体" w:hAnsi="宋体" w:cs="宋体"/>
          <w:color w:val="000000"/>
          <w:sz w:val="13"/>
        </w:rPr>
        <w:t>//函数功能：反向流水点亮 LED</w:t>
      </w:r>
    </w:p>
    <w:p w14:paraId="4ACE8011" w14:textId="77777777" w:rsidR="00982B05" w:rsidRDefault="00000000">
      <w:pPr>
        <w:autoSpaceDE w:val="0"/>
        <w:autoSpaceDN w:val="0"/>
        <w:spacing w:after="0" w:line="200" w:lineRule="atLeast"/>
        <w:ind w:left="860"/>
        <w:jc w:val="both"/>
        <w:rPr>
          <w:rFonts w:hint="eastAsia"/>
          <w:sz w:val="13"/>
        </w:rPr>
      </w:pPr>
      <w:r>
        <w:rPr>
          <w:rFonts w:ascii="宋体" w:eastAsia="宋体" w:hAnsi="宋体" w:cs="宋体"/>
          <w:color w:val="000000"/>
          <w:sz w:val="13"/>
        </w:rPr>
        <w:t>1</w:t>
      </w:r>
    </w:p>
    <w:p w14:paraId="6F13DF32" w14:textId="77777777" w:rsidR="00982B05" w:rsidRDefault="00000000">
      <w:pPr>
        <w:autoSpaceDE w:val="0"/>
        <w:autoSpaceDN w:val="0"/>
        <w:spacing w:before="20" w:after="0" w:line="240" w:lineRule="atLeast"/>
        <w:ind w:left="1220"/>
        <w:jc w:val="both"/>
        <w:rPr>
          <w:rFonts w:hint="eastAsia"/>
          <w:sz w:val="24"/>
        </w:rPr>
      </w:pPr>
      <w:r>
        <w:rPr>
          <w:rFonts w:ascii="宋体" w:eastAsia="宋体" w:hAnsi="宋体" w:cs="宋体"/>
          <w:color w:val="000000"/>
          <w:sz w:val="13"/>
        </w:rPr>
        <w:t>P3=0x7f;</w:t>
      </w:r>
      <w:r>
        <w:rPr>
          <w:rFonts w:ascii="宋体" w:eastAsia="宋体" w:hAnsi="宋体" w:cs="宋体"/>
          <w:sz w:val="24"/>
        </w:rPr>
        <w:t xml:space="preserve">                </w:t>
      </w:r>
      <w:r>
        <w:rPr>
          <w:rFonts w:ascii="宋体" w:eastAsia="宋体" w:hAnsi="宋体" w:cs="宋体"/>
          <w:color w:val="000000"/>
          <w:sz w:val="13"/>
        </w:rPr>
        <w:t>//LED7亮</w:t>
      </w:r>
    </w:p>
    <w:p w14:paraId="686664E4" w14:textId="77777777" w:rsidR="00982B05" w:rsidRDefault="00000000">
      <w:pPr>
        <w:autoSpaceDE w:val="0"/>
        <w:autoSpaceDN w:val="0"/>
        <w:spacing w:before="20" w:after="0" w:line="200" w:lineRule="atLeast"/>
        <w:ind w:left="1220"/>
        <w:jc w:val="both"/>
        <w:rPr>
          <w:rFonts w:hint="eastAsia"/>
          <w:sz w:val="13"/>
        </w:rPr>
      </w:pPr>
      <w:r>
        <w:rPr>
          <w:rFonts w:ascii="宋体" w:eastAsia="宋体" w:hAnsi="宋体" w:cs="宋体"/>
          <w:color w:val="000000"/>
          <w:sz w:val="13"/>
        </w:rPr>
        <w:t xml:space="preserve">led </w:t>
      </w: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gramStart"/>
      <w:r>
        <w:rPr>
          <w:rFonts w:ascii="宋体" w:eastAsia="宋体" w:hAnsi="宋体" w:cs="宋体"/>
          <w:color w:val="000000"/>
          <w:sz w:val="13"/>
        </w:rPr>
        <w:t>delay(</w:t>
      </w:r>
      <w:proofErr w:type="gramEnd"/>
      <w:r>
        <w:rPr>
          <w:rFonts w:ascii="宋体" w:eastAsia="宋体" w:hAnsi="宋体" w:cs="宋体"/>
          <w:color w:val="000000"/>
          <w:sz w:val="13"/>
        </w:rPr>
        <w:t>);</w:t>
      </w:r>
    </w:p>
    <w:p w14:paraId="3B39760A" w14:textId="77777777" w:rsidR="00982B05" w:rsidRDefault="00000000">
      <w:pPr>
        <w:autoSpaceDE w:val="0"/>
        <w:autoSpaceDN w:val="0"/>
        <w:spacing w:before="20" w:after="0" w:line="220" w:lineRule="atLeast"/>
        <w:ind w:left="1220"/>
        <w:jc w:val="both"/>
        <w:rPr>
          <w:rFonts w:hint="eastAsia"/>
          <w:sz w:val="24"/>
        </w:rPr>
      </w:pPr>
      <w:r>
        <w:rPr>
          <w:rFonts w:ascii="宋体" w:eastAsia="宋体" w:hAnsi="宋体" w:cs="宋体"/>
          <w:color w:val="000000"/>
          <w:sz w:val="13"/>
        </w:rPr>
        <w:t>P3=0xbf;</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//LED6亮</w:t>
      </w:r>
    </w:p>
    <w:p w14:paraId="26723719" w14:textId="77777777" w:rsidR="00982B05" w:rsidRDefault="00000000">
      <w:pPr>
        <w:autoSpaceDE w:val="0"/>
        <w:autoSpaceDN w:val="0"/>
        <w:spacing w:after="0" w:line="240" w:lineRule="atLeast"/>
        <w:ind w:left="1220"/>
        <w:jc w:val="both"/>
        <w:rPr>
          <w:rFonts w:hint="eastAsia"/>
          <w:sz w:val="13"/>
        </w:rPr>
      </w:pPr>
      <w:r>
        <w:rPr>
          <w:rFonts w:ascii="宋体" w:eastAsia="宋体" w:hAnsi="宋体" w:cs="宋体"/>
          <w:color w:val="000000"/>
          <w:sz w:val="13"/>
        </w:rPr>
        <w:t>led</w:t>
      </w: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gramStart"/>
      <w:r>
        <w:rPr>
          <w:rFonts w:ascii="宋体" w:eastAsia="宋体" w:hAnsi="宋体" w:cs="宋体"/>
          <w:color w:val="000000"/>
          <w:sz w:val="13"/>
        </w:rPr>
        <w:t>delay(</w:t>
      </w:r>
      <w:proofErr w:type="gramEnd"/>
      <w:r>
        <w:rPr>
          <w:rFonts w:ascii="宋体" w:eastAsia="宋体" w:hAnsi="宋体" w:cs="宋体"/>
          <w:color w:val="000000"/>
          <w:sz w:val="13"/>
        </w:rPr>
        <w:t>);</w:t>
      </w:r>
    </w:p>
    <w:p w14:paraId="06B88F48" w14:textId="77777777" w:rsidR="00982B05" w:rsidRDefault="00000000">
      <w:pPr>
        <w:autoSpaceDE w:val="0"/>
        <w:autoSpaceDN w:val="0"/>
        <w:spacing w:after="0" w:line="240" w:lineRule="atLeast"/>
        <w:ind w:left="1220"/>
        <w:jc w:val="both"/>
        <w:rPr>
          <w:rFonts w:hint="eastAsia"/>
          <w:sz w:val="24"/>
        </w:rPr>
      </w:pPr>
      <w:r>
        <w:rPr>
          <w:rFonts w:ascii="宋体" w:eastAsia="宋体" w:hAnsi="宋体" w:cs="宋体"/>
          <w:color w:val="000000"/>
          <w:sz w:val="13"/>
        </w:rPr>
        <w:t>P3=0xdf;</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//LED5亮</w:t>
      </w:r>
    </w:p>
    <w:p w14:paraId="715D5E6C" w14:textId="77777777" w:rsidR="00982B05" w:rsidRDefault="00000000">
      <w:pPr>
        <w:autoSpaceDE w:val="0"/>
        <w:autoSpaceDN w:val="0"/>
        <w:spacing w:before="40" w:after="0" w:line="200" w:lineRule="atLeast"/>
        <w:ind w:left="1220"/>
        <w:jc w:val="both"/>
        <w:rPr>
          <w:rFonts w:hint="eastAsia"/>
          <w:sz w:val="13"/>
        </w:rPr>
      </w:pPr>
      <w:r>
        <w:rPr>
          <w:rFonts w:ascii="宋体" w:eastAsia="宋体" w:hAnsi="宋体" w:cs="宋体"/>
          <w:color w:val="000000"/>
          <w:sz w:val="13"/>
        </w:rPr>
        <w:t>led</w:t>
      </w: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gramStart"/>
      <w:r>
        <w:rPr>
          <w:rFonts w:ascii="宋体" w:eastAsia="宋体" w:hAnsi="宋体" w:cs="宋体"/>
          <w:color w:val="000000"/>
          <w:sz w:val="13"/>
        </w:rPr>
        <w:t>delay(</w:t>
      </w:r>
      <w:proofErr w:type="gramEnd"/>
      <w:r>
        <w:rPr>
          <w:rFonts w:ascii="宋体" w:eastAsia="宋体" w:hAnsi="宋体" w:cs="宋体"/>
          <w:color w:val="000000"/>
          <w:sz w:val="13"/>
        </w:rPr>
        <w:t>);</w:t>
      </w:r>
    </w:p>
    <w:p w14:paraId="25FC47F4" w14:textId="77777777" w:rsidR="00982B05" w:rsidRDefault="00000000">
      <w:pPr>
        <w:autoSpaceDE w:val="0"/>
        <w:autoSpaceDN w:val="0"/>
        <w:spacing w:after="0" w:line="220" w:lineRule="atLeast"/>
        <w:ind w:left="1220"/>
        <w:jc w:val="both"/>
        <w:rPr>
          <w:rFonts w:hint="eastAsia"/>
          <w:sz w:val="24"/>
        </w:rPr>
      </w:pPr>
      <w:r>
        <w:rPr>
          <w:rFonts w:ascii="宋体" w:eastAsia="宋体" w:hAnsi="宋体" w:cs="宋体"/>
          <w:color w:val="000000"/>
          <w:sz w:val="13"/>
        </w:rPr>
        <w:t>P3=0xef;</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//LED4亮</w:t>
      </w:r>
    </w:p>
    <w:p w14:paraId="5A6112B6" w14:textId="77777777" w:rsidR="00982B05" w:rsidRDefault="00000000">
      <w:pPr>
        <w:autoSpaceDE w:val="0"/>
        <w:autoSpaceDN w:val="0"/>
        <w:spacing w:before="40" w:after="0" w:line="200" w:lineRule="atLeast"/>
        <w:ind w:left="1220"/>
        <w:jc w:val="both"/>
        <w:rPr>
          <w:rFonts w:hint="eastAsia"/>
          <w:sz w:val="13"/>
        </w:rPr>
      </w:pPr>
      <w:r>
        <w:rPr>
          <w:rFonts w:ascii="宋体" w:eastAsia="宋体" w:hAnsi="宋体" w:cs="宋体"/>
          <w:color w:val="000000"/>
          <w:sz w:val="13"/>
        </w:rPr>
        <w:t>led</w:t>
      </w: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gramStart"/>
      <w:r>
        <w:rPr>
          <w:rFonts w:ascii="宋体" w:eastAsia="宋体" w:hAnsi="宋体" w:cs="宋体"/>
          <w:color w:val="000000"/>
          <w:sz w:val="13"/>
        </w:rPr>
        <w:t>delay(</w:t>
      </w:r>
      <w:proofErr w:type="gramEnd"/>
      <w:r>
        <w:rPr>
          <w:rFonts w:ascii="宋体" w:eastAsia="宋体" w:hAnsi="宋体" w:cs="宋体"/>
          <w:color w:val="000000"/>
          <w:sz w:val="13"/>
        </w:rPr>
        <w:t>);</w:t>
      </w:r>
    </w:p>
    <w:p w14:paraId="5917BD5D" w14:textId="77777777" w:rsidR="00982B05" w:rsidRDefault="00000000">
      <w:pPr>
        <w:autoSpaceDE w:val="0"/>
        <w:autoSpaceDN w:val="0"/>
        <w:spacing w:after="0" w:line="240" w:lineRule="atLeast"/>
        <w:ind w:left="1220"/>
        <w:jc w:val="both"/>
        <w:rPr>
          <w:rFonts w:hint="eastAsia"/>
          <w:sz w:val="24"/>
        </w:rPr>
      </w:pPr>
      <w:r>
        <w:rPr>
          <w:rFonts w:ascii="宋体" w:eastAsia="宋体" w:hAnsi="宋体" w:cs="宋体"/>
          <w:color w:val="000000"/>
          <w:sz w:val="13"/>
        </w:rPr>
        <w:t>P3=0xf7;</w:t>
      </w:r>
      <w:r>
        <w:rPr>
          <w:rFonts w:ascii="宋体" w:eastAsia="宋体" w:hAnsi="宋体" w:cs="宋体"/>
          <w:sz w:val="24"/>
        </w:rPr>
        <w:t xml:space="preserve">                </w:t>
      </w:r>
      <w:r>
        <w:rPr>
          <w:rFonts w:ascii="宋体" w:eastAsia="宋体" w:hAnsi="宋体" w:cs="宋体"/>
          <w:color w:val="000000"/>
          <w:sz w:val="13"/>
        </w:rPr>
        <w:t>//LED3亮</w:t>
      </w:r>
    </w:p>
    <w:p w14:paraId="7EC86C2D" w14:textId="77777777" w:rsidR="00982B05" w:rsidRDefault="00000000">
      <w:pPr>
        <w:autoSpaceDE w:val="0"/>
        <w:autoSpaceDN w:val="0"/>
        <w:spacing w:before="40" w:after="0" w:line="200" w:lineRule="atLeast"/>
        <w:ind w:left="1220"/>
        <w:jc w:val="both"/>
        <w:rPr>
          <w:rFonts w:hint="eastAsia"/>
          <w:sz w:val="13"/>
        </w:rPr>
      </w:pPr>
      <w:r>
        <w:rPr>
          <w:rFonts w:ascii="宋体" w:eastAsia="宋体" w:hAnsi="宋体" w:cs="宋体"/>
          <w:color w:val="000000"/>
          <w:sz w:val="13"/>
        </w:rPr>
        <w:t>led</w:t>
      </w: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gramStart"/>
      <w:r>
        <w:rPr>
          <w:rFonts w:ascii="宋体" w:eastAsia="宋体" w:hAnsi="宋体" w:cs="宋体"/>
          <w:color w:val="000000"/>
          <w:sz w:val="13"/>
        </w:rPr>
        <w:t>delay(</w:t>
      </w:r>
      <w:proofErr w:type="gramEnd"/>
      <w:r>
        <w:rPr>
          <w:rFonts w:ascii="宋体" w:eastAsia="宋体" w:hAnsi="宋体" w:cs="宋体"/>
          <w:color w:val="000000"/>
          <w:sz w:val="13"/>
        </w:rPr>
        <w:t>);</w:t>
      </w:r>
    </w:p>
    <w:p w14:paraId="69EB00EB" w14:textId="77777777" w:rsidR="00982B05" w:rsidRDefault="00000000">
      <w:pPr>
        <w:autoSpaceDE w:val="0"/>
        <w:autoSpaceDN w:val="0"/>
        <w:spacing w:after="0" w:line="220" w:lineRule="atLeast"/>
        <w:ind w:left="1220"/>
        <w:jc w:val="both"/>
        <w:rPr>
          <w:rFonts w:hint="eastAsia"/>
          <w:sz w:val="24"/>
        </w:rPr>
      </w:pPr>
      <w:r>
        <w:rPr>
          <w:rFonts w:ascii="宋体" w:eastAsia="宋体" w:hAnsi="宋体" w:cs="宋体"/>
          <w:color w:val="000000"/>
          <w:sz w:val="13"/>
        </w:rPr>
        <w:t>P3=0xfb;</w:t>
      </w:r>
      <w:r>
        <w:rPr>
          <w:rFonts w:ascii="宋体" w:eastAsia="宋体" w:hAnsi="宋体" w:cs="宋体"/>
          <w:sz w:val="24"/>
        </w:rPr>
        <w:t xml:space="preserve">                </w:t>
      </w:r>
      <w:r>
        <w:rPr>
          <w:rFonts w:ascii="宋体" w:eastAsia="宋体" w:hAnsi="宋体" w:cs="宋体"/>
          <w:color w:val="000000"/>
          <w:sz w:val="13"/>
        </w:rPr>
        <w:t>//LED2亮</w:t>
      </w:r>
    </w:p>
    <w:p w14:paraId="778F19E6" w14:textId="77777777" w:rsidR="00982B05" w:rsidRDefault="00000000">
      <w:pPr>
        <w:autoSpaceDE w:val="0"/>
        <w:autoSpaceDN w:val="0"/>
        <w:spacing w:before="20" w:after="0" w:line="240" w:lineRule="atLeast"/>
        <w:ind w:left="1220"/>
        <w:jc w:val="both"/>
        <w:rPr>
          <w:rFonts w:hint="eastAsia"/>
          <w:sz w:val="13"/>
        </w:rPr>
      </w:pPr>
      <w:r>
        <w:rPr>
          <w:rFonts w:ascii="宋体" w:eastAsia="宋体" w:hAnsi="宋体" w:cs="宋体"/>
          <w:color w:val="000000"/>
          <w:sz w:val="13"/>
        </w:rPr>
        <w:t>led</w:t>
      </w: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gramStart"/>
      <w:r>
        <w:rPr>
          <w:rFonts w:ascii="宋体" w:eastAsia="宋体" w:hAnsi="宋体" w:cs="宋体"/>
          <w:color w:val="000000"/>
          <w:sz w:val="13"/>
        </w:rPr>
        <w:t>delay(</w:t>
      </w:r>
      <w:proofErr w:type="gramEnd"/>
      <w:r>
        <w:rPr>
          <w:rFonts w:ascii="宋体" w:eastAsia="宋体" w:hAnsi="宋体" w:cs="宋体"/>
          <w:color w:val="000000"/>
          <w:sz w:val="13"/>
        </w:rPr>
        <w:t>);</w:t>
      </w:r>
    </w:p>
    <w:p w14:paraId="47E18749" w14:textId="77777777" w:rsidR="00982B05" w:rsidRDefault="00000000">
      <w:pPr>
        <w:autoSpaceDE w:val="0"/>
        <w:autoSpaceDN w:val="0"/>
        <w:spacing w:after="0" w:line="200" w:lineRule="atLeast"/>
        <w:ind w:left="1220"/>
        <w:jc w:val="both"/>
        <w:rPr>
          <w:rFonts w:hint="eastAsia"/>
          <w:sz w:val="24"/>
        </w:rPr>
      </w:pPr>
      <w:r>
        <w:rPr>
          <w:rFonts w:ascii="宋体" w:eastAsia="宋体" w:hAnsi="宋体" w:cs="宋体"/>
          <w:color w:val="000000"/>
          <w:sz w:val="13"/>
        </w:rPr>
        <w:t>P3=0xfd;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//LED1亮</w:t>
      </w:r>
    </w:p>
    <w:p w14:paraId="320FE9BD" w14:textId="77777777" w:rsidR="00982B05" w:rsidRDefault="00000000">
      <w:pPr>
        <w:autoSpaceDE w:val="0"/>
        <w:autoSpaceDN w:val="0"/>
        <w:spacing w:before="60" w:after="0" w:line="200" w:lineRule="atLeast"/>
        <w:ind w:left="1220"/>
        <w:jc w:val="both"/>
        <w:rPr>
          <w:rFonts w:hint="eastAsia"/>
          <w:sz w:val="13"/>
        </w:rPr>
      </w:pPr>
      <w:r>
        <w:rPr>
          <w:rFonts w:ascii="宋体" w:eastAsia="宋体" w:hAnsi="宋体" w:cs="宋体"/>
          <w:color w:val="000000"/>
          <w:sz w:val="13"/>
        </w:rPr>
        <w:t>led</w:t>
      </w: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gramStart"/>
      <w:r>
        <w:rPr>
          <w:rFonts w:ascii="宋体" w:eastAsia="宋体" w:hAnsi="宋体" w:cs="宋体"/>
          <w:color w:val="000000"/>
          <w:sz w:val="13"/>
        </w:rPr>
        <w:t>delay(</w:t>
      </w:r>
      <w:proofErr w:type="gramEnd"/>
      <w:r>
        <w:rPr>
          <w:rFonts w:ascii="宋体" w:eastAsia="宋体" w:hAnsi="宋体" w:cs="宋体"/>
          <w:color w:val="000000"/>
          <w:sz w:val="13"/>
        </w:rPr>
        <w:t>);</w:t>
      </w:r>
    </w:p>
    <w:p w14:paraId="2786D8EB" w14:textId="77777777" w:rsidR="00982B05" w:rsidRDefault="00000000">
      <w:pPr>
        <w:autoSpaceDE w:val="0"/>
        <w:autoSpaceDN w:val="0"/>
        <w:spacing w:after="0" w:line="220" w:lineRule="atLeast"/>
        <w:ind w:left="1220"/>
        <w:jc w:val="both"/>
        <w:rPr>
          <w:rFonts w:hint="eastAsia"/>
          <w:sz w:val="24"/>
        </w:rPr>
      </w:pPr>
      <w:r>
        <w:rPr>
          <w:rFonts w:ascii="宋体" w:eastAsia="宋体" w:hAnsi="宋体" w:cs="宋体"/>
          <w:color w:val="000000"/>
          <w:sz w:val="13"/>
        </w:rPr>
        <w:t>P3=0xfe;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//LED0亮</w:t>
      </w:r>
    </w:p>
    <w:p w14:paraId="7B3C805E" w14:textId="77777777" w:rsidR="00982B05" w:rsidRDefault="00982B05">
      <w:pPr>
        <w:spacing w:after="0" w:line="14" w:lineRule="exact"/>
        <w:rPr>
          <w:rFonts w:hint="eastAsia"/>
        </w:rPr>
      </w:pPr>
    </w:p>
    <w:p w14:paraId="5B157D8C" w14:textId="77777777" w:rsidR="00982B05" w:rsidRDefault="00000000">
      <w:pPr>
        <w:spacing w:after="0" w:line="14" w:lineRule="exact"/>
        <w:rPr>
          <w:rFonts w:hint="eastAsia"/>
        </w:rPr>
      </w:pPr>
      <w:r>
        <w:rPr>
          <w:noProof/>
        </w:rPr>
        <mc:AlternateContent>
          <mc:Choice Requires="wps">
            <w:drawing>
              <wp:anchor distT="0" distB="0" distL="0" distR="0" simplePos="0" relativeHeight="250995200" behindDoc="0" locked="0" layoutInCell="1" allowOverlap="1" wp14:anchorId="45026073" wp14:editId="073AF77E">
                <wp:simplePos x="0" y="0"/>
                <wp:positionH relativeFrom="column">
                  <wp:posOffset>546100</wp:posOffset>
                </wp:positionH>
                <wp:positionV relativeFrom="paragraph">
                  <wp:posOffset>0</wp:posOffset>
                </wp:positionV>
                <wp:extent cx="977900" cy="127000"/>
                <wp:effectExtent l="0" t="0" r="0" b="0"/>
                <wp:wrapTopAndBottom/>
                <wp:docPr id="688" name="文本框 688"/>
                <wp:cNvGraphicFramePr/>
                <a:graphic xmlns:a="http://schemas.openxmlformats.org/drawingml/2006/main">
                  <a:graphicData uri="http://schemas.microsoft.com/office/word/2010/wordprocessingShape">
                    <wps:wsp>
                      <wps:cNvSpPr txBox="1"/>
                      <wps:spPr>
                        <a:xfrm>
                          <a:off x="0" y="0"/>
                          <a:ext cx="977900" cy="127000"/>
                        </a:xfrm>
                        <a:prstGeom prst="rect">
                          <a:avLst/>
                        </a:prstGeom>
                        <a:noFill/>
                        <a:ln w="6350">
                          <a:noFill/>
                        </a:ln>
                      </wps:spPr>
                      <wps:txbx>
                        <w:txbxContent>
                          <w:p w14:paraId="35FEF61C" w14:textId="77777777" w:rsidR="00000000" w:rsidRDefault="00000000"/>
                        </w:txbxContent>
                      </wps:txbx>
                      <wps:bodyPr vert="horz" wrap="square" lIns="0" tIns="0" rIns="0" bIns="0" anchor="t">
                        <a:noAutofit/>
                      </wps:bodyPr>
                    </wps:wsp>
                  </a:graphicData>
                </a:graphic>
              </wp:anchor>
            </w:drawing>
          </mc:Choice>
          <mc:Fallback>
            <w:pict>
              <v:shape w14:anchorId="45026073" id="文本框 688" o:spid="_x0000_s1392" type="#_x0000_t202" style="position:absolute;margin-left:43pt;margin-top:0;width:77pt;height:10pt;z-index:2509952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" filled="f" stroked="f" strokeweight=".5pt">
                <v:textbox inset="0,0,0,0">
                  <w:txbxContent>
                    <w:p w14:paraId="35FEF61C"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996224" behindDoc="0" locked="0" layoutInCell="1" allowOverlap="1" wp14:anchorId="7C355CD5" wp14:editId="26376332">
                <wp:simplePos x="0" y="0"/>
                <wp:positionH relativeFrom="column">
                  <wp:posOffset>546100</wp:posOffset>
                </wp:positionH>
                <wp:positionV relativeFrom="paragraph">
                  <wp:posOffset>127000</wp:posOffset>
                </wp:positionV>
                <wp:extent cx="76200" cy="152400"/>
                <wp:effectExtent l="0" t="0" r="0" b="0"/>
                <wp:wrapTopAndBottom/>
                <wp:docPr id="689" name="文本框 689"/>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23E7BA59"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7C355CD5" id="文本框 689" o:spid="_x0000_s1393" type="#_x0000_t202" style="position:absolute;margin-left:43pt;margin-top:10pt;width:6pt;height:12pt;z-index:2509962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" filled="f" stroked="f" strokeweight=".5pt">
                <v:textbox style="mso-fit-shape-to-text:t" inset="0,0,0,0">
                  <w:txbxContent>
                    <w:p w14:paraId="23E7BA59"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0997248" behindDoc="0" locked="0" layoutInCell="1" allowOverlap="1" wp14:anchorId="35E54CE8" wp14:editId="38C42EA8">
                <wp:simplePos x="0" y="0"/>
                <wp:positionH relativeFrom="column">
                  <wp:posOffset>774700</wp:posOffset>
                </wp:positionH>
                <wp:positionV relativeFrom="paragraph">
                  <wp:posOffset>0</wp:posOffset>
                </wp:positionV>
                <wp:extent cx="749300" cy="152400"/>
                <wp:effectExtent l="0" t="0" r="0" b="0"/>
                <wp:wrapTopAndBottom/>
                <wp:docPr id="690" name="文本框 690"/>
                <wp:cNvGraphicFramePr/>
                <a:graphic xmlns:a="http://schemas.openxmlformats.org/drawingml/2006/main">
                  <a:graphicData uri="http://schemas.microsoft.com/office/word/2010/wordprocessingShape">
                    <wps:wsp>
                      <wps:cNvSpPr txBox="1"/>
                      <wps:spPr>
                        <a:xfrm>
                          <a:off x="0" y="0"/>
                          <a:ext cx="749300" cy="152400"/>
                        </a:xfrm>
                        <a:prstGeom prst="rect">
                          <a:avLst/>
                        </a:prstGeom>
                        <a:noFill/>
                        <a:ln w="6350">
                          <a:noFill/>
                        </a:ln>
                      </wps:spPr>
                      <wps:txbx>
                        <w:txbxContent>
                          <w:p w14:paraId="601CB91F"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led</w:t>
                            </w:r>
                            <w:r>
                              <w:rPr>
                                <w:rFonts w:ascii="宋体" w:eastAsia="宋体" w:hAnsi="宋体" w:cs="宋体"/>
                                <w:color w:val="000000"/>
                                <w:sz w:val="13"/>
                                <w:u w:val="single"/>
                              </w:rPr>
                              <w:t xml:space="preserve">   </w:t>
                            </w:r>
                            <w:proofErr w:type="gramStart"/>
                            <w:r>
                              <w:rPr>
                                <w:rFonts w:ascii="宋体" w:eastAsia="宋体" w:hAnsi="宋体" w:cs="宋体"/>
                                <w:color w:val="000000"/>
                                <w:sz w:val="13"/>
                              </w:rPr>
                              <w:t>delay(</w:t>
                            </w:r>
                            <w:proofErr w:type="gramEnd"/>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35E54CE8" id="文本框 690" o:spid="_x0000_s1394" type="#_x0000_t202" style="position:absolute;margin-left:61pt;margin-top:0;width:59pt;height:12pt;z-index:2509972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" filled="f" stroked="f" strokeweight=".5pt">
                <v:textbox style="mso-fit-shape-to-text:t" inset="0,0,0,0">
                  <w:txbxContent>
                    <w:p w14:paraId="601CB91F"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led</w:t>
                      </w:r>
                      <w:r>
                        <w:rPr>
                          <w:rFonts w:ascii="宋体" w:eastAsia="宋体" w:hAnsi="宋体" w:cs="宋体"/>
                          <w:color w:val="000000"/>
                          <w:sz w:val="13"/>
                          <w:u w:val="single"/>
                        </w:rPr>
                        <w:t xml:space="preserve">   </w:t>
                      </w:r>
                      <w:proofErr w:type="gramStart"/>
                      <w:r>
                        <w:rPr>
                          <w:rFonts w:ascii="宋体" w:eastAsia="宋体" w:hAnsi="宋体" w:cs="宋体"/>
                          <w:color w:val="000000"/>
                          <w:sz w:val="13"/>
                        </w:rPr>
                        <w:t>delay(</w:t>
                      </w:r>
                      <w:proofErr w:type="gramEnd"/>
                      <w:r>
                        <w:rPr>
                          <w:rFonts w:ascii="宋体" w:eastAsia="宋体" w:hAnsi="宋体" w:cs="宋体"/>
                          <w:color w:val="000000"/>
                          <w:sz w:val="13"/>
                        </w:rPr>
                        <w:t>);</w:t>
                      </w:r>
                    </w:p>
                  </w:txbxContent>
                </v:textbox>
                <w10:wrap type="topAndBottom"/>
              </v:shape>
            </w:pict>
          </mc:Fallback>
        </mc:AlternateContent>
      </w:r>
    </w:p>
    <w:p w14:paraId="627E572C" w14:textId="77777777" w:rsidR="00982B05" w:rsidRDefault="00000000">
      <w:pPr>
        <w:autoSpaceDE w:val="0"/>
        <w:autoSpaceDN w:val="0"/>
        <w:spacing w:before="220" w:after="0" w:line="240" w:lineRule="atLeast"/>
        <w:ind w:left="860"/>
        <w:jc w:val="both"/>
        <w:rPr>
          <w:rFonts w:hint="eastAsia"/>
          <w:sz w:val="24"/>
        </w:rPr>
      </w:pPr>
      <w:r>
        <w:rPr>
          <w:rFonts w:ascii="宋体" w:eastAsia="宋体" w:hAnsi="宋体" w:cs="宋体"/>
          <w:color w:val="000000"/>
          <w:sz w:val="13"/>
        </w:rPr>
        <w:t>void Alter(void)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//函数功能：交替点亮高4位与低4位LED</w:t>
      </w:r>
    </w:p>
    <w:p w14:paraId="23E321BB" w14:textId="77777777" w:rsidR="00982B05" w:rsidRDefault="00982B05">
      <w:pPr>
        <w:spacing w:after="0" w:line="14" w:lineRule="exact"/>
        <w:rPr>
          <w:rFonts w:hint="eastAsia"/>
        </w:rPr>
      </w:pPr>
    </w:p>
    <w:p w14:paraId="5B91C83E" w14:textId="77777777" w:rsidR="00982B05" w:rsidRDefault="00000000">
      <w:pPr>
        <w:spacing w:after="0" w:line="14" w:lineRule="exact"/>
        <w:rPr>
          <w:rFonts w:hint="eastAsia"/>
        </w:rPr>
      </w:pPr>
      <w:r>
        <w:rPr>
          <w:noProof/>
        </w:rPr>
        <mc:AlternateContent>
          <mc:Choice Requires="wps">
            <w:drawing>
              <wp:anchor distT="0" distB="0" distL="0" distR="0" simplePos="0" relativeHeight="250998272" behindDoc="0" locked="0" layoutInCell="1" allowOverlap="1" wp14:anchorId="593EBCB8" wp14:editId="56DAC8F1">
                <wp:simplePos x="0" y="0"/>
                <wp:positionH relativeFrom="column">
                  <wp:posOffset>546100</wp:posOffset>
                </wp:positionH>
                <wp:positionV relativeFrom="paragraph">
                  <wp:posOffset>0</wp:posOffset>
                </wp:positionV>
                <wp:extent cx="723900" cy="101600"/>
                <wp:effectExtent l="0" t="0" r="0" b="0"/>
                <wp:wrapTopAndBottom/>
                <wp:docPr id="691" name="文本框 691"/>
                <wp:cNvGraphicFramePr/>
                <a:graphic xmlns:a="http://schemas.openxmlformats.org/drawingml/2006/main">
                  <a:graphicData uri="http://schemas.microsoft.com/office/word/2010/wordprocessingShape">
                    <wps:wsp>
                      <wps:cNvSpPr txBox="1"/>
                      <wps:spPr>
                        <a:xfrm>
                          <a:off x="0" y="0"/>
                          <a:ext cx="723900" cy="101600"/>
                        </a:xfrm>
                        <a:prstGeom prst="rect">
                          <a:avLst/>
                        </a:prstGeom>
                        <a:noFill/>
                        <a:ln w="6350">
                          <a:noFill/>
                        </a:ln>
                      </wps:spPr>
                      <wps:txbx>
                        <w:txbxContent>
                          <w:p w14:paraId="401F64CD" w14:textId="77777777" w:rsidR="00000000" w:rsidRDefault="00000000"/>
                        </w:txbxContent>
                      </wps:txbx>
                      <wps:bodyPr vert="horz" wrap="square" lIns="0" tIns="0" rIns="0" bIns="0" anchor="t">
                        <a:noAutofit/>
                      </wps:bodyPr>
                    </wps:wsp>
                  </a:graphicData>
                </a:graphic>
              </wp:anchor>
            </w:drawing>
          </mc:Choice>
          <mc:Fallback>
            <w:pict>
              <v:shape w14:anchorId="593EBCB8" id="文本框 691" o:spid="_x0000_s1395" type="#_x0000_t202" style="position:absolute;margin-left:43pt;margin-top:0;width:57pt;height:8pt;z-index:2509982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" filled="f" stroked="f" strokeweight=".5pt">
                <v:textbox inset="0,0,0,0">
                  <w:txbxContent>
                    <w:p w14:paraId="401F64CD"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0999296" behindDoc="0" locked="0" layoutInCell="1" allowOverlap="1" wp14:anchorId="225BA72F" wp14:editId="3129838D">
                <wp:simplePos x="0" y="0"/>
                <wp:positionH relativeFrom="column">
                  <wp:posOffset>546100</wp:posOffset>
                </wp:positionH>
                <wp:positionV relativeFrom="paragraph">
                  <wp:posOffset>0</wp:posOffset>
                </wp:positionV>
                <wp:extent cx="88900" cy="139700"/>
                <wp:effectExtent l="0" t="0" r="0" b="0"/>
                <wp:wrapTopAndBottom/>
                <wp:docPr id="692" name="文本框 692"/>
                <wp:cNvGraphicFramePr/>
                <a:graphic xmlns:a="http://schemas.openxmlformats.org/drawingml/2006/main">
                  <a:graphicData uri="http://schemas.microsoft.com/office/word/2010/wordprocessingShape">
                    <wps:wsp>
                      <wps:cNvSpPr txBox="1"/>
                      <wps:spPr>
                        <a:xfrm>
                          <a:off x="0" y="0"/>
                          <a:ext cx="88900" cy="139700"/>
                        </a:xfrm>
                        <a:prstGeom prst="rect">
                          <a:avLst/>
                        </a:prstGeom>
                        <a:noFill/>
                        <a:ln w="6350">
                          <a:noFill/>
                        </a:ln>
                      </wps:spPr>
                      <wps:txbx>
                        <w:txbxContent>
                          <w:p w14:paraId="1254A546" w14:textId="77777777" w:rsidR="00982B05" w:rsidRDefault="00000000">
                            <w:pPr>
                              <w:autoSpaceDE w:val="0"/>
                              <w:autoSpaceDN w:val="0"/>
                              <w:spacing w:after="0" w:line="22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225BA72F" id="文本框 692" o:spid="_x0000_s1396" type="#_x0000_t202" style="position:absolute;margin-left:43pt;margin-top:0;width:7pt;height:11pt;z-index:2509992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" filled="f" stroked="f" strokeweight=".5pt">
                <v:textbox style="mso-fit-shape-to-text:t" inset="0,0,0,0">
                  <w:txbxContent>
                    <w:p w14:paraId="1254A546" w14:textId="77777777" w:rsidR="00982B05" w:rsidRDefault="00000000">
                      <w:pPr>
                        <w:autoSpaceDE w:val="0"/>
                        <w:autoSpaceDN w:val="0"/>
                        <w:spacing w:after="0" w:line="22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1000320" behindDoc="0" locked="0" layoutInCell="1" allowOverlap="1" wp14:anchorId="20A88B05" wp14:editId="7CEA0DA3">
                <wp:simplePos x="0" y="0"/>
                <wp:positionH relativeFrom="column">
                  <wp:posOffset>774700</wp:posOffset>
                </wp:positionH>
                <wp:positionV relativeFrom="paragraph">
                  <wp:posOffset>101600</wp:posOffset>
                </wp:positionV>
                <wp:extent cx="495300" cy="152400"/>
                <wp:effectExtent l="0" t="0" r="0" b="0"/>
                <wp:wrapTopAndBottom/>
                <wp:docPr id="693" name="文本框 693"/>
                <wp:cNvGraphicFramePr/>
                <a:graphic xmlns:a="http://schemas.openxmlformats.org/drawingml/2006/main">
                  <a:graphicData uri="http://schemas.microsoft.com/office/word/2010/wordprocessingShape">
                    <wps:wsp>
                      <wps:cNvSpPr txBox="1"/>
                      <wps:spPr>
                        <a:xfrm>
                          <a:off x="0" y="0"/>
                          <a:ext cx="495300" cy="152400"/>
                        </a:xfrm>
                        <a:prstGeom prst="rect">
                          <a:avLst/>
                        </a:prstGeom>
                        <a:noFill/>
                        <a:ln w="6350">
                          <a:noFill/>
                        </a:ln>
                      </wps:spPr>
                      <wps:txbx>
                        <w:txbxContent>
                          <w:p w14:paraId="61758DC7"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P3=0x0r;</w:t>
                            </w:r>
                          </w:p>
                        </w:txbxContent>
                      </wps:txbx>
                      <wps:bodyPr vert="horz" wrap="square" lIns="0" tIns="0" rIns="0" bIns="0" anchor="t">
                        <a:spAutoFit/>
                      </wps:bodyPr>
                    </wps:wsp>
                  </a:graphicData>
                </a:graphic>
              </wp:anchor>
            </w:drawing>
          </mc:Choice>
          <mc:Fallback>
            <w:pict>
              <v:shape w14:anchorId="20A88B05" id="文本框 693" o:spid="_x0000_s1397" type="#_x0000_t202" style="position:absolute;margin-left:61pt;margin-top:8pt;width:39pt;height:12pt;z-index:2510003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" filled="f" stroked="f" strokeweight=".5pt">
                <v:textbox style="mso-fit-shape-to-text:t" inset="0,0,0,0">
                  <w:txbxContent>
                    <w:p w14:paraId="61758DC7"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P3=0x0r;</w:t>
                      </w:r>
                    </w:p>
                  </w:txbxContent>
                </v:textbox>
                <w10:wrap type="topAndBottom"/>
              </v:shape>
            </w:pict>
          </mc:Fallback>
        </mc:AlternateContent>
      </w:r>
    </w:p>
    <w:p w14:paraId="02BBCD0A" w14:textId="77777777" w:rsidR="00982B05" w:rsidRDefault="00000000">
      <w:pPr>
        <w:autoSpaceDE w:val="0"/>
        <w:autoSpaceDN w:val="0"/>
        <w:spacing w:before="40" w:after="0" w:line="200" w:lineRule="atLeast"/>
        <w:ind w:left="1220"/>
        <w:jc w:val="both"/>
        <w:rPr>
          <w:rFonts w:hint="eastAsia"/>
          <w:sz w:val="13"/>
        </w:rPr>
      </w:pPr>
      <w:r>
        <w:rPr>
          <w:rFonts w:ascii="宋体" w:eastAsia="宋体" w:hAnsi="宋体" w:cs="宋体"/>
          <w:color w:val="000000"/>
          <w:sz w:val="13"/>
        </w:rPr>
        <w:t xml:space="preserve">led </w:t>
      </w: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gramStart"/>
      <w:r>
        <w:rPr>
          <w:rFonts w:ascii="宋体" w:eastAsia="宋体" w:hAnsi="宋体" w:cs="宋体"/>
          <w:color w:val="000000"/>
          <w:sz w:val="13"/>
        </w:rPr>
        <w:t>delay(</w:t>
      </w:r>
      <w:proofErr w:type="gramEnd"/>
      <w:r>
        <w:rPr>
          <w:rFonts w:ascii="宋体" w:eastAsia="宋体" w:hAnsi="宋体" w:cs="宋体"/>
          <w:color w:val="000000"/>
          <w:sz w:val="13"/>
        </w:rPr>
        <w:t>);</w:t>
      </w:r>
    </w:p>
    <w:p w14:paraId="79B5BC4A" w14:textId="77777777" w:rsidR="00982B05" w:rsidRDefault="00000000">
      <w:pPr>
        <w:autoSpaceDE w:val="0"/>
        <w:autoSpaceDN w:val="0"/>
        <w:spacing w:after="0" w:line="220" w:lineRule="atLeast"/>
        <w:ind w:left="1220"/>
        <w:jc w:val="both"/>
        <w:rPr>
          <w:rFonts w:hint="eastAsia"/>
          <w:sz w:val="13"/>
        </w:rPr>
      </w:pPr>
      <w:r>
        <w:rPr>
          <w:rFonts w:ascii="宋体" w:eastAsia="宋体" w:hAnsi="宋体" w:cs="宋体"/>
          <w:color w:val="000000"/>
          <w:sz w:val="13"/>
        </w:rPr>
        <w:t>P3=0xf0;</w:t>
      </w:r>
    </w:p>
    <w:p w14:paraId="4C0563E9" w14:textId="77777777" w:rsidR="00982B05" w:rsidRDefault="00982B05">
      <w:pPr>
        <w:spacing w:after="0" w:line="14" w:lineRule="exact"/>
        <w:rPr>
          <w:rFonts w:hint="eastAsia"/>
        </w:rPr>
      </w:pPr>
    </w:p>
    <w:p w14:paraId="05D6CA53" w14:textId="77777777" w:rsidR="00982B05" w:rsidRDefault="00000000">
      <w:pPr>
        <w:spacing w:after="0" w:line="14" w:lineRule="exact"/>
        <w:rPr>
          <w:rFonts w:hint="eastAsia"/>
        </w:rPr>
      </w:pPr>
      <w:r>
        <w:rPr>
          <w:noProof/>
        </w:rPr>
        <mc:AlternateContent>
          <mc:Choice Requires="wps">
            <w:drawing>
              <wp:anchor distT="0" distB="0" distL="0" distR="0" simplePos="0" relativeHeight="251001344" behindDoc="0" locked="0" layoutInCell="1" allowOverlap="1" wp14:anchorId="3A1A29B7" wp14:editId="18BF22EE">
                <wp:simplePos x="0" y="0"/>
                <wp:positionH relativeFrom="column">
                  <wp:posOffset>546100</wp:posOffset>
                </wp:positionH>
                <wp:positionV relativeFrom="paragraph">
                  <wp:posOffset>0</wp:posOffset>
                </wp:positionV>
                <wp:extent cx="952500" cy="101600"/>
                <wp:effectExtent l="0" t="0" r="0" b="0"/>
                <wp:wrapTopAndBottom/>
                <wp:docPr id="694" name="文本框 694"/>
                <wp:cNvGraphicFramePr/>
                <a:graphic xmlns:a="http://schemas.openxmlformats.org/drawingml/2006/main">
                  <a:graphicData uri="http://schemas.microsoft.com/office/word/2010/wordprocessingShape">
                    <wps:wsp>
                      <wps:cNvSpPr txBox="1"/>
                      <wps:spPr>
                        <a:xfrm>
                          <a:off x="0" y="0"/>
                          <a:ext cx="952500" cy="101600"/>
                        </a:xfrm>
                        <a:prstGeom prst="rect">
                          <a:avLst/>
                        </a:prstGeom>
                        <a:noFill/>
                        <a:ln w="6350">
                          <a:noFill/>
                        </a:ln>
                      </wps:spPr>
                      <wps:txbx>
                        <w:txbxContent>
                          <w:p w14:paraId="5478AD3E" w14:textId="77777777" w:rsidR="00000000" w:rsidRDefault="00000000"/>
                        </w:txbxContent>
                      </wps:txbx>
                      <wps:bodyPr vert="horz" wrap="square" lIns="0" tIns="0" rIns="0" bIns="0" anchor="t">
                        <a:noAutofit/>
                      </wps:bodyPr>
                    </wps:wsp>
                  </a:graphicData>
                </a:graphic>
              </wp:anchor>
            </w:drawing>
          </mc:Choice>
          <mc:Fallback>
            <w:pict>
              <v:shape w14:anchorId="3A1A29B7" id="文本框 694" o:spid="_x0000_s1398" type="#_x0000_t202" style="position:absolute;margin-left:43pt;margin-top:0;width:75pt;height:8pt;z-index:2510013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" filled="f" stroked="f" strokeweight=".5pt">
                <v:textbox inset="0,0,0,0">
                  <w:txbxContent>
                    <w:p w14:paraId="5478AD3E"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002368" behindDoc="0" locked="0" layoutInCell="1" allowOverlap="1" wp14:anchorId="77ABC8F1" wp14:editId="1448C681">
                <wp:simplePos x="0" y="0"/>
                <wp:positionH relativeFrom="column">
                  <wp:posOffset>546100</wp:posOffset>
                </wp:positionH>
                <wp:positionV relativeFrom="paragraph">
                  <wp:posOffset>101600</wp:posOffset>
                </wp:positionV>
                <wp:extent cx="76200" cy="152400"/>
                <wp:effectExtent l="0" t="0" r="0" b="0"/>
                <wp:wrapTopAndBottom/>
                <wp:docPr id="695" name="文本框 695"/>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38BD2D0B"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77ABC8F1" id="文本框 695" o:spid="_x0000_s1399" type="#_x0000_t202" style="position:absolute;margin-left:43pt;margin-top:8pt;width:6pt;height:12pt;z-index:2510023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" filled="f" stroked="f" strokeweight=".5pt">
                <v:textbox style="mso-fit-shape-to-text:t" inset="0,0,0,0">
                  <w:txbxContent>
                    <w:p w14:paraId="38BD2D0B"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1003392" behindDoc="0" locked="0" layoutInCell="1" allowOverlap="1" wp14:anchorId="46F40D91" wp14:editId="1BB95130">
                <wp:simplePos x="0" y="0"/>
                <wp:positionH relativeFrom="column">
                  <wp:posOffset>774700</wp:posOffset>
                </wp:positionH>
                <wp:positionV relativeFrom="paragraph">
                  <wp:posOffset>0</wp:posOffset>
                </wp:positionV>
                <wp:extent cx="723900" cy="114300"/>
                <wp:effectExtent l="0" t="0" r="0" b="0"/>
                <wp:wrapTopAndBottom/>
                <wp:docPr id="696" name="文本框 696"/>
                <wp:cNvGraphicFramePr/>
                <a:graphic xmlns:a="http://schemas.openxmlformats.org/drawingml/2006/main">
                  <a:graphicData uri="http://schemas.microsoft.com/office/word/2010/wordprocessingShape">
                    <wps:wsp>
                      <wps:cNvSpPr txBox="1"/>
                      <wps:spPr>
                        <a:xfrm>
                          <a:off x="0" y="0"/>
                          <a:ext cx="723900" cy="114300"/>
                        </a:xfrm>
                        <a:prstGeom prst="rect">
                          <a:avLst/>
                        </a:prstGeom>
                        <a:noFill/>
                        <a:ln w="6350">
                          <a:noFill/>
                        </a:ln>
                      </wps:spPr>
                      <wps:txbx>
                        <w:txbxContent>
                          <w:p w14:paraId="60D5925C" w14:textId="77777777" w:rsidR="00982B05" w:rsidRDefault="00000000">
                            <w:pPr>
                              <w:autoSpaceDE w:val="0"/>
                              <w:autoSpaceDN w:val="0"/>
                              <w:spacing w:after="0" w:line="180" w:lineRule="atLeast"/>
                              <w:jc w:val="both"/>
                              <w:rPr>
                                <w:rFonts w:hint="eastAsia"/>
                                <w:sz w:val="13"/>
                              </w:rPr>
                            </w:pPr>
                            <w:r>
                              <w:rPr>
                                <w:rFonts w:ascii="宋体" w:eastAsia="宋体" w:hAnsi="宋体" w:cs="宋体"/>
                                <w:color w:val="000000"/>
                                <w:sz w:val="13"/>
                              </w:rPr>
                              <w:t xml:space="preserve">led </w:t>
                            </w: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gramStart"/>
                            <w:r>
                              <w:rPr>
                                <w:rFonts w:ascii="宋体" w:eastAsia="宋体" w:hAnsi="宋体" w:cs="宋体"/>
                                <w:color w:val="000000"/>
                                <w:sz w:val="13"/>
                              </w:rPr>
                              <w:t>delay(</w:t>
                            </w:r>
                            <w:proofErr w:type="gramEnd"/>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46F40D91" id="文本框 696" o:spid="_x0000_s1400" type="#_x0000_t202" style="position:absolute;margin-left:61pt;margin-top:0;width:57pt;height:9pt;z-index:251003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" filled="f" stroked="f" strokeweight=".5pt">
                <v:textbox style="mso-fit-shape-to-text:t" inset="0,0,0,0">
                  <w:txbxContent>
                    <w:p w14:paraId="60D5925C" w14:textId="77777777" w:rsidR="00982B05" w:rsidRDefault="00000000">
                      <w:pPr>
                        <w:autoSpaceDE w:val="0"/>
                        <w:autoSpaceDN w:val="0"/>
                        <w:spacing w:after="0" w:line="180" w:lineRule="atLeast"/>
                        <w:jc w:val="both"/>
                        <w:rPr>
                          <w:rFonts w:hint="eastAsia"/>
                          <w:sz w:val="13"/>
                        </w:rPr>
                      </w:pPr>
                      <w:r>
                        <w:rPr>
                          <w:rFonts w:ascii="宋体" w:eastAsia="宋体" w:hAnsi="宋体" w:cs="宋体"/>
                          <w:color w:val="000000"/>
                          <w:sz w:val="13"/>
                        </w:rPr>
                        <w:t xml:space="preserve">led </w:t>
                      </w: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gramStart"/>
                      <w:r>
                        <w:rPr>
                          <w:rFonts w:ascii="宋体" w:eastAsia="宋体" w:hAnsi="宋体" w:cs="宋体"/>
                          <w:color w:val="000000"/>
                          <w:sz w:val="13"/>
                        </w:rPr>
                        <w:t>delay(</w:t>
                      </w:r>
                      <w:proofErr w:type="gramEnd"/>
                      <w:r>
                        <w:rPr>
                          <w:rFonts w:ascii="宋体" w:eastAsia="宋体" w:hAnsi="宋体" w:cs="宋体"/>
                          <w:color w:val="000000"/>
                          <w:sz w:val="13"/>
                        </w:rPr>
                        <w:t>);</w:t>
                      </w:r>
                    </w:p>
                  </w:txbxContent>
                </v:textbox>
                <w10:wrap type="topAndBottom"/>
              </v:shape>
            </w:pict>
          </mc:Fallback>
        </mc:AlternateContent>
      </w:r>
    </w:p>
    <w:p w14:paraId="1C1C7C1D" w14:textId="77777777" w:rsidR="00982B05" w:rsidRDefault="00000000">
      <w:pPr>
        <w:autoSpaceDE w:val="0"/>
        <w:autoSpaceDN w:val="0"/>
        <w:spacing w:before="220" w:after="0" w:line="240" w:lineRule="atLeast"/>
        <w:ind w:left="860"/>
        <w:jc w:val="both"/>
        <w:rPr>
          <w:rFonts w:hint="eastAsia"/>
          <w:sz w:val="24"/>
        </w:rPr>
      </w:pPr>
      <w:r>
        <w:rPr>
          <w:rFonts w:ascii="宋体" w:eastAsia="宋体" w:hAnsi="宋体" w:cs="宋体"/>
          <w:color w:val="000000"/>
          <w:sz w:val="13"/>
        </w:rPr>
        <w:t>void blink (void)</w:t>
      </w:r>
      <w:r>
        <w:rPr>
          <w:rFonts w:ascii="宋体" w:eastAsia="宋体" w:hAnsi="宋体" w:cs="宋体"/>
          <w:sz w:val="24"/>
        </w:rPr>
        <w:t xml:space="preserve">              </w:t>
      </w:r>
      <w:r>
        <w:rPr>
          <w:rFonts w:ascii="宋体" w:eastAsia="宋体" w:hAnsi="宋体" w:cs="宋体"/>
          <w:color w:val="000000"/>
          <w:sz w:val="13"/>
        </w:rPr>
        <w:t>//函数功能：闪烁点亮 LED</w:t>
      </w:r>
    </w:p>
    <w:p w14:paraId="0BD23397" w14:textId="77777777" w:rsidR="00982B05" w:rsidRDefault="00982B05">
      <w:pPr>
        <w:spacing w:after="0" w:line="26" w:lineRule="exact"/>
        <w:rPr>
          <w:rFonts w:hint="eastAsia"/>
        </w:rPr>
      </w:pPr>
    </w:p>
    <w:p w14:paraId="1A11CD2C" w14:textId="77777777" w:rsidR="00982B05" w:rsidRDefault="00000000">
      <w:pPr>
        <w:spacing w:after="0" w:line="14" w:lineRule="exact"/>
        <w:rPr>
          <w:rFonts w:hint="eastAsia"/>
        </w:rPr>
      </w:pPr>
      <w:r>
        <w:rPr>
          <w:noProof/>
        </w:rPr>
        <mc:AlternateContent>
          <mc:Choice Requires="wps">
            <w:drawing>
              <wp:anchor distT="0" distB="0" distL="0" distR="0" simplePos="0" relativeHeight="251004416" behindDoc="0" locked="0" layoutInCell="1" allowOverlap="1" wp14:anchorId="2F6C6C4A" wp14:editId="6D832228">
                <wp:simplePos x="0" y="0"/>
                <wp:positionH relativeFrom="column">
                  <wp:posOffset>546100</wp:posOffset>
                </wp:positionH>
                <wp:positionV relativeFrom="paragraph">
                  <wp:posOffset>0</wp:posOffset>
                </wp:positionV>
                <wp:extent cx="723900" cy="114300"/>
                <wp:effectExtent l="0" t="0" r="0" b="0"/>
                <wp:wrapTopAndBottom/>
                <wp:docPr id="697" name="文本框 697"/>
                <wp:cNvGraphicFramePr/>
                <a:graphic xmlns:a="http://schemas.openxmlformats.org/drawingml/2006/main">
                  <a:graphicData uri="http://schemas.microsoft.com/office/word/2010/wordprocessingShape">
                    <wps:wsp>
                      <wps:cNvSpPr txBox="1"/>
                      <wps:spPr>
                        <a:xfrm>
                          <a:off x="0" y="0"/>
                          <a:ext cx="723900" cy="114300"/>
                        </a:xfrm>
                        <a:prstGeom prst="rect">
                          <a:avLst/>
                        </a:prstGeom>
                        <a:noFill/>
                        <a:ln w="6350">
                          <a:noFill/>
                        </a:ln>
                      </wps:spPr>
                      <wps:txbx>
                        <w:txbxContent>
                          <w:p w14:paraId="0D2195FA" w14:textId="77777777" w:rsidR="00000000" w:rsidRDefault="00000000"/>
                        </w:txbxContent>
                      </wps:txbx>
                      <wps:bodyPr vert="horz" wrap="square" lIns="0" tIns="0" rIns="0" bIns="0" anchor="t">
                        <a:noAutofit/>
                      </wps:bodyPr>
                    </wps:wsp>
                  </a:graphicData>
                </a:graphic>
              </wp:anchor>
            </w:drawing>
          </mc:Choice>
          <mc:Fallback>
            <w:pict>
              <v:shape w14:anchorId="2F6C6C4A" id="文本框 697" o:spid="_x0000_s1401" type="#_x0000_t202" style="position:absolute;margin-left:43pt;margin-top:0;width:57pt;height:9pt;z-index:2510044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" filled="f" stroked="f" strokeweight=".5pt">
                <v:textbox inset="0,0,0,0">
                  <w:txbxContent>
                    <w:p w14:paraId="0D2195FA"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005440" behindDoc="0" locked="0" layoutInCell="1" allowOverlap="1" wp14:anchorId="5AC2391D" wp14:editId="6815EC9E">
                <wp:simplePos x="0" y="0"/>
                <wp:positionH relativeFrom="column">
                  <wp:posOffset>546100</wp:posOffset>
                </wp:positionH>
                <wp:positionV relativeFrom="paragraph">
                  <wp:posOffset>0</wp:posOffset>
                </wp:positionV>
                <wp:extent cx="76200" cy="127000"/>
                <wp:effectExtent l="0" t="0" r="0" b="0"/>
                <wp:wrapTopAndBottom/>
                <wp:docPr id="698" name="文本框 698"/>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3522E651"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5AC2391D" id="文本框 698" o:spid="_x0000_s1402" type="#_x0000_t202" style="position:absolute;margin-left:43pt;margin-top:0;width:6pt;height:10pt;z-index:2510054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" filled="f" stroked="f" strokeweight=".5pt">
                <v:textbox style="mso-fit-shape-to-text:t" inset="0,0,0,0">
                  <w:txbxContent>
                    <w:p w14:paraId="3522E651"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1006464" behindDoc="0" locked="0" layoutInCell="1" allowOverlap="1" wp14:anchorId="2C23567F" wp14:editId="62BA0B98">
                <wp:simplePos x="0" y="0"/>
                <wp:positionH relativeFrom="column">
                  <wp:posOffset>774700</wp:posOffset>
                </wp:positionH>
                <wp:positionV relativeFrom="paragraph">
                  <wp:posOffset>114300</wp:posOffset>
                </wp:positionV>
                <wp:extent cx="495300" cy="127000"/>
                <wp:effectExtent l="0" t="0" r="0" b="0"/>
                <wp:wrapTopAndBottom/>
                <wp:docPr id="699" name="文本框 699"/>
                <wp:cNvGraphicFramePr/>
                <a:graphic xmlns:a="http://schemas.openxmlformats.org/drawingml/2006/main">
                  <a:graphicData uri="http://schemas.microsoft.com/office/word/2010/wordprocessingShape">
                    <wps:wsp>
                      <wps:cNvSpPr txBox="1"/>
                      <wps:spPr>
                        <a:xfrm>
                          <a:off x="0" y="0"/>
                          <a:ext cx="495300" cy="127000"/>
                        </a:xfrm>
                        <a:prstGeom prst="rect">
                          <a:avLst/>
                        </a:prstGeom>
                        <a:noFill/>
                        <a:ln w="6350">
                          <a:noFill/>
                        </a:ln>
                      </wps:spPr>
                      <wps:txbx>
                        <w:txbxContent>
                          <w:p w14:paraId="3B66E9FC"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P3=0xff;</w:t>
                            </w:r>
                          </w:p>
                        </w:txbxContent>
                      </wps:txbx>
                      <wps:bodyPr vert="horz" wrap="square" lIns="0" tIns="0" rIns="0" bIns="0" anchor="t">
                        <a:spAutoFit/>
                      </wps:bodyPr>
                    </wps:wsp>
                  </a:graphicData>
                </a:graphic>
              </wp:anchor>
            </w:drawing>
          </mc:Choice>
          <mc:Fallback>
            <w:pict>
              <v:shape w14:anchorId="2C23567F" id="文本框 699" o:spid="_x0000_s1403" type="#_x0000_t202" style="position:absolute;margin-left:61pt;margin-top:9pt;width:39pt;height:10pt;z-index:2510064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" filled="f" stroked="f" strokeweight=".5pt">
                <v:textbox style="mso-fit-shape-to-text:t" inset="0,0,0,0">
                  <w:txbxContent>
                    <w:p w14:paraId="3B66E9FC"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P3=0xff;</w:t>
                      </w:r>
                    </w:p>
                  </w:txbxContent>
                </v:textbox>
                <w10:wrap type="topAndBottom"/>
              </v:shape>
            </w:pict>
          </mc:Fallback>
        </mc:AlternateContent>
      </w:r>
    </w:p>
    <w:p w14:paraId="37F8D5FF" w14:textId="77777777" w:rsidR="00982B05" w:rsidRDefault="00000000">
      <w:pPr>
        <w:autoSpaceDE w:val="0"/>
        <w:autoSpaceDN w:val="0"/>
        <w:spacing w:before="20" w:after="0" w:line="220" w:lineRule="atLeast"/>
        <w:ind w:left="1220"/>
        <w:jc w:val="both"/>
        <w:rPr>
          <w:rFonts w:hint="eastAsia"/>
          <w:sz w:val="13"/>
        </w:rPr>
      </w:pPr>
      <w:r>
        <w:rPr>
          <w:rFonts w:ascii="宋体" w:eastAsia="宋体" w:hAnsi="宋体" w:cs="宋体"/>
          <w:color w:val="000000"/>
          <w:sz w:val="13"/>
        </w:rPr>
        <w:t xml:space="preserve">led </w:t>
      </w: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gramStart"/>
      <w:r>
        <w:rPr>
          <w:rFonts w:ascii="宋体" w:eastAsia="宋体" w:hAnsi="宋体" w:cs="宋体"/>
          <w:color w:val="000000"/>
          <w:sz w:val="13"/>
        </w:rPr>
        <w:t>delay(</w:t>
      </w:r>
      <w:proofErr w:type="gramEnd"/>
      <w:r>
        <w:rPr>
          <w:rFonts w:ascii="宋体" w:eastAsia="宋体" w:hAnsi="宋体" w:cs="宋体"/>
          <w:color w:val="000000"/>
          <w:sz w:val="13"/>
        </w:rPr>
        <w:t>);</w:t>
      </w:r>
    </w:p>
    <w:p w14:paraId="60365646" w14:textId="77777777" w:rsidR="00982B05" w:rsidRDefault="00000000">
      <w:pPr>
        <w:autoSpaceDE w:val="0"/>
        <w:autoSpaceDN w:val="0"/>
        <w:spacing w:after="0" w:line="180" w:lineRule="atLeast"/>
        <w:ind w:left="1220"/>
        <w:jc w:val="both"/>
        <w:rPr>
          <w:rFonts w:hint="eastAsia"/>
          <w:sz w:val="13"/>
        </w:rPr>
      </w:pPr>
      <w:r>
        <w:rPr>
          <w:rFonts w:ascii="宋体" w:eastAsia="宋体" w:hAnsi="宋体" w:cs="宋体"/>
          <w:color w:val="000000"/>
          <w:sz w:val="13"/>
        </w:rPr>
        <w:t>P3=0x00;</w:t>
      </w:r>
    </w:p>
    <w:p w14:paraId="1F98B5F1" w14:textId="77777777" w:rsidR="00982B05" w:rsidRDefault="00982B05">
      <w:pPr>
        <w:spacing w:after="0" w:line="14" w:lineRule="exact"/>
        <w:rPr>
          <w:rFonts w:hint="eastAsia"/>
        </w:rPr>
      </w:pPr>
    </w:p>
    <w:p w14:paraId="4088915A" w14:textId="77777777" w:rsidR="00982B05" w:rsidRDefault="00000000">
      <w:pPr>
        <w:spacing w:after="0" w:line="14" w:lineRule="exact"/>
        <w:rPr>
          <w:rFonts w:hint="eastAsia"/>
        </w:rPr>
      </w:pPr>
      <w:r>
        <w:rPr>
          <w:noProof/>
        </w:rPr>
        <mc:AlternateContent>
          <mc:Choice Requires="wps">
            <w:drawing>
              <wp:anchor distT="0" distB="0" distL="0" distR="0" simplePos="0" relativeHeight="251007488" behindDoc="0" locked="0" layoutInCell="1" allowOverlap="1" wp14:anchorId="165BAEAC" wp14:editId="5648B7E7">
                <wp:simplePos x="0" y="0"/>
                <wp:positionH relativeFrom="column">
                  <wp:posOffset>546100</wp:posOffset>
                </wp:positionH>
                <wp:positionV relativeFrom="paragraph">
                  <wp:posOffset>0</wp:posOffset>
                </wp:positionV>
                <wp:extent cx="977900" cy="127000"/>
                <wp:effectExtent l="0" t="0" r="0" b="0"/>
                <wp:wrapTopAndBottom/>
                <wp:docPr id="700" name="文本框 700"/>
                <wp:cNvGraphicFramePr/>
                <a:graphic xmlns:a="http://schemas.openxmlformats.org/drawingml/2006/main">
                  <a:graphicData uri="http://schemas.microsoft.com/office/word/2010/wordprocessingShape">
                    <wps:wsp>
                      <wps:cNvSpPr txBox="1"/>
                      <wps:spPr>
                        <a:xfrm>
                          <a:off x="0" y="0"/>
                          <a:ext cx="977900" cy="127000"/>
                        </a:xfrm>
                        <a:prstGeom prst="rect">
                          <a:avLst/>
                        </a:prstGeom>
                        <a:noFill/>
                        <a:ln w="6350">
                          <a:noFill/>
                        </a:ln>
                      </wps:spPr>
                      <wps:txbx>
                        <w:txbxContent>
                          <w:p w14:paraId="7300B442" w14:textId="77777777" w:rsidR="00000000" w:rsidRDefault="00000000"/>
                        </w:txbxContent>
                      </wps:txbx>
                      <wps:bodyPr vert="horz" wrap="square" lIns="0" tIns="0" rIns="0" bIns="0" anchor="t">
                        <a:noAutofit/>
                      </wps:bodyPr>
                    </wps:wsp>
                  </a:graphicData>
                </a:graphic>
              </wp:anchor>
            </w:drawing>
          </mc:Choice>
          <mc:Fallback>
            <w:pict>
              <v:shape w14:anchorId="165BAEAC" id="文本框 700" o:spid="_x0000_s1404" type="#_x0000_t202" style="position:absolute;margin-left:43pt;margin-top:0;width:77pt;height:10pt;z-index:2510074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" filled="f" stroked="f" strokeweight=".5pt">
                <v:textbox inset="0,0,0,0">
                  <w:txbxContent>
                    <w:p w14:paraId="7300B442"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008512" behindDoc="0" locked="0" layoutInCell="1" allowOverlap="1" wp14:anchorId="3EC3F455" wp14:editId="7E812B6E">
                <wp:simplePos x="0" y="0"/>
                <wp:positionH relativeFrom="column">
                  <wp:posOffset>546100</wp:posOffset>
                </wp:positionH>
                <wp:positionV relativeFrom="paragraph">
                  <wp:posOffset>127000</wp:posOffset>
                </wp:positionV>
                <wp:extent cx="76200" cy="152400"/>
                <wp:effectExtent l="0" t="0" r="0" b="0"/>
                <wp:wrapTopAndBottom/>
                <wp:docPr id="701" name="文本框 701"/>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71948226"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3EC3F455" id="文本框 701" o:spid="_x0000_s1405" type="#_x0000_t202" style="position:absolute;margin-left:43pt;margin-top:10pt;width:6pt;height:12pt;z-index:2510085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" filled="f" stroked="f" strokeweight=".5pt">
                <v:textbox style="mso-fit-shape-to-text:t" inset="0,0,0,0">
                  <w:txbxContent>
                    <w:p w14:paraId="71948226"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1009536" behindDoc="0" locked="0" layoutInCell="1" allowOverlap="1" wp14:anchorId="3C6C10E6" wp14:editId="18D11DCD">
                <wp:simplePos x="0" y="0"/>
                <wp:positionH relativeFrom="column">
                  <wp:posOffset>774700</wp:posOffset>
                </wp:positionH>
                <wp:positionV relativeFrom="paragraph">
                  <wp:posOffset>0</wp:posOffset>
                </wp:positionV>
                <wp:extent cx="749300" cy="139700"/>
                <wp:effectExtent l="0" t="0" r="0" b="0"/>
                <wp:wrapTopAndBottom/>
                <wp:docPr id="702" name="文本框 702"/>
                <wp:cNvGraphicFramePr/>
                <a:graphic xmlns:a="http://schemas.openxmlformats.org/drawingml/2006/main">
                  <a:graphicData uri="http://schemas.microsoft.com/office/word/2010/wordprocessingShape">
                    <wps:wsp>
                      <wps:cNvSpPr txBox="1"/>
                      <wps:spPr>
                        <a:xfrm>
                          <a:off x="0" y="0"/>
                          <a:ext cx="749300" cy="139700"/>
                        </a:xfrm>
                        <a:prstGeom prst="rect">
                          <a:avLst/>
                        </a:prstGeom>
                        <a:noFill/>
                        <a:ln w="6350">
                          <a:noFill/>
                        </a:ln>
                      </wps:spPr>
                      <wps:txbx>
                        <w:txbxContent>
                          <w:p w14:paraId="05CF6660" w14:textId="77777777" w:rsidR="00982B05" w:rsidRDefault="00000000">
                            <w:pPr>
                              <w:autoSpaceDE w:val="0"/>
                              <w:autoSpaceDN w:val="0"/>
                              <w:spacing w:after="0" w:line="220" w:lineRule="atLeast"/>
                              <w:jc w:val="both"/>
                              <w:rPr>
                                <w:rFonts w:hint="eastAsia"/>
                                <w:sz w:val="13"/>
                              </w:rPr>
                            </w:pPr>
                            <w:proofErr w:type="gramStart"/>
                            <w:r>
                              <w:rPr>
                                <w:rFonts w:ascii="宋体" w:eastAsia="宋体" w:hAnsi="宋体" w:cs="宋体"/>
                                <w:color w:val="000000"/>
                                <w:sz w:val="13"/>
                              </w:rPr>
                              <w:t xml:space="preserve">led </w:t>
                            </w:r>
                            <w:r>
                              <w:rPr>
                                <w:rFonts w:ascii="宋体" w:eastAsia="宋体" w:hAnsi="宋体" w:cs="宋体"/>
                                <w:color w:val="000000"/>
                                <w:sz w:val="13"/>
                                <w:u w:val="single"/>
                              </w:rPr>
                              <w:t xml:space="preserve"> </w:t>
                            </w:r>
                            <w:r>
                              <w:rPr>
                                <w:rFonts w:ascii="宋体" w:eastAsia="宋体" w:hAnsi="宋体" w:cs="宋体"/>
                                <w:color w:val="000000"/>
                                <w:sz w:val="13"/>
                              </w:rPr>
                              <w:t>delay</w:t>
                            </w:r>
                            <w:proofErr w:type="gramEnd"/>
                            <w:r>
                              <w:rPr>
                                <w:rFonts w:ascii="宋体" w:eastAsia="宋体" w:hAnsi="宋体" w:cs="宋体"/>
                                <w:color w:val="000000"/>
                                <w:sz w:val="13"/>
                              </w:rPr>
                              <w:t>0;</w:t>
                            </w:r>
                          </w:p>
                        </w:txbxContent>
                      </wps:txbx>
                      <wps:bodyPr vert="horz" wrap="square" lIns="0" tIns="0" rIns="0" bIns="0" anchor="t">
                        <a:spAutoFit/>
                      </wps:bodyPr>
                    </wps:wsp>
                  </a:graphicData>
                </a:graphic>
              </wp:anchor>
            </w:drawing>
          </mc:Choice>
          <mc:Fallback>
            <w:pict>
              <v:shape w14:anchorId="3C6C10E6" id="文本框 702" o:spid="_x0000_s1406" type="#_x0000_t202" style="position:absolute;margin-left:61pt;margin-top:0;width:59pt;height:11pt;z-index:2510095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" filled="f" stroked="f" strokeweight=".5pt">
                <v:textbox style="mso-fit-shape-to-text:t" inset="0,0,0,0">
                  <w:txbxContent>
                    <w:p w14:paraId="05CF6660" w14:textId="77777777" w:rsidR="00982B05" w:rsidRDefault="00000000">
                      <w:pPr>
                        <w:autoSpaceDE w:val="0"/>
                        <w:autoSpaceDN w:val="0"/>
                        <w:spacing w:after="0" w:line="220" w:lineRule="atLeast"/>
                        <w:jc w:val="both"/>
                        <w:rPr>
                          <w:rFonts w:hint="eastAsia"/>
                          <w:sz w:val="13"/>
                        </w:rPr>
                      </w:pPr>
                      <w:proofErr w:type="gramStart"/>
                      <w:r>
                        <w:rPr>
                          <w:rFonts w:ascii="宋体" w:eastAsia="宋体" w:hAnsi="宋体" w:cs="宋体"/>
                          <w:color w:val="000000"/>
                          <w:sz w:val="13"/>
                        </w:rPr>
                        <w:t xml:space="preserve">led </w:t>
                      </w:r>
                      <w:r>
                        <w:rPr>
                          <w:rFonts w:ascii="宋体" w:eastAsia="宋体" w:hAnsi="宋体" w:cs="宋体"/>
                          <w:color w:val="000000"/>
                          <w:sz w:val="13"/>
                          <w:u w:val="single"/>
                        </w:rPr>
                        <w:t xml:space="preserve"> </w:t>
                      </w:r>
                      <w:r>
                        <w:rPr>
                          <w:rFonts w:ascii="宋体" w:eastAsia="宋体" w:hAnsi="宋体" w:cs="宋体"/>
                          <w:color w:val="000000"/>
                          <w:sz w:val="13"/>
                        </w:rPr>
                        <w:t>delay</w:t>
                      </w:r>
                      <w:proofErr w:type="gramEnd"/>
                      <w:r>
                        <w:rPr>
                          <w:rFonts w:ascii="宋体" w:eastAsia="宋体" w:hAnsi="宋体" w:cs="宋体"/>
                          <w:color w:val="000000"/>
                          <w:sz w:val="13"/>
                        </w:rPr>
                        <w:t>0;</w:t>
                      </w:r>
                    </w:p>
                  </w:txbxContent>
                </v:textbox>
                <w10:wrap type="topAndBottom"/>
              </v:shape>
            </w:pict>
          </mc:Fallback>
        </mc:AlternateContent>
      </w:r>
    </w:p>
    <w:p w14:paraId="523D0961" w14:textId="77777777" w:rsidR="00982B05" w:rsidRDefault="00000000">
      <w:pPr>
        <w:autoSpaceDE w:val="0"/>
        <w:autoSpaceDN w:val="0"/>
        <w:spacing w:before="200" w:after="0" w:line="240" w:lineRule="atLeast"/>
        <w:ind w:left="860"/>
        <w:jc w:val="both"/>
        <w:rPr>
          <w:rFonts w:hint="eastAsia"/>
          <w:sz w:val="24"/>
        </w:rPr>
      </w:pPr>
      <w:r>
        <w:rPr>
          <w:rFonts w:ascii="宋体" w:eastAsia="宋体" w:hAnsi="宋体" w:cs="宋体"/>
          <w:color w:val="000000"/>
          <w:sz w:val="13"/>
        </w:rPr>
        <w:t xml:space="preserve">void led </w:t>
      </w:r>
      <w:r>
        <w:rPr>
          <w:rFonts w:ascii="宋体" w:eastAsia="宋体" w:hAnsi="宋体" w:cs="宋体"/>
          <w:color w:val="000000"/>
          <w:sz w:val="13"/>
          <w:u w:val="single"/>
        </w:rPr>
        <w:t xml:space="preserve"> </w:t>
      </w:r>
      <w:r>
        <w:rPr>
          <w:rFonts w:ascii="宋体" w:eastAsia="宋体" w:hAnsi="宋体" w:cs="宋体"/>
          <w:color w:val="000000"/>
          <w:sz w:val="13"/>
        </w:rPr>
        <w:t xml:space="preserve"> delay(void)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//函数功能：流水</w:t>
      </w:r>
      <w:proofErr w:type="gramStart"/>
      <w:r>
        <w:rPr>
          <w:rFonts w:ascii="宋体" w:eastAsia="宋体" w:hAnsi="宋体" w:cs="宋体"/>
          <w:color w:val="000000"/>
          <w:sz w:val="13"/>
        </w:rPr>
        <w:t>灯显示</w:t>
      </w:r>
      <w:proofErr w:type="gramEnd"/>
      <w:r>
        <w:rPr>
          <w:rFonts w:ascii="宋体" w:eastAsia="宋体" w:hAnsi="宋体" w:cs="宋体"/>
          <w:color w:val="000000"/>
          <w:sz w:val="13"/>
        </w:rPr>
        <w:t>延时</w:t>
      </w:r>
    </w:p>
    <w:p w14:paraId="0A9DA65C" w14:textId="77777777" w:rsidR="00982B05" w:rsidRDefault="00000000">
      <w:pPr>
        <w:autoSpaceDE w:val="0"/>
        <w:autoSpaceDN w:val="0"/>
        <w:spacing w:before="20" w:after="0" w:line="200" w:lineRule="atLeast"/>
        <w:ind w:left="860"/>
        <w:jc w:val="both"/>
        <w:rPr>
          <w:rFonts w:hint="eastAsia"/>
          <w:sz w:val="13"/>
        </w:rPr>
      </w:pPr>
      <w:r>
        <w:rPr>
          <w:rFonts w:ascii="宋体" w:eastAsia="宋体" w:hAnsi="宋体" w:cs="宋体"/>
          <w:color w:val="000000"/>
          <w:sz w:val="13"/>
        </w:rPr>
        <w:t>(</w:t>
      </w:r>
    </w:p>
    <w:p w14:paraId="5D03BBE9" w14:textId="77777777" w:rsidR="00982B05" w:rsidRDefault="00000000">
      <w:pPr>
        <w:autoSpaceDE w:val="0"/>
        <w:autoSpaceDN w:val="0"/>
        <w:spacing w:after="0" w:line="240" w:lineRule="atLeast"/>
        <w:ind w:left="1220"/>
        <w:jc w:val="both"/>
        <w:rPr>
          <w:rFonts w:hint="eastAsia"/>
          <w:sz w:val="13"/>
        </w:rPr>
      </w:pPr>
      <w:r>
        <w:rPr>
          <w:rFonts w:ascii="宋体" w:eastAsia="宋体" w:hAnsi="宋体" w:cs="宋体"/>
          <w:color w:val="000000"/>
          <w:sz w:val="13"/>
        </w:rPr>
        <w:t xml:space="preserve">unsigned char </w:t>
      </w:r>
      <w:proofErr w:type="spellStart"/>
      <w:proofErr w:type="gramStart"/>
      <w:r>
        <w:rPr>
          <w:rFonts w:ascii="宋体" w:eastAsia="宋体" w:hAnsi="宋体" w:cs="宋体"/>
          <w:color w:val="000000"/>
          <w:sz w:val="13"/>
        </w:rPr>
        <w:t>i,j</w:t>
      </w:r>
      <w:proofErr w:type="spellEnd"/>
      <w:proofErr w:type="gramEnd"/>
      <w:r>
        <w:rPr>
          <w:rFonts w:ascii="宋体" w:eastAsia="宋体" w:hAnsi="宋体" w:cs="宋体"/>
          <w:color w:val="000000"/>
          <w:sz w:val="13"/>
        </w:rPr>
        <w:t>;</w:t>
      </w:r>
    </w:p>
    <w:p w14:paraId="734CC517" w14:textId="77777777" w:rsidR="00982B05" w:rsidRDefault="00000000">
      <w:pPr>
        <w:autoSpaceDE w:val="0"/>
        <w:autoSpaceDN w:val="0"/>
        <w:spacing w:before="140" w:after="0" w:line="240" w:lineRule="atLeast"/>
        <w:ind w:left="20"/>
        <w:jc w:val="both"/>
        <w:rPr>
          <w:rFonts w:hint="eastAsia"/>
          <w:sz w:val="13"/>
        </w:rPr>
      </w:pPr>
      <w:r>
        <w:rPr>
          <w:rFonts w:ascii="宋体" w:eastAsia="宋体" w:hAnsi="宋体" w:cs="宋体"/>
          <w:color w:val="000000"/>
          <w:sz w:val="13"/>
        </w:rPr>
        <w:lastRenderedPageBreak/>
        <w:t>124</w:t>
      </w:r>
      <w:r>
        <w:br w:type="page"/>
      </w:r>
    </w:p>
    <w:p w14:paraId="6331EF53" w14:textId="77777777" w:rsidR="00982B05" w:rsidRDefault="00000000">
      <w:pPr>
        <w:autoSpaceDE w:val="0"/>
        <w:autoSpaceDN w:val="0"/>
        <w:spacing w:before="20" w:after="0" w:line="200" w:lineRule="atLeast"/>
        <w:ind w:left="3840"/>
        <w:jc w:val="both"/>
        <w:rPr>
          <w:rFonts w:hint="eastAsia"/>
          <w:sz w:val="14"/>
        </w:rPr>
      </w:pPr>
      <w:r>
        <w:rPr>
          <w:rFonts w:ascii="宋体" w:eastAsia="宋体" w:hAnsi="宋体" w:cs="宋体"/>
          <w:color w:val="000000"/>
          <w:sz w:val="14"/>
        </w:rPr>
        <w:lastRenderedPageBreak/>
        <w:t>第5章 单片机与开关、键盘以及显示器件的接口设计</w:t>
      </w:r>
    </w:p>
    <w:p w14:paraId="0DB7399E" w14:textId="77777777" w:rsidR="00982B05" w:rsidRDefault="00000000">
      <w:pPr>
        <w:autoSpaceDE w:val="0"/>
        <w:autoSpaceDN w:val="0"/>
        <w:spacing w:before="180" w:after="0" w:line="240" w:lineRule="atLeast"/>
        <w:ind w:left="820"/>
        <w:jc w:val="both"/>
        <w:rPr>
          <w:rFonts w:hint="eastAsia"/>
          <w:sz w:val="14"/>
        </w:rPr>
      </w:pPr>
      <w:r>
        <w:rPr>
          <w:rFonts w:ascii="宋体" w:eastAsia="宋体" w:hAnsi="宋体" w:cs="宋体"/>
          <w:color w:val="000000"/>
          <w:sz w:val="14"/>
        </w:rPr>
        <w:t>for{</w:t>
      </w:r>
      <w:proofErr w:type="spellStart"/>
      <w:r>
        <w:rPr>
          <w:rFonts w:ascii="宋体" w:eastAsia="宋体" w:hAnsi="宋体" w:cs="宋体"/>
          <w:color w:val="000000"/>
          <w:sz w:val="14"/>
        </w:rPr>
        <w:t>i</w:t>
      </w:r>
      <w:proofErr w:type="spellEnd"/>
      <w:r>
        <w:rPr>
          <w:rFonts w:ascii="宋体" w:eastAsia="宋体" w:hAnsi="宋体" w:cs="宋体"/>
          <w:color w:val="000000"/>
          <w:sz w:val="14"/>
        </w:rPr>
        <w:t>=</w:t>
      </w:r>
      <w:proofErr w:type="gramStart"/>
      <w:r>
        <w:rPr>
          <w:rFonts w:ascii="宋体" w:eastAsia="宋体" w:hAnsi="宋体" w:cs="宋体"/>
          <w:color w:val="000000"/>
          <w:sz w:val="14"/>
        </w:rPr>
        <w:t>0;i</w:t>
      </w:r>
      <w:proofErr w:type="gramEnd"/>
      <w:r>
        <w:rPr>
          <w:rFonts w:ascii="宋体" w:eastAsia="宋体" w:hAnsi="宋体" w:cs="宋体"/>
          <w:color w:val="000000"/>
          <w:sz w:val="14"/>
        </w:rPr>
        <w:t>&lt;</w:t>
      </w:r>
      <w:proofErr w:type="gramStart"/>
      <w:r>
        <w:rPr>
          <w:rFonts w:ascii="宋体" w:eastAsia="宋体" w:hAnsi="宋体" w:cs="宋体"/>
          <w:color w:val="000000"/>
          <w:sz w:val="14"/>
        </w:rPr>
        <w:t>220;i</w:t>
      </w:r>
      <w:proofErr w:type="gramEnd"/>
      <w:r>
        <w:rPr>
          <w:rFonts w:ascii="宋体" w:eastAsia="宋体" w:hAnsi="宋体" w:cs="宋体"/>
          <w:color w:val="000000"/>
          <w:sz w:val="14"/>
        </w:rPr>
        <w:t>++}</w:t>
      </w:r>
    </w:p>
    <w:p w14:paraId="492A1C8B" w14:textId="77777777" w:rsidR="00982B05" w:rsidRDefault="00000000">
      <w:pPr>
        <w:autoSpaceDE w:val="0"/>
        <w:autoSpaceDN w:val="0"/>
        <w:spacing w:before="40" w:after="0" w:line="200" w:lineRule="atLeast"/>
        <w:ind w:left="820"/>
        <w:jc w:val="both"/>
        <w:rPr>
          <w:rFonts w:hint="eastAsia"/>
          <w:sz w:val="14"/>
        </w:rPr>
      </w:pPr>
      <w:r>
        <w:rPr>
          <w:rFonts w:ascii="宋体" w:eastAsia="宋体" w:hAnsi="宋体" w:cs="宋体"/>
          <w:color w:val="000000"/>
          <w:sz w:val="14"/>
        </w:rPr>
        <w:t>for{j=</w:t>
      </w:r>
      <w:proofErr w:type="gramStart"/>
      <w:r>
        <w:rPr>
          <w:rFonts w:ascii="宋体" w:eastAsia="宋体" w:hAnsi="宋体" w:cs="宋体"/>
          <w:color w:val="000000"/>
          <w:sz w:val="14"/>
        </w:rPr>
        <w:t>0;j</w:t>
      </w:r>
      <w:proofErr w:type="gramEnd"/>
      <w:r>
        <w:rPr>
          <w:rFonts w:ascii="宋体" w:eastAsia="宋体" w:hAnsi="宋体" w:cs="宋体"/>
          <w:color w:val="000000"/>
          <w:sz w:val="14"/>
        </w:rPr>
        <w:t>&lt;</w:t>
      </w:r>
      <w:proofErr w:type="gramStart"/>
      <w:r>
        <w:rPr>
          <w:rFonts w:ascii="宋体" w:eastAsia="宋体" w:hAnsi="宋体" w:cs="宋体"/>
          <w:color w:val="000000"/>
          <w:sz w:val="14"/>
        </w:rPr>
        <w:t>220;j++</w:t>
      </w:r>
      <w:proofErr w:type="gramEnd"/>
      <w:r>
        <w:rPr>
          <w:rFonts w:ascii="宋体" w:eastAsia="宋体" w:hAnsi="宋体" w:cs="宋体"/>
          <w:color w:val="000000"/>
          <w:sz w:val="14"/>
        </w:rPr>
        <w:t>}</w:t>
      </w:r>
    </w:p>
    <w:p w14:paraId="6F95D889" w14:textId="77777777" w:rsidR="00982B05" w:rsidRDefault="00000000">
      <w:pPr>
        <w:autoSpaceDE w:val="0"/>
        <w:autoSpaceDN w:val="0"/>
        <w:spacing w:before="180" w:after="0" w:line="240" w:lineRule="atLeast"/>
        <w:ind w:left="420"/>
        <w:jc w:val="both"/>
        <w:rPr>
          <w:rFonts w:hint="eastAsia"/>
          <w:sz w:val="14"/>
        </w:rPr>
      </w:pPr>
      <w:r>
        <w:rPr>
          <w:rFonts w:ascii="宋体" w:eastAsia="宋体" w:hAnsi="宋体" w:cs="宋体"/>
          <w:color w:val="000000"/>
          <w:sz w:val="14"/>
        </w:rPr>
        <w:t>)</w:t>
      </w:r>
    </w:p>
    <w:p w14:paraId="62A0EA04" w14:textId="77777777" w:rsidR="00982B05" w:rsidRDefault="00000000">
      <w:pPr>
        <w:autoSpaceDE w:val="0"/>
        <w:autoSpaceDN w:val="0"/>
        <w:spacing w:before="200" w:after="0" w:line="260" w:lineRule="atLeast"/>
        <w:ind w:left="420"/>
        <w:jc w:val="both"/>
        <w:rPr>
          <w:rFonts w:hint="eastAsia"/>
          <w:sz w:val="24"/>
        </w:rPr>
      </w:pPr>
      <w:r>
        <w:rPr>
          <w:rFonts w:ascii="宋体" w:eastAsia="宋体" w:hAnsi="宋体" w:cs="宋体"/>
          <w:color w:val="000000"/>
          <w:sz w:val="14"/>
        </w:rPr>
        <w:t>void delay10ms(void)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//函数功能：软件消料延时</w:t>
      </w:r>
    </w:p>
    <w:p w14:paraId="523E8B2C" w14:textId="77777777" w:rsidR="00982B05" w:rsidRDefault="00982B05">
      <w:pPr>
        <w:spacing w:after="0" w:line="14" w:lineRule="exact"/>
        <w:rPr>
          <w:rFonts w:hint="eastAsia"/>
        </w:rPr>
      </w:pPr>
    </w:p>
    <w:p w14:paraId="446DEA28" w14:textId="77777777" w:rsidR="00982B05" w:rsidRDefault="00000000">
      <w:pPr>
        <w:spacing w:after="0" w:line="14" w:lineRule="exact"/>
        <w:rPr>
          <w:rFonts w:hint="eastAsia"/>
        </w:rPr>
      </w:pPr>
      <w:r>
        <w:rPr>
          <w:noProof/>
        </w:rPr>
        <mc:AlternateContent>
          <mc:Choice Requires="wps">
            <w:drawing>
              <wp:anchor distT="0" distB="0" distL="0" distR="0" simplePos="0" relativeHeight="251010560" behindDoc="0" locked="0" layoutInCell="1" allowOverlap="1" wp14:anchorId="2970F793" wp14:editId="6DD67B6C">
                <wp:simplePos x="0" y="0"/>
                <wp:positionH relativeFrom="column">
                  <wp:posOffset>266700</wp:posOffset>
                </wp:positionH>
                <wp:positionV relativeFrom="paragraph">
                  <wp:posOffset>0</wp:posOffset>
                </wp:positionV>
                <wp:extent cx="1358900" cy="114300"/>
                <wp:effectExtent l="0" t="0" r="0" b="0"/>
                <wp:wrapTopAndBottom/>
                <wp:docPr id="703" name="文本框 703"/>
                <wp:cNvGraphicFramePr/>
                <a:graphic xmlns:a="http://schemas.openxmlformats.org/drawingml/2006/main">
                  <a:graphicData uri="http://schemas.microsoft.com/office/word/2010/wordprocessingShape">
                    <wps:wsp>
                      <wps:cNvSpPr txBox="1"/>
                      <wps:spPr>
                        <a:xfrm>
                          <a:off x="0" y="0"/>
                          <a:ext cx="1358900" cy="114300"/>
                        </a:xfrm>
                        <a:prstGeom prst="rect">
                          <a:avLst/>
                        </a:prstGeom>
                        <a:noFill/>
                        <a:ln w="6350">
                          <a:noFill/>
                        </a:ln>
                      </wps:spPr>
                      <wps:txbx>
                        <w:txbxContent>
                          <w:p w14:paraId="41A7FEE0" w14:textId="77777777" w:rsidR="00000000" w:rsidRDefault="00000000"/>
                        </w:txbxContent>
                      </wps:txbx>
                      <wps:bodyPr vert="horz" wrap="square" lIns="0" tIns="0" rIns="0" bIns="0" anchor="t">
                        <a:noAutofit/>
                      </wps:bodyPr>
                    </wps:wsp>
                  </a:graphicData>
                </a:graphic>
              </wp:anchor>
            </w:drawing>
          </mc:Choice>
          <mc:Fallback>
            <w:pict>
              <v:shape w14:anchorId="2970F793" id="文本框 703" o:spid="_x0000_s1407" type="#_x0000_t202" style="position:absolute;margin-left:21pt;margin-top:0;width:107pt;height:9pt;z-index:2510105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" filled="f" stroked="f" strokeweight=".5pt">
                <v:textbox inset="0,0,0,0">
                  <w:txbxContent>
                    <w:p w14:paraId="41A7FEE0"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011584" behindDoc="0" locked="0" layoutInCell="1" allowOverlap="1" wp14:anchorId="5849C0D7" wp14:editId="2077D372">
                <wp:simplePos x="0" y="0"/>
                <wp:positionH relativeFrom="column">
                  <wp:posOffset>266700</wp:posOffset>
                </wp:positionH>
                <wp:positionV relativeFrom="paragraph">
                  <wp:posOffset>0</wp:posOffset>
                </wp:positionV>
                <wp:extent cx="76200" cy="139700"/>
                <wp:effectExtent l="0" t="0" r="0" b="0"/>
                <wp:wrapTopAndBottom/>
                <wp:docPr id="704" name="文本框 704"/>
                <wp:cNvGraphicFramePr/>
                <a:graphic xmlns:a="http://schemas.openxmlformats.org/drawingml/2006/main">
                  <a:graphicData uri="http://schemas.microsoft.com/office/word/2010/wordprocessingShape">
                    <wps:wsp>
                      <wps:cNvSpPr txBox="1"/>
                      <wps:spPr>
                        <a:xfrm>
                          <a:off x="0" y="0"/>
                          <a:ext cx="76200" cy="139700"/>
                        </a:xfrm>
                        <a:prstGeom prst="rect">
                          <a:avLst/>
                        </a:prstGeom>
                        <a:noFill/>
                        <a:ln w="6350">
                          <a:noFill/>
                        </a:ln>
                      </wps:spPr>
                      <wps:txbx>
                        <w:txbxContent>
                          <w:p w14:paraId="74C1C24B" w14:textId="77777777" w:rsidR="00982B05" w:rsidRDefault="00000000">
                            <w:pPr>
                              <w:autoSpaceDE w:val="0"/>
                              <w:autoSpaceDN w:val="0"/>
                              <w:spacing w:after="0" w:line="22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5849C0D7" id="文本框 704" o:spid="_x0000_s1408" type="#_x0000_t202" style="position:absolute;margin-left:21pt;margin-top:0;width:6pt;height:11pt;z-index:2510115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" filled="f" stroked="f" strokeweight=".5pt">
                <v:textbox style="mso-fit-shape-to-text:t" inset="0,0,0,0">
                  <w:txbxContent>
                    <w:p w14:paraId="74C1C24B" w14:textId="77777777" w:rsidR="00982B05" w:rsidRDefault="00000000">
                      <w:pPr>
                        <w:autoSpaceDE w:val="0"/>
                        <w:autoSpaceDN w:val="0"/>
                        <w:spacing w:after="0" w:line="22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1012608" behindDoc="0" locked="0" layoutInCell="1" allowOverlap="1" wp14:anchorId="2FF78000" wp14:editId="44F653B2">
                <wp:simplePos x="0" y="0"/>
                <wp:positionH relativeFrom="column">
                  <wp:posOffset>520700</wp:posOffset>
                </wp:positionH>
                <wp:positionV relativeFrom="paragraph">
                  <wp:posOffset>114300</wp:posOffset>
                </wp:positionV>
                <wp:extent cx="1104900" cy="152400"/>
                <wp:effectExtent l="0" t="0" r="0" b="0"/>
                <wp:wrapTopAndBottom/>
                <wp:docPr id="705" name="文本框 705"/>
                <wp:cNvGraphicFramePr/>
                <a:graphic xmlns:a="http://schemas.openxmlformats.org/drawingml/2006/main">
                  <a:graphicData uri="http://schemas.microsoft.com/office/word/2010/wordprocessingShape">
                    <wps:wsp>
                      <wps:cNvSpPr txBox="1"/>
                      <wps:spPr>
                        <a:xfrm>
                          <a:off x="0" y="0"/>
                          <a:ext cx="1104900" cy="152400"/>
                        </a:xfrm>
                        <a:prstGeom prst="rect">
                          <a:avLst/>
                        </a:prstGeom>
                        <a:noFill/>
                        <a:ln w="6350">
                          <a:noFill/>
                        </a:ln>
                      </wps:spPr>
                      <wps:txbx>
                        <w:txbxContent>
                          <w:p w14:paraId="02050C26"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 xml:space="preserve">unsigned char </w:t>
                            </w:r>
                            <w:proofErr w:type="spellStart"/>
                            <w:proofErr w:type="gramStart"/>
                            <w:r>
                              <w:rPr>
                                <w:rFonts w:ascii="宋体" w:eastAsia="宋体" w:hAnsi="宋体" w:cs="宋体"/>
                                <w:color w:val="000000"/>
                                <w:sz w:val="14"/>
                              </w:rPr>
                              <w:t>i,j</w:t>
                            </w:r>
                            <w:proofErr w:type="spellEnd"/>
                            <w:proofErr w:type="gramEnd"/>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2FF78000" id="文本框 705" o:spid="_x0000_s1409" type="#_x0000_t202" style="position:absolute;margin-left:41pt;margin-top:9pt;width:87pt;height:12pt;z-index:2510126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" filled="f" stroked="f" strokeweight=".5pt">
                <v:textbox style="mso-fit-shape-to-text:t" inset="0,0,0,0">
                  <w:txbxContent>
                    <w:p w14:paraId="02050C26"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 xml:space="preserve">unsigned char </w:t>
                      </w:r>
                      <w:proofErr w:type="spellStart"/>
                      <w:proofErr w:type="gramStart"/>
                      <w:r>
                        <w:rPr>
                          <w:rFonts w:ascii="宋体" w:eastAsia="宋体" w:hAnsi="宋体" w:cs="宋体"/>
                          <w:color w:val="000000"/>
                          <w:sz w:val="14"/>
                        </w:rPr>
                        <w:t>i,j</w:t>
                      </w:r>
                      <w:proofErr w:type="spellEnd"/>
                      <w:proofErr w:type="gramEnd"/>
                      <w:r>
                        <w:rPr>
                          <w:rFonts w:ascii="宋体" w:eastAsia="宋体" w:hAnsi="宋体" w:cs="宋体"/>
                          <w:color w:val="000000"/>
                          <w:sz w:val="14"/>
                        </w:rPr>
                        <w:t>;</w:t>
                      </w:r>
                    </w:p>
                  </w:txbxContent>
                </v:textbox>
                <w10:wrap type="topAndBottom"/>
              </v:shape>
            </w:pict>
          </mc:Fallback>
        </mc:AlternateContent>
      </w:r>
    </w:p>
    <w:p w14:paraId="47BCCBD6" w14:textId="77777777" w:rsidR="00982B05" w:rsidRDefault="00000000">
      <w:pPr>
        <w:autoSpaceDE w:val="0"/>
        <w:autoSpaceDN w:val="0"/>
        <w:spacing w:after="0" w:line="220" w:lineRule="atLeast"/>
        <w:ind w:left="820"/>
        <w:jc w:val="both"/>
        <w:rPr>
          <w:rFonts w:hint="eastAsia"/>
          <w:sz w:val="14"/>
        </w:rPr>
      </w:pPr>
      <w:r>
        <w:rPr>
          <w:rFonts w:ascii="宋体" w:eastAsia="宋体" w:hAnsi="宋体" w:cs="宋体"/>
          <w:color w:val="000000"/>
          <w:sz w:val="14"/>
        </w:rPr>
        <w:t>for(</w:t>
      </w:r>
      <w:proofErr w:type="spellStart"/>
      <w:r>
        <w:rPr>
          <w:rFonts w:ascii="宋体" w:eastAsia="宋体" w:hAnsi="宋体" w:cs="宋体"/>
          <w:color w:val="000000"/>
          <w:sz w:val="14"/>
        </w:rPr>
        <w:t>i</w:t>
      </w:r>
      <w:proofErr w:type="spellEnd"/>
      <w:r>
        <w:rPr>
          <w:rFonts w:ascii="宋体" w:eastAsia="宋体" w:hAnsi="宋体" w:cs="宋体"/>
          <w:color w:val="000000"/>
          <w:sz w:val="14"/>
        </w:rPr>
        <w:t>=</w:t>
      </w:r>
      <w:proofErr w:type="gramStart"/>
      <w:r>
        <w:rPr>
          <w:rFonts w:ascii="宋体" w:eastAsia="宋体" w:hAnsi="宋体" w:cs="宋体"/>
          <w:color w:val="000000"/>
          <w:sz w:val="14"/>
        </w:rPr>
        <w:t>0;i</w:t>
      </w:r>
      <w:proofErr w:type="gramEnd"/>
      <w:r>
        <w:rPr>
          <w:rFonts w:ascii="宋体" w:eastAsia="宋体" w:hAnsi="宋体" w:cs="宋体"/>
          <w:color w:val="000000"/>
          <w:sz w:val="14"/>
        </w:rPr>
        <w:t>&lt;</w:t>
      </w:r>
      <w:proofErr w:type="gramStart"/>
      <w:r>
        <w:rPr>
          <w:rFonts w:ascii="宋体" w:eastAsia="宋体" w:hAnsi="宋体" w:cs="宋体"/>
          <w:color w:val="000000"/>
          <w:sz w:val="14"/>
        </w:rPr>
        <w:t>100;i</w:t>
      </w:r>
      <w:proofErr w:type="gramEnd"/>
      <w:r>
        <w:rPr>
          <w:rFonts w:ascii="宋体" w:eastAsia="宋体" w:hAnsi="宋体" w:cs="宋体"/>
          <w:color w:val="000000"/>
          <w:sz w:val="14"/>
        </w:rPr>
        <w:t>++)</w:t>
      </w:r>
    </w:p>
    <w:p w14:paraId="30E49946" w14:textId="77777777" w:rsidR="00982B05" w:rsidRDefault="00000000">
      <w:pPr>
        <w:autoSpaceDE w:val="0"/>
        <w:autoSpaceDN w:val="0"/>
        <w:spacing w:after="0" w:line="220" w:lineRule="atLeast"/>
        <w:ind w:left="820"/>
        <w:jc w:val="both"/>
        <w:rPr>
          <w:rFonts w:hint="eastAsia"/>
          <w:sz w:val="14"/>
        </w:rPr>
      </w:pPr>
      <w:r>
        <w:rPr>
          <w:rFonts w:ascii="宋体" w:eastAsia="宋体" w:hAnsi="宋体" w:cs="宋体"/>
          <w:color w:val="000000"/>
          <w:sz w:val="14"/>
        </w:rPr>
        <w:t>for(j=</w:t>
      </w:r>
      <w:proofErr w:type="gramStart"/>
      <w:r>
        <w:rPr>
          <w:rFonts w:ascii="宋体" w:eastAsia="宋体" w:hAnsi="宋体" w:cs="宋体"/>
          <w:color w:val="000000"/>
          <w:sz w:val="14"/>
        </w:rPr>
        <w:t>0;j</w:t>
      </w:r>
      <w:proofErr w:type="gramEnd"/>
      <w:r>
        <w:rPr>
          <w:rFonts w:ascii="宋体" w:eastAsia="宋体" w:hAnsi="宋体" w:cs="宋体"/>
          <w:color w:val="000000"/>
          <w:sz w:val="14"/>
        </w:rPr>
        <w:t>&lt;</w:t>
      </w:r>
      <w:proofErr w:type="gramStart"/>
      <w:r>
        <w:rPr>
          <w:rFonts w:ascii="宋体" w:eastAsia="宋体" w:hAnsi="宋体" w:cs="宋体"/>
          <w:color w:val="000000"/>
          <w:sz w:val="14"/>
        </w:rPr>
        <w:t>100;j++</w:t>
      </w:r>
      <w:proofErr w:type="gramEnd"/>
      <w:r>
        <w:rPr>
          <w:rFonts w:ascii="宋体" w:eastAsia="宋体" w:hAnsi="宋体" w:cs="宋体"/>
          <w:color w:val="000000"/>
          <w:sz w:val="14"/>
        </w:rPr>
        <w:t>)</w:t>
      </w:r>
    </w:p>
    <w:p w14:paraId="4CD8E5AD" w14:textId="77777777" w:rsidR="00982B05" w:rsidRDefault="00982B05">
      <w:pPr>
        <w:spacing w:after="0" w:line="14" w:lineRule="exact"/>
        <w:rPr>
          <w:rFonts w:hint="eastAsia"/>
        </w:rPr>
      </w:pPr>
    </w:p>
    <w:p w14:paraId="37EFF01F" w14:textId="77777777" w:rsidR="00982B05" w:rsidRDefault="00000000">
      <w:pPr>
        <w:spacing w:after="0" w:line="14" w:lineRule="exact"/>
        <w:rPr>
          <w:rFonts w:hint="eastAsia"/>
        </w:rPr>
      </w:pPr>
      <w:r>
        <w:rPr>
          <w:noProof/>
        </w:rPr>
        <mc:AlternateContent>
          <mc:Choice Requires="wps">
            <w:drawing>
              <wp:anchor distT="0" distB="0" distL="0" distR="0" simplePos="0" relativeHeight="251013632" behindDoc="0" locked="0" layoutInCell="1" allowOverlap="1" wp14:anchorId="38F5A962" wp14:editId="436FE6A6">
                <wp:simplePos x="0" y="0"/>
                <wp:positionH relativeFrom="column">
                  <wp:posOffset>266700</wp:posOffset>
                </wp:positionH>
                <wp:positionV relativeFrom="paragraph">
                  <wp:posOffset>0</wp:posOffset>
                </wp:positionV>
                <wp:extent cx="533400" cy="114300"/>
                <wp:effectExtent l="0" t="0" r="0" b="0"/>
                <wp:wrapTopAndBottom/>
                <wp:docPr id="706" name="文本框 706"/>
                <wp:cNvGraphicFramePr/>
                <a:graphic xmlns:a="http://schemas.openxmlformats.org/drawingml/2006/main">
                  <a:graphicData uri="http://schemas.microsoft.com/office/word/2010/wordprocessingShape">
                    <wps:wsp>
                      <wps:cNvSpPr txBox="1"/>
                      <wps:spPr>
                        <a:xfrm>
                          <a:off x="0" y="0"/>
                          <a:ext cx="533400" cy="114300"/>
                        </a:xfrm>
                        <a:prstGeom prst="rect">
                          <a:avLst/>
                        </a:prstGeom>
                        <a:noFill/>
                        <a:ln w="6350">
                          <a:noFill/>
                        </a:ln>
                      </wps:spPr>
                      <wps:txbx>
                        <w:txbxContent>
                          <w:p w14:paraId="709C4D0F" w14:textId="77777777" w:rsidR="00000000" w:rsidRDefault="00000000"/>
                        </w:txbxContent>
                      </wps:txbx>
                      <wps:bodyPr vert="horz" wrap="square" lIns="0" tIns="0" rIns="0" bIns="0" anchor="t">
                        <a:noAutofit/>
                      </wps:bodyPr>
                    </wps:wsp>
                  </a:graphicData>
                </a:graphic>
              </wp:anchor>
            </w:drawing>
          </mc:Choice>
          <mc:Fallback>
            <w:pict>
              <v:shape w14:anchorId="38F5A962" id="文本框 706" o:spid="_x0000_s1410" type="#_x0000_t202" style="position:absolute;margin-left:21pt;margin-top:0;width:42pt;height:9pt;z-index:2510136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" filled="f" stroked="f" strokeweight=".5pt">
                <v:textbox inset="0,0,0,0">
                  <w:txbxContent>
                    <w:p w14:paraId="709C4D0F"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014656" behindDoc="0" locked="0" layoutInCell="1" allowOverlap="1" wp14:anchorId="36F0442C" wp14:editId="3A742BF8">
                <wp:simplePos x="0" y="0"/>
                <wp:positionH relativeFrom="column">
                  <wp:posOffset>266700</wp:posOffset>
                </wp:positionH>
                <wp:positionV relativeFrom="paragraph">
                  <wp:posOffset>114300</wp:posOffset>
                </wp:positionV>
                <wp:extent cx="76200" cy="152400"/>
                <wp:effectExtent l="0" t="0" r="0" b="0"/>
                <wp:wrapTopAndBottom/>
                <wp:docPr id="707" name="文本框 707"/>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74873CD4"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1</w:t>
                            </w:r>
                          </w:p>
                        </w:txbxContent>
                      </wps:txbx>
                      <wps:bodyPr vert="horz" wrap="square" lIns="0" tIns="0" rIns="0" bIns="0" anchor="t">
                        <a:spAutoFit/>
                      </wps:bodyPr>
                    </wps:wsp>
                  </a:graphicData>
                </a:graphic>
              </wp:anchor>
            </w:drawing>
          </mc:Choice>
          <mc:Fallback>
            <w:pict>
              <v:shape w14:anchorId="36F0442C" id="文本框 707" o:spid="_x0000_s1411" type="#_x0000_t202" style="position:absolute;margin-left:21pt;margin-top:9pt;width:6pt;height:12pt;z-index:2510146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" filled="f" stroked="f" strokeweight=".5pt">
                <v:textbox style="mso-fit-shape-to-text:t" inset="0,0,0,0">
                  <w:txbxContent>
                    <w:p w14:paraId="74873CD4"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1</w:t>
                      </w:r>
                    </w:p>
                  </w:txbxContent>
                </v:textbox>
                <w10:wrap type="topAndBottom"/>
              </v:shape>
            </w:pict>
          </mc:Fallback>
        </mc:AlternateContent>
      </w:r>
      <w:r>
        <w:rPr>
          <w:noProof/>
        </w:rPr>
        <mc:AlternateContent>
          <mc:Choice Requires="wps">
            <w:drawing>
              <wp:anchor distT="0" distB="0" distL="0" distR="0" simplePos="0" relativeHeight="251015680" behindDoc="0" locked="0" layoutInCell="1" allowOverlap="1" wp14:anchorId="15C796B9" wp14:editId="24EDF194">
                <wp:simplePos x="0" y="0"/>
                <wp:positionH relativeFrom="column">
                  <wp:posOffset>736600</wp:posOffset>
                </wp:positionH>
                <wp:positionV relativeFrom="paragraph">
                  <wp:posOffset>0</wp:posOffset>
                </wp:positionV>
                <wp:extent cx="63500" cy="127000"/>
                <wp:effectExtent l="0" t="0" r="0" b="0"/>
                <wp:wrapTopAndBottom/>
                <wp:docPr id="708" name="文本框 708"/>
                <wp:cNvGraphicFramePr/>
                <a:graphic xmlns:a="http://schemas.openxmlformats.org/drawingml/2006/main">
                  <a:graphicData uri="http://schemas.microsoft.com/office/word/2010/wordprocessingShape">
                    <wps:wsp>
                      <wps:cNvSpPr txBox="1"/>
                      <wps:spPr>
                        <a:xfrm>
                          <a:off x="0" y="0"/>
                          <a:ext cx="63500" cy="127000"/>
                        </a:xfrm>
                        <a:prstGeom prst="rect">
                          <a:avLst/>
                        </a:prstGeom>
                        <a:noFill/>
                        <a:ln w="6350">
                          <a:noFill/>
                        </a:ln>
                      </wps:spPr>
                      <wps:txbx>
                        <w:txbxContent>
                          <w:p w14:paraId="36172570"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1</w:t>
                            </w:r>
                          </w:p>
                        </w:txbxContent>
                      </wps:txbx>
                      <wps:bodyPr vert="horz" wrap="square" lIns="0" tIns="0" rIns="0" bIns="0" anchor="t">
                        <a:spAutoFit/>
                      </wps:bodyPr>
                    </wps:wsp>
                  </a:graphicData>
                </a:graphic>
              </wp:anchor>
            </w:drawing>
          </mc:Choice>
          <mc:Fallback>
            <w:pict>
              <v:shape w14:anchorId="15C796B9" id="文本框 708" o:spid="_x0000_s1412" type="#_x0000_t202" style="position:absolute;margin-left:58pt;margin-top:0;width:5pt;height:10pt;z-index:2510156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" filled="f" stroked="f" strokeweight=".5pt">
                <v:textbox style="mso-fit-shape-to-text:t" inset="0,0,0,0">
                  <w:txbxContent>
                    <w:p w14:paraId="36172570"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1</w:t>
                      </w:r>
                    </w:p>
                  </w:txbxContent>
                </v:textbox>
                <w10:wrap type="topAndBottom"/>
              </v:shape>
            </w:pict>
          </mc:Fallback>
        </mc:AlternateContent>
      </w:r>
    </w:p>
    <w:p w14:paraId="0ADB99AD" w14:textId="77777777" w:rsidR="00982B05" w:rsidRDefault="00982B05">
      <w:pPr>
        <w:spacing w:after="0" w:line="286" w:lineRule="exact"/>
        <w:rPr>
          <w:rFonts w:hint="eastAsia"/>
        </w:rPr>
      </w:pPr>
    </w:p>
    <w:p w14:paraId="25A32F1B" w14:textId="77777777" w:rsidR="00982B05" w:rsidRDefault="00000000">
      <w:pPr>
        <w:spacing w:after="0" w:line="14" w:lineRule="exact"/>
        <w:rPr>
          <w:rFonts w:hint="eastAsia"/>
        </w:rPr>
      </w:pPr>
      <w:r>
        <w:rPr>
          <w:noProof/>
        </w:rPr>
        <mc:AlternateContent>
          <mc:Choice Requires="wps">
            <w:drawing>
              <wp:anchor distT="0" distB="0" distL="0" distR="0" simplePos="0" relativeHeight="251016704" behindDoc="0" locked="0" layoutInCell="1" allowOverlap="1" wp14:anchorId="57598159" wp14:editId="1FC41138">
                <wp:simplePos x="0" y="0"/>
                <wp:positionH relativeFrom="column">
                  <wp:posOffset>12700</wp:posOffset>
                </wp:positionH>
                <wp:positionV relativeFrom="paragraph">
                  <wp:posOffset>0</wp:posOffset>
                </wp:positionV>
                <wp:extent cx="5143500" cy="304800"/>
                <wp:effectExtent l="0" t="0" r="0" b="0"/>
                <wp:wrapTopAndBottom/>
                <wp:docPr id="709" name="文本框 709"/>
                <wp:cNvGraphicFramePr/>
                <a:graphic xmlns:a="http://schemas.openxmlformats.org/drawingml/2006/main">
                  <a:graphicData uri="http://schemas.microsoft.com/office/word/2010/wordprocessingShape">
                    <wps:wsp>
                      <wps:cNvSpPr txBox="1"/>
                      <wps:spPr>
                        <a:xfrm>
                          <a:off x="0" y="0"/>
                          <a:ext cx="5143500" cy="304800"/>
                        </a:xfrm>
                        <a:prstGeom prst="rect">
                          <a:avLst/>
                        </a:prstGeom>
                        <a:noFill/>
                        <a:ln w="6350">
                          <a:noFill/>
                        </a:ln>
                      </wps:spPr>
                      <wps:txbx>
                        <w:txbxContent>
                          <w:p w14:paraId="0362B6C0" w14:textId="77777777" w:rsidR="00000000" w:rsidRDefault="00000000"/>
                        </w:txbxContent>
                      </wps:txbx>
                      <wps:bodyPr vert="horz" wrap="square" lIns="0" tIns="0" rIns="0" bIns="0" anchor="t">
                        <a:noAutofit/>
                      </wps:bodyPr>
                    </wps:wsp>
                  </a:graphicData>
                </a:graphic>
              </wp:anchor>
            </w:drawing>
          </mc:Choice>
          <mc:Fallback>
            <w:pict>
              <v:shape w14:anchorId="57598159" id="文本框 709" o:spid="_x0000_s1413" type="#_x0000_t202" style="position:absolute;margin-left:1pt;margin-top:0;width:405pt;height:24pt;z-index:2510167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" filled="f" stroked="f" strokeweight=".5pt">
                <v:textbox inset="0,0,0,0">
                  <w:txbxContent>
                    <w:p w14:paraId="0362B6C0"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017728" behindDoc="0" locked="0" layoutInCell="1" allowOverlap="1" wp14:anchorId="3FD55BAC" wp14:editId="772AB683">
                <wp:simplePos x="0" y="0"/>
                <wp:positionH relativeFrom="column">
                  <wp:posOffset>12700</wp:posOffset>
                </wp:positionH>
                <wp:positionV relativeFrom="paragraph">
                  <wp:posOffset>12700</wp:posOffset>
                </wp:positionV>
                <wp:extent cx="330200" cy="279400"/>
                <wp:effectExtent l="0" t="0" r="0" b="0"/>
                <wp:wrapTopAndBottom/>
                <wp:docPr id="710" name="文本框 710"/>
                <wp:cNvGraphicFramePr/>
                <a:graphic xmlns:a="http://schemas.openxmlformats.org/drawingml/2006/main">
                  <a:graphicData uri="http://schemas.microsoft.com/office/word/2010/wordprocessingShape">
                    <wps:wsp>
                      <wps:cNvSpPr txBox="1"/>
                      <wps:spPr>
                        <a:xfrm>
                          <a:off x="0" y="0"/>
                          <a:ext cx="330200" cy="279400"/>
                        </a:xfrm>
                        <a:prstGeom prst="rect">
                          <a:avLst/>
                        </a:prstGeom>
                        <a:noFill/>
                        <a:ln w="6350">
                          <a:noFill/>
                        </a:ln>
                      </wps:spPr>
                      <wps:txbx>
                        <w:txbxContent>
                          <w:p w14:paraId="727FEECF" w14:textId="77777777" w:rsidR="00982B05" w:rsidRDefault="00000000">
                            <w:pPr>
                              <w:spacing w:after="0"/>
                              <w:jc w:val="both"/>
                              <w:rPr>
                                <w:rFonts w:hint="eastAsia"/>
                              </w:rPr>
                            </w:pPr>
                            <w:r>
                              <w:rPr>
                                <w:noProof/>
                              </w:rPr>
                              <w:drawing>
                                <wp:inline distT="0" distB="0" distL="0" distR="0" wp14:anchorId="709650AE" wp14:editId="51A21D6B">
                                  <wp:extent cx="330200" cy="279400"/>
                                  <wp:effectExtent l="0" t="0" r="0" b="0"/>
                                  <wp:docPr id="712" name="Drawing 712"/>
                                  <wp:cNvGraphicFramePr/>
                                  <a:graphic xmlns:a="http://schemas.openxmlformats.org/drawingml/2006/main">
                                    <a:graphicData uri="http://schemas.openxmlformats.org/drawingml/2006/picture">
                                      <pic:pic xmlns:pic="http://schemas.openxmlformats.org/drawingml/2006/picture">
                                        <pic:nvPicPr>
                                          <pic:cNvPr id="0" name="Picture 711"/>
                                          <pic:cNvPicPr>
                                            <a:picLocks noChangeAspect="1"/>
                                          </pic:cNvPicPr>
                                        </pic:nvPicPr>
                                        <pic:blipFill>
                                          <a:blip r:embed="rId68"/>
                                          <a:stretch>
                                            <a:fillRect/>
                                          </a:stretch>
                                        </pic:blipFill>
                                        <pic:spPr>
                                          <a:xfrm>
                                            <a:off x="0" y="0"/>
                                            <a:ext cx="330200" cy="2794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3FD55BAC" id="文本框 710" o:spid="_x0000_s1414" type="#_x0000_t202" style="position:absolute;margin-left:1pt;margin-top:1pt;width:26pt;height:22pt;z-index:2510177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" filled="f" stroked="f" strokeweight=".5pt">
                <v:textbox style="mso-fit-shape-to-text:t" inset="0,0,0,0">
                  <w:txbxContent>
                    <w:p w14:paraId="727FEECF" w14:textId="77777777" w:rsidR="00982B05" w:rsidRDefault="00000000">
                      <w:pPr>
                        <w:spacing w:after="0"/>
                        <w:jc w:val="both"/>
                        <w:rPr>
                          <w:rFonts w:hint="eastAsia"/>
                        </w:rPr>
                      </w:pPr>
                      <w:r>
                        <w:rPr>
                          <w:noProof/>
                        </w:rPr>
                        <w:drawing>
                          <wp:inline distT="0" distB="0" distL="0" distR="0" wp14:anchorId="709650AE" wp14:editId="51A21D6B">
                            <wp:extent cx="330200" cy="279400"/>
                            <wp:effectExtent l="0" t="0" r="0" b="0"/>
                            <wp:docPr id="712" name="Drawing 712"/>
                            <wp:cNvGraphicFramePr/>
                            <a:graphic xmlns:a="http://schemas.openxmlformats.org/drawingml/2006/main">
                              <a:graphicData uri="http://schemas.openxmlformats.org/drawingml/2006/picture">
                                <pic:pic xmlns:pic="http://schemas.openxmlformats.org/drawingml/2006/picture">
                                  <pic:nvPicPr>
                                    <pic:cNvPr id="0" name="Picture 711"/>
                                    <pic:cNvPicPr>
                                      <a:picLocks noChangeAspect="1"/>
                                    </pic:cNvPicPr>
                                  </pic:nvPicPr>
                                  <pic:blipFill>
                                    <a:blip r:embed="rId68"/>
                                    <a:stretch>
                                      <a:fillRect/>
                                    </a:stretch>
                                  </pic:blipFill>
                                  <pic:spPr>
                                    <a:xfrm>
                                      <a:off x="0" y="0"/>
                                      <a:ext cx="330200" cy="279400"/>
                                    </a:xfrm>
                                    <a:prstGeom prst="rect">
                                      <a:avLst/>
                                    </a:prstGeom>
                                  </pic:spPr>
                                </pic:pic>
                              </a:graphicData>
                            </a:graphic>
                          </wp:inline>
                        </w:drawing>
                      </w:r>
                    </w:p>
                  </w:txbxContent>
                </v:textbox>
                <w10:wrap type="topAndBottom"/>
              </v:shape>
            </w:pict>
          </mc:Fallback>
        </mc:AlternateContent>
      </w:r>
      <w:r>
        <w:rPr>
          <w:noProof/>
        </w:rPr>
        <mc:AlternateContent>
          <mc:Choice Requires="wps">
            <w:drawing>
              <wp:anchor distT="0" distB="0" distL="0" distR="0" simplePos="0" relativeHeight="251018752" behindDoc="0" locked="0" layoutInCell="1" allowOverlap="1" wp14:anchorId="3CA8C869" wp14:editId="321D31B2">
                <wp:simplePos x="0" y="0"/>
                <wp:positionH relativeFrom="column">
                  <wp:posOffset>38100</wp:posOffset>
                </wp:positionH>
                <wp:positionV relativeFrom="paragraph">
                  <wp:posOffset>304800</wp:posOffset>
                </wp:positionV>
                <wp:extent cx="279400" cy="127000"/>
                <wp:effectExtent l="0" t="0" r="0" b="0"/>
                <wp:wrapTopAndBottom/>
                <wp:docPr id="715" name="文本框 715"/>
                <wp:cNvGraphicFramePr/>
                <a:graphic xmlns:a="http://schemas.openxmlformats.org/drawingml/2006/main">
                  <a:graphicData uri="http://schemas.microsoft.com/office/word/2010/wordprocessingShape">
                    <wps:wsp>
                      <wps:cNvSpPr txBox="1"/>
                      <wps:spPr>
                        <a:xfrm>
                          <a:off x="0" y="0"/>
                          <a:ext cx="279400" cy="127000"/>
                        </a:xfrm>
                        <a:prstGeom prst="rect">
                          <a:avLst/>
                        </a:prstGeom>
                        <a:noFill/>
                        <a:ln w="6350">
                          <a:noFill/>
                        </a:ln>
                      </wps:spPr>
                      <wps:txbx>
                        <w:txbxContent>
                          <w:p w14:paraId="6EFCE4C8"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说明</w:t>
                            </w:r>
                          </w:p>
                        </w:txbxContent>
                      </wps:txbx>
                      <wps:bodyPr vert="horz" wrap="square" lIns="0" tIns="0" rIns="0" bIns="0" anchor="t">
                        <a:spAutoFit/>
                      </wps:bodyPr>
                    </wps:wsp>
                  </a:graphicData>
                </a:graphic>
              </wp:anchor>
            </w:drawing>
          </mc:Choice>
          <mc:Fallback>
            <w:pict>
              <v:shape w14:anchorId="3CA8C869" id="文本框 715" o:spid="_x0000_s1415" type="#_x0000_t202" style="position:absolute;margin-left:3pt;margin-top:24pt;width:22pt;height:10pt;z-index:2510187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" filled="f" stroked="f" strokeweight=".5pt">
                <v:textbox style="mso-fit-shape-to-text:t" inset="0,0,0,0">
                  <w:txbxContent>
                    <w:p w14:paraId="6EFCE4C8"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说明</w:t>
                      </w:r>
                    </w:p>
                  </w:txbxContent>
                </v:textbox>
                <w10:wrap type="topAndBottom"/>
              </v:shape>
            </w:pict>
          </mc:Fallback>
        </mc:AlternateContent>
      </w:r>
      <w:r>
        <w:rPr>
          <w:noProof/>
        </w:rPr>
        <mc:AlternateContent>
          <mc:Choice Requires="wps">
            <w:drawing>
              <wp:anchor distT="0" distB="0" distL="0" distR="0" simplePos="0" relativeHeight="251019776" behindDoc="0" locked="0" layoutInCell="1" allowOverlap="1" wp14:anchorId="2508536E" wp14:editId="4B756DAA">
                <wp:simplePos x="0" y="0"/>
                <wp:positionH relativeFrom="column">
                  <wp:posOffset>495300</wp:posOffset>
                </wp:positionH>
                <wp:positionV relativeFrom="paragraph">
                  <wp:posOffset>0</wp:posOffset>
                </wp:positionV>
                <wp:extent cx="4660900" cy="368300"/>
                <wp:effectExtent l="0" t="0" r="0" b="0"/>
                <wp:wrapTopAndBottom/>
                <wp:docPr id="716" name="文本框 716"/>
                <wp:cNvGraphicFramePr/>
                <a:graphic xmlns:a="http://schemas.openxmlformats.org/drawingml/2006/main">
                  <a:graphicData uri="http://schemas.microsoft.com/office/word/2010/wordprocessingShape">
                    <wps:wsp>
                      <wps:cNvSpPr txBox="1"/>
                      <wps:spPr>
                        <a:xfrm>
                          <a:off x="0" y="0"/>
                          <a:ext cx="4660900" cy="368300"/>
                        </a:xfrm>
                        <a:prstGeom prst="rect">
                          <a:avLst/>
                        </a:prstGeom>
                        <a:noFill/>
                        <a:ln w="6350">
                          <a:noFill/>
                        </a:ln>
                      </wps:spPr>
                      <wps:txbx>
                        <w:txbxContent>
                          <w:p w14:paraId="4DDC187F" w14:textId="77777777" w:rsidR="00982B05" w:rsidRDefault="00000000">
                            <w:pPr>
                              <w:autoSpaceDE w:val="0"/>
                              <w:autoSpaceDN w:val="0"/>
                              <w:spacing w:after="0" w:line="290" w:lineRule="atLeast"/>
                              <w:ind w:firstLine="380"/>
                              <w:jc w:val="both"/>
                              <w:rPr>
                                <w:rFonts w:hint="eastAsia"/>
                                <w:sz w:val="14"/>
                              </w:rPr>
                            </w:pPr>
                            <w:r>
                              <w:rPr>
                                <w:rFonts w:ascii="宋体" w:eastAsia="宋体" w:hAnsi="宋体" w:cs="宋体"/>
                                <w:color w:val="000000"/>
                                <w:sz w:val="14"/>
                              </w:rPr>
                              <w:t>本案例的按键有效，是指按键按下后没有松开。如果要求按键按下后再松开才为有效按键，则需要对上述程序进行改写，请读者考虑一下来如何来修改程序。</w:t>
                            </w:r>
                          </w:p>
                        </w:txbxContent>
                      </wps:txbx>
                      <wps:bodyPr vert="horz" wrap="square" lIns="0" tIns="0" rIns="0" bIns="0" anchor="t">
                        <a:spAutoFit/>
                      </wps:bodyPr>
                    </wps:wsp>
                  </a:graphicData>
                </a:graphic>
              </wp:anchor>
            </w:drawing>
          </mc:Choice>
          <mc:Fallback>
            <w:pict>
              <v:shape w14:anchorId="2508536E" id="文本框 716" o:spid="_x0000_s1416" type="#_x0000_t202" style="position:absolute;margin-left:39pt;margin-top:0;width:367pt;height:29pt;z-index:2510197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" filled="f" stroked="f" strokeweight=".5pt">
                <v:textbox style="mso-fit-shape-to-text:t" inset="0,0,0,0">
                  <w:txbxContent>
                    <w:p w14:paraId="4DDC187F" w14:textId="77777777" w:rsidR="00982B05" w:rsidRDefault="00000000">
                      <w:pPr>
                        <w:autoSpaceDE w:val="0"/>
                        <w:autoSpaceDN w:val="0"/>
                        <w:spacing w:after="0" w:line="290" w:lineRule="atLeast"/>
                        <w:ind w:firstLine="380"/>
                        <w:jc w:val="both"/>
                        <w:rPr>
                          <w:rFonts w:hint="eastAsia"/>
                          <w:sz w:val="14"/>
                        </w:rPr>
                      </w:pPr>
                      <w:r>
                        <w:rPr>
                          <w:rFonts w:ascii="宋体" w:eastAsia="宋体" w:hAnsi="宋体" w:cs="宋体"/>
                          <w:color w:val="000000"/>
                          <w:sz w:val="14"/>
                        </w:rPr>
                        <w:t>本案例的按键有效，是指按键按下后没有松开。如果要求按键按下后再松开才为有效按键，则需要对上述程序进行改写，请读者考虑一下来如何来修改程序。</w:t>
                      </w:r>
                    </w:p>
                  </w:txbxContent>
                </v:textbox>
                <w10:wrap type="topAndBottom"/>
              </v:shape>
            </w:pict>
          </mc:Fallback>
        </mc:AlternateContent>
      </w:r>
    </w:p>
    <w:p w14:paraId="0052ED90" w14:textId="77777777" w:rsidR="00982B05" w:rsidRDefault="00000000">
      <w:pPr>
        <w:autoSpaceDE w:val="0"/>
        <w:autoSpaceDN w:val="0"/>
        <w:spacing w:before="180" w:after="0" w:line="240" w:lineRule="atLeast"/>
        <w:ind w:left="420"/>
        <w:jc w:val="both"/>
        <w:rPr>
          <w:rFonts w:hint="eastAsia"/>
          <w:sz w:val="14"/>
        </w:rPr>
      </w:pPr>
      <w:r>
        <w:rPr>
          <w:rFonts w:ascii="宋体" w:eastAsia="宋体" w:hAnsi="宋体" w:cs="宋体"/>
          <w:color w:val="000000"/>
          <w:sz w:val="14"/>
        </w:rPr>
        <w:t>2.独立式键盘的中断扫描方式</w:t>
      </w:r>
    </w:p>
    <w:p w14:paraId="08705D1F" w14:textId="77777777" w:rsidR="00982B05" w:rsidRDefault="00000000">
      <w:pPr>
        <w:autoSpaceDE w:val="0"/>
        <w:autoSpaceDN w:val="0"/>
        <w:spacing w:before="80" w:after="0" w:line="240" w:lineRule="atLeast"/>
        <w:ind w:left="420"/>
        <w:jc w:val="both"/>
        <w:rPr>
          <w:rFonts w:hint="eastAsia"/>
          <w:sz w:val="14"/>
        </w:rPr>
      </w:pPr>
      <w:r>
        <w:rPr>
          <w:rFonts w:ascii="宋体" w:eastAsia="宋体" w:hAnsi="宋体" w:cs="宋体"/>
          <w:color w:val="000000"/>
          <w:sz w:val="14"/>
        </w:rPr>
        <w:t>上面介绍了采用查询方式的独立式键盘。为提高单片机扫描键盘的工作效率，可采用中断扫</w:t>
      </w:r>
    </w:p>
    <w:p w14:paraId="59B11D64" w14:textId="77777777" w:rsidR="00982B05" w:rsidRDefault="00982B05">
      <w:pPr>
        <w:spacing w:after="0" w:line="46" w:lineRule="exact"/>
        <w:rPr>
          <w:rFonts w:hint="eastAsia"/>
        </w:rPr>
      </w:pPr>
    </w:p>
    <w:p w14:paraId="7AC17735" w14:textId="77777777" w:rsidR="00982B05" w:rsidRDefault="00000000">
      <w:pPr>
        <w:spacing w:after="0" w:line="14" w:lineRule="exact"/>
        <w:rPr>
          <w:rFonts w:hint="eastAsia"/>
        </w:rPr>
      </w:pPr>
      <w:r>
        <w:rPr>
          <w:noProof/>
        </w:rPr>
        <mc:AlternateContent>
          <mc:Choice Requires="wps">
            <w:drawing>
              <wp:anchor distT="0" distB="0" distL="0" distR="0" simplePos="0" relativeHeight="251020800" behindDoc="0" locked="0" layoutInCell="1" allowOverlap="1" wp14:anchorId="72FCF044" wp14:editId="6C9A54EA">
                <wp:simplePos x="0" y="0"/>
                <wp:positionH relativeFrom="column">
                  <wp:posOffset>12700</wp:posOffset>
                </wp:positionH>
                <wp:positionV relativeFrom="paragraph">
                  <wp:posOffset>0</wp:posOffset>
                </wp:positionV>
                <wp:extent cx="5092700" cy="2857500"/>
                <wp:effectExtent l="0" t="0" r="0" b="0"/>
                <wp:wrapTopAndBottom/>
                <wp:docPr id="717" name="文本框 717"/>
                <wp:cNvGraphicFramePr/>
                <a:graphic xmlns:a="http://schemas.openxmlformats.org/drawingml/2006/main">
                  <a:graphicData uri="http://schemas.microsoft.com/office/word/2010/wordprocessingShape">
                    <wps:wsp>
                      <wps:cNvSpPr txBox="1"/>
                      <wps:spPr>
                        <a:xfrm>
                          <a:off x="0" y="0"/>
                          <a:ext cx="5092700" cy="2857500"/>
                        </a:xfrm>
                        <a:prstGeom prst="rect">
                          <a:avLst/>
                        </a:prstGeom>
                        <a:noFill/>
                        <a:ln w="6350">
                          <a:noFill/>
                        </a:ln>
                      </wps:spPr>
                      <wps:txbx>
                        <w:txbxContent>
                          <w:p w14:paraId="384C6226" w14:textId="77777777" w:rsidR="00000000" w:rsidRDefault="00000000"/>
                        </w:txbxContent>
                      </wps:txbx>
                      <wps:bodyPr vert="horz" wrap="square" lIns="0" tIns="0" rIns="0" bIns="0" anchor="t">
                        <a:noAutofit/>
                      </wps:bodyPr>
                    </wps:wsp>
                  </a:graphicData>
                </a:graphic>
              </wp:anchor>
            </w:drawing>
          </mc:Choice>
          <mc:Fallback>
            <w:pict>
              <v:shape w14:anchorId="72FCF044" id="文本框 717" o:spid="_x0000_s1417" type="#_x0000_t202" style="position:absolute;margin-left:1pt;margin-top:0;width:401pt;height:225pt;z-index:2510208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" filled="f" stroked="f" strokeweight=".5pt">
                <v:textbox inset="0,0,0,0">
                  <w:txbxContent>
                    <w:p w14:paraId="384C6226"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021824" behindDoc="0" locked="0" layoutInCell="1" allowOverlap="1" wp14:anchorId="77B88AB8" wp14:editId="7DAE9C77">
                <wp:simplePos x="0" y="0"/>
                <wp:positionH relativeFrom="column">
                  <wp:posOffset>12700</wp:posOffset>
                </wp:positionH>
                <wp:positionV relativeFrom="paragraph">
                  <wp:posOffset>0</wp:posOffset>
                </wp:positionV>
                <wp:extent cx="2247900" cy="152400"/>
                <wp:effectExtent l="0" t="0" r="0" b="0"/>
                <wp:wrapTopAndBottom/>
                <wp:docPr id="718" name="文本框 718"/>
                <wp:cNvGraphicFramePr/>
                <a:graphic xmlns:a="http://schemas.openxmlformats.org/drawingml/2006/main">
                  <a:graphicData uri="http://schemas.microsoft.com/office/word/2010/wordprocessingShape">
                    <wps:wsp>
                      <wps:cNvSpPr txBox="1"/>
                      <wps:spPr>
                        <a:xfrm>
                          <a:off x="0" y="0"/>
                          <a:ext cx="2247900" cy="152400"/>
                        </a:xfrm>
                        <a:prstGeom prst="rect">
                          <a:avLst/>
                        </a:prstGeom>
                        <a:noFill/>
                        <a:ln w="6350">
                          <a:noFill/>
                        </a:ln>
                      </wps:spPr>
                      <wps:txbx>
                        <w:txbxContent>
                          <w:p w14:paraId="6702462E" w14:textId="77777777" w:rsidR="00982B05" w:rsidRDefault="00000000">
                            <w:pPr>
                              <w:autoSpaceDE w:val="0"/>
                              <w:autoSpaceDN w:val="0"/>
                              <w:spacing w:after="0" w:line="240" w:lineRule="atLeast"/>
                              <w:jc w:val="both"/>
                              <w:rPr>
                                <w:rFonts w:hint="eastAsia"/>
                                <w:sz w:val="14"/>
                              </w:rPr>
                            </w:pPr>
                            <w:proofErr w:type="gramStart"/>
                            <w:r>
                              <w:rPr>
                                <w:rFonts w:ascii="宋体" w:eastAsia="宋体" w:hAnsi="宋体" w:cs="宋体"/>
                                <w:color w:val="000000"/>
                                <w:sz w:val="14"/>
                              </w:rPr>
                              <w:t>描</w:t>
                            </w:r>
                            <w:proofErr w:type="gramEnd"/>
                            <w:r>
                              <w:rPr>
                                <w:rFonts w:ascii="宋体" w:eastAsia="宋体" w:hAnsi="宋体" w:cs="宋体"/>
                                <w:color w:val="000000"/>
                                <w:sz w:val="14"/>
                              </w:rPr>
                              <w:t>方式，只有在键盘有按键按下时，才进</w:t>
                            </w:r>
                          </w:p>
                        </w:txbxContent>
                      </wps:txbx>
                      <wps:bodyPr vert="horz" wrap="square" lIns="0" tIns="0" rIns="0" bIns="0" anchor="t">
                        <a:spAutoFit/>
                      </wps:bodyPr>
                    </wps:wsp>
                  </a:graphicData>
                </a:graphic>
              </wp:anchor>
            </w:drawing>
          </mc:Choice>
          <mc:Fallback>
            <w:pict>
              <v:shape w14:anchorId="77B88AB8" id="文本框 718" o:spid="_x0000_s1418" type="#_x0000_t202" style="position:absolute;margin-left:1pt;margin-top:0;width:177pt;height:12pt;z-index:2510218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" filled="f" stroked="f" strokeweight=".5pt">
                <v:textbox style="mso-fit-shape-to-text:t" inset="0,0,0,0">
                  <w:txbxContent>
                    <w:p w14:paraId="6702462E" w14:textId="77777777" w:rsidR="00982B05" w:rsidRDefault="00000000">
                      <w:pPr>
                        <w:autoSpaceDE w:val="0"/>
                        <w:autoSpaceDN w:val="0"/>
                        <w:spacing w:after="0" w:line="240" w:lineRule="atLeast"/>
                        <w:jc w:val="both"/>
                        <w:rPr>
                          <w:rFonts w:hint="eastAsia"/>
                          <w:sz w:val="14"/>
                        </w:rPr>
                      </w:pPr>
                      <w:proofErr w:type="gramStart"/>
                      <w:r>
                        <w:rPr>
                          <w:rFonts w:ascii="宋体" w:eastAsia="宋体" w:hAnsi="宋体" w:cs="宋体"/>
                          <w:color w:val="000000"/>
                          <w:sz w:val="14"/>
                        </w:rPr>
                        <w:t>描</w:t>
                      </w:r>
                      <w:proofErr w:type="gramEnd"/>
                      <w:r>
                        <w:rPr>
                          <w:rFonts w:ascii="宋体" w:eastAsia="宋体" w:hAnsi="宋体" w:cs="宋体"/>
                          <w:color w:val="000000"/>
                          <w:sz w:val="14"/>
                        </w:rPr>
                        <w:t>方式，只有在键盘有按键按下时，才进</w:t>
                      </w:r>
                    </w:p>
                  </w:txbxContent>
                </v:textbox>
                <w10:wrap type="topAndBottom"/>
              </v:shape>
            </w:pict>
          </mc:Fallback>
        </mc:AlternateContent>
      </w:r>
      <w:r>
        <w:rPr>
          <w:noProof/>
        </w:rPr>
        <mc:AlternateContent>
          <mc:Choice Requires="wps">
            <w:drawing>
              <wp:anchor distT="0" distB="0" distL="0" distR="0" simplePos="0" relativeHeight="251022848" behindDoc="0" locked="0" layoutInCell="1" allowOverlap="1" wp14:anchorId="2EB58987" wp14:editId="0569C31C">
                <wp:simplePos x="0" y="0"/>
                <wp:positionH relativeFrom="column">
                  <wp:posOffset>12700</wp:posOffset>
                </wp:positionH>
                <wp:positionV relativeFrom="paragraph">
                  <wp:posOffset>190500</wp:posOffset>
                </wp:positionV>
                <wp:extent cx="2247900" cy="152400"/>
                <wp:effectExtent l="0" t="0" r="0" b="0"/>
                <wp:wrapTopAndBottom/>
                <wp:docPr id="719" name="文本框 719"/>
                <wp:cNvGraphicFramePr/>
                <a:graphic xmlns:a="http://schemas.openxmlformats.org/drawingml/2006/main">
                  <a:graphicData uri="http://schemas.microsoft.com/office/word/2010/wordprocessingShape">
                    <wps:wsp>
                      <wps:cNvSpPr txBox="1"/>
                      <wps:spPr>
                        <a:xfrm>
                          <a:off x="0" y="0"/>
                          <a:ext cx="2247900" cy="152400"/>
                        </a:xfrm>
                        <a:prstGeom prst="rect">
                          <a:avLst/>
                        </a:prstGeom>
                        <a:noFill/>
                        <a:ln w="6350">
                          <a:noFill/>
                        </a:ln>
                      </wps:spPr>
                      <wps:txbx>
                        <w:txbxContent>
                          <w:p w14:paraId="2D5CB0D2"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行扫描与处理，由此可见，中断扫描方式</w:t>
                            </w:r>
                          </w:p>
                        </w:txbxContent>
                      </wps:txbx>
                      <wps:bodyPr vert="horz" wrap="square" lIns="0" tIns="0" rIns="0" bIns="0" anchor="t">
                        <a:spAutoFit/>
                      </wps:bodyPr>
                    </wps:wsp>
                  </a:graphicData>
                </a:graphic>
              </wp:anchor>
            </w:drawing>
          </mc:Choice>
          <mc:Fallback>
            <w:pict>
              <v:shape w14:anchorId="2EB58987" id="文本框 719" o:spid="_x0000_s1419" type="#_x0000_t202" style="position:absolute;margin-left:1pt;margin-top:15pt;width:177pt;height:12pt;z-index:2510228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" filled="f" stroked="f" strokeweight=".5pt">
                <v:textbox style="mso-fit-shape-to-text:t" inset="0,0,0,0">
                  <w:txbxContent>
                    <w:p w14:paraId="2D5CB0D2"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行扫描与处理，由此可见，中断扫描方式</w:t>
                      </w:r>
                    </w:p>
                  </w:txbxContent>
                </v:textbox>
                <w10:wrap type="topAndBottom"/>
              </v:shape>
            </w:pict>
          </mc:Fallback>
        </mc:AlternateContent>
      </w:r>
      <w:r>
        <w:rPr>
          <w:noProof/>
        </w:rPr>
        <mc:AlternateContent>
          <mc:Choice Requires="wps">
            <w:drawing>
              <wp:anchor distT="0" distB="0" distL="0" distR="0" simplePos="0" relativeHeight="251023872" behindDoc="0" locked="0" layoutInCell="1" allowOverlap="1" wp14:anchorId="456EAC17" wp14:editId="41CCBA8F">
                <wp:simplePos x="0" y="0"/>
                <wp:positionH relativeFrom="column">
                  <wp:posOffset>12700</wp:posOffset>
                </wp:positionH>
                <wp:positionV relativeFrom="paragraph">
                  <wp:posOffset>368300</wp:posOffset>
                </wp:positionV>
                <wp:extent cx="1689100" cy="152400"/>
                <wp:effectExtent l="0" t="0" r="0" b="0"/>
                <wp:wrapTopAndBottom/>
                <wp:docPr id="720" name="文本框 720"/>
                <wp:cNvGraphicFramePr/>
                <a:graphic xmlns:a="http://schemas.openxmlformats.org/drawingml/2006/main">
                  <a:graphicData uri="http://schemas.microsoft.com/office/word/2010/wordprocessingShape">
                    <wps:wsp>
                      <wps:cNvSpPr txBox="1"/>
                      <wps:spPr>
                        <a:xfrm>
                          <a:off x="0" y="0"/>
                          <a:ext cx="1689100" cy="152400"/>
                        </a:xfrm>
                        <a:prstGeom prst="rect">
                          <a:avLst/>
                        </a:prstGeom>
                        <a:noFill/>
                        <a:ln w="6350">
                          <a:noFill/>
                        </a:ln>
                      </wps:spPr>
                      <wps:txbx>
                        <w:txbxContent>
                          <w:p w14:paraId="66C0A3AE"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的键盘实时性强，工作效率高。</w:t>
                            </w:r>
                          </w:p>
                        </w:txbxContent>
                      </wps:txbx>
                      <wps:bodyPr vert="horz" wrap="square" lIns="0" tIns="0" rIns="0" bIns="0" anchor="t">
                        <a:spAutoFit/>
                      </wps:bodyPr>
                    </wps:wsp>
                  </a:graphicData>
                </a:graphic>
              </wp:anchor>
            </w:drawing>
          </mc:Choice>
          <mc:Fallback>
            <w:pict>
              <v:shape w14:anchorId="456EAC17" id="文本框 720" o:spid="_x0000_s1420" type="#_x0000_t202" style="position:absolute;margin-left:1pt;margin-top:29pt;width:133pt;height:12pt;z-index:2510238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" filled="f" stroked="f" strokeweight=".5pt">
                <v:textbox style="mso-fit-shape-to-text:t" inset="0,0,0,0">
                  <w:txbxContent>
                    <w:p w14:paraId="66C0A3AE"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的键盘实时性强，工作效率高。</w:t>
                      </w:r>
                    </w:p>
                  </w:txbxContent>
                </v:textbox>
                <w10:wrap type="topAndBottom"/>
              </v:shape>
            </w:pict>
          </mc:Fallback>
        </mc:AlternateContent>
      </w:r>
      <w:r>
        <w:rPr>
          <w:noProof/>
        </w:rPr>
        <mc:AlternateContent>
          <mc:Choice Requires="wps">
            <w:drawing>
              <wp:anchor distT="0" distB="0" distL="0" distR="0" simplePos="0" relativeHeight="251024896" behindDoc="0" locked="0" layoutInCell="1" allowOverlap="1" wp14:anchorId="661DCF5F" wp14:editId="20A95E08">
                <wp:simplePos x="0" y="0"/>
                <wp:positionH relativeFrom="column">
                  <wp:posOffset>25400</wp:posOffset>
                </wp:positionH>
                <wp:positionV relativeFrom="paragraph">
                  <wp:posOffset>558800</wp:posOffset>
                </wp:positionV>
                <wp:extent cx="2260600" cy="2286000"/>
                <wp:effectExtent l="0" t="0" r="0" b="0"/>
                <wp:wrapTopAndBottom/>
                <wp:docPr id="721" name="文本框 721"/>
                <wp:cNvGraphicFramePr/>
                <a:graphic xmlns:a="http://schemas.openxmlformats.org/drawingml/2006/main">
                  <a:graphicData uri="http://schemas.microsoft.com/office/word/2010/wordprocessingShape">
                    <wps:wsp>
                      <wps:cNvSpPr txBox="1"/>
                      <wps:spPr>
                        <a:xfrm>
                          <a:off x="0" y="0"/>
                          <a:ext cx="2260600" cy="2286000"/>
                        </a:xfrm>
                        <a:prstGeom prst="rect">
                          <a:avLst/>
                        </a:prstGeom>
                        <a:noFill/>
                        <a:ln w="6350">
                          <a:noFill/>
                        </a:ln>
                      </wps:spPr>
                      <wps:txbx>
                        <w:txbxContent>
                          <w:p w14:paraId="453F32A2" w14:textId="77777777" w:rsidR="00982B05" w:rsidRDefault="00000000">
                            <w:pPr>
                              <w:autoSpaceDE w:val="0"/>
                              <w:autoSpaceDN w:val="0"/>
                              <w:spacing w:after="0" w:line="292" w:lineRule="atLeast"/>
                              <w:ind w:firstLine="380"/>
                              <w:jc w:val="both"/>
                              <w:rPr>
                                <w:rFonts w:hint="eastAsia"/>
                                <w:sz w:val="24"/>
                              </w:rPr>
                            </w:pPr>
                            <w:r>
                              <w:rPr>
                                <w:rFonts w:ascii="宋体" w:eastAsia="宋体" w:hAnsi="宋体" w:cs="宋体"/>
                                <w:color w:val="000000"/>
                                <w:sz w:val="14"/>
                              </w:rPr>
                              <w:t>【例5-12】设计一个采用中断扫描方式的独立式键盘，只有在键盘有按键按下时，才进行处理，接口原理电路如图5-25所示。当键盘中有按键按下时，8输入与非门74LS30的输出经过74LS04反相后向单片机的中断请求输入引脚</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INT0</m:t>
                                  </m:r>
                                </m:e>
                              </m:acc>
                            </m:oMath>
                            <w:proofErr w:type="gramStart"/>
                            <w:r>
                              <w:rPr>
                                <w:rFonts w:ascii="宋体" w:eastAsia="宋体" w:hAnsi="宋体" w:cs="宋体"/>
                                <w:color w:val="000000"/>
                                <w:sz w:val="14"/>
                              </w:rPr>
                              <w:t>发出低</w:t>
                            </w:r>
                            <w:proofErr w:type="gramEnd"/>
                            <w:r>
                              <w:rPr>
                                <w:rFonts w:ascii="宋体" w:eastAsia="宋体" w:hAnsi="宋体" w:cs="宋体"/>
                                <w:color w:val="000000"/>
                                <w:sz w:val="14"/>
                              </w:rPr>
                              <w:t>电平的中断请求信号，单片机响应中断。进入外部中断</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INT0</m:t>
                                  </m:r>
                                </m:e>
                              </m:acc>
                            </m:oMath>
                            <w:r>
                              <w:rPr>
                                <w:rFonts w:ascii="宋体" w:eastAsia="宋体" w:hAnsi="宋体" w:cs="宋体"/>
                                <w:color w:val="000000"/>
                                <w:sz w:val="14"/>
                              </w:rPr>
                              <w:t xml:space="preserve">的中断函数，在中断函数中，判断按键是否真的按下。如确实按下，则把标志 </w:t>
                            </w:r>
                            <w:proofErr w:type="spellStart"/>
                            <w:r>
                              <w:rPr>
                                <w:rFonts w:ascii="宋体" w:eastAsia="宋体" w:hAnsi="宋体" w:cs="宋体"/>
                                <w:color w:val="000000"/>
                                <w:sz w:val="14"/>
                              </w:rPr>
                              <w:t>keyflag</w:t>
                            </w:r>
                            <w:proofErr w:type="spellEnd"/>
                            <w:r>
                              <w:rPr>
                                <w:rFonts w:ascii="宋体" w:eastAsia="宋体" w:hAnsi="宋体" w:cs="宋体"/>
                                <w:color w:val="000000"/>
                                <w:sz w:val="14"/>
                              </w:rPr>
                              <w:t>置1，并得到按下按键的键值，然后从中断返回，根据键值跳向该键的处理程序。</w:t>
                            </w:r>
                          </w:p>
                        </w:txbxContent>
                      </wps:txbx>
                      <wps:bodyPr vert="horz" wrap="square" lIns="0" tIns="0" rIns="0" bIns="0" anchor="t">
                        <a:spAutoFit/>
                      </wps:bodyPr>
                    </wps:wsp>
                  </a:graphicData>
                </a:graphic>
              </wp:anchor>
            </w:drawing>
          </mc:Choice>
          <mc:Fallback>
            <w:pict>
              <v:shape w14:anchorId="661DCF5F" id="文本框 721" o:spid="_x0000_s1421" type="#_x0000_t202" style="position:absolute;margin-left:2pt;margin-top:44pt;width:178pt;height:180pt;z-index:2510248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" filled="f" stroked="f" strokeweight=".5pt">
                <v:textbox style="mso-fit-shape-to-text:t" inset="0,0,0,0">
                  <w:txbxContent>
                    <w:p w14:paraId="453F32A2" w14:textId="77777777" w:rsidR="00982B05" w:rsidRDefault="00000000">
                      <w:pPr>
                        <w:autoSpaceDE w:val="0"/>
                        <w:autoSpaceDN w:val="0"/>
                        <w:spacing w:after="0" w:line="292" w:lineRule="atLeast"/>
                        <w:ind w:firstLine="380"/>
                        <w:jc w:val="both"/>
                        <w:rPr>
                          <w:rFonts w:hint="eastAsia"/>
                          <w:sz w:val="24"/>
                        </w:rPr>
                      </w:pPr>
                      <w:r>
                        <w:rPr>
                          <w:rFonts w:ascii="宋体" w:eastAsia="宋体" w:hAnsi="宋体" w:cs="宋体"/>
                          <w:color w:val="000000"/>
                          <w:sz w:val="14"/>
                        </w:rPr>
                        <w:t>【例5-12】设计一个采用中断扫描方式的独立式键盘，只有在键盘有按键按下时，才进行处理，接口原理电路如图5-25所示。当键盘中有按键按下时，8输入与非门74LS30的输出经过74LS04反相后向单片机的中断请求输入引脚</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INT0</m:t>
                            </m:r>
                          </m:e>
                        </m:acc>
                      </m:oMath>
                      <w:proofErr w:type="gramStart"/>
                      <w:r>
                        <w:rPr>
                          <w:rFonts w:ascii="宋体" w:eastAsia="宋体" w:hAnsi="宋体" w:cs="宋体"/>
                          <w:color w:val="000000"/>
                          <w:sz w:val="14"/>
                        </w:rPr>
                        <w:t>发出低</w:t>
                      </w:r>
                      <w:proofErr w:type="gramEnd"/>
                      <w:r>
                        <w:rPr>
                          <w:rFonts w:ascii="宋体" w:eastAsia="宋体" w:hAnsi="宋体" w:cs="宋体"/>
                          <w:color w:val="000000"/>
                          <w:sz w:val="14"/>
                        </w:rPr>
                        <w:t>电平的中断请求信号，单片机响应中断。进入外部中断</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INT0</m:t>
                            </m:r>
                          </m:e>
                        </m:acc>
                      </m:oMath>
                      <w:r>
                        <w:rPr>
                          <w:rFonts w:ascii="宋体" w:eastAsia="宋体" w:hAnsi="宋体" w:cs="宋体"/>
                          <w:color w:val="000000"/>
                          <w:sz w:val="14"/>
                        </w:rPr>
                        <w:t xml:space="preserve">的中断函数，在中断函数中，判断按键是否真的按下。如确实按下，则把标志 </w:t>
                      </w:r>
                      <w:proofErr w:type="spellStart"/>
                      <w:r>
                        <w:rPr>
                          <w:rFonts w:ascii="宋体" w:eastAsia="宋体" w:hAnsi="宋体" w:cs="宋体"/>
                          <w:color w:val="000000"/>
                          <w:sz w:val="14"/>
                        </w:rPr>
                        <w:t>keyflag</w:t>
                      </w:r>
                      <w:proofErr w:type="spellEnd"/>
                      <w:r>
                        <w:rPr>
                          <w:rFonts w:ascii="宋体" w:eastAsia="宋体" w:hAnsi="宋体" w:cs="宋体"/>
                          <w:color w:val="000000"/>
                          <w:sz w:val="14"/>
                        </w:rPr>
                        <w:t>置1，并得到按下按键的键值，然后从中断返回，根据键值跳向该键的处理程序。</w:t>
                      </w:r>
                    </w:p>
                  </w:txbxContent>
                </v:textbox>
                <w10:wrap type="topAndBottom"/>
              </v:shape>
            </w:pict>
          </mc:Fallback>
        </mc:AlternateContent>
      </w:r>
      <w:r>
        <w:rPr>
          <w:noProof/>
        </w:rPr>
        <mc:AlternateContent>
          <mc:Choice Requires="wps">
            <w:drawing>
              <wp:anchor distT="0" distB="0" distL="0" distR="0" simplePos="0" relativeHeight="251025920" behindDoc="0" locked="0" layoutInCell="1" allowOverlap="1" wp14:anchorId="1C892FAD" wp14:editId="55F6C05C">
                <wp:simplePos x="0" y="0"/>
                <wp:positionH relativeFrom="column">
                  <wp:posOffset>266700</wp:posOffset>
                </wp:positionH>
                <wp:positionV relativeFrom="paragraph">
                  <wp:posOffset>2857500</wp:posOffset>
                </wp:positionV>
                <wp:extent cx="825500" cy="127000"/>
                <wp:effectExtent l="0" t="0" r="0" b="0"/>
                <wp:wrapTopAndBottom/>
                <wp:docPr id="722" name="文本框 722"/>
                <wp:cNvGraphicFramePr/>
                <a:graphic xmlns:a="http://schemas.openxmlformats.org/drawingml/2006/main">
                  <a:graphicData uri="http://schemas.microsoft.com/office/word/2010/wordprocessingShape">
                    <wps:wsp>
                      <wps:cNvSpPr txBox="1"/>
                      <wps:spPr>
                        <a:xfrm>
                          <a:off x="0" y="0"/>
                          <a:ext cx="825500" cy="127000"/>
                        </a:xfrm>
                        <a:prstGeom prst="rect">
                          <a:avLst/>
                        </a:prstGeom>
                        <a:noFill/>
                        <a:ln w="6350">
                          <a:noFill/>
                        </a:ln>
                      </wps:spPr>
                      <wps:txbx>
                        <w:txbxContent>
                          <w:p w14:paraId="4CBE9310"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参考程序如下：</w:t>
                            </w:r>
                          </w:p>
                        </w:txbxContent>
                      </wps:txbx>
                      <wps:bodyPr vert="horz" wrap="square" lIns="0" tIns="0" rIns="0" bIns="0" anchor="t">
                        <a:spAutoFit/>
                      </wps:bodyPr>
                    </wps:wsp>
                  </a:graphicData>
                </a:graphic>
              </wp:anchor>
            </w:drawing>
          </mc:Choice>
          <mc:Fallback>
            <w:pict>
              <v:shape w14:anchorId="1C892FAD" id="文本框 722" o:spid="_x0000_s1422" type="#_x0000_t202" style="position:absolute;margin-left:21pt;margin-top:225pt;width:65pt;height:10pt;z-index:2510259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" filled="f" stroked="f" strokeweight=".5pt">
                <v:textbox style="mso-fit-shape-to-text:t" inset="0,0,0,0">
                  <w:txbxContent>
                    <w:p w14:paraId="4CBE9310"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参考程序如下：</w:t>
                      </w:r>
                    </w:p>
                  </w:txbxContent>
                </v:textbox>
                <w10:wrap type="topAndBottom"/>
              </v:shape>
            </w:pict>
          </mc:Fallback>
        </mc:AlternateContent>
      </w:r>
      <w:r>
        <w:rPr>
          <w:noProof/>
        </w:rPr>
        <mc:AlternateContent>
          <mc:Choice Requires="wps">
            <w:drawing>
              <wp:anchor distT="0" distB="0" distL="0" distR="0" simplePos="0" relativeHeight="251026944" behindDoc="0" locked="0" layoutInCell="1" allowOverlap="1" wp14:anchorId="763E7252" wp14:editId="54B49904">
                <wp:simplePos x="0" y="0"/>
                <wp:positionH relativeFrom="column">
                  <wp:posOffset>2438400</wp:posOffset>
                </wp:positionH>
                <wp:positionV relativeFrom="paragraph">
                  <wp:posOffset>88900</wp:posOffset>
                </wp:positionV>
                <wp:extent cx="2667000" cy="2895600"/>
                <wp:effectExtent l="0" t="0" r="0" b="0"/>
                <wp:wrapTopAndBottom/>
                <wp:docPr id="723" name="文本框 723"/>
                <wp:cNvGraphicFramePr/>
                <a:graphic xmlns:a="http://schemas.openxmlformats.org/drawingml/2006/main">
                  <a:graphicData uri="http://schemas.microsoft.com/office/word/2010/wordprocessingShape">
                    <wps:wsp>
                      <wps:cNvSpPr txBox="1"/>
                      <wps:spPr>
                        <a:xfrm>
                          <a:off x="0" y="0"/>
                          <a:ext cx="2667000" cy="2895600"/>
                        </a:xfrm>
                        <a:prstGeom prst="rect">
                          <a:avLst/>
                        </a:prstGeom>
                        <a:noFill/>
                        <a:ln w="6350">
                          <a:noFill/>
                        </a:ln>
                      </wps:spPr>
                      <wps:txbx>
                        <w:txbxContent>
                          <w:p w14:paraId="533531B8" w14:textId="77777777" w:rsidR="00982B05" w:rsidRDefault="00000000">
                            <w:pPr>
                              <w:spacing w:after="0"/>
                              <w:jc w:val="both"/>
                              <w:rPr>
                                <w:rFonts w:hint="eastAsia"/>
                              </w:rPr>
                            </w:pPr>
                            <w:r>
                              <w:rPr>
                                <w:noProof/>
                              </w:rPr>
                              <w:drawing>
                                <wp:inline distT="0" distB="0" distL="0" distR="0" wp14:anchorId="534F759A" wp14:editId="2A5F65B8">
                                  <wp:extent cx="2667000" cy="2895600"/>
                                  <wp:effectExtent l="0" t="0" r="0" b="0"/>
                                  <wp:docPr id="725" name="Drawing 725"/>
                                  <wp:cNvGraphicFramePr/>
                                  <a:graphic xmlns:a="http://schemas.openxmlformats.org/drawingml/2006/main">
                                    <a:graphicData uri="http://schemas.openxmlformats.org/drawingml/2006/picture">
                                      <pic:pic xmlns:pic="http://schemas.openxmlformats.org/drawingml/2006/picture">
                                        <pic:nvPicPr>
                                          <pic:cNvPr id="0" name="Picture 724"/>
                                          <pic:cNvPicPr>
                                            <a:picLocks noChangeAspect="1"/>
                                          </pic:cNvPicPr>
                                        </pic:nvPicPr>
                                        <pic:blipFill>
                                          <a:blip r:embed="rId69"/>
                                          <a:stretch>
                                            <a:fillRect/>
                                          </a:stretch>
                                        </pic:blipFill>
                                        <pic:spPr>
                                          <a:xfrm>
                                            <a:off x="0" y="0"/>
                                            <a:ext cx="2667000" cy="28956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763E7252" id="文本框 723" o:spid="_x0000_s1423" type="#_x0000_t202" style="position:absolute;margin-left:192pt;margin-top:7pt;width:210pt;height:228pt;z-index:2510269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" filled="f" stroked="f" strokeweight=".5pt">
                <v:textbox style="mso-fit-shape-to-text:t" inset="0,0,0,0">
                  <w:txbxContent>
                    <w:p w14:paraId="533531B8" w14:textId="77777777" w:rsidR="00982B05" w:rsidRDefault="00000000">
                      <w:pPr>
                        <w:spacing w:after="0"/>
                        <w:jc w:val="both"/>
                        <w:rPr>
                          <w:rFonts w:hint="eastAsia"/>
                        </w:rPr>
                      </w:pPr>
                      <w:r>
                        <w:rPr>
                          <w:noProof/>
                        </w:rPr>
                        <w:drawing>
                          <wp:inline distT="0" distB="0" distL="0" distR="0" wp14:anchorId="534F759A" wp14:editId="2A5F65B8">
                            <wp:extent cx="2667000" cy="2895600"/>
                            <wp:effectExtent l="0" t="0" r="0" b="0"/>
                            <wp:docPr id="725" name="Drawing 725"/>
                            <wp:cNvGraphicFramePr/>
                            <a:graphic xmlns:a="http://schemas.openxmlformats.org/drawingml/2006/main">
                              <a:graphicData uri="http://schemas.openxmlformats.org/drawingml/2006/picture">
                                <pic:pic xmlns:pic="http://schemas.openxmlformats.org/drawingml/2006/picture">
                                  <pic:nvPicPr>
                                    <pic:cNvPr id="0" name="Picture 724"/>
                                    <pic:cNvPicPr>
                                      <a:picLocks noChangeAspect="1"/>
                                    </pic:cNvPicPr>
                                  </pic:nvPicPr>
                                  <pic:blipFill>
                                    <a:blip r:embed="rId69"/>
                                    <a:stretch>
                                      <a:fillRect/>
                                    </a:stretch>
                                  </pic:blipFill>
                                  <pic:spPr>
                                    <a:xfrm>
                                      <a:off x="0" y="0"/>
                                      <a:ext cx="2667000" cy="2895600"/>
                                    </a:xfrm>
                                    <a:prstGeom prst="rect">
                                      <a:avLst/>
                                    </a:prstGeom>
                                  </pic:spPr>
                                </pic:pic>
                              </a:graphicData>
                            </a:graphic>
                          </wp:inline>
                        </w:drawing>
                      </w:r>
                    </w:p>
                  </w:txbxContent>
                </v:textbox>
                <w10:wrap type="topAndBottom"/>
              </v:shape>
            </w:pict>
          </mc:Fallback>
        </mc:AlternateContent>
      </w:r>
    </w:p>
    <w:p w14:paraId="6B0720C4" w14:textId="77777777" w:rsidR="00982B05" w:rsidRDefault="00000000">
      <w:pPr>
        <w:autoSpaceDE w:val="0"/>
        <w:autoSpaceDN w:val="0"/>
        <w:spacing w:before="40" w:after="0" w:line="240" w:lineRule="atLeast"/>
        <w:ind w:left="420"/>
        <w:jc w:val="both"/>
        <w:rPr>
          <w:rFonts w:hint="eastAsia"/>
          <w:sz w:val="14"/>
        </w:rPr>
      </w:pPr>
      <w:r>
        <w:rPr>
          <w:rFonts w:ascii="宋体" w:eastAsia="宋体" w:hAnsi="宋体" w:cs="宋体"/>
          <w:color w:val="000000"/>
          <w:sz w:val="14"/>
        </w:rPr>
        <w:t># include&lt;reg51. h&gt;</w:t>
      </w:r>
    </w:p>
    <w:p w14:paraId="0B80EA6E" w14:textId="77777777" w:rsidR="00982B05" w:rsidRDefault="00000000">
      <w:pPr>
        <w:autoSpaceDE w:val="0"/>
        <w:autoSpaceDN w:val="0"/>
        <w:spacing w:before="20" w:after="0" w:line="200" w:lineRule="atLeast"/>
        <w:ind w:left="420"/>
        <w:jc w:val="both"/>
        <w:rPr>
          <w:rFonts w:hint="eastAsia"/>
          <w:sz w:val="14"/>
        </w:rPr>
      </w:pPr>
      <w:r>
        <w:rPr>
          <w:rFonts w:ascii="宋体" w:eastAsia="宋体" w:hAnsi="宋体" w:cs="宋体"/>
          <w:color w:val="000000"/>
          <w:sz w:val="14"/>
        </w:rPr>
        <w:t xml:space="preserve"># include&lt; </w:t>
      </w:r>
      <w:proofErr w:type="spellStart"/>
      <w:r>
        <w:rPr>
          <w:rFonts w:ascii="宋体" w:eastAsia="宋体" w:hAnsi="宋体" w:cs="宋体"/>
          <w:color w:val="000000"/>
          <w:sz w:val="14"/>
        </w:rPr>
        <w:t>absacc</w:t>
      </w:r>
      <w:proofErr w:type="spellEnd"/>
      <w:r>
        <w:rPr>
          <w:rFonts w:ascii="宋体" w:eastAsia="宋体" w:hAnsi="宋体" w:cs="宋体"/>
          <w:color w:val="000000"/>
          <w:sz w:val="14"/>
        </w:rPr>
        <w:t>. h&gt;</w:t>
      </w:r>
    </w:p>
    <w:p w14:paraId="6BAE2EBD" w14:textId="77777777" w:rsidR="00982B05" w:rsidRDefault="00000000">
      <w:pPr>
        <w:autoSpaceDE w:val="0"/>
        <w:autoSpaceDN w:val="0"/>
        <w:spacing w:before="40" w:after="0" w:line="200" w:lineRule="atLeast"/>
        <w:ind w:left="420"/>
        <w:jc w:val="both"/>
        <w:rPr>
          <w:rFonts w:hint="eastAsia"/>
          <w:sz w:val="14"/>
        </w:rPr>
      </w:pPr>
      <w:r>
        <w:rPr>
          <w:rFonts w:ascii="宋体" w:eastAsia="宋体" w:hAnsi="宋体" w:cs="宋体"/>
          <w:color w:val="000000"/>
          <w:sz w:val="14"/>
        </w:rPr>
        <w:t xml:space="preserve"># define </w:t>
      </w: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unsigned char</w:t>
      </w:r>
    </w:p>
    <w:p w14:paraId="1443EC05" w14:textId="77777777" w:rsidR="00982B05" w:rsidRDefault="00000000">
      <w:pPr>
        <w:autoSpaceDE w:val="0"/>
        <w:autoSpaceDN w:val="0"/>
        <w:spacing w:after="0" w:line="180" w:lineRule="atLeast"/>
        <w:ind w:left="420"/>
        <w:jc w:val="both"/>
        <w:rPr>
          <w:rFonts w:hint="eastAsia"/>
          <w:sz w:val="14"/>
        </w:rPr>
      </w:pPr>
      <w:r>
        <w:rPr>
          <w:rFonts w:ascii="宋体" w:eastAsia="宋体" w:hAnsi="宋体" w:cs="宋体"/>
          <w:color w:val="000000"/>
          <w:sz w:val="14"/>
        </w:rPr>
        <w:t># define TRUE 1</w:t>
      </w:r>
    </w:p>
    <w:p w14:paraId="0CC229E7" w14:textId="77777777" w:rsidR="00982B05" w:rsidRDefault="00000000">
      <w:pPr>
        <w:autoSpaceDE w:val="0"/>
        <w:autoSpaceDN w:val="0"/>
        <w:spacing w:before="40" w:after="0" w:line="200" w:lineRule="atLeast"/>
        <w:ind w:left="420"/>
        <w:jc w:val="both"/>
        <w:rPr>
          <w:rFonts w:hint="eastAsia"/>
          <w:sz w:val="14"/>
        </w:rPr>
      </w:pPr>
      <w:r>
        <w:rPr>
          <w:rFonts w:ascii="宋体" w:eastAsia="宋体" w:hAnsi="宋体" w:cs="宋体"/>
          <w:color w:val="000000"/>
          <w:sz w:val="14"/>
        </w:rPr>
        <w:t># define FALSE 0</w:t>
      </w:r>
    </w:p>
    <w:p w14:paraId="0FCE2B3C" w14:textId="77777777" w:rsidR="00982B05" w:rsidRDefault="00000000">
      <w:pPr>
        <w:autoSpaceDE w:val="0"/>
        <w:autoSpaceDN w:val="0"/>
        <w:spacing w:after="0" w:line="220" w:lineRule="atLeast"/>
        <w:ind w:left="420"/>
        <w:jc w:val="both"/>
        <w:rPr>
          <w:rFonts w:hint="eastAsia"/>
          <w:sz w:val="24"/>
        </w:rPr>
      </w:pPr>
      <w:r>
        <w:rPr>
          <w:rFonts w:ascii="宋体" w:eastAsia="宋体" w:hAnsi="宋体" w:cs="宋体"/>
          <w:color w:val="000000"/>
          <w:sz w:val="14"/>
        </w:rPr>
        <w:t xml:space="preserve">bit </w:t>
      </w:r>
      <w:proofErr w:type="spellStart"/>
      <w:r>
        <w:rPr>
          <w:rFonts w:ascii="宋体" w:eastAsia="宋体" w:hAnsi="宋体" w:cs="宋体"/>
          <w:color w:val="000000"/>
          <w:sz w:val="14"/>
        </w:rPr>
        <w:t>keyflag</w:t>
      </w:r>
      <w:proofErr w:type="spellEnd"/>
      <w:r>
        <w:rPr>
          <w:rFonts w:ascii="宋体" w:eastAsia="宋体" w:hAnsi="宋体" w:cs="宋体"/>
          <w:color w:val="000000"/>
          <w:sz w:val="14"/>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 xml:space="preserve">// </w:t>
      </w:r>
      <w:proofErr w:type="spellStart"/>
      <w:r>
        <w:rPr>
          <w:rFonts w:ascii="宋体" w:eastAsia="宋体" w:hAnsi="宋体" w:cs="宋体"/>
          <w:color w:val="000000"/>
          <w:sz w:val="14"/>
        </w:rPr>
        <w:t>keyflag</w:t>
      </w:r>
      <w:proofErr w:type="spellEnd"/>
      <w:r>
        <w:rPr>
          <w:rFonts w:ascii="宋体" w:eastAsia="宋体" w:hAnsi="宋体" w:cs="宋体"/>
          <w:color w:val="000000"/>
          <w:sz w:val="14"/>
        </w:rPr>
        <w:t>为按键按下的标志位</w:t>
      </w:r>
    </w:p>
    <w:p w14:paraId="735D45A1" w14:textId="77777777" w:rsidR="00982B05" w:rsidRDefault="00000000">
      <w:pPr>
        <w:autoSpaceDE w:val="0"/>
        <w:autoSpaceDN w:val="0"/>
        <w:spacing w:before="20" w:after="0" w:line="260" w:lineRule="atLeast"/>
        <w:ind w:left="420"/>
        <w:jc w:val="both"/>
        <w:rPr>
          <w:rFonts w:hint="eastAsia"/>
          <w:sz w:val="24"/>
        </w:rPr>
      </w:pP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w:t>
      </w:r>
      <w:proofErr w:type="spellStart"/>
      <w:r>
        <w:rPr>
          <w:rFonts w:ascii="宋体" w:eastAsia="宋体" w:hAnsi="宋体" w:cs="宋体"/>
          <w:color w:val="000000"/>
          <w:sz w:val="14"/>
        </w:rPr>
        <w:t>keyval</w:t>
      </w:r>
      <w:proofErr w:type="spellEnd"/>
      <w:r>
        <w:rPr>
          <w:rFonts w:ascii="宋体" w:eastAsia="宋体" w:hAnsi="宋体" w:cs="宋体"/>
          <w:color w:val="000000"/>
          <w:sz w:val="14"/>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 xml:space="preserve">// </w:t>
      </w:r>
      <w:proofErr w:type="spellStart"/>
      <w:r>
        <w:rPr>
          <w:rFonts w:ascii="宋体" w:eastAsia="宋体" w:hAnsi="宋体" w:cs="宋体"/>
          <w:color w:val="000000"/>
          <w:sz w:val="14"/>
        </w:rPr>
        <w:t>keyval</w:t>
      </w:r>
      <w:proofErr w:type="spellEnd"/>
      <w:proofErr w:type="gramStart"/>
      <w:r>
        <w:rPr>
          <w:rFonts w:ascii="宋体" w:eastAsia="宋体" w:hAnsi="宋体" w:cs="宋体"/>
          <w:color w:val="000000"/>
          <w:sz w:val="14"/>
        </w:rPr>
        <w:t>为键值</w:t>
      </w:r>
      <w:proofErr w:type="gramEnd"/>
    </w:p>
    <w:p w14:paraId="5C453177" w14:textId="77777777" w:rsidR="00982B05" w:rsidRDefault="00000000">
      <w:pPr>
        <w:autoSpaceDE w:val="0"/>
        <w:autoSpaceDN w:val="0"/>
        <w:spacing w:after="0" w:line="240" w:lineRule="atLeast"/>
        <w:ind w:left="420"/>
        <w:jc w:val="both"/>
        <w:rPr>
          <w:rFonts w:hint="eastAsia"/>
          <w:sz w:val="24"/>
        </w:rPr>
      </w:pPr>
      <w:r>
        <w:rPr>
          <w:rFonts w:ascii="宋体" w:eastAsia="宋体" w:hAnsi="宋体" w:cs="宋体"/>
          <w:color w:val="000000"/>
          <w:sz w:val="14"/>
        </w:rPr>
        <w:t>void delay10ms(void);</w:t>
      </w:r>
      <w:r>
        <w:rPr>
          <w:rFonts w:ascii="宋体" w:eastAsia="宋体" w:hAnsi="宋体" w:cs="宋体"/>
          <w:sz w:val="24"/>
        </w:rPr>
        <w:t xml:space="preserve">                     </w:t>
      </w:r>
      <w:r>
        <w:rPr>
          <w:rFonts w:ascii="宋体" w:eastAsia="宋体" w:hAnsi="宋体" w:cs="宋体"/>
          <w:color w:val="000000"/>
          <w:sz w:val="14"/>
        </w:rPr>
        <w:t>//软件延时10ms函数,见例5-11</w:t>
      </w:r>
    </w:p>
    <w:p w14:paraId="6587855C" w14:textId="77777777" w:rsidR="00982B05" w:rsidRDefault="00000000">
      <w:pPr>
        <w:autoSpaceDE w:val="0"/>
        <w:autoSpaceDN w:val="0"/>
        <w:spacing w:before="200" w:after="0" w:line="240" w:lineRule="atLeast"/>
        <w:ind w:left="420"/>
        <w:jc w:val="both"/>
        <w:rPr>
          <w:rFonts w:hint="eastAsia"/>
          <w:sz w:val="14"/>
        </w:rPr>
      </w:pPr>
      <w:r>
        <w:rPr>
          <w:rFonts w:ascii="宋体" w:eastAsia="宋体" w:hAnsi="宋体" w:cs="宋体"/>
          <w:color w:val="000000"/>
          <w:sz w:val="14"/>
        </w:rPr>
        <w:t>void main(void)</w:t>
      </w:r>
    </w:p>
    <w:p w14:paraId="1B14002D" w14:textId="77777777" w:rsidR="00982B05" w:rsidRDefault="00982B05">
      <w:pPr>
        <w:spacing w:after="0" w:line="14" w:lineRule="exact"/>
        <w:rPr>
          <w:rFonts w:hint="eastAsia"/>
        </w:rPr>
      </w:pPr>
    </w:p>
    <w:p w14:paraId="69578B72" w14:textId="77777777" w:rsidR="00982B05" w:rsidRDefault="00000000">
      <w:pPr>
        <w:spacing w:after="0" w:line="14" w:lineRule="exact"/>
        <w:rPr>
          <w:rFonts w:hint="eastAsia"/>
        </w:rPr>
      </w:pPr>
      <w:r>
        <w:rPr>
          <w:noProof/>
        </w:rPr>
        <mc:AlternateContent>
          <mc:Choice Requires="wps">
            <w:drawing>
              <wp:anchor distT="0" distB="0" distL="0" distR="0" simplePos="0" relativeHeight="251027968" behindDoc="0" locked="0" layoutInCell="1" allowOverlap="1" wp14:anchorId="2F5F1794" wp14:editId="6E185C88">
                <wp:simplePos x="0" y="0"/>
                <wp:positionH relativeFrom="column">
                  <wp:posOffset>266700</wp:posOffset>
                </wp:positionH>
                <wp:positionV relativeFrom="paragraph">
                  <wp:posOffset>0</wp:posOffset>
                </wp:positionV>
                <wp:extent cx="4216400" cy="101600"/>
                <wp:effectExtent l="0" t="0" r="0" b="0"/>
                <wp:wrapTopAndBottom/>
                <wp:docPr id="728" name="文本框 728"/>
                <wp:cNvGraphicFramePr/>
                <a:graphic xmlns:a="http://schemas.openxmlformats.org/drawingml/2006/main">
                  <a:graphicData uri="http://schemas.microsoft.com/office/word/2010/wordprocessingShape">
                    <wps:wsp>
                      <wps:cNvSpPr txBox="1"/>
                      <wps:spPr>
                        <a:xfrm>
                          <a:off x="0" y="0"/>
                          <a:ext cx="4216400" cy="101600"/>
                        </a:xfrm>
                        <a:prstGeom prst="rect">
                          <a:avLst/>
                        </a:prstGeom>
                        <a:noFill/>
                        <a:ln w="6350">
                          <a:noFill/>
                        </a:ln>
                      </wps:spPr>
                      <wps:txbx>
                        <w:txbxContent>
                          <w:p w14:paraId="24586305" w14:textId="77777777" w:rsidR="00000000" w:rsidRDefault="00000000"/>
                        </w:txbxContent>
                      </wps:txbx>
                      <wps:bodyPr vert="horz" wrap="square" lIns="0" tIns="0" rIns="0" bIns="0" anchor="t">
                        <a:noAutofit/>
                      </wps:bodyPr>
                    </wps:wsp>
                  </a:graphicData>
                </a:graphic>
              </wp:anchor>
            </w:drawing>
          </mc:Choice>
          <mc:Fallback>
            <w:pict>
              <v:shape w14:anchorId="2F5F1794" id="文本框 728" o:spid="_x0000_s1424" type="#_x0000_t202" style="position:absolute;margin-left:21pt;margin-top:0;width:332pt;height:8pt;z-index:2510279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" filled="f" stroked="f" strokeweight=".5pt">
                <v:textbox inset="0,0,0,0">
                  <w:txbxContent>
                    <w:p w14:paraId="24586305"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028992" behindDoc="0" locked="0" layoutInCell="1" allowOverlap="1" wp14:anchorId="37A2D075" wp14:editId="7C23E680">
                <wp:simplePos x="0" y="0"/>
                <wp:positionH relativeFrom="column">
                  <wp:posOffset>266700</wp:posOffset>
                </wp:positionH>
                <wp:positionV relativeFrom="paragraph">
                  <wp:posOffset>0</wp:posOffset>
                </wp:positionV>
                <wp:extent cx="76200" cy="127000"/>
                <wp:effectExtent l="0" t="0" r="0" b="0"/>
                <wp:wrapTopAndBottom/>
                <wp:docPr id="729" name="文本框 729"/>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199FE1D9"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1</w:t>
                            </w:r>
                          </w:p>
                        </w:txbxContent>
                      </wps:txbx>
                      <wps:bodyPr vert="horz" wrap="square" lIns="0" tIns="0" rIns="0" bIns="0" anchor="t">
                        <a:spAutoFit/>
                      </wps:bodyPr>
                    </wps:wsp>
                  </a:graphicData>
                </a:graphic>
              </wp:anchor>
            </w:drawing>
          </mc:Choice>
          <mc:Fallback>
            <w:pict>
              <v:shape w14:anchorId="37A2D075" id="文本框 729" o:spid="_x0000_s1425" type="#_x0000_t202" style="position:absolute;margin-left:21pt;margin-top:0;width:6pt;height:10pt;z-index:2510289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" filled="f" stroked="f" strokeweight=".5pt">
                <v:textbox style="mso-fit-shape-to-text:t" inset="0,0,0,0">
                  <w:txbxContent>
                    <w:p w14:paraId="199FE1D9"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1</w:t>
                      </w:r>
                    </w:p>
                  </w:txbxContent>
                </v:textbox>
                <w10:wrap type="topAndBottom"/>
              </v:shape>
            </w:pict>
          </mc:Fallback>
        </mc:AlternateContent>
      </w:r>
      <w:r>
        <w:rPr>
          <w:noProof/>
        </w:rPr>
        <mc:AlternateContent>
          <mc:Choice Requires="wps">
            <w:drawing>
              <wp:anchor distT="0" distB="0" distL="0" distR="0" simplePos="0" relativeHeight="251030016" behindDoc="0" locked="0" layoutInCell="1" allowOverlap="1" wp14:anchorId="084EC014" wp14:editId="502B713E">
                <wp:simplePos x="0" y="0"/>
                <wp:positionH relativeFrom="column">
                  <wp:posOffset>520700</wp:posOffset>
                </wp:positionH>
                <wp:positionV relativeFrom="paragraph">
                  <wp:posOffset>101600</wp:posOffset>
                </wp:positionV>
                <wp:extent cx="3962400" cy="228600"/>
                <wp:effectExtent l="0" t="0" r="0" b="0"/>
                <wp:wrapTopAndBottom/>
                <wp:docPr id="730" name="文本框 730"/>
                <wp:cNvGraphicFramePr/>
                <a:graphic xmlns:a="http://schemas.openxmlformats.org/drawingml/2006/main">
                  <a:graphicData uri="http://schemas.microsoft.com/office/word/2010/wordprocessingShape">
                    <wps:wsp>
                      <wps:cNvSpPr txBox="1"/>
                      <wps:spPr>
                        <a:xfrm>
                          <a:off x="0" y="0"/>
                          <a:ext cx="3962400" cy="228600"/>
                        </a:xfrm>
                        <a:prstGeom prst="rect">
                          <a:avLst/>
                        </a:prstGeom>
                        <a:noFill/>
                        <a:ln w="6350">
                          <a:noFill/>
                        </a:ln>
                      </wps:spPr>
                      <wps:txbx>
                        <w:txbxContent>
                          <w:p w14:paraId="36D9B09D" w14:textId="77777777" w:rsidR="00982B05" w:rsidRDefault="00000000">
                            <w:pPr>
                              <w:autoSpaceDE w:val="0"/>
                              <w:autoSpaceDN w:val="0"/>
                              <w:spacing w:after="0" w:line="360" w:lineRule="atLeast"/>
                              <w:jc w:val="both"/>
                              <w:rPr>
                                <w:rFonts w:hint="eastAsia"/>
                                <w:sz w:val="24"/>
                              </w:rPr>
                            </w:pPr>
                            <w:r>
                              <w:rPr>
                                <w:rFonts w:ascii="宋体" w:eastAsia="宋体" w:hAnsi="宋体" w:cs="宋体"/>
                                <w:color w:val="000000"/>
                                <w:sz w:val="14"/>
                              </w:rPr>
                              <w:t>IE=0x81;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w:t>
                            </w:r>
                            <w:r>
                              <w:rPr>
                                <w:rFonts w:ascii="宋体" w:eastAsia="宋体" w:hAnsi="宋体" w:cs="宋体"/>
                                <w:color w:val="000000"/>
                                <w:sz w:val="14"/>
                              </w:rPr>
                              <w:t>总中断允许EA=1，允许</w:t>
                            </w:r>
                            <w:r>
                              <w:rPr>
                                <w:rFonts w:ascii="宋体" w:eastAsia="宋体" w:hAnsi="宋体" w:cs="宋体"/>
                                <w:sz w:val="24"/>
                              </w:rPr>
                              <w:t xml:space="preserve">  </w:t>
                            </w:r>
                            <w:r>
                              <w:t xml:space="preserve"> </w:t>
                            </w:r>
                            <m:oMath>
                              <m:acc>
                                <m:accPr>
                                  <m:chr m:val="̅"/>
                                  <m:ctrlPr>
                                    <w:rPr>
                                      <w:rFonts w:ascii="Cambria Math" w:hAnsi="Cambria Math"/>
                                    </w:rPr>
                                  </m:ctrlPr>
                                </m:accPr>
                                <m:e>
                                  <m:r>
                                    <w:rPr>
                                      <w:rFonts w:ascii="Cambria Math" w:hAnsi="Cambria Math"/>
                                      <w:sz w:val="14"/>
                                      <w:szCs w:val="14"/>
                                    </w:rPr>
                                    <m:t>INT0</m:t>
                                  </m:r>
                                </m:e>
                              </m:acc>
                            </m:oMath>
                            <w:r>
                              <w:rPr>
                                <w:rFonts w:ascii="宋体" w:eastAsia="宋体" w:hAnsi="宋体" w:cs="宋体"/>
                                <w:color w:val="000000"/>
                                <w:sz w:val="14"/>
                              </w:rPr>
                              <w:t>中断</w:t>
                            </w:r>
                          </w:p>
                        </w:txbxContent>
                      </wps:txbx>
                      <wps:bodyPr vert="horz" wrap="square" lIns="0" tIns="0" rIns="0" bIns="0" anchor="t">
                        <a:spAutoFit/>
                      </wps:bodyPr>
                    </wps:wsp>
                  </a:graphicData>
                </a:graphic>
              </wp:anchor>
            </w:drawing>
          </mc:Choice>
          <mc:Fallback>
            <w:pict>
              <v:shape w14:anchorId="084EC014" id="文本框 730" o:spid="_x0000_s1426" type="#_x0000_t202" style="position:absolute;margin-left:41pt;margin-top:8pt;width:312pt;height:18pt;z-index:2510300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" filled="f" stroked="f" strokeweight=".5pt">
                <v:textbox style="mso-fit-shape-to-text:t" inset="0,0,0,0">
                  <w:txbxContent>
                    <w:p w14:paraId="36D9B09D" w14:textId="77777777" w:rsidR="00982B05" w:rsidRDefault="00000000">
                      <w:pPr>
                        <w:autoSpaceDE w:val="0"/>
                        <w:autoSpaceDN w:val="0"/>
                        <w:spacing w:after="0" w:line="360" w:lineRule="atLeast"/>
                        <w:jc w:val="both"/>
                        <w:rPr>
                          <w:rFonts w:hint="eastAsia"/>
                          <w:sz w:val="24"/>
                        </w:rPr>
                      </w:pPr>
                      <w:r>
                        <w:rPr>
                          <w:rFonts w:ascii="宋体" w:eastAsia="宋体" w:hAnsi="宋体" w:cs="宋体"/>
                          <w:color w:val="000000"/>
                          <w:sz w:val="14"/>
                        </w:rPr>
                        <w:t>IE=0x81;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w:t>
                      </w:r>
                      <w:r>
                        <w:rPr>
                          <w:rFonts w:ascii="宋体" w:eastAsia="宋体" w:hAnsi="宋体" w:cs="宋体"/>
                          <w:color w:val="000000"/>
                          <w:sz w:val="14"/>
                        </w:rPr>
                        <w:t>总中断允许EA=1，允许</w:t>
                      </w:r>
                      <w:r>
                        <w:rPr>
                          <w:rFonts w:ascii="宋体" w:eastAsia="宋体" w:hAnsi="宋体" w:cs="宋体"/>
                          <w:sz w:val="24"/>
                        </w:rPr>
                        <w:t xml:space="preserve">  </w:t>
                      </w:r>
                      <w:r>
                        <w:t xml:space="preserve"> </w:t>
                      </w:r>
                      <m:oMath>
                        <m:acc>
                          <m:accPr>
                            <m:chr m:val="̅"/>
                            <m:ctrlPr>
                              <w:rPr>
                                <w:rFonts w:ascii="Cambria Math" w:hAnsi="Cambria Math"/>
                              </w:rPr>
                            </m:ctrlPr>
                          </m:accPr>
                          <m:e>
                            <m:r>
                              <w:rPr>
                                <w:rFonts w:ascii="Cambria Math" w:hAnsi="Cambria Math"/>
                                <w:sz w:val="14"/>
                                <w:szCs w:val="14"/>
                              </w:rPr>
                              <m:t>INT0</m:t>
                            </m:r>
                          </m:e>
                        </m:acc>
                      </m:oMath>
                      <w:r>
                        <w:rPr>
                          <w:rFonts w:ascii="宋体" w:eastAsia="宋体" w:hAnsi="宋体" w:cs="宋体"/>
                          <w:color w:val="000000"/>
                          <w:sz w:val="14"/>
                        </w:rPr>
                        <w:t>中断</w:t>
                      </w:r>
                    </w:p>
                  </w:txbxContent>
                </v:textbox>
                <w10:wrap type="topAndBottom"/>
              </v:shape>
            </w:pict>
          </mc:Fallback>
        </mc:AlternateContent>
      </w:r>
    </w:p>
    <w:p w14:paraId="5E8D9118" w14:textId="77777777" w:rsidR="00982B05" w:rsidRDefault="00000000">
      <w:pPr>
        <w:autoSpaceDE w:val="0"/>
        <w:autoSpaceDN w:val="0"/>
        <w:spacing w:before="40" w:after="0" w:line="240" w:lineRule="atLeast"/>
        <w:ind w:left="8180"/>
        <w:jc w:val="both"/>
        <w:rPr>
          <w:rFonts w:hint="eastAsia"/>
          <w:sz w:val="14"/>
        </w:rPr>
      </w:pPr>
      <w:r>
        <w:rPr>
          <w:rFonts w:ascii="宋体" w:eastAsia="宋体" w:hAnsi="宋体" w:cs="宋体"/>
          <w:color w:val="000000"/>
          <w:sz w:val="14"/>
        </w:rPr>
        <w:lastRenderedPageBreak/>
        <w:t>125</w:t>
      </w:r>
      <w:r>
        <w:br w:type="page"/>
      </w:r>
    </w:p>
    <w:p w14:paraId="78042925" w14:textId="77777777" w:rsidR="00982B05" w:rsidRDefault="00000000">
      <w:pPr>
        <w:autoSpaceDE w:val="0"/>
        <w:autoSpaceDN w:val="0"/>
        <w:spacing w:before="20" w:after="0" w:line="180" w:lineRule="atLeast"/>
        <w:ind w:left="540"/>
        <w:jc w:val="both"/>
        <w:rPr>
          <w:rFonts w:hint="eastAsia"/>
          <w:sz w:val="12"/>
        </w:rPr>
      </w:pPr>
      <w:r>
        <w:rPr>
          <w:rFonts w:ascii="宋体" w:eastAsia="宋体" w:hAnsi="宋体" w:cs="宋体"/>
          <w:color w:val="000000"/>
          <w:sz w:val="12"/>
        </w:rPr>
        <w:lastRenderedPageBreak/>
        <w:t>单片机原理及接口技术(C51编程)(第2版)</w:t>
      </w:r>
    </w:p>
    <w:p w14:paraId="52AB7211" w14:textId="77777777" w:rsidR="00982B05" w:rsidRDefault="00000000">
      <w:pPr>
        <w:autoSpaceDE w:val="0"/>
        <w:autoSpaceDN w:val="0"/>
        <w:spacing w:before="320" w:after="0" w:line="200" w:lineRule="atLeast"/>
        <w:ind w:left="1220"/>
        <w:jc w:val="both"/>
        <w:rPr>
          <w:rFonts w:hint="eastAsia"/>
          <w:sz w:val="24"/>
        </w:rPr>
      </w:pPr>
      <w:r>
        <w:rPr>
          <w:rFonts w:ascii="宋体" w:eastAsia="宋体" w:hAnsi="宋体" w:cs="宋体"/>
          <w:color w:val="000000"/>
          <w:sz w:val="12"/>
        </w:rPr>
        <w:t>IP=0x01;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//设置INT0为高优先级</w:t>
      </w:r>
    </w:p>
    <w:p w14:paraId="1643D94F" w14:textId="77777777" w:rsidR="00982B05" w:rsidRDefault="00000000">
      <w:pPr>
        <w:autoSpaceDE w:val="0"/>
        <w:autoSpaceDN w:val="0"/>
        <w:spacing w:before="20" w:after="0" w:line="240" w:lineRule="atLeast"/>
        <w:ind w:left="1220"/>
        <w:jc w:val="both"/>
        <w:rPr>
          <w:rFonts w:hint="eastAsia"/>
          <w:sz w:val="24"/>
        </w:rPr>
      </w:pPr>
      <w:proofErr w:type="spellStart"/>
      <w:r>
        <w:rPr>
          <w:rFonts w:ascii="宋体" w:eastAsia="宋体" w:hAnsi="宋体" w:cs="宋体"/>
          <w:color w:val="000000"/>
          <w:sz w:val="12"/>
        </w:rPr>
        <w:t>keyflag</w:t>
      </w:r>
      <w:proofErr w:type="spellEnd"/>
      <w:r>
        <w:rPr>
          <w:rFonts w:ascii="宋体" w:eastAsia="宋体" w:hAnsi="宋体" w:cs="宋体"/>
          <w:color w:val="000000"/>
          <w:sz w:val="12"/>
        </w:rPr>
        <w:t>=0;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//设置按键按下标志为0</w:t>
      </w:r>
    </w:p>
    <w:p w14:paraId="43F46B17" w14:textId="77777777" w:rsidR="00982B05" w:rsidRDefault="00000000">
      <w:pPr>
        <w:autoSpaceDE w:val="0"/>
        <w:autoSpaceDN w:val="0"/>
        <w:spacing w:before="20" w:after="0" w:line="180" w:lineRule="atLeast"/>
        <w:ind w:left="1220"/>
        <w:jc w:val="both"/>
        <w:rPr>
          <w:rFonts w:hint="eastAsia"/>
          <w:sz w:val="12"/>
        </w:rPr>
      </w:pPr>
      <w:r>
        <w:rPr>
          <w:rFonts w:ascii="宋体" w:eastAsia="宋体" w:hAnsi="宋体" w:cs="宋体"/>
          <w:color w:val="000000"/>
          <w:sz w:val="12"/>
        </w:rPr>
        <w:t>do</w:t>
      </w:r>
    </w:p>
    <w:p w14:paraId="12BD1E76" w14:textId="77777777" w:rsidR="00982B05" w:rsidRDefault="00000000">
      <w:pPr>
        <w:autoSpaceDE w:val="0"/>
        <w:autoSpaceDN w:val="0"/>
        <w:spacing w:before="20" w:after="0" w:line="180" w:lineRule="atLeast"/>
        <w:ind w:left="1220"/>
        <w:jc w:val="both"/>
        <w:rPr>
          <w:rFonts w:hint="eastAsia"/>
          <w:sz w:val="12"/>
        </w:rPr>
      </w:pPr>
      <w:r>
        <w:rPr>
          <w:rFonts w:ascii="宋体" w:eastAsia="宋体" w:hAnsi="宋体" w:cs="宋体"/>
          <w:color w:val="000000"/>
          <w:sz w:val="12"/>
        </w:rPr>
        <w:t>(</w:t>
      </w:r>
    </w:p>
    <w:p w14:paraId="7C4644D1" w14:textId="77777777" w:rsidR="00982B05" w:rsidRDefault="00000000">
      <w:pPr>
        <w:autoSpaceDE w:val="0"/>
        <w:autoSpaceDN w:val="0"/>
        <w:spacing w:before="20" w:after="0" w:line="240" w:lineRule="atLeast"/>
        <w:ind w:left="1620"/>
        <w:jc w:val="both"/>
        <w:rPr>
          <w:rFonts w:hint="eastAsia"/>
          <w:sz w:val="24"/>
        </w:rPr>
      </w:pPr>
      <w:r>
        <w:rPr>
          <w:rFonts w:ascii="宋体" w:eastAsia="宋体" w:hAnsi="宋体" w:cs="宋体"/>
          <w:color w:val="000000"/>
          <w:sz w:val="12"/>
        </w:rPr>
        <w:t>if(</w:t>
      </w:r>
      <w:proofErr w:type="spellStart"/>
      <w:r>
        <w:rPr>
          <w:rFonts w:ascii="宋体" w:eastAsia="宋体" w:hAnsi="宋体" w:cs="宋体"/>
          <w:color w:val="000000"/>
          <w:sz w:val="12"/>
        </w:rPr>
        <w:t>keyflag</w:t>
      </w:r>
      <w:proofErr w:type="spellEnd"/>
      <w:r>
        <w:rPr>
          <w:rFonts w:ascii="宋体" w:eastAsia="宋体" w:hAnsi="宋体" w:cs="宋体"/>
          <w:color w:val="000000"/>
          <w:sz w:val="12"/>
        </w:rPr>
        <w:t>)</w:t>
      </w:r>
      <w:r>
        <w:rPr>
          <w:rFonts w:ascii="宋体" w:eastAsia="宋体" w:hAnsi="宋体" w:cs="宋体"/>
          <w:sz w:val="24"/>
        </w:rPr>
        <w:t xml:space="preserve">                  </w:t>
      </w:r>
      <w:r>
        <w:rPr>
          <w:rFonts w:ascii="宋体" w:eastAsia="宋体" w:hAnsi="宋体" w:cs="宋体"/>
          <w:color w:val="000000"/>
          <w:sz w:val="12"/>
        </w:rPr>
        <w:t>//如果按键按下标志</w:t>
      </w:r>
      <w:r>
        <w:rPr>
          <w:rFonts w:ascii="宋体" w:eastAsia="宋体" w:hAnsi="宋体" w:cs="宋体"/>
          <w:sz w:val="24"/>
        </w:rPr>
        <w:t xml:space="preserve">  </w:t>
      </w:r>
      <w:r>
        <w:rPr>
          <w:rFonts w:ascii="宋体" w:eastAsia="宋体" w:hAnsi="宋体" w:cs="宋体"/>
          <w:sz w:val="6"/>
        </w:rPr>
        <w:t xml:space="preserve">   </w:t>
      </w:r>
      <w:proofErr w:type="spellStart"/>
      <w:r>
        <w:rPr>
          <w:rFonts w:ascii="宋体" w:eastAsia="宋体" w:hAnsi="宋体" w:cs="宋体"/>
          <w:color w:val="000000"/>
          <w:sz w:val="12"/>
        </w:rPr>
        <w:t>keyflag</w:t>
      </w:r>
      <w:proofErr w:type="spellEnd"/>
      <w:r>
        <w:rPr>
          <w:rFonts w:ascii="宋体" w:eastAsia="宋体" w:hAnsi="宋体" w:cs="宋体"/>
          <w:color w:val="000000"/>
          <w:sz w:val="12"/>
        </w:rPr>
        <w:t xml:space="preserve"> =1.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则有键按下</w:t>
      </w:r>
    </w:p>
    <w:p w14:paraId="2ECB0FB8" w14:textId="77777777" w:rsidR="00982B05" w:rsidRDefault="00000000">
      <w:pPr>
        <w:autoSpaceDE w:val="0"/>
        <w:autoSpaceDN w:val="0"/>
        <w:spacing w:after="0" w:line="200" w:lineRule="atLeast"/>
        <w:ind w:left="1620"/>
        <w:jc w:val="both"/>
        <w:rPr>
          <w:rFonts w:hint="eastAsia"/>
          <w:sz w:val="12"/>
        </w:rPr>
      </w:pPr>
      <w:r>
        <w:rPr>
          <w:rFonts w:ascii="宋体" w:eastAsia="宋体" w:hAnsi="宋体" w:cs="宋体"/>
          <w:color w:val="000000"/>
          <w:sz w:val="12"/>
        </w:rPr>
        <w:t>(</w:t>
      </w:r>
    </w:p>
    <w:p w14:paraId="3F26E12F" w14:textId="77777777" w:rsidR="00982B05" w:rsidRDefault="00000000">
      <w:pPr>
        <w:autoSpaceDE w:val="0"/>
        <w:autoSpaceDN w:val="0"/>
        <w:spacing w:after="0" w:line="240" w:lineRule="atLeast"/>
        <w:ind w:left="2000"/>
        <w:jc w:val="both"/>
        <w:rPr>
          <w:rFonts w:hint="eastAsia"/>
          <w:sz w:val="24"/>
        </w:rPr>
      </w:pPr>
      <w:proofErr w:type="spellStart"/>
      <w:r>
        <w:rPr>
          <w:rFonts w:ascii="宋体" w:eastAsia="宋体" w:hAnsi="宋体" w:cs="宋体"/>
          <w:color w:val="000000"/>
          <w:sz w:val="12"/>
        </w:rPr>
        <w:t>keyval</w:t>
      </w:r>
      <w:proofErr w:type="spellEnd"/>
      <w:r>
        <w:rPr>
          <w:rFonts w:ascii="宋体" w:eastAsia="宋体" w:hAnsi="宋体" w:cs="宋体"/>
          <w:color w:val="000000"/>
          <w:sz w:val="12"/>
        </w:rPr>
        <w:t xml:space="preserve">=~ </w:t>
      </w:r>
      <w:proofErr w:type="spellStart"/>
      <w:r>
        <w:rPr>
          <w:rFonts w:ascii="宋体" w:eastAsia="宋体" w:hAnsi="宋体" w:cs="宋体"/>
          <w:color w:val="000000"/>
          <w:sz w:val="12"/>
        </w:rPr>
        <w:t>keyval</w:t>
      </w:r>
      <w:proofErr w:type="spellEnd"/>
      <w:r>
        <w:rPr>
          <w:rFonts w:ascii="宋体" w:eastAsia="宋体" w:hAnsi="宋体" w:cs="宋体"/>
          <w:color w:val="000000"/>
          <w:sz w:val="12"/>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//键值取反</w:t>
      </w:r>
    </w:p>
    <w:p w14:paraId="51998BA9" w14:textId="77777777" w:rsidR="00982B05" w:rsidRDefault="00000000">
      <w:pPr>
        <w:autoSpaceDE w:val="0"/>
        <w:autoSpaceDN w:val="0"/>
        <w:spacing w:before="40" w:after="0" w:line="180" w:lineRule="atLeast"/>
        <w:ind w:left="2000"/>
        <w:jc w:val="both"/>
        <w:rPr>
          <w:rFonts w:hint="eastAsia"/>
          <w:sz w:val="24"/>
        </w:rPr>
      </w:pPr>
      <w:r>
        <w:rPr>
          <w:rFonts w:ascii="宋体" w:eastAsia="宋体" w:hAnsi="宋体" w:cs="宋体"/>
          <w:color w:val="000000"/>
          <w:sz w:val="12"/>
        </w:rPr>
        <w:t>switch(</w:t>
      </w:r>
      <w:proofErr w:type="spellStart"/>
      <w:r>
        <w:rPr>
          <w:rFonts w:ascii="宋体" w:eastAsia="宋体" w:hAnsi="宋体" w:cs="宋体"/>
          <w:color w:val="000000"/>
          <w:sz w:val="12"/>
        </w:rPr>
        <w:t>keyval</w:t>
      </w:r>
      <w:proofErr w:type="spellEnd"/>
      <w:r>
        <w:rPr>
          <w:rFonts w:ascii="宋体" w:eastAsia="宋体" w:hAnsi="宋体" w:cs="宋体"/>
          <w:color w:val="000000"/>
          <w:sz w:val="12"/>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//根据按下键的键值进行分支跳转</w:t>
      </w:r>
    </w:p>
    <w:p w14:paraId="0A8FA618" w14:textId="77777777" w:rsidR="00982B05" w:rsidRDefault="00000000">
      <w:pPr>
        <w:autoSpaceDE w:val="0"/>
        <w:autoSpaceDN w:val="0"/>
        <w:spacing w:before="40" w:after="0" w:line="200" w:lineRule="atLeast"/>
        <w:ind w:left="2000"/>
        <w:jc w:val="both"/>
        <w:rPr>
          <w:rFonts w:hint="eastAsia"/>
          <w:sz w:val="12"/>
        </w:rPr>
      </w:pPr>
      <w:r>
        <w:rPr>
          <w:rFonts w:ascii="宋体" w:eastAsia="宋体" w:hAnsi="宋体" w:cs="宋体"/>
          <w:color w:val="000000"/>
          <w:sz w:val="12"/>
        </w:rPr>
        <w:t>(</w:t>
      </w:r>
    </w:p>
    <w:p w14:paraId="43E39613" w14:textId="77777777" w:rsidR="00982B05" w:rsidRDefault="00000000">
      <w:pPr>
        <w:autoSpaceDE w:val="0"/>
        <w:autoSpaceDN w:val="0"/>
        <w:spacing w:before="20" w:after="0" w:line="200" w:lineRule="atLeast"/>
        <w:ind w:left="2360"/>
        <w:jc w:val="both"/>
        <w:rPr>
          <w:rFonts w:hint="eastAsia"/>
          <w:sz w:val="24"/>
        </w:rPr>
      </w:pPr>
      <w:r>
        <w:rPr>
          <w:rFonts w:ascii="宋体" w:eastAsia="宋体" w:hAnsi="宋体" w:cs="宋体"/>
          <w:color w:val="000000"/>
          <w:sz w:val="12"/>
        </w:rPr>
        <w:t xml:space="preserve">case </w:t>
      </w:r>
      <w:proofErr w:type="gramStart"/>
      <w:r>
        <w:rPr>
          <w:rFonts w:ascii="宋体" w:eastAsia="宋体" w:hAnsi="宋体" w:cs="宋体"/>
          <w:color w:val="000000"/>
          <w:sz w:val="12"/>
        </w:rPr>
        <w:t>1:…</w:t>
      </w:r>
      <w:proofErr w:type="gramEnd"/>
      <w:r>
        <w:rPr>
          <w:rFonts w:ascii="宋体" w:eastAsia="宋体" w:hAnsi="宋体" w:cs="宋体"/>
          <w:color w:val="000000"/>
          <w:sz w:val="12"/>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//处理0号键</w:t>
      </w:r>
    </w:p>
    <w:p w14:paraId="0D0128F4" w14:textId="77777777" w:rsidR="00982B05" w:rsidRDefault="00000000">
      <w:pPr>
        <w:autoSpaceDE w:val="0"/>
        <w:autoSpaceDN w:val="0"/>
        <w:spacing w:before="20" w:after="0" w:line="160" w:lineRule="atLeast"/>
        <w:ind w:left="2740"/>
        <w:jc w:val="both"/>
        <w:rPr>
          <w:rFonts w:hint="eastAsia"/>
          <w:sz w:val="10"/>
        </w:rPr>
      </w:pPr>
      <w:r>
        <w:rPr>
          <w:rFonts w:ascii="宋体" w:eastAsia="宋体" w:hAnsi="宋体" w:cs="宋体"/>
          <w:color w:val="000000"/>
          <w:sz w:val="10"/>
        </w:rPr>
        <w:t>break;</w:t>
      </w:r>
    </w:p>
    <w:p w14:paraId="008CC826" w14:textId="77777777" w:rsidR="00982B05" w:rsidRDefault="00000000">
      <w:pPr>
        <w:autoSpaceDE w:val="0"/>
        <w:autoSpaceDN w:val="0"/>
        <w:spacing w:before="60" w:after="0" w:line="240" w:lineRule="atLeast"/>
        <w:ind w:left="2360"/>
        <w:jc w:val="both"/>
        <w:rPr>
          <w:rFonts w:hint="eastAsia"/>
          <w:sz w:val="24"/>
        </w:rPr>
      </w:pPr>
      <w:r>
        <w:rPr>
          <w:rFonts w:ascii="宋体" w:eastAsia="宋体" w:hAnsi="宋体" w:cs="宋体"/>
          <w:color w:val="000000"/>
          <w:sz w:val="12"/>
        </w:rPr>
        <w:t xml:space="preserve">case 2: </w:t>
      </w:r>
      <w:proofErr w:type="gramStart"/>
      <w:r>
        <w:rPr>
          <w:rFonts w:ascii="宋体" w:eastAsia="宋体" w:hAnsi="宋体" w:cs="宋体"/>
          <w:color w:val="000000"/>
          <w:sz w:val="12"/>
        </w:rPr>
        <w:t>…;</w:t>
      </w:r>
      <w:r>
        <w:rPr>
          <w:rFonts w:ascii="宋体" w:eastAsia="宋体" w:hAnsi="宋体" w:cs="宋体"/>
          <w:sz w:val="24"/>
        </w:rPr>
        <w:t xml:space="preserve">   </w:t>
      </w:r>
      <w:proofErr w:type="gramEnd"/>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//处理1号键</w:t>
      </w:r>
    </w:p>
    <w:p w14:paraId="33E7136D" w14:textId="77777777" w:rsidR="00982B05" w:rsidRDefault="00000000">
      <w:pPr>
        <w:autoSpaceDE w:val="0"/>
        <w:autoSpaceDN w:val="0"/>
        <w:spacing w:after="0" w:line="160" w:lineRule="atLeast"/>
        <w:ind w:left="2740"/>
        <w:jc w:val="both"/>
        <w:rPr>
          <w:rFonts w:hint="eastAsia"/>
          <w:sz w:val="10"/>
        </w:rPr>
      </w:pPr>
      <w:r>
        <w:rPr>
          <w:rFonts w:ascii="宋体" w:eastAsia="宋体" w:hAnsi="宋体" w:cs="宋体"/>
          <w:color w:val="000000"/>
          <w:sz w:val="10"/>
        </w:rPr>
        <w:t>break;</w:t>
      </w:r>
    </w:p>
    <w:p w14:paraId="42E10A3A" w14:textId="77777777" w:rsidR="00982B05" w:rsidRDefault="00000000">
      <w:pPr>
        <w:autoSpaceDE w:val="0"/>
        <w:autoSpaceDN w:val="0"/>
        <w:spacing w:before="60" w:after="0" w:line="200" w:lineRule="atLeast"/>
        <w:ind w:left="2360"/>
        <w:jc w:val="both"/>
        <w:rPr>
          <w:rFonts w:hint="eastAsia"/>
          <w:sz w:val="24"/>
        </w:rPr>
      </w:pPr>
      <w:r>
        <w:rPr>
          <w:rFonts w:ascii="宋体" w:eastAsia="宋体" w:hAnsi="宋体" w:cs="宋体"/>
          <w:color w:val="000000"/>
          <w:sz w:val="12"/>
        </w:rPr>
        <w:t xml:space="preserve">case 4: </w:t>
      </w:r>
      <w:proofErr w:type="gramStart"/>
      <w:r>
        <w:rPr>
          <w:rFonts w:ascii="宋体" w:eastAsia="宋体" w:hAnsi="宋体" w:cs="宋体"/>
          <w:color w:val="000000"/>
          <w:sz w:val="12"/>
        </w:rPr>
        <w:t>…;</w:t>
      </w:r>
      <w:r>
        <w:rPr>
          <w:rFonts w:ascii="宋体" w:eastAsia="宋体" w:hAnsi="宋体" w:cs="宋体"/>
          <w:sz w:val="24"/>
        </w:rPr>
        <w:t xml:space="preserve">   </w:t>
      </w:r>
      <w:proofErr w:type="gramEnd"/>
      <w:r>
        <w:rPr>
          <w:rFonts w:ascii="宋体" w:eastAsia="宋体" w:hAnsi="宋体" w:cs="宋体"/>
          <w:sz w:val="24"/>
        </w:rPr>
        <w:t xml:space="preserve">         </w:t>
      </w:r>
      <w:r>
        <w:rPr>
          <w:rFonts w:ascii="宋体" w:eastAsia="宋体" w:hAnsi="宋体" w:cs="宋体"/>
          <w:color w:val="000000"/>
          <w:sz w:val="12"/>
        </w:rPr>
        <w:t>//处理2号键</w:t>
      </w:r>
    </w:p>
    <w:p w14:paraId="4E5218F1" w14:textId="77777777" w:rsidR="00982B05" w:rsidRDefault="00000000">
      <w:pPr>
        <w:autoSpaceDE w:val="0"/>
        <w:autoSpaceDN w:val="0"/>
        <w:spacing w:before="40" w:after="0" w:line="160" w:lineRule="atLeast"/>
        <w:ind w:left="2740"/>
        <w:jc w:val="both"/>
        <w:rPr>
          <w:rFonts w:hint="eastAsia"/>
          <w:sz w:val="10"/>
        </w:rPr>
      </w:pPr>
      <w:r>
        <w:rPr>
          <w:rFonts w:ascii="宋体" w:eastAsia="宋体" w:hAnsi="宋体" w:cs="宋体"/>
          <w:color w:val="000000"/>
          <w:sz w:val="10"/>
        </w:rPr>
        <w:t>break;</w:t>
      </w:r>
    </w:p>
    <w:p w14:paraId="3E93AAD2" w14:textId="77777777" w:rsidR="00982B05" w:rsidRDefault="00000000">
      <w:pPr>
        <w:autoSpaceDE w:val="0"/>
        <w:autoSpaceDN w:val="0"/>
        <w:spacing w:before="60" w:after="0" w:line="200" w:lineRule="atLeast"/>
        <w:ind w:left="2360"/>
        <w:jc w:val="both"/>
        <w:rPr>
          <w:rFonts w:hint="eastAsia"/>
          <w:sz w:val="24"/>
        </w:rPr>
      </w:pPr>
      <w:r>
        <w:rPr>
          <w:rFonts w:ascii="宋体" w:eastAsia="宋体" w:hAnsi="宋体" w:cs="宋体"/>
          <w:color w:val="000000"/>
          <w:sz w:val="12"/>
        </w:rPr>
        <w:t xml:space="preserve">case 8: </w:t>
      </w:r>
      <w:proofErr w:type="gramStart"/>
      <w:r>
        <w:rPr>
          <w:rFonts w:ascii="宋体" w:eastAsia="宋体" w:hAnsi="宋体" w:cs="宋体"/>
          <w:color w:val="000000"/>
          <w:sz w:val="12"/>
        </w:rPr>
        <w:t>…;</w:t>
      </w:r>
      <w:r>
        <w:rPr>
          <w:rFonts w:ascii="宋体" w:eastAsia="宋体" w:hAnsi="宋体" w:cs="宋体"/>
          <w:sz w:val="24"/>
        </w:rPr>
        <w:t xml:space="preserve">   </w:t>
      </w:r>
      <w:proofErr w:type="gramEnd"/>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//处理3号键</w:t>
      </w:r>
    </w:p>
    <w:p w14:paraId="420D08E4" w14:textId="77777777" w:rsidR="00982B05" w:rsidRDefault="00000000">
      <w:pPr>
        <w:autoSpaceDE w:val="0"/>
        <w:autoSpaceDN w:val="0"/>
        <w:spacing w:before="40" w:after="0" w:line="160" w:lineRule="atLeast"/>
        <w:ind w:left="2740"/>
        <w:jc w:val="both"/>
        <w:rPr>
          <w:rFonts w:hint="eastAsia"/>
          <w:sz w:val="10"/>
        </w:rPr>
      </w:pPr>
      <w:r>
        <w:rPr>
          <w:rFonts w:ascii="宋体" w:eastAsia="宋体" w:hAnsi="宋体" w:cs="宋体"/>
          <w:color w:val="000000"/>
          <w:sz w:val="10"/>
        </w:rPr>
        <w:t>break;</w:t>
      </w:r>
    </w:p>
    <w:p w14:paraId="091ADB10" w14:textId="77777777" w:rsidR="00982B05" w:rsidRDefault="00000000">
      <w:pPr>
        <w:autoSpaceDE w:val="0"/>
        <w:autoSpaceDN w:val="0"/>
        <w:spacing w:before="20" w:after="0" w:line="240" w:lineRule="atLeast"/>
        <w:ind w:left="2360"/>
        <w:jc w:val="both"/>
        <w:rPr>
          <w:rFonts w:hint="eastAsia"/>
          <w:sz w:val="24"/>
        </w:rPr>
      </w:pPr>
      <w:r>
        <w:rPr>
          <w:rFonts w:ascii="宋体" w:eastAsia="宋体" w:hAnsi="宋体" w:cs="宋体"/>
          <w:color w:val="000000"/>
          <w:sz w:val="12"/>
        </w:rPr>
        <w:t>case 16: - - -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//处理4号键</w:t>
      </w:r>
    </w:p>
    <w:p w14:paraId="6652AC2F" w14:textId="77777777" w:rsidR="00982B05" w:rsidRDefault="00000000">
      <w:pPr>
        <w:autoSpaceDE w:val="0"/>
        <w:autoSpaceDN w:val="0"/>
        <w:spacing w:before="20" w:after="0" w:line="180" w:lineRule="atLeast"/>
        <w:ind w:left="2740"/>
        <w:jc w:val="both"/>
        <w:rPr>
          <w:rFonts w:hint="eastAsia"/>
          <w:sz w:val="10"/>
        </w:rPr>
      </w:pPr>
      <w:r>
        <w:rPr>
          <w:rFonts w:ascii="宋体" w:eastAsia="宋体" w:hAnsi="宋体" w:cs="宋体"/>
          <w:color w:val="000000"/>
          <w:sz w:val="10"/>
        </w:rPr>
        <w:t>break;</w:t>
      </w:r>
    </w:p>
    <w:p w14:paraId="0CA469D5" w14:textId="77777777" w:rsidR="00982B05" w:rsidRDefault="00000000">
      <w:pPr>
        <w:autoSpaceDE w:val="0"/>
        <w:autoSpaceDN w:val="0"/>
        <w:spacing w:before="20" w:after="0" w:line="200" w:lineRule="atLeast"/>
        <w:ind w:left="2360"/>
        <w:jc w:val="both"/>
        <w:rPr>
          <w:rFonts w:hint="eastAsia"/>
          <w:sz w:val="24"/>
        </w:rPr>
      </w:pPr>
      <w:r>
        <w:rPr>
          <w:rFonts w:ascii="宋体" w:eastAsia="宋体" w:hAnsi="宋体" w:cs="宋体"/>
          <w:color w:val="000000"/>
          <w:sz w:val="12"/>
        </w:rPr>
        <w:t xml:space="preserve">case 32: </w:t>
      </w:r>
      <w:proofErr w:type="gramStart"/>
      <w:r>
        <w:rPr>
          <w:rFonts w:ascii="宋体" w:eastAsia="宋体" w:hAnsi="宋体" w:cs="宋体"/>
          <w:color w:val="000000"/>
          <w:sz w:val="12"/>
        </w:rPr>
        <w:t>…;</w:t>
      </w:r>
      <w:r>
        <w:rPr>
          <w:rFonts w:ascii="宋体" w:eastAsia="宋体" w:hAnsi="宋体" w:cs="宋体"/>
          <w:sz w:val="24"/>
        </w:rPr>
        <w:t xml:space="preserve">   </w:t>
      </w:r>
      <w:proofErr w:type="gramEnd"/>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//处理5号键</w:t>
      </w:r>
    </w:p>
    <w:p w14:paraId="1A7CD34B" w14:textId="77777777" w:rsidR="00982B05" w:rsidRDefault="00000000">
      <w:pPr>
        <w:autoSpaceDE w:val="0"/>
        <w:autoSpaceDN w:val="0"/>
        <w:spacing w:before="80" w:after="0" w:line="160" w:lineRule="atLeast"/>
        <w:ind w:left="2740"/>
        <w:jc w:val="both"/>
        <w:rPr>
          <w:rFonts w:hint="eastAsia"/>
          <w:sz w:val="10"/>
        </w:rPr>
      </w:pPr>
      <w:r>
        <w:rPr>
          <w:rFonts w:ascii="宋体" w:eastAsia="宋体" w:hAnsi="宋体" w:cs="宋体"/>
          <w:color w:val="000000"/>
          <w:sz w:val="10"/>
        </w:rPr>
        <w:t>break;</w:t>
      </w:r>
    </w:p>
    <w:p w14:paraId="41C29F97" w14:textId="77777777" w:rsidR="00982B05" w:rsidRDefault="00000000">
      <w:pPr>
        <w:autoSpaceDE w:val="0"/>
        <w:autoSpaceDN w:val="0"/>
        <w:spacing w:after="0" w:line="240" w:lineRule="atLeast"/>
        <w:ind w:left="2360"/>
        <w:jc w:val="both"/>
        <w:rPr>
          <w:rFonts w:hint="eastAsia"/>
          <w:sz w:val="24"/>
        </w:rPr>
      </w:pPr>
      <w:r>
        <w:rPr>
          <w:rFonts w:ascii="宋体" w:eastAsia="宋体" w:hAnsi="宋体" w:cs="宋体"/>
          <w:color w:val="000000"/>
          <w:sz w:val="12"/>
        </w:rPr>
        <w:t xml:space="preserve">case 64: </w:t>
      </w:r>
      <w:proofErr w:type="gramStart"/>
      <w:r>
        <w:rPr>
          <w:rFonts w:ascii="宋体" w:eastAsia="宋体" w:hAnsi="宋体" w:cs="宋体"/>
          <w:color w:val="000000"/>
          <w:sz w:val="12"/>
        </w:rPr>
        <w:t>…;</w:t>
      </w:r>
      <w:r>
        <w:rPr>
          <w:rFonts w:ascii="宋体" w:eastAsia="宋体" w:hAnsi="宋体" w:cs="宋体"/>
          <w:sz w:val="24"/>
        </w:rPr>
        <w:t xml:space="preserve">   </w:t>
      </w:r>
      <w:proofErr w:type="gramEnd"/>
      <w:r>
        <w:rPr>
          <w:rFonts w:ascii="宋体" w:eastAsia="宋体" w:hAnsi="宋体" w:cs="宋体"/>
          <w:sz w:val="24"/>
        </w:rPr>
        <w:t xml:space="preserve">        </w:t>
      </w:r>
      <w:r>
        <w:rPr>
          <w:rFonts w:ascii="宋体" w:eastAsia="宋体" w:hAnsi="宋体" w:cs="宋体"/>
          <w:color w:val="000000"/>
          <w:sz w:val="12"/>
        </w:rPr>
        <w:t>//处理6号键</w:t>
      </w:r>
    </w:p>
    <w:p w14:paraId="6271384C" w14:textId="77777777" w:rsidR="00982B05" w:rsidRDefault="00000000">
      <w:pPr>
        <w:autoSpaceDE w:val="0"/>
        <w:autoSpaceDN w:val="0"/>
        <w:spacing w:before="40" w:after="0" w:line="160" w:lineRule="atLeast"/>
        <w:ind w:left="2740"/>
        <w:jc w:val="both"/>
        <w:rPr>
          <w:rFonts w:hint="eastAsia"/>
          <w:sz w:val="10"/>
        </w:rPr>
      </w:pPr>
      <w:r>
        <w:rPr>
          <w:rFonts w:ascii="宋体" w:eastAsia="宋体" w:hAnsi="宋体" w:cs="宋体"/>
          <w:color w:val="000000"/>
          <w:sz w:val="10"/>
        </w:rPr>
        <w:t>break;</w:t>
      </w:r>
    </w:p>
    <w:p w14:paraId="2C89B0A6" w14:textId="77777777" w:rsidR="00982B05" w:rsidRDefault="00000000">
      <w:pPr>
        <w:autoSpaceDE w:val="0"/>
        <w:autoSpaceDN w:val="0"/>
        <w:spacing w:before="20" w:after="0" w:line="180" w:lineRule="atLeast"/>
        <w:ind w:left="2360"/>
        <w:jc w:val="both"/>
        <w:rPr>
          <w:rFonts w:hint="eastAsia"/>
          <w:sz w:val="24"/>
        </w:rPr>
      </w:pPr>
      <w:proofErr w:type="spellStart"/>
      <w:r>
        <w:rPr>
          <w:rFonts w:ascii="宋体" w:eastAsia="宋体" w:hAnsi="宋体" w:cs="宋体"/>
          <w:color w:val="000000"/>
          <w:sz w:val="12"/>
        </w:rPr>
        <w:t>ase</w:t>
      </w:r>
      <w:proofErr w:type="spellEnd"/>
      <w:r>
        <w:rPr>
          <w:rFonts w:ascii="宋体" w:eastAsia="宋体" w:hAnsi="宋体" w:cs="宋体"/>
          <w:color w:val="000000"/>
          <w:sz w:val="12"/>
        </w:rPr>
        <w:t xml:space="preserve"> 128: </w:t>
      </w:r>
      <w:proofErr w:type="gramStart"/>
      <w:r>
        <w:rPr>
          <w:rFonts w:ascii="宋体" w:eastAsia="宋体" w:hAnsi="宋体" w:cs="宋体"/>
          <w:color w:val="000000"/>
          <w:sz w:val="12"/>
        </w:rPr>
        <w:t>…;</w:t>
      </w:r>
      <w:r>
        <w:rPr>
          <w:rFonts w:ascii="宋体" w:eastAsia="宋体" w:hAnsi="宋体" w:cs="宋体"/>
          <w:sz w:val="24"/>
        </w:rPr>
        <w:t xml:space="preserve">   </w:t>
      </w:r>
      <w:proofErr w:type="gramEnd"/>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//处理7号键</w:t>
      </w:r>
    </w:p>
    <w:p w14:paraId="394A9F81" w14:textId="77777777" w:rsidR="00982B05" w:rsidRDefault="00000000">
      <w:pPr>
        <w:autoSpaceDE w:val="0"/>
        <w:autoSpaceDN w:val="0"/>
        <w:spacing w:before="60" w:after="0" w:line="180" w:lineRule="atLeast"/>
        <w:ind w:left="2740"/>
        <w:jc w:val="both"/>
        <w:rPr>
          <w:rFonts w:hint="eastAsia"/>
          <w:sz w:val="10"/>
        </w:rPr>
      </w:pPr>
      <w:r>
        <w:rPr>
          <w:rFonts w:ascii="宋体" w:eastAsia="宋体" w:hAnsi="宋体" w:cs="宋体"/>
          <w:color w:val="000000"/>
          <w:sz w:val="10"/>
        </w:rPr>
        <w:t>break;</w:t>
      </w:r>
    </w:p>
    <w:p w14:paraId="7ED5F179" w14:textId="77777777" w:rsidR="00982B05" w:rsidRDefault="00000000">
      <w:pPr>
        <w:autoSpaceDE w:val="0"/>
        <w:autoSpaceDN w:val="0"/>
        <w:spacing w:before="40" w:after="0" w:line="180" w:lineRule="atLeast"/>
        <w:ind w:left="2360"/>
        <w:jc w:val="both"/>
        <w:rPr>
          <w:rFonts w:hint="eastAsia"/>
          <w:sz w:val="10"/>
        </w:rPr>
      </w:pPr>
      <w:r>
        <w:rPr>
          <w:rFonts w:ascii="宋体" w:eastAsia="宋体" w:hAnsi="宋体" w:cs="宋体"/>
          <w:color w:val="000000"/>
          <w:sz w:val="10"/>
        </w:rPr>
        <w:t>default;</w:t>
      </w:r>
    </w:p>
    <w:p w14:paraId="709DB873" w14:textId="77777777" w:rsidR="00982B05" w:rsidRDefault="00000000">
      <w:pPr>
        <w:autoSpaceDE w:val="0"/>
        <w:autoSpaceDN w:val="0"/>
        <w:spacing w:before="20" w:after="0" w:line="240" w:lineRule="atLeast"/>
        <w:ind w:left="2740"/>
        <w:jc w:val="both"/>
        <w:rPr>
          <w:rFonts w:hint="eastAsia"/>
          <w:sz w:val="24"/>
        </w:rPr>
      </w:pPr>
      <w:r>
        <w:rPr>
          <w:rFonts w:ascii="宋体" w:eastAsia="宋体" w:hAnsi="宋体" w:cs="宋体"/>
          <w:color w:val="000000"/>
          <w:sz w:val="12"/>
        </w:rPr>
        <w:t>break;</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//无效按键，例如多个键同时按下</w:t>
      </w:r>
    </w:p>
    <w:p w14:paraId="6DB9F99A" w14:textId="77777777" w:rsidR="00982B05" w:rsidRDefault="00000000">
      <w:pPr>
        <w:autoSpaceDE w:val="0"/>
        <w:autoSpaceDN w:val="0"/>
        <w:spacing w:after="0" w:line="200" w:lineRule="atLeast"/>
        <w:ind w:left="2000"/>
        <w:jc w:val="both"/>
        <w:rPr>
          <w:rFonts w:hint="eastAsia"/>
          <w:sz w:val="12"/>
        </w:rPr>
      </w:pPr>
      <w:r>
        <w:rPr>
          <w:rFonts w:ascii="宋体" w:eastAsia="宋体" w:hAnsi="宋体" w:cs="宋体"/>
          <w:color w:val="000000"/>
          <w:sz w:val="12"/>
        </w:rPr>
        <w:t>)</w:t>
      </w:r>
    </w:p>
    <w:p w14:paraId="12A98375" w14:textId="77777777" w:rsidR="00982B05" w:rsidRDefault="00000000">
      <w:pPr>
        <w:autoSpaceDE w:val="0"/>
        <w:autoSpaceDN w:val="0"/>
        <w:spacing w:after="0" w:line="220" w:lineRule="atLeast"/>
        <w:ind w:left="2000"/>
        <w:jc w:val="both"/>
        <w:rPr>
          <w:rFonts w:hint="eastAsia"/>
          <w:sz w:val="24"/>
        </w:rPr>
      </w:pPr>
      <w:proofErr w:type="spellStart"/>
      <w:r>
        <w:rPr>
          <w:rFonts w:ascii="宋体" w:eastAsia="宋体" w:hAnsi="宋体" w:cs="宋体"/>
          <w:color w:val="000000"/>
          <w:sz w:val="12"/>
        </w:rPr>
        <w:t>keyflag</w:t>
      </w:r>
      <w:proofErr w:type="spellEnd"/>
      <w:r>
        <w:rPr>
          <w:rFonts w:ascii="宋体" w:eastAsia="宋体" w:hAnsi="宋体" w:cs="宋体"/>
          <w:color w:val="000000"/>
          <w:sz w:val="12"/>
        </w:rPr>
        <w:t>=0;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//清除按键按下标志</w:t>
      </w:r>
    </w:p>
    <w:p w14:paraId="0C24D262" w14:textId="77777777" w:rsidR="00982B05" w:rsidRDefault="00000000">
      <w:pPr>
        <w:autoSpaceDE w:val="0"/>
        <w:autoSpaceDN w:val="0"/>
        <w:spacing w:before="40" w:after="0" w:line="200" w:lineRule="atLeast"/>
        <w:ind w:left="1620"/>
        <w:jc w:val="both"/>
        <w:rPr>
          <w:rFonts w:hint="eastAsia"/>
          <w:sz w:val="12"/>
        </w:rPr>
      </w:pPr>
      <w:r>
        <w:rPr>
          <w:rFonts w:ascii="宋体" w:eastAsia="宋体" w:hAnsi="宋体" w:cs="宋体"/>
          <w:color w:val="000000"/>
          <w:sz w:val="12"/>
        </w:rPr>
        <w:t>)</w:t>
      </w:r>
    </w:p>
    <w:p w14:paraId="7BA7B9E3" w14:textId="77777777" w:rsidR="00982B05" w:rsidRDefault="00000000">
      <w:pPr>
        <w:autoSpaceDE w:val="0"/>
        <w:autoSpaceDN w:val="0"/>
        <w:spacing w:after="0" w:line="180" w:lineRule="atLeast"/>
        <w:ind w:left="1220"/>
        <w:jc w:val="both"/>
        <w:rPr>
          <w:rFonts w:hint="eastAsia"/>
          <w:sz w:val="12"/>
        </w:rPr>
      </w:pPr>
      <w:r>
        <w:rPr>
          <w:rFonts w:ascii="宋体" w:eastAsia="宋体" w:hAnsi="宋体" w:cs="宋体"/>
          <w:color w:val="000000"/>
          <w:sz w:val="12"/>
        </w:rPr>
        <w:t xml:space="preserve">} </w:t>
      </w:r>
      <w:proofErr w:type="gramStart"/>
      <w:r>
        <w:rPr>
          <w:rFonts w:ascii="宋体" w:eastAsia="宋体" w:hAnsi="宋体" w:cs="宋体"/>
          <w:color w:val="000000"/>
          <w:sz w:val="12"/>
        </w:rPr>
        <w:t>while(</w:t>
      </w:r>
      <w:proofErr w:type="gramEnd"/>
      <w:r>
        <w:rPr>
          <w:rFonts w:ascii="宋体" w:eastAsia="宋体" w:hAnsi="宋体" w:cs="宋体"/>
          <w:color w:val="000000"/>
          <w:sz w:val="12"/>
        </w:rPr>
        <w:t>TRUE);</w:t>
      </w:r>
    </w:p>
    <w:p w14:paraId="6C9333D2" w14:textId="77777777" w:rsidR="00982B05" w:rsidRDefault="00000000">
      <w:pPr>
        <w:autoSpaceDE w:val="0"/>
        <w:autoSpaceDN w:val="0"/>
        <w:spacing w:before="20" w:after="0" w:line="180" w:lineRule="atLeast"/>
        <w:ind w:left="840"/>
        <w:jc w:val="both"/>
        <w:rPr>
          <w:rFonts w:hint="eastAsia"/>
          <w:sz w:val="12"/>
        </w:rPr>
      </w:pPr>
      <w:r>
        <w:rPr>
          <w:rFonts w:ascii="宋体" w:eastAsia="宋体" w:hAnsi="宋体" w:cs="宋体"/>
          <w:color w:val="000000"/>
          <w:sz w:val="12"/>
        </w:rPr>
        <w:t>)</w:t>
      </w:r>
    </w:p>
    <w:p w14:paraId="6637F0F4" w14:textId="77777777" w:rsidR="00982B05" w:rsidRDefault="00000000">
      <w:pPr>
        <w:autoSpaceDE w:val="0"/>
        <w:autoSpaceDN w:val="0"/>
        <w:spacing w:before="140" w:after="0" w:line="380" w:lineRule="atLeast"/>
        <w:ind w:left="840"/>
        <w:jc w:val="both"/>
        <w:rPr>
          <w:rFonts w:hint="eastAsia"/>
          <w:sz w:val="24"/>
        </w:rPr>
      </w:pPr>
      <w:r>
        <w:rPr>
          <w:rFonts w:ascii="宋体" w:eastAsia="宋体" w:hAnsi="宋体" w:cs="宋体"/>
          <w:color w:val="000000"/>
          <w:sz w:val="12"/>
        </w:rPr>
        <w:t>void int0( ) interrupt 0</w:t>
      </w:r>
      <w:r>
        <w:rPr>
          <w:rFonts w:ascii="宋体" w:eastAsia="宋体" w:hAnsi="宋体" w:cs="宋体"/>
          <w:sz w:val="24"/>
        </w:rPr>
        <w:t xml:space="preserve">                  </w:t>
      </w:r>
      <w:r>
        <w:rPr>
          <w:rFonts w:ascii="宋体" w:eastAsia="宋体" w:hAnsi="宋体" w:cs="宋体"/>
          <w:color w:val="000000"/>
          <w:sz w:val="12"/>
        </w:rPr>
        <w:t>//有键按下，则执行</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m:rPr>
                <m:scr m:val="double-struck"/>
                <m:sty m:val="p"/>
              </m:rPr>
              <w:rPr>
                <w:rFonts w:ascii="Cambria Math" w:hAnsi="Cambria Math"/>
                <w:sz w:val="12"/>
                <w:szCs w:val="12"/>
              </w:rPr>
              <m:t>INT</m:t>
            </m:r>
            <m:r>
              <w:rPr>
                <w:rFonts w:ascii="Cambria Math" w:hAnsi="Cambria Math"/>
                <w:sz w:val="12"/>
                <w:szCs w:val="12"/>
              </w:rPr>
              <m:t>0</m:t>
            </m:r>
          </m:e>
        </m:acc>
      </m:oMath>
      <w:r>
        <w:rPr>
          <w:rFonts w:ascii="宋体" w:eastAsia="宋体" w:hAnsi="宋体" w:cs="宋体"/>
          <w:color w:val="000000"/>
          <w:sz w:val="12"/>
        </w:rPr>
        <w:t>的中断函数</w:t>
      </w:r>
    </w:p>
    <w:p w14:paraId="0B23AF9D" w14:textId="77777777" w:rsidR="00982B05" w:rsidRDefault="00000000">
      <w:pPr>
        <w:autoSpaceDE w:val="0"/>
        <w:autoSpaceDN w:val="0"/>
        <w:spacing w:after="0" w:line="180" w:lineRule="atLeast"/>
        <w:ind w:left="840"/>
        <w:jc w:val="both"/>
        <w:rPr>
          <w:rFonts w:hint="eastAsia"/>
          <w:sz w:val="12"/>
        </w:rPr>
      </w:pPr>
      <w:r>
        <w:rPr>
          <w:rFonts w:ascii="宋体" w:eastAsia="宋体" w:hAnsi="宋体" w:cs="宋体"/>
          <w:color w:val="000000"/>
          <w:sz w:val="12"/>
        </w:rPr>
        <w:t>(</w:t>
      </w:r>
    </w:p>
    <w:p w14:paraId="7314CDE2" w14:textId="77777777" w:rsidR="00982B05" w:rsidRDefault="00000000">
      <w:pPr>
        <w:autoSpaceDE w:val="0"/>
        <w:autoSpaceDN w:val="0"/>
        <w:spacing w:before="60" w:after="0" w:line="180" w:lineRule="atLeast"/>
        <w:ind w:left="1220"/>
        <w:jc w:val="both"/>
        <w:rPr>
          <w:rFonts w:hint="eastAsia"/>
          <w:sz w:val="24"/>
        </w:rPr>
      </w:pPr>
      <w:proofErr w:type="spellStart"/>
      <w:r>
        <w:rPr>
          <w:rFonts w:ascii="宋体" w:eastAsia="宋体" w:hAnsi="宋体" w:cs="宋体"/>
          <w:color w:val="000000"/>
          <w:sz w:val="12"/>
        </w:rPr>
        <w:t>uchar</w:t>
      </w:r>
      <w:proofErr w:type="spellEnd"/>
      <w:r>
        <w:rPr>
          <w:rFonts w:ascii="宋体" w:eastAsia="宋体" w:hAnsi="宋体" w:cs="宋体"/>
          <w:color w:val="000000"/>
          <w:sz w:val="12"/>
        </w:rPr>
        <w:t xml:space="preserve"> reread </w:t>
      </w:r>
      <w:r>
        <w:rPr>
          <w:rFonts w:ascii="宋体" w:eastAsia="宋体" w:hAnsi="宋体" w:cs="宋体"/>
          <w:color w:val="000000"/>
          <w:sz w:val="12"/>
          <w:u w:val="single"/>
        </w:rPr>
        <w:t xml:space="preserve"> </w:t>
      </w:r>
      <w:r>
        <w:rPr>
          <w:rFonts w:ascii="宋体" w:eastAsia="宋体" w:hAnsi="宋体" w:cs="宋体"/>
          <w:color w:val="000000"/>
          <w:sz w:val="12"/>
        </w:rPr>
        <w:t xml:space="preserve"> key;</w:t>
      </w:r>
      <w:r>
        <w:rPr>
          <w:rFonts w:ascii="宋体" w:eastAsia="宋体" w:hAnsi="宋体" w:cs="宋体"/>
          <w:sz w:val="24"/>
        </w:rPr>
        <w:t xml:space="preserve">                 </w:t>
      </w:r>
      <w:r>
        <w:rPr>
          <w:rFonts w:ascii="宋体" w:eastAsia="宋体" w:hAnsi="宋体" w:cs="宋体"/>
          <w:color w:val="000000"/>
          <w:sz w:val="12"/>
        </w:rPr>
        <w:t xml:space="preserve">// reread </w:t>
      </w:r>
      <w:r>
        <w:rPr>
          <w:rFonts w:ascii="宋体" w:eastAsia="宋体" w:hAnsi="宋体" w:cs="宋体"/>
          <w:color w:val="000000"/>
          <w:sz w:val="12"/>
          <w:u w:val="single"/>
        </w:rPr>
        <w:t xml:space="preserve"> </w:t>
      </w:r>
      <w:r>
        <w:rPr>
          <w:rFonts w:ascii="宋体" w:eastAsia="宋体" w:hAnsi="宋体" w:cs="宋体"/>
          <w:color w:val="000000"/>
          <w:sz w:val="12"/>
        </w:rPr>
        <w:t xml:space="preserve"> key为重读键值变量;</w:t>
      </w:r>
    </w:p>
    <w:p w14:paraId="002B4B9F" w14:textId="77777777" w:rsidR="00982B05" w:rsidRDefault="00000000">
      <w:pPr>
        <w:autoSpaceDE w:val="0"/>
        <w:autoSpaceDN w:val="0"/>
        <w:spacing w:before="100" w:after="0" w:line="180" w:lineRule="atLeast"/>
        <w:ind w:left="1220"/>
        <w:jc w:val="both"/>
        <w:rPr>
          <w:rFonts w:hint="eastAsia"/>
          <w:sz w:val="24"/>
        </w:rPr>
      </w:pPr>
      <w:r>
        <w:rPr>
          <w:rFonts w:ascii="宋体" w:eastAsia="宋体" w:hAnsi="宋体" w:cs="宋体"/>
          <w:color w:val="000000"/>
          <w:sz w:val="12"/>
        </w:rPr>
        <w:t>IE=0x80;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 屏蔽INT0中断</w:t>
      </w:r>
    </w:p>
    <w:p w14:paraId="1800B143" w14:textId="77777777" w:rsidR="00982B05" w:rsidRDefault="00000000">
      <w:pPr>
        <w:autoSpaceDE w:val="0"/>
        <w:autoSpaceDN w:val="0"/>
        <w:spacing w:before="20" w:after="0" w:line="240" w:lineRule="atLeast"/>
        <w:ind w:left="1220"/>
        <w:jc w:val="both"/>
        <w:rPr>
          <w:rFonts w:hint="eastAsia"/>
          <w:sz w:val="24"/>
        </w:rPr>
      </w:pPr>
      <w:proofErr w:type="spellStart"/>
      <w:r>
        <w:rPr>
          <w:rFonts w:ascii="宋体" w:eastAsia="宋体" w:hAnsi="宋体" w:cs="宋体"/>
          <w:color w:val="000000"/>
          <w:sz w:val="12"/>
        </w:rPr>
        <w:t>keyflag</w:t>
      </w:r>
      <w:proofErr w:type="spellEnd"/>
      <w:r>
        <w:rPr>
          <w:rFonts w:ascii="宋体" w:eastAsia="宋体" w:hAnsi="宋体" w:cs="宋体"/>
          <w:color w:val="000000"/>
          <w:sz w:val="12"/>
        </w:rPr>
        <w:t>=0;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 xml:space="preserve">// 把按键按下标志 </w:t>
      </w:r>
      <w:proofErr w:type="spellStart"/>
      <w:r>
        <w:rPr>
          <w:rFonts w:ascii="宋体" w:eastAsia="宋体" w:hAnsi="宋体" w:cs="宋体"/>
          <w:color w:val="000000"/>
          <w:sz w:val="12"/>
        </w:rPr>
        <w:t>keyflagi</w:t>
      </w:r>
      <w:proofErr w:type="spellEnd"/>
      <w:r>
        <w:rPr>
          <w:rFonts w:ascii="宋体" w:eastAsia="宋体" w:hAnsi="宋体" w:cs="宋体"/>
          <w:sz w:val="24"/>
        </w:rPr>
        <w:t xml:space="preserve">    </w:t>
      </w:r>
      <w:r>
        <w:rPr>
          <w:rFonts w:ascii="宋体" w:eastAsia="宋体" w:hAnsi="宋体" w:cs="宋体"/>
          <w:color w:val="000000"/>
          <w:sz w:val="12"/>
        </w:rPr>
        <w:t>清零</w:t>
      </w:r>
    </w:p>
    <w:p w14:paraId="6D9D080B" w14:textId="77777777" w:rsidR="00982B05" w:rsidRDefault="00000000">
      <w:pPr>
        <w:autoSpaceDE w:val="0"/>
        <w:autoSpaceDN w:val="0"/>
        <w:spacing w:before="60" w:after="0" w:line="200" w:lineRule="atLeast"/>
        <w:ind w:left="1220"/>
        <w:jc w:val="both"/>
        <w:rPr>
          <w:rFonts w:hint="eastAsia"/>
          <w:sz w:val="24"/>
        </w:rPr>
      </w:pPr>
      <w:r>
        <w:rPr>
          <w:rFonts w:ascii="宋体" w:eastAsia="宋体" w:hAnsi="宋体" w:cs="宋体"/>
          <w:color w:val="000000"/>
          <w:sz w:val="12"/>
        </w:rPr>
        <w:t>P1=0xff;</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//向P1口写1，设置P1口为输入</w:t>
      </w:r>
    </w:p>
    <w:p w14:paraId="3C4A78C0" w14:textId="77777777" w:rsidR="00982B05" w:rsidRDefault="00000000">
      <w:pPr>
        <w:autoSpaceDE w:val="0"/>
        <w:autoSpaceDN w:val="0"/>
        <w:spacing w:after="0" w:line="260" w:lineRule="atLeast"/>
        <w:ind w:left="1220"/>
        <w:jc w:val="both"/>
        <w:rPr>
          <w:rFonts w:hint="eastAsia"/>
          <w:sz w:val="24"/>
        </w:rPr>
      </w:pPr>
      <w:proofErr w:type="spellStart"/>
      <w:r>
        <w:rPr>
          <w:rFonts w:ascii="宋体" w:eastAsia="宋体" w:hAnsi="宋体" w:cs="宋体"/>
          <w:color w:val="000000"/>
          <w:sz w:val="12"/>
        </w:rPr>
        <w:t>keyval</w:t>
      </w:r>
      <w:proofErr w:type="spellEnd"/>
      <w:r>
        <w:rPr>
          <w:rFonts w:ascii="宋体" w:eastAsia="宋体" w:hAnsi="宋体" w:cs="宋体"/>
          <w:color w:val="000000"/>
          <w:sz w:val="12"/>
        </w:rPr>
        <w:t>=P1;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//从P1口读入键盘的状态</w:t>
      </w:r>
    </w:p>
    <w:p w14:paraId="1007393E" w14:textId="77777777" w:rsidR="00982B05" w:rsidRDefault="00000000">
      <w:pPr>
        <w:autoSpaceDE w:val="0"/>
        <w:autoSpaceDN w:val="0"/>
        <w:spacing w:before="40" w:after="0" w:line="180" w:lineRule="atLeast"/>
        <w:ind w:left="1220"/>
        <w:jc w:val="both"/>
        <w:rPr>
          <w:rFonts w:hint="eastAsia"/>
          <w:sz w:val="24"/>
        </w:rPr>
      </w:pPr>
      <w:r>
        <w:rPr>
          <w:rFonts w:ascii="宋体" w:eastAsia="宋体" w:hAnsi="宋体" w:cs="宋体"/>
          <w:color w:val="000000"/>
          <w:sz w:val="12"/>
        </w:rPr>
        <w:t>delay10ms(void);</w:t>
      </w:r>
      <w:r>
        <w:rPr>
          <w:rFonts w:ascii="宋体" w:eastAsia="宋体" w:hAnsi="宋体" w:cs="宋体"/>
          <w:sz w:val="24"/>
        </w:rPr>
        <w:t xml:space="preserve">                   </w:t>
      </w:r>
      <w:r>
        <w:rPr>
          <w:rFonts w:ascii="宋体" w:eastAsia="宋体" w:hAnsi="宋体" w:cs="宋体"/>
          <w:color w:val="000000"/>
          <w:sz w:val="12"/>
        </w:rPr>
        <w:t>// 延时10ms</w:t>
      </w:r>
    </w:p>
    <w:p w14:paraId="002BAAB0" w14:textId="77777777" w:rsidR="00982B05" w:rsidRDefault="00000000">
      <w:pPr>
        <w:autoSpaceDE w:val="0"/>
        <w:autoSpaceDN w:val="0"/>
        <w:spacing w:before="60" w:after="0" w:line="200" w:lineRule="atLeast"/>
        <w:ind w:left="1220"/>
        <w:jc w:val="both"/>
        <w:rPr>
          <w:rFonts w:hint="eastAsia"/>
          <w:sz w:val="24"/>
        </w:rPr>
      </w:pPr>
      <w:r>
        <w:rPr>
          <w:rFonts w:ascii="宋体" w:eastAsia="宋体" w:hAnsi="宋体" w:cs="宋体"/>
          <w:color w:val="000000"/>
          <w:sz w:val="12"/>
        </w:rPr>
        <w:t xml:space="preserve">reread </w:t>
      </w:r>
      <w:r>
        <w:rPr>
          <w:rFonts w:ascii="宋体" w:eastAsia="宋体" w:hAnsi="宋体" w:cs="宋体"/>
          <w:color w:val="000000"/>
          <w:sz w:val="12"/>
          <w:u w:val="single"/>
        </w:rPr>
        <w:t xml:space="preserve"> </w:t>
      </w:r>
      <w:r>
        <w:rPr>
          <w:rFonts w:ascii="宋体" w:eastAsia="宋体" w:hAnsi="宋体" w:cs="宋体"/>
          <w:color w:val="000000"/>
          <w:sz w:val="12"/>
        </w:rPr>
        <w:t xml:space="preserve"> key=P1;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 xml:space="preserve">// 再次从P1口读取键盘状态, 并存入 reread </w:t>
      </w:r>
      <w:r>
        <w:rPr>
          <w:rFonts w:ascii="宋体" w:eastAsia="宋体" w:hAnsi="宋体" w:cs="宋体"/>
          <w:color w:val="000000"/>
          <w:sz w:val="12"/>
          <w:u w:val="single"/>
        </w:rPr>
        <w:t xml:space="preserve"> </w:t>
      </w:r>
      <w:r>
        <w:rPr>
          <w:rFonts w:ascii="宋体" w:eastAsia="宋体" w:hAnsi="宋体" w:cs="宋体"/>
          <w:color w:val="000000"/>
          <w:sz w:val="12"/>
        </w:rPr>
        <w:t xml:space="preserve"> key中</w:t>
      </w:r>
    </w:p>
    <w:p w14:paraId="263FC707" w14:textId="77777777" w:rsidR="00982B05" w:rsidRDefault="00000000">
      <w:pPr>
        <w:autoSpaceDE w:val="0"/>
        <w:autoSpaceDN w:val="0"/>
        <w:spacing w:before="40" w:after="0" w:line="200" w:lineRule="atLeast"/>
        <w:ind w:left="1220"/>
        <w:jc w:val="both"/>
        <w:rPr>
          <w:rFonts w:hint="eastAsia"/>
          <w:sz w:val="24"/>
        </w:rPr>
      </w:pPr>
      <w:r>
        <w:rPr>
          <w:rFonts w:ascii="宋体" w:eastAsia="宋体" w:hAnsi="宋体" w:cs="宋体"/>
          <w:color w:val="000000"/>
          <w:sz w:val="12"/>
        </w:rPr>
        <w:t>if(</w:t>
      </w:r>
      <w:proofErr w:type="spellStart"/>
      <w:r>
        <w:rPr>
          <w:rFonts w:ascii="宋体" w:eastAsia="宋体" w:hAnsi="宋体" w:cs="宋体"/>
          <w:color w:val="000000"/>
          <w:sz w:val="12"/>
        </w:rPr>
        <w:t>keyval</w:t>
      </w:r>
      <w:proofErr w:type="spellEnd"/>
      <w:r>
        <w:rPr>
          <w:rFonts w:ascii="宋体" w:eastAsia="宋体" w:hAnsi="宋体" w:cs="宋体"/>
          <w:color w:val="000000"/>
          <w:sz w:val="12"/>
        </w:rPr>
        <w:t xml:space="preserve"> == reread </w:t>
      </w:r>
      <w:r>
        <w:rPr>
          <w:rFonts w:ascii="宋体" w:eastAsia="宋体" w:hAnsi="宋体" w:cs="宋体"/>
          <w:color w:val="000000"/>
          <w:sz w:val="12"/>
          <w:u w:val="single"/>
        </w:rPr>
        <w:t xml:space="preserve"> </w:t>
      </w:r>
      <w:r>
        <w:rPr>
          <w:rFonts w:ascii="宋体" w:eastAsia="宋体" w:hAnsi="宋体" w:cs="宋体"/>
          <w:color w:val="000000"/>
          <w:sz w:val="12"/>
        </w:rPr>
        <w:t xml:space="preserve"> key)</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//比较两次读取的键盘值，如相同，说明键按下</w:t>
      </w:r>
    </w:p>
    <w:p w14:paraId="77C32E02" w14:textId="77777777" w:rsidR="00982B05" w:rsidRDefault="00000000">
      <w:pPr>
        <w:autoSpaceDE w:val="0"/>
        <w:autoSpaceDN w:val="0"/>
        <w:spacing w:before="40" w:after="0" w:line="200" w:lineRule="atLeast"/>
        <w:ind w:left="1220"/>
        <w:jc w:val="both"/>
        <w:rPr>
          <w:rFonts w:hint="eastAsia"/>
          <w:sz w:val="12"/>
        </w:rPr>
      </w:pPr>
      <w:r>
        <w:rPr>
          <w:rFonts w:ascii="宋体" w:eastAsia="宋体" w:hAnsi="宋体" w:cs="宋体"/>
          <w:color w:val="000000"/>
          <w:sz w:val="12"/>
        </w:rPr>
        <w:t>(</w:t>
      </w:r>
    </w:p>
    <w:p w14:paraId="15C9027B" w14:textId="77777777" w:rsidR="00982B05" w:rsidRDefault="00000000">
      <w:pPr>
        <w:autoSpaceDE w:val="0"/>
        <w:autoSpaceDN w:val="0"/>
        <w:spacing w:before="20" w:after="0" w:line="180" w:lineRule="atLeast"/>
        <w:ind w:left="1620"/>
        <w:jc w:val="both"/>
        <w:rPr>
          <w:rFonts w:hint="eastAsia"/>
          <w:sz w:val="24"/>
        </w:rPr>
      </w:pPr>
      <w:r>
        <w:rPr>
          <w:rFonts w:ascii="宋体" w:eastAsia="宋体" w:hAnsi="宋体" w:cs="宋体"/>
          <w:color w:val="000000"/>
          <w:sz w:val="12"/>
        </w:rPr>
        <w:t xml:space="preserve">key </w:t>
      </w:r>
      <w:r>
        <w:rPr>
          <w:rFonts w:ascii="宋体" w:eastAsia="宋体" w:hAnsi="宋体" w:cs="宋体"/>
          <w:color w:val="000000"/>
          <w:sz w:val="12"/>
          <w:u w:val="single"/>
        </w:rPr>
        <w:t xml:space="preserve"> </w:t>
      </w:r>
      <w:r>
        <w:rPr>
          <w:rFonts w:ascii="宋体" w:eastAsia="宋体" w:hAnsi="宋体" w:cs="宋体"/>
          <w:color w:val="000000"/>
          <w:sz w:val="12"/>
        </w:rPr>
        <w:t xml:space="preserve"> flag=1;</w:t>
      </w:r>
      <w:r>
        <w:rPr>
          <w:rFonts w:ascii="宋体" w:eastAsia="宋体" w:hAnsi="宋体" w:cs="宋体"/>
          <w:sz w:val="24"/>
        </w:rPr>
        <w:t xml:space="preserve">                 </w:t>
      </w:r>
      <w:r>
        <w:rPr>
          <w:rFonts w:ascii="宋体" w:eastAsia="宋体" w:hAnsi="宋体" w:cs="宋体"/>
          <w:color w:val="000000"/>
          <w:sz w:val="12"/>
        </w:rPr>
        <w:t xml:space="preserve">// 按键按下标志 key </w:t>
      </w:r>
      <w:r>
        <w:rPr>
          <w:rFonts w:ascii="宋体" w:eastAsia="宋体" w:hAnsi="宋体" w:cs="宋体"/>
          <w:color w:val="000000"/>
          <w:sz w:val="12"/>
          <w:u w:val="single"/>
        </w:rPr>
        <w:t xml:space="preserve"> </w:t>
      </w:r>
      <w:r>
        <w:rPr>
          <w:rFonts w:ascii="宋体" w:eastAsia="宋体" w:hAnsi="宋体" w:cs="宋体"/>
          <w:color w:val="000000"/>
          <w:sz w:val="12"/>
        </w:rPr>
        <w:t xml:space="preserve"> flag为1</w:t>
      </w:r>
    </w:p>
    <w:p w14:paraId="5B70F6FB" w14:textId="77777777" w:rsidR="00982B05" w:rsidRDefault="00000000">
      <w:pPr>
        <w:autoSpaceDE w:val="0"/>
        <w:autoSpaceDN w:val="0"/>
        <w:spacing w:before="40" w:after="0" w:line="200" w:lineRule="atLeast"/>
        <w:ind w:left="1220"/>
        <w:jc w:val="both"/>
        <w:rPr>
          <w:rFonts w:hint="eastAsia"/>
          <w:sz w:val="12"/>
        </w:rPr>
      </w:pPr>
      <w:r>
        <w:rPr>
          <w:rFonts w:ascii="宋体" w:eastAsia="宋体" w:hAnsi="宋体" w:cs="宋体"/>
          <w:color w:val="000000"/>
          <w:sz w:val="12"/>
        </w:rPr>
        <w:t>)</w:t>
      </w:r>
    </w:p>
    <w:p w14:paraId="17BFF445" w14:textId="77777777" w:rsidR="00982B05" w:rsidRDefault="00982B05">
      <w:pPr>
        <w:spacing w:after="0" w:line="14" w:lineRule="exact"/>
        <w:rPr>
          <w:rFonts w:hint="eastAsia"/>
        </w:rPr>
      </w:pPr>
    </w:p>
    <w:p w14:paraId="3A0AC2EC" w14:textId="77777777" w:rsidR="00982B05" w:rsidRDefault="00000000">
      <w:pPr>
        <w:spacing w:after="0" w:line="14" w:lineRule="exact"/>
        <w:rPr>
          <w:rFonts w:hint="eastAsia"/>
        </w:rPr>
      </w:pPr>
      <w:r>
        <w:rPr>
          <w:noProof/>
        </w:rPr>
        <mc:AlternateContent>
          <mc:Choice Requires="wps">
            <w:drawing>
              <wp:anchor distT="0" distB="0" distL="0" distR="0" simplePos="0" relativeHeight="251031040" behindDoc="0" locked="0" layoutInCell="1" allowOverlap="1" wp14:anchorId="2DA43749" wp14:editId="0FE9A43E">
                <wp:simplePos x="0" y="0"/>
                <wp:positionH relativeFrom="column">
                  <wp:posOffset>533400</wp:posOffset>
                </wp:positionH>
                <wp:positionV relativeFrom="paragraph">
                  <wp:posOffset>0</wp:posOffset>
                </wp:positionV>
                <wp:extent cx="3378200" cy="177800"/>
                <wp:effectExtent l="0" t="0" r="0" b="0"/>
                <wp:wrapTopAndBottom/>
                <wp:docPr id="731" name="文本框 731"/>
                <wp:cNvGraphicFramePr/>
                <a:graphic xmlns:a="http://schemas.openxmlformats.org/drawingml/2006/main">
                  <a:graphicData uri="http://schemas.microsoft.com/office/word/2010/wordprocessingShape">
                    <wps:wsp>
                      <wps:cNvSpPr txBox="1"/>
                      <wps:spPr>
                        <a:xfrm>
                          <a:off x="0" y="0"/>
                          <a:ext cx="3378200" cy="177800"/>
                        </a:xfrm>
                        <a:prstGeom prst="rect">
                          <a:avLst/>
                        </a:prstGeom>
                        <a:noFill/>
                        <a:ln w="6350">
                          <a:noFill/>
                        </a:ln>
                      </wps:spPr>
                      <wps:txbx>
                        <w:txbxContent>
                          <w:p w14:paraId="758632C9" w14:textId="77777777" w:rsidR="00000000" w:rsidRDefault="00000000"/>
                        </w:txbxContent>
                      </wps:txbx>
                      <wps:bodyPr vert="horz" wrap="square" lIns="0" tIns="0" rIns="0" bIns="0" anchor="t">
                        <a:noAutofit/>
                      </wps:bodyPr>
                    </wps:wsp>
                  </a:graphicData>
                </a:graphic>
              </wp:anchor>
            </w:drawing>
          </mc:Choice>
          <mc:Fallback>
            <w:pict>
              <v:shape w14:anchorId="2DA43749" id="文本框 731" o:spid="_x0000_s1427" type="#_x0000_t202" style="position:absolute;margin-left:42pt;margin-top:0;width:266pt;height:14pt;z-index:2510310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" filled="f" stroked="f" strokeweight=".5pt">
                <v:textbox inset="0,0,0,0">
                  <w:txbxContent>
                    <w:p w14:paraId="758632C9"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032064" behindDoc="0" locked="0" layoutInCell="1" allowOverlap="1" wp14:anchorId="114EA542" wp14:editId="11269A70">
                <wp:simplePos x="0" y="0"/>
                <wp:positionH relativeFrom="column">
                  <wp:posOffset>533400</wp:posOffset>
                </wp:positionH>
                <wp:positionV relativeFrom="paragraph">
                  <wp:posOffset>177800</wp:posOffset>
                </wp:positionV>
                <wp:extent cx="76200" cy="127000"/>
                <wp:effectExtent l="0" t="0" r="0" b="0"/>
                <wp:wrapTopAndBottom/>
                <wp:docPr id="732" name="文本框 732"/>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06537076"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wps:txbx>
                      <wps:bodyPr vert="horz" wrap="square" lIns="0" tIns="0" rIns="0" bIns="0" anchor="t">
                        <a:spAutoFit/>
                      </wps:bodyPr>
                    </wps:wsp>
                  </a:graphicData>
                </a:graphic>
              </wp:anchor>
            </w:drawing>
          </mc:Choice>
          <mc:Fallback>
            <w:pict>
              <v:shape w14:anchorId="114EA542" id="文本框 732" o:spid="_x0000_s1428" type="#_x0000_t202" style="position:absolute;margin-left:42pt;margin-top:14pt;width:6pt;height:10pt;z-index:2510320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" filled="f" stroked="f" strokeweight=".5pt">
                <v:textbox style="mso-fit-shape-to-text:t" inset="0,0,0,0">
                  <w:txbxContent>
                    <w:p w14:paraId="06537076"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v:textbox>
                <w10:wrap type="topAndBottom"/>
              </v:shape>
            </w:pict>
          </mc:Fallback>
        </mc:AlternateContent>
      </w:r>
      <w:r>
        <w:rPr>
          <w:noProof/>
        </w:rPr>
        <mc:AlternateContent>
          <mc:Choice Requires="wps">
            <w:drawing>
              <wp:anchor distT="0" distB="0" distL="0" distR="0" simplePos="0" relativeHeight="251033088" behindDoc="0" locked="0" layoutInCell="1" allowOverlap="1" wp14:anchorId="10FF7CC7" wp14:editId="346299B6">
                <wp:simplePos x="0" y="0"/>
                <wp:positionH relativeFrom="column">
                  <wp:posOffset>774700</wp:posOffset>
                </wp:positionH>
                <wp:positionV relativeFrom="paragraph">
                  <wp:posOffset>0</wp:posOffset>
                </wp:positionV>
                <wp:extent cx="3136900" cy="190500"/>
                <wp:effectExtent l="0" t="0" r="0" b="0"/>
                <wp:wrapTopAndBottom/>
                <wp:docPr id="733" name="文本框 733"/>
                <wp:cNvGraphicFramePr/>
                <a:graphic xmlns:a="http://schemas.openxmlformats.org/drawingml/2006/main">
                  <a:graphicData uri="http://schemas.microsoft.com/office/word/2010/wordprocessingShape">
                    <wps:wsp>
                      <wps:cNvSpPr txBox="1"/>
                      <wps:spPr>
                        <a:xfrm>
                          <a:off x="0" y="0"/>
                          <a:ext cx="3136900" cy="190500"/>
                        </a:xfrm>
                        <a:prstGeom prst="rect">
                          <a:avLst/>
                        </a:prstGeom>
                        <a:noFill/>
                        <a:ln w="6350">
                          <a:noFill/>
                        </a:ln>
                      </wps:spPr>
                      <wps:txbx>
                        <w:txbxContent>
                          <w:p w14:paraId="16C34416" w14:textId="77777777" w:rsidR="00982B05" w:rsidRDefault="00000000">
                            <w:pPr>
                              <w:autoSpaceDE w:val="0"/>
                              <w:autoSpaceDN w:val="0"/>
                              <w:spacing w:after="0" w:line="300" w:lineRule="atLeast"/>
                              <w:jc w:val="both"/>
                              <w:rPr>
                                <w:rFonts w:hint="eastAsia"/>
                                <w:sz w:val="24"/>
                              </w:rPr>
                            </w:pPr>
                            <w:r>
                              <w:rPr>
                                <w:rFonts w:ascii="宋体" w:eastAsia="宋体" w:hAnsi="宋体" w:cs="宋体"/>
                                <w:color w:val="000000"/>
                                <w:sz w:val="12"/>
                              </w:rPr>
                              <w:t>IE=0x81;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w:t>
                            </w:r>
                            <w:r>
                              <w:rPr>
                                <w:rFonts w:ascii="宋体" w:eastAsia="宋体" w:hAnsi="宋体" w:cs="宋体"/>
                                <w:color w:val="000000"/>
                                <w:sz w:val="12"/>
                              </w:rPr>
                              <w:t>重新允许</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2"/>
                                      <w:szCs w:val="12"/>
                                    </w:rPr>
                                    <m:t>INT0</m:t>
                                  </m:r>
                                </m:e>
                              </m:acc>
                            </m:oMath>
                            <w:r>
                              <w:rPr>
                                <w:rFonts w:ascii="宋体" w:eastAsia="宋体" w:hAnsi="宋体" w:cs="宋体"/>
                                <w:color w:val="000000"/>
                                <w:sz w:val="12"/>
                              </w:rPr>
                              <w:t>中断</w:t>
                            </w:r>
                          </w:p>
                        </w:txbxContent>
                      </wps:txbx>
                      <wps:bodyPr vert="horz" wrap="square" lIns="0" tIns="0" rIns="0" bIns="0" anchor="t">
                        <a:spAutoFit/>
                      </wps:bodyPr>
                    </wps:wsp>
                  </a:graphicData>
                </a:graphic>
              </wp:anchor>
            </w:drawing>
          </mc:Choice>
          <mc:Fallback>
            <w:pict>
              <v:shape w14:anchorId="10FF7CC7" id="文本框 733" o:spid="_x0000_s1429" type="#_x0000_t202" style="position:absolute;margin-left:61pt;margin-top:0;width:247pt;height:15pt;z-index:2510330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" filled="f" stroked="f" strokeweight=".5pt">
                <v:textbox style="mso-fit-shape-to-text:t" inset="0,0,0,0">
                  <w:txbxContent>
                    <w:p w14:paraId="16C34416" w14:textId="77777777" w:rsidR="00982B05" w:rsidRDefault="00000000">
                      <w:pPr>
                        <w:autoSpaceDE w:val="0"/>
                        <w:autoSpaceDN w:val="0"/>
                        <w:spacing w:after="0" w:line="300" w:lineRule="atLeast"/>
                        <w:jc w:val="both"/>
                        <w:rPr>
                          <w:rFonts w:hint="eastAsia"/>
                          <w:sz w:val="24"/>
                        </w:rPr>
                      </w:pPr>
                      <w:r>
                        <w:rPr>
                          <w:rFonts w:ascii="宋体" w:eastAsia="宋体" w:hAnsi="宋体" w:cs="宋体"/>
                          <w:color w:val="000000"/>
                          <w:sz w:val="12"/>
                        </w:rPr>
                        <w:t>IE=0x81;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w:t>
                      </w:r>
                      <w:r>
                        <w:rPr>
                          <w:rFonts w:ascii="宋体" w:eastAsia="宋体" w:hAnsi="宋体" w:cs="宋体"/>
                          <w:color w:val="000000"/>
                          <w:sz w:val="12"/>
                        </w:rPr>
                        <w:t>重新允许</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2"/>
                                <w:szCs w:val="12"/>
                              </w:rPr>
                              <m:t>INT0</m:t>
                            </m:r>
                          </m:e>
                        </m:acc>
                      </m:oMath>
                      <w:r>
                        <w:rPr>
                          <w:rFonts w:ascii="宋体" w:eastAsia="宋体" w:hAnsi="宋体" w:cs="宋体"/>
                          <w:color w:val="000000"/>
                          <w:sz w:val="12"/>
                        </w:rPr>
                        <w:t>中断</w:t>
                      </w:r>
                    </w:p>
                  </w:txbxContent>
                </v:textbox>
                <w10:wrap type="topAndBottom"/>
              </v:shape>
            </w:pict>
          </mc:Fallback>
        </mc:AlternateContent>
      </w:r>
    </w:p>
    <w:p w14:paraId="49E4B8FE" w14:textId="77777777" w:rsidR="00982B05" w:rsidRDefault="00982B05">
      <w:pPr>
        <w:spacing w:after="0" w:line="26" w:lineRule="exact"/>
        <w:rPr>
          <w:rFonts w:hint="eastAsia"/>
        </w:rPr>
      </w:pPr>
    </w:p>
    <w:p w14:paraId="6699B945" w14:textId="77777777" w:rsidR="00982B05" w:rsidRDefault="00000000">
      <w:pPr>
        <w:spacing w:after="0" w:line="14" w:lineRule="exact"/>
        <w:rPr>
          <w:rFonts w:hint="eastAsia"/>
        </w:rPr>
      </w:pPr>
      <w:r>
        <w:rPr>
          <w:noProof/>
        </w:rPr>
        <mc:AlternateContent>
          <mc:Choice Requires="wps">
            <w:drawing>
              <wp:anchor distT="0" distB="0" distL="0" distR="0" simplePos="0" relativeHeight="251034112" behindDoc="0" locked="0" layoutInCell="1" allowOverlap="1" wp14:anchorId="45AFB688" wp14:editId="00FA49F7">
                <wp:simplePos x="0" y="0"/>
                <wp:positionH relativeFrom="column">
                  <wp:posOffset>292100</wp:posOffset>
                </wp:positionH>
                <wp:positionV relativeFrom="paragraph">
                  <wp:posOffset>0</wp:posOffset>
                </wp:positionV>
                <wp:extent cx="5143500" cy="38100"/>
                <wp:effectExtent l="0" t="0" r="0" b="0"/>
                <wp:wrapTopAndBottom/>
                <wp:docPr id="734" name="文本框 734"/>
                <wp:cNvGraphicFramePr/>
                <a:graphic xmlns:a="http://schemas.openxmlformats.org/drawingml/2006/main">
                  <a:graphicData uri="http://schemas.microsoft.com/office/word/2010/wordprocessingShape">
                    <wps:wsp>
                      <wps:cNvSpPr txBox="1"/>
                      <wps:spPr>
                        <a:xfrm>
                          <a:off x="0" y="0"/>
                          <a:ext cx="5143500" cy="38100"/>
                        </a:xfrm>
                        <a:prstGeom prst="rect">
                          <a:avLst/>
                        </a:prstGeom>
                        <a:noFill/>
                        <a:ln w="6350">
                          <a:noFill/>
                        </a:ln>
                      </wps:spPr>
                      <wps:txbx>
                        <w:txbxContent>
                          <w:p w14:paraId="15F92100" w14:textId="77777777" w:rsidR="00000000" w:rsidRDefault="00000000"/>
                        </w:txbxContent>
                      </wps:txbx>
                      <wps:bodyPr vert="horz" wrap="square" lIns="0" tIns="0" rIns="0" bIns="0" anchor="t">
                        <a:noAutofit/>
                      </wps:bodyPr>
                    </wps:wsp>
                  </a:graphicData>
                </a:graphic>
              </wp:anchor>
            </w:drawing>
          </mc:Choice>
          <mc:Fallback>
            <w:pict>
              <v:shape w14:anchorId="45AFB688" id="文本框 734" o:spid="_x0000_s1430" type="#_x0000_t202" style="position:absolute;margin-left:23pt;margin-top:0;width:405pt;height:3pt;z-index:2510341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" filled="f" stroked="f" strokeweight=".5pt">
                <v:textbox inset="0,0,0,0">
                  <w:txbxContent>
                    <w:p w14:paraId="15F92100"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035136" behindDoc="0" locked="0" layoutInCell="1" allowOverlap="1" wp14:anchorId="1CF431F2" wp14:editId="5F2CC0A5">
                <wp:simplePos x="0" y="0"/>
                <wp:positionH relativeFrom="column">
                  <wp:posOffset>1765300</wp:posOffset>
                </wp:positionH>
                <wp:positionV relativeFrom="paragraph">
                  <wp:posOffset>0</wp:posOffset>
                </wp:positionV>
                <wp:extent cx="381000" cy="165100"/>
                <wp:effectExtent l="0" t="0" r="0" b="0"/>
                <wp:wrapTopAndBottom/>
                <wp:docPr id="735" name="文本框 735"/>
                <wp:cNvGraphicFramePr/>
                <a:graphic xmlns:a="http://schemas.openxmlformats.org/drawingml/2006/main">
                  <a:graphicData uri="http://schemas.microsoft.com/office/word/2010/wordprocessingShape">
                    <wps:wsp>
                      <wps:cNvSpPr txBox="1"/>
                      <wps:spPr>
                        <a:xfrm>
                          <a:off x="0" y="0"/>
                          <a:ext cx="381000" cy="165100"/>
                        </a:xfrm>
                        <a:prstGeom prst="rect">
                          <a:avLst/>
                        </a:prstGeom>
                        <a:noFill/>
                        <a:ln w="6350">
                          <a:noFill/>
                        </a:ln>
                      </wps:spPr>
                      <wps:txbx>
                        <w:txbxContent>
                          <w:p w14:paraId="1E2C2B29" w14:textId="77777777" w:rsidR="00982B05" w:rsidRDefault="00000000">
                            <w:pPr>
                              <w:spacing w:after="0"/>
                              <w:jc w:val="both"/>
                              <w:rPr>
                                <w:rFonts w:hint="eastAsia"/>
                              </w:rPr>
                            </w:pPr>
                            <w:r>
                              <w:rPr>
                                <w:noProof/>
                              </w:rPr>
                              <w:drawing>
                                <wp:inline distT="0" distB="0" distL="0" distR="0" wp14:anchorId="28CE1657" wp14:editId="053BE0ED">
                                  <wp:extent cx="381000" cy="165100"/>
                                  <wp:effectExtent l="0" t="0" r="0" b="0"/>
                                  <wp:docPr id="737" name="Drawing 737"/>
                                  <wp:cNvGraphicFramePr/>
                                  <a:graphic xmlns:a="http://schemas.openxmlformats.org/drawingml/2006/main">
                                    <a:graphicData uri="http://schemas.openxmlformats.org/drawingml/2006/picture">
                                      <pic:pic xmlns:pic="http://schemas.openxmlformats.org/drawingml/2006/picture">
                                        <pic:nvPicPr>
                                          <pic:cNvPr id="0" name="Picture 736"/>
                                          <pic:cNvPicPr>
                                            <a:picLocks noChangeAspect="1"/>
                                          </pic:cNvPicPr>
                                        </pic:nvPicPr>
                                        <pic:blipFill>
                                          <a:blip r:embed="rId70"/>
                                          <a:stretch>
                                            <a:fillRect/>
                                          </a:stretch>
                                        </pic:blipFill>
                                        <pic:spPr>
                                          <a:xfrm>
                                            <a:off x="0" y="0"/>
                                            <a:ext cx="381000" cy="1651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1CF431F2" id="文本框 735" o:spid="_x0000_s1431" type="#_x0000_t202" style="position:absolute;margin-left:139pt;margin-top:0;width:30pt;height:13pt;z-index:2510351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" filled="f" stroked="f" strokeweight=".5pt">
                <v:textbox style="mso-fit-shape-to-text:t" inset="0,0,0,0">
                  <w:txbxContent>
                    <w:p w14:paraId="1E2C2B29" w14:textId="77777777" w:rsidR="00982B05" w:rsidRDefault="00000000">
                      <w:pPr>
                        <w:spacing w:after="0"/>
                        <w:jc w:val="both"/>
                        <w:rPr>
                          <w:rFonts w:hint="eastAsia"/>
                        </w:rPr>
                      </w:pPr>
                      <w:r>
                        <w:rPr>
                          <w:noProof/>
                        </w:rPr>
                        <w:drawing>
                          <wp:inline distT="0" distB="0" distL="0" distR="0" wp14:anchorId="28CE1657" wp14:editId="053BE0ED">
                            <wp:extent cx="381000" cy="165100"/>
                            <wp:effectExtent l="0" t="0" r="0" b="0"/>
                            <wp:docPr id="737" name="Drawing 737"/>
                            <wp:cNvGraphicFramePr/>
                            <a:graphic xmlns:a="http://schemas.openxmlformats.org/drawingml/2006/main">
                              <a:graphicData uri="http://schemas.openxmlformats.org/drawingml/2006/picture">
                                <pic:pic xmlns:pic="http://schemas.openxmlformats.org/drawingml/2006/picture">
                                  <pic:nvPicPr>
                                    <pic:cNvPr id="0" name="Picture 736"/>
                                    <pic:cNvPicPr>
                                      <a:picLocks noChangeAspect="1"/>
                                    </pic:cNvPicPr>
                                  </pic:nvPicPr>
                                  <pic:blipFill>
                                    <a:blip r:embed="rId70"/>
                                    <a:stretch>
                                      <a:fillRect/>
                                    </a:stretch>
                                  </pic:blipFill>
                                  <pic:spPr>
                                    <a:xfrm>
                                      <a:off x="0" y="0"/>
                                      <a:ext cx="381000" cy="165100"/>
                                    </a:xfrm>
                                    <a:prstGeom prst="rect">
                                      <a:avLst/>
                                    </a:prstGeom>
                                  </pic:spPr>
                                </pic:pic>
                              </a:graphicData>
                            </a:graphic>
                          </wp:inline>
                        </w:drawing>
                      </w:r>
                    </w:p>
                  </w:txbxContent>
                </v:textbox>
                <w10:wrap type="topAndBottom"/>
              </v:shape>
            </w:pict>
          </mc:Fallback>
        </mc:AlternateContent>
      </w:r>
      <w:r>
        <w:rPr>
          <w:noProof/>
        </w:rPr>
        <mc:AlternateContent>
          <mc:Choice Requires="wps">
            <w:drawing>
              <wp:anchor distT="0" distB="0" distL="0" distR="0" simplePos="0" relativeHeight="251036160" behindDoc="0" locked="0" layoutInCell="1" allowOverlap="1" wp14:anchorId="52E753F8" wp14:editId="0F8D20F8">
                <wp:simplePos x="0" y="0"/>
                <wp:positionH relativeFrom="column">
                  <wp:posOffset>292100</wp:posOffset>
                </wp:positionH>
                <wp:positionV relativeFrom="paragraph">
                  <wp:posOffset>38100</wp:posOffset>
                </wp:positionV>
                <wp:extent cx="5143500" cy="292100"/>
                <wp:effectExtent l="0" t="0" r="0" b="0"/>
                <wp:wrapTopAndBottom/>
                <wp:docPr id="740" name="文本框 740"/>
                <wp:cNvGraphicFramePr/>
                <a:graphic xmlns:a="http://schemas.openxmlformats.org/drawingml/2006/main">
                  <a:graphicData uri="http://schemas.microsoft.com/office/word/2010/wordprocessingShape">
                    <wps:wsp>
                      <wps:cNvSpPr txBox="1"/>
                      <wps:spPr>
                        <a:xfrm>
                          <a:off x="0" y="0"/>
                          <a:ext cx="5143500" cy="292100"/>
                        </a:xfrm>
                        <a:prstGeom prst="rect">
                          <a:avLst/>
                        </a:prstGeom>
                        <a:noFill/>
                        <a:ln w="6350">
                          <a:noFill/>
                        </a:ln>
                      </wps:spPr>
                      <wps:txbx>
                        <w:txbxContent>
                          <w:p w14:paraId="1E2E2C29" w14:textId="77777777" w:rsidR="00982B05" w:rsidRDefault="00000000">
                            <w:pPr>
                              <w:autoSpaceDE w:val="0"/>
                              <w:autoSpaceDN w:val="0"/>
                              <w:spacing w:after="0" w:line="230" w:lineRule="atLeast"/>
                              <w:ind w:firstLine="380"/>
                              <w:jc w:val="both"/>
                              <w:rPr>
                                <w:rFonts w:hint="eastAsia"/>
                                <w:sz w:val="24"/>
                              </w:rPr>
                            </w:pPr>
                            <w:r>
                              <w:rPr>
                                <w:rFonts w:ascii="宋体" w:eastAsia="宋体" w:hAnsi="宋体" w:cs="宋体"/>
                                <w:color w:val="000000"/>
                                <w:sz w:val="12"/>
                              </w:rPr>
                              <w:t>程序中用到了外部中断</w:t>
                            </w:r>
                            <w:r>
                              <w:rPr>
                                <w:rFonts w:ascii="宋体" w:eastAsia="宋体" w:hAnsi="宋体" w:cs="宋体"/>
                                <w:sz w:val="24"/>
                              </w:rPr>
                              <w:t xml:space="preserve">           </w:t>
                            </w:r>
                            <w:r>
                              <w:rPr>
                                <w:rFonts w:ascii="宋体" w:eastAsia="宋体" w:hAnsi="宋体" w:cs="宋体"/>
                                <w:color w:val="000000"/>
                                <w:sz w:val="12"/>
                              </w:rPr>
                              <w:t xml:space="preserve">有关中断系统的中断函数以及特殊功能寄存器IE 和 IP 的功能与设置内容将在第6章介绍。当没有按键按下时，标志 </w:t>
                            </w:r>
                            <w:proofErr w:type="spellStart"/>
                            <w:r>
                              <w:rPr>
                                <w:rFonts w:ascii="宋体" w:eastAsia="宋体" w:hAnsi="宋体" w:cs="宋体"/>
                                <w:color w:val="000000"/>
                                <w:sz w:val="12"/>
                              </w:rPr>
                              <w:t>keyflag</w:t>
                            </w:r>
                            <w:proofErr w:type="spellEnd"/>
                            <w:r>
                              <w:rPr>
                                <w:rFonts w:ascii="宋体" w:eastAsia="宋体" w:hAnsi="宋体" w:cs="宋体"/>
                                <w:color w:val="000000"/>
                                <w:sz w:val="12"/>
                              </w:rPr>
                              <w:t>=0，程序一直执行“do{  }while()”</w:t>
                            </w:r>
                          </w:p>
                        </w:txbxContent>
                      </wps:txbx>
                      <wps:bodyPr vert="horz" wrap="square" lIns="0" tIns="0" rIns="0" bIns="0" anchor="t">
                        <a:spAutoFit/>
                      </wps:bodyPr>
                    </wps:wsp>
                  </a:graphicData>
                </a:graphic>
              </wp:anchor>
            </w:drawing>
          </mc:Choice>
          <mc:Fallback>
            <w:pict>
              <v:shape w14:anchorId="52E753F8" id="文本框 740" o:spid="_x0000_s1432" type="#_x0000_t202" style="position:absolute;margin-left:23pt;margin-top:3pt;width:405pt;height:23pt;z-index:2510361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" filled="f" stroked="f" strokeweight=".5pt">
                <v:textbox style="mso-fit-shape-to-text:t" inset="0,0,0,0">
                  <w:txbxContent>
                    <w:p w14:paraId="1E2E2C29" w14:textId="77777777" w:rsidR="00982B05" w:rsidRDefault="00000000">
                      <w:pPr>
                        <w:autoSpaceDE w:val="0"/>
                        <w:autoSpaceDN w:val="0"/>
                        <w:spacing w:after="0" w:line="230" w:lineRule="atLeast"/>
                        <w:ind w:firstLine="380"/>
                        <w:jc w:val="both"/>
                        <w:rPr>
                          <w:rFonts w:hint="eastAsia"/>
                          <w:sz w:val="24"/>
                        </w:rPr>
                      </w:pPr>
                      <w:r>
                        <w:rPr>
                          <w:rFonts w:ascii="宋体" w:eastAsia="宋体" w:hAnsi="宋体" w:cs="宋体"/>
                          <w:color w:val="000000"/>
                          <w:sz w:val="12"/>
                        </w:rPr>
                        <w:t>程序中用到了外部中断</w:t>
                      </w:r>
                      <w:r>
                        <w:rPr>
                          <w:rFonts w:ascii="宋体" w:eastAsia="宋体" w:hAnsi="宋体" w:cs="宋体"/>
                          <w:sz w:val="24"/>
                        </w:rPr>
                        <w:t xml:space="preserve">           </w:t>
                      </w:r>
                      <w:r>
                        <w:rPr>
                          <w:rFonts w:ascii="宋体" w:eastAsia="宋体" w:hAnsi="宋体" w:cs="宋体"/>
                          <w:color w:val="000000"/>
                          <w:sz w:val="12"/>
                        </w:rPr>
                        <w:t xml:space="preserve">有关中断系统的中断函数以及特殊功能寄存器IE 和 IP 的功能与设置内容将在第6章介绍。当没有按键按下时，标志 </w:t>
                      </w:r>
                      <w:proofErr w:type="spellStart"/>
                      <w:r>
                        <w:rPr>
                          <w:rFonts w:ascii="宋体" w:eastAsia="宋体" w:hAnsi="宋体" w:cs="宋体"/>
                          <w:color w:val="000000"/>
                          <w:sz w:val="12"/>
                        </w:rPr>
                        <w:t>keyflag</w:t>
                      </w:r>
                      <w:proofErr w:type="spellEnd"/>
                      <w:r>
                        <w:rPr>
                          <w:rFonts w:ascii="宋体" w:eastAsia="宋体" w:hAnsi="宋体" w:cs="宋体"/>
                          <w:color w:val="000000"/>
                          <w:sz w:val="12"/>
                        </w:rPr>
                        <w:t>=0，程序一直执行“do{  }while()”</w:t>
                      </w:r>
                    </w:p>
                  </w:txbxContent>
                </v:textbox>
                <w10:wrap type="topAndBottom"/>
              </v:shape>
            </w:pict>
          </mc:Fallback>
        </mc:AlternateContent>
      </w:r>
    </w:p>
    <w:p w14:paraId="32657378" w14:textId="77777777" w:rsidR="00982B05" w:rsidRDefault="00000000">
      <w:pPr>
        <w:autoSpaceDE w:val="0"/>
        <w:autoSpaceDN w:val="0"/>
        <w:spacing w:before="380" w:after="0" w:line="180" w:lineRule="atLeast"/>
        <w:jc w:val="both"/>
        <w:rPr>
          <w:rFonts w:hint="eastAsia"/>
          <w:sz w:val="12"/>
        </w:rPr>
      </w:pPr>
      <w:r>
        <w:rPr>
          <w:rFonts w:ascii="宋体" w:eastAsia="宋体" w:hAnsi="宋体" w:cs="宋体"/>
          <w:color w:val="000000"/>
          <w:sz w:val="12"/>
        </w:rPr>
        <w:t>126</w:t>
      </w:r>
      <w:r>
        <w:br w:type="page"/>
      </w:r>
    </w:p>
    <w:p w14:paraId="790B8F8B" w14:textId="77777777" w:rsidR="00982B05" w:rsidRDefault="00000000">
      <w:pPr>
        <w:autoSpaceDE w:val="0"/>
        <w:autoSpaceDN w:val="0"/>
        <w:spacing w:before="20" w:after="0" w:line="200" w:lineRule="atLeast"/>
        <w:ind w:left="3820"/>
        <w:jc w:val="both"/>
        <w:rPr>
          <w:rFonts w:hint="eastAsia"/>
          <w:sz w:val="14"/>
        </w:rPr>
      </w:pPr>
      <w:r>
        <w:rPr>
          <w:rFonts w:ascii="宋体" w:eastAsia="宋体" w:hAnsi="宋体" w:cs="宋体"/>
          <w:color w:val="000000"/>
          <w:sz w:val="14"/>
        </w:rPr>
        <w:lastRenderedPageBreak/>
        <w:t>第5章 单片机与开关、键盘以及显示器件的接口设计</w:t>
      </w:r>
    </w:p>
    <w:p w14:paraId="4B8EB63D" w14:textId="77777777" w:rsidR="00982B05" w:rsidRDefault="00000000">
      <w:pPr>
        <w:autoSpaceDE w:val="0"/>
        <w:autoSpaceDN w:val="0"/>
        <w:spacing w:before="140" w:after="0" w:line="310" w:lineRule="atLeast"/>
        <w:ind w:left="20" w:right="400"/>
        <w:jc w:val="both"/>
        <w:rPr>
          <w:rFonts w:hint="eastAsia"/>
          <w:sz w:val="24"/>
        </w:rPr>
      </w:pPr>
      <w:r>
        <w:rPr>
          <w:rFonts w:ascii="宋体" w:eastAsia="宋体" w:hAnsi="宋体" w:cs="宋体"/>
          <w:color w:val="000000"/>
          <w:sz w:val="14"/>
        </w:rPr>
        <w:t>循环。当有键按下时，则74LS04 的输出端产生低电平，向单片机的</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INT0</m:t>
            </m:r>
          </m:e>
        </m:acc>
      </m:oMath>
      <w:proofErr w:type="gramStart"/>
      <w:r>
        <w:rPr>
          <w:rFonts w:ascii="宋体" w:eastAsia="宋体" w:hAnsi="宋体" w:cs="宋体"/>
          <w:color w:val="000000"/>
          <w:sz w:val="14"/>
        </w:rPr>
        <w:t>脚发出</w:t>
      </w:r>
      <w:proofErr w:type="gramEnd"/>
      <w:r>
        <w:rPr>
          <w:rFonts w:ascii="宋体" w:eastAsia="宋体" w:hAnsi="宋体" w:cs="宋体"/>
          <w:color w:val="000000"/>
          <w:sz w:val="14"/>
        </w:rPr>
        <w:t xml:space="preserve">中断请求信号，单片机响应中断，执行中断函数。如果确实按键按下，在中断函数中把 </w:t>
      </w:r>
      <w:proofErr w:type="spellStart"/>
      <w:r>
        <w:rPr>
          <w:rFonts w:ascii="宋体" w:eastAsia="宋体" w:hAnsi="宋体" w:cs="宋体"/>
          <w:color w:val="000000"/>
          <w:sz w:val="14"/>
        </w:rPr>
        <w:t>keyflag</w:t>
      </w:r>
      <w:proofErr w:type="spellEnd"/>
      <w:r>
        <w:rPr>
          <w:rFonts w:ascii="宋体" w:eastAsia="宋体" w:hAnsi="宋体" w:cs="宋体"/>
          <w:color w:val="000000"/>
          <w:sz w:val="14"/>
        </w:rPr>
        <w:t>置1，并得到键值。当执行完中断函数后, 再进入“do{ } while( )”循环, 此时由于“if(</w:t>
      </w:r>
      <w:proofErr w:type="spellStart"/>
      <w:r>
        <w:rPr>
          <w:rFonts w:ascii="宋体" w:eastAsia="宋体" w:hAnsi="宋体" w:cs="宋体"/>
          <w:color w:val="000000"/>
          <w:sz w:val="14"/>
        </w:rPr>
        <w:t>keyflag</w:t>
      </w:r>
      <w:proofErr w:type="spellEnd"/>
      <w:r>
        <w:rPr>
          <w:rFonts w:ascii="宋体" w:eastAsia="宋体" w:hAnsi="宋体" w:cs="宋体"/>
          <w:color w:val="000000"/>
          <w:sz w:val="14"/>
        </w:rPr>
        <w:t>)”中的</w:t>
      </w:r>
      <w:r>
        <w:rPr>
          <w:rFonts w:ascii="宋体" w:eastAsia="宋体" w:hAnsi="宋体" w:cs="宋体"/>
          <w:sz w:val="24"/>
        </w:rPr>
        <w:t xml:space="preserve">            </w:t>
      </w:r>
      <w:r>
        <w:rPr>
          <w:rFonts w:ascii="宋体" w:eastAsia="宋体" w:hAnsi="宋体" w:cs="宋体"/>
          <w:sz w:val="6"/>
        </w:rPr>
        <w:t xml:space="preserve">   </w:t>
      </w:r>
      <w:r>
        <w:t xml:space="preserve"> </w:t>
      </w:r>
      <m:oMath>
        <m:r>
          <w:rPr>
            <w:rFonts w:ascii="Cambria Math" w:hAnsi="Cambria Math"/>
            <w:sz w:val="14"/>
            <w:szCs w:val="14"/>
          </w:rPr>
          <m:t>keyflag=1,</m:t>
        </m:r>
      </m:oMath>
      <w:r>
        <w:rPr>
          <w:rFonts w:ascii="宋体" w:eastAsia="宋体" w:hAnsi="宋体" w:cs="宋体"/>
          <w:color w:val="000000"/>
          <w:sz w:val="14"/>
        </w:rPr>
        <w:t>则可根据键值“</w:t>
      </w:r>
      <w:proofErr w:type="spellStart"/>
      <w:r>
        <w:rPr>
          <w:rFonts w:ascii="宋体" w:eastAsia="宋体" w:hAnsi="宋体" w:cs="宋体"/>
          <w:color w:val="000000"/>
          <w:sz w:val="14"/>
        </w:rPr>
        <w:t>keyval</w:t>
      </w:r>
      <w:proofErr w:type="spellEnd"/>
      <w:r>
        <w:rPr>
          <w:rFonts w:ascii="宋体" w:eastAsia="宋体" w:hAnsi="宋体" w:cs="宋体"/>
          <w:color w:val="000000"/>
          <w:sz w:val="14"/>
        </w:rPr>
        <w:t>”, 采用“switch(</w:t>
      </w:r>
      <w:proofErr w:type="spellStart"/>
      <w:r>
        <w:rPr>
          <w:rFonts w:ascii="宋体" w:eastAsia="宋体" w:hAnsi="宋体" w:cs="宋体"/>
          <w:color w:val="000000"/>
          <w:sz w:val="14"/>
        </w:rPr>
        <w:t>keyval</w:t>
      </w:r>
      <w:proofErr w:type="spellEnd"/>
      <w:r>
        <w:rPr>
          <w:rFonts w:ascii="宋体" w:eastAsia="宋体" w:hAnsi="宋体" w:cs="宋体"/>
          <w:color w:val="000000"/>
          <w:sz w:val="14"/>
        </w:rPr>
        <w:t>)”分支语句, 进行按下按键的处理。</w:t>
      </w:r>
    </w:p>
    <w:p w14:paraId="3CF22DFC" w14:textId="77777777" w:rsidR="00982B05" w:rsidRDefault="00000000">
      <w:pPr>
        <w:autoSpaceDE w:val="0"/>
        <w:autoSpaceDN w:val="0"/>
        <w:spacing w:before="160" w:after="0" w:line="240" w:lineRule="atLeast"/>
        <w:ind w:left="420"/>
        <w:jc w:val="both"/>
        <w:rPr>
          <w:rFonts w:hint="eastAsia"/>
          <w:sz w:val="14"/>
        </w:rPr>
      </w:pPr>
      <w:r>
        <w:rPr>
          <w:rFonts w:ascii="宋体" w:eastAsia="宋体" w:hAnsi="宋体" w:cs="宋体"/>
          <w:color w:val="000000"/>
          <w:sz w:val="14"/>
        </w:rPr>
        <w:t>5.6.3 矩阵式键盘的接口设计案例</w:t>
      </w:r>
    </w:p>
    <w:p w14:paraId="31DADEA3" w14:textId="77777777" w:rsidR="00982B05" w:rsidRDefault="00000000">
      <w:pPr>
        <w:autoSpaceDE w:val="0"/>
        <w:autoSpaceDN w:val="0"/>
        <w:spacing w:before="220" w:after="0" w:line="240" w:lineRule="atLeast"/>
        <w:ind w:left="420"/>
        <w:jc w:val="both"/>
        <w:rPr>
          <w:rFonts w:hint="eastAsia"/>
          <w:sz w:val="14"/>
        </w:rPr>
      </w:pPr>
      <w:r>
        <w:rPr>
          <w:rFonts w:ascii="宋体" w:eastAsia="宋体" w:hAnsi="宋体" w:cs="宋体"/>
          <w:color w:val="000000"/>
          <w:sz w:val="14"/>
        </w:rPr>
        <w:t>矩阵式(也称行列式)键盘用于按键数目较多的场合，它由行线</w:t>
      </w:r>
      <w:proofErr w:type="gramStart"/>
      <w:r>
        <w:rPr>
          <w:rFonts w:ascii="宋体" w:eastAsia="宋体" w:hAnsi="宋体" w:cs="宋体"/>
          <w:color w:val="000000"/>
          <w:sz w:val="14"/>
        </w:rPr>
        <w:t>和列线组成</w:t>
      </w:r>
      <w:proofErr w:type="gramEnd"/>
      <w:r>
        <w:rPr>
          <w:rFonts w:ascii="宋体" w:eastAsia="宋体" w:hAnsi="宋体" w:cs="宋体"/>
          <w:color w:val="000000"/>
          <w:sz w:val="14"/>
        </w:rPr>
        <w:t>，按键位于行、</w:t>
      </w:r>
    </w:p>
    <w:p w14:paraId="349BCEA2" w14:textId="77777777" w:rsidR="00982B05" w:rsidRDefault="00000000">
      <w:pPr>
        <w:autoSpaceDE w:val="0"/>
        <w:autoSpaceDN w:val="0"/>
        <w:spacing w:before="40" w:after="0" w:line="240" w:lineRule="atLeast"/>
        <w:ind w:left="40"/>
        <w:jc w:val="both"/>
        <w:rPr>
          <w:rFonts w:hint="eastAsia"/>
          <w:sz w:val="14"/>
        </w:rPr>
      </w:pPr>
      <w:r>
        <w:rPr>
          <w:rFonts w:ascii="宋体" w:eastAsia="宋体" w:hAnsi="宋体" w:cs="宋体"/>
          <w:color w:val="000000"/>
          <w:sz w:val="14"/>
        </w:rPr>
        <w:t>列的交叉点上。如图5-26所示，一个4×4的行、</w:t>
      </w:r>
      <w:proofErr w:type="gramStart"/>
      <w:r>
        <w:rPr>
          <w:rFonts w:ascii="宋体" w:eastAsia="宋体" w:hAnsi="宋体" w:cs="宋体"/>
          <w:color w:val="000000"/>
          <w:sz w:val="14"/>
        </w:rPr>
        <w:t>列结构</w:t>
      </w:r>
      <w:proofErr w:type="gramEnd"/>
      <w:r>
        <w:rPr>
          <w:rFonts w:ascii="宋体" w:eastAsia="宋体" w:hAnsi="宋体" w:cs="宋体"/>
          <w:color w:val="000000"/>
          <w:sz w:val="14"/>
        </w:rPr>
        <w:t>可构成一个16个按键的键盘，它只需要</w:t>
      </w:r>
    </w:p>
    <w:p w14:paraId="5852F843" w14:textId="77777777" w:rsidR="00982B05" w:rsidRDefault="00000000">
      <w:pPr>
        <w:autoSpaceDE w:val="0"/>
        <w:autoSpaceDN w:val="0"/>
        <w:spacing w:before="60" w:after="0" w:line="240" w:lineRule="atLeast"/>
        <w:ind w:left="40"/>
        <w:jc w:val="both"/>
        <w:rPr>
          <w:rFonts w:hint="eastAsia"/>
          <w:sz w:val="14"/>
        </w:rPr>
      </w:pPr>
      <w:r>
        <w:rPr>
          <w:rFonts w:ascii="宋体" w:eastAsia="宋体" w:hAnsi="宋体" w:cs="宋体"/>
          <w:color w:val="000000"/>
          <w:sz w:val="14"/>
        </w:rPr>
        <w:t>一个8位的并行1/0口即可。如果采用8×8的行、列结构，可以构成一个64键的键盘，它只需</w:t>
      </w:r>
    </w:p>
    <w:p w14:paraId="020B1343" w14:textId="77777777" w:rsidR="00982B05" w:rsidRDefault="00982B05">
      <w:pPr>
        <w:spacing w:after="0" w:line="66" w:lineRule="exact"/>
        <w:rPr>
          <w:rFonts w:hint="eastAsia"/>
        </w:rPr>
      </w:pPr>
    </w:p>
    <w:p w14:paraId="7DEE9A8C" w14:textId="77777777" w:rsidR="00982B05" w:rsidRDefault="00000000">
      <w:pPr>
        <w:spacing w:after="0" w:line="14" w:lineRule="exact"/>
        <w:rPr>
          <w:rFonts w:hint="eastAsia"/>
        </w:rPr>
      </w:pPr>
      <w:r>
        <w:rPr>
          <w:noProof/>
        </w:rPr>
        <mc:AlternateContent>
          <mc:Choice Requires="wps">
            <w:drawing>
              <wp:anchor distT="0" distB="0" distL="0" distR="0" simplePos="0" relativeHeight="251037184" behindDoc="0" locked="0" layoutInCell="1" allowOverlap="1" wp14:anchorId="343695B3" wp14:editId="2D19B212">
                <wp:simplePos x="0" y="0"/>
                <wp:positionH relativeFrom="column">
                  <wp:posOffset>12700</wp:posOffset>
                </wp:positionH>
                <wp:positionV relativeFrom="paragraph">
                  <wp:posOffset>0</wp:posOffset>
                </wp:positionV>
                <wp:extent cx="5080000" cy="2082800"/>
                <wp:effectExtent l="0" t="0" r="0" b="0"/>
                <wp:wrapTopAndBottom/>
                <wp:docPr id="741" name="文本框 741"/>
                <wp:cNvGraphicFramePr/>
                <a:graphic xmlns:a="http://schemas.openxmlformats.org/drawingml/2006/main">
                  <a:graphicData uri="http://schemas.microsoft.com/office/word/2010/wordprocessingShape">
                    <wps:wsp>
                      <wps:cNvSpPr txBox="1"/>
                      <wps:spPr>
                        <a:xfrm>
                          <a:off x="0" y="0"/>
                          <a:ext cx="5080000" cy="2082800"/>
                        </a:xfrm>
                        <a:prstGeom prst="rect">
                          <a:avLst/>
                        </a:prstGeom>
                        <a:noFill/>
                        <a:ln w="6350">
                          <a:noFill/>
                        </a:ln>
                      </wps:spPr>
                      <wps:txbx>
                        <w:txbxContent>
                          <w:p w14:paraId="5C6393CA" w14:textId="77777777" w:rsidR="00000000" w:rsidRDefault="00000000"/>
                        </w:txbxContent>
                      </wps:txbx>
                      <wps:bodyPr vert="horz" wrap="square" lIns="0" tIns="0" rIns="0" bIns="0" anchor="t">
                        <a:noAutofit/>
                      </wps:bodyPr>
                    </wps:wsp>
                  </a:graphicData>
                </a:graphic>
              </wp:anchor>
            </w:drawing>
          </mc:Choice>
          <mc:Fallback>
            <w:pict>
              <v:shape w14:anchorId="343695B3" id="文本框 741" o:spid="_x0000_s1433" type="#_x0000_t202" style="position:absolute;margin-left:1pt;margin-top:0;width:400pt;height:164pt;z-index:2510371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" filled="f" stroked="f" strokeweight=".5pt">
                <v:textbox inset="0,0,0,0">
                  <w:txbxContent>
                    <w:p w14:paraId="5C6393CA"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038208" behindDoc="0" locked="0" layoutInCell="1" allowOverlap="1" wp14:anchorId="4DD11F4D" wp14:editId="6AAAA0BD">
                <wp:simplePos x="0" y="0"/>
                <wp:positionH relativeFrom="column">
                  <wp:posOffset>12700</wp:posOffset>
                </wp:positionH>
                <wp:positionV relativeFrom="paragraph">
                  <wp:posOffset>0</wp:posOffset>
                </wp:positionV>
                <wp:extent cx="2743200" cy="152400"/>
                <wp:effectExtent l="0" t="0" r="0" b="0"/>
                <wp:wrapTopAndBottom/>
                <wp:docPr id="742" name="文本框 742"/>
                <wp:cNvGraphicFramePr/>
                <a:graphic xmlns:a="http://schemas.openxmlformats.org/drawingml/2006/main">
                  <a:graphicData uri="http://schemas.microsoft.com/office/word/2010/wordprocessingShape">
                    <wps:wsp>
                      <wps:cNvSpPr txBox="1"/>
                      <wps:spPr>
                        <a:xfrm>
                          <a:off x="0" y="0"/>
                          <a:ext cx="2743200" cy="152400"/>
                        </a:xfrm>
                        <a:prstGeom prst="rect">
                          <a:avLst/>
                        </a:prstGeom>
                        <a:noFill/>
                        <a:ln w="6350">
                          <a:noFill/>
                        </a:ln>
                      </wps:spPr>
                      <wps:txbx>
                        <w:txbxContent>
                          <w:p w14:paraId="1F5918FB"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要两个8位的并行I/O口即可。很明显，在按键数</w:t>
                            </w:r>
                          </w:p>
                        </w:txbxContent>
                      </wps:txbx>
                      <wps:bodyPr vert="horz" wrap="square" lIns="0" tIns="0" rIns="0" bIns="0" anchor="t">
                        <a:spAutoFit/>
                      </wps:bodyPr>
                    </wps:wsp>
                  </a:graphicData>
                </a:graphic>
              </wp:anchor>
            </w:drawing>
          </mc:Choice>
          <mc:Fallback>
            <w:pict>
              <v:shape w14:anchorId="4DD11F4D" id="文本框 742" o:spid="_x0000_s1434" type="#_x0000_t202" style="position:absolute;margin-left:1pt;margin-top:0;width:3in;height:12pt;z-index:2510382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" filled="f" stroked="f" strokeweight=".5pt">
                <v:textbox style="mso-fit-shape-to-text:t" inset="0,0,0,0">
                  <w:txbxContent>
                    <w:p w14:paraId="1F5918FB"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要两个8位的并行I/O口即可。很明显，在按键数</w:t>
                      </w:r>
                    </w:p>
                  </w:txbxContent>
                </v:textbox>
                <w10:wrap type="topAndBottom"/>
              </v:shape>
            </w:pict>
          </mc:Fallback>
        </mc:AlternateContent>
      </w:r>
      <w:r>
        <w:rPr>
          <w:noProof/>
        </w:rPr>
        <mc:AlternateContent>
          <mc:Choice Requires="wps">
            <w:drawing>
              <wp:anchor distT="0" distB="0" distL="0" distR="0" simplePos="0" relativeHeight="251039232" behindDoc="0" locked="0" layoutInCell="1" allowOverlap="1" wp14:anchorId="2EE575B6" wp14:editId="33E1950B">
                <wp:simplePos x="0" y="0"/>
                <wp:positionH relativeFrom="column">
                  <wp:posOffset>25400</wp:posOffset>
                </wp:positionH>
                <wp:positionV relativeFrom="paragraph">
                  <wp:posOffset>190500</wp:posOffset>
                </wp:positionV>
                <wp:extent cx="2730500" cy="152400"/>
                <wp:effectExtent l="0" t="0" r="0" b="0"/>
                <wp:wrapTopAndBottom/>
                <wp:docPr id="743" name="文本框 743"/>
                <wp:cNvGraphicFramePr/>
                <a:graphic xmlns:a="http://schemas.openxmlformats.org/drawingml/2006/main">
                  <a:graphicData uri="http://schemas.microsoft.com/office/word/2010/wordprocessingShape">
                    <wps:wsp>
                      <wps:cNvSpPr txBox="1"/>
                      <wps:spPr>
                        <a:xfrm>
                          <a:off x="0" y="0"/>
                          <a:ext cx="2730500" cy="152400"/>
                        </a:xfrm>
                        <a:prstGeom prst="rect">
                          <a:avLst/>
                        </a:prstGeom>
                        <a:noFill/>
                        <a:ln w="6350">
                          <a:noFill/>
                        </a:ln>
                      </wps:spPr>
                      <wps:txbx>
                        <w:txbxContent>
                          <w:p w14:paraId="3FB4102C"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目较多的场合，矩阵式键盘要比独立式键盘节省较</w:t>
                            </w:r>
                          </w:p>
                        </w:txbxContent>
                      </wps:txbx>
                      <wps:bodyPr vert="horz" wrap="square" lIns="0" tIns="0" rIns="0" bIns="0" anchor="t">
                        <a:spAutoFit/>
                      </wps:bodyPr>
                    </wps:wsp>
                  </a:graphicData>
                </a:graphic>
              </wp:anchor>
            </w:drawing>
          </mc:Choice>
          <mc:Fallback>
            <w:pict>
              <v:shape w14:anchorId="2EE575B6" id="文本框 743" o:spid="_x0000_s1435" type="#_x0000_t202" style="position:absolute;margin-left:2pt;margin-top:15pt;width:215pt;height:12pt;z-index:2510392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" filled="f" stroked="f" strokeweight=".5pt">
                <v:textbox style="mso-fit-shape-to-text:t" inset="0,0,0,0">
                  <w:txbxContent>
                    <w:p w14:paraId="3FB4102C"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目较多的场合，矩阵式键盘要比独立式键盘节省较</w:t>
                      </w:r>
                    </w:p>
                  </w:txbxContent>
                </v:textbox>
                <w10:wrap type="topAndBottom"/>
              </v:shape>
            </w:pict>
          </mc:Fallback>
        </mc:AlternateContent>
      </w:r>
      <w:r>
        <w:rPr>
          <w:noProof/>
        </w:rPr>
        <mc:AlternateContent>
          <mc:Choice Requires="wps">
            <w:drawing>
              <wp:anchor distT="0" distB="0" distL="0" distR="0" simplePos="0" relativeHeight="251040256" behindDoc="0" locked="0" layoutInCell="1" allowOverlap="1" wp14:anchorId="701F9D3C" wp14:editId="07E009A0">
                <wp:simplePos x="0" y="0"/>
                <wp:positionH relativeFrom="column">
                  <wp:posOffset>25400</wp:posOffset>
                </wp:positionH>
                <wp:positionV relativeFrom="paragraph">
                  <wp:posOffset>368300</wp:posOffset>
                </wp:positionV>
                <wp:extent cx="812800" cy="152400"/>
                <wp:effectExtent l="0" t="0" r="0" b="0"/>
                <wp:wrapTopAndBottom/>
                <wp:docPr id="744" name="文本框 744"/>
                <wp:cNvGraphicFramePr/>
                <a:graphic xmlns:a="http://schemas.openxmlformats.org/drawingml/2006/main">
                  <a:graphicData uri="http://schemas.microsoft.com/office/word/2010/wordprocessingShape">
                    <wps:wsp>
                      <wps:cNvSpPr txBox="1"/>
                      <wps:spPr>
                        <a:xfrm>
                          <a:off x="0" y="0"/>
                          <a:ext cx="812800" cy="152400"/>
                        </a:xfrm>
                        <a:prstGeom prst="rect">
                          <a:avLst/>
                        </a:prstGeom>
                        <a:noFill/>
                        <a:ln w="6350">
                          <a:noFill/>
                        </a:ln>
                      </wps:spPr>
                      <wps:txbx>
                        <w:txbxContent>
                          <w:p w14:paraId="35B4EA09"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多的I/O口线。</w:t>
                            </w:r>
                          </w:p>
                        </w:txbxContent>
                      </wps:txbx>
                      <wps:bodyPr vert="horz" wrap="square" lIns="0" tIns="0" rIns="0" bIns="0" anchor="t">
                        <a:spAutoFit/>
                      </wps:bodyPr>
                    </wps:wsp>
                  </a:graphicData>
                </a:graphic>
              </wp:anchor>
            </w:drawing>
          </mc:Choice>
          <mc:Fallback>
            <w:pict>
              <v:shape w14:anchorId="701F9D3C" id="文本框 744" o:spid="_x0000_s1436" type="#_x0000_t202" style="position:absolute;margin-left:2pt;margin-top:29pt;width:64pt;height:12pt;z-index:2510402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" filled="f" stroked="f" strokeweight=".5pt">
                <v:textbox style="mso-fit-shape-to-text:t" inset="0,0,0,0">
                  <w:txbxContent>
                    <w:p w14:paraId="35B4EA09"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多的I/O口线。</w:t>
                      </w:r>
                    </w:p>
                  </w:txbxContent>
                </v:textbox>
                <w10:wrap type="topAndBottom"/>
              </v:shape>
            </w:pict>
          </mc:Fallback>
        </mc:AlternateContent>
      </w:r>
      <w:r>
        <w:rPr>
          <w:noProof/>
        </w:rPr>
        <mc:AlternateContent>
          <mc:Choice Requires="wps">
            <w:drawing>
              <wp:anchor distT="0" distB="0" distL="0" distR="0" simplePos="0" relativeHeight="251041280" behindDoc="0" locked="0" layoutInCell="1" allowOverlap="1" wp14:anchorId="38DDF84C" wp14:editId="368B45CA">
                <wp:simplePos x="0" y="0"/>
                <wp:positionH relativeFrom="column">
                  <wp:posOffset>266700</wp:posOffset>
                </wp:positionH>
                <wp:positionV relativeFrom="paragraph">
                  <wp:posOffset>558800</wp:posOffset>
                </wp:positionV>
                <wp:extent cx="2438400" cy="152400"/>
                <wp:effectExtent l="0" t="0" r="0" b="0"/>
                <wp:wrapTopAndBottom/>
                <wp:docPr id="745" name="文本框 745"/>
                <wp:cNvGraphicFramePr/>
                <a:graphic xmlns:a="http://schemas.openxmlformats.org/drawingml/2006/main">
                  <a:graphicData uri="http://schemas.microsoft.com/office/word/2010/wordprocessingShape">
                    <wps:wsp>
                      <wps:cNvSpPr txBox="1"/>
                      <wps:spPr>
                        <a:xfrm>
                          <a:off x="0" y="0"/>
                          <a:ext cx="2438400" cy="152400"/>
                        </a:xfrm>
                        <a:prstGeom prst="rect">
                          <a:avLst/>
                        </a:prstGeom>
                        <a:noFill/>
                        <a:ln w="6350">
                          <a:noFill/>
                        </a:ln>
                      </wps:spPr>
                      <wps:txbx>
                        <w:txbxContent>
                          <w:p w14:paraId="5BA7CFB5"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下面介绍查询方式的矩阵式键盘的程序设计。</w:t>
                            </w:r>
                          </w:p>
                        </w:txbxContent>
                      </wps:txbx>
                      <wps:bodyPr vert="horz" wrap="square" lIns="0" tIns="0" rIns="0" bIns="0" anchor="t">
                        <a:spAutoFit/>
                      </wps:bodyPr>
                    </wps:wsp>
                  </a:graphicData>
                </a:graphic>
              </wp:anchor>
            </w:drawing>
          </mc:Choice>
          <mc:Fallback>
            <w:pict>
              <v:shape w14:anchorId="38DDF84C" id="文本框 745" o:spid="_x0000_s1437" type="#_x0000_t202" style="position:absolute;margin-left:21pt;margin-top:44pt;width:192pt;height:12pt;z-index:2510412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" filled="f" stroked="f" strokeweight=".5pt">
                <v:textbox style="mso-fit-shape-to-text:t" inset="0,0,0,0">
                  <w:txbxContent>
                    <w:p w14:paraId="5BA7CFB5"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下面介绍查询方式的矩阵式键盘的程序设计。</w:t>
                      </w:r>
                    </w:p>
                  </w:txbxContent>
                </v:textbox>
                <w10:wrap type="topAndBottom"/>
              </v:shape>
            </w:pict>
          </mc:Fallback>
        </mc:AlternateContent>
      </w:r>
      <w:r>
        <w:rPr>
          <w:noProof/>
        </w:rPr>
        <mc:AlternateContent>
          <mc:Choice Requires="wps">
            <w:drawing>
              <wp:anchor distT="0" distB="0" distL="0" distR="0" simplePos="0" relativeHeight="251042304" behindDoc="0" locked="0" layoutInCell="1" allowOverlap="1" wp14:anchorId="1801297B" wp14:editId="7FA11804">
                <wp:simplePos x="0" y="0"/>
                <wp:positionH relativeFrom="column">
                  <wp:posOffset>25400</wp:posOffset>
                </wp:positionH>
                <wp:positionV relativeFrom="paragraph">
                  <wp:posOffset>711200</wp:posOffset>
                </wp:positionV>
                <wp:extent cx="2743200" cy="381000"/>
                <wp:effectExtent l="0" t="0" r="0" b="0"/>
                <wp:wrapTopAndBottom/>
                <wp:docPr id="746" name="文本框 746"/>
                <wp:cNvGraphicFramePr/>
                <a:graphic xmlns:a="http://schemas.openxmlformats.org/drawingml/2006/main">
                  <a:graphicData uri="http://schemas.microsoft.com/office/word/2010/wordprocessingShape">
                    <wps:wsp>
                      <wps:cNvSpPr txBox="1"/>
                      <wps:spPr>
                        <a:xfrm>
                          <a:off x="0" y="0"/>
                          <a:ext cx="2743200" cy="381000"/>
                        </a:xfrm>
                        <a:prstGeom prst="rect">
                          <a:avLst/>
                        </a:prstGeom>
                        <a:noFill/>
                        <a:ln w="6350">
                          <a:noFill/>
                        </a:ln>
                      </wps:spPr>
                      <wps:txbx>
                        <w:txbxContent>
                          <w:p w14:paraId="334A93DB" w14:textId="77777777" w:rsidR="00982B05" w:rsidRDefault="00000000">
                            <w:pPr>
                              <w:autoSpaceDE w:val="0"/>
                              <w:autoSpaceDN w:val="0"/>
                              <w:spacing w:after="0" w:line="300" w:lineRule="atLeast"/>
                              <w:ind w:firstLine="380"/>
                              <w:jc w:val="both"/>
                              <w:rPr>
                                <w:rFonts w:hint="eastAsia"/>
                                <w:sz w:val="14"/>
                              </w:rPr>
                            </w:pPr>
                            <w:r>
                              <w:rPr>
                                <w:rFonts w:ascii="宋体" w:eastAsia="宋体" w:hAnsi="宋体" w:cs="宋体"/>
                                <w:color w:val="000000"/>
                                <w:sz w:val="14"/>
                              </w:rPr>
                              <w:t>【例5-13】  对图5-26 的矩阵式键盘，编写查询式的键盘处理程序。</w:t>
                            </w:r>
                          </w:p>
                        </w:txbxContent>
                      </wps:txbx>
                      <wps:bodyPr vert="horz" wrap="square" lIns="0" tIns="0" rIns="0" bIns="0" anchor="t">
                        <a:spAutoFit/>
                      </wps:bodyPr>
                    </wps:wsp>
                  </a:graphicData>
                </a:graphic>
              </wp:anchor>
            </w:drawing>
          </mc:Choice>
          <mc:Fallback>
            <w:pict>
              <v:shape w14:anchorId="1801297B" id="文本框 746" o:spid="_x0000_s1438" type="#_x0000_t202" style="position:absolute;margin-left:2pt;margin-top:56pt;width:3in;height:30pt;z-index:2510423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" filled="f" stroked="f" strokeweight=".5pt">
                <v:textbox style="mso-fit-shape-to-text:t" inset="0,0,0,0">
                  <w:txbxContent>
                    <w:p w14:paraId="334A93DB" w14:textId="77777777" w:rsidR="00982B05" w:rsidRDefault="00000000">
                      <w:pPr>
                        <w:autoSpaceDE w:val="0"/>
                        <w:autoSpaceDN w:val="0"/>
                        <w:spacing w:after="0" w:line="300" w:lineRule="atLeast"/>
                        <w:ind w:firstLine="380"/>
                        <w:jc w:val="both"/>
                        <w:rPr>
                          <w:rFonts w:hint="eastAsia"/>
                          <w:sz w:val="14"/>
                        </w:rPr>
                      </w:pPr>
                      <w:r>
                        <w:rPr>
                          <w:rFonts w:ascii="宋体" w:eastAsia="宋体" w:hAnsi="宋体" w:cs="宋体"/>
                          <w:color w:val="000000"/>
                          <w:sz w:val="14"/>
                        </w:rPr>
                        <w:t>【例5-13】  对图5-26 的矩阵式键盘，编写查询式的键盘处理程序。</w:t>
                      </w:r>
                    </w:p>
                  </w:txbxContent>
                </v:textbox>
                <w10:wrap type="topAndBottom"/>
              </v:shape>
            </w:pict>
          </mc:Fallback>
        </mc:AlternateContent>
      </w:r>
      <w:r>
        <w:rPr>
          <w:noProof/>
        </w:rPr>
        <mc:AlternateContent>
          <mc:Choice Requires="wps">
            <w:drawing>
              <wp:anchor distT="0" distB="0" distL="0" distR="0" simplePos="0" relativeHeight="251043328" behindDoc="0" locked="0" layoutInCell="1" allowOverlap="1" wp14:anchorId="62234477" wp14:editId="7E068289">
                <wp:simplePos x="0" y="0"/>
                <wp:positionH relativeFrom="column">
                  <wp:posOffset>12700</wp:posOffset>
                </wp:positionH>
                <wp:positionV relativeFrom="paragraph">
                  <wp:posOffset>1117600</wp:posOffset>
                </wp:positionV>
                <wp:extent cx="2743200" cy="736600"/>
                <wp:effectExtent l="0" t="0" r="0" b="0"/>
                <wp:wrapTopAndBottom/>
                <wp:docPr id="747" name="文本框 747"/>
                <wp:cNvGraphicFramePr/>
                <a:graphic xmlns:a="http://schemas.openxmlformats.org/drawingml/2006/main">
                  <a:graphicData uri="http://schemas.microsoft.com/office/word/2010/wordprocessingShape">
                    <wps:wsp>
                      <wps:cNvSpPr txBox="1"/>
                      <wps:spPr>
                        <a:xfrm>
                          <a:off x="0" y="0"/>
                          <a:ext cx="2743200" cy="736600"/>
                        </a:xfrm>
                        <a:prstGeom prst="rect">
                          <a:avLst/>
                        </a:prstGeom>
                        <a:noFill/>
                        <a:ln w="6350">
                          <a:noFill/>
                        </a:ln>
                      </wps:spPr>
                      <wps:txbx>
                        <w:txbxContent>
                          <w:p w14:paraId="43E75C31" w14:textId="77777777" w:rsidR="00982B05" w:rsidRDefault="00000000">
                            <w:pPr>
                              <w:autoSpaceDE w:val="0"/>
                              <w:autoSpaceDN w:val="0"/>
                              <w:spacing w:after="0" w:line="285" w:lineRule="atLeast"/>
                              <w:ind w:firstLine="400"/>
                              <w:jc w:val="both"/>
                              <w:rPr>
                                <w:rFonts w:hint="eastAsia"/>
                                <w:sz w:val="14"/>
                              </w:rPr>
                            </w:pPr>
                            <w:r>
                              <w:rPr>
                                <w:rFonts w:ascii="宋体" w:eastAsia="宋体" w:hAnsi="宋体" w:cs="宋体"/>
                                <w:color w:val="000000"/>
                                <w:sz w:val="14"/>
                              </w:rPr>
                              <w:t>程序首先应判断键盘有无键按下，即把所有行线P1.0~P1.3</w:t>
                            </w:r>
                            <w:r>
                              <w:rPr>
                                <w:rFonts w:ascii="宋体" w:eastAsia="宋体" w:hAnsi="宋体" w:cs="宋体"/>
                                <w:color w:val="000000"/>
                                <w:sz w:val="14"/>
                              </w:rPr>
                              <w:t>均置为低电平，然后检测各列线的状态，</w:t>
                            </w:r>
                            <w:proofErr w:type="gramStart"/>
                            <w:r>
                              <w:rPr>
                                <w:rFonts w:ascii="宋体" w:eastAsia="宋体" w:hAnsi="宋体" w:cs="宋体"/>
                                <w:color w:val="000000"/>
                                <w:sz w:val="14"/>
                              </w:rPr>
                              <w:t>若列线不全</w:t>
                            </w:r>
                            <w:proofErr w:type="gramEnd"/>
                            <w:r>
                              <w:rPr>
                                <w:rFonts w:ascii="宋体" w:eastAsia="宋体" w:hAnsi="宋体" w:cs="宋体"/>
                                <w:color w:val="000000"/>
                                <w:sz w:val="14"/>
                              </w:rPr>
                              <w:t>为高电平，则表示键盘中有键按下；若</w:t>
                            </w:r>
                            <w:proofErr w:type="gramStart"/>
                            <w:r>
                              <w:rPr>
                                <w:rFonts w:ascii="宋体" w:eastAsia="宋体" w:hAnsi="宋体" w:cs="宋体"/>
                                <w:color w:val="000000"/>
                                <w:sz w:val="14"/>
                              </w:rPr>
                              <w:t>所有列线均为高</w:t>
                            </w:r>
                            <w:proofErr w:type="gramEnd"/>
                            <w:r>
                              <w:rPr>
                                <w:rFonts w:ascii="宋体" w:eastAsia="宋体" w:hAnsi="宋体" w:cs="宋体"/>
                                <w:color w:val="000000"/>
                                <w:sz w:val="14"/>
                              </w:rPr>
                              <w:t>电平，说明键盘中无键按下。</w:t>
                            </w:r>
                          </w:p>
                        </w:txbxContent>
                      </wps:txbx>
                      <wps:bodyPr vert="horz" wrap="square" lIns="0" tIns="0" rIns="0" bIns="0" anchor="t">
                        <a:spAutoFit/>
                      </wps:bodyPr>
                    </wps:wsp>
                  </a:graphicData>
                </a:graphic>
              </wp:anchor>
            </w:drawing>
          </mc:Choice>
          <mc:Fallback>
            <w:pict>
              <v:shape w14:anchorId="62234477" id="文本框 747" o:spid="_x0000_s1439" type="#_x0000_t202" style="position:absolute;margin-left:1pt;margin-top:88pt;width:3in;height:58pt;z-index:2510433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" filled="f" stroked="f" strokeweight=".5pt">
                <v:textbox style="mso-fit-shape-to-text:t" inset="0,0,0,0">
                  <w:txbxContent>
                    <w:p w14:paraId="43E75C31" w14:textId="77777777" w:rsidR="00982B05" w:rsidRDefault="00000000">
                      <w:pPr>
                        <w:autoSpaceDE w:val="0"/>
                        <w:autoSpaceDN w:val="0"/>
                        <w:spacing w:after="0" w:line="285" w:lineRule="atLeast"/>
                        <w:ind w:firstLine="400"/>
                        <w:jc w:val="both"/>
                        <w:rPr>
                          <w:rFonts w:hint="eastAsia"/>
                          <w:sz w:val="14"/>
                        </w:rPr>
                      </w:pPr>
                      <w:r>
                        <w:rPr>
                          <w:rFonts w:ascii="宋体" w:eastAsia="宋体" w:hAnsi="宋体" w:cs="宋体"/>
                          <w:color w:val="000000"/>
                          <w:sz w:val="14"/>
                        </w:rPr>
                        <w:t>程序首先应判断键盘有无键按下，即把所有行线P1.0~P1.3</w:t>
                      </w:r>
                      <w:r>
                        <w:rPr>
                          <w:rFonts w:ascii="宋体" w:eastAsia="宋体" w:hAnsi="宋体" w:cs="宋体"/>
                          <w:color w:val="000000"/>
                          <w:sz w:val="14"/>
                        </w:rPr>
                        <w:t>均置为低电平，然后检测各列线的状态，</w:t>
                      </w:r>
                      <w:proofErr w:type="gramStart"/>
                      <w:r>
                        <w:rPr>
                          <w:rFonts w:ascii="宋体" w:eastAsia="宋体" w:hAnsi="宋体" w:cs="宋体"/>
                          <w:color w:val="000000"/>
                          <w:sz w:val="14"/>
                        </w:rPr>
                        <w:t>若列线不全</w:t>
                      </w:r>
                      <w:proofErr w:type="gramEnd"/>
                      <w:r>
                        <w:rPr>
                          <w:rFonts w:ascii="宋体" w:eastAsia="宋体" w:hAnsi="宋体" w:cs="宋体"/>
                          <w:color w:val="000000"/>
                          <w:sz w:val="14"/>
                        </w:rPr>
                        <w:t>为高电平，则表示键盘中有键按下；若</w:t>
                      </w:r>
                      <w:proofErr w:type="gramStart"/>
                      <w:r>
                        <w:rPr>
                          <w:rFonts w:ascii="宋体" w:eastAsia="宋体" w:hAnsi="宋体" w:cs="宋体"/>
                          <w:color w:val="000000"/>
                          <w:sz w:val="14"/>
                        </w:rPr>
                        <w:t>所有列线均为高</w:t>
                      </w:r>
                      <w:proofErr w:type="gramEnd"/>
                      <w:r>
                        <w:rPr>
                          <w:rFonts w:ascii="宋体" w:eastAsia="宋体" w:hAnsi="宋体" w:cs="宋体"/>
                          <w:color w:val="000000"/>
                          <w:sz w:val="14"/>
                        </w:rPr>
                        <w:t>电平，说明键盘中无键按下。</w:t>
                      </w:r>
                    </w:p>
                  </w:txbxContent>
                </v:textbox>
                <w10:wrap type="topAndBottom"/>
              </v:shape>
            </w:pict>
          </mc:Fallback>
        </mc:AlternateContent>
      </w:r>
      <w:r>
        <w:rPr>
          <w:noProof/>
        </w:rPr>
        <mc:AlternateContent>
          <mc:Choice Requires="wps">
            <w:drawing>
              <wp:anchor distT="0" distB="0" distL="0" distR="0" simplePos="0" relativeHeight="251044352" behindDoc="0" locked="0" layoutInCell="1" allowOverlap="1" wp14:anchorId="5ACAC4E5" wp14:editId="2FF05A3C">
                <wp:simplePos x="0" y="0"/>
                <wp:positionH relativeFrom="column">
                  <wp:posOffset>266700</wp:posOffset>
                </wp:positionH>
                <wp:positionV relativeFrom="paragraph">
                  <wp:posOffset>1892300</wp:posOffset>
                </wp:positionV>
                <wp:extent cx="2489200" cy="152400"/>
                <wp:effectExtent l="0" t="0" r="0" b="0"/>
                <wp:wrapTopAndBottom/>
                <wp:docPr id="748" name="文本框 748"/>
                <wp:cNvGraphicFramePr/>
                <a:graphic xmlns:a="http://schemas.openxmlformats.org/drawingml/2006/main">
                  <a:graphicData uri="http://schemas.microsoft.com/office/word/2010/wordprocessingShape">
                    <wps:wsp>
                      <wps:cNvSpPr txBox="1"/>
                      <wps:spPr>
                        <a:xfrm>
                          <a:off x="0" y="0"/>
                          <a:ext cx="2489200" cy="152400"/>
                        </a:xfrm>
                        <a:prstGeom prst="rect">
                          <a:avLst/>
                        </a:prstGeom>
                        <a:noFill/>
                        <a:ln w="6350">
                          <a:noFill/>
                        </a:ln>
                      </wps:spPr>
                      <wps:txbx>
                        <w:txbxContent>
                          <w:p w14:paraId="33BEF4FA"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在确认有键按下后，即可查找具体闭合键的位</w:t>
                            </w:r>
                          </w:p>
                        </w:txbxContent>
                      </wps:txbx>
                      <wps:bodyPr vert="horz" wrap="square" lIns="0" tIns="0" rIns="0" bIns="0" anchor="t">
                        <a:spAutoFit/>
                      </wps:bodyPr>
                    </wps:wsp>
                  </a:graphicData>
                </a:graphic>
              </wp:anchor>
            </w:drawing>
          </mc:Choice>
          <mc:Fallback>
            <w:pict>
              <v:shape w14:anchorId="5ACAC4E5" id="文本框 748" o:spid="_x0000_s1440" type="#_x0000_t202" style="position:absolute;margin-left:21pt;margin-top:149pt;width:196pt;height:12pt;z-index:2510443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" filled="f" stroked="f" strokeweight=".5pt">
                <v:textbox style="mso-fit-shape-to-text:t" inset="0,0,0,0">
                  <w:txbxContent>
                    <w:p w14:paraId="33BEF4FA"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在确认有键按下后，即可查找具体闭合键的位</w:t>
                      </w:r>
                    </w:p>
                  </w:txbxContent>
                </v:textbox>
                <w10:wrap type="topAndBottom"/>
              </v:shape>
            </w:pict>
          </mc:Fallback>
        </mc:AlternateContent>
      </w:r>
      <w:r>
        <w:rPr>
          <w:noProof/>
        </w:rPr>
        <mc:AlternateContent>
          <mc:Choice Requires="wps">
            <w:drawing>
              <wp:anchor distT="0" distB="0" distL="0" distR="0" simplePos="0" relativeHeight="251045376" behindDoc="0" locked="0" layoutInCell="1" allowOverlap="1" wp14:anchorId="32C28FDB" wp14:editId="6D159926">
                <wp:simplePos x="0" y="0"/>
                <wp:positionH relativeFrom="column">
                  <wp:posOffset>25400</wp:posOffset>
                </wp:positionH>
                <wp:positionV relativeFrom="paragraph">
                  <wp:posOffset>2082800</wp:posOffset>
                </wp:positionV>
                <wp:extent cx="2730500" cy="152400"/>
                <wp:effectExtent l="0" t="0" r="0" b="0"/>
                <wp:wrapTopAndBottom/>
                <wp:docPr id="749" name="文本框 749"/>
                <wp:cNvGraphicFramePr/>
                <a:graphic xmlns:a="http://schemas.openxmlformats.org/drawingml/2006/main">
                  <a:graphicData uri="http://schemas.microsoft.com/office/word/2010/wordprocessingShape">
                    <wps:wsp>
                      <wps:cNvSpPr txBox="1"/>
                      <wps:spPr>
                        <a:xfrm>
                          <a:off x="0" y="0"/>
                          <a:ext cx="2730500" cy="152400"/>
                        </a:xfrm>
                        <a:prstGeom prst="rect">
                          <a:avLst/>
                        </a:prstGeom>
                        <a:noFill/>
                        <a:ln w="6350">
                          <a:noFill/>
                        </a:ln>
                      </wps:spPr>
                      <wps:txbx>
                        <w:txbxContent>
                          <w:p w14:paraId="18EC2543"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置，其方法是依次将</w:t>
                            </w:r>
                            <w:proofErr w:type="gramStart"/>
                            <w:r>
                              <w:rPr>
                                <w:rFonts w:ascii="宋体" w:eastAsia="宋体" w:hAnsi="宋体" w:cs="宋体"/>
                                <w:color w:val="000000"/>
                                <w:sz w:val="14"/>
                              </w:rPr>
                              <w:t>行线置为低</w:t>
                            </w:r>
                            <w:proofErr w:type="gramEnd"/>
                            <w:r>
                              <w:rPr>
                                <w:rFonts w:ascii="宋体" w:eastAsia="宋体" w:hAnsi="宋体" w:cs="宋体"/>
                                <w:color w:val="000000"/>
                                <w:sz w:val="14"/>
                              </w:rPr>
                              <w:t>电平，再逐行检查</w:t>
                            </w:r>
                          </w:p>
                        </w:txbxContent>
                      </wps:txbx>
                      <wps:bodyPr vert="horz" wrap="square" lIns="0" tIns="0" rIns="0" bIns="0" anchor="t">
                        <a:spAutoFit/>
                      </wps:bodyPr>
                    </wps:wsp>
                  </a:graphicData>
                </a:graphic>
              </wp:anchor>
            </w:drawing>
          </mc:Choice>
          <mc:Fallback>
            <w:pict>
              <v:shape w14:anchorId="32C28FDB" id="文本框 749" o:spid="_x0000_s1441" type="#_x0000_t202" style="position:absolute;margin-left:2pt;margin-top:164pt;width:215pt;height:12pt;z-index:2510453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" filled="f" stroked="f" strokeweight=".5pt">
                <v:textbox style="mso-fit-shape-to-text:t" inset="0,0,0,0">
                  <w:txbxContent>
                    <w:p w14:paraId="18EC2543"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置，其方法是依次将</w:t>
                      </w:r>
                      <w:proofErr w:type="gramStart"/>
                      <w:r>
                        <w:rPr>
                          <w:rFonts w:ascii="宋体" w:eastAsia="宋体" w:hAnsi="宋体" w:cs="宋体"/>
                          <w:color w:val="000000"/>
                          <w:sz w:val="14"/>
                        </w:rPr>
                        <w:t>行线置为低</w:t>
                      </w:r>
                      <w:proofErr w:type="gramEnd"/>
                      <w:r>
                        <w:rPr>
                          <w:rFonts w:ascii="宋体" w:eastAsia="宋体" w:hAnsi="宋体" w:cs="宋体"/>
                          <w:color w:val="000000"/>
                          <w:sz w:val="14"/>
                        </w:rPr>
                        <w:t>电平，再逐行检查</w:t>
                      </w:r>
                    </w:p>
                  </w:txbxContent>
                </v:textbox>
                <w10:wrap type="topAndBottom"/>
              </v:shape>
            </w:pict>
          </mc:Fallback>
        </mc:AlternateContent>
      </w:r>
      <w:r>
        <w:rPr>
          <w:noProof/>
        </w:rPr>
        <mc:AlternateContent>
          <mc:Choice Requires="wps">
            <w:drawing>
              <wp:anchor distT="0" distB="0" distL="0" distR="0" simplePos="0" relativeHeight="251046400" behindDoc="0" locked="0" layoutInCell="1" allowOverlap="1" wp14:anchorId="70A149C7" wp14:editId="7698449C">
                <wp:simplePos x="0" y="0"/>
                <wp:positionH relativeFrom="column">
                  <wp:posOffset>2832100</wp:posOffset>
                </wp:positionH>
                <wp:positionV relativeFrom="paragraph">
                  <wp:posOffset>63500</wp:posOffset>
                </wp:positionV>
                <wp:extent cx="2260600" cy="2095500"/>
                <wp:effectExtent l="0" t="0" r="0" b="0"/>
                <wp:wrapTopAndBottom/>
                <wp:docPr id="750" name="文本框 750"/>
                <wp:cNvGraphicFramePr/>
                <a:graphic xmlns:a="http://schemas.openxmlformats.org/drawingml/2006/main">
                  <a:graphicData uri="http://schemas.microsoft.com/office/word/2010/wordprocessingShape">
                    <wps:wsp>
                      <wps:cNvSpPr txBox="1"/>
                      <wps:spPr>
                        <a:xfrm>
                          <a:off x="0" y="0"/>
                          <a:ext cx="2260600" cy="2095500"/>
                        </a:xfrm>
                        <a:prstGeom prst="rect">
                          <a:avLst/>
                        </a:prstGeom>
                        <a:noFill/>
                        <a:ln w="6350">
                          <a:noFill/>
                        </a:ln>
                      </wps:spPr>
                      <wps:txbx>
                        <w:txbxContent>
                          <w:p w14:paraId="588CBEB2" w14:textId="77777777" w:rsidR="00982B05" w:rsidRDefault="00000000">
                            <w:pPr>
                              <w:spacing w:after="0"/>
                              <w:jc w:val="both"/>
                              <w:rPr>
                                <w:rFonts w:hint="eastAsia"/>
                              </w:rPr>
                            </w:pPr>
                            <w:r>
                              <w:rPr>
                                <w:noProof/>
                              </w:rPr>
                              <w:drawing>
                                <wp:inline distT="0" distB="0" distL="0" distR="0" wp14:anchorId="653084FD" wp14:editId="116AD426">
                                  <wp:extent cx="2260600" cy="2095500"/>
                                  <wp:effectExtent l="0" t="0" r="0" b="0"/>
                                  <wp:docPr id="752" name="Drawing 752"/>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pic:cNvPicPr>
                                        </pic:nvPicPr>
                                        <pic:blipFill>
                                          <a:blip r:embed="rId71"/>
                                          <a:stretch>
                                            <a:fillRect/>
                                          </a:stretch>
                                        </pic:blipFill>
                                        <pic:spPr>
                                          <a:xfrm>
                                            <a:off x="0" y="0"/>
                                            <a:ext cx="2260600" cy="20955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70A149C7" id="文本框 750" o:spid="_x0000_s1442" type="#_x0000_t202" style="position:absolute;margin-left:223pt;margin-top:5pt;width:178pt;height:165pt;z-index:2510464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" filled="f" stroked="f" strokeweight=".5pt">
                <v:textbox style="mso-fit-shape-to-text:t" inset="0,0,0,0">
                  <w:txbxContent>
                    <w:p w14:paraId="588CBEB2" w14:textId="77777777" w:rsidR="00982B05" w:rsidRDefault="00000000">
                      <w:pPr>
                        <w:spacing w:after="0"/>
                        <w:jc w:val="both"/>
                        <w:rPr>
                          <w:rFonts w:hint="eastAsia"/>
                        </w:rPr>
                      </w:pPr>
                      <w:r>
                        <w:rPr>
                          <w:noProof/>
                        </w:rPr>
                        <w:drawing>
                          <wp:inline distT="0" distB="0" distL="0" distR="0" wp14:anchorId="653084FD" wp14:editId="116AD426">
                            <wp:extent cx="2260600" cy="2095500"/>
                            <wp:effectExtent l="0" t="0" r="0" b="0"/>
                            <wp:docPr id="752" name="Drawing 752"/>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pic:cNvPicPr>
                                  </pic:nvPicPr>
                                  <pic:blipFill>
                                    <a:blip r:embed="rId71"/>
                                    <a:stretch>
                                      <a:fillRect/>
                                    </a:stretch>
                                  </pic:blipFill>
                                  <pic:spPr>
                                    <a:xfrm>
                                      <a:off x="0" y="0"/>
                                      <a:ext cx="2260600" cy="2095500"/>
                                    </a:xfrm>
                                    <a:prstGeom prst="rect">
                                      <a:avLst/>
                                    </a:prstGeom>
                                  </pic:spPr>
                                </pic:pic>
                              </a:graphicData>
                            </a:graphic>
                          </wp:inline>
                        </w:drawing>
                      </w:r>
                    </w:p>
                  </w:txbxContent>
                </v:textbox>
                <w10:wrap type="topAndBottom"/>
              </v:shape>
            </w:pict>
          </mc:Fallback>
        </mc:AlternateContent>
      </w:r>
    </w:p>
    <w:p w14:paraId="45ABE951" w14:textId="77777777" w:rsidR="00982B05" w:rsidRDefault="00000000">
      <w:pPr>
        <w:autoSpaceDE w:val="0"/>
        <w:autoSpaceDN w:val="0"/>
        <w:spacing w:before="40" w:after="0" w:line="240" w:lineRule="atLeast"/>
        <w:ind w:left="40"/>
        <w:jc w:val="both"/>
        <w:rPr>
          <w:rFonts w:hint="eastAsia"/>
          <w:sz w:val="14"/>
        </w:rPr>
      </w:pPr>
      <w:r>
        <w:rPr>
          <w:rFonts w:ascii="宋体" w:eastAsia="宋体" w:hAnsi="宋体" w:cs="宋体"/>
          <w:color w:val="000000"/>
          <w:sz w:val="14"/>
        </w:rPr>
        <w:t>各列线的电平状态。若某列为低，则该列线与行线交叉处的按键就是闭合的按键。</w:t>
      </w:r>
    </w:p>
    <w:p w14:paraId="6F22ADF3" w14:textId="77777777" w:rsidR="00982B05" w:rsidRDefault="00000000">
      <w:pPr>
        <w:autoSpaceDE w:val="0"/>
        <w:autoSpaceDN w:val="0"/>
        <w:spacing w:before="60" w:after="0" w:line="240" w:lineRule="atLeast"/>
        <w:ind w:left="420"/>
        <w:jc w:val="both"/>
        <w:rPr>
          <w:rFonts w:hint="eastAsia"/>
          <w:sz w:val="14"/>
        </w:rPr>
      </w:pPr>
      <w:r>
        <w:rPr>
          <w:rFonts w:ascii="宋体" w:eastAsia="宋体" w:hAnsi="宋体" w:cs="宋体"/>
          <w:color w:val="000000"/>
          <w:sz w:val="14"/>
        </w:rPr>
        <w:t>判断有无键按下，以及获取键值的参考程序如下：</w:t>
      </w:r>
    </w:p>
    <w:p w14:paraId="20784834" w14:textId="77777777" w:rsidR="00982B05" w:rsidRDefault="00000000">
      <w:pPr>
        <w:autoSpaceDE w:val="0"/>
        <w:autoSpaceDN w:val="0"/>
        <w:spacing w:before="60" w:after="0" w:line="240" w:lineRule="atLeast"/>
        <w:ind w:left="420"/>
        <w:jc w:val="both"/>
        <w:rPr>
          <w:rFonts w:hint="eastAsia"/>
          <w:sz w:val="14"/>
        </w:rPr>
      </w:pPr>
      <w:r>
        <w:rPr>
          <w:rFonts w:ascii="宋体" w:eastAsia="宋体" w:hAnsi="宋体" w:cs="宋体"/>
          <w:color w:val="000000"/>
          <w:sz w:val="14"/>
        </w:rPr>
        <w:t># include&lt;reg51. h&gt;</w:t>
      </w:r>
    </w:p>
    <w:p w14:paraId="4176AF5C" w14:textId="77777777" w:rsidR="00982B05" w:rsidRDefault="00000000">
      <w:pPr>
        <w:autoSpaceDE w:val="0"/>
        <w:autoSpaceDN w:val="0"/>
        <w:spacing w:before="20" w:after="0" w:line="180" w:lineRule="atLeast"/>
        <w:ind w:left="420"/>
        <w:jc w:val="both"/>
        <w:rPr>
          <w:rFonts w:hint="eastAsia"/>
          <w:sz w:val="14"/>
        </w:rPr>
      </w:pPr>
      <w:r>
        <w:rPr>
          <w:rFonts w:ascii="宋体" w:eastAsia="宋体" w:hAnsi="宋体" w:cs="宋体"/>
          <w:color w:val="000000"/>
          <w:sz w:val="14"/>
        </w:rPr>
        <w:t xml:space="preserve"># define </w:t>
      </w: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unsigned char</w:t>
      </w:r>
    </w:p>
    <w:p w14:paraId="0132264E" w14:textId="77777777" w:rsidR="00982B05" w:rsidRDefault="00000000">
      <w:pPr>
        <w:autoSpaceDE w:val="0"/>
        <w:autoSpaceDN w:val="0"/>
        <w:spacing w:before="20" w:after="0" w:line="200" w:lineRule="atLeast"/>
        <w:ind w:left="420"/>
        <w:jc w:val="both"/>
        <w:rPr>
          <w:rFonts w:hint="eastAsia"/>
          <w:sz w:val="14"/>
        </w:rPr>
      </w:pPr>
      <w:proofErr w:type="spellStart"/>
      <w:r>
        <w:rPr>
          <w:rFonts w:ascii="宋体" w:eastAsia="宋体" w:hAnsi="宋体" w:cs="宋体"/>
          <w:color w:val="000000"/>
          <w:sz w:val="14"/>
        </w:rPr>
        <w:t>Idefine</w:t>
      </w:r>
      <w:proofErr w:type="spellEnd"/>
      <w:r>
        <w:rPr>
          <w:rFonts w:ascii="宋体" w:eastAsia="宋体" w:hAnsi="宋体" w:cs="宋体"/>
          <w:color w:val="000000"/>
          <w:sz w:val="14"/>
        </w:rPr>
        <w:t xml:space="preserve"> </w:t>
      </w:r>
      <w:proofErr w:type="spellStart"/>
      <w:r>
        <w:rPr>
          <w:rFonts w:ascii="宋体" w:eastAsia="宋体" w:hAnsi="宋体" w:cs="宋体"/>
          <w:color w:val="000000"/>
          <w:sz w:val="14"/>
        </w:rPr>
        <w:t>uint</w:t>
      </w:r>
      <w:proofErr w:type="spellEnd"/>
      <w:r>
        <w:rPr>
          <w:rFonts w:ascii="宋体" w:eastAsia="宋体" w:hAnsi="宋体" w:cs="宋体"/>
          <w:color w:val="000000"/>
          <w:sz w:val="14"/>
        </w:rPr>
        <w:t xml:space="preserve"> unsigned int</w:t>
      </w:r>
    </w:p>
    <w:p w14:paraId="7BF4358E" w14:textId="77777777" w:rsidR="00982B05" w:rsidRDefault="00000000">
      <w:pPr>
        <w:autoSpaceDE w:val="0"/>
        <w:autoSpaceDN w:val="0"/>
        <w:spacing w:before="20" w:after="0" w:line="200" w:lineRule="atLeast"/>
        <w:ind w:left="420"/>
        <w:jc w:val="both"/>
        <w:rPr>
          <w:rFonts w:hint="eastAsia"/>
          <w:sz w:val="14"/>
        </w:rPr>
      </w:pPr>
      <w:r>
        <w:rPr>
          <w:rFonts w:ascii="宋体" w:eastAsia="宋体" w:hAnsi="宋体" w:cs="宋体"/>
          <w:color w:val="000000"/>
          <w:sz w:val="14"/>
        </w:rPr>
        <w:t>void main(void)</w:t>
      </w:r>
    </w:p>
    <w:p w14:paraId="62B783C4" w14:textId="77777777" w:rsidR="00982B05" w:rsidRDefault="00000000">
      <w:pPr>
        <w:autoSpaceDE w:val="0"/>
        <w:autoSpaceDN w:val="0"/>
        <w:spacing w:after="0" w:line="200" w:lineRule="atLeast"/>
        <w:ind w:left="420"/>
        <w:jc w:val="both"/>
        <w:rPr>
          <w:rFonts w:hint="eastAsia"/>
          <w:sz w:val="14"/>
        </w:rPr>
      </w:pPr>
      <w:r>
        <w:rPr>
          <w:rFonts w:ascii="宋体" w:eastAsia="宋体" w:hAnsi="宋体" w:cs="宋体"/>
          <w:color w:val="000000"/>
          <w:sz w:val="14"/>
        </w:rPr>
        <w:t>(</w:t>
      </w:r>
    </w:p>
    <w:p w14:paraId="3546F342" w14:textId="77777777" w:rsidR="00982B05" w:rsidRDefault="00000000">
      <w:pPr>
        <w:autoSpaceDE w:val="0"/>
        <w:autoSpaceDN w:val="0"/>
        <w:spacing w:before="20" w:after="0" w:line="200" w:lineRule="atLeast"/>
        <w:ind w:left="760"/>
        <w:jc w:val="both"/>
        <w:rPr>
          <w:rFonts w:hint="eastAsia"/>
          <w:sz w:val="14"/>
        </w:rPr>
      </w:pP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key;</w:t>
      </w:r>
    </w:p>
    <w:p w14:paraId="7DEF0AE2" w14:textId="77777777" w:rsidR="00982B05" w:rsidRDefault="00000000">
      <w:pPr>
        <w:autoSpaceDE w:val="0"/>
        <w:autoSpaceDN w:val="0"/>
        <w:spacing w:after="0" w:line="200" w:lineRule="atLeast"/>
        <w:ind w:left="760"/>
        <w:jc w:val="both"/>
        <w:rPr>
          <w:rFonts w:hint="eastAsia"/>
          <w:sz w:val="14"/>
        </w:rPr>
      </w:pPr>
      <w:proofErr w:type="gramStart"/>
      <w:r>
        <w:rPr>
          <w:rFonts w:ascii="宋体" w:eastAsia="宋体" w:hAnsi="宋体" w:cs="宋体"/>
          <w:color w:val="000000"/>
          <w:sz w:val="14"/>
        </w:rPr>
        <w:t>while(</w:t>
      </w:r>
      <w:proofErr w:type="gramEnd"/>
      <w:r>
        <w:rPr>
          <w:rFonts w:ascii="宋体" w:eastAsia="宋体" w:hAnsi="宋体" w:cs="宋体"/>
          <w:color w:val="000000"/>
          <w:sz w:val="14"/>
        </w:rPr>
        <w:t>1)</w:t>
      </w:r>
    </w:p>
    <w:p w14:paraId="56816D1F" w14:textId="77777777" w:rsidR="00982B05" w:rsidRDefault="00982B05">
      <w:pPr>
        <w:spacing w:after="0" w:line="14" w:lineRule="exact"/>
        <w:rPr>
          <w:rFonts w:hint="eastAsia"/>
        </w:rPr>
      </w:pPr>
    </w:p>
    <w:p w14:paraId="3E442331" w14:textId="77777777" w:rsidR="00982B05" w:rsidRDefault="00000000">
      <w:pPr>
        <w:spacing w:after="0" w:line="14" w:lineRule="exact"/>
        <w:rPr>
          <w:rFonts w:hint="eastAsia"/>
        </w:rPr>
      </w:pPr>
      <w:r>
        <w:rPr>
          <w:noProof/>
        </w:rPr>
        <mc:AlternateContent>
          <mc:Choice Requires="wps">
            <w:drawing>
              <wp:anchor distT="0" distB="0" distL="0" distR="0" simplePos="0" relativeHeight="251047424" behindDoc="0" locked="0" layoutInCell="1" allowOverlap="1" wp14:anchorId="4A8D1579" wp14:editId="217DA617">
                <wp:simplePos x="0" y="0"/>
                <wp:positionH relativeFrom="column">
                  <wp:posOffset>482600</wp:posOffset>
                </wp:positionH>
                <wp:positionV relativeFrom="paragraph">
                  <wp:posOffset>0</wp:posOffset>
                </wp:positionV>
                <wp:extent cx="3911600" cy="127000"/>
                <wp:effectExtent l="0" t="0" r="0" b="0"/>
                <wp:wrapTopAndBottom/>
                <wp:docPr id="755" name="文本框 755"/>
                <wp:cNvGraphicFramePr/>
                <a:graphic xmlns:a="http://schemas.openxmlformats.org/drawingml/2006/main">
                  <a:graphicData uri="http://schemas.microsoft.com/office/word/2010/wordprocessingShape">
                    <wps:wsp>
                      <wps:cNvSpPr txBox="1"/>
                      <wps:spPr>
                        <a:xfrm>
                          <a:off x="0" y="0"/>
                          <a:ext cx="3911600" cy="127000"/>
                        </a:xfrm>
                        <a:prstGeom prst="rect">
                          <a:avLst/>
                        </a:prstGeom>
                        <a:noFill/>
                        <a:ln w="6350">
                          <a:noFill/>
                        </a:ln>
                      </wps:spPr>
                      <wps:txbx>
                        <w:txbxContent>
                          <w:p w14:paraId="0ADB97DC" w14:textId="77777777" w:rsidR="00000000" w:rsidRDefault="00000000"/>
                        </w:txbxContent>
                      </wps:txbx>
                      <wps:bodyPr vert="horz" wrap="square" lIns="0" tIns="0" rIns="0" bIns="0" anchor="t">
                        <a:noAutofit/>
                      </wps:bodyPr>
                    </wps:wsp>
                  </a:graphicData>
                </a:graphic>
              </wp:anchor>
            </w:drawing>
          </mc:Choice>
          <mc:Fallback>
            <w:pict>
              <v:shape w14:anchorId="4A8D1579" id="文本框 755" o:spid="_x0000_s1443" type="#_x0000_t202" style="position:absolute;margin-left:38pt;margin-top:0;width:308pt;height:10pt;z-index:2510474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" filled="f" stroked="f" strokeweight=".5pt">
                <v:textbox inset="0,0,0,0">
                  <w:txbxContent>
                    <w:p w14:paraId="0ADB97DC"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048448" behindDoc="0" locked="0" layoutInCell="1" allowOverlap="1" wp14:anchorId="6C597FBE" wp14:editId="40868F7D">
                <wp:simplePos x="0" y="0"/>
                <wp:positionH relativeFrom="column">
                  <wp:posOffset>482600</wp:posOffset>
                </wp:positionH>
                <wp:positionV relativeFrom="paragraph">
                  <wp:posOffset>0</wp:posOffset>
                </wp:positionV>
                <wp:extent cx="88900" cy="139700"/>
                <wp:effectExtent l="0" t="0" r="0" b="0"/>
                <wp:wrapTopAndBottom/>
                <wp:docPr id="756" name="文本框 756"/>
                <wp:cNvGraphicFramePr/>
                <a:graphic xmlns:a="http://schemas.openxmlformats.org/drawingml/2006/main">
                  <a:graphicData uri="http://schemas.microsoft.com/office/word/2010/wordprocessingShape">
                    <wps:wsp>
                      <wps:cNvSpPr txBox="1"/>
                      <wps:spPr>
                        <a:xfrm>
                          <a:off x="0" y="0"/>
                          <a:ext cx="88900" cy="139700"/>
                        </a:xfrm>
                        <a:prstGeom prst="rect">
                          <a:avLst/>
                        </a:prstGeom>
                        <a:noFill/>
                        <a:ln w="6350">
                          <a:noFill/>
                        </a:ln>
                      </wps:spPr>
                      <wps:txbx>
                        <w:txbxContent>
                          <w:p w14:paraId="13132509" w14:textId="77777777" w:rsidR="00982B05" w:rsidRDefault="00000000">
                            <w:pPr>
                              <w:autoSpaceDE w:val="0"/>
                              <w:autoSpaceDN w:val="0"/>
                              <w:spacing w:after="0" w:line="22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6C597FBE" id="文本框 756" o:spid="_x0000_s1444" type="#_x0000_t202" style="position:absolute;margin-left:38pt;margin-top:0;width:7pt;height:11pt;z-index:2510484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" filled="f" stroked="f" strokeweight=".5pt">
                <v:textbox style="mso-fit-shape-to-text:t" inset="0,0,0,0">
                  <w:txbxContent>
                    <w:p w14:paraId="13132509" w14:textId="77777777" w:rsidR="00982B05" w:rsidRDefault="00000000">
                      <w:pPr>
                        <w:autoSpaceDE w:val="0"/>
                        <w:autoSpaceDN w:val="0"/>
                        <w:spacing w:after="0" w:line="22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1049472" behindDoc="0" locked="0" layoutInCell="1" allowOverlap="1" wp14:anchorId="053B84CE" wp14:editId="576296DF">
                <wp:simplePos x="0" y="0"/>
                <wp:positionH relativeFrom="column">
                  <wp:posOffset>736600</wp:posOffset>
                </wp:positionH>
                <wp:positionV relativeFrom="paragraph">
                  <wp:posOffset>127000</wp:posOffset>
                </wp:positionV>
                <wp:extent cx="3657600" cy="152400"/>
                <wp:effectExtent l="0" t="0" r="0" b="0"/>
                <wp:wrapTopAndBottom/>
                <wp:docPr id="757" name="文本框 757"/>
                <wp:cNvGraphicFramePr/>
                <a:graphic xmlns:a="http://schemas.openxmlformats.org/drawingml/2006/main">
                  <a:graphicData uri="http://schemas.microsoft.com/office/word/2010/wordprocessingShape">
                    <wps:wsp>
                      <wps:cNvSpPr txBox="1"/>
                      <wps:spPr>
                        <a:xfrm>
                          <a:off x="0" y="0"/>
                          <a:ext cx="3657600" cy="152400"/>
                        </a:xfrm>
                        <a:prstGeom prst="rect">
                          <a:avLst/>
                        </a:prstGeom>
                        <a:noFill/>
                        <a:ln w="6350">
                          <a:noFill/>
                        </a:ln>
                      </wps:spPr>
                      <wps:txbx>
                        <w:txbxContent>
                          <w:p w14:paraId="3E59038E"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4"/>
                              </w:rPr>
                              <w:t xml:space="preserve">key= </w:t>
                            </w:r>
                            <w:proofErr w:type="spellStart"/>
                            <w:r>
                              <w:rPr>
                                <w:rFonts w:ascii="宋体" w:eastAsia="宋体" w:hAnsi="宋体" w:cs="宋体"/>
                                <w:color w:val="000000"/>
                                <w:sz w:val="14"/>
                              </w:rPr>
                              <w:t>keyscan</w:t>
                            </w:r>
                            <w:proofErr w:type="spellEnd"/>
                            <w:r>
                              <w:rPr>
                                <w:rFonts w:ascii="宋体" w:eastAsia="宋体" w:hAnsi="宋体" w:cs="宋体"/>
                                <w:color w:val="000000"/>
                                <w:sz w:val="14"/>
                              </w:rPr>
                              <w:t>(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//调用键盘扫描函数，返回的键值送到变量 key</w:t>
                            </w:r>
                          </w:p>
                        </w:txbxContent>
                      </wps:txbx>
                      <wps:bodyPr vert="horz" wrap="square" lIns="0" tIns="0" rIns="0" bIns="0" anchor="t">
                        <a:spAutoFit/>
                      </wps:bodyPr>
                    </wps:wsp>
                  </a:graphicData>
                </a:graphic>
              </wp:anchor>
            </w:drawing>
          </mc:Choice>
          <mc:Fallback>
            <w:pict>
              <v:shape w14:anchorId="053B84CE" id="文本框 757" o:spid="_x0000_s1445" type="#_x0000_t202" style="position:absolute;margin-left:58pt;margin-top:10pt;width:4in;height:12pt;z-index:2510494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" filled="f" stroked="f" strokeweight=".5pt">
                <v:textbox style="mso-fit-shape-to-text:t" inset="0,0,0,0">
                  <w:txbxContent>
                    <w:p w14:paraId="3E59038E"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4"/>
                        </w:rPr>
                        <w:t xml:space="preserve">key= </w:t>
                      </w:r>
                      <w:proofErr w:type="spellStart"/>
                      <w:r>
                        <w:rPr>
                          <w:rFonts w:ascii="宋体" w:eastAsia="宋体" w:hAnsi="宋体" w:cs="宋体"/>
                          <w:color w:val="000000"/>
                          <w:sz w:val="14"/>
                        </w:rPr>
                        <w:t>keyscan</w:t>
                      </w:r>
                      <w:proofErr w:type="spellEnd"/>
                      <w:r>
                        <w:rPr>
                          <w:rFonts w:ascii="宋体" w:eastAsia="宋体" w:hAnsi="宋体" w:cs="宋体"/>
                          <w:color w:val="000000"/>
                          <w:sz w:val="14"/>
                        </w:rPr>
                        <w:t>(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//调用键盘扫描函数，返回的键值送到变量 key</w:t>
                      </w:r>
                    </w:p>
                  </w:txbxContent>
                </v:textbox>
                <w10:wrap type="topAndBottom"/>
              </v:shape>
            </w:pict>
          </mc:Fallback>
        </mc:AlternateContent>
      </w:r>
    </w:p>
    <w:p w14:paraId="5706DBFA" w14:textId="77777777" w:rsidR="00982B05" w:rsidRDefault="00000000">
      <w:pPr>
        <w:autoSpaceDE w:val="0"/>
        <w:autoSpaceDN w:val="0"/>
        <w:spacing w:before="20" w:after="0" w:line="260" w:lineRule="atLeast"/>
        <w:ind w:left="1160"/>
        <w:jc w:val="both"/>
        <w:rPr>
          <w:rFonts w:hint="eastAsia"/>
          <w:sz w:val="24"/>
        </w:rPr>
      </w:pPr>
      <w:r>
        <w:rPr>
          <w:rFonts w:ascii="宋体" w:eastAsia="宋体" w:hAnsi="宋体" w:cs="宋体"/>
          <w:color w:val="000000"/>
          <w:sz w:val="14"/>
        </w:rPr>
        <w:t>delay( );</w:t>
      </w:r>
      <w:r>
        <w:rPr>
          <w:rFonts w:ascii="宋体" w:eastAsia="宋体" w:hAnsi="宋体" w:cs="宋体"/>
          <w:sz w:val="24"/>
        </w:rPr>
        <w:t xml:space="preserve">               </w:t>
      </w:r>
      <w:r>
        <w:rPr>
          <w:rFonts w:ascii="宋体" w:eastAsia="宋体" w:hAnsi="宋体" w:cs="宋体"/>
          <w:color w:val="000000"/>
          <w:sz w:val="14"/>
        </w:rPr>
        <w:t>//延时</w:t>
      </w:r>
    </w:p>
    <w:p w14:paraId="3D31E31B" w14:textId="77777777" w:rsidR="00982B05" w:rsidRDefault="00000000">
      <w:pPr>
        <w:autoSpaceDE w:val="0"/>
        <w:autoSpaceDN w:val="0"/>
        <w:spacing w:before="20" w:after="0" w:line="200" w:lineRule="atLeast"/>
        <w:ind w:left="760"/>
        <w:jc w:val="both"/>
        <w:rPr>
          <w:rFonts w:hint="eastAsia"/>
          <w:sz w:val="14"/>
        </w:rPr>
      </w:pPr>
      <w:r>
        <w:rPr>
          <w:rFonts w:ascii="宋体" w:eastAsia="宋体" w:hAnsi="宋体" w:cs="宋体"/>
          <w:color w:val="000000"/>
          <w:sz w:val="14"/>
        </w:rPr>
        <w:t>)</w:t>
      </w:r>
    </w:p>
    <w:p w14:paraId="3DE2621E" w14:textId="77777777" w:rsidR="00982B05" w:rsidRDefault="00000000">
      <w:pPr>
        <w:autoSpaceDE w:val="0"/>
        <w:autoSpaceDN w:val="0"/>
        <w:spacing w:after="0" w:line="220" w:lineRule="atLeast"/>
        <w:ind w:left="420"/>
        <w:jc w:val="both"/>
        <w:rPr>
          <w:rFonts w:hint="eastAsia"/>
          <w:sz w:val="24"/>
        </w:rPr>
      </w:pPr>
      <w:r>
        <w:rPr>
          <w:rFonts w:ascii="宋体" w:eastAsia="宋体" w:hAnsi="宋体" w:cs="宋体"/>
          <w:color w:val="000000"/>
          <w:sz w:val="14"/>
        </w:rPr>
        <w:t>void delay10ms(void);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//延时函数</w:t>
      </w:r>
    </w:p>
    <w:p w14:paraId="30DAF489" w14:textId="77777777" w:rsidR="00982B05" w:rsidRDefault="00000000">
      <w:pPr>
        <w:autoSpaceDE w:val="0"/>
        <w:autoSpaceDN w:val="0"/>
        <w:spacing w:before="60" w:after="0" w:line="200" w:lineRule="atLeast"/>
        <w:ind w:left="420"/>
        <w:jc w:val="both"/>
        <w:rPr>
          <w:rFonts w:hint="eastAsia"/>
          <w:sz w:val="14"/>
        </w:rPr>
      </w:pPr>
      <w:r>
        <w:rPr>
          <w:rFonts w:ascii="宋体" w:eastAsia="宋体" w:hAnsi="宋体" w:cs="宋体"/>
          <w:color w:val="000000"/>
          <w:sz w:val="14"/>
        </w:rPr>
        <w:t>{</w:t>
      </w:r>
    </w:p>
    <w:p w14:paraId="5AE40B3A" w14:textId="77777777" w:rsidR="00982B05" w:rsidRDefault="00000000">
      <w:pPr>
        <w:autoSpaceDE w:val="0"/>
        <w:autoSpaceDN w:val="0"/>
        <w:spacing w:after="0" w:line="200" w:lineRule="atLeast"/>
        <w:ind w:left="760"/>
        <w:jc w:val="both"/>
        <w:rPr>
          <w:rFonts w:hint="eastAsia"/>
          <w:sz w:val="14"/>
        </w:rPr>
      </w:pP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w:t>
      </w:r>
      <w:proofErr w:type="spellStart"/>
      <w:r>
        <w:rPr>
          <w:rFonts w:ascii="宋体" w:eastAsia="宋体" w:hAnsi="宋体" w:cs="宋体"/>
          <w:color w:val="000000"/>
          <w:sz w:val="14"/>
        </w:rPr>
        <w:t>i</w:t>
      </w:r>
      <w:proofErr w:type="spellEnd"/>
      <w:r>
        <w:rPr>
          <w:rFonts w:ascii="宋体" w:eastAsia="宋体" w:hAnsi="宋体" w:cs="宋体"/>
          <w:color w:val="000000"/>
          <w:sz w:val="14"/>
        </w:rPr>
        <w:t>;</w:t>
      </w:r>
    </w:p>
    <w:p w14:paraId="798F99A4" w14:textId="77777777" w:rsidR="00982B05" w:rsidRDefault="00000000">
      <w:pPr>
        <w:autoSpaceDE w:val="0"/>
        <w:autoSpaceDN w:val="0"/>
        <w:spacing w:before="20" w:after="0" w:line="180" w:lineRule="atLeast"/>
        <w:ind w:left="760"/>
        <w:jc w:val="both"/>
        <w:rPr>
          <w:rFonts w:hint="eastAsia"/>
          <w:sz w:val="14"/>
        </w:rPr>
      </w:pPr>
      <w:r>
        <w:rPr>
          <w:rFonts w:ascii="宋体" w:eastAsia="宋体" w:hAnsi="宋体" w:cs="宋体"/>
          <w:color w:val="000000"/>
          <w:sz w:val="14"/>
        </w:rPr>
        <w:t>for(</w:t>
      </w:r>
      <w:proofErr w:type="spellStart"/>
      <w:r>
        <w:rPr>
          <w:rFonts w:ascii="宋体" w:eastAsia="宋体" w:hAnsi="宋体" w:cs="宋体"/>
          <w:color w:val="000000"/>
          <w:sz w:val="14"/>
        </w:rPr>
        <w:t>i</w:t>
      </w:r>
      <w:proofErr w:type="spellEnd"/>
      <w:r>
        <w:rPr>
          <w:rFonts w:ascii="宋体" w:eastAsia="宋体" w:hAnsi="宋体" w:cs="宋体"/>
          <w:color w:val="000000"/>
          <w:sz w:val="14"/>
        </w:rPr>
        <w:t>=</w:t>
      </w:r>
      <w:proofErr w:type="gramStart"/>
      <w:r>
        <w:rPr>
          <w:rFonts w:ascii="宋体" w:eastAsia="宋体" w:hAnsi="宋体" w:cs="宋体"/>
          <w:color w:val="000000"/>
          <w:sz w:val="14"/>
        </w:rPr>
        <w:t>0;i</w:t>
      </w:r>
      <w:proofErr w:type="gramEnd"/>
      <w:r>
        <w:rPr>
          <w:rFonts w:ascii="宋体" w:eastAsia="宋体" w:hAnsi="宋体" w:cs="宋体"/>
          <w:color w:val="000000"/>
          <w:sz w:val="14"/>
        </w:rPr>
        <w:t>&lt;</w:t>
      </w:r>
      <w:proofErr w:type="gramStart"/>
      <w:r>
        <w:rPr>
          <w:rFonts w:ascii="宋体" w:eastAsia="宋体" w:hAnsi="宋体" w:cs="宋体"/>
          <w:color w:val="000000"/>
          <w:sz w:val="14"/>
        </w:rPr>
        <w:t>200;i</w:t>
      </w:r>
      <w:proofErr w:type="gramEnd"/>
      <w:r>
        <w:rPr>
          <w:rFonts w:ascii="宋体" w:eastAsia="宋体" w:hAnsi="宋体" w:cs="宋体"/>
          <w:color w:val="000000"/>
          <w:sz w:val="14"/>
        </w:rPr>
        <w:t>+</w:t>
      </w:r>
      <w:proofErr w:type="gramStart"/>
      <w:r>
        <w:rPr>
          <w:rFonts w:ascii="宋体" w:eastAsia="宋体" w:hAnsi="宋体" w:cs="宋体"/>
          <w:color w:val="000000"/>
          <w:sz w:val="14"/>
        </w:rPr>
        <w:t>+){</w:t>
      </w:r>
      <w:proofErr w:type="gramEnd"/>
      <w:r>
        <w:rPr>
          <w:rFonts w:ascii="宋体" w:eastAsia="宋体" w:hAnsi="宋体" w:cs="宋体"/>
          <w:color w:val="000000"/>
          <w:sz w:val="14"/>
        </w:rPr>
        <w:t xml:space="preserve"> }</w:t>
      </w:r>
    </w:p>
    <w:p w14:paraId="15062629" w14:textId="77777777" w:rsidR="00982B05" w:rsidRDefault="00000000">
      <w:pPr>
        <w:autoSpaceDE w:val="0"/>
        <w:autoSpaceDN w:val="0"/>
        <w:spacing w:before="20" w:after="0" w:line="200" w:lineRule="atLeast"/>
        <w:ind w:left="420"/>
        <w:jc w:val="both"/>
        <w:rPr>
          <w:rFonts w:hint="eastAsia"/>
          <w:sz w:val="14"/>
        </w:rPr>
      </w:pPr>
      <w:r>
        <w:rPr>
          <w:rFonts w:ascii="宋体" w:eastAsia="宋体" w:hAnsi="宋体" w:cs="宋体"/>
          <w:color w:val="000000"/>
          <w:sz w:val="14"/>
        </w:rPr>
        <w:t>)</w:t>
      </w:r>
    </w:p>
    <w:p w14:paraId="27F2B6DB" w14:textId="77777777" w:rsidR="00982B05" w:rsidRDefault="00000000">
      <w:pPr>
        <w:autoSpaceDE w:val="0"/>
        <w:autoSpaceDN w:val="0"/>
        <w:spacing w:before="20" w:after="0" w:line="220" w:lineRule="atLeast"/>
        <w:ind w:left="420"/>
        <w:jc w:val="both"/>
        <w:rPr>
          <w:rFonts w:hint="eastAsia"/>
          <w:sz w:val="24"/>
        </w:rPr>
      </w:pP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key </w:t>
      </w:r>
      <w:r>
        <w:rPr>
          <w:rFonts w:ascii="宋体" w:eastAsia="宋体" w:hAnsi="宋体" w:cs="宋体"/>
          <w:color w:val="000000"/>
          <w:sz w:val="14"/>
          <w:u w:val="single"/>
        </w:rPr>
        <w:t xml:space="preserve"> </w:t>
      </w:r>
      <w:r>
        <w:rPr>
          <w:rFonts w:ascii="宋体" w:eastAsia="宋体" w:hAnsi="宋体" w:cs="宋体"/>
          <w:color w:val="000000"/>
          <w:sz w:val="14"/>
        </w:rPr>
        <w:t xml:space="preserve"> scan(void)</w:t>
      </w:r>
      <w:r>
        <w:rPr>
          <w:rFonts w:ascii="宋体" w:eastAsia="宋体" w:hAnsi="宋体" w:cs="宋体"/>
          <w:sz w:val="24"/>
        </w:rPr>
        <w:t xml:space="preserve">              </w:t>
      </w:r>
      <w:r>
        <w:rPr>
          <w:rFonts w:ascii="宋体" w:eastAsia="宋体" w:hAnsi="宋体" w:cs="宋体"/>
          <w:color w:val="000000"/>
          <w:sz w:val="14"/>
        </w:rPr>
        <w:t>//键盘扫描函数</w:t>
      </w:r>
    </w:p>
    <w:p w14:paraId="255DBFBC" w14:textId="77777777" w:rsidR="00982B05" w:rsidRDefault="00982B05">
      <w:pPr>
        <w:spacing w:after="0" w:line="26" w:lineRule="exact"/>
        <w:rPr>
          <w:rFonts w:hint="eastAsia"/>
        </w:rPr>
      </w:pPr>
    </w:p>
    <w:p w14:paraId="1891506A" w14:textId="77777777" w:rsidR="00982B05" w:rsidRDefault="00000000">
      <w:pPr>
        <w:spacing w:after="0" w:line="14" w:lineRule="exact"/>
        <w:rPr>
          <w:rFonts w:hint="eastAsia"/>
        </w:rPr>
      </w:pPr>
      <w:r>
        <w:rPr>
          <w:noProof/>
        </w:rPr>
        <mc:AlternateContent>
          <mc:Choice Requires="wps">
            <w:drawing>
              <wp:anchor distT="0" distB="0" distL="0" distR="0" simplePos="0" relativeHeight="251050496" behindDoc="0" locked="0" layoutInCell="1" allowOverlap="1" wp14:anchorId="7C42C026" wp14:editId="27D27B86">
                <wp:simplePos x="0" y="0"/>
                <wp:positionH relativeFrom="column">
                  <wp:posOffset>266700</wp:posOffset>
                </wp:positionH>
                <wp:positionV relativeFrom="paragraph">
                  <wp:posOffset>0</wp:posOffset>
                </wp:positionV>
                <wp:extent cx="2565400" cy="114300"/>
                <wp:effectExtent l="0" t="0" r="0" b="0"/>
                <wp:wrapTopAndBottom/>
                <wp:docPr id="758" name="文本框 758"/>
                <wp:cNvGraphicFramePr/>
                <a:graphic xmlns:a="http://schemas.openxmlformats.org/drawingml/2006/main">
                  <a:graphicData uri="http://schemas.microsoft.com/office/word/2010/wordprocessingShape">
                    <wps:wsp>
                      <wps:cNvSpPr txBox="1"/>
                      <wps:spPr>
                        <a:xfrm>
                          <a:off x="0" y="0"/>
                          <a:ext cx="2565400" cy="114300"/>
                        </a:xfrm>
                        <a:prstGeom prst="rect">
                          <a:avLst/>
                        </a:prstGeom>
                        <a:noFill/>
                        <a:ln w="6350">
                          <a:noFill/>
                        </a:ln>
                      </wps:spPr>
                      <wps:txbx>
                        <w:txbxContent>
                          <w:p w14:paraId="71386B9C" w14:textId="77777777" w:rsidR="00000000" w:rsidRDefault="00000000"/>
                        </w:txbxContent>
                      </wps:txbx>
                      <wps:bodyPr vert="horz" wrap="square" lIns="0" tIns="0" rIns="0" bIns="0" anchor="t">
                        <a:noAutofit/>
                      </wps:bodyPr>
                    </wps:wsp>
                  </a:graphicData>
                </a:graphic>
              </wp:anchor>
            </w:drawing>
          </mc:Choice>
          <mc:Fallback>
            <w:pict>
              <v:shape w14:anchorId="7C42C026" id="文本框 758" o:spid="_x0000_s1446" type="#_x0000_t202" style="position:absolute;margin-left:21pt;margin-top:0;width:202pt;height:9pt;z-index:2510504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" filled="f" stroked="f" strokeweight=".5pt">
                <v:textbox inset="0,0,0,0">
                  <w:txbxContent>
                    <w:p w14:paraId="71386B9C"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051520" behindDoc="0" locked="0" layoutInCell="1" allowOverlap="1" wp14:anchorId="50D99820" wp14:editId="46ADD24D">
                <wp:simplePos x="0" y="0"/>
                <wp:positionH relativeFrom="column">
                  <wp:posOffset>266700</wp:posOffset>
                </wp:positionH>
                <wp:positionV relativeFrom="paragraph">
                  <wp:posOffset>0</wp:posOffset>
                </wp:positionV>
                <wp:extent cx="88900" cy="127000"/>
                <wp:effectExtent l="0" t="0" r="0" b="0"/>
                <wp:wrapTopAndBottom/>
                <wp:docPr id="759" name="文本框 759"/>
                <wp:cNvGraphicFramePr/>
                <a:graphic xmlns:a="http://schemas.openxmlformats.org/drawingml/2006/main">
                  <a:graphicData uri="http://schemas.microsoft.com/office/word/2010/wordprocessingShape">
                    <wps:wsp>
                      <wps:cNvSpPr txBox="1"/>
                      <wps:spPr>
                        <a:xfrm>
                          <a:off x="0" y="0"/>
                          <a:ext cx="88900" cy="127000"/>
                        </a:xfrm>
                        <a:prstGeom prst="rect">
                          <a:avLst/>
                        </a:prstGeom>
                        <a:noFill/>
                        <a:ln w="6350">
                          <a:noFill/>
                        </a:ln>
                      </wps:spPr>
                      <wps:txbx>
                        <w:txbxContent>
                          <w:p w14:paraId="3D01DC5E"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50D99820" id="文本框 759" o:spid="_x0000_s1447" type="#_x0000_t202" style="position:absolute;margin-left:21pt;margin-top:0;width:7pt;height:10pt;z-index:2510515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" filled="f" stroked="f" strokeweight=".5pt">
                <v:textbox style="mso-fit-shape-to-text:t" inset="0,0,0,0">
                  <w:txbxContent>
                    <w:p w14:paraId="3D01DC5E"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1052544" behindDoc="0" locked="0" layoutInCell="1" allowOverlap="1" wp14:anchorId="1569A32D" wp14:editId="10A5A89A">
                <wp:simplePos x="0" y="0"/>
                <wp:positionH relativeFrom="column">
                  <wp:posOffset>482600</wp:posOffset>
                </wp:positionH>
                <wp:positionV relativeFrom="paragraph">
                  <wp:posOffset>114300</wp:posOffset>
                </wp:positionV>
                <wp:extent cx="2349500" cy="152400"/>
                <wp:effectExtent l="0" t="0" r="0" b="0"/>
                <wp:wrapTopAndBottom/>
                <wp:docPr id="760" name="文本框 760"/>
                <wp:cNvGraphicFramePr/>
                <a:graphic xmlns:a="http://schemas.openxmlformats.org/drawingml/2006/main">
                  <a:graphicData uri="http://schemas.microsoft.com/office/word/2010/wordprocessingShape">
                    <wps:wsp>
                      <wps:cNvSpPr txBox="1"/>
                      <wps:spPr>
                        <a:xfrm>
                          <a:off x="0" y="0"/>
                          <a:ext cx="2349500" cy="152400"/>
                        </a:xfrm>
                        <a:prstGeom prst="rect">
                          <a:avLst/>
                        </a:prstGeom>
                        <a:noFill/>
                        <a:ln w="6350">
                          <a:noFill/>
                        </a:ln>
                      </wps:spPr>
                      <wps:txbx>
                        <w:txbxContent>
                          <w:p w14:paraId="5B4F01FD" w14:textId="77777777" w:rsidR="00982B05" w:rsidRDefault="00000000">
                            <w:pPr>
                              <w:autoSpaceDE w:val="0"/>
                              <w:autoSpaceDN w:val="0"/>
                              <w:spacing w:after="0" w:line="240" w:lineRule="atLeast"/>
                              <w:jc w:val="both"/>
                              <w:rPr>
                                <w:rFonts w:hint="eastAsia"/>
                                <w:sz w:val="24"/>
                              </w:rPr>
                            </w:pP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code </w:t>
                            </w:r>
                            <w:r>
                              <w:rPr>
                                <w:rFonts w:ascii="宋体" w:eastAsia="宋体" w:hAnsi="宋体" w:cs="宋体"/>
                                <w:color w:val="000000"/>
                                <w:sz w:val="14"/>
                                <w:u w:val="single"/>
                              </w:rPr>
                              <w:t xml:space="preserve"> </w:t>
                            </w:r>
                            <w:r>
                              <w:rPr>
                                <w:rFonts w:ascii="宋体" w:eastAsia="宋体" w:hAnsi="宋体" w:cs="宋体"/>
                                <w:color w:val="000000"/>
                                <w:sz w:val="14"/>
                              </w:rPr>
                              <w:t>h;</w:t>
                            </w:r>
                            <w:r>
                              <w:rPr>
                                <w:rFonts w:ascii="宋体" w:eastAsia="宋体" w:hAnsi="宋体" w:cs="宋体"/>
                                <w:sz w:val="24"/>
                              </w:rPr>
                              <w:t xml:space="preserve">               </w:t>
                            </w:r>
                            <w:r>
                              <w:rPr>
                                <w:rFonts w:ascii="宋体" w:eastAsia="宋体" w:hAnsi="宋体" w:cs="宋体"/>
                                <w:color w:val="000000"/>
                                <w:sz w:val="14"/>
                              </w:rPr>
                              <w:t>//行扫描值</w:t>
                            </w:r>
                          </w:p>
                        </w:txbxContent>
                      </wps:txbx>
                      <wps:bodyPr vert="horz" wrap="square" lIns="0" tIns="0" rIns="0" bIns="0" anchor="t">
                        <a:spAutoFit/>
                      </wps:bodyPr>
                    </wps:wsp>
                  </a:graphicData>
                </a:graphic>
              </wp:anchor>
            </w:drawing>
          </mc:Choice>
          <mc:Fallback>
            <w:pict>
              <v:shape w14:anchorId="1569A32D" id="文本框 760" o:spid="_x0000_s1448" type="#_x0000_t202" style="position:absolute;margin-left:38pt;margin-top:9pt;width:185pt;height:12pt;z-index:2510525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" filled="f" stroked="f" strokeweight=".5pt">
                <v:textbox style="mso-fit-shape-to-text:t" inset="0,0,0,0">
                  <w:txbxContent>
                    <w:p w14:paraId="5B4F01FD" w14:textId="77777777" w:rsidR="00982B05" w:rsidRDefault="00000000">
                      <w:pPr>
                        <w:autoSpaceDE w:val="0"/>
                        <w:autoSpaceDN w:val="0"/>
                        <w:spacing w:after="0" w:line="240" w:lineRule="atLeast"/>
                        <w:jc w:val="both"/>
                        <w:rPr>
                          <w:rFonts w:hint="eastAsia"/>
                          <w:sz w:val="24"/>
                        </w:rPr>
                      </w:pP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code </w:t>
                      </w:r>
                      <w:r>
                        <w:rPr>
                          <w:rFonts w:ascii="宋体" w:eastAsia="宋体" w:hAnsi="宋体" w:cs="宋体"/>
                          <w:color w:val="000000"/>
                          <w:sz w:val="14"/>
                          <w:u w:val="single"/>
                        </w:rPr>
                        <w:t xml:space="preserve"> </w:t>
                      </w:r>
                      <w:r>
                        <w:rPr>
                          <w:rFonts w:ascii="宋体" w:eastAsia="宋体" w:hAnsi="宋体" w:cs="宋体"/>
                          <w:color w:val="000000"/>
                          <w:sz w:val="14"/>
                        </w:rPr>
                        <w:t>h;</w:t>
                      </w:r>
                      <w:r>
                        <w:rPr>
                          <w:rFonts w:ascii="宋体" w:eastAsia="宋体" w:hAnsi="宋体" w:cs="宋体"/>
                          <w:sz w:val="24"/>
                        </w:rPr>
                        <w:t xml:space="preserve">               </w:t>
                      </w:r>
                      <w:r>
                        <w:rPr>
                          <w:rFonts w:ascii="宋体" w:eastAsia="宋体" w:hAnsi="宋体" w:cs="宋体"/>
                          <w:color w:val="000000"/>
                          <w:sz w:val="14"/>
                        </w:rPr>
                        <w:t>//行扫描值</w:t>
                      </w:r>
                    </w:p>
                  </w:txbxContent>
                </v:textbox>
                <w10:wrap type="topAndBottom"/>
              </v:shape>
            </w:pict>
          </mc:Fallback>
        </mc:AlternateContent>
      </w:r>
    </w:p>
    <w:p w14:paraId="19C6A011" w14:textId="77777777" w:rsidR="00982B05" w:rsidRDefault="00000000">
      <w:pPr>
        <w:autoSpaceDE w:val="0"/>
        <w:autoSpaceDN w:val="0"/>
        <w:spacing w:before="20" w:after="0" w:line="240" w:lineRule="atLeast"/>
        <w:ind w:left="760"/>
        <w:jc w:val="both"/>
        <w:rPr>
          <w:rFonts w:hint="eastAsia"/>
          <w:sz w:val="24"/>
        </w:rPr>
      </w:pP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code </w:t>
      </w:r>
      <w:r>
        <w:rPr>
          <w:rFonts w:ascii="宋体" w:eastAsia="宋体" w:hAnsi="宋体" w:cs="宋体"/>
          <w:color w:val="000000"/>
          <w:sz w:val="14"/>
          <w:u w:val="single"/>
        </w:rPr>
        <w:t xml:space="preserve"> </w:t>
      </w:r>
      <w:r>
        <w:rPr>
          <w:rFonts w:ascii="宋体" w:eastAsia="宋体" w:hAnsi="宋体" w:cs="宋体"/>
          <w:color w:val="000000"/>
          <w:sz w:val="14"/>
        </w:rPr>
        <w:t>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//列扫描值</w:t>
      </w:r>
    </w:p>
    <w:p w14:paraId="73F7706F" w14:textId="77777777" w:rsidR="00982B05" w:rsidRDefault="00000000">
      <w:pPr>
        <w:autoSpaceDE w:val="0"/>
        <w:autoSpaceDN w:val="0"/>
        <w:spacing w:before="20" w:after="0" w:line="240" w:lineRule="atLeast"/>
        <w:ind w:left="760"/>
        <w:jc w:val="both"/>
        <w:rPr>
          <w:rFonts w:hint="eastAsia"/>
          <w:sz w:val="24"/>
        </w:rPr>
      </w:pPr>
      <w:r>
        <w:rPr>
          <w:rFonts w:ascii="宋体" w:eastAsia="宋体" w:hAnsi="宋体" w:cs="宋体"/>
          <w:color w:val="000000"/>
          <w:sz w:val="14"/>
        </w:rPr>
        <w:t>P1=0xf0;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 xml:space="preserve">//P1.0~P1.3行线输出都为0, </w:t>
      </w:r>
      <w:proofErr w:type="gramStart"/>
      <w:r>
        <w:rPr>
          <w:rFonts w:ascii="宋体" w:eastAsia="宋体" w:hAnsi="宋体" w:cs="宋体"/>
          <w:color w:val="000000"/>
          <w:sz w:val="14"/>
        </w:rPr>
        <w:t>准备读列状态</w:t>
      </w:r>
      <w:proofErr w:type="gramEnd"/>
    </w:p>
    <w:p w14:paraId="76A13E5E" w14:textId="77777777" w:rsidR="00982B05" w:rsidRDefault="00000000">
      <w:pPr>
        <w:autoSpaceDE w:val="0"/>
        <w:autoSpaceDN w:val="0"/>
        <w:spacing w:after="0" w:line="240" w:lineRule="atLeast"/>
        <w:ind w:left="760"/>
        <w:jc w:val="both"/>
        <w:rPr>
          <w:rFonts w:hint="eastAsia"/>
          <w:sz w:val="24"/>
        </w:rPr>
      </w:pPr>
      <w:r>
        <w:rPr>
          <w:rFonts w:ascii="宋体" w:eastAsia="宋体" w:hAnsi="宋体" w:cs="宋体"/>
          <w:color w:val="000000"/>
          <w:sz w:val="14"/>
        </w:rPr>
        <w:t>if((P16f0</w:t>
      </w:r>
      <w:proofErr w:type="gramStart"/>
      <w:r>
        <w:rPr>
          <w:rFonts w:ascii="宋体" w:eastAsia="宋体" w:hAnsi="宋体" w:cs="宋体"/>
          <w:color w:val="000000"/>
          <w:sz w:val="14"/>
        </w:rPr>
        <w:t>)!=</w:t>
      </w:r>
      <w:proofErr w:type="gramEnd"/>
      <w:r>
        <w:rPr>
          <w:rFonts w:ascii="宋体" w:eastAsia="宋体" w:hAnsi="宋体" w:cs="宋体"/>
          <w:color w:val="000000"/>
          <w:sz w:val="14"/>
        </w:rPr>
        <w:t>0xf0)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//如果P1.4~P1.7不全为1, 可能有键按下</w:t>
      </w:r>
    </w:p>
    <w:p w14:paraId="22E299A8" w14:textId="77777777" w:rsidR="00982B05" w:rsidRDefault="00000000">
      <w:pPr>
        <w:autoSpaceDE w:val="0"/>
        <w:autoSpaceDN w:val="0"/>
        <w:spacing w:before="100" w:after="0" w:line="240" w:lineRule="atLeast"/>
        <w:ind w:left="8200"/>
        <w:jc w:val="both"/>
        <w:rPr>
          <w:rFonts w:hint="eastAsia"/>
          <w:sz w:val="14"/>
        </w:rPr>
      </w:pPr>
      <w:r>
        <w:rPr>
          <w:rFonts w:ascii="宋体" w:eastAsia="宋体" w:hAnsi="宋体" w:cs="宋体"/>
          <w:color w:val="000000"/>
          <w:sz w:val="14"/>
        </w:rPr>
        <w:t>127</w:t>
      </w:r>
      <w:r>
        <w:br w:type="page"/>
      </w:r>
    </w:p>
    <w:p w14:paraId="6A2D7F18" w14:textId="77777777" w:rsidR="00982B05" w:rsidRDefault="00000000">
      <w:pPr>
        <w:autoSpaceDE w:val="0"/>
        <w:autoSpaceDN w:val="0"/>
        <w:spacing w:before="20" w:after="0" w:line="240" w:lineRule="atLeast"/>
        <w:ind w:left="540"/>
        <w:jc w:val="both"/>
        <w:rPr>
          <w:rFonts w:hint="eastAsia"/>
          <w:sz w:val="14"/>
        </w:rPr>
      </w:pPr>
      <w:r>
        <w:rPr>
          <w:rFonts w:ascii="宋体" w:eastAsia="宋体" w:hAnsi="宋体" w:cs="宋体"/>
          <w:color w:val="000000"/>
          <w:sz w:val="14"/>
        </w:rPr>
        <w:lastRenderedPageBreak/>
        <w:t>单片机原理及接口技术(C51编程)(第2版)</w:t>
      </w:r>
    </w:p>
    <w:p w14:paraId="6E71BD58" w14:textId="77777777" w:rsidR="00982B05" w:rsidRDefault="00982B05">
      <w:pPr>
        <w:spacing w:after="0" w:line="206" w:lineRule="exact"/>
        <w:rPr>
          <w:rFonts w:hint="eastAsia"/>
        </w:rPr>
      </w:pPr>
    </w:p>
    <w:p w14:paraId="1C79BBF4" w14:textId="77777777" w:rsidR="00982B05" w:rsidRDefault="00000000">
      <w:pPr>
        <w:spacing w:after="0" w:line="14" w:lineRule="exact"/>
        <w:rPr>
          <w:rFonts w:hint="eastAsia"/>
        </w:rPr>
      </w:pPr>
      <w:r>
        <w:rPr>
          <w:noProof/>
        </w:rPr>
        <mc:AlternateContent>
          <mc:Choice Requires="wps">
            <w:drawing>
              <wp:anchor distT="0" distB="0" distL="0" distR="0" simplePos="0" relativeHeight="251053568" behindDoc="0" locked="0" layoutInCell="1" allowOverlap="1" wp14:anchorId="3E41D8B6" wp14:editId="7F23A3DE">
                <wp:simplePos x="0" y="0"/>
                <wp:positionH relativeFrom="column">
                  <wp:posOffset>787400</wp:posOffset>
                </wp:positionH>
                <wp:positionV relativeFrom="paragraph">
                  <wp:posOffset>0</wp:posOffset>
                </wp:positionV>
                <wp:extent cx="3683000" cy="127000"/>
                <wp:effectExtent l="0" t="0" r="0" b="0"/>
                <wp:wrapTopAndBottom/>
                <wp:docPr id="761" name="文本框 761"/>
                <wp:cNvGraphicFramePr/>
                <a:graphic xmlns:a="http://schemas.openxmlformats.org/drawingml/2006/main">
                  <a:graphicData uri="http://schemas.microsoft.com/office/word/2010/wordprocessingShape">
                    <wps:wsp>
                      <wps:cNvSpPr txBox="1"/>
                      <wps:spPr>
                        <a:xfrm>
                          <a:off x="0" y="0"/>
                          <a:ext cx="3683000" cy="127000"/>
                        </a:xfrm>
                        <a:prstGeom prst="rect">
                          <a:avLst/>
                        </a:prstGeom>
                        <a:noFill/>
                        <a:ln w="6350">
                          <a:noFill/>
                        </a:ln>
                      </wps:spPr>
                      <wps:txbx>
                        <w:txbxContent>
                          <w:p w14:paraId="4BCC7AD7" w14:textId="77777777" w:rsidR="00000000" w:rsidRDefault="00000000"/>
                        </w:txbxContent>
                      </wps:txbx>
                      <wps:bodyPr vert="horz" wrap="square" lIns="0" tIns="0" rIns="0" bIns="0" anchor="t">
                        <a:noAutofit/>
                      </wps:bodyPr>
                    </wps:wsp>
                  </a:graphicData>
                </a:graphic>
              </wp:anchor>
            </w:drawing>
          </mc:Choice>
          <mc:Fallback>
            <w:pict>
              <v:shape w14:anchorId="3E41D8B6" id="文本框 761" o:spid="_x0000_s1449" type="#_x0000_t202" style="position:absolute;margin-left:62pt;margin-top:0;width:290pt;height:10pt;z-index:2510535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" filled="f" stroked="f" strokeweight=".5pt">
                <v:textbox inset="0,0,0,0">
                  <w:txbxContent>
                    <w:p w14:paraId="4BCC7AD7"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054592" behindDoc="0" locked="0" layoutInCell="1" allowOverlap="1" wp14:anchorId="15526F1E" wp14:editId="167D81EE">
                <wp:simplePos x="0" y="0"/>
                <wp:positionH relativeFrom="column">
                  <wp:posOffset>787400</wp:posOffset>
                </wp:positionH>
                <wp:positionV relativeFrom="paragraph">
                  <wp:posOffset>0</wp:posOffset>
                </wp:positionV>
                <wp:extent cx="76200" cy="152400"/>
                <wp:effectExtent l="0" t="0" r="0" b="0"/>
                <wp:wrapTopAndBottom/>
                <wp:docPr id="762" name="文本框 762"/>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2C2127A1"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15526F1E" id="文本框 762" o:spid="_x0000_s1450" type="#_x0000_t202" style="position:absolute;margin-left:62pt;margin-top:0;width:6pt;height:12pt;z-index:2510545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" filled="f" stroked="f" strokeweight=".5pt">
                <v:textbox style="mso-fit-shape-to-text:t" inset="0,0,0,0">
                  <w:txbxContent>
                    <w:p w14:paraId="2C2127A1"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1055616" behindDoc="0" locked="0" layoutInCell="1" allowOverlap="1" wp14:anchorId="67EE4B7E" wp14:editId="3BD31E47">
                <wp:simplePos x="0" y="0"/>
                <wp:positionH relativeFrom="column">
                  <wp:posOffset>1003300</wp:posOffset>
                </wp:positionH>
                <wp:positionV relativeFrom="paragraph">
                  <wp:posOffset>127000</wp:posOffset>
                </wp:positionV>
                <wp:extent cx="3467100" cy="165100"/>
                <wp:effectExtent l="0" t="0" r="0" b="0"/>
                <wp:wrapTopAndBottom/>
                <wp:docPr id="763" name="文本框 763"/>
                <wp:cNvGraphicFramePr/>
                <a:graphic xmlns:a="http://schemas.openxmlformats.org/drawingml/2006/main">
                  <a:graphicData uri="http://schemas.microsoft.com/office/word/2010/wordprocessingShape">
                    <wps:wsp>
                      <wps:cNvSpPr txBox="1"/>
                      <wps:spPr>
                        <a:xfrm>
                          <a:off x="0" y="0"/>
                          <a:ext cx="3467100" cy="165100"/>
                        </a:xfrm>
                        <a:prstGeom prst="rect">
                          <a:avLst/>
                        </a:prstGeom>
                        <a:noFill/>
                        <a:ln w="6350">
                          <a:noFill/>
                        </a:ln>
                      </wps:spPr>
                      <wps:txbx>
                        <w:txbxContent>
                          <w:p w14:paraId="28861218"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4"/>
                              </w:rPr>
                              <w:t>delay10ms(void);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w:t>
                            </w:r>
                            <w:r>
                              <w:rPr>
                                <w:rFonts w:ascii="宋体" w:eastAsia="宋体" w:hAnsi="宋体" w:cs="宋体"/>
                                <w:color w:val="000000"/>
                                <w:sz w:val="14"/>
                              </w:rPr>
                              <w:t>延时去抖动，延时函数参见例5-11</w:t>
                            </w:r>
                          </w:p>
                        </w:txbxContent>
                      </wps:txbx>
                      <wps:bodyPr vert="horz" wrap="square" lIns="0" tIns="0" rIns="0" bIns="0" anchor="t">
                        <a:spAutoFit/>
                      </wps:bodyPr>
                    </wps:wsp>
                  </a:graphicData>
                </a:graphic>
              </wp:anchor>
            </w:drawing>
          </mc:Choice>
          <mc:Fallback>
            <w:pict>
              <v:shape w14:anchorId="67EE4B7E" id="文本框 763" o:spid="_x0000_s1451" type="#_x0000_t202" style="position:absolute;margin-left:79pt;margin-top:10pt;width:273pt;height:13pt;z-index:2510556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" filled="f" stroked="f" strokeweight=".5pt">
                <v:textbox style="mso-fit-shape-to-text:t" inset="0,0,0,0">
                  <w:txbxContent>
                    <w:p w14:paraId="28861218"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4"/>
                        </w:rPr>
                        <w:t>delay10ms(void);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w:t>
                      </w:r>
                      <w:r>
                        <w:rPr>
                          <w:rFonts w:ascii="宋体" w:eastAsia="宋体" w:hAnsi="宋体" w:cs="宋体"/>
                          <w:color w:val="000000"/>
                          <w:sz w:val="14"/>
                        </w:rPr>
                        <w:t>延时去抖动，延时函数参见例5-11</w:t>
                      </w:r>
                    </w:p>
                  </w:txbxContent>
                </v:textbox>
                <w10:wrap type="topAndBottom"/>
              </v:shape>
            </w:pict>
          </mc:Fallback>
        </mc:AlternateContent>
      </w:r>
    </w:p>
    <w:p w14:paraId="052C312C" w14:textId="77777777" w:rsidR="00982B05" w:rsidRDefault="00000000">
      <w:pPr>
        <w:autoSpaceDE w:val="0"/>
        <w:autoSpaceDN w:val="0"/>
        <w:spacing w:before="40" w:after="0" w:line="200" w:lineRule="atLeast"/>
        <w:ind w:left="1580"/>
        <w:jc w:val="both"/>
        <w:rPr>
          <w:rFonts w:hint="eastAsia"/>
          <w:sz w:val="24"/>
        </w:rPr>
      </w:pPr>
      <w:r>
        <w:rPr>
          <w:rFonts w:ascii="宋体" w:eastAsia="宋体" w:hAnsi="宋体" w:cs="宋体"/>
          <w:color w:val="000000"/>
          <w:sz w:val="14"/>
        </w:rPr>
        <w:t>if((P16f0</w:t>
      </w:r>
      <w:proofErr w:type="gramStart"/>
      <w:r>
        <w:rPr>
          <w:rFonts w:ascii="宋体" w:eastAsia="宋体" w:hAnsi="宋体" w:cs="宋体"/>
          <w:color w:val="000000"/>
          <w:sz w:val="14"/>
        </w:rPr>
        <w:t>)!=</w:t>
      </w:r>
      <w:proofErr w:type="gramEnd"/>
      <w:r>
        <w:rPr>
          <w:rFonts w:ascii="宋体" w:eastAsia="宋体" w:hAnsi="宋体" w:cs="宋体"/>
          <w:color w:val="000000"/>
          <w:sz w:val="14"/>
        </w:rPr>
        <w:t>0xf0)</w:t>
      </w:r>
      <w:r>
        <w:rPr>
          <w:rFonts w:ascii="宋体" w:eastAsia="宋体" w:hAnsi="宋体" w:cs="宋体"/>
          <w:sz w:val="24"/>
        </w:rPr>
        <w:t xml:space="preserve">              </w:t>
      </w:r>
      <w:r>
        <w:rPr>
          <w:rFonts w:ascii="宋体" w:eastAsia="宋体" w:hAnsi="宋体" w:cs="宋体"/>
          <w:color w:val="000000"/>
          <w:sz w:val="14"/>
        </w:rPr>
        <w:t>//重读P1.4~P1.7, 若还是不全为</w:t>
      </w:r>
      <w:proofErr w:type="gramStart"/>
      <w:r>
        <w:rPr>
          <w:rFonts w:ascii="宋体" w:eastAsia="宋体" w:hAnsi="宋体" w:cs="宋体"/>
          <w:color w:val="000000"/>
          <w:sz w:val="14"/>
        </w:rPr>
        <w:t>1,定有键按下</w:t>
      </w:r>
      <w:proofErr w:type="gramEnd"/>
    </w:p>
    <w:p w14:paraId="0B671AF0" w14:textId="77777777" w:rsidR="00982B05" w:rsidRDefault="00000000">
      <w:pPr>
        <w:autoSpaceDE w:val="0"/>
        <w:autoSpaceDN w:val="0"/>
        <w:spacing w:after="0" w:line="220" w:lineRule="atLeast"/>
        <w:ind w:left="1580"/>
        <w:jc w:val="both"/>
        <w:rPr>
          <w:rFonts w:hint="eastAsia"/>
          <w:sz w:val="24"/>
        </w:rPr>
      </w:pPr>
      <w:r>
        <w:rPr>
          <w:rFonts w:ascii="宋体" w:eastAsia="宋体" w:hAnsi="宋体" w:cs="宋体"/>
          <w:color w:val="000000"/>
          <w:sz w:val="14"/>
        </w:rPr>
        <w:t xml:space="preserve">code </w:t>
      </w:r>
      <w:r>
        <w:rPr>
          <w:rFonts w:ascii="宋体" w:eastAsia="宋体" w:hAnsi="宋体" w:cs="宋体"/>
          <w:color w:val="000000"/>
          <w:sz w:val="14"/>
          <w:u w:val="single"/>
        </w:rPr>
        <w:t xml:space="preserve"> </w:t>
      </w:r>
      <w:r>
        <w:rPr>
          <w:rFonts w:ascii="宋体" w:eastAsia="宋体" w:hAnsi="宋体" w:cs="宋体"/>
          <w:color w:val="000000"/>
          <w:sz w:val="14"/>
        </w:rPr>
        <w:t>h=0xfe;</w:t>
      </w:r>
      <w:r>
        <w:rPr>
          <w:rFonts w:ascii="宋体" w:eastAsia="宋体" w:hAnsi="宋体" w:cs="宋体"/>
          <w:sz w:val="24"/>
        </w:rPr>
        <w:t xml:space="preserve">                </w:t>
      </w:r>
      <w:r>
        <w:rPr>
          <w:rFonts w:ascii="宋体" w:eastAsia="宋体" w:hAnsi="宋体" w:cs="宋体"/>
          <w:color w:val="000000"/>
          <w:sz w:val="14"/>
        </w:rPr>
        <w:t>//P1.</w:t>
      </w:r>
      <w:proofErr w:type="gramStart"/>
      <w:r>
        <w:rPr>
          <w:rFonts w:ascii="宋体" w:eastAsia="宋体" w:hAnsi="宋体" w:cs="宋体"/>
          <w:color w:val="000000"/>
          <w:sz w:val="14"/>
        </w:rPr>
        <w:t>0行线置为</w:t>
      </w:r>
      <w:proofErr w:type="gramEnd"/>
      <w:r>
        <w:rPr>
          <w:rFonts w:ascii="宋体" w:eastAsia="宋体" w:hAnsi="宋体" w:cs="宋体"/>
          <w:color w:val="000000"/>
          <w:sz w:val="14"/>
        </w:rPr>
        <w:t>0，开始行扫描</w:t>
      </w:r>
    </w:p>
    <w:p w14:paraId="0D811446" w14:textId="77777777" w:rsidR="00982B05" w:rsidRDefault="00000000">
      <w:pPr>
        <w:autoSpaceDE w:val="0"/>
        <w:autoSpaceDN w:val="0"/>
        <w:spacing w:before="20" w:after="0" w:line="240" w:lineRule="atLeast"/>
        <w:ind w:left="1580"/>
        <w:jc w:val="both"/>
        <w:rPr>
          <w:rFonts w:hint="eastAsia"/>
          <w:sz w:val="24"/>
        </w:rPr>
      </w:pPr>
      <w:proofErr w:type="gramStart"/>
      <w:r>
        <w:rPr>
          <w:rFonts w:ascii="宋体" w:eastAsia="宋体" w:hAnsi="宋体" w:cs="宋体"/>
          <w:color w:val="000000"/>
          <w:sz w:val="14"/>
        </w:rPr>
        <w:t>while(</w:t>
      </w:r>
      <w:proofErr w:type="gramEnd"/>
      <w:r>
        <w:rPr>
          <w:rFonts w:ascii="宋体" w:eastAsia="宋体" w:hAnsi="宋体" w:cs="宋体"/>
          <w:color w:val="000000"/>
          <w:sz w:val="14"/>
        </w:rPr>
        <w:t>(</w:t>
      </w:r>
      <w:proofErr w:type="gramStart"/>
      <w:r>
        <w:rPr>
          <w:rFonts w:ascii="宋体" w:eastAsia="宋体" w:hAnsi="宋体" w:cs="宋体"/>
          <w:color w:val="000000"/>
          <w:sz w:val="14"/>
        </w:rPr>
        <w:t xml:space="preserve">code </w:t>
      </w:r>
      <w:r>
        <w:rPr>
          <w:rFonts w:ascii="宋体" w:eastAsia="宋体" w:hAnsi="宋体" w:cs="宋体"/>
          <w:color w:val="000000"/>
          <w:sz w:val="14"/>
          <w:u w:val="single"/>
        </w:rPr>
        <w:t xml:space="preserve"> </w:t>
      </w:r>
      <w:r>
        <w:rPr>
          <w:rFonts w:ascii="宋体" w:eastAsia="宋体" w:hAnsi="宋体" w:cs="宋体"/>
          <w:color w:val="000000"/>
          <w:sz w:val="14"/>
        </w:rPr>
        <w:t>h</w:t>
      </w:r>
      <w:proofErr w:type="gramEnd"/>
      <w:r>
        <w:rPr>
          <w:rFonts w:ascii="宋体" w:eastAsia="宋体" w:hAnsi="宋体" w:cs="宋体"/>
          <w:color w:val="000000"/>
          <w:sz w:val="14"/>
        </w:rPr>
        <w:t>60x10</w:t>
      </w:r>
      <w:proofErr w:type="gramStart"/>
      <w:r>
        <w:rPr>
          <w:rFonts w:ascii="宋体" w:eastAsia="宋体" w:hAnsi="宋体" w:cs="宋体"/>
          <w:color w:val="000000"/>
          <w:sz w:val="14"/>
        </w:rPr>
        <w:t>)!=</w:t>
      </w:r>
      <w:proofErr w:type="gramEnd"/>
      <w:r>
        <w:rPr>
          <w:rFonts w:ascii="宋体" w:eastAsia="宋体" w:hAnsi="宋体" w:cs="宋体"/>
          <w:color w:val="000000"/>
          <w:sz w:val="14"/>
        </w:rPr>
        <w:t>0xf0</w:t>
      </w:r>
      <w:proofErr w:type="gramStart"/>
      <w:r>
        <w:rPr>
          <w:rFonts w:ascii="宋体" w:eastAsia="宋体" w:hAnsi="宋体" w:cs="宋体"/>
          <w:color w:val="000000"/>
          <w:sz w:val="14"/>
        </w:rPr>
        <w:t>);</w:t>
      </w:r>
      <w:r>
        <w:rPr>
          <w:rFonts w:ascii="宋体" w:eastAsia="宋体" w:hAnsi="宋体" w:cs="宋体"/>
          <w:sz w:val="24"/>
        </w:rPr>
        <w:t xml:space="preserve">   </w:t>
      </w:r>
      <w:proofErr w:type="gramEnd"/>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//判断是否扫描到最后一行，若不是，继续扫描</w:t>
      </w:r>
    </w:p>
    <w:p w14:paraId="2BF385EA" w14:textId="77777777" w:rsidR="00982B05" w:rsidRDefault="00982B05">
      <w:pPr>
        <w:spacing w:after="0" w:line="26" w:lineRule="exact"/>
        <w:rPr>
          <w:rFonts w:hint="eastAsia"/>
        </w:rPr>
      </w:pPr>
    </w:p>
    <w:p w14:paraId="38653C99" w14:textId="77777777" w:rsidR="00982B05" w:rsidRDefault="00000000">
      <w:pPr>
        <w:spacing w:after="0" w:line="14" w:lineRule="exact"/>
        <w:rPr>
          <w:rFonts w:hint="eastAsia"/>
        </w:rPr>
      </w:pPr>
      <w:r>
        <w:rPr>
          <w:noProof/>
        </w:rPr>
        <mc:AlternateContent>
          <mc:Choice Requires="wps">
            <w:drawing>
              <wp:anchor distT="0" distB="0" distL="0" distR="0" simplePos="0" relativeHeight="251056640" behindDoc="0" locked="0" layoutInCell="1" allowOverlap="1" wp14:anchorId="2D3D6D26" wp14:editId="28911F1A">
                <wp:simplePos x="0" y="0"/>
                <wp:positionH relativeFrom="column">
                  <wp:posOffset>1003300</wp:posOffset>
                </wp:positionH>
                <wp:positionV relativeFrom="paragraph">
                  <wp:posOffset>0</wp:posOffset>
                </wp:positionV>
                <wp:extent cx="2794000" cy="101600"/>
                <wp:effectExtent l="0" t="0" r="0" b="0"/>
                <wp:wrapTopAndBottom/>
                <wp:docPr id="764" name="文本框 764"/>
                <wp:cNvGraphicFramePr/>
                <a:graphic xmlns:a="http://schemas.openxmlformats.org/drawingml/2006/main">
                  <a:graphicData uri="http://schemas.microsoft.com/office/word/2010/wordprocessingShape">
                    <wps:wsp>
                      <wps:cNvSpPr txBox="1"/>
                      <wps:spPr>
                        <a:xfrm>
                          <a:off x="0" y="0"/>
                          <a:ext cx="2794000" cy="101600"/>
                        </a:xfrm>
                        <a:prstGeom prst="rect">
                          <a:avLst/>
                        </a:prstGeom>
                        <a:noFill/>
                        <a:ln w="6350">
                          <a:noFill/>
                        </a:ln>
                      </wps:spPr>
                      <wps:txbx>
                        <w:txbxContent>
                          <w:p w14:paraId="174BBD07" w14:textId="77777777" w:rsidR="00000000" w:rsidRDefault="00000000"/>
                        </w:txbxContent>
                      </wps:txbx>
                      <wps:bodyPr vert="horz" wrap="square" lIns="0" tIns="0" rIns="0" bIns="0" anchor="t">
                        <a:noAutofit/>
                      </wps:bodyPr>
                    </wps:wsp>
                  </a:graphicData>
                </a:graphic>
              </wp:anchor>
            </w:drawing>
          </mc:Choice>
          <mc:Fallback>
            <w:pict>
              <v:shape w14:anchorId="2D3D6D26" id="文本框 764" o:spid="_x0000_s1452" type="#_x0000_t202" style="position:absolute;margin-left:79pt;margin-top:0;width:220pt;height:8pt;z-index:2510566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" filled="f" stroked="f" strokeweight=".5pt">
                <v:textbox inset="0,0,0,0">
                  <w:txbxContent>
                    <w:p w14:paraId="174BBD07"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057664" behindDoc="0" locked="0" layoutInCell="1" allowOverlap="1" wp14:anchorId="6262E92E" wp14:editId="07988785">
                <wp:simplePos x="0" y="0"/>
                <wp:positionH relativeFrom="column">
                  <wp:posOffset>1003300</wp:posOffset>
                </wp:positionH>
                <wp:positionV relativeFrom="paragraph">
                  <wp:posOffset>0</wp:posOffset>
                </wp:positionV>
                <wp:extent cx="76200" cy="127000"/>
                <wp:effectExtent l="0" t="0" r="0" b="0"/>
                <wp:wrapTopAndBottom/>
                <wp:docPr id="765" name="文本框 765"/>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31AF34F0"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6262E92E" id="文本框 765" o:spid="_x0000_s1453" type="#_x0000_t202" style="position:absolute;margin-left:79pt;margin-top:0;width:6pt;height:10pt;z-index:2510576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" filled="f" stroked="f" strokeweight=".5pt">
                <v:textbox style="mso-fit-shape-to-text:t" inset="0,0,0,0">
                  <w:txbxContent>
                    <w:p w14:paraId="31AF34F0"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1058688" behindDoc="0" locked="0" layoutInCell="1" allowOverlap="1" wp14:anchorId="0193ABD2" wp14:editId="19335B1A">
                <wp:simplePos x="0" y="0"/>
                <wp:positionH relativeFrom="column">
                  <wp:posOffset>1244600</wp:posOffset>
                </wp:positionH>
                <wp:positionV relativeFrom="paragraph">
                  <wp:posOffset>101600</wp:posOffset>
                </wp:positionV>
                <wp:extent cx="2552700" cy="152400"/>
                <wp:effectExtent l="0" t="0" r="0" b="0"/>
                <wp:wrapTopAndBottom/>
                <wp:docPr id="766" name="文本框 766"/>
                <wp:cNvGraphicFramePr/>
                <a:graphic xmlns:a="http://schemas.openxmlformats.org/drawingml/2006/main">
                  <a:graphicData uri="http://schemas.microsoft.com/office/word/2010/wordprocessingShape">
                    <wps:wsp>
                      <wps:cNvSpPr txBox="1"/>
                      <wps:spPr>
                        <a:xfrm>
                          <a:off x="0" y="0"/>
                          <a:ext cx="2552700" cy="152400"/>
                        </a:xfrm>
                        <a:prstGeom prst="rect">
                          <a:avLst/>
                        </a:prstGeom>
                        <a:noFill/>
                        <a:ln w="6350">
                          <a:noFill/>
                        </a:ln>
                      </wps:spPr>
                      <wps:txbx>
                        <w:txbxContent>
                          <w:p w14:paraId="6108F321"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4"/>
                              </w:rPr>
                              <w:t xml:space="preserve">P1= code </w:t>
                            </w:r>
                            <w:r>
                              <w:rPr>
                                <w:rFonts w:ascii="宋体" w:eastAsia="宋体" w:hAnsi="宋体" w:cs="宋体"/>
                                <w:color w:val="000000"/>
                                <w:sz w:val="14"/>
                                <w:u w:val="single"/>
                              </w:rPr>
                              <w:t xml:space="preserve"> </w:t>
                            </w:r>
                            <w:r>
                              <w:rPr>
                                <w:rFonts w:ascii="宋体" w:eastAsia="宋体" w:hAnsi="宋体" w:cs="宋体"/>
                                <w:color w:val="000000"/>
                                <w:sz w:val="14"/>
                              </w:rPr>
                              <w:t xml:space="preserve"> </w:t>
                            </w:r>
                            <w:proofErr w:type="spellStart"/>
                            <w:r>
                              <w:rPr>
                                <w:rFonts w:ascii="宋体" w:eastAsia="宋体" w:hAnsi="宋体" w:cs="宋体"/>
                                <w:color w:val="000000"/>
                                <w:sz w:val="14"/>
                              </w:rPr>
                              <w:t>hr</w:t>
                            </w:r>
                            <w:proofErr w:type="spellEnd"/>
                            <w:r>
                              <w:rPr>
                                <w:rFonts w:ascii="宋体" w:eastAsia="宋体" w:hAnsi="宋体" w:cs="宋体"/>
                                <w:sz w:val="24"/>
                              </w:rPr>
                              <w:t xml:space="preserve">             </w:t>
                            </w:r>
                            <w:r>
                              <w:rPr>
                                <w:rFonts w:ascii="宋体" w:eastAsia="宋体" w:hAnsi="宋体" w:cs="宋体"/>
                                <w:color w:val="000000"/>
                                <w:sz w:val="14"/>
                              </w:rPr>
                              <w:t>//P1口输出行扫描值</w:t>
                            </w:r>
                          </w:p>
                        </w:txbxContent>
                      </wps:txbx>
                      <wps:bodyPr vert="horz" wrap="square" lIns="0" tIns="0" rIns="0" bIns="0" anchor="t">
                        <a:spAutoFit/>
                      </wps:bodyPr>
                    </wps:wsp>
                  </a:graphicData>
                </a:graphic>
              </wp:anchor>
            </w:drawing>
          </mc:Choice>
          <mc:Fallback>
            <w:pict>
              <v:shape w14:anchorId="0193ABD2" id="文本框 766" o:spid="_x0000_s1454" type="#_x0000_t202" style="position:absolute;margin-left:98pt;margin-top:8pt;width:201pt;height:12pt;z-index:2510586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" filled="f" stroked="f" strokeweight=".5pt">
                <v:textbox style="mso-fit-shape-to-text:t" inset="0,0,0,0">
                  <w:txbxContent>
                    <w:p w14:paraId="6108F321"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4"/>
                        </w:rPr>
                        <w:t xml:space="preserve">P1= code </w:t>
                      </w:r>
                      <w:r>
                        <w:rPr>
                          <w:rFonts w:ascii="宋体" w:eastAsia="宋体" w:hAnsi="宋体" w:cs="宋体"/>
                          <w:color w:val="000000"/>
                          <w:sz w:val="14"/>
                          <w:u w:val="single"/>
                        </w:rPr>
                        <w:t xml:space="preserve"> </w:t>
                      </w:r>
                      <w:r>
                        <w:rPr>
                          <w:rFonts w:ascii="宋体" w:eastAsia="宋体" w:hAnsi="宋体" w:cs="宋体"/>
                          <w:color w:val="000000"/>
                          <w:sz w:val="14"/>
                        </w:rPr>
                        <w:t xml:space="preserve"> </w:t>
                      </w:r>
                      <w:proofErr w:type="spellStart"/>
                      <w:r>
                        <w:rPr>
                          <w:rFonts w:ascii="宋体" w:eastAsia="宋体" w:hAnsi="宋体" w:cs="宋体"/>
                          <w:color w:val="000000"/>
                          <w:sz w:val="14"/>
                        </w:rPr>
                        <w:t>hr</w:t>
                      </w:r>
                      <w:proofErr w:type="spellEnd"/>
                      <w:r>
                        <w:rPr>
                          <w:rFonts w:ascii="宋体" w:eastAsia="宋体" w:hAnsi="宋体" w:cs="宋体"/>
                          <w:sz w:val="24"/>
                        </w:rPr>
                        <w:t xml:space="preserve">             </w:t>
                      </w:r>
                      <w:r>
                        <w:rPr>
                          <w:rFonts w:ascii="宋体" w:eastAsia="宋体" w:hAnsi="宋体" w:cs="宋体"/>
                          <w:color w:val="000000"/>
                          <w:sz w:val="14"/>
                        </w:rPr>
                        <w:t>//P1口输出行扫描值</w:t>
                      </w:r>
                    </w:p>
                  </w:txbxContent>
                </v:textbox>
                <w10:wrap type="topAndBottom"/>
              </v:shape>
            </w:pict>
          </mc:Fallback>
        </mc:AlternateContent>
      </w:r>
    </w:p>
    <w:p w14:paraId="1ED28437" w14:textId="77777777" w:rsidR="00982B05" w:rsidRDefault="00000000">
      <w:pPr>
        <w:autoSpaceDE w:val="0"/>
        <w:autoSpaceDN w:val="0"/>
        <w:spacing w:before="20" w:after="0" w:line="240" w:lineRule="atLeast"/>
        <w:ind w:left="1960"/>
        <w:jc w:val="both"/>
        <w:rPr>
          <w:rFonts w:hint="eastAsia"/>
          <w:sz w:val="24"/>
        </w:rPr>
      </w:pPr>
      <w:r>
        <w:rPr>
          <w:rFonts w:ascii="宋体" w:eastAsia="宋体" w:hAnsi="宋体" w:cs="宋体"/>
          <w:color w:val="000000"/>
          <w:sz w:val="14"/>
        </w:rPr>
        <w:t>if((P14f0</w:t>
      </w:r>
      <w:proofErr w:type="gramStart"/>
      <w:r>
        <w:rPr>
          <w:rFonts w:ascii="宋体" w:eastAsia="宋体" w:hAnsi="宋体" w:cs="宋体"/>
          <w:color w:val="000000"/>
          <w:sz w:val="14"/>
        </w:rPr>
        <w:t>)!=</w:t>
      </w:r>
      <w:proofErr w:type="gramEnd"/>
      <w:r>
        <w:rPr>
          <w:rFonts w:ascii="宋体" w:eastAsia="宋体" w:hAnsi="宋体" w:cs="宋体"/>
          <w:color w:val="000000"/>
          <w:sz w:val="14"/>
        </w:rPr>
        <w:t>0xf0</w:t>
      </w:r>
      <w:proofErr w:type="gramStart"/>
      <w:r>
        <w:rPr>
          <w:rFonts w:ascii="宋体" w:eastAsia="宋体" w:hAnsi="宋体" w:cs="宋体"/>
          <w:color w:val="000000"/>
          <w:sz w:val="14"/>
        </w:rPr>
        <w:t>);</w:t>
      </w:r>
      <w:r>
        <w:rPr>
          <w:rFonts w:ascii="宋体" w:eastAsia="宋体" w:hAnsi="宋体" w:cs="宋体"/>
          <w:sz w:val="24"/>
        </w:rPr>
        <w:t xml:space="preserve">   </w:t>
      </w:r>
      <w:proofErr w:type="gramEnd"/>
      <w:r>
        <w:rPr>
          <w:rFonts w:ascii="宋体" w:eastAsia="宋体" w:hAnsi="宋体" w:cs="宋体"/>
          <w:sz w:val="24"/>
        </w:rPr>
        <w:t xml:space="preserve">       </w:t>
      </w:r>
      <w:r>
        <w:rPr>
          <w:rFonts w:ascii="宋体" w:eastAsia="宋体" w:hAnsi="宋体" w:cs="宋体"/>
          <w:color w:val="000000"/>
          <w:sz w:val="14"/>
        </w:rPr>
        <w:t>//如果P1.4~P1.7不全为1. 该行有键按下</w:t>
      </w:r>
    </w:p>
    <w:p w14:paraId="0D26E22A" w14:textId="77777777" w:rsidR="00982B05" w:rsidRDefault="00000000">
      <w:pPr>
        <w:autoSpaceDE w:val="0"/>
        <w:autoSpaceDN w:val="0"/>
        <w:spacing w:before="40" w:after="0" w:line="180" w:lineRule="atLeast"/>
        <w:ind w:left="1960"/>
        <w:jc w:val="both"/>
        <w:rPr>
          <w:rFonts w:hint="eastAsia"/>
          <w:sz w:val="10"/>
        </w:rPr>
      </w:pPr>
      <w:r>
        <w:rPr>
          <w:rFonts w:ascii="宋体" w:eastAsia="宋体" w:hAnsi="宋体" w:cs="宋体"/>
          <w:color w:val="000000"/>
          <w:sz w:val="10"/>
        </w:rPr>
        <w:t>(</w:t>
      </w:r>
    </w:p>
    <w:p w14:paraId="27BF10DE" w14:textId="77777777" w:rsidR="00982B05" w:rsidRDefault="00000000">
      <w:pPr>
        <w:autoSpaceDE w:val="0"/>
        <w:autoSpaceDN w:val="0"/>
        <w:spacing w:before="20" w:after="0" w:line="200" w:lineRule="atLeast"/>
        <w:ind w:left="2340"/>
        <w:jc w:val="both"/>
        <w:rPr>
          <w:rFonts w:hint="eastAsia"/>
          <w:sz w:val="14"/>
        </w:rPr>
      </w:pPr>
      <w:r>
        <w:rPr>
          <w:rFonts w:ascii="宋体" w:eastAsia="宋体" w:hAnsi="宋体" w:cs="宋体"/>
          <w:color w:val="000000"/>
          <w:sz w:val="14"/>
        </w:rPr>
        <w:t xml:space="preserve">code </w:t>
      </w:r>
      <w:r>
        <w:rPr>
          <w:rFonts w:ascii="宋体" w:eastAsia="宋体" w:hAnsi="宋体" w:cs="宋体"/>
          <w:color w:val="000000"/>
          <w:sz w:val="14"/>
          <w:u w:val="single"/>
        </w:rPr>
        <w:t xml:space="preserve"> </w:t>
      </w:r>
      <w:r>
        <w:rPr>
          <w:rFonts w:ascii="宋体" w:eastAsia="宋体" w:hAnsi="宋体" w:cs="宋体"/>
          <w:color w:val="000000"/>
          <w:sz w:val="14"/>
        </w:rPr>
        <w:t>1=(P140×f010×0f); //保留P1口高4位,低4位变为1,作为列值</w:t>
      </w:r>
    </w:p>
    <w:p w14:paraId="67F6E38C" w14:textId="77777777" w:rsidR="00982B05" w:rsidRDefault="00000000">
      <w:pPr>
        <w:autoSpaceDE w:val="0"/>
        <w:autoSpaceDN w:val="0"/>
        <w:spacing w:before="60" w:after="0" w:line="200" w:lineRule="atLeast"/>
        <w:ind w:left="2340"/>
        <w:jc w:val="both"/>
        <w:rPr>
          <w:rFonts w:hint="eastAsia"/>
          <w:sz w:val="14"/>
        </w:rPr>
      </w:pPr>
      <w:r>
        <w:rPr>
          <w:rFonts w:ascii="宋体" w:eastAsia="宋体" w:hAnsi="宋体" w:cs="宋体"/>
          <w:color w:val="000000"/>
          <w:sz w:val="14"/>
        </w:rPr>
        <w:t xml:space="preserve">return((~ code </w:t>
      </w:r>
      <w:r>
        <w:rPr>
          <w:rFonts w:ascii="宋体" w:eastAsia="宋体" w:hAnsi="宋体" w:cs="宋体"/>
          <w:color w:val="000000"/>
          <w:sz w:val="14"/>
          <w:u w:val="single"/>
        </w:rPr>
        <w:t xml:space="preserve"> </w:t>
      </w:r>
      <w:r>
        <w:rPr>
          <w:rFonts w:ascii="宋体" w:eastAsia="宋体" w:hAnsi="宋体" w:cs="宋体"/>
          <w:color w:val="000000"/>
          <w:sz w:val="14"/>
        </w:rPr>
        <w:t xml:space="preserve">h)+(~ code </w:t>
      </w:r>
      <w:r>
        <w:rPr>
          <w:rFonts w:ascii="宋体" w:eastAsia="宋体" w:hAnsi="宋体" w:cs="宋体"/>
          <w:color w:val="000000"/>
          <w:sz w:val="14"/>
          <w:u w:val="single"/>
        </w:rPr>
        <w:t xml:space="preserve"> </w:t>
      </w:r>
      <w:r>
        <w:rPr>
          <w:rFonts w:ascii="宋体" w:eastAsia="宋体" w:hAnsi="宋体" w:cs="宋体"/>
          <w:color w:val="000000"/>
          <w:sz w:val="14"/>
        </w:rPr>
        <w:t xml:space="preserve">1));  //键值=行扫描值+列扫描值, </w:t>
      </w:r>
      <w:proofErr w:type="gramStart"/>
      <w:r>
        <w:rPr>
          <w:rFonts w:ascii="宋体" w:eastAsia="宋体" w:hAnsi="宋体" w:cs="宋体"/>
          <w:color w:val="000000"/>
          <w:sz w:val="14"/>
        </w:rPr>
        <w:t>键值返主程序</w:t>
      </w:r>
      <w:proofErr w:type="gramEnd"/>
    </w:p>
    <w:p w14:paraId="058455F8" w14:textId="77777777" w:rsidR="00982B05" w:rsidRDefault="00000000">
      <w:pPr>
        <w:autoSpaceDE w:val="0"/>
        <w:autoSpaceDN w:val="0"/>
        <w:spacing w:before="20" w:after="0" w:line="200" w:lineRule="atLeast"/>
        <w:ind w:left="1960"/>
        <w:jc w:val="both"/>
        <w:rPr>
          <w:rFonts w:hint="eastAsia"/>
          <w:sz w:val="12"/>
        </w:rPr>
      </w:pPr>
      <w:r>
        <w:rPr>
          <w:rFonts w:ascii="宋体" w:eastAsia="宋体" w:hAnsi="宋体" w:cs="宋体"/>
          <w:color w:val="000000"/>
          <w:sz w:val="12"/>
        </w:rPr>
        <w:t>)</w:t>
      </w:r>
    </w:p>
    <w:p w14:paraId="40E2B1FB" w14:textId="77777777" w:rsidR="00982B05" w:rsidRDefault="00000000">
      <w:pPr>
        <w:autoSpaceDE w:val="0"/>
        <w:autoSpaceDN w:val="0"/>
        <w:spacing w:before="20" w:after="0" w:line="220" w:lineRule="atLeast"/>
        <w:ind w:left="1960"/>
        <w:jc w:val="both"/>
        <w:rPr>
          <w:rFonts w:hint="eastAsia"/>
          <w:sz w:val="24"/>
        </w:rPr>
      </w:pPr>
      <w:r>
        <w:rPr>
          <w:rFonts w:ascii="宋体" w:eastAsia="宋体" w:hAnsi="宋体" w:cs="宋体"/>
          <w:color w:val="000000"/>
          <w:sz w:val="14"/>
        </w:rPr>
        <w:t>else</w:t>
      </w:r>
      <w:r>
        <w:rPr>
          <w:rFonts w:ascii="宋体" w:eastAsia="宋体" w:hAnsi="宋体" w:cs="宋体"/>
          <w:sz w:val="24"/>
        </w:rPr>
        <w:t xml:space="preserve">                         </w:t>
      </w:r>
      <w:r>
        <w:rPr>
          <w:rFonts w:ascii="宋体" w:eastAsia="宋体" w:hAnsi="宋体" w:cs="宋体"/>
          <w:color w:val="000000"/>
          <w:sz w:val="14"/>
        </w:rPr>
        <w:t>//若该行无键按下，往下执行</w:t>
      </w:r>
    </w:p>
    <w:p w14:paraId="53D2CE70" w14:textId="77777777" w:rsidR="00982B05" w:rsidRDefault="00982B05">
      <w:pPr>
        <w:spacing w:after="0" w:line="14" w:lineRule="exact"/>
        <w:rPr>
          <w:rFonts w:hint="eastAsia"/>
        </w:rPr>
      </w:pPr>
    </w:p>
    <w:p w14:paraId="594679E0" w14:textId="77777777" w:rsidR="00982B05" w:rsidRDefault="00000000">
      <w:pPr>
        <w:spacing w:after="0" w:line="14" w:lineRule="exact"/>
        <w:rPr>
          <w:rFonts w:hint="eastAsia"/>
        </w:rPr>
      </w:pPr>
      <w:r>
        <w:rPr>
          <w:noProof/>
        </w:rPr>
        <mc:AlternateContent>
          <mc:Choice Requires="wps">
            <w:drawing>
              <wp:anchor distT="0" distB="0" distL="0" distR="0" simplePos="0" relativeHeight="251059712" behindDoc="0" locked="0" layoutInCell="1" allowOverlap="1" wp14:anchorId="623AB6AE" wp14:editId="017F2C6F">
                <wp:simplePos x="0" y="0"/>
                <wp:positionH relativeFrom="column">
                  <wp:posOffset>520700</wp:posOffset>
                </wp:positionH>
                <wp:positionV relativeFrom="paragraph">
                  <wp:posOffset>0</wp:posOffset>
                </wp:positionV>
                <wp:extent cx="4305300" cy="393700"/>
                <wp:effectExtent l="0" t="0" r="0" b="0"/>
                <wp:wrapTopAndBottom/>
                <wp:docPr id="767" name="文本框 767"/>
                <wp:cNvGraphicFramePr/>
                <a:graphic xmlns:a="http://schemas.openxmlformats.org/drawingml/2006/main">
                  <a:graphicData uri="http://schemas.microsoft.com/office/word/2010/wordprocessingShape">
                    <wps:wsp>
                      <wps:cNvSpPr txBox="1"/>
                      <wps:spPr>
                        <a:xfrm>
                          <a:off x="0" y="0"/>
                          <a:ext cx="4305300" cy="393700"/>
                        </a:xfrm>
                        <a:prstGeom prst="rect">
                          <a:avLst/>
                        </a:prstGeom>
                        <a:noFill/>
                        <a:ln w="6350">
                          <a:noFill/>
                        </a:ln>
                      </wps:spPr>
                      <wps:txbx>
                        <w:txbxContent>
                          <w:p w14:paraId="3040FD83" w14:textId="77777777" w:rsidR="00000000" w:rsidRDefault="00000000"/>
                        </w:txbxContent>
                      </wps:txbx>
                      <wps:bodyPr vert="horz" wrap="square" lIns="0" tIns="0" rIns="0" bIns="0" anchor="t">
                        <a:noAutofit/>
                      </wps:bodyPr>
                    </wps:wsp>
                  </a:graphicData>
                </a:graphic>
              </wp:anchor>
            </w:drawing>
          </mc:Choice>
          <mc:Fallback>
            <w:pict>
              <v:shape w14:anchorId="623AB6AE" id="文本框 767" o:spid="_x0000_s1455" type="#_x0000_t202" style="position:absolute;margin-left:41pt;margin-top:0;width:339pt;height:31pt;z-index:2510597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" filled="f" stroked="f" strokeweight=".5pt">
                <v:textbox inset="0,0,0,0">
                  <w:txbxContent>
                    <w:p w14:paraId="3040FD83"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060736" behindDoc="0" locked="0" layoutInCell="1" allowOverlap="1" wp14:anchorId="06D859D2" wp14:editId="34FA894F">
                <wp:simplePos x="0" y="0"/>
                <wp:positionH relativeFrom="column">
                  <wp:posOffset>520700</wp:posOffset>
                </wp:positionH>
                <wp:positionV relativeFrom="paragraph">
                  <wp:posOffset>393700</wp:posOffset>
                </wp:positionV>
                <wp:extent cx="63500" cy="152400"/>
                <wp:effectExtent l="0" t="0" r="0" b="0"/>
                <wp:wrapTopAndBottom/>
                <wp:docPr id="768" name="文本框 768"/>
                <wp:cNvGraphicFramePr/>
                <a:graphic xmlns:a="http://schemas.openxmlformats.org/drawingml/2006/main">
                  <a:graphicData uri="http://schemas.microsoft.com/office/word/2010/wordprocessingShape">
                    <wps:wsp>
                      <wps:cNvSpPr txBox="1"/>
                      <wps:spPr>
                        <a:xfrm>
                          <a:off x="0" y="0"/>
                          <a:ext cx="63500" cy="152400"/>
                        </a:xfrm>
                        <a:prstGeom prst="rect">
                          <a:avLst/>
                        </a:prstGeom>
                        <a:noFill/>
                        <a:ln w="6350">
                          <a:noFill/>
                        </a:ln>
                      </wps:spPr>
                      <wps:txbx>
                        <w:txbxContent>
                          <w:p w14:paraId="67A870E4"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1</w:t>
                            </w:r>
                          </w:p>
                        </w:txbxContent>
                      </wps:txbx>
                      <wps:bodyPr vert="horz" wrap="square" lIns="0" tIns="0" rIns="0" bIns="0" anchor="t">
                        <a:spAutoFit/>
                      </wps:bodyPr>
                    </wps:wsp>
                  </a:graphicData>
                </a:graphic>
              </wp:anchor>
            </w:drawing>
          </mc:Choice>
          <mc:Fallback>
            <w:pict>
              <v:shape w14:anchorId="06D859D2" id="文本框 768" o:spid="_x0000_s1456" type="#_x0000_t202" style="position:absolute;margin-left:41pt;margin-top:31pt;width:5pt;height:12pt;z-index:2510607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" filled="f" stroked="f" strokeweight=".5pt">
                <v:textbox style="mso-fit-shape-to-text:t" inset="0,0,0,0">
                  <w:txbxContent>
                    <w:p w14:paraId="67A870E4"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1</w:t>
                      </w:r>
                    </w:p>
                  </w:txbxContent>
                </v:textbox>
                <w10:wrap type="topAndBottom"/>
              </v:shape>
            </w:pict>
          </mc:Fallback>
        </mc:AlternateContent>
      </w:r>
      <w:r>
        <w:rPr>
          <w:noProof/>
        </w:rPr>
        <mc:AlternateContent>
          <mc:Choice Requires="wps">
            <w:drawing>
              <wp:anchor distT="0" distB="0" distL="0" distR="0" simplePos="0" relativeHeight="251061760" behindDoc="0" locked="0" layoutInCell="1" allowOverlap="1" wp14:anchorId="0A726DA3" wp14:editId="62E4BE72">
                <wp:simplePos x="0" y="0"/>
                <wp:positionH relativeFrom="column">
                  <wp:posOffset>787400</wp:posOffset>
                </wp:positionH>
                <wp:positionV relativeFrom="paragraph">
                  <wp:posOffset>279400</wp:posOffset>
                </wp:positionV>
                <wp:extent cx="63500" cy="152400"/>
                <wp:effectExtent l="0" t="0" r="0" b="0"/>
                <wp:wrapTopAndBottom/>
                <wp:docPr id="769" name="文本框 769"/>
                <wp:cNvGraphicFramePr/>
                <a:graphic xmlns:a="http://schemas.openxmlformats.org/drawingml/2006/main">
                  <a:graphicData uri="http://schemas.microsoft.com/office/word/2010/wordprocessingShape">
                    <wps:wsp>
                      <wps:cNvSpPr txBox="1"/>
                      <wps:spPr>
                        <a:xfrm>
                          <a:off x="0" y="0"/>
                          <a:ext cx="63500" cy="152400"/>
                        </a:xfrm>
                        <a:prstGeom prst="rect">
                          <a:avLst/>
                        </a:prstGeom>
                        <a:noFill/>
                        <a:ln w="6350">
                          <a:noFill/>
                        </a:ln>
                      </wps:spPr>
                      <wps:txbx>
                        <w:txbxContent>
                          <w:p w14:paraId="479429D2"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1</w:t>
                            </w:r>
                          </w:p>
                        </w:txbxContent>
                      </wps:txbx>
                      <wps:bodyPr vert="horz" wrap="square" lIns="0" tIns="0" rIns="0" bIns="0" anchor="t">
                        <a:spAutoFit/>
                      </wps:bodyPr>
                    </wps:wsp>
                  </a:graphicData>
                </a:graphic>
              </wp:anchor>
            </w:drawing>
          </mc:Choice>
          <mc:Fallback>
            <w:pict>
              <v:shape w14:anchorId="0A726DA3" id="文本框 769" o:spid="_x0000_s1457" type="#_x0000_t202" style="position:absolute;margin-left:62pt;margin-top:22pt;width:5pt;height:12pt;z-index:2510617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" filled="f" stroked="f" strokeweight=".5pt">
                <v:textbox style="mso-fit-shape-to-text:t" inset="0,0,0,0">
                  <w:txbxContent>
                    <w:p w14:paraId="479429D2"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1</w:t>
                      </w:r>
                    </w:p>
                  </w:txbxContent>
                </v:textbox>
                <w10:wrap type="topAndBottom"/>
              </v:shape>
            </w:pict>
          </mc:Fallback>
        </mc:AlternateContent>
      </w:r>
      <w:r>
        <w:rPr>
          <w:noProof/>
        </w:rPr>
        <mc:AlternateContent>
          <mc:Choice Requires="wps">
            <w:drawing>
              <wp:anchor distT="0" distB="0" distL="0" distR="0" simplePos="0" relativeHeight="251062784" behindDoc="0" locked="0" layoutInCell="1" allowOverlap="1" wp14:anchorId="7C6B14C2" wp14:editId="330849DE">
                <wp:simplePos x="0" y="0"/>
                <wp:positionH relativeFrom="column">
                  <wp:posOffset>1003300</wp:posOffset>
                </wp:positionH>
                <wp:positionV relativeFrom="paragraph">
                  <wp:posOffset>139700</wp:posOffset>
                </wp:positionV>
                <wp:extent cx="50800" cy="152400"/>
                <wp:effectExtent l="0" t="0" r="0" b="0"/>
                <wp:wrapTopAndBottom/>
                <wp:docPr id="770" name="文本框 770"/>
                <wp:cNvGraphicFramePr/>
                <a:graphic xmlns:a="http://schemas.openxmlformats.org/drawingml/2006/main">
                  <a:graphicData uri="http://schemas.microsoft.com/office/word/2010/wordprocessingShape">
                    <wps:wsp>
                      <wps:cNvSpPr txBox="1"/>
                      <wps:spPr>
                        <a:xfrm>
                          <a:off x="0" y="0"/>
                          <a:ext cx="50800" cy="152400"/>
                        </a:xfrm>
                        <a:prstGeom prst="rect">
                          <a:avLst/>
                        </a:prstGeom>
                        <a:noFill/>
                        <a:ln w="6350">
                          <a:noFill/>
                        </a:ln>
                      </wps:spPr>
                      <wps:txbx>
                        <w:txbxContent>
                          <w:p w14:paraId="3D9CDFE2"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1</w:t>
                            </w:r>
                          </w:p>
                        </w:txbxContent>
                      </wps:txbx>
                      <wps:bodyPr vert="horz" wrap="square" lIns="0" tIns="0" rIns="0" bIns="0" anchor="t">
                        <a:spAutoFit/>
                      </wps:bodyPr>
                    </wps:wsp>
                  </a:graphicData>
                </a:graphic>
              </wp:anchor>
            </w:drawing>
          </mc:Choice>
          <mc:Fallback>
            <w:pict>
              <v:shape w14:anchorId="7C6B14C2" id="文本框 770" o:spid="_x0000_s1458" type="#_x0000_t202" style="position:absolute;margin-left:79pt;margin-top:11pt;width:4pt;height:12pt;z-index:2510627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" filled="f" stroked="f" strokeweight=".5pt">
                <v:textbox style="mso-fit-shape-to-text:t" inset="0,0,0,0">
                  <w:txbxContent>
                    <w:p w14:paraId="3D9CDFE2"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1</w:t>
                      </w:r>
                    </w:p>
                  </w:txbxContent>
                </v:textbox>
                <w10:wrap type="topAndBottom"/>
              </v:shape>
            </w:pict>
          </mc:Fallback>
        </mc:AlternateContent>
      </w:r>
      <w:r>
        <w:rPr>
          <w:noProof/>
        </w:rPr>
        <mc:AlternateContent>
          <mc:Choice Requires="wps">
            <w:drawing>
              <wp:anchor distT="0" distB="0" distL="0" distR="0" simplePos="0" relativeHeight="251063808" behindDoc="0" locked="0" layoutInCell="1" allowOverlap="1" wp14:anchorId="600698FF" wp14:editId="7828562F">
                <wp:simplePos x="0" y="0"/>
                <wp:positionH relativeFrom="column">
                  <wp:posOffset>1485900</wp:posOffset>
                </wp:positionH>
                <wp:positionV relativeFrom="paragraph">
                  <wp:posOffset>0</wp:posOffset>
                </wp:positionV>
                <wp:extent cx="3340100" cy="152400"/>
                <wp:effectExtent l="0" t="0" r="0" b="0"/>
                <wp:wrapTopAndBottom/>
                <wp:docPr id="771" name="文本框 771"/>
                <wp:cNvGraphicFramePr/>
                <a:graphic xmlns:a="http://schemas.openxmlformats.org/drawingml/2006/main">
                  <a:graphicData uri="http://schemas.microsoft.com/office/word/2010/wordprocessingShape">
                    <wps:wsp>
                      <wps:cNvSpPr txBox="1"/>
                      <wps:spPr>
                        <a:xfrm>
                          <a:off x="0" y="0"/>
                          <a:ext cx="3340100" cy="152400"/>
                        </a:xfrm>
                        <a:prstGeom prst="rect">
                          <a:avLst/>
                        </a:prstGeom>
                        <a:noFill/>
                        <a:ln w="6350">
                          <a:noFill/>
                        </a:ln>
                      </wps:spPr>
                      <wps:txbx>
                        <w:txbxContent>
                          <w:p w14:paraId="78CEA780"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4"/>
                              </w:rPr>
                              <w:t xml:space="preserve">code </w:t>
                            </w:r>
                            <w:r>
                              <w:rPr>
                                <w:rFonts w:ascii="宋体" w:eastAsia="宋体" w:hAnsi="宋体" w:cs="宋体"/>
                                <w:color w:val="000000"/>
                                <w:sz w:val="14"/>
                                <w:u w:val="single"/>
                              </w:rPr>
                              <w:t xml:space="preserve"> </w:t>
                            </w:r>
                            <w:r>
                              <w:rPr>
                                <w:rFonts w:ascii="宋体" w:eastAsia="宋体" w:hAnsi="宋体" w:cs="宋体"/>
                                <w:color w:val="000000"/>
                                <w:sz w:val="14"/>
                              </w:rPr>
                              <w:t xml:space="preserve">h=(code </w:t>
                            </w:r>
                            <w:r>
                              <w:rPr>
                                <w:rFonts w:ascii="宋体" w:eastAsia="宋体" w:hAnsi="宋体" w:cs="宋体"/>
                                <w:color w:val="000000"/>
                                <w:sz w:val="14"/>
                                <w:u w:val="single"/>
                              </w:rPr>
                              <w:t xml:space="preserve"> </w:t>
                            </w:r>
                            <w:r>
                              <w:rPr>
                                <w:rFonts w:ascii="宋体" w:eastAsia="宋体" w:hAnsi="宋体" w:cs="宋体"/>
                                <w:color w:val="000000"/>
                                <w:sz w:val="14"/>
                              </w:rPr>
                              <w:t>h&lt;&lt;1)|0x01;</w:t>
                            </w:r>
                            <w:r>
                              <w:rPr>
                                <w:rFonts w:ascii="宋体" w:eastAsia="宋体" w:hAnsi="宋体" w:cs="宋体"/>
                                <w:sz w:val="24"/>
                              </w:rPr>
                              <w:t xml:space="preserve">         </w:t>
                            </w:r>
                            <w:r>
                              <w:rPr>
                                <w:rFonts w:ascii="宋体" w:eastAsia="宋体" w:hAnsi="宋体" w:cs="宋体"/>
                                <w:color w:val="000000"/>
                                <w:sz w:val="14"/>
                              </w:rPr>
                              <w:t>//</w:t>
                            </w:r>
                            <w:r>
                              <w:rPr>
                                <w:rFonts w:ascii="宋体" w:eastAsia="宋体" w:hAnsi="宋体" w:cs="宋体"/>
                                <w:color w:val="000000"/>
                                <w:sz w:val="14"/>
                              </w:rPr>
                              <w:t>行扫描值左移，准备扫描下一行</w:t>
                            </w:r>
                          </w:p>
                        </w:txbxContent>
                      </wps:txbx>
                      <wps:bodyPr vert="horz" wrap="square" lIns="0" tIns="0" rIns="0" bIns="0" anchor="t">
                        <a:spAutoFit/>
                      </wps:bodyPr>
                    </wps:wsp>
                  </a:graphicData>
                </a:graphic>
              </wp:anchor>
            </w:drawing>
          </mc:Choice>
          <mc:Fallback>
            <w:pict>
              <v:shape w14:anchorId="600698FF" id="文本框 771" o:spid="_x0000_s1459" type="#_x0000_t202" style="position:absolute;margin-left:117pt;margin-top:0;width:263pt;height:12pt;z-index:2510638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" filled="f" stroked="f" strokeweight=".5pt">
                <v:textbox style="mso-fit-shape-to-text:t" inset="0,0,0,0">
                  <w:txbxContent>
                    <w:p w14:paraId="78CEA780"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4"/>
                        </w:rPr>
                        <w:t xml:space="preserve">code </w:t>
                      </w:r>
                      <w:r>
                        <w:rPr>
                          <w:rFonts w:ascii="宋体" w:eastAsia="宋体" w:hAnsi="宋体" w:cs="宋体"/>
                          <w:color w:val="000000"/>
                          <w:sz w:val="14"/>
                          <w:u w:val="single"/>
                        </w:rPr>
                        <w:t xml:space="preserve"> </w:t>
                      </w:r>
                      <w:r>
                        <w:rPr>
                          <w:rFonts w:ascii="宋体" w:eastAsia="宋体" w:hAnsi="宋体" w:cs="宋体"/>
                          <w:color w:val="000000"/>
                          <w:sz w:val="14"/>
                        </w:rPr>
                        <w:t xml:space="preserve">h=(code </w:t>
                      </w:r>
                      <w:r>
                        <w:rPr>
                          <w:rFonts w:ascii="宋体" w:eastAsia="宋体" w:hAnsi="宋体" w:cs="宋体"/>
                          <w:color w:val="000000"/>
                          <w:sz w:val="14"/>
                          <w:u w:val="single"/>
                        </w:rPr>
                        <w:t xml:space="preserve"> </w:t>
                      </w:r>
                      <w:r>
                        <w:rPr>
                          <w:rFonts w:ascii="宋体" w:eastAsia="宋体" w:hAnsi="宋体" w:cs="宋体"/>
                          <w:color w:val="000000"/>
                          <w:sz w:val="14"/>
                        </w:rPr>
                        <w:t>h&lt;&lt;1)|0x01;</w:t>
                      </w:r>
                      <w:r>
                        <w:rPr>
                          <w:rFonts w:ascii="宋体" w:eastAsia="宋体" w:hAnsi="宋体" w:cs="宋体"/>
                          <w:sz w:val="24"/>
                        </w:rPr>
                        <w:t xml:space="preserve">         </w:t>
                      </w:r>
                      <w:r>
                        <w:rPr>
                          <w:rFonts w:ascii="宋体" w:eastAsia="宋体" w:hAnsi="宋体" w:cs="宋体"/>
                          <w:color w:val="000000"/>
                          <w:sz w:val="14"/>
                        </w:rPr>
                        <w:t>//</w:t>
                      </w:r>
                      <w:r>
                        <w:rPr>
                          <w:rFonts w:ascii="宋体" w:eastAsia="宋体" w:hAnsi="宋体" w:cs="宋体"/>
                          <w:color w:val="000000"/>
                          <w:sz w:val="14"/>
                        </w:rPr>
                        <w:t>行扫描值左移，准备扫描下一行</w:t>
                      </w:r>
                    </w:p>
                  </w:txbxContent>
                </v:textbox>
                <w10:wrap type="topAndBottom"/>
              </v:shape>
            </w:pict>
          </mc:Fallback>
        </mc:AlternateContent>
      </w:r>
    </w:p>
    <w:p w14:paraId="7FBE6262" w14:textId="77777777" w:rsidR="00982B05" w:rsidRDefault="00982B05">
      <w:pPr>
        <w:spacing w:after="0" w:line="14" w:lineRule="exact"/>
        <w:rPr>
          <w:rFonts w:hint="eastAsia"/>
        </w:rPr>
      </w:pPr>
    </w:p>
    <w:p w14:paraId="45D14BE7" w14:textId="77777777" w:rsidR="00982B05" w:rsidRDefault="00000000">
      <w:pPr>
        <w:spacing w:after="0" w:line="14" w:lineRule="exact"/>
        <w:rPr>
          <w:rFonts w:hint="eastAsia"/>
        </w:rPr>
      </w:pPr>
      <w:r>
        <w:rPr>
          <w:noProof/>
        </w:rPr>
        <mc:AlternateContent>
          <mc:Choice Requires="wps">
            <w:drawing>
              <wp:anchor distT="0" distB="0" distL="0" distR="0" simplePos="0" relativeHeight="251064832" behindDoc="0" locked="0" layoutInCell="1" allowOverlap="1" wp14:anchorId="3E7F4A53" wp14:editId="345338BB">
                <wp:simplePos x="0" y="0"/>
                <wp:positionH relativeFrom="column">
                  <wp:posOffset>520700</wp:posOffset>
                </wp:positionH>
                <wp:positionV relativeFrom="paragraph">
                  <wp:posOffset>0</wp:posOffset>
                </wp:positionV>
                <wp:extent cx="3200400" cy="165100"/>
                <wp:effectExtent l="0" t="0" r="0" b="0"/>
                <wp:wrapTopAndBottom/>
                <wp:docPr id="772" name="文本框 772"/>
                <wp:cNvGraphicFramePr/>
                <a:graphic xmlns:a="http://schemas.openxmlformats.org/drawingml/2006/main">
                  <a:graphicData uri="http://schemas.microsoft.com/office/word/2010/wordprocessingShape">
                    <wps:wsp>
                      <wps:cNvSpPr txBox="1"/>
                      <wps:spPr>
                        <a:xfrm>
                          <a:off x="0" y="0"/>
                          <a:ext cx="3200400" cy="165100"/>
                        </a:xfrm>
                        <a:prstGeom prst="rect">
                          <a:avLst/>
                        </a:prstGeom>
                        <a:noFill/>
                        <a:ln w="6350">
                          <a:noFill/>
                        </a:ln>
                      </wps:spPr>
                      <wps:txbx>
                        <w:txbxContent>
                          <w:p w14:paraId="3FFC6E5D" w14:textId="77777777" w:rsidR="00000000" w:rsidRDefault="00000000"/>
                        </w:txbxContent>
                      </wps:txbx>
                      <wps:bodyPr vert="horz" wrap="square" lIns="0" tIns="0" rIns="0" bIns="0" anchor="t">
                        <a:noAutofit/>
                      </wps:bodyPr>
                    </wps:wsp>
                  </a:graphicData>
                </a:graphic>
              </wp:anchor>
            </w:drawing>
          </mc:Choice>
          <mc:Fallback>
            <w:pict>
              <v:shape w14:anchorId="3E7F4A53" id="文本框 772" o:spid="_x0000_s1460" type="#_x0000_t202" style="position:absolute;margin-left:41pt;margin-top:0;width:252pt;height:13pt;z-index:2510648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" filled="f" stroked="f" strokeweight=".5pt">
                <v:textbox inset="0,0,0,0">
                  <w:txbxContent>
                    <w:p w14:paraId="3FFC6E5D"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065856" behindDoc="0" locked="0" layoutInCell="1" allowOverlap="1" wp14:anchorId="77B42AF5" wp14:editId="55E0EEB7">
                <wp:simplePos x="0" y="0"/>
                <wp:positionH relativeFrom="column">
                  <wp:posOffset>520700</wp:posOffset>
                </wp:positionH>
                <wp:positionV relativeFrom="paragraph">
                  <wp:posOffset>165100</wp:posOffset>
                </wp:positionV>
                <wp:extent cx="76200" cy="127000"/>
                <wp:effectExtent l="0" t="0" r="0" b="0"/>
                <wp:wrapTopAndBottom/>
                <wp:docPr id="773" name="文本框 773"/>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1A0A0FB4"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77B42AF5" id="文本框 773" o:spid="_x0000_s1461" type="#_x0000_t202" style="position:absolute;margin-left:41pt;margin-top:13pt;width:6pt;height:10pt;z-index:2510658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" filled="f" stroked="f" strokeweight=".5pt">
                <v:textbox style="mso-fit-shape-to-text:t" inset="0,0,0,0">
                  <w:txbxContent>
                    <w:p w14:paraId="1A0A0FB4"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1066880" behindDoc="0" locked="0" layoutInCell="1" allowOverlap="1" wp14:anchorId="3132CA1C" wp14:editId="04804FAB">
                <wp:simplePos x="0" y="0"/>
                <wp:positionH relativeFrom="column">
                  <wp:posOffset>787400</wp:posOffset>
                </wp:positionH>
                <wp:positionV relativeFrom="paragraph">
                  <wp:posOffset>0</wp:posOffset>
                </wp:positionV>
                <wp:extent cx="2933700" cy="177800"/>
                <wp:effectExtent l="0" t="0" r="0" b="0"/>
                <wp:wrapTopAndBottom/>
                <wp:docPr id="774" name="文本框 774"/>
                <wp:cNvGraphicFramePr/>
                <a:graphic xmlns:a="http://schemas.openxmlformats.org/drawingml/2006/main">
                  <a:graphicData uri="http://schemas.microsoft.com/office/word/2010/wordprocessingShape">
                    <wps:wsp>
                      <wps:cNvSpPr txBox="1"/>
                      <wps:spPr>
                        <a:xfrm>
                          <a:off x="0" y="0"/>
                          <a:ext cx="2933700" cy="177800"/>
                        </a:xfrm>
                        <a:prstGeom prst="rect">
                          <a:avLst/>
                        </a:prstGeom>
                        <a:noFill/>
                        <a:ln w="6350">
                          <a:noFill/>
                        </a:ln>
                      </wps:spPr>
                      <wps:txbx>
                        <w:txbxContent>
                          <w:p w14:paraId="7059C84E" w14:textId="77777777" w:rsidR="00982B05" w:rsidRDefault="00000000">
                            <w:pPr>
                              <w:autoSpaceDE w:val="0"/>
                              <w:autoSpaceDN w:val="0"/>
                              <w:spacing w:after="0" w:line="280" w:lineRule="atLeast"/>
                              <w:jc w:val="both"/>
                              <w:rPr>
                                <w:rFonts w:hint="eastAsia"/>
                                <w:sz w:val="24"/>
                              </w:rPr>
                            </w:pPr>
                            <w:r>
                              <w:rPr>
                                <w:rFonts w:ascii="宋体" w:eastAsia="宋体" w:hAnsi="宋体" w:cs="宋体"/>
                                <w:color w:val="000000"/>
                                <w:sz w:val="14"/>
                              </w:rPr>
                              <w:t>return(0) ;</w:t>
                            </w:r>
                            <w:r>
                              <w:rPr>
                                <w:rFonts w:ascii="宋体" w:eastAsia="宋体" w:hAnsi="宋体" w:cs="宋体"/>
                                <w:sz w:val="24"/>
                              </w:rPr>
                              <w:t xml:space="preserve">                    </w:t>
                            </w:r>
                            <w:r>
                              <w:rPr>
                                <w:rFonts w:ascii="宋体" w:eastAsia="宋体" w:hAnsi="宋体" w:cs="宋体"/>
                                <w:color w:val="000000"/>
                                <w:sz w:val="14"/>
                              </w:rPr>
                              <w:t>//</w:t>
                            </w:r>
                            <w:r>
                              <w:rPr>
                                <w:rFonts w:ascii="宋体" w:eastAsia="宋体" w:hAnsi="宋体" w:cs="宋体"/>
                                <w:color w:val="000000"/>
                                <w:sz w:val="14"/>
                              </w:rPr>
                              <w:t>无键按下，返回0</w:t>
                            </w:r>
                          </w:p>
                        </w:txbxContent>
                      </wps:txbx>
                      <wps:bodyPr vert="horz" wrap="square" lIns="0" tIns="0" rIns="0" bIns="0" anchor="t">
                        <a:spAutoFit/>
                      </wps:bodyPr>
                    </wps:wsp>
                  </a:graphicData>
                </a:graphic>
              </wp:anchor>
            </w:drawing>
          </mc:Choice>
          <mc:Fallback>
            <w:pict>
              <v:shape w14:anchorId="3132CA1C" id="文本框 774" o:spid="_x0000_s1462" type="#_x0000_t202" style="position:absolute;margin-left:62pt;margin-top:0;width:231pt;height:14pt;z-index:2510668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" filled="f" stroked="f" strokeweight=".5pt">
                <v:textbox style="mso-fit-shape-to-text:t" inset="0,0,0,0">
                  <w:txbxContent>
                    <w:p w14:paraId="7059C84E" w14:textId="77777777" w:rsidR="00982B05" w:rsidRDefault="00000000">
                      <w:pPr>
                        <w:autoSpaceDE w:val="0"/>
                        <w:autoSpaceDN w:val="0"/>
                        <w:spacing w:after="0" w:line="280" w:lineRule="atLeast"/>
                        <w:jc w:val="both"/>
                        <w:rPr>
                          <w:rFonts w:hint="eastAsia"/>
                          <w:sz w:val="24"/>
                        </w:rPr>
                      </w:pPr>
                      <w:r>
                        <w:rPr>
                          <w:rFonts w:ascii="宋体" w:eastAsia="宋体" w:hAnsi="宋体" w:cs="宋体"/>
                          <w:color w:val="000000"/>
                          <w:sz w:val="14"/>
                        </w:rPr>
                        <w:t>return(0) ;</w:t>
                      </w:r>
                      <w:r>
                        <w:rPr>
                          <w:rFonts w:ascii="宋体" w:eastAsia="宋体" w:hAnsi="宋体" w:cs="宋体"/>
                          <w:sz w:val="24"/>
                        </w:rPr>
                        <w:t xml:space="preserve">                    </w:t>
                      </w:r>
                      <w:r>
                        <w:rPr>
                          <w:rFonts w:ascii="宋体" w:eastAsia="宋体" w:hAnsi="宋体" w:cs="宋体"/>
                          <w:color w:val="000000"/>
                          <w:sz w:val="14"/>
                        </w:rPr>
                        <w:t>//</w:t>
                      </w:r>
                      <w:r>
                        <w:rPr>
                          <w:rFonts w:ascii="宋体" w:eastAsia="宋体" w:hAnsi="宋体" w:cs="宋体"/>
                          <w:color w:val="000000"/>
                          <w:sz w:val="14"/>
                        </w:rPr>
                        <w:t>无键按下，返回0</w:t>
                      </w:r>
                    </w:p>
                  </w:txbxContent>
                </v:textbox>
                <w10:wrap type="topAndBottom"/>
              </v:shape>
            </w:pict>
          </mc:Fallback>
        </mc:AlternateContent>
      </w:r>
    </w:p>
    <w:p w14:paraId="0959B1F7" w14:textId="77777777" w:rsidR="00982B05" w:rsidRDefault="00000000">
      <w:pPr>
        <w:autoSpaceDE w:val="0"/>
        <w:autoSpaceDN w:val="0"/>
        <w:spacing w:before="20" w:after="0" w:line="280" w:lineRule="atLeast"/>
        <w:ind w:left="440" w:firstLine="380"/>
        <w:jc w:val="both"/>
        <w:rPr>
          <w:rFonts w:hint="eastAsia"/>
          <w:sz w:val="14"/>
        </w:rPr>
      </w:pPr>
      <w:r>
        <w:rPr>
          <w:rFonts w:ascii="宋体" w:eastAsia="宋体" w:hAnsi="宋体" w:cs="宋体"/>
          <w:color w:val="000000"/>
          <w:sz w:val="14"/>
        </w:rPr>
        <w:t>【例5-14】数码</w:t>
      </w:r>
      <w:proofErr w:type="gramStart"/>
      <w:r>
        <w:rPr>
          <w:rFonts w:ascii="宋体" w:eastAsia="宋体" w:hAnsi="宋体" w:cs="宋体"/>
          <w:color w:val="000000"/>
          <w:sz w:val="14"/>
        </w:rPr>
        <w:t>管显示</w:t>
      </w:r>
      <w:proofErr w:type="gramEnd"/>
      <w:r>
        <w:rPr>
          <w:rFonts w:ascii="宋体" w:eastAsia="宋体" w:hAnsi="宋体" w:cs="宋体"/>
          <w:color w:val="000000"/>
          <w:sz w:val="14"/>
        </w:rPr>
        <w:t>4×4矩阵键盘的键号。单片机的 P1.7~P1.0连接4×4矩阵键盘的行线与列线，键盘各按键的编号如图5-27所示。数码管的显示由 P0口控制，当矩阵键盘的某一键按下时，数码管上显示对应的键号。例如，1号键按下时，数码</w:t>
      </w:r>
      <w:proofErr w:type="gramStart"/>
      <w:r>
        <w:rPr>
          <w:rFonts w:ascii="宋体" w:eastAsia="宋体" w:hAnsi="宋体" w:cs="宋体"/>
          <w:color w:val="000000"/>
          <w:sz w:val="14"/>
        </w:rPr>
        <w:t>管显示</w:t>
      </w:r>
      <w:proofErr w:type="gramEnd"/>
      <w:r>
        <w:rPr>
          <w:rFonts w:ascii="宋体" w:eastAsia="宋体" w:hAnsi="宋体" w:cs="宋体"/>
          <w:color w:val="000000"/>
          <w:sz w:val="14"/>
        </w:rPr>
        <w:t>“1”；E键按下时，数码</w:t>
      </w:r>
      <w:proofErr w:type="gramStart"/>
      <w:r>
        <w:rPr>
          <w:rFonts w:ascii="宋体" w:eastAsia="宋体" w:hAnsi="宋体" w:cs="宋体"/>
          <w:color w:val="000000"/>
          <w:sz w:val="14"/>
        </w:rPr>
        <w:t>管显示</w:t>
      </w:r>
      <w:proofErr w:type="gramEnd"/>
      <w:r>
        <w:rPr>
          <w:rFonts w:ascii="宋体" w:eastAsia="宋体" w:hAnsi="宋体" w:cs="宋体"/>
          <w:color w:val="000000"/>
          <w:sz w:val="14"/>
        </w:rPr>
        <w:t>“E”等。</w:t>
      </w:r>
    </w:p>
    <w:p w14:paraId="510D0A6D" w14:textId="77777777" w:rsidR="00982B05" w:rsidRDefault="00000000">
      <w:pPr>
        <w:spacing w:before="80" w:after="0"/>
        <w:ind w:left="440"/>
        <w:jc w:val="both"/>
        <w:rPr>
          <w:rFonts w:hint="eastAsia"/>
        </w:rPr>
      </w:pPr>
      <w:r>
        <w:rPr>
          <w:noProof/>
        </w:rPr>
        <w:drawing>
          <wp:inline distT="0" distB="0" distL="0" distR="0" wp14:anchorId="497D0F23" wp14:editId="5DBA9E82">
            <wp:extent cx="5118100" cy="2260600"/>
            <wp:effectExtent l="0" t="0" r="0" b="0"/>
            <wp:docPr id="776" name="Drawing 776"/>
            <wp:cNvGraphicFramePr/>
            <a:graphic xmlns:a="http://schemas.openxmlformats.org/drawingml/2006/main">
              <a:graphicData uri="http://schemas.openxmlformats.org/drawingml/2006/picture">
                <pic:pic xmlns:pic="http://schemas.openxmlformats.org/drawingml/2006/picture">
                  <pic:nvPicPr>
                    <pic:cNvPr id="0" name="Picture 775"/>
                    <pic:cNvPicPr>
                      <a:picLocks noChangeAspect="1"/>
                    </pic:cNvPicPr>
                  </pic:nvPicPr>
                  <pic:blipFill>
                    <a:blip r:embed="rId72"/>
                    <a:stretch>
                      <a:fillRect/>
                    </a:stretch>
                  </pic:blipFill>
                  <pic:spPr>
                    <a:xfrm>
                      <a:off x="0" y="0"/>
                      <a:ext cx="5118100" cy="2260600"/>
                    </a:xfrm>
                    <a:prstGeom prst="rect">
                      <a:avLst/>
                    </a:prstGeom>
                  </pic:spPr>
                </pic:pic>
              </a:graphicData>
            </a:graphic>
          </wp:inline>
        </w:drawing>
      </w:r>
    </w:p>
    <w:p w14:paraId="7C55CC30" w14:textId="77777777" w:rsidR="00982B05" w:rsidRDefault="00000000">
      <w:pPr>
        <w:autoSpaceDE w:val="0"/>
        <w:autoSpaceDN w:val="0"/>
        <w:spacing w:before="180" w:after="0" w:line="200" w:lineRule="atLeast"/>
        <w:ind w:left="820"/>
        <w:jc w:val="both"/>
        <w:rPr>
          <w:rFonts w:hint="eastAsia"/>
          <w:sz w:val="14"/>
        </w:rPr>
      </w:pPr>
      <w:r>
        <w:rPr>
          <w:rFonts w:ascii="宋体" w:eastAsia="宋体" w:hAnsi="宋体" w:cs="宋体"/>
          <w:color w:val="000000"/>
          <w:sz w:val="14"/>
        </w:rPr>
        <w:t>本例参考程序如下：</w:t>
      </w:r>
    </w:p>
    <w:p w14:paraId="0287506B" w14:textId="77777777" w:rsidR="00982B05" w:rsidRDefault="00000000">
      <w:pPr>
        <w:autoSpaceDE w:val="0"/>
        <w:autoSpaceDN w:val="0"/>
        <w:spacing w:before="20" w:after="0" w:line="240" w:lineRule="atLeast"/>
        <w:ind w:left="820"/>
        <w:jc w:val="both"/>
        <w:rPr>
          <w:rFonts w:hint="eastAsia"/>
          <w:sz w:val="14"/>
        </w:rPr>
      </w:pPr>
      <w:r>
        <w:rPr>
          <w:rFonts w:ascii="宋体" w:eastAsia="宋体" w:hAnsi="宋体" w:cs="宋体"/>
          <w:color w:val="000000"/>
          <w:sz w:val="14"/>
        </w:rPr>
        <w:t># include &lt;reg51. h&gt;</w:t>
      </w:r>
    </w:p>
    <w:p w14:paraId="1C24B978" w14:textId="77777777" w:rsidR="00982B05" w:rsidRDefault="00000000">
      <w:pPr>
        <w:autoSpaceDE w:val="0"/>
        <w:autoSpaceDN w:val="0"/>
        <w:spacing w:before="20" w:after="0" w:line="200" w:lineRule="atLeast"/>
        <w:ind w:left="820"/>
        <w:jc w:val="both"/>
        <w:rPr>
          <w:rFonts w:hint="eastAsia"/>
          <w:sz w:val="14"/>
        </w:rPr>
      </w:pPr>
      <w:r>
        <w:rPr>
          <w:rFonts w:ascii="宋体" w:eastAsia="宋体" w:hAnsi="宋体" w:cs="宋体"/>
          <w:color w:val="000000"/>
          <w:sz w:val="14"/>
        </w:rPr>
        <w:t xml:space="preserve"># define </w:t>
      </w: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unsigned char</w:t>
      </w:r>
    </w:p>
    <w:p w14:paraId="47EBE499" w14:textId="77777777" w:rsidR="00982B05" w:rsidRDefault="00000000">
      <w:pPr>
        <w:autoSpaceDE w:val="0"/>
        <w:autoSpaceDN w:val="0"/>
        <w:spacing w:before="20" w:after="0" w:line="220" w:lineRule="atLeast"/>
        <w:ind w:left="820"/>
        <w:jc w:val="both"/>
        <w:rPr>
          <w:rFonts w:hint="eastAsia"/>
          <w:sz w:val="2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L1=P1^0;</w:t>
      </w:r>
      <w:r>
        <w:rPr>
          <w:rFonts w:ascii="宋体" w:eastAsia="宋体" w:hAnsi="宋体" w:cs="宋体"/>
          <w:sz w:val="24"/>
        </w:rPr>
        <w:t xml:space="preserve">                   </w:t>
      </w:r>
      <w:r>
        <w:rPr>
          <w:rFonts w:ascii="宋体" w:eastAsia="宋体" w:hAnsi="宋体" w:cs="宋体"/>
          <w:color w:val="000000"/>
          <w:sz w:val="14"/>
        </w:rPr>
        <w:t>//定义键盘的4列线</w:t>
      </w:r>
    </w:p>
    <w:p w14:paraId="3FAD8E4F" w14:textId="77777777" w:rsidR="00982B05" w:rsidRDefault="00000000">
      <w:pPr>
        <w:autoSpaceDE w:val="0"/>
        <w:autoSpaceDN w:val="0"/>
        <w:spacing w:after="0" w:line="220" w:lineRule="atLeast"/>
        <w:ind w:left="820"/>
        <w:jc w:val="both"/>
        <w:rPr>
          <w:rFonts w:hint="eastAsia"/>
          <w:sz w:val="1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L2=P1^1;</w:t>
      </w:r>
    </w:p>
    <w:p w14:paraId="0039468B" w14:textId="77777777" w:rsidR="00982B05" w:rsidRDefault="00000000">
      <w:pPr>
        <w:autoSpaceDE w:val="0"/>
        <w:autoSpaceDN w:val="0"/>
        <w:spacing w:before="20" w:after="0" w:line="200" w:lineRule="atLeast"/>
        <w:ind w:left="820"/>
        <w:jc w:val="both"/>
        <w:rPr>
          <w:rFonts w:hint="eastAsia"/>
          <w:sz w:val="1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L3=P1^2;</w:t>
      </w:r>
    </w:p>
    <w:p w14:paraId="3053EDCE" w14:textId="77777777" w:rsidR="00982B05" w:rsidRDefault="00000000">
      <w:pPr>
        <w:autoSpaceDE w:val="0"/>
        <w:autoSpaceDN w:val="0"/>
        <w:spacing w:after="0" w:line="200" w:lineRule="atLeast"/>
        <w:ind w:left="820"/>
        <w:jc w:val="both"/>
        <w:rPr>
          <w:rFonts w:hint="eastAsia"/>
          <w:sz w:val="1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L4=P1^3;</w:t>
      </w:r>
    </w:p>
    <w:p w14:paraId="1ED6D13B" w14:textId="77777777" w:rsidR="00982B05" w:rsidRDefault="00000000">
      <w:pPr>
        <w:autoSpaceDE w:val="0"/>
        <w:autoSpaceDN w:val="0"/>
        <w:spacing w:before="20" w:after="0" w:line="210" w:lineRule="atLeast"/>
        <w:ind w:left="820" w:right="920"/>
        <w:jc w:val="both"/>
        <w:rPr>
          <w:rFonts w:hint="eastAsia"/>
          <w:sz w:val="14"/>
        </w:rPr>
      </w:pP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dis[16]=(0xc0,0xf9,0xa4,0xb0,0x99,0x92,0x82,0xf8,0x80,0x90,0x88,0x83,0xc6,0xa1,0xac, 0x8e}; //共阳极数码管字符0~F对应的段码</w:t>
      </w:r>
    </w:p>
    <w:p w14:paraId="32257AAF" w14:textId="77777777" w:rsidR="00982B05" w:rsidRDefault="00000000">
      <w:pPr>
        <w:autoSpaceDE w:val="0"/>
        <w:autoSpaceDN w:val="0"/>
        <w:spacing w:before="40" w:after="0" w:line="200" w:lineRule="atLeast"/>
        <w:ind w:left="820"/>
        <w:jc w:val="both"/>
        <w:rPr>
          <w:rFonts w:hint="eastAsia"/>
          <w:sz w:val="14"/>
        </w:rPr>
      </w:pPr>
      <w:r>
        <w:rPr>
          <w:rFonts w:ascii="宋体" w:eastAsia="宋体" w:hAnsi="宋体" w:cs="宋体"/>
          <w:color w:val="000000"/>
          <w:sz w:val="14"/>
        </w:rPr>
        <w:t>unsigned int time;</w:t>
      </w:r>
    </w:p>
    <w:p w14:paraId="62E05288" w14:textId="77777777" w:rsidR="00982B05" w:rsidRDefault="00000000">
      <w:pPr>
        <w:autoSpaceDE w:val="0"/>
        <w:autoSpaceDN w:val="0"/>
        <w:spacing w:before="20" w:after="0" w:line="220" w:lineRule="atLeast"/>
        <w:ind w:left="820"/>
        <w:jc w:val="both"/>
        <w:rPr>
          <w:rFonts w:hint="eastAsia"/>
          <w:sz w:val="24"/>
        </w:rPr>
      </w:pPr>
      <w:r>
        <w:rPr>
          <w:rFonts w:ascii="宋体" w:eastAsia="宋体" w:hAnsi="宋体" w:cs="宋体"/>
          <w:color w:val="000000"/>
          <w:sz w:val="14"/>
        </w:rPr>
        <w:t>delay(time)</w:t>
      </w:r>
      <w:r>
        <w:rPr>
          <w:rFonts w:ascii="宋体" w:eastAsia="宋体" w:hAnsi="宋体" w:cs="宋体"/>
          <w:sz w:val="24"/>
        </w:rPr>
        <w:t xml:space="preserve">                    </w:t>
      </w:r>
      <w:r>
        <w:rPr>
          <w:rFonts w:ascii="宋体" w:eastAsia="宋体" w:hAnsi="宋体" w:cs="宋体"/>
          <w:color w:val="000000"/>
          <w:sz w:val="14"/>
        </w:rPr>
        <w:t>//延时子程序</w:t>
      </w:r>
    </w:p>
    <w:p w14:paraId="52CB05C5" w14:textId="77777777" w:rsidR="00982B05" w:rsidRDefault="00000000">
      <w:pPr>
        <w:autoSpaceDE w:val="0"/>
        <w:autoSpaceDN w:val="0"/>
        <w:spacing w:before="140" w:after="0" w:line="240" w:lineRule="atLeast"/>
        <w:ind w:left="20"/>
        <w:jc w:val="both"/>
        <w:rPr>
          <w:rFonts w:hint="eastAsia"/>
          <w:sz w:val="14"/>
        </w:rPr>
      </w:pPr>
      <w:r>
        <w:rPr>
          <w:rFonts w:ascii="宋体" w:eastAsia="宋体" w:hAnsi="宋体" w:cs="宋体"/>
          <w:color w:val="000000"/>
          <w:sz w:val="14"/>
        </w:rPr>
        <w:t>128</w:t>
      </w:r>
      <w:r>
        <w:br w:type="page"/>
      </w:r>
    </w:p>
    <w:p w14:paraId="51A932A7" w14:textId="77777777" w:rsidR="00982B05" w:rsidRDefault="00000000">
      <w:pPr>
        <w:autoSpaceDE w:val="0"/>
        <w:autoSpaceDN w:val="0"/>
        <w:spacing w:before="20" w:after="0" w:line="200" w:lineRule="atLeast"/>
        <w:ind w:left="3840"/>
        <w:jc w:val="both"/>
        <w:rPr>
          <w:rFonts w:hint="eastAsia"/>
          <w:sz w:val="15"/>
        </w:rPr>
      </w:pPr>
      <w:r>
        <w:rPr>
          <w:rFonts w:ascii="宋体" w:eastAsia="宋体" w:hAnsi="宋体" w:cs="宋体"/>
          <w:color w:val="000000"/>
          <w:sz w:val="15"/>
        </w:rPr>
        <w:lastRenderedPageBreak/>
        <w:t>第5章 单片机与开关、键盘以及显示器件的接口设计</w:t>
      </w:r>
    </w:p>
    <w:p w14:paraId="63091392" w14:textId="77777777" w:rsidR="00982B05" w:rsidRDefault="00000000">
      <w:pPr>
        <w:autoSpaceDE w:val="0"/>
        <w:autoSpaceDN w:val="0"/>
        <w:spacing w:before="200" w:after="0" w:line="240" w:lineRule="atLeast"/>
        <w:ind w:left="420"/>
        <w:jc w:val="both"/>
        <w:rPr>
          <w:rFonts w:hint="eastAsia"/>
          <w:sz w:val="15"/>
        </w:rPr>
      </w:pPr>
      <w:r>
        <w:rPr>
          <w:rFonts w:ascii="宋体" w:eastAsia="宋体" w:hAnsi="宋体" w:cs="宋体"/>
          <w:color w:val="000000"/>
          <w:sz w:val="15"/>
        </w:rPr>
        <w:t>(</w:t>
      </w:r>
    </w:p>
    <w:p w14:paraId="6E40BF3F" w14:textId="77777777" w:rsidR="00982B05" w:rsidRDefault="00000000">
      <w:pPr>
        <w:autoSpaceDE w:val="0"/>
        <w:autoSpaceDN w:val="0"/>
        <w:spacing w:before="20" w:after="0" w:line="200" w:lineRule="atLeast"/>
        <w:ind w:left="800"/>
        <w:jc w:val="both"/>
        <w:rPr>
          <w:rFonts w:hint="eastAsia"/>
          <w:sz w:val="15"/>
        </w:rPr>
      </w:pPr>
      <w:r>
        <w:rPr>
          <w:rFonts w:ascii="宋体" w:eastAsia="宋体" w:hAnsi="宋体" w:cs="宋体"/>
          <w:color w:val="000000"/>
          <w:sz w:val="15"/>
        </w:rPr>
        <w:t xml:space="preserve">unsigned int </w:t>
      </w:r>
      <w:proofErr w:type="spellStart"/>
      <w:r>
        <w:rPr>
          <w:rFonts w:ascii="宋体" w:eastAsia="宋体" w:hAnsi="宋体" w:cs="宋体"/>
          <w:color w:val="000000"/>
          <w:sz w:val="15"/>
        </w:rPr>
        <w:t>i</w:t>
      </w:r>
      <w:proofErr w:type="spellEnd"/>
      <w:r>
        <w:rPr>
          <w:rFonts w:ascii="宋体" w:eastAsia="宋体" w:hAnsi="宋体" w:cs="宋体"/>
          <w:color w:val="000000"/>
          <w:sz w:val="15"/>
        </w:rPr>
        <w:t>;</w:t>
      </w:r>
    </w:p>
    <w:p w14:paraId="44F5D3B7" w14:textId="77777777" w:rsidR="00982B05" w:rsidRDefault="00000000">
      <w:pPr>
        <w:autoSpaceDE w:val="0"/>
        <w:autoSpaceDN w:val="0"/>
        <w:spacing w:after="0" w:line="200" w:lineRule="atLeast"/>
        <w:ind w:left="800"/>
        <w:jc w:val="both"/>
        <w:rPr>
          <w:rFonts w:hint="eastAsia"/>
          <w:sz w:val="15"/>
        </w:rPr>
      </w:pPr>
      <w:proofErr w:type="gramStart"/>
      <w:r>
        <w:rPr>
          <w:rFonts w:ascii="宋体" w:eastAsia="宋体" w:hAnsi="宋体" w:cs="宋体"/>
          <w:color w:val="000000"/>
          <w:sz w:val="15"/>
        </w:rPr>
        <w:t>for(</w:t>
      </w:r>
      <w:proofErr w:type="gramEnd"/>
      <w:r>
        <w:rPr>
          <w:rFonts w:ascii="宋体" w:eastAsia="宋体" w:hAnsi="宋体" w:cs="宋体"/>
          <w:color w:val="000000"/>
          <w:sz w:val="15"/>
        </w:rPr>
        <w:t>j=</w:t>
      </w:r>
      <w:proofErr w:type="gramStart"/>
      <w:r>
        <w:rPr>
          <w:rFonts w:ascii="宋体" w:eastAsia="宋体" w:hAnsi="宋体" w:cs="宋体"/>
          <w:color w:val="000000"/>
          <w:sz w:val="15"/>
        </w:rPr>
        <w:t>0;j</w:t>
      </w:r>
      <w:proofErr w:type="gramEnd"/>
      <w:r>
        <w:rPr>
          <w:rFonts w:ascii="宋体" w:eastAsia="宋体" w:hAnsi="宋体" w:cs="宋体"/>
          <w:color w:val="000000"/>
          <w:sz w:val="15"/>
        </w:rPr>
        <w:t xml:space="preserve">&lt; </w:t>
      </w:r>
      <w:proofErr w:type="spellStart"/>
      <w:proofErr w:type="gramStart"/>
      <w:r>
        <w:rPr>
          <w:rFonts w:ascii="宋体" w:eastAsia="宋体" w:hAnsi="宋体" w:cs="宋体"/>
          <w:color w:val="000000"/>
          <w:sz w:val="15"/>
        </w:rPr>
        <w:t>time;j</w:t>
      </w:r>
      <w:proofErr w:type="spellEnd"/>
      <w:r>
        <w:rPr>
          <w:rFonts w:ascii="宋体" w:eastAsia="宋体" w:hAnsi="宋体" w:cs="宋体"/>
          <w:color w:val="000000"/>
          <w:sz w:val="15"/>
        </w:rPr>
        <w:t>++</w:t>
      </w:r>
      <w:proofErr w:type="gramEnd"/>
      <w:r>
        <w:rPr>
          <w:rFonts w:ascii="宋体" w:eastAsia="宋体" w:hAnsi="宋体" w:cs="宋体"/>
          <w:color w:val="000000"/>
          <w:sz w:val="15"/>
        </w:rPr>
        <w:t>)</w:t>
      </w:r>
    </w:p>
    <w:p w14:paraId="25C7E8D3" w14:textId="77777777" w:rsidR="00982B05" w:rsidRDefault="00000000">
      <w:pPr>
        <w:autoSpaceDE w:val="0"/>
        <w:autoSpaceDN w:val="0"/>
        <w:spacing w:before="20" w:after="0" w:line="180" w:lineRule="atLeast"/>
        <w:ind w:left="800"/>
        <w:jc w:val="both"/>
        <w:rPr>
          <w:rFonts w:hint="eastAsia"/>
          <w:sz w:val="15"/>
        </w:rPr>
      </w:pPr>
      <w:r>
        <w:rPr>
          <w:rFonts w:ascii="宋体" w:eastAsia="宋体" w:hAnsi="宋体" w:cs="宋体"/>
          <w:color w:val="000000"/>
          <w:sz w:val="15"/>
        </w:rPr>
        <w:t>01</w:t>
      </w:r>
    </w:p>
    <w:p w14:paraId="013BBC3A" w14:textId="77777777" w:rsidR="00982B05" w:rsidRDefault="00000000">
      <w:pPr>
        <w:autoSpaceDE w:val="0"/>
        <w:autoSpaceDN w:val="0"/>
        <w:spacing w:after="0" w:line="200" w:lineRule="atLeast"/>
        <w:ind w:left="420"/>
        <w:jc w:val="both"/>
        <w:rPr>
          <w:rFonts w:hint="eastAsia"/>
          <w:sz w:val="15"/>
        </w:rPr>
      </w:pPr>
      <w:r>
        <w:rPr>
          <w:rFonts w:ascii="宋体" w:eastAsia="宋体" w:hAnsi="宋体" w:cs="宋体"/>
          <w:color w:val="000000"/>
          <w:sz w:val="15"/>
        </w:rPr>
        <w:t>1</w:t>
      </w:r>
    </w:p>
    <w:p w14:paraId="6BB09AD1" w14:textId="77777777" w:rsidR="00982B05" w:rsidRDefault="00000000">
      <w:pPr>
        <w:autoSpaceDE w:val="0"/>
        <w:autoSpaceDN w:val="0"/>
        <w:spacing w:before="180" w:after="0" w:line="240" w:lineRule="atLeast"/>
        <w:ind w:left="420"/>
        <w:jc w:val="both"/>
        <w:rPr>
          <w:rFonts w:hint="eastAsia"/>
          <w:sz w:val="24"/>
        </w:rPr>
      </w:pPr>
      <w:r>
        <w:rPr>
          <w:rFonts w:ascii="宋体" w:eastAsia="宋体" w:hAnsi="宋体" w:cs="宋体"/>
          <w:color w:val="000000"/>
          <w:sz w:val="15"/>
        </w:rPr>
        <w:t>main()</w:t>
      </w:r>
      <w:r>
        <w:rPr>
          <w:rFonts w:ascii="宋体" w:eastAsia="宋体" w:hAnsi="宋体" w:cs="宋体"/>
          <w:sz w:val="24"/>
        </w:rPr>
        <w:t xml:space="preserve">                          </w:t>
      </w:r>
      <w:r>
        <w:rPr>
          <w:rFonts w:ascii="宋体" w:eastAsia="宋体" w:hAnsi="宋体" w:cs="宋体"/>
          <w:color w:val="000000"/>
          <w:sz w:val="15"/>
        </w:rPr>
        <w:t>//主程序</w:t>
      </w:r>
    </w:p>
    <w:p w14:paraId="71302209" w14:textId="77777777" w:rsidR="00982B05" w:rsidRDefault="00982B05">
      <w:pPr>
        <w:spacing w:after="0" w:line="26" w:lineRule="exact"/>
        <w:rPr>
          <w:rFonts w:hint="eastAsia"/>
        </w:rPr>
      </w:pPr>
    </w:p>
    <w:p w14:paraId="5E969E0A" w14:textId="77777777" w:rsidR="00982B05" w:rsidRDefault="00000000">
      <w:pPr>
        <w:spacing w:after="0" w:line="14" w:lineRule="exact"/>
        <w:rPr>
          <w:rFonts w:hint="eastAsia"/>
        </w:rPr>
      </w:pPr>
      <w:r>
        <w:rPr>
          <w:noProof/>
        </w:rPr>
        <mc:AlternateContent>
          <mc:Choice Requires="wps">
            <w:drawing>
              <wp:anchor distT="0" distB="0" distL="0" distR="0" simplePos="0" relativeHeight="251067904" behindDoc="0" locked="0" layoutInCell="1" allowOverlap="1" wp14:anchorId="5B5FD789" wp14:editId="06DC9BB5">
                <wp:simplePos x="0" y="0"/>
                <wp:positionH relativeFrom="column">
                  <wp:posOffset>266700</wp:posOffset>
                </wp:positionH>
                <wp:positionV relativeFrom="paragraph">
                  <wp:posOffset>0</wp:posOffset>
                </wp:positionV>
                <wp:extent cx="914400" cy="114300"/>
                <wp:effectExtent l="0" t="0" r="0" b="0"/>
                <wp:wrapTopAndBottom/>
                <wp:docPr id="777" name="文本框 777"/>
                <wp:cNvGraphicFramePr/>
                <a:graphic xmlns:a="http://schemas.openxmlformats.org/drawingml/2006/main">
                  <a:graphicData uri="http://schemas.microsoft.com/office/word/2010/wordprocessingShape">
                    <wps:wsp>
                      <wps:cNvSpPr txBox="1"/>
                      <wps:spPr>
                        <a:xfrm>
                          <a:off x="0" y="0"/>
                          <a:ext cx="914400" cy="114300"/>
                        </a:xfrm>
                        <a:prstGeom prst="rect">
                          <a:avLst/>
                        </a:prstGeom>
                        <a:noFill/>
                        <a:ln w="6350">
                          <a:noFill/>
                        </a:ln>
                      </wps:spPr>
                      <wps:txbx>
                        <w:txbxContent>
                          <w:p w14:paraId="503507C9" w14:textId="77777777" w:rsidR="00000000" w:rsidRDefault="00000000"/>
                        </w:txbxContent>
                      </wps:txbx>
                      <wps:bodyPr vert="horz" wrap="square" lIns="0" tIns="0" rIns="0" bIns="0" anchor="t">
                        <a:noAutofit/>
                      </wps:bodyPr>
                    </wps:wsp>
                  </a:graphicData>
                </a:graphic>
              </wp:anchor>
            </w:drawing>
          </mc:Choice>
          <mc:Fallback>
            <w:pict>
              <v:shape w14:anchorId="5B5FD789" id="文本框 777" o:spid="_x0000_s1463" type="#_x0000_t202" style="position:absolute;margin-left:21pt;margin-top:0;width:1in;height:9pt;z-index:2510679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" filled="f" stroked="f" strokeweight=".5pt">
                <v:textbox inset="0,0,0,0">
                  <w:txbxContent>
                    <w:p w14:paraId="503507C9"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068928" behindDoc="0" locked="0" layoutInCell="1" allowOverlap="1" wp14:anchorId="584E28AC" wp14:editId="497B37FC">
                <wp:simplePos x="0" y="0"/>
                <wp:positionH relativeFrom="column">
                  <wp:posOffset>266700</wp:posOffset>
                </wp:positionH>
                <wp:positionV relativeFrom="paragraph">
                  <wp:posOffset>0</wp:posOffset>
                </wp:positionV>
                <wp:extent cx="76200" cy="127000"/>
                <wp:effectExtent l="0" t="0" r="0" b="0"/>
                <wp:wrapTopAndBottom/>
                <wp:docPr id="778" name="文本框 778"/>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327E8B12"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584E28AC" id="文本框 778" o:spid="_x0000_s1464" type="#_x0000_t202" style="position:absolute;margin-left:21pt;margin-top:0;width:6pt;height:10pt;z-index:2510689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" filled="f" stroked="f" strokeweight=".5pt">
                <v:textbox style="mso-fit-shape-to-text:t" inset="0,0,0,0">
                  <w:txbxContent>
                    <w:p w14:paraId="327E8B12"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1069952" behindDoc="0" locked="0" layoutInCell="1" allowOverlap="1" wp14:anchorId="171F8ECC" wp14:editId="30B5F031">
                <wp:simplePos x="0" y="0"/>
                <wp:positionH relativeFrom="column">
                  <wp:posOffset>508000</wp:posOffset>
                </wp:positionH>
                <wp:positionV relativeFrom="paragraph">
                  <wp:posOffset>114300</wp:posOffset>
                </wp:positionV>
                <wp:extent cx="673100" cy="127000"/>
                <wp:effectExtent l="0" t="0" r="0" b="0"/>
                <wp:wrapTopAndBottom/>
                <wp:docPr id="779" name="文本框 779"/>
                <wp:cNvGraphicFramePr/>
                <a:graphic xmlns:a="http://schemas.openxmlformats.org/drawingml/2006/main">
                  <a:graphicData uri="http://schemas.microsoft.com/office/word/2010/wordprocessingShape">
                    <wps:wsp>
                      <wps:cNvSpPr txBox="1"/>
                      <wps:spPr>
                        <a:xfrm>
                          <a:off x="0" y="0"/>
                          <a:ext cx="673100" cy="127000"/>
                        </a:xfrm>
                        <a:prstGeom prst="rect">
                          <a:avLst/>
                        </a:prstGeom>
                        <a:noFill/>
                        <a:ln w="6350">
                          <a:noFill/>
                        </a:ln>
                      </wps:spPr>
                      <wps:txbx>
                        <w:txbxContent>
                          <w:p w14:paraId="03BA4E7A" w14:textId="77777777" w:rsidR="00982B05" w:rsidRDefault="00000000">
                            <w:pPr>
                              <w:autoSpaceDE w:val="0"/>
                              <w:autoSpaceDN w:val="0"/>
                              <w:spacing w:after="0" w:line="200" w:lineRule="atLeast"/>
                              <w:jc w:val="both"/>
                              <w:rPr>
                                <w:rFonts w:hint="eastAsia"/>
                                <w:sz w:val="15"/>
                              </w:rPr>
                            </w:pPr>
                            <w:proofErr w:type="spellStart"/>
                            <w:r>
                              <w:rPr>
                                <w:rFonts w:ascii="宋体" w:eastAsia="宋体" w:hAnsi="宋体" w:cs="宋体"/>
                                <w:color w:val="000000"/>
                                <w:sz w:val="15"/>
                              </w:rPr>
                              <w:t>uchar</w:t>
                            </w:r>
                            <w:proofErr w:type="spellEnd"/>
                            <w:r>
                              <w:rPr>
                                <w:rFonts w:ascii="宋体" w:eastAsia="宋体" w:hAnsi="宋体" w:cs="宋体"/>
                                <w:color w:val="000000"/>
                                <w:sz w:val="15"/>
                              </w:rPr>
                              <w:t xml:space="preserve"> temp;</w:t>
                            </w:r>
                          </w:p>
                        </w:txbxContent>
                      </wps:txbx>
                      <wps:bodyPr vert="horz" wrap="square" lIns="0" tIns="0" rIns="0" bIns="0" anchor="t">
                        <a:spAutoFit/>
                      </wps:bodyPr>
                    </wps:wsp>
                  </a:graphicData>
                </a:graphic>
              </wp:anchor>
            </w:drawing>
          </mc:Choice>
          <mc:Fallback>
            <w:pict>
              <v:shape w14:anchorId="171F8ECC" id="文本框 779" o:spid="_x0000_s1465" type="#_x0000_t202" style="position:absolute;margin-left:40pt;margin-top:9pt;width:53pt;height:10pt;z-index:2510699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" filled="f" stroked="f" strokeweight=".5pt">
                <v:textbox style="mso-fit-shape-to-text:t" inset="0,0,0,0">
                  <w:txbxContent>
                    <w:p w14:paraId="03BA4E7A" w14:textId="77777777" w:rsidR="00982B05" w:rsidRDefault="00000000">
                      <w:pPr>
                        <w:autoSpaceDE w:val="0"/>
                        <w:autoSpaceDN w:val="0"/>
                        <w:spacing w:after="0" w:line="200" w:lineRule="atLeast"/>
                        <w:jc w:val="both"/>
                        <w:rPr>
                          <w:rFonts w:hint="eastAsia"/>
                          <w:sz w:val="15"/>
                        </w:rPr>
                      </w:pPr>
                      <w:proofErr w:type="spellStart"/>
                      <w:r>
                        <w:rPr>
                          <w:rFonts w:ascii="宋体" w:eastAsia="宋体" w:hAnsi="宋体" w:cs="宋体"/>
                          <w:color w:val="000000"/>
                          <w:sz w:val="15"/>
                        </w:rPr>
                        <w:t>uchar</w:t>
                      </w:r>
                      <w:proofErr w:type="spellEnd"/>
                      <w:r>
                        <w:rPr>
                          <w:rFonts w:ascii="宋体" w:eastAsia="宋体" w:hAnsi="宋体" w:cs="宋体"/>
                          <w:color w:val="000000"/>
                          <w:sz w:val="15"/>
                        </w:rPr>
                        <w:t xml:space="preserve"> temp;</w:t>
                      </w:r>
                    </w:p>
                  </w:txbxContent>
                </v:textbox>
                <w10:wrap type="topAndBottom"/>
              </v:shape>
            </w:pict>
          </mc:Fallback>
        </mc:AlternateContent>
      </w:r>
    </w:p>
    <w:p w14:paraId="5339DFB1" w14:textId="77777777" w:rsidR="00982B05" w:rsidRDefault="00000000">
      <w:pPr>
        <w:autoSpaceDE w:val="0"/>
        <w:autoSpaceDN w:val="0"/>
        <w:spacing w:before="20" w:after="0" w:line="180" w:lineRule="atLeast"/>
        <w:ind w:left="800"/>
        <w:jc w:val="both"/>
        <w:rPr>
          <w:rFonts w:hint="eastAsia"/>
          <w:sz w:val="15"/>
        </w:rPr>
      </w:pPr>
      <w:proofErr w:type="spellStart"/>
      <w:r>
        <w:rPr>
          <w:rFonts w:ascii="宋体" w:eastAsia="宋体" w:hAnsi="宋体" w:cs="宋体"/>
          <w:color w:val="000000"/>
          <w:sz w:val="15"/>
        </w:rPr>
        <w:t>uchar</w:t>
      </w:r>
      <w:proofErr w:type="spellEnd"/>
      <w:r>
        <w:rPr>
          <w:rFonts w:ascii="宋体" w:eastAsia="宋体" w:hAnsi="宋体" w:cs="宋体"/>
          <w:color w:val="000000"/>
          <w:sz w:val="15"/>
        </w:rPr>
        <w:t xml:space="preserve"> </w:t>
      </w:r>
      <w:proofErr w:type="spellStart"/>
      <w:proofErr w:type="gramStart"/>
      <w:r>
        <w:rPr>
          <w:rFonts w:ascii="宋体" w:eastAsia="宋体" w:hAnsi="宋体" w:cs="宋体"/>
          <w:color w:val="000000"/>
          <w:sz w:val="15"/>
        </w:rPr>
        <w:t>k,i</w:t>
      </w:r>
      <w:proofErr w:type="spellEnd"/>
      <w:proofErr w:type="gramEnd"/>
      <w:r>
        <w:rPr>
          <w:rFonts w:ascii="宋体" w:eastAsia="宋体" w:hAnsi="宋体" w:cs="宋体"/>
          <w:color w:val="000000"/>
          <w:sz w:val="15"/>
        </w:rPr>
        <w:t>;</w:t>
      </w:r>
    </w:p>
    <w:p w14:paraId="6E475F04" w14:textId="77777777" w:rsidR="00982B05" w:rsidRDefault="00000000">
      <w:pPr>
        <w:autoSpaceDE w:val="0"/>
        <w:autoSpaceDN w:val="0"/>
        <w:spacing w:before="20" w:after="0" w:line="200" w:lineRule="atLeast"/>
        <w:ind w:left="800"/>
        <w:jc w:val="both"/>
        <w:rPr>
          <w:rFonts w:hint="eastAsia"/>
          <w:sz w:val="15"/>
        </w:rPr>
      </w:pPr>
      <w:proofErr w:type="gramStart"/>
      <w:r>
        <w:rPr>
          <w:rFonts w:ascii="宋体" w:eastAsia="宋体" w:hAnsi="宋体" w:cs="宋体"/>
          <w:color w:val="000000"/>
          <w:sz w:val="15"/>
        </w:rPr>
        <w:t>while(</w:t>
      </w:r>
      <w:proofErr w:type="gramEnd"/>
      <w:r>
        <w:rPr>
          <w:rFonts w:ascii="宋体" w:eastAsia="宋体" w:hAnsi="宋体" w:cs="宋体"/>
          <w:color w:val="000000"/>
          <w:sz w:val="15"/>
        </w:rPr>
        <w:t>1)</w:t>
      </w:r>
    </w:p>
    <w:p w14:paraId="431514DD" w14:textId="77777777" w:rsidR="00982B05" w:rsidRDefault="00982B05">
      <w:pPr>
        <w:spacing w:after="0" w:line="14" w:lineRule="exact"/>
        <w:rPr>
          <w:rFonts w:hint="eastAsia"/>
        </w:rPr>
      </w:pPr>
    </w:p>
    <w:p w14:paraId="1ACE383B" w14:textId="77777777" w:rsidR="00982B05" w:rsidRDefault="00000000">
      <w:pPr>
        <w:spacing w:after="0" w:line="14" w:lineRule="exact"/>
        <w:rPr>
          <w:rFonts w:hint="eastAsia"/>
        </w:rPr>
      </w:pPr>
      <w:r>
        <w:rPr>
          <w:noProof/>
        </w:rPr>
        <mc:AlternateContent>
          <mc:Choice Requires="wps">
            <w:drawing>
              <wp:anchor distT="0" distB="0" distL="0" distR="0" simplePos="0" relativeHeight="251070976" behindDoc="0" locked="0" layoutInCell="1" allowOverlap="1" wp14:anchorId="4ECC5799" wp14:editId="10497395">
                <wp:simplePos x="0" y="0"/>
                <wp:positionH relativeFrom="column">
                  <wp:posOffset>508000</wp:posOffset>
                </wp:positionH>
                <wp:positionV relativeFrom="paragraph">
                  <wp:posOffset>0</wp:posOffset>
                </wp:positionV>
                <wp:extent cx="3962400" cy="101600"/>
                <wp:effectExtent l="0" t="0" r="0" b="0"/>
                <wp:wrapTopAndBottom/>
                <wp:docPr id="780" name="文本框 780"/>
                <wp:cNvGraphicFramePr/>
                <a:graphic xmlns:a="http://schemas.openxmlformats.org/drawingml/2006/main">
                  <a:graphicData uri="http://schemas.microsoft.com/office/word/2010/wordprocessingShape">
                    <wps:wsp>
                      <wps:cNvSpPr txBox="1"/>
                      <wps:spPr>
                        <a:xfrm>
                          <a:off x="0" y="0"/>
                          <a:ext cx="3962400" cy="101600"/>
                        </a:xfrm>
                        <a:prstGeom prst="rect">
                          <a:avLst/>
                        </a:prstGeom>
                        <a:noFill/>
                        <a:ln w="6350">
                          <a:noFill/>
                        </a:ln>
                      </wps:spPr>
                      <wps:txbx>
                        <w:txbxContent>
                          <w:p w14:paraId="39F06C41" w14:textId="77777777" w:rsidR="00000000" w:rsidRDefault="00000000"/>
                        </w:txbxContent>
                      </wps:txbx>
                      <wps:bodyPr vert="horz" wrap="square" lIns="0" tIns="0" rIns="0" bIns="0" anchor="t">
                        <a:noAutofit/>
                      </wps:bodyPr>
                    </wps:wsp>
                  </a:graphicData>
                </a:graphic>
              </wp:anchor>
            </w:drawing>
          </mc:Choice>
          <mc:Fallback>
            <w:pict>
              <v:shape w14:anchorId="4ECC5799" id="文本框 780" o:spid="_x0000_s1466" type="#_x0000_t202" style="position:absolute;margin-left:40pt;margin-top:0;width:312pt;height:8pt;z-index:2510709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" filled="f" stroked="f" strokeweight=".5pt">
                <v:textbox inset="0,0,0,0">
                  <w:txbxContent>
                    <w:p w14:paraId="39F06C41"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072000" behindDoc="0" locked="0" layoutInCell="1" allowOverlap="1" wp14:anchorId="6CE3DD4A" wp14:editId="7CAD48A1">
                <wp:simplePos x="0" y="0"/>
                <wp:positionH relativeFrom="column">
                  <wp:posOffset>508000</wp:posOffset>
                </wp:positionH>
                <wp:positionV relativeFrom="paragraph">
                  <wp:posOffset>0</wp:posOffset>
                </wp:positionV>
                <wp:extent cx="88900" cy="114300"/>
                <wp:effectExtent l="0" t="0" r="0" b="0"/>
                <wp:wrapTopAndBottom/>
                <wp:docPr id="781" name="文本框 781"/>
                <wp:cNvGraphicFramePr/>
                <a:graphic xmlns:a="http://schemas.openxmlformats.org/drawingml/2006/main">
                  <a:graphicData uri="http://schemas.microsoft.com/office/word/2010/wordprocessingShape">
                    <wps:wsp>
                      <wps:cNvSpPr txBox="1"/>
                      <wps:spPr>
                        <a:xfrm>
                          <a:off x="0" y="0"/>
                          <a:ext cx="88900" cy="114300"/>
                        </a:xfrm>
                        <a:prstGeom prst="rect">
                          <a:avLst/>
                        </a:prstGeom>
                        <a:noFill/>
                        <a:ln w="6350">
                          <a:noFill/>
                        </a:ln>
                      </wps:spPr>
                      <wps:txbx>
                        <w:txbxContent>
                          <w:p w14:paraId="5F8E2BAE" w14:textId="77777777" w:rsidR="00982B05" w:rsidRDefault="00000000">
                            <w:pPr>
                              <w:autoSpaceDE w:val="0"/>
                              <w:autoSpaceDN w:val="0"/>
                              <w:spacing w:after="0" w:line="18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6CE3DD4A" id="文本框 781" o:spid="_x0000_s1467" type="#_x0000_t202" style="position:absolute;margin-left:40pt;margin-top:0;width:7pt;height:9pt;z-index:2510720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" filled="f" stroked="f" strokeweight=".5pt">
                <v:textbox style="mso-fit-shape-to-text:t" inset="0,0,0,0">
                  <w:txbxContent>
                    <w:p w14:paraId="5F8E2BAE" w14:textId="77777777" w:rsidR="00982B05" w:rsidRDefault="00000000">
                      <w:pPr>
                        <w:autoSpaceDE w:val="0"/>
                        <w:autoSpaceDN w:val="0"/>
                        <w:spacing w:after="0" w:line="18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1073024" behindDoc="0" locked="0" layoutInCell="1" allowOverlap="1" wp14:anchorId="1EC8464C" wp14:editId="043D8431">
                <wp:simplePos x="0" y="0"/>
                <wp:positionH relativeFrom="column">
                  <wp:posOffset>749300</wp:posOffset>
                </wp:positionH>
                <wp:positionV relativeFrom="paragraph">
                  <wp:posOffset>101600</wp:posOffset>
                </wp:positionV>
                <wp:extent cx="3721100" cy="152400"/>
                <wp:effectExtent l="0" t="0" r="0" b="0"/>
                <wp:wrapTopAndBottom/>
                <wp:docPr id="782" name="文本框 782"/>
                <wp:cNvGraphicFramePr/>
                <a:graphic xmlns:a="http://schemas.openxmlformats.org/drawingml/2006/main">
                  <a:graphicData uri="http://schemas.microsoft.com/office/word/2010/wordprocessingShape">
                    <wps:wsp>
                      <wps:cNvSpPr txBox="1"/>
                      <wps:spPr>
                        <a:xfrm>
                          <a:off x="0" y="0"/>
                          <a:ext cx="3721100" cy="152400"/>
                        </a:xfrm>
                        <a:prstGeom prst="rect">
                          <a:avLst/>
                        </a:prstGeom>
                        <a:noFill/>
                        <a:ln w="6350">
                          <a:noFill/>
                        </a:ln>
                      </wps:spPr>
                      <wps:txbx>
                        <w:txbxContent>
                          <w:p w14:paraId="5329A497"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5"/>
                              </w:rPr>
                              <w:t>P1=0xef:</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w:t>
                            </w:r>
                            <w:r>
                              <w:rPr>
                                <w:rFonts w:ascii="宋体" w:eastAsia="宋体" w:hAnsi="宋体" w:cs="宋体"/>
                                <w:color w:val="000000"/>
                                <w:sz w:val="15"/>
                              </w:rPr>
                              <w:t>行扫描初值, P1.4-0, P1.5~ P1.7=1</w:t>
                            </w:r>
                          </w:p>
                        </w:txbxContent>
                      </wps:txbx>
                      <wps:bodyPr vert="horz" wrap="square" lIns="0" tIns="0" rIns="0" bIns="0" anchor="t">
                        <a:spAutoFit/>
                      </wps:bodyPr>
                    </wps:wsp>
                  </a:graphicData>
                </a:graphic>
              </wp:anchor>
            </w:drawing>
          </mc:Choice>
          <mc:Fallback>
            <w:pict>
              <v:shape w14:anchorId="1EC8464C" id="文本框 782" o:spid="_x0000_s1468" type="#_x0000_t202" style="position:absolute;margin-left:59pt;margin-top:8pt;width:293pt;height:12pt;z-index:2510730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" filled="f" stroked="f" strokeweight=".5pt">
                <v:textbox style="mso-fit-shape-to-text:t" inset="0,0,0,0">
                  <w:txbxContent>
                    <w:p w14:paraId="5329A497"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5"/>
                        </w:rPr>
                        <w:t>P1=0xef:</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w:t>
                      </w:r>
                      <w:r>
                        <w:rPr>
                          <w:rFonts w:ascii="宋体" w:eastAsia="宋体" w:hAnsi="宋体" w:cs="宋体"/>
                          <w:color w:val="000000"/>
                          <w:sz w:val="15"/>
                        </w:rPr>
                        <w:t>行扫描初值, P1.4-0, P1.5~ P1.7=1</w:t>
                      </w:r>
                    </w:p>
                  </w:txbxContent>
                </v:textbox>
                <w10:wrap type="topAndBottom"/>
              </v:shape>
            </w:pict>
          </mc:Fallback>
        </mc:AlternateContent>
      </w:r>
    </w:p>
    <w:p w14:paraId="744FF005" w14:textId="77777777" w:rsidR="00982B05" w:rsidRDefault="00000000">
      <w:pPr>
        <w:autoSpaceDE w:val="0"/>
        <w:autoSpaceDN w:val="0"/>
        <w:spacing w:before="20" w:after="0" w:line="220" w:lineRule="atLeast"/>
        <w:ind w:left="1180"/>
        <w:jc w:val="both"/>
        <w:rPr>
          <w:rFonts w:hint="eastAsia"/>
          <w:sz w:val="24"/>
        </w:rPr>
      </w:pPr>
      <w:r>
        <w:rPr>
          <w:rFonts w:ascii="宋体" w:eastAsia="宋体" w:hAnsi="宋体" w:cs="宋体"/>
          <w:color w:val="000000"/>
          <w:sz w:val="15"/>
        </w:rPr>
        <w:t>for(</w:t>
      </w:r>
      <w:proofErr w:type="spellStart"/>
      <w:r>
        <w:rPr>
          <w:rFonts w:ascii="宋体" w:eastAsia="宋体" w:hAnsi="宋体" w:cs="宋体"/>
          <w:color w:val="000000"/>
          <w:sz w:val="15"/>
        </w:rPr>
        <w:t>i</w:t>
      </w:r>
      <w:proofErr w:type="spellEnd"/>
      <w:r>
        <w:rPr>
          <w:rFonts w:ascii="宋体" w:eastAsia="宋体" w:hAnsi="宋体" w:cs="宋体"/>
          <w:color w:val="000000"/>
          <w:sz w:val="15"/>
        </w:rPr>
        <w:t>=0;i&lt;=3;i=</w:t>
      </w:r>
      <w:proofErr w:type="spellStart"/>
      <w:r>
        <w:rPr>
          <w:rFonts w:ascii="宋体" w:eastAsia="宋体" w:hAnsi="宋体" w:cs="宋体"/>
          <w:color w:val="000000"/>
          <w:sz w:val="15"/>
        </w:rPr>
        <w:t>i</w:t>
      </w:r>
      <w:proofErr w:type="spellEnd"/>
      <w:r>
        <w:rPr>
          <w:rFonts w:ascii="宋体" w:eastAsia="宋体" w:hAnsi="宋体" w:cs="宋体"/>
          <w:color w:val="000000"/>
          <w:sz w:val="15"/>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//按行扫描，一共4行</w:t>
      </w:r>
    </w:p>
    <w:p w14:paraId="39B7DFAF" w14:textId="77777777" w:rsidR="00982B05" w:rsidRDefault="00000000">
      <w:pPr>
        <w:autoSpaceDE w:val="0"/>
        <w:autoSpaceDN w:val="0"/>
        <w:spacing w:before="40" w:after="0" w:line="200" w:lineRule="atLeast"/>
        <w:ind w:left="1180"/>
        <w:jc w:val="both"/>
        <w:rPr>
          <w:rFonts w:hint="eastAsia"/>
          <w:sz w:val="15"/>
        </w:rPr>
      </w:pPr>
      <w:r>
        <w:rPr>
          <w:rFonts w:ascii="宋体" w:eastAsia="宋体" w:hAnsi="宋体" w:cs="宋体"/>
          <w:color w:val="000000"/>
          <w:sz w:val="15"/>
        </w:rPr>
        <w:t>(</w:t>
      </w:r>
    </w:p>
    <w:p w14:paraId="5E0D1DC1" w14:textId="77777777" w:rsidR="00982B05" w:rsidRDefault="00000000">
      <w:pPr>
        <w:autoSpaceDE w:val="0"/>
        <w:autoSpaceDN w:val="0"/>
        <w:spacing w:before="20" w:after="0" w:line="200" w:lineRule="atLeast"/>
        <w:ind w:left="1540"/>
        <w:jc w:val="both"/>
        <w:rPr>
          <w:rFonts w:hint="eastAsia"/>
          <w:sz w:val="15"/>
        </w:rPr>
      </w:pPr>
      <w:r>
        <w:rPr>
          <w:rFonts w:ascii="宋体" w:eastAsia="宋体" w:hAnsi="宋体" w:cs="宋体"/>
          <w:color w:val="000000"/>
          <w:sz w:val="15"/>
        </w:rPr>
        <w:t>if (11--0) P0= dis[</w:t>
      </w:r>
      <w:proofErr w:type="spellStart"/>
      <w:r>
        <w:rPr>
          <w:rFonts w:ascii="宋体" w:eastAsia="宋体" w:hAnsi="宋体" w:cs="宋体"/>
          <w:color w:val="000000"/>
          <w:sz w:val="15"/>
        </w:rPr>
        <w:t>i</w:t>
      </w:r>
      <w:proofErr w:type="spellEnd"/>
      <w:r>
        <w:rPr>
          <w:rFonts w:ascii="宋体" w:eastAsia="宋体" w:hAnsi="宋体" w:cs="宋体"/>
          <w:color w:val="000000"/>
          <w:sz w:val="15"/>
        </w:rPr>
        <w:t>*4+0]; //判第1列是否有键按下,若有,键值可能为0.4.8,c</w:t>
      </w:r>
    </w:p>
    <w:p w14:paraId="383B6582" w14:textId="77777777" w:rsidR="00982B05" w:rsidRDefault="00000000">
      <w:pPr>
        <w:autoSpaceDE w:val="0"/>
        <w:autoSpaceDN w:val="0"/>
        <w:spacing w:before="40" w:after="0" w:line="180" w:lineRule="atLeast"/>
        <w:ind w:left="4040"/>
        <w:jc w:val="both"/>
        <w:rPr>
          <w:rFonts w:hint="eastAsia"/>
          <w:sz w:val="10"/>
        </w:rPr>
      </w:pPr>
      <w:r>
        <w:rPr>
          <w:rFonts w:ascii="宋体" w:eastAsia="宋体" w:hAnsi="宋体" w:cs="宋体"/>
          <w:color w:val="000000"/>
          <w:sz w:val="10"/>
        </w:rPr>
        <w:t>送显示</w:t>
      </w:r>
    </w:p>
    <w:p w14:paraId="59B1F162" w14:textId="77777777" w:rsidR="00982B05" w:rsidRDefault="00000000">
      <w:pPr>
        <w:autoSpaceDE w:val="0"/>
        <w:autoSpaceDN w:val="0"/>
        <w:spacing w:before="80" w:after="0" w:line="200" w:lineRule="atLeast"/>
        <w:ind w:left="1540"/>
        <w:jc w:val="both"/>
        <w:rPr>
          <w:rFonts w:hint="eastAsia"/>
          <w:sz w:val="15"/>
        </w:rPr>
      </w:pPr>
      <w:r>
        <w:rPr>
          <w:rFonts w:ascii="宋体" w:eastAsia="宋体" w:hAnsi="宋体" w:cs="宋体"/>
          <w:color w:val="000000"/>
          <w:sz w:val="15"/>
        </w:rPr>
        <w:t>if (12=-0) P0= dis [</w:t>
      </w:r>
      <w:proofErr w:type="spellStart"/>
      <w:r>
        <w:rPr>
          <w:rFonts w:ascii="宋体" w:eastAsia="宋体" w:hAnsi="宋体" w:cs="宋体"/>
          <w:color w:val="000000"/>
          <w:sz w:val="15"/>
        </w:rPr>
        <w:t>i</w:t>
      </w:r>
      <w:proofErr w:type="spellEnd"/>
      <w:r>
        <w:rPr>
          <w:rFonts w:ascii="宋体" w:eastAsia="宋体" w:hAnsi="宋体" w:cs="宋体"/>
          <w:color w:val="000000"/>
          <w:sz w:val="15"/>
        </w:rPr>
        <w:t>*4+1]; //判第2列是否有键按下,若有,键值可能为1,5,9,d</w:t>
      </w:r>
    </w:p>
    <w:p w14:paraId="1A862F8B" w14:textId="77777777" w:rsidR="00982B05" w:rsidRDefault="00000000">
      <w:pPr>
        <w:autoSpaceDE w:val="0"/>
        <w:autoSpaceDN w:val="0"/>
        <w:spacing w:before="40" w:after="0" w:line="180" w:lineRule="atLeast"/>
        <w:ind w:left="4040"/>
        <w:jc w:val="both"/>
        <w:rPr>
          <w:rFonts w:hint="eastAsia"/>
          <w:sz w:val="10"/>
        </w:rPr>
      </w:pPr>
      <w:r>
        <w:rPr>
          <w:rFonts w:ascii="宋体" w:eastAsia="宋体" w:hAnsi="宋体" w:cs="宋体"/>
          <w:color w:val="000000"/>
          <w:sz w:val="10"/>
        </w:rPr>
        <w:t>送显示</w:t>
      </w:r>
    </w:p>
    <w:p w14:paraId="28DAB366" w14:textId="77777777" w:rsidR="00982B05" w:rsidRDefault="00000000">
      <w:pPr>
        <w:autoSpaceDE w:val="0"/>
        <w:autoSpaceDN w:val="0"/>
        <w:spacing w:before="20" w:after="0" w:line="240" w:lineRule="atLeast"/>
        <w:ind w:left="1540"/>
        <w:jc w:val="both"/>
        <w:rPr>
          <w:rFonts w:hint="eastAsia"/>
          <w:sz w:val="15"/>
        </w:rPr>
      </w:pPr>
      <w:r>
        <w:rPr>
          <w:rFonts w:ascii="宋体" w:eastAsia="宋体" w:hAnsi="宋体" w:cs="宋体"/>
          <w:color w:val="000000"/>
          <w:sz w:val="15"/>
        </w:rPr>
        <w:t>if (13--0) PO= dis [</w:t>
      </w:r>
      <w:proofErr w:type="spellStart"/>
      <w:r>
        <w:rPr>
          <w:rFonts w:ascii="宋体" w:eastAsia="宋体" w:hAnsi="宋体" w:cs="宋体"/>
          <w:color w:val="000000"/>
          <w:sz w:val="15"/>
        </w:rPr>
        <w:t>i</w:t>
      </w:r>
      <w:proofErr w:type="spellEnd"/>
      <w:r>
        <w:rPr>
          <w:rFonts w:ascii="宋体" w:eastAsia="宋体" w:hAnsi="宋体" w:cs="宋体"/>
          <w:color w:val="000000"/>
          <w:sz w:val="15"/>
        </w:rPr>
        <w:t>*4+2]; //判第3列是否有键按下,若有,键值可能为2,6,A,E</w:t>
      </w:r>
    </w:p>
    <w:p w14:paraId="692129F7" w14:textId="77777777" w:rsidR="00982B05" w:rsidRDefault="00000000">
      <w:pPr>
        <w:autoSpaceDE w:val="0"/>
        <w:autoSpaceDN w:val="0"/>
        <w:spacing w:before="60" w:after="0" w:line="180" w:lineRule="atLeast"/>
        <w:ind w:left="4040"/>
        <w:jc w:val="both"/>
        <w:rPr>
          <w:rFonts w:hint="eastAsia"/>
          <w:sz w:val="10"/>
        </w:rPr>
      </w:pPr>
      <w:r>
        <w:rPr>
          <w:rFonts w:ascii="宋体" w:eastAsia="宋体" w:hAnsi="宋体" w:cs="宋体"/>
          <w:color w:val="000000"/>
          <w:sz w:val="10"/>
        </w:rPr>
        <w:t>送显示</w:t>
      </w:r>
    </w:p>
    <w:p w14:paraId="3853E7BC" w14:textId="77777777" w:rsidR="00982B05" w:rsidRDefault="00000000">
      <w:pPr>
        <w:autoSpaceDE w:val="0"/>
        <w:autoSpaceDN w:val="0"/>
        <w:spacing w:before="20" w:after="0" w:line="240" w:lineRule="atLeast"/>
        <w:ind w:left="1540"/>
        <w:jc w:val="both"/>
        <w:rPr>
          <w:rFonts w:hint="eastAsia"/>
          <w:sz w:val="15"/>
        </w:rPr>
      </w:pPr>
      <w:r>
        <w:rPr>
          <w:rFonts w:ascii="宋体" w:eastAsia="宋体" w:hAnsi="宋体" w:cs="宋体"/>
          <w:color w:val="000000"/>
          <w:sz w:val="15"/>
        </w:rPr>
        <w:t>if (L4==0) PO= dis [1*4+3]; //判第4列是否有键按下,若有,键值可能为3,7,b,F</w:t>
      </w:r>
    </w:p>
    <w:p w14:paraId="05EDEC92" w14:textId="77777777" w:rsidR="00982B05" w:rsidRDefault="00000000">
      <w:pPr>
        <w:autoSpaceDE w:val="0"/>
        <w:autoSpaceDN w:val="0"/>
        <w:spacing w:before="80" w:after="0" w:line="180" w:lineRule="atLeast"/>
        <w:ind w:left="4040"/>
        <w:jc w:val="both"/>
        <w:rPr>
          <w:rFonts w:hint="eastAsia"/>
          <w:sz w:val="10"/>
        </w:rPr>
      </w:pPr>
      <w:r>
        <w:rPr>
          <w:rFonts w:ascii="宋体" w:eastAsia="宋体" w:hAnsi="宋体" w:cs="宋体"/>
          <w:color w:val="000000"/>
          <w:sz w:val="10"/>
        </w:rPr>
        <w:t>送显示</w:t>
      </w:r>
    </w:p>
    <w:p w14:paraId="13994547" w14:textId="77777777" w:rsidR="00982B05" w:rsidRDefault="00000000">
      <w:pPr>
        <w:autoSpaceDE w:val="0"/>
        <w:autoSpaceDN w:val="0"/>
        <w:spacing w:after="0" w:line="260" w:lineRule="atLeast"/>
        <w:ind w:left="1540"/>
        <w:jc w:val="both"/>
        <w:rPr>
          <w:rFonts w:hint="eastAsia"/>
          <w:sz w:val="24"/>
        </w:rPr>
      </w:pPr>
      <w:r>
        <w:rPr>
          <w:rFonts w:ascii="宋体" w:eastAsia="宋体" w:hAnsi="宋体" w:cs="宋体"/>
          <w:color w:val="000000"/>
          <w:sz w:val="15"/>
        </w:rPr>
        <w:t>delay(500);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//延时</w:t>
      </w:r>
    </w:p>
    <w:p w14:paraId="7A037D05" w14:textId="77777777" w:rsidR="00982B05" w:rsidRDefault="00000000">
      <w:pPr>
        <w:autoSpaceDE w:val="0"/>
        <w:autoSpaceDN w:val="0"/>
        <w:spacing w:after="0" w:line="240" w:lineRule="atLeast"/>
        <w:ind w:left="1540"/>
        <w:jc w:val="both"/>
        <w:rPr>
          <w:rFonts w:hint="eastAsia"/>
          <w:sz w:val="24"/>
        </w:rPr>
      </w:pPr>
      <w:proofErr w:type="spellStart"/>
      <w:r>
        <w:rPr>
          <w:rFonts w:ascii="宋体" w:eastAsia="宋体" w:hAnsi="宋体" w:cs="宋体"/>
          <w:color w:val="000000"/>
          <w:sz w:val="15"/>
        </w:rPr>
        <w:t>templl</w:t>
      </w:r>
      <w:proofErr w:type="spellEnd"/>
      <w:r>
        <w:rPr>
          <w:rFonts w:ascii="宋体" w:eastAsia="宋体" w:hAnsi="宋体" w:cs="宋体"/>
          <w:color w:val="000000"/>
          <w:sz w:val="15"/>
        </w:rPr>
        <w:t>=P1;</w:t>
      </w:r>
      <w:r>
        <w:rPr>
          <w:rFonts w:ascii="宋体" w:eastAsia="宋体" w:hAnsi="宋体" w:cs="宋体"/>
          <w:sz w:val="24"/>
        </w:rPr>
        <w:t xml:space="preserve">              </w:t>
      </w:r>
      <w:r>
        <w:rPr>
          <w:rFonts w:ascii="宋体" w:eastAsia="宋体" w:hAnsi="宋体" w:cs="宋体"/>
          <w:color w:val="000000"/>
          <w:sz w:val="15"/>
        </w:rPr>
        <w:t>//读入P1口的状态</w:t>
      </w:r>
    </w:p>
    <w:p w14:paraId="72E02CEA" w14:textId="77777777" w:rsidR="00982B05" w:rsidRDefault="00000000">
      <w:pPr>
        <w:autoSpaceDE w:val="0"/>
        <w:autoSpaceDN w:val="0"/>
        <w:spacing w:before="20" w:after="0" w:line="240" w:lineRule="atLeast"/>
        <w:ind w:left="1540"/>
        <w:jc w:val="both"/>
        <w:rPr>
          <w:rFonts w:hint="eastAsia"/>
          <w:sz w:val="24"/>
        </w:rPr>
      </w:pPr>
      <w:r>
        <w:rPr>
          <w:rFonts w:ascii="宋体" w:eastAsia="宋体" w:hAnsi="宋体" w:cs="宋体"/>
          <w:color w:val="000000"/>
          <w:sz w:val="15"/>
        </w:rPr>
        <w:t>temp= temp|0x0f;</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//使P1.3~P1.0为输入</w:t>
      </w:r>
    </w:p>
    <w:p w14:paraId="1D27EFD7" w14:textId="77777777" w:rsidR="00982B05" w:rsidRDefault="00000000">
      <w:pPr>
        <w:autoSpaceDE w:val="0"/>
        <w:autoSpaceDN w:val="0"/>
        <w:spacing w:after="0" w:line="240" w:lineRule="atLeast"/>
        <w:ind w:left="1540"/>
        <w:jc w:val="both"/>
        <w:rPr>
          <w:rFonts w:hint="eastAsia"/>
          <w:sz w:val="24"/>
        </w:rPr>
      </w:pPr>
      <w:r>
        <w:rPr>
          <w:rFonts w:ascii="宋体" w:eastAsia="宋体" w:hAnsi="宋体" w:cs="宋体"/>
          <w:color w:val="000000"/>
          <w:sz w:val="15"/>
        </w:rPr>
        <w:t>temp= temp&lt;&lt;1;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//P1.7~P1.4左移1位, 准备下一行扫描</w:t>
      </w:r>
    </w:p>
    <w:p w14:paraId="2028D510" w14:textId="77777777" w:rsidR="00982B05" w:rsidRDefault="00000000">
      <w:pPr>
        <w:autoSpaceDE w:val="0"/>
        <w:autoSpaceDN w:val="0"/>
        <w:spacing w:before="20" w:after="0" w:line="240" w:lineRule="atLeast"/>
        <w:ind w:left="1540"/>
        <w:jc w:val="both"/>
        <w:rPr>
          <w:rFonts w:hint="eastAsia"/>
          <w:sz w:val="24"/>
        </w:rPr>
      </w:pPr>
      <w:r>
        <w:rPr>
          <w:rFonts w:ascii="宋体" w:eastAsia="宋体" w:hAnsi="宋体" w:cs="宋体"/>
          <w:color w:val="000000"/>
          <w:sz w:val="15"/>
        </w:rPr>
        <w:t>temp= temp|0x0f;</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//移位后,置P1.3~P1.0为1,保证其仍为输入</w:t>
      </w:r>
    </w:p>
    <w:p w14:paraId="59828500" w14:textId="77777777" w:rsidR="00982B05" w:rsidRDefault="00000000">
      <w:pPr>
        <w:autoSpaceDE w:val="0"/>
        <w:autoSpaceDN w:val="0"/>
        <w:spacing w:before="20" w:after="0" w:line="240" w:lineRule="atLeast"/>
        <w:ind w:left="1540"/>
        <w:jc w:val="both"/>
        <w:rPr>
          <w:rFonts w:hint="eastAsia"/>
          <w:sz w:val="24"/>
        </w:rPr>
      </w:pPr>
      <w:r>
        <w:rPr>
          <w:rFonts w:ascii="宋体" w:eastAsia="宋体" w:hAnsi="宋体" w:cs="宋体"/>
          <w:color w:val="000000"/>
          <w:sz w:val="15"/>
        </w:rPr>
        <w:t>P1= temp;</w:t>
      </w:r>
      <w:r>
        <w:rPr>
          <w:rFonts w:ascii="宋体" w:eastAsia="宋体" w:hAnsi="宋体" w:cs="宋体"/>
          <w:sz w:val="24"/>
        </w:rPr>
        <w:t xml:space="preserve">               </w:t>
      </w:r>
      <w:r>
        <w:rPr>
          <w:rFonts w:ascii="宋体" w:eastAsia="宋体" w:hAnsi="宋体" w:cs="宋体"/>
          <w:color w:val="000000"/>
          <w:sz w:val="15"/>
        </w:rPr>
        <w:t>//</w:t>
      </w:r>
      <w:proofErr w:type="gramStart"/>
      <w:r>
        <w:rPr>
          <w:rFonts w:ascii="宋体" w:eastAsia="宋体" w:hAnsi="宋体" w:cs="宋体"/>
          <w:color w:val="000000"/>
          <w:sz w:val="15"/>
        </w:rPr>
        <w:t>行扫描值送</w:t>
      </w:r>
      <w:proofErr w:type="gramEnd"/>
      <w:r>
        <w:rPr>
          <w:rFonts w:ascii="宋体" w:eastAsia="宋体" w:hAnsi="宋体" w:cs="宋体"/>
          <w:color w:val="000000"/>
          <w:sz w:val="15"/>
        </w:rPr>
        <w:t>P1口，为下一行扫描做准备</w:t>
      </w:r>
    </w:p>
    <w:p w14:paraId="7F35480F" w14:textId="77777777" w:rsidR="00982B05" w:rsidRDefault="00000000">
      <w:pPr>
        <w:autoSpaceDE w:val="0"/>
        <w:autoSpaceDN w:val="0"/>
        <w:spacing w:before="180" w:after="0" w:line="240" w:lineRule="atLeast"/>
        <w:ind w:left="800"/>
        <w:jc w:val="both"/>
        <w:rPr>
          <w:rFonts w:hint="eastAsia"/>
          <w:sz w:val="15"/>
        </w:rPr>
      </w:pPr>
      <w:r>
        <w:rPr>
          <w:rFonts w:ascii="宋体" w:eastAsia="宋体" w:hAnsi="宋体" w:cs="宋体"/>
          <w:color w:val="000000"/>
          <w:sz w:val="15"/>
        </w:rPr>
        <w:t>1</w:t>
      </w:r>
    </w:p>
    <w:p w14:paraId="3A1A5957" w14:textId="77777777" w:rsidR="00982B05" w:rsidRDefault="00000000">
      <w:pPr>
        <w:autoSpaceDE w:val="0"/>
        <w:autoSpaceDN w:val="0"/>
        <w:spacing w:before="20" w:after="0" w:line="200" w:lineRule="atLeast"/>
        <w:ind w:left="420"/>
        <w:jc w:val="both"/>
        <w:rPr>
          <w:rFonts w:hint="eastAsia"/>
          <w:sz w:val="15"/>
        </w:rPr>
      </w:pPr>
      <w:r>
        <w:rPr>
          <w:rFonts w:ascii="宋体" w:eastAsia="宋体" w:hAnsi="宋体" w:cs="宋体"/>
          <w:color w:val="000000"/>
          <w:sz w:val="15"/>
        </w:rPr>
        <w:t>)</w:t>
      </w:r>
    </w:p>
    <w:p w14:paraId="1FE23C0B" w14:textId="77777777" w:rsidR="00982B05" w:rsidRDefault="00000000">
      <w:pPr>
        <w:autoSpaceDE w:val="0"/>
        <w:autoSpaceDN w:val="0"/>
        <w:spacing w:after="0" w:line="280" w:lineRule="atLeast"/>
        <w:ind w:left="20" w:right="320" w:firstLine="400"/>
        <w:jc w:val="both"/>
        <w:rPr>
          <w:rFonts w:hint="eastAsia"/>
          <w:sz w:val="15"/>
        </w:rPr>
      </w:pPr>
      <w:r>
        <w:rPr>
          <w:rFonts w:ascii="宋体" w:eastAsia="宋体" w:hAnsi="宋体" w:cs="宋体"/>
          <w:color w:val="000000"/>
          <w:sz w:val="15"/>
        </w:rPr>
        <w:t>程序说明：本例的关键是如何获取键号。具体采用了逐行扫描，先驱动第1行P1.4=0，然后依次读入各列的状态，第1行对应的</w:t>
      </w:r>
      <w:proofErr w:type="spellStart"/>
      <w:r>
        <w:rPr>
          <w:rFonts w:ascii="宋体" w:eastAsia="宋体" w:hAnsi="宋体" w:cs="宋体"/>
          <w:color w:val="000000"/>
          <w:sz w:val="15"/>
        </w:rPr>
        <w:t>i</w:t>
      </w:r>
      <w:proofErr w:type="spellEnd"/>
      <w:r>
        <w:rPr>
          <w:rFonts w:ascii="宋体" w:eastAsia="宋体" w:hAnsi="宋体" w:cs="宋体"/>
          <w:color w:val="000000"/>
          <w:sz w:val="15"/>
        </w:rPr>
        <w:t>=0，第2行对应的</w:t>
      </w:r>
      <w:proofErr w:type="spellStart"/>
      <w:r>
        <w:rPr>
          <w:rFonts w:ascii="宋体" w:eastAsia="宋体" w:hAnsi="宋体" w:cs="宋体"/>
          <w:color w:val="000000"/>
          <w:sz w:val="15"/>
        </w:rPr>
        <w:t>i</w:t>
      </w:r>
      <w:proofErr w:type="spellEnd"/>
      <w:r>
        <w:rPr>
          <w:rFonts w:ascii="宋体" w:eastAsia="宋体" w:hAnsi="宋体" w:cs="宋体"/>
          <w:color w:val="000000"/>
          <w:sz w:val="15"/>
        </w:rPr>
        <w:t>=1，第3行对应的</w:t>
      </w:r>
      <w:proofErr w:type="spellStart"/>
      <w:r>
        <w:rPr>
          <w:rFonts w:ascii="宋体" w:eastAsia="宋体" w:hAnsi="宋体" w:cs="宋体"/>
          <w:color w:val="000000"/>
          <w:sz w:val="15"/>
        </w:rPr>
        <w:t>i</w:t>
      </w:r>
      <w:proofErr w:type="spellEnd"/>
      <w:r>
        <w:rPr>
          <w:rFonts w:ascii="宋体" w:eastAsia="宋体" w:hAnsi="宋体" w:cs="宋体"/>
          <w:color w:val="000000"/>
          <w:sz w:val="15"/>
        </w:rPr>
        <w:t>=2，第4行对应的</w:t>
      </w:r>
      <w:proofErr w:type="spellStart"/>
      <w:r>
        <w:rPr>
          <w:rFonts w:ascii="宋体" w:eastAsia="宋体" w:hAnsi="宋体" w:cs="宋体"/>
          <w:color w:val="000000"/>
          <w:sz w:val="15"/>
        </w:rPr>
        <w:t>i</w:t>
      </w:r>
      <w:proofErr w:type="spellEnd"/>
      <w:r>
        <w:rPr>
          <w:rFonts w:ascii="宋体" w:eastAsia="宋体" w:hAnsi="宋体" w:cs="宋体"/>
          <w:color w:val="000000"/>
          <w:sz w:val="15"/>
        </w:rPr>
        <w:t>=3。假设4号键按下,此时第2行对应的</w:t>
      </w:r>
      <w:proofErr w:type="spellStart"/>
      <w:r>
        <w:rPr>
          <w:rFonts w:ascii="宋体" w:eastAsia="宋体" w:hAnsi="宋体" w:cs="宋体"/>
          <w:color w:val="000000"/>
          <w:sz w:val="15"/>
        </w:rPr>
        <w:t>i</w:t>
      </w:r>
      <w:proofErr w:type="spellEnd"/>
      <w:r>
        <w:rPr>
          <w:rFonts w:ascii="宋体" w:eastAsia="宋体" w:hAnsi="宋体" w:cs="宋体"/>
          <w:color w:val="000000"/>
          <w:sz w:val="15"/>
        </w:rPr>
        <w:t>=1,又L2=0(P1.5=0),执行语句“if(L2==0)P0= dis[</w:t>
      </w:r>
      <w:proofErr w:type="spellStart"/>
      <w:r>
        <w:rPr>
          <w:rFonts w:ascii="宋体" w:eastAsia="宋体" w:hAnsi="宋体" w:cs="宋体"/>
          <w:color w:val="000000"/>
          <w:sz w:val="15"/>
        </w:rPr>
        <w:t>i</w:t>
      </w:r>
      <w:proofErr w:type="spellEnd"/>
      <w:r>
        <w:rPr>
          <w:rFonts w:ascii="宋体" w:eastAsia="宋体" w:hAnsi="宋体" w:cs="宋体"/>
          <w:color w:val="000000"/>
          <w:sz w:val="15"/>
        </w:rPr>
        <w:t xml:space="preserve">*4+1]”后, </w:t>
      </w:r>
      <w:proofErr w:type="spellStart"/>
      <w:r>
        <w:rPr>
          <w:rFonts w:ascii="宋体" w:eastAsia="宋体" w:hAnsi="宋体" w:cs="宋体"/>
          <w:color w:val="000000"/>
          <w:sz w:val="15"/>
        </w:rPr>
        <w:t>i</w:t>
      </w:r>
      <w:proofErr w:type="spellEnd"/>
      <w:r>
        <w:rPr>
          <w:rFonts w:ascii="宋体" w:eastAsia="宋体" w:hAnsi="宋体" w:cs="宋体"/>
          <w:color w:val="000000"/>
          <w:sz w:val="15"/>
        </w:rPr>
        <w:t>*4+1=5, 从而查找到字型码数组 dis[ ]中的第5个元素, 即显示“4”</w:t>
      </w:r>
      <w:proofErr w:type="gramStart"/>
      <w:r>
        <w:rPr>
          <w:rFonts w:ascii="宋体" w:eastAsia="宋体" w:hAnsi="宋体" w:cs="宋体"/>
          <w:color w:val="000000"/>
          <w:sz w:val="15"/>
        </w:rPr>
        <w:t>的段码“0x99”</w:t>
      </w:r>
      <w:proofErr w:type="gramEnd"/>
      <w:r>
        <w:rPr>
          <w:rFonts w:ascii="宋体" w:eastAsia="宋体" w:hAnsi="宋体" w:cs="宋体"/>
          <w:color w:val="000000"/>
          <w:sz w:val="15"/>
        </w:rPr>
        <w:t xml:space="preserve">(见表5-1), </w:t>
      </w:r>
      <w:proofErr w:type="gramStart"/>
      <w:r>
        <w:rPr>
          <w:rFonts w:ascii="宋体" w:eastAsia="宋体" w:hAnsi="宋体" w:cs="宋体"/>
          <w:color w:val="000000"/>
          <w:sz w:val="15"/>
        </w:rPr>
        <w:t>把段码</w:t>
      </w:r>
      <w:proofErr w:type="gramEnd"/>
      <w:r>
        <w:rPr>
          <w:rFonts w:ascii="宋体" w:eastAsia="宋体" w:hAnsi="宋体" w:cs="宋体"/>
          <w:color w:val="000000"/>
          <w:sz w:val="15"/>
        </w:rPr>
        <w:t>“0x99”送P0口驱动数码</w:t>
      </w:r>
      <w:proofErr w:type="gramStart"/>
      <w:r>
        <w:rPr>
          <w:rFonts w:ascii="宋体" w:eastAsia="宋体" w:hAnsi="宋体" w:cs="宋体"/>
          <w:color w:val="000000"/>
          <w:sz w:val="15"/>
        </w:rPr>
        <w:t>管显示</w:t>
      </w:r>
      <w:proofErr w:type="gramEnd"/>
      <w:r>
        <w:rPr>
          <w:rFonts w:ascii="宋体" w:eastAsia="宋体" w:hAnsi="宋体" w:cs="宋体"/>
          <w:color w:val="000000"/>
          <w:sz w:val="15"/>
        </w:rPr>
        <w:t>“4”。</w:t>
      </w:r>
    </w:p>
    <w:p w14:paraId="452638E1" w14:textId="77777777" w:rsidR="00982B05" w:rsidRDefault="00000000">
      <w:pPr>
        <w:autoSpaceDE w:val="0"/>
        <w:autoSpaceDN w:val="0"/>
        <w:spacing w:before="140" w:after="0" w:line="360" w:lineRule="atLeast"/>
        <w:ind w:left="420"/>
        <w:jc w:val="both"/>
        <w:rPr>
          <w:rFonts w:hint="eastAsia"/>
        </w:rPr>
      </w:pPr>
      <w:r>
        <w:rPr>
          <w:rFonts w:ascii="宋体" w:eastAsia="宋体" w:hAnsi="宋体" w:cs="宋体"/>
          <w:color w:val="000000"/>
        </w:rPr>
        <w:t>5.6.4 非编码键盘扫描方式的选择</w:t>
      </w:r>
    </w:p>
    <w:p w14:paraId="6660E322" w14:textId="77777777" w:rsidR="00982B05" w:rsidRDefault="00000000">
      <w:pPr>
        <w:autoSpaceDE w:val="0"/>
        <w:autoSpaceDN w:val="0"/>
        <w:spacing w:before="100" w:after="0" w:line="300" w:lineRule="atLeast"/>
        <w:ind w:left="60" w:right="340" w:firstLine="360"/>
        <w:jc w:val="both"/>
        <w:rPr>
          <w:rFonts w:hint="eastAsia"/>
          <w:sz w:val="15"/>
        </w:rPr>
      </w:pPr>
      <w:r>
        <w:rPr>
          <w:rFonts w:ascii="宋体" w:eastAsia="宋体" w:hAnsi="宋体" w:cs="宋体"/>
          <w:color w:val="000000"/>
          <w:sz w:val="15"/>
        </w:rPr>
        <w:t>单片机系统运行在忙于其他各项工作任务时，如何来兼顾非编码键盘的输入，这取决于键盘扫描的工作方式。键盘扫描工作方式选取的原则是，既要保证及时响应按键操作，又不要过多占用单片机执行其他任务的工作时间。通常，键盘的扫描工作方式有3种：查询扫描、定时扫描和中断扫描。</w:t>
      </w:r>
    </w:p>
    <w:p w14:paraId="2DF66F90" w14:textId="77777777" w:rsidR="00982B05" w:rsidRDefault="00000000">
      <w:pPr>
        <w:autoSpaceDE w:val="0"/>
        <w:autoSpaceDN w:val="0"/>
        <w:spacing w:before="80" w:after="0" w:line="200" w:lineRule="atLeast"/>
        <w:ind w:left="420"/>
        <w:jc w:val="both"/>
        <w:rPr>
          <w:rFonts w:hint="eastAsia"/>
          <w:sz w:val="15"/>
        </w:rPr>
      </w:pPr>
      <w:r>
        <w:rPr>
          <w:rFonts w:ascii="宋体" w:eastAsia="宋体" w:hAnsi="宋体" w:cs="宋体"/>
          <w:color w:val="000000"/>
          <w:sz w:val="15"/>
        </w:rPr>
        <w:t>1.查询扫描</w:t>
      </w:r>
    </w:p>
    <w:p w14:paraId="6222A37A" w14:textId="77777777" w:rsidR="00982B05" w:rsidRDefault="00000000">
      <w:pPr>
        <w:autoSpaceDE w:val="0"/>
        <w:autoSpaceDN w:val="0"/>
        <w:spacing w:before="60" w:after="0" w:line="280" w:lineRule="atLeast"/>
        <w:ind w:left="40" w:right="360" w:firstLine="380"/>
        <w:jc w:val="both"/>
        <w:rPr>
          <w:rFonts w:hint="eastAsia"/>
          <w:sz w:val="15"/>
        </w:rPr>
      </w:pPr>
      <w:r>
        <w:rPr>
          <w:rFonts w:ascii="宋体" w:eastAsia="宋体" w:hAnsi="宋体" w:cs="宋体"/>
          <w:color w:val="000000"/>
          <w:sz w:val="15"/>
        </w:rPr>
        <w:t>查询扫描方式是利用单片机空闲时，调用键盘扫描子程序，反复扫描键盘，来响应键盘的输入请求，但是如果单片机的查询频率过高，虽能及时响应键盘的输入，但也会影响其他任务的进行。如果查询的频率过低，有可能出现键盘输入的漏判现象。所以要根据单片机系统的繁忙程度和键盘的操作频率，来调整键盘扫描的频率。</w:t>
      </w:r>
    </w:p>
    <w:p w14:paraId="65E67A0D" w14:textId="77777777" w:rsidR="00982B05" w:rsidRDefault="00000000">
      <w:pPr>
        <w:autoSpaceDE w:val="0"/>
        <w:autoSpaceDN w:val="0"/>
        <w:spacing w:before="280" w:after="0" w:line="240" w:lineRule="atLeast"/>
        <w:ind w:left="8200"/>
        <w:jc w:val="both"/>
        <w:rPr>
          <w:rFonts w:hint="eastAsia"/>
          <w:sz w:val="15"/>
        </w:rPr>
      </w:pPr>
      <w:r>
        <w:rPr>
          <w:rFonts w:ascii="宋体" w:eastAsia="宋体" w:hAnsi="宋体" w:cs="宋体"/>
          <w:color w:val="000000"/>
          <w:sz w:val="15"/>
        </w:rPr>
        <w:t>129</w:t>
      </w:r>
      <w:r>
        <w:br w:type="page"/>
      </w:r>
    </w:p>
    <w:p w14:paraId="55E532CB" w14:textId="77777777" w:rsidR="00982B05" w:rsidRDefault="00000000">
      <w:pPr>
        <w:autoSpaceDE w:val="0"/>
        <w:autoSpaceDN w:val="0"/>
        <w:spacing w:before="20" w:after="0" w:line="260" w:lineRule="atLeast"/>
        <w:ind w:left="540"/>
        <w:jc w:val="both"/>
        <w:rPr>
          <w:rFonts w:hint="eastAsia"/>
          <w:sz w:val="17"/>
        </w:rPr>
      </w:pPr>
      <w:r>
        <w:rPr>
          <w:rFonts w:ascii="宋体" w:eastAsia="宋体" w:hAnsi="宋体" w:cs="宋体"/>
          <w:color w:val="000000"/>
          <w:sz w:val="17"/>
        </w:rPr>
        <w:lastRenderedPageBreak/>
        <w:t>单片机原理及接口技术(C51编程)(第2版)</w:t>
      </w:r>
    </w:p>
    <w:p w14:paraId="54DA6911" w14:textId="77777777" w:rsidR="00982B05" w:rsidRDefault="00000000">
      <w:pPr>
        <w:autoSpaceDE w:val="0"/>
        <w:autoSpaceDN w:val="0"/>
        <w:spacing w:before="240" w:after="0" w:line="260" w:lineRule="atLeast"/>
        <w:ind w:left="800"/>
        <w:jc w:val="both"/>
        <w:rPr>
          <w:rFonts w:hint="eastAsia"/>
          <w:sz w:val="17"/>
        </w:rPr>
      </w:pPr>
      <w:r>
        <w:rPr>
          <w:rFonts w:ascii="宋体" w:eastAsia="宋体" w:hAnsi="宋体" w:cs="宋体"/>
          <w:color w:val="000000"/>
          <w:sz w:val="17"/>
        </w:rPr>
        <w:t>2.定时扫描</w:t>
      </w:r>
    </w:p>
    <w:p w14:paraId="59FD8A6A" w14:textId="77777777" w:rsidR="00982B05" w:rsidRDefault="00000000">
      <w:pPr>
        <w:autoSpaceDE w:val="0"/>
        <w:autoSpaceDN w:val="0"/>
        <w:spacing w:after="0" w:line="285" w:lineRule="atLeast"/>
        <w:ind w:left="420" w:firstLine="380"/>
        <w:jc w:val="both"/>
        <w:rPr>
          <w:rFonts w:hint="eastAsia"/>
          <w:sz w:val="17"/>
        </w:rPr>
      </w:pPr>
      <w:r>
        <w:rPr>
          <w:rFonts w:ascii="宋体" w:eastAsia="宋体" w:hAnsi="宋体" w:cs="宋体"/>
          <w:color w:val="000000"/>
          <w:sz w:val="17"/>
        </w:rPr>
        <w:t>单片机对键盘的扫描也可每隔一定的时间对键盘扫描一次，即定时扫描。这种方式中，通常利用单片机内的定时器产生的定时中断，进入中断子程序后对键盘进行扫描，在有键按下时识别出按下的键，并执行相应键的处理程序。由于每次按键的时间一般不会小于 100ms，所以为了</w:t>
      </w:r>
      <w:proofErr w:type="gramStart"/>
      <w:r>
        <w:rPr>
          <w:rFonts w:ascii="宋体" w:eastAsia="宋体" w:hAnsi="宋体" w:cs="宋体"/>
          <w:color w:val="000000"/>
          <w:sz w:val="17"/>
        </w:rPr>
        <w:t>不</w:t>
      </w:r>
      <w:proofErr w:type="gramEnd"/>
      <w:r>
        <w:rPr>
          <w:rFonts w:ascii="宋体" w:eastAsia="宋体" w:hAnsi="宋体" w:cs="宋体"/>
          <w:color w:val="000000"/>
          <w:sz w:val="17"/>
        </w:rPr>
        <w:t>漏判有效的按键，定时中断的周期一般应小于100ms。</w:t>
      </w:r>
    </w:p>
    <w:p w14:paraId="6EB3EB28" w14:textId="77777777" w:rsidR="00982B05" w:rsidRDefault="00000000">
      <w:pPr>
        <w:autoSpaceDE w:val="0"/>
        <w:autoSpaceDN w:val="0"/>
        <w:spacing w:before="60" w:after="0" w:line="260" w:lineRule="atLeast"/>
        <w:ind w:left="800"/>
        <w:jc w:val="both"/>
        <w:rPr>
          <w:rFonts w:hint="eastAsia"/>
          <w:sz w:val="17"/>
        </w:rPr>
      </w:pPr>
      <w:r>
        <w:rPr>
          <w:rFonts w:ascii="宋体" w:eastAsia="宋体" w:hAnsi="宋体" w:cs="宋体"/>
          <w:color w:val="000000"/>
          <w:sz w:val="17"/>
        </w:rPr>
        <w:t>3.中断扫描方式</w:t>
      </w:r>
    </w:p>
    <w:p w14:paraId="075157E5" w14:textId="77777777" w:rsidR="00982B05" w:rsidRDefault="00000000">
      <w:pPr>
        <w:autoSpaceDE w:val="0"/>
        <w:autoSpaceDN w:val="0"/>
        <w:spacing w:after="0" w:line="285" w:lineRule="atLeast"/>
        <w:ind w:left="400" w:firstLine="400"/>
        <w:jc w:val="both"/>
        <w:rPr>
          <w:rFonts w:hint="eastAsia"/>
          <w:sz w:val="17"/>
        </w:rPr>
      </w:pPr>
      <w:r>
        <w:rPr>
          <w:rFonts w:ascii="宋体" w:eastAsia="宋体" w:hAnsi="宋体" w:cs="宋体"/>
          <w:color w:val="000000"/>
          <w:sz w:val="17"/>
        </w:rPr>
        <w:t>为进一步提高单片机扫描键盘的工作效率，可采用中断扫描方式，即键盘只有在有按键按下时，才会向单片机发出中断请求信号。单片机响应中断，执行键盘扫描中断服务子程序，识别出按下的按键，并跳向该按键的处理程序。如果无键按下，单片机将不理睬键盘。该方式的优点是，只有按键按下时，才进行处理，所以</w:t>
      </w:r>
      <w:proofErr w:type="gramStart"/>
      <w:r>
        <w:rPr>
          <w:rFonts w:ascii="宋体" w:eastAsia="宋体" w:hAnsi="宋体" w:cs="宋体"/>
          <w:color w:val="000000"/>
          <w:sz w:val="17"/>
        </w:rPr>
        <w:t>其实时</w:t>
      </w:r>
      <w:proofErr w:type="gramEnd"/>
      <w:r>
        <w:rPr>
          <w:rFonts w:ascii="宋体" w:eastAsia="宋体" w:hAnsi="宋体" w:cs="宋体"/>
          <w:color w:val="000000"/>
          <w:sz w:val="17"/>
        </w:rPr>
        <w:t>性强，工作效率高。</w:t>
      </w:r>
    </w:p>
    <w:p w14:paraId="56A59121" w14:textId="77777777" w:rsidR="00982B05" w:rsidRDefault="00000000">
      <w:pPr>
        <w:autoSpaceDE w:val="0"/>
        <w:autoSpaceDN w:val="0"/>
        <w:spacing w:before="220" w:after="0" w:line="240" w:lineRule="atLeast"/>
        <w:ind w:left="800"/>
        <w:jc w:val="both"/>
        <w:rPr>
          <w:rFonts w:hint="eastAsia"/>
          <w:sz w:val="17"/>
        </w:rPr>
      </w:pPr>
      <w:r>
        <w:rPr>
          <w:rFonts w:ascii="宋体" w:eastAsia="宋体" w:hAnsi="宋体" w:cs="宋体"/>
          <w:color w:val="000000"/>
          <w:sz w:val="17"/>
        </w:rPr>
        <w:t>5.6.5 单片机与专用键盘/显示器芯片HD7279的接口设计</w:t>
      </w:r>
    </w:p>
    <w:p w14:paraId="28BD8DE2" w14:textId="77777777" w:rsidR="00982B05" w:rsidRDefault="00000000">
      <w:pPr>
        <w:autoSpaceDE w:val="0"/>
        <w:autoSpaceDN w:val="0"/>
        <w:spacing w:before="120" w:after="0" w:line="320" w:lineRule="atLeast"/>
        <w:ind w:left="400" w:firstLine="400"/>
        <w:jc w:val="both"/>
        <w:rPr>
          <w:rFonts w:hint="eastAsia"/>
          <w:sz w:val="17"/>
        </w:rPr>
      </w:pPr>
      <w:r>
        <w:rPr>
          <w:rFonts w:ascii="宋体" w:eastAsia="宋体" w:hAnsi="宋体" w:cs="宋体"/>
          <w:color w:val="000000"/>
          <w:sz w:val="17"/>
        </w:rPr>
        <w:t>单片机通过专用可编程键盘/显示器接口芯片与键盘/显示器连接，可直接得到闭合键</w:t>
      </w:r>
      <w:proofErr w:type="gramStart"/>
      <w:r>
        <w:rPr>
          <w:rFonts w:ascii="宋体" w:eastAsia="宋体" w:hAnsi="宋体" w:cs="宋体"/>
          <w:color w:val="000000"/>
          <w:sz w:val="17"/>
        </w:rPr>
        <w:t>的键号</w:t>
      </w:r>
      <w:proofErr w:type="gramEnd"/>
      <w:r>
        <w:rPr>
          <w:rFonts w:ascii="宋体" w:eastAsia="宋体" w:hAnsi="宋体" w:cs="宋体"/>
          <w:color w:val="000000"/>
          <w:sz w:val="17"/>
        </w:rPr>
        <w:t>(编码键盘)，这还省去了编写键盘/显示器动态扫描程序以及键盘去抖动程序的烦琐工作。</w:t>
      </w:r>
    </w:p>
    <w:p w14:paraId="0AF8EA5A" w14:textId="77777777" w:rsidR="00982B05" w:rsidRDefault="00000000">
      <w:pPr>
        <w:autoSpaceDE w:val="0"/>
        <w:autoSpaceDN w:val="0"/>
        <w:spacing w:before="40" w:after="0" w:line="260" w:lineRule="atLeast"/>
        <w:ind w:left="800"/>
        <w:jc w:val="both"/>
        <w:rPr>
          <w:rFonts w:hint="eastAsia"/>
          <w:sz w:val="17"/>
        </w:rPr>
      </w:pPr>
      <w:r>
        <w:rPr>
          <w:rFonts w:ascii="宋体" w:eastAsia="宋体" w:hAnsi="宋体" w:cs="宋体"/>
          <w:color w:val="000000"/>
          <w:sz w:val="17"/>
        </w:rPr>
        <w:t>1.各种专用的键盘/显示器接口芯片简介</w:t>
      </w:r>
    </w:p>
    <w:p w14:paraId="0A432A9B" w14:textId="77777777" w:rsidR="00982B05" w:rsidRDefault="00000000">
      <w:pPr>
        <w:autoSpaceDE w:val="0"/>
        <w:autoSpaceDN w:val="0"/>
        <w:spacing w:after="0" w:line="288" w:lineRule="atLeast"/>
        <w:ind w:left="400" w:firstLine="400"/>
        <w:jc w:val="both"/>
        <w:rPr>
          <w:rFonts w:hint="eastAsia"/>
          <w:sz w:val="17"/>
        </w:rPr>
      </w:pPr>
      <w:r>
        <w:rPr>
          <w:rFonts w:ascii="宋体" w:eastAsia="宋体" w:hAnsi="宋体" w:cs="宋体"/>
          <w:color w:val="000000"/>
          <w:sz w:val="17"/>
        </w:rPr>
        <w:t>目前各种专用键盘/显示器接口芯片种类繁多，早期流行的是 Intel公司的并行接口的专用键盘/显示器芯片 8279，目前流行的键盘/显示器接口芯片与单片机的接口多采用串行连接方式，其占用 I/O 口线少。常见的专用键盘/显示器芯片有: HD7279、ZLG7289A(周立功公司), CH451(南京沁恒公司)等。这些芯片对所驱动的LED数码管全都采用动态扫描方式，并可对键盘自动扫描，直接得到闭合键</w:t>
      </w:r>
      <w:proofErr w:type="gramStart"/>
      <w:r>
        <w:rPr>
          <w:rFonts w:ascii="宋体" w:eastAsia="宋体" w:hAnsi="宋体" w:cs="宋体"/>
          <w:color w:val="000000"/>
          <w:sz w:val="17"/>
        </w:rPr>
        <w:t>的键号</w:t>
      </w:r>
      <w:proofErr w:type="gramEnd"/>
      <w:r>
        <w:rPr>
          <w:rFonts w:ascii="宋体" w:eastAsia="宋体" w:hAnsi="宋体" w:cs="宋体"/>
          <w:color w:val="000000"/>
          <w:sz w:val="17"/>
        </w:rPr>
        <w:t>(编码键盘)，且自动去除按键抖动。</w:t>
      </w:r>
    </w:p>
    <w:p w14:paraId="4DC640B8" w14:textId="77777777" w:rsidR="00982B05" w:rsidRDefault="00000000">
      <w:pPr>
        <w:autoSpaceDE w:val="0"/>
        <w:autoSpaceDN w:val="0"/>
        <w:spacing w:before="20" w:after="0" w:line="287" w:lineRule="atLeast"/>
        <w:ind w:left="420" w:firstLine="380"/>
        <w:jc w:val="both"/>
        <w:rPr>
          <w:rFonts w:hint="eastAsia"/>
          <w:sz w:val="17"/>
        </w:rPr>
      </w:pPr>
      <w:r>
        <w:rPr>
          <w:rFonts w:ascii="宋体" w:eastAsia="宋体" w:hAnsi="宋体" w:cs="宋体"/>
          <w:color w:val="000000"/>
          <w:sz w:val="17"/>
        </w:rPr>
        <w:t>专用键盘/显示器接口芯片HD7279与单片机间采用串行连接，它功能强，具有一定的抗干扰能力，可控制与驱动8位LED数码管以及实现8×8的键盘管理。由于其外围电路简单，价格低廉，目前在键盘/显示器接口的设计中得到了较为广泛的应用。</w:t>
      </w:r>
    </w:p>
    <w:p w14:paraId="49ADA677" w14:textId="77777777" w:rsidR="00982B05" w:rsidRDefault="00000000">
      <w:pPr>
        <w:autoSpaceDE w:val="0"/>
        <w:autoSpaceDN w:val="0"/>
        <w:spacing w:before="60" w:after="0" w:line="260" w:lineRule="atLeast"/>
        <w:ind w:left="800"/>
        <w:jc w:val="both"/>
        <w:rPr>
          <w:rFonts w:hint="eastAsia"/>
          <w:sz w:val="17"/>
        </w:rPr>
      </w:pPr>
      <w:r>
        <w:rPr>
          <w:rFonts w:ascii="宋体" w:eastAsia="宋体" w:hAnsi="宋体" w:cs="宋体"/>
          <w:color w:val="000000"/>
          <w:sz w:val="17"/>
        </w:rPr>
        <w:t>2. HD7279A简介</w:t>
      </w:r>
    </w:p>
    <w:p w14:paraId="25D7F1FB" w14:textId="77777777" w:rsidR="00982B05" w:rsidRDefault="00000000">
      <w:pPr>
        <w:autoSpaceDE w:val="0"/>
        <w:autoSpaceDN w:val="0"/>
        <w:spacing w:before="20" w:after="0" w:line="280" w:lineRule="atLeast"/>
        <w:ind w:left="420" w:firstLine="380"/>
        <w:jc w:val="both"/>
        <w:rPr>
          <w:rFonts w:hint="eastAsia"/>
          <w:sz w:val="17"/>
        </w:rPr>
      </w:pPr>
      <w:r>
        <w:rPr>
          <w:rFonts w:ascii="宋体" w:eastAsia="宋体" w:hAnsi="宋体" w:cs="宋体"/>
          <w:color w:val="000000"/>
          <w:sz w:val="17"/>
        </w:rPr>
        <w:t>HD7279A能同时驱动8个共阴极 LED数码管(或64个独立的LED发光二极管)和8×8的编码键盘。对LED数码管采用的是动态扫描的循环显示方式，特性如下：</w:t>
      </w:r>
    </w:p>
    <w:p w14:paraId="686B0059" w14:textId="77777777" w:rsidR="00982B05" w:rsidRDefault="00000000">
      <w:pPr>
        <w:autoSpaceDE w:val="0"/>
        <w:autoSpaceDN w:val="0"/>
        <w:spacing w:before="40" w:after="0" w:line="240" w:lineRule="atLeast"/>
        <w:ind w:left="1100"/>
        <w:jc w:val="both"/>
        <w:rPr>
          <w:rFonts w:hint="eastAsia"/>
          <w:sz w:val="17"/>
        </w:rPr>
      </w:pPr>
      <w:r>
        <w:rPr>
          <w:rFonts w:ascii="宋体" w:eastAsia="宋体" w:hAnsi="宋体" w:cs="宋体"/>
          <w:color w:val="000000"/>
          <w:sz w:val="17"/>
        </w:rPr>
        <w:t>与单片机间采用串行接口方式，仅占用4条口线，接口简单；</w:t>
      </w:r>
    </w:p>
    <w:p w14:paraId="6BF95230" w14:textId="77777777" w:rsidR="00982B05" w:rsidRDefault="00000000">
      <w:pPr>
        <w:autoSpaceDE w:val="0"/>
        <w:autoSpaceDN w:val="0"/>
        <w:spacing w:before="60" w:after="0" w:line="240" w:lineRule="atLeast"/>
        <w:ind w:left="1100"/>
        <w:jc w:val="both"/>
        <w:rPr>
          <w:rFonts w:hint="eastAsia"/>
          <w:sz w:val="17"/>
        </w:rPr>
      </w:pPr>
      <w:r>
        <w:rPr>
          <w:rFonts w:ascii="宋体" w:eastAsia="宋体" w:hAnsi="宋体" w:cs="宋体"/>
          <w:color w:val="000000"/>
          <w:sz w:val="17"/>
        </w:rPr>
        <w:t>具有自动消除键抖动并识别有效键值的功能：</w:t>
      </w:r>
    </w:p>
    <w:p w14:paraId="56D2DEF1" w14:textId="77777777" w:rsidR="00982B05" w:rsidRDefault="00982B05">
      <w:pPr>
        <w:spacing w:after="0" w:line="14" w:lineRule="exact"/>
        <w:rPr>
          <w:rFonts w:hint="eastAsia"/>
        </w:rPr>
      </w:pPr>
    </w:p>
    <w:p w14:paraId="72BFA5C7" w14:textId="77777777" w:rsidR="00982B05" w:rsidRDefault="00000000">
      <w:pPr>
        <w:spacing w:after="0" w:line="14" w:lineRule="exact"/>
        <w:rPr>
          <w:rFonts w:hint="eastAsia"/>
        </w:rPr>
      </w:pPr>
      <w:r>
        <w:rPr>
          <w:noProof/>
        </w:rPr>
        <mc:AlternateContent>
          <mc:Choice Requires="wps">
            <w:drawing>
              <wp:anchor distT="0" distB="0" distL="0" distR="0" simplePos="0" relativeHeight="251074048" behindDoc="0" locked="0" layoutInCell="1" allowOverlap="1" wp14:anchorId="4704F037" wp14:editId="23805276">
                <wp:simplePos x="0" y="0"/>
                <wp:positionH relativeFrom="column">
                  <wp:posOffset>254000</wp:posOffset>
                </wp:positionH>
                <wp:positionV relativeFrom="paragraph">
                  <wp:posOffset>0</wp:posOffset>
                </wp:positionV>
                <wp:extent cx="5080000" cy="1866900"/>
                <wp:effectExtent l="0" t="0" r="0" b="0"/>
                <wp:wrapTopAndBottom/>
                <wp:docPr id="783" name="文本框 783"/>
                <wp:cNvGraphicFramePr/>
                <a:graphic xmlns:a="http://schemas.openxmlformats.org/drawingml/2006/main">
                  <a:graphicData uri="http://schemas.microsoft.com/office/word/2010/wordprocessingShape">
                    <wps:wsp>
                      <wps:cNvSpPr txBox="1"/>
                      <wps:spPr>
                        <a:xfrm>
                          <a:off x="0" y="0"/>
                          <a:ext cx="5080000" cy="1866900"/>
                        </a:xfrm>
                        <a:prstGeom prst="rect">
                          <a:avLst/>
                        </a:prstGeom>
                        <a:noFill/>
                        <a:ln w="6350">
                          <a:noFill/>
                        </a:ln>
                      </wps:spPr>
                      <wps:txbx>
                        <w:txbxContent>
                          <w:p w14:paraId="20515B52" w14:textId="77777777" w:rsidR="00000000" w:rsidRDefault="00000000"/>
                        </w:txbxContent>
                      </wps:txbx>
                      <wps:bodyPr vert="horz" wrap="square" lIns="0" tIns="0" rIns="0" bIns="0" anchor="t">
                        <a:noAutofit/>
                      </wps:bodyPr>
                    </wps:wsp>
                  </a:graphicData>
                </a:graphic>
              </wp:anchor>
            </w:drawing>
          </mc:Choice>
          <mc:Fallback>
            <w:pict>
              <v:shape w14:anchorId="4704F037" id="文本框 783" o:spid="_x0000_s1469" type="#_x0000_t202" style="position:absolute;margin-left:20pt;margin-top:0;width:400pt;height:147pt;z-index:2510740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" filled="f" stroked="f" strokeweight=".5pt">
                <v:textbox inset="0,0,0,0">
                  <w:txbxContent>
                    <w:p w14:paraId="20515B52"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075072" behindDoc="0" locked="0" layoutInCell="1" allowOverlap="1" wp14:anchorId="0CE8429A" wp14:editId="454FB73B">
                <wp:simplePos x="0" y="0"/>
                <wp:positionH relativeFrom="column">
                  <wp:posOffset>292100</wp:posOffset>
                </wp:positionH>
                <wp:positionV relativeFrom="paragraph">
                  <wp:posOffset>0</wp:posOffset>
                </wp:positionV>
                <wp:extent cx="3302000" cy="558800"/>
                <wp:effectExtent l="0" t="0" r="0" b="0"/>
                <wp:wrapTopAndBottom/>
                <wp:docPr id="784" name="文本框 784"/>
                <wp:cNvGraphicFramePr/>
                <a:graphic xmlns:a="http://schemas.openxmlformats.org/drawingml/2006/main">
                  <a:graphicData uri="http://schemas.microsoft.com/office/word/2010/wordprocessingShape">
                    <wps:wsp>
                      <wps:cNvSpPr txBox="1"/>
                      <wps:spPr>
                        <a:xfrm>
                          <a:off x="0" y="0"/>
                          <a:ext cx="3302000" cy="558800"/>
                        </a:xfrm>
                        <a:prstGeom prst="rect">
                          <a:avLst/>
                        </a:prstGeom>
                        <a:noFill/>
                        <a:ln w="6350">
                          <a:noFill/>
                        </a:ln>
                      </wps:spPr>
                      <wps:txbx>
                        <w:txbxContent>
                          <w:p w14:paraId="0251AA22" w14:textId="77777777" w:rsidR="00982B05" w:rsidRDefault="00000000">
                            <w:pPr>
                              <w:autoSpaceDE w:val="0"/>
                              <w:autoSpaceDN w:val="0"/>
                              <w:spacing w:after="0" w:line="293" w:lineRule="atLeast"/>
                              <w:ind w:firstLine="640"/>
                              <w:jc w:val="both"/>
                              <w:rPr>
                                <w:rFonts w:hint="eastAsia"/>
                                <w:sz w:val="17"/>
                              </w:rPr>
                            </w:pPr>
                            <w:r>
                              <w:rPr>
                                <w:rFonts w:ascii="宋体" w:eastAsia="宋体" w:hAnsi="宋体" w:cs="宋体"/>
                                <w:color w:val="000000"/>
                                <w:sz w:val="17"/>
                              </w:rPr>
                              <w:t>内部含有译码器，可直接接收BCD码或十六进制码。同时具有两种译码方式，实现LED数码管的位寻址和段寻址。可方便地控制每位LED数码管中任意一段是否发光；</w:t>
                            </w:r>
                          </w:p>
                        </w:txbxContent>
                      </wps:txbx>
                      <wps:bodyPr vert="horz" wrap="square" lIns="0" tIns="0" rIns="0" bIns="0" anchor="t">
                        <a:spAutoFit/>
                      </wps:bodyPr>
                    </wps:wsp>
                  </a:graphicData>
                </a:graphic>
              </wp:anchor>
            </w:drawing>
          </mc:Choice>
          <mc:Fallback>
            <w:pict>
              <v:shape w14:anchorId="0CE8429A" id="文本框 784" o:spid="_x0000_s1470" type="#_x0000_t202" style="position:absolute;margin-left:23pt;margin-top:0;width:260pt;height:44pt;z-index:2510750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" filled="f" stroked="f" strokeweight=".5pt">
                <v:textbox style="mso-fit-shape-to-text:t" inset="0,0,0,0">
                  <w:txbxContent>
                    <w:p w14:paraId="0251AA22" w14:textId="77777777" w:rsidR="00982B05" w:rsidRDefault="00000000">
                      <w:pPr>
                        <w:autoSpaceDE w:val="0"/>
                        <w:autoSpaceDN w:val="0"/>
                        <w:spacing w:after="0" w:line="293" w:lineRule="atLeast"/>
                        <w:ind w:firstLine="640"/>
                        <w:jc w:val="both"/>
                        <w:rPr>
                          <w:rFonts w:hint="eastAsia"/>
                          <w:sz w:val="17"/>
                        </w:rPr>
                      </w:pPr>
                      <w:r>
                        <w:rPr>
                          <w:rFonts w:ascii="宋体" w:eastAsia="宋体" w:hAnsi="宋体" w:cs="宋体"/>
                          <w:color w:val="000000"/>
                          <w:sz w:val="17"/>
                        </w:rPr>
                        <w:t>内部含有译码器，可直接接收BCD码或十六进制码。同时具有两种译码方式，实现LED数码管的位寻址和段寻址。可方便地控制每位LED数码管中任意一段是否发光；</w:t>
                      </w:r>
                    </w:p>
                  </w:txbxContent>
                </v:textbox>
                <w10:wrap type="topAndBottom"/>
              </v:shape>
            </w:pict>
          </mc:Fallback>
        </mc:AlternateContent>
      </w:r>
      <w:r>
        <w:rPr>
          <w:noProof/>
        </w:rPr>
        <mc:AlternateContent>
          <mc:Choice Requires="wps">
            <w:drawing>
              <wp:anchor distT="0" distB="0" distL="0" distR="0" simplePos="0" relativeHeight="251076096" behindDoc="0" locked="0" layoutInCell="1" allowOverlap="1" wp14:anchorId="1E352F7F" wp14:editId="796BE58A">
                <wp:simplePos x="0" y="0"/>
                <wp:positionH relativeFrom="column">
                  <wp:posOffset>266700</wp:posOffset>
                </wp:positionH>
                <wp:positionV relativeFrom="paragraph">
                  <wp:posOffset>558800</wp:posOffset>
                </wp:positionV>
                <wp:extent cx="3327400" cy="381000"/>
                <wp:effectExtent l="0" t="0" r="0" b="0"/>
                <wp:wrapTopAndBottom/>
                <wp:docPr id="785" name="文本框 785"/>
                <wp:cNvGraphicFramePr/>
                <a:graphic xmlns:a="http://schemas.openxmlformats.org/drawingml/2006/main">
                  <a:graphicData uri="http://schemas.microsoft.com/office/word/2010/wordprocessingShape">
                    <wps:wsp>
                      <wps:cNvSpPr txBox="1"/>
                      <wps:spPr>
                        <a:xfrm>
                          <a:off x="0" y="0"/>
                          <a:ext cx="3327400" cy="381000"/>
                        </a:xfrm>
                        <a:prstGeom prst="rect">
                          <a:avLst/>
                        </a:prstGeom>
                        <a:noFill/>
                        <a:ln w="6350">
                          <a:noFill/>
                        </a:ln>
                      </wps:spPr>
                      <wps:txbx>
                        <w:txbxContent>
                          <w:p w14:paraId="050FEA98" w14:textId="77777777" w:rsidR="00982B05" w:rsidRDefault="00000000">
                            <w:pPr>
                              <w:autoSpaceDE w:val="0"/>
                              <w:autoSpaceDN w:val="0"/>
                              <w:spacing w:after="0" w:line="300" w:lineRule="atLeast"/>
                              <w:ind w:firstLine="680"/>
                              <w:jc w:val="both"/>
                              <w:rPr>
                                <w:rFonts w:hint="eastAsia"/>
                                <w:sz w:val="17"/>
                              </w:rPr>
                            </w:pPr>
                            <w:r>
                              <w:rPr>
                                <w:rFonts w:ascii="宋体" w:eastAsia="宋体" w:hAnsi="宋体" w:cs="宋体"/>
                                <w:color w:val="000000"/>
                                <w:sz w:val="17"/>
                              </w:rPr>
                              <w:t>内部含有驱动器，可以直接驱动不超过25.4mm</w:t>
                            </w:r>
                            <w:r>
                              <w:rPr>
                                <w:rFonts w:ascii="宋体" w:eastAsia="宋体" w:hAnsi="宋体" w:cs="宋体"/>
                                <w:color w:val="000000"/>
                                <w:sz w:val="17"/>
                              </w:rPr>
                              <w:t>的LED</w:t>
                            </w:r>
                            <w:r>
                              <w:rPr>
                                <w:rFonts w:ascii="宋体" w:eastAsia="宋体" w:hAnsi="宋体" w:cs="宋体"/>
                                <w:sz w:val="17"/>
                              </w:rPr>
                              <w:t xml:space="preserve"> </w:t>
                            </w:r>
                            <w:r>
                              <w:rPr>
                                <w:rFonts w:ascii="宋体" w:eastAsia="宋体" w:hAnsi="宋体" w:cs="宋体"/>
                                <w:color w:val="000000"/>
                                <w:sz w:val="17"/>
                              </w:rPr>
                              <w:t>数码管：</w:t>
                            </w:r>
                          </w:p>
                        </w:txbxContent>
                      </wps:txbx>
                      <wps:bodyPr vert="horz" wrap="square" lIns="0" tIns="0" rIns="0" bIns="0" anchor="t">
                        <a:spAutoFit/>
                      </wps:bodyPr>
                    </wps:wsp>
                  </a:graphicData>
                </a:graphic>
              </wp:anchor>
            </w:drawing>
          </mc:Choice>
          <mc:Fallback>
            <w:pict>
              <v:shape w14:anchorId="1E352F7F" id="文本框 785" o:spid="_x0000_s1471" type="#_x0000_t202" style="position:absolute;margin-left:21pt;margin-top:44pt;width:262pt;height:30pt;z-index:251076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" filled="f" stroked="f" strokeweight=".5pt">
                <v:textbox style="mso-fit-shape-to-text:t" inset="0,0,0,0">
                  <w:txbxContent>
                    <w:p w14:paraId="050FEA98" w14:textId="77777777" w:rsidR="00982B05" w:rsidRDefault="00000000">
                      <w:pPr>
                        <w:autoSpaceDE w:val="0"/>
                        <w:autoSpaceDN w:val="0"/>
                        <w:spacing w:after="0" w:line="300" w:lineRule="atLeast"/>
                        <w:ind w:firstLine="680"/>
                        <w:jc w:val="both"/>
                        <w:rPr>
                          <w:rFonts w:hint="eastAsia"/>
                          <w:sz w:val="17"/>
                        </w:rPr>
                      </w:pPr>
                      <w:r>
                        <w:rPr>
                          <w:rFonts w:ascii="宋体" w:eastAsia="宋体" w:hAnsi="宋体" w:cs="宋体"/>
                          <w:color w:val="000000"/>
                          <w:sz w:val="17"/>
                        </w:rPr>
                        <w:t>内部含有驱动器，可以直接驱动不超过25.4mm</w:t>
                      </w:r>
                      <w:r>
                        <w:rPr>
                          <w:rFonts w:ascii="宋体" w:eastAsia="宋体" w:hAnsi="宋体" w:cs="宋体"/>
                          <w:color w:val="000000"/>
                          <w:sz w:val="17"/>
                        </w:rPr>
                        <w:t>的LED</w:t>
                      </w:r>
                      <w:r>
                        <w:rPr>
                          <w:rFonts w:ascii="宋体" w:eastAsia="宋体" w:hAnsi="宋体" w:cs="宋体"/>
                          <w:sz w:val="17"/>
                        </w:rPr>
                        <w:t xml:space="preserve"> </w:t>
                      </w:r>
                      <w:r>
                        <w:rPr>
                          <w:rFonts w:ascii="宋体" w:eastAsia="宋体" w:hAnsi="宋体" w:cs="宋体"/>
                          <w:color w:val="000000"/>
                          <w:sz w:val="17"/>
                        </w:rPr>
                        <w:t>数码管：</w:t>
                      </w:r>
                    </w:p>
                  </w:txbxContent>
                </v:textbox>
                <w10:wrap type="topAndBottom"/>
              </v:shape>
            </w:pict>
          </mc:Fallback>
        </mc:AlternateContent>
      </w:r>
      <w:r>
        <w:rPr>
          <w:noProof/>
        </w:rPr>
        <mc:AlternateContent>
          <mc:Choice Requires="wps">
            <w:drawing>
              <wp:anchor distT="0" distB="0" distL="0" distR="0" simplePos="0" relativeHeight="251077120" behindDoc="0" locked="0" layoutInCell="1" allowOverlap="1" wp14:anchorId="3B51C722" wp14:editId="4B5141B0">
                <wp:simplePos x="0" y="0"/>
                <wp:positionH relativeFrom="column">
                  <wp:posOffset>254000</wp:posOffset>
                </wp:positionH>
                <wp:positionV relativeFrom="paragraph">
                  <wp:posOffset>952500</wp:posOffset>
                </wp:positionV>
                <wp:extent cx="3314700" cy="368300"/>
                <wp:effectExtent l="0" t="0" r="0" b="0"/>
                <wp:wrapTopAndBottom/>
                <wp:docPr id="786" name="文本框 786"/>
                <wp:cNvGraphicFramePr/>
                <a:graphic xmlns:a="http://schemas.openxmlformats.org/drawingml/2006/main">
                  <a:graphicData uri="http://schemas.microsoft.com/office/word/2010/wordprocessingShape">
                    <wps:wsp>
                      <wps:cNvSpPr txBox="1"/>
                      <wps:spPr>
                        <a:xfrm>
                          <a:off x="0" y="0"/>
                          <a:ext cx="3314700" cy="368300"/>
                        </a:xfrm>
                        <a:prstGeom prst="rect">
                          <a:avLst/>
                        </a:prstGeom>
                        <a:noFill/>
                        <a:ln w="6350">
                          <a:noFill/>
                        </a:ln>
                      </wps:spPr>
                      <wps:txbx>
                        <w:txbxContent>
                          <w:p w14:paraId="0A02EEDE" w14:textId="77777777" w:rsidR="00982B05" w:rsidRDefault="00000000">
                            <w:pPr>
                              <w:autoSpaceDE w:val="0"/>
                              <w:autoSpaceDN w:val="0"/>
                              <w:spacing w:after="0" w:line="290" w:lineRule="atLeast"/>
                              <w:ind w:firstLine="700"/>
                              <w:jc w:val="both"/>
                              <w:rPr>
                                <w:rFonts w:hint="eastAsia"/>
                                <w:sz w:val="17"/>
                              </w:rPr>
                            </w:pPr>
                            <w:r>
                              <w:rPr>
                                <w:rFonts w:ascii="宋体" w:eastAsia="宋体" w:hAnsi="宋体" w:cs="宋体"/>
                                <w:color w:val="000000"/>
                                <w:sz w:val="17"/>
                              </w:rPr>
                              <w:t>多种控制命令，如消隐、闪烁、左移、右移和段寻址、位寻址等：</w:t>
                            </w:r>
                          </w:p>
                        </w:txbxContent>
                      </wps:txbx>
                      <wps:bodyPr vert="horz" wrap="square" lIns="0" tIns="0" rIns="0" bIns="0" anchor="t">
                        <a:spAutoFit/>
                      </wps:bodyPr>
                    </wps:wsp>
                  </a:graphicData>
                </a:graphic>
              </wp:anchor>
            </w:drawing>
          </mc:Choice>
          <mc:Fallback>
            <w:pict>
              <v:shape w14:anchorId="3B51C722" id="文本框 786" o:spid="_x0000_s1472" type="#_x0000_t202" style="position:absolute;margin-left:20pt;margin-top:75pt;width:261pt;height:29pt;z-index:251077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" filled="f" stroked="f" strokeweight=".5pt">
                <v:textbox style="mso-fit-shape-to-text:t" inset="0,0,0,0">
                  <w:txbxContent>
                    <w:p w14:paraId="0A02EEDE" w14:textId="77777777" w:rsidR="00982B05" w:rsidRDefault="00000000">
                      <w:pPr>
                        <w:autoSpaceDE w:val="0"/>
                        <w:autoSpaceDN w:val="0"/>
                        <w:spacing w:after="0" w:line="290" w:lineRule="atLeast"/>
                        <w:ind w:firstLine="700"/>
                        <w:jc w:val="both"/>
                        <w:rPr>
                          <w:rFonts w:hint="eastAsia"/>
                          <w:sz w:val="17"/>
                        </w:rPr>
                      </w:pPr>
                      <w:r>
                        <w:rPr>
                          <w:rFonts w:ascii="宋体" w:eastAsia="宋体" w:hAnsi="宋体" w:cs="宋体"/>
                          <w:color w:val="000000"/>
                          <w:sz w:val="17"/>
                        </w:rPr>
                        <w:t>多种控制命令，如消隐、闪烁、左移、右移和段寻址、位寻址等：</w:t>
                      </w:r>
                    </w:p>
                  </w:txbxContent>
                </v:textbox>
                <w10:wrap type="topAndBottom"/>
              </v:shape>
            </w:pict>
          </mc:Fallback>
        </mc:AlternateContent>
      </w:r>
      <w:r>
        <w:rPr>
          <w:noProof/>
        </w:rPr>
        <mc:AlternateContent>
          <mc:Choice Requires="wps">
            <w:drawing>
              <wp:anchor distT="0" distB="0" distL="0" distR="0" simplePos="0" relativeHeight="251078144" behindDoc="0" locked="0" layoutInCell="1" allowOverlap="1" wp14:anchorId="0751CAB8" wp14:editId="67DA96C9">
                <wp:simplePos x="0" y="0"/>
                <wp:positionH relativeFrom="column">
                  <wp:posOffset>266700</wp:posOffset>
                </wp:positionH>
                <wp:positionV relativeFrom="paragraph">
                  <wp:posOffset>1320800</wp:posOffset>
                </wp:positionV>
                <wp:extent cx="3314700" cy="368300"/>
                <wp:effectExtent l="0" t="0" r="0" b="0"/>
                <wp:wrapTopAndBottom/>
                <wp:docPr id="787" name="文本框 787"/>
                <wp:cNvGraphicFramePr/>
                <a:graphic xmlns:a="http://schemas.openxmlformats.org/drawingml/2006/main">
                  <a:graphicData uri="http://schemas.microsoft.com/office/word/2010/wordprocessingShape">
                    <wps:wsp>
                      <wps:cNvSpPr txBox="1"/>
                      <wps:spPr>
                        <a:xfrm>
                          <a:off x="0" y="0"/>
                          <a:ext cx="3314700" cy="368300"/>
                        </a:xfrm>
                        <a:prstGeom prst="rect">
                          <a:avLst/>
                        </a:prstGeom>
                        <a:noFill/>
                        <a:ln w="6350">
                          <a:noFill/>
                        </a:ln>
                      </wps:spPr>
                      <wps:txbx>
                        <w:txbxContent>
                          <w:p w14:paraId="6424C3FA" w14:textId="77777777" w:rsidR="00982B05" w:rsidRDefault="00000000">
                            <w:pPr>
                              <w:autoSpaceDE w:val="0"/>
                              <w:autoSpaceDN w:val="0"/>
                              <w:spacing w:after="0" w:line="290" w:lineRule="atLeast"/>
                              <w:ind w:firstLine="680"/>
                              <w:jc w:val="both"/>
                              <w:rPr>
                                <w:rFonts w:hint="eastAsia"/>
                                <w:sz w:val="17"/>
                              </w:rPr>
                            </w:pPr>
                            <w:r>
                              <w:rPr>
                                <w:rFonts w:ascii="宋体" w:eastAsia="宋体" w:hAnsi="宋体" w:cs="宋体"/>
                                <w:color w:val="000000"/>
                                <w:sz w:val="17"/>
                              </w:rPr>
                              <w:t>含有片选信号输入端，容易实现多于 8 位显示器或多于64键的键盘控制。</w:t>
                            </w:r>
                          </w:p>
                        </w:txbxContent>
                      </wps:txbx>
                      <wps:bodyPr vert="horz" wrap="square" lIns="0" tIns="0" rIns="0" bIns="0" anchor="t">
                        <a:spAutoFit/>
                      </wps:bodyPr>
                    </wps:wsp>
                  </a:graphicData>
                </a:graphic>
              </wp:anchor>
            </w:drawing>
          </mc:Choice>
          <mc:Fallback>
            <w:pict>
              <v:shape w14:anchorId="0751CAB8" id="文本框 787" o:spid="_x0000_s1473" type="#_x0000_t202" style="position:absolute;margin-left:21pt;margin-top:104pt;width:261pt;height:29pt;z-index:251078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" filled="f" stroked="f" strokeweight=".5pt">
                <v:textbox style="mso-fit-shape-to-text:t" inset="0,0,0,0">
                  <w:txbxContent>
                    <w:p w14:paraId="6424C3FA" w14:textId="77777777" w:rsidR="00982B05" w:rsidRDefault="00000000">
                      <w:pPr>
                        <w:autoSpaceDE w:val="0"/>
                        <w:autoSpaceDN w:val="0"/>
                        <w:spacing w:after="0" w:line="290" w:lineRule="atLeast"/>
                        <w:ind w:firstLine="680"/>
                        <w:jc w:val="both"/>
                        <w:rPr>
                          <w:rFonts w:hint="eastAsia"/>
                          <w:sz w:val="17"/>
                        </w:rPr>
                      </w:pPr>
                      <w:r>
                        <w:rPr>
                          <w:rFonts w:ascii="宋体" w:eastAsia="宋体" w:hAnsi="宋体" w:cs="宋体"/>
                          <w:color w:val="000000"/>
                          <w:sz w:val="17"/>
                        </w:rPr>
                        <w:t>含有片选信号输入端，容易实现多于 8 位显示器或多于64键的键盘控制。</w:t>
                      </w:r>
                    </w:p>
                  </w:txbxContent>
                </v:textbox>
                <w10:wrap type="topAndBottom"/>
              </v:shape>
            </w:pict>
          </mc:Fallback>
        </mc:AlternateContent>
      </w:r>
      <w:r>
        <w:rPr>
          <w:noProof/>
        </w:rPr>
        <mc:AlternateContent>
          <mc:Choice Requires="wps">
            <w:drawing>
              <wp:anchor distT="0" distB="0" distL="0" distR="0" simplePos="0" relativeHeight="251079168" behindDoc="0" locked="0" layoutInCell="1" allowOverlap="1" wp14:anchorId="47D781B9" wp14:editId="319874D8">
                <wp:simplePos x="0" y="0"/>
                <wp:positionH relativeFrom="column">
                  <wp:posOffset>508000</wp:posOffset>
                </wp:positionH>
                <wp:positionV relativeFrom="paragraph">
                  <wp:posOffset>1701800</wp:posOffset>
                </wp:positionV>
                <wp:extent cx="1409700" cy="152400"/>
                <wp:effectExtent l="0" t="0" r="0" b="0"/>
                <wp:wrapTopAndBottom/>
                <wp:docPr id="788" name="文本框 788"/>
                <wp:cNvGraphicFramePr/>
                <a:graphic xmlns:a="http://schemas.openxmlformats.org/drawingml/2006/main">
                  <a:graphicData uri="http://schemas.microsoft.com/office/word/2010/wordprocessingShape">
                    <wps:wsp>
                      <wps:cNvSpPr txBox="1"/>
                      <wps:spPr>
                        <a:xfrm>
                          <a:off x="0" y="0"/>
                          <a:ext cx="1409700" cy="152400"/>
                        </a:xfrm>
                        <a:prstGeom prst="rect">
                          <a:avLst/>
                        </a:prstGeom>
                        <a:noFill/>
                        <a:ln w="6350">
                          <a:noFill/>
                        </a:ln>
                      </wps:spPr>
                      <wps:txbx>
                        <w:txbxContent>
                          <w:p w14:paraId="3AFDF812" w14:textId="77777777" w:rsidR="00982B05" w:rsidRDefault="00000000">
                            <w:pPr>
                              <w:autoSpaceDE w:val="0"/>
                              <w:autoSpaceDN w:val="0"/>
                              <w:spacing w:after="0" w:line="240" w:lineRule="atLeast"/>
                              <w:jc w:val="both"/>
                              <w:rPr>
                                <w:rFonts w:hint="eastAsia"/>
                                <w:sz w:val="17"/>
                              </w:rPr>
                            </w:pPr>
                            <w:r>
                              <w:rPr>
                                <w:rFonts w:ascii="宋体" w:eastAsia="宋体" w:hAnsi="宋体" w:cs="宋体"/>
                                <w:color w:val="000000"/>
                                <w:sz w:val="17"/>
                              </w:rPr>
                              <w:t>(1)</w:t>
                            </w:r>
                            <w:r>
                              <w:rPr>
                                <w:rFonts w:ascii="宋体" w:eastAsia="宋体" w:hAnsi="宋体" w:cs="宋体"/>
                                <w:color w:val="000000"/>
                                <w:sz w:val="17"/>
                              </w:rPr>
                              <w:t>引脚说明与电气特性。</w:t>
                            </w:r>
                          </w:p>
                        </w:txbxContent>
                      </wps:txbx>
                      <wps:bodyPr vert="horz" wrap="square" lIns="0" tIns="0" rIns="0" bIns="0" anchor="t">
                        <a:spAutoFit/>
                      </wps:bodyPr>
                    </wps:wsp>
                  </a:graphicData>
                </a:graphic>
              </wp:anchor>
            </w:drawing>
          </mc:Choice>
          <mc:Fallback>
            <w:pict>
              <v:shape w14:anchorId="47D781B9" id="文本框 788" o:spid="_x0000_s1474" type="#_x0000_t202" style="position:absolute;margin-left:40pt;margin-top:134pt;width:111pt;height:12pt;z-index:251079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" filled="f" stroked="f" strokeweight=".5pt">
                <v:textbox style="mso-fit-shape-to-text:t" inset="0,0,0,0">
                  <w:txbxContent>
                    <w:p w14:paraId="3AFDF812" w14:textId="77777777" w:rsidR="00982B05" w:rsidRDefault="00000000">
                      <w:pPr>
                        <w:autoSpaceDE w:val="0"/>
                        <w:autoSpaceDN w:val="0"/>
                        <w:spacing w:after="0" w:line="240" w:lineRule="atLeast"/>
                        <w:jc w:val="both"/>
                        <w:rPr>
                          <w:rFonts w:hint="eastAsia"/>
                          <w:sz w:val="17"/>
                        </w:rPr>
                      </w:pPr>
                      <w:r>
                        <w:rPr>
                          <w:rFonts w:ascii="宋体" w:eastAsia="宋体" w:hAnsi="宋体" w:cs="宋体"/>
                          <w:color w:val="000000"/>
                          <w:sz w:val="17"/>
                        </w:rPr>
                        <w:t>(1)</w:t>
                      </w:r>
                      <w:r>
                        <w:rPr>
                          <w:rFonts w:ascii="宋体" w:eastAsia="宋体" w:hAnsi="宋体" w:cs="宋体"/>
                          <w:color w:val="000000"/>
                          <w:sz w:val="17"/>
                        </w:rPr>
                        <w:t>引脚说明与电气特性。</w:t>
                      </w:r>
                    </w:p>
                  </w:txbxContent>
                </v:textbox>
                <w10:wrap type="topAndBottom"/>
              </v:shape>
            </w:pict>
          </mc:Fallback>
        </mc:AlternateContent>
      </w:r>
      <w:r>
        <w:rPr>
          <w:noProof/>
        </w:rPr>
        <mc:AlternateContent>
          <mc:Choice Requires="wps">
            <w:drawing>
              <wp:anchor distT="0" distB="0" distL="0" distR="0" simplePos="0" relativeHeight="251080192" behindDoc="0" locked="0" layoutInCell="1" allowOverlap="1" wp14:anchorId="40C745C1" wp14:editId="37CBDB4D">
                <wp:simplePos x="0" y="0"/>
                <wp:positionH relativeFrom="column">
                  <wp:posOffset>266700</wp:posOffset>
                </wp:positionH>
                <wp:positionV relativeFrom="paragraph">
                  <wp:posOffset>1866900</wp:posOffset>
                </wp:positionV>
                <wp:extent cx="3314700" cy="381000"/>
                <wp:effectExtent l="0" t="0" r="0" b="0"/>
                <wp:wrapTopAndBottom/>
                <wp:docPr id="789" name="文本框 789"/>
                <wp:cNvGraphicFramePr/>
                <a:graphic xmlns:a="http://schemas.openxmlformats.org/drawingml/2006/main">
                  <a:graphicData uri="http://schemas.microsoft.com/office/word/2010/wordprocessingShape">
                    <wps:wsp>
                      <wps:cNvSpPr txBox="1"/>
                      <wps:spPr>
                        <a:xfrm>
                          <a:off x="0" y="0"/>
                          <a:ext cx="3314700" cy="381000"/>
                        </a:xfrm>
                        <a:prstGeom prst="rect">
                          <a:avLst/>
                        </a:prstGeom>
                        <a:noFill/>
                        <a:ln w="6350">
                          <a:noFill/>
                        </a:ln>
                      </wps:spPr>
                      <wps:txbx>
                        <w:txbxContent>
                          <w:p w14:paraId="15069193" w14:textId="77777777" w:rsidR="00982B05" w:rsidRDefault="00000000">
                            <w:pPr>
                              <w:autoSpaceDE w:val="0"/>
                              <w:autoSpaceDN w:val="0"/>
                              <w:spacing w:after="0" w:line="300" w:lineRule="atLeast"/>
                              <w:ind w:firstLine="380"/>
                              <w:jc w:val="both"/>
                              <w:rPr>
                                <w:rFonts w:hint="eastAsia"/>
                                <w:sz w:val="17"/>
                              </w:rPr>
                            </w:pPr>
                            <w:r>
                              <w:rPr>
                                <w:rFonts w:ascii="宋体" w:eastAsia="宋体" w:hAnsi="宋体" w:cs="宋体"/>
                                <w:color w:val="000000"/>
                                <w:sz w:val="17"/>
                              </w:rPr>
                              <w:t xml:space="preserve">HD7279A </w:t>
                            </w:r>
                            <w:r>
                              <w:rPr>
                                <w:rFonts w:ascii="宋体" w:eastAsia="宋体" w:hAnsi="宋体" w:cs="宋体"/>
                                <w:color w:val="000000"/>
                                <w:sz w:val="17"/>
                              </w:rPr>
                              <w:t>为 28 引脚双列直插(DIP)式封装, 单一+5V</w:t>
                            </w:r>
                            <w:r>
                              <w:rPr>
                                <w:rFonts w:ascii="宋体" w:eastAsia="宋体" w:hAnsi="宋体" w:cs="宋体"/>
                                <w:sz w:val="17"/>
                              </w:rPr>
                              <w:t xml:space="preserve"> </w:t>
                            </w:r>
                            <w:r>
                              <w:rPr>
                                <w:rFonts w:ascii="宋体" w:eastAsia="宋体" w:hAnsi="宋体" w:cs="宋体"/>
                                <w:color w:val="000000"/>
                                <w:sz w:val="17"/>
                              </w:rPr>
                              <w:t>供电，其引脚如图5-28所示，引脚功能如表5-5所示。</w:t>
                            </w:r>
                          </w:p>
                        </w:txbxContent>
                      </wps:txbx>
                      <wps:bodyPr vert="horz" wrap="square" lIns="0" tIns="0" rIns="0" bIns="0" anchor="t">
                        <a:spAutoFit/>
                      </wps:bodyPr>
                    </wps:wsp>
                  </a:graphicData>
                </a:graphic>
              </wp:anchor>
            </w:drawing>
          </mc:Choice>
          <mc:Fallback>
            <w:pict>
              <v:shape w14:anchorId="40C745C1" id="文本框 789" o:spid="_x0000_s1475" type="#_x0000_t202" style="position:absolute;margin-left:21pt;margin-top:147pt;width:261pt;height:30pt;z-index:251080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" filled="f" stroked="f" strokeweight=".5pt">
                <v:textbox style="mso-fit-shape-to-text:t" inset="0,0,0,0">
                  <w:txbxContent>
                    <w:p w14:paraId="15069193" w14:textId="77777777" w:rsidR="00982B05" w:rsidRDefault="00000000">
                      <w:pPr>
                        <w:autoSpaceDE w:val="0"/>
                        <w:autoSpaceDN w:val="0"/>
                        <w:spacing w:after="0" w:line="300" w:lineRule="atLeast"/>
                        <w:ind w:firstLine="380"/>
                        <w:jc w:val="both"/>
                        <w:rPr>
                          <w:rFonts w:hint="eastAsia"/>
                          <w:sz w:val="17"/>
                        </w:rPr>
                      </w:pPr>
                      <w:r>
                        <w:rPr>
                          <w:rFonts w:ascii="宋体" w:eastAsia="宋体" w:hAnsi="宋体" w:cs="宋体"/>
                          <w:color w:val="000000"/>
                          <w:sz w:val="17"/>
                        </w:rPr>
                        <w:t xml:space="preserve">HD7279A </w:t>
                      </w:r>
                      <w:r>
                        <w:rPr>
                          <w:rFonts w:ascii="宋体" w:eastAsia="宋体" w:hAnsi="宋体" w:cs="宋体"/>
                          <w:color w:val="000000"/>
                          <w:sz w:val="17"/>
                        </w:rPr>
                        <w:t>为 28 引脚双列直插(DIP)式封装, 单一+5V</w:t>
                      </w:r>
                      <w:r>
                        <w:rPr>
                          <w:rFonts w:ascii="宋体" w:eastAsia="宋体" w:hAnsi="宋体" w:cs="宋体"/>
                          <w:sz w:val="17"/>
                        </w:rPr>
                        <w:t xml:space="preserve"> </w:t>
                      </w:r>
                      <w:r>
                        <w:rPr>
                          <w:rFonts w:ascii="宋体" w:eastAsia="宋体" w:hAnsi="宋体" w:cs="宋体"/>
                          <w:color w:val="000000"/>
                          <w:sz w:val="17"/>
                        </w:rPr>
                        <w:t>供电，其引脚如图5-28所示，引脚功能如表5-5所示。</w:t>
                      </w:r>
                    </w:p>
                  </w:txbxContent>
                </v:textbox>
                <w10:wrap type="topAndBottom"/>
              </v:shape>
            </w:pict>
          </mc:Fallback>
        </mc:AlternateContent>
      </w:r>
      <w:r>
        <w:rPr>
          <w:noProof/>
        </w:rPr>
        <mc:AlternateContent>
          <mc:Choice Requires="wps">
            <w:drawing>
              <wp:anchor distT="0" distB="0" distL="0" distR="0" simplePos="0" relativeHeight="251081216" behindDoc="0" locked="0" layoutInCell="1" allowOverlap="1" wp14:anchorId="22A8D8D0" wp14:editId="4292741C">
                <wp:simplePos x="0" y="0"/>
                <wp:positionH relativeFrom="column">
                  <wp:posOffset>3670300</wp:posOffset>
                </wp:positionH>
                <wp:positionV relativeFrom="paragraph">
                  <wp:posOffset>139700</wp:posOffset>
                </wp:positionV>
                <wp:extent cx="1663700" cy="2070100"/>
                <wp:effectExtent l="0" t="0" r="0" b="0"/>
                <wp:wrapTopAndBottom/>
                <wp:docPr id="790" name="文本框 790"/>
                <wp:cNvGraphicFramePr/>
                <a:graphic xmlns:a="http://schemas.openxmlformats.org/drawingml/2006/main">
                  <a:graphicData uri="http://schemas.microsoft.com/office/word/2010/wordprocessingShape">
                    <wps:wsp>
                      <wps:cNvSpPr txBox="1"/>
                      <wps:spPr>
                        <a:xfrm>
                          <a:off x="0" y="0"/>
                          <a:ext cx="1663700" cy="2070100"/>
                        </a:xfrm>
                        <a:prstGeom prst="rect">
                          <a:avLst/>
                        </a:prstGeom>
                        <a:noFill/>
                        <a:ln w="6350">
                          <a:noFill/>
                        </a:ln>
                      </wps:spPr>
                      <wps:txbx>
                        <w:txbxContent>
                          <w:p w14:paraId="27554328" w14:textId="77777777" w:rsidR="00982B05" w:rsidRDefault="00000000">
                            <w:pPr>
                              <w:spacing w:after="0"/>
                              <w:jc w:val="both"/>
                              <w:rPr>
                                <w:rFonts w:hint="eastAsia"/>
                              </w:rPr>
                            </w:pPr>
                            <w:r>
                              <w:rPr>
                                <w:noProof/>
                              </w:rPr>
                              <w:drawing>
                                <wp:inline distT="0" distB="0" distL="0" distR="0" wp14:anchorId="4A598168" wp14:editId="66C6572F">
                                  <wp:extent cx="1663700" cy="2070100"/>
                                  <wp:effectExtent l="0" t="0" r="0" b="0"/>
                                  <wp:docPr id="792" name="Drawing 792"/>
                                  <wp:cNvGraphicFramePr/>
                                  <a:graphic xmlns:a="http://schemas.openxmlformats.org/drawingml/2006/main">
                                    <a:graphicData uri="http://schemas.openxmlformats.org/drawingml/2006/picture">
                                      <pic:pic xmlns:pic="http://schemas.openxmlformats.org/drawingml/2006/picture">
                                        <pic:nvPicPr>
                                          <pic:cNvPr id="0" name="Picture 791"/>
                                          <pic:cNvPicPr>
                                            <a:picLocks noChangeAspect="1"/>
                                          </pic:cNvPicPr>
                                        </pic:nvPicPr>
                                        <pic:blipFill>
                                          <a:blip r:embed="rId73"/>
                                          <a:stretch>
                                            <a:fillRect/>
                                          </a:stretch>
                                        </pic:blipFill>
                                        <pic:spPr>
                                          <a:xfrm>
                                            <a:off x="0" y="0"/>
                                            <a:ext cx="1663700" cy="20701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22A8D8D0" id="文本框 790" o:spid="_x0000_s1476" type="#_x0000_t202" style="position:absolute;margin-left:289pt;margin-top:11pt;width:131pt;height:163pt;z-index:251081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" filled="f" stroked="f" strokeweight=".5pt">
                <v:textbox style="mso-fit-shape-to-text:t" inset="0,0,0,0">
                  <w:txbxContent>
                    <w:p w14:paraId="27554328" w14:textId="77777777" w:rsidR="00982B05" w:rsidRDefault="00000000">
                      <w:pPr>
                        <w:spacing w:after="0"/>
                        <w:jc w:val="both"/>
                        <w:rPr>
                          <w:rFonts w:hint="eastAsia"/>
                        </w:rPr>
                      </w:pPr>
                      <w:r>
                        <w:rPr>
                          <w:noProof/>
                        </w:rPr>
                        <w:drawing>
                          <wp:inline distT="0" distB="0" distL="0" distR="0" wp14:anchorId="4A598168" wp14:editId="66C6572F">
                            <wp:extent cx="1663700" cy="2070100"/>
                            <wp:effectExtent l="0" t="0" r="0" b="0"/>
                            <wp:docPr id="792" name="Drawing 792"/>
                            <wp:cNvGraphicFramePr/>
                            <a:graphic xmlns:a="http://schemas.openxmlformats.org/drawingml/2006/main">
                              <a:graphicData uri="http://schemas.openxmlformats.org/drawingml/2006/picture">
                                <pic:pic xmlns:pic="http://schemas.openxmlformats.org/drawingml/2006/picture">
                                  <pic:nvPicPr>
                                    <pic:cNvPr id="0" name="Picture 791"/>
                                    <pic:cNvPicPr>
                                      <a:picLocks noChangeAspect="1"/>
                                    </pic:cNvPicPr>
                                  </pic:nvPicPr>
                                  <pic:blipFill>
                                    <a:blip r:embed="rId73"/>
                                    <a:stretch>
                                      <a:fillRect/>
                                    </a:stretch>
                                  </pic:blipFill>
                                  <pic:spPr>
                                    <a:xfrm>
                                      <a:off x="0" y="0"/>
                                      <a:ext cx="1663700" cy="2070100"/>
                                    </a:xfrm>
                                    <a:prstGeom prst="rect">
                                      <a:avLst/>
                                    </a:prstGeom>
                                  </pic:spPr>
                                </pic:pic>
                              </a:graphicData>
                            </a:graphic>
                          </wp:inline>
                        </w:drawing>
                      </w:r>
                    </w:p>
                  </w:txbxContent>
                </v:textbox>
                <w10:wrap type="topAndBottom"/>
              </v:shape>
            </w:pict>
          </mc:Fallback>
        </mc:AlternateContent>
      </w:r>
    </w:p>
    <w:p w14:paraId="3D47C884" w14:textId="77777777" w:rsidR="00982B05" w:rsidRDefault="00000000">
      <w:pPr>
        <w:autoSpaceDE w:val="0"/>
        <w:autoSpaceDN w:val="0"/>
        <w:spacing w:before="100" w:after="0" w:line="240" w:lineRule="atLeast"/>
        <w:ind w:left="20"/>
        <w:jc w:val="both"/>
        <w:rPr>
          <w:rFonts w:hint="eastAsia"/>
          <w:sz w:val="17"/>
        </w:rPr>
      </w:pPr>
      <w:r>
        <w:rPr>
          <w:rFonts w:ascii="宋体" w:eastAsia="宋体" w:hAnsi="宋体" w:cs="宋体"/>
          <w:color w:val="000000"/>
          <w:sz w:val="17"/>
        </w:rPr>
        <w:t>130</w:t>
      </w:r>
      <w:r>
        <w:br w:type="page"/>
      </w:r>
    </w:p>
    <w:p w14:paraId="05E4484C" w14:textId="77777777" w:rsidR="00982B05" w:rsidRDefault="00000000">
      <w:pPr>
        <w:autoSpaceDE w:val="0"/>
        <w:autoSpaceDN w:val="0"/>
        <w:spacing w:before="20" w:after="0" w:line="240" w:lineRule="atLeast"/>
        <w:ind w:left="3860"/>
        <w:jc w:val="both"/>
        <w:rPr>
          <w:rFonts w:hint="eastAsia"/>
          <w:sz w:val="16"/>
        </w:rPr>
      </w:pPr>
      <w:r>
        <w:rPr>
          <w:rFonts w:ascii="宋体" w:eastAsia="宋体" w:hAnsi="宋体" w:cs="宋体"/>
          <w:color w:val="000000"/>
          <w:sz w:val="16"/>
        </w:rPr>
        <w:lastRenderedPageBreak/>
        <w:t>第5章 单片机与开关、键盘以及显示器件的接口设计</w:t>
      </w:r>
    </w:p>
    <w:p w14:paraId="21B64502" w14:textId="77777777" w:rsidR="00982B05" w:rsidRDefault="00000000">
      <w:pPr>
        <w:autoSpaceDE w:val="0"/>
        <w:autoSpaceDN w:val="0"/>
        <w:spacing w:before="220" w:after="0" w:line="290" w:lineRule="atLeast"/>
        <w:ind w:left="100" w:right="380" w:firstLine="360"/>
        <w:jc w:val="both"/>
        <w:rPr>
          <w:rFonts w:hint="eastAsia"/>
          <w:sz w:val="24"/>
        </w:rPr>
      </w:pPr>
      <w:r>
        <w:rPr>
          <w:rFonts w:ascii="宋体" w:eastAsia="宋体" w:hAnsi="宋体" w:cs="宋体"/>
          <w:color w:val="000000"/>
          <w:sz w:val="16"/>
        </w:rPr>
        <w:t>DIG0~DIG7为位驱动输出端，可分别连接8只 LED数码管的共阴极；段驱动输出端SA~SG分别连接至 LED数码管的</w:t>
      </w:r>
      <w:proofErr w:type="spellStart"/>
      <w:r>
        <w:rPr>
          <w:rFonts w:ascii="宋体" w:eastAsia="宋体" w:hAnsi="宋体" w:cs="宋体"/>
          <w:color w:val="000000"/>
          <w:sz w:val="16"/>
        </w:rPr>
        <w:t>a~g</w:t>
      </w:r>
      <w:proofErr w:type="spellEnd"/>
      <w:r>
        <w:rPr>
          <w:rFonts w:ascii="宋体" w:eastAsia="宋体" w:hAnsi="宋体" w:cs="宋体"/>
          <w:color w:val="000000"/>
          <w:sz w:val="16"/>
        </w:rPr>
        <w:t xml:space="preserve">段的阳极,而DP 引脚连至小数点 </w:t>
      </w:r>
      <w:proofErr w:type="spellStart"/>
      <w:r>
        <w:rPr>
          <w:rFonts w:ascii="宋体" w:eastAsia="宋体" w:hAnsi="宋体" w:cs="宋体"/>
          <w:color w:val="000000"/>
          <w:sz w:val="16"/>
        </w:rPr>
        <w:t>dp</w:t>
      </w:r>
      <w:proofErr w:type="spellEnd"/>
      <w:r>
        <w:rPr>
          <w:rFonts w:ascii="宋体" w:eastAsia="宋体" w:hAnsi="宋体" w:cs="宋体"/>
          <w:color w:val="000000"/>
          <w:sz w:val="16"/>
        </w:rPr>
        <w:t>的阳极。DIG0~DIG7、DP 和SA~SG还分别是8×8矩阵键盘</w:t>
      </w:r>
      <w:proofErr w:type="gramStart"/>
      <w:r>
        <w:rPr>
          <w:rFonts w:ascii="宋体" w:eastAsia="宋体" w:hAnsi="宋体" w:cs="宋体"/>
          <w:color w:val="000000"/>
          <w:sz w:val="16"/>
        </w:rPr>
        <w:t>的列线和</w:t>
      </w:r>
      <w:proofErr w:type="gramEnd"/>
      <w:r>
        <w:rPr>
          <w:rFonts w:ascii="宋体" w:eastAsia="宋体" w:hAnsi="宋体" w:cs="宋体"/>
          <w:color w:val="000000"/>
          <w:sz w:val="16"/>
        </w:rPr>
        <w:t>行线，它们完成对键盘的译码和</w:t>
      </w:r>
      <w:proofErr w:type="gramStart"/>
      <w:r>
        <w:rPr>
          <w:rFonts w:ascii="宋体" w:eastAsia="宋体" w:hAnsi="宋体" w:cs="宋体"/>
          <w:color w:val="000000"/>
          <w:sz w:val="16"/>
        </w:rPr>
        <w:t>键值</w:t>
      </w:r>
      <w:proofErr w:type="gramEnd"/>
      <w:r>
        <w:rPr>
          <w:rFonts w:ascii="宋体" w:eastAsia="宋体" w:hAnsi="宋体" w:cs="宋体"/>
          <w:color w:val="000000"/>
          <w:sz w:val="16"/>
        </w:rPr>
        <w:t>识别。</w:t>
      </w:r>
      <w:r>
        <w:rPr>
          <w:rFonts w:ascii="宋体" w:eastAsia="宋体" w:hAnsi="宋体" w:cs="宋体"/>
          <w:sz w:val="24"/>
        </w:rPr>
        <w:t xml:space="preserve">            </w:t>
      </w:r>
      <w:r>
        <w:rPr>
          <w:rFonts w:ascii="宋体" w:eastAsia="宋体" w:hAnsi="宋体" w:cs="宋体"/>
          <w:sz w:val="6"/>
        </w:rPr>
        <w:t xml:space="preserve">   </w:t>
      </w:r>
      <w:r>
        <w:t xml:space="preserve"> </w:t>
      </w:r>
      <m:oMath>
        <m:r>
          <w:rPr>
            <w:rFonts w:ascii="Cambria Math" w:hAnsi="Cambria Math"/>
            <w:sz w:val="16"/>
            <w:szCs w:val="16"/>
          </w:rPr>
          <m:t>8×8</m:t>
        </m:r>
      </m:oMath>
      <w:r>
        <w:rPr>
          <w:rFonts w:ascii="宋体" w:eastAsia="宋体" w:hAnsi="宋体" w:cs="宋体"/>
          <w:color w:val="000000"/>
          <w:sz w:val="16"/>
        </w:rPr>
        <w:t>矩阵键盘中按下键的键值</w:t>
      </w:r>
      <w:proofErr w:type="gramStart"/>
      <w:r>
        <w:rPr>
          <w:rFonts w:ascii="宋体" w:eastAsia="宋体" w:hAnsi="宋体" w:cs="宋体"/>
          <w:color w:val="000000"/>
          <w:sz w:val="16"/>
        </w:rPr>
        <w:t>可用读键盘</w:t>
      </w:r>
      <w:proofErr w:type="gramEnd"/>
      <w:r>
        <w:rPr>
          <w:rFonts w:ascii="宋体" w:eastAsia="宋体" w:hAnsi="宋体" w:cs="宋体"/>
          <w:color w:val="000000"/>
          <w:sz w:val="16"/>
        </w:rPr>
        <w:t>命令读出，键值的范围是(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00H~3FH。</w:t>
      </w:r>
    </w:p>
    <w:p w14:paraId="68821672" w14:textId="77777777" w:rsidR="00982B05" w:rsidRDefault="00000000">
      <w:pPr>
        <w:autoSpaceDE w:val="0"/>
        <w:autoSpaceDN w:val="0"/>
        <w:spacing w:before="140" w:after="0" w:line="260" w:lineRule="atLeast"/>
        <w:ind w:left="460"/>
        <w:jc w:val="both"/>
        <w:rPr>
          <w:rFonts w:hint="eastAsia"/>
          <w:sz w:val="24"/>
        </w:rPr>
      </w:pPr>
      <w:r>
        <w:rPr>
          <w:rFonts w:ascii="宋体" w:eastAsia="宋体" w:hAnsi="宋体" w:cs="宋体"/>
          <w:color w:val="000000"/>
          <w:sz w:val="16"/>
        </w:rPr>
        <w:t>表5-5</w:t>
      </w:r>
      <w:r>
        <w:rPr>
          <w:rFonts w:ascii="宋体" w:eastAsia="宋体" w:hAnsi="宋体" w:cs="宋体"/>
          <w:sz w:val="24"/>
        </w:rPr>
        <w:t xml:space="preserve">                    </w:t>
      </w:r>
      <w:r>
        <w:rPr>
          <w:rFonts w:ascii="宋体" w:eastAsia="宋体" w:hAnsi="宋体" w:cs="宋体"/>
          <w:color w:val="000000"/>
          <w:sz w:val="16"/>
        </w:rPr>
        <w:t>HD7279A的引脚功能</w:t>
      </w:r>
    </w:p>
    <w:p w14:paraId="61A40082" w14:textId="77777777" w:rsidR="00982B05" w:rsidRDefault="00982B05">
      <w:pPr>
        <w:spacing w:after="0" w:line="100" w:lineRule="exact"/>
        <w:rPr>
          <w:rFonts w:hint="eastAsia"/>
        </w:rPr>
      </w:pP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220"/>
        <w:gridCol w:w="2200"/>
        <w:gridCol w:w="3640"/>
      </w:tblGrid>
      <w:tr w:rsidR="00982B05" w14:paraId="53BC1D57" w14:textId="77777777">
        <w:trPr>
          <w:trHeight w:val="220"/>
        </w:trPr>
        <w:tc>
          <w:tcPr>
            <w:tcW w:w="2220" w:type="dxa"/>
            <w:tcBorders>
              <w:left w:val="nil"/>
            </w:tcBorders>
            <w:vAlign w:val="center"/>
          </w:tcPr>
          <w:p w14:paraId="6BB4670C" w14:textId="77777777" w:rsidR="00982B05" w:rsidRDefault="00000000">
            <w:pPr>
              <w:autoSpaceDE w:val="0"/>
              <w:autoSpaceDN w:val="0"/>
              <w:spacing w:after="0" w:line="200" w:lineRule="atLeast"/>
              <w:jc w:val="center"/>
              <w:rPr>
                <w:rFonts w:hint="eastAsia"/>
                <w:sz w:val="24"/>
              </w:rPr>
            </w:pPr>
            <w:r>
              <w:rPr>
                <w:rFonts w:ascii="宋体" w:eastAsia="宋体" w:hAnsi="宋体" w:cs="宋体"/>
                <w:color w:val="000000"/>
                <w:sz w:val="15"/>
              </w:rPr>
              <w:t>引</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脚</w:t>
            </w:r>
          </w:p>
        </w:tc>
        <w:tc>
          <w:tcPr>
            <w:tcW w:w="2200" w:type="dxa"/>
            <w:vAlign w:val="center"/>
          </w:tcPr>
          <w:p w14:paraId="02E21FD0" w14:textId="77777777" w:rsidR="00982B05" w:rsidRDefault="00000000">
            <w:pPr>
              <w:autoSpaceDE w:val="0"/>
              <w:autoSpaceDN w:val="0"/>
              <w:spacing w:after="0" w:line="200" w:lineRule="atLeast"/>
              <w:jc w:val="center"/>
              <w:rPr>
                <w:rFonts w:hint="eastAsia"/>
                <w:sz w:val="24"/>
              </w:rPr>
            </w:pPr>
            <w:r>
              <w:rPr>
                <w:rFonts w:ascii="宋体" w:eastAsia="宋体" w:hAnsi="宋体" w:cs="宋体"/>
                <w:color w:val="000000"/>
                <w:sz w:val="15"/>
              </w:rPr>
              <w:t>名</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称</w:t>
            </w:r>
          </w:p>
        </w:tc>
        <w:tc>
          <w:tcPr>
            <w:tcW w:w="3640" w:type="dxa"/>
            <w:tcBorders>
              <w:right w:val="nil"/>
            </w:tcBorders>
            <w:vAlign w:val="center"/>
          </w:tcPr>
          <w:p w14:paraId="37EB2A22" w14:textId="77777777" w:rsidR="00982B05" w:rsidRDefault="00000000">
            <w:pPr>
              <w:autoSpaceDE w:val="0"/>
              <w:autoSpaceDN w:val="0"/>
              <w:spacing w:after="0" w:line="200" w:lineRule="atLeast"/>
              <w:jc w:val="center"/>
              <w:rPr>
                <w:rFonts w:hint="eastAsia"/>
                <w:sz w:val="24"/>
              </w:rPr>
            </w:pPr>
            <w:r>
              <w:rPr>
                <w:rFonts w:ascii="宋体" w:eastAsia="宋体" w:hAnsi="宋体" w:cs="宋体"/>
                <w:color w:val="000000"/>
                <w:sz w:val="15"/>
              </w:rPr>
              <w:t>说</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明</w:t>
            </w:r>
          </w:p>
        </w:tc>
      </w:tr>
      <w:tr w:rsidR="00982B05" w14:paraId="7B811846" w14:textId="77777777">
        <w:trPr>
          <w:trHeight w:val="340"/>
        </w:trPr>
        <w:tc>
          <w:tcPr>
            <w:tcW w:w="2220" w:type="dxa"/>
            <w:tcBorders>
              <w:left w:val="nil"/>
            </w:tcBorders>
            <w:vAlign w:val="center"/>
          </w:tcPr>
          <w:p w14:paraId="72BE6BEB"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1.2</w:t>
            </w:r>
          </w:p>
        </w:tc>
        <w:tc>
          <w:tcPr>
            <w:tcW w:w="2200" w:type="dxa"/>
            <w:vAlign w:val="center"/>
          </w:tcPr>
          <w:p w14:paraId="0E3F03FF"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Voo</w:t>
            </w:r>
          </w:p>
        </w:tc>
        <w:tc>
          <w:tcPr>
            <w:tcW w:w="3640" w:type="dxa"/>
            <w:tcBorders>
              <w:right w:val="nil"/>
            </w:tcBorders>
            <w:vAlign w:val="center"/>
          </w:tcPr>
          <w:p w14:paraId="2288F739"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正电源(+5V)</w:t>
            </w:r>
          </w:p>
        </w:tc>
      </w:tr>
      <w:tr w:rsidR="00982B05" w14:paraId="2B453318" w14:textId="77777777">
        <w:trPr>
          <w:trHeight w:val="240"/>
        </w:trPr>
        <w:tc>
          <w:tcPr>
            <w:tcW w:w="2220" w:type="dxa"/>
            <w:tcBorders>
              <w:left w:val="nil"/>
            </w:tcBorders>
            <w:vAlign w:val="center"/>
          </w:tcPr>
          <w:p w14:paraId="228D3C14"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3.5</w:t>
            </w:r>
          </w:p>
        </w:tc>
        <w:tc>
          <w:tcPr>
            <w:tcW w:w="2200" w:type="dxa"/>
            <w:vAlign w:val="center"/>
          </w:tcPr>
          <w:p w14:paraId="1F468E7B"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NC</w:t>
            </w:r>
          </w:p>
        </w:tc>
        <w:tc>
          <w:tcPr>
            <w:tcW w:w="3640" w:type="dxa"/>
            <w:tcBorders>
              <w:right w:val="nil"/>
            </w:tcBorders>
            <w:vAlign w:val="center"/>
          </w:tcPr>
          <w:p w14:paraId="70D4B589"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悬空</w:t>
            </w:r>
          </w:p>
        </w:tc>
      </w:tr>
      <w:tr w:rsidR="00982B05" w14:paraId="3BB7B984" w14:textId="77777777">
        <w:trPr>
          <w:trHeight w:val="340"/>
        </w:trPr>
        <w:tc>
          <w:tcPr>
            <w:tcW w:w="2220" w:type="dxa"/>
            <w:tcBorders>
              <w:left w:val="nil"/>
            </w:tcBorders>
            <w:vAlign w:val="center"/>
          </w:tcPr>
          <w:p w14:paraId="18C5EFF8"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4</w:t>
            </w:r>
          </w:p>
        </w:tc>
        <w:tc>
          <w:tcPr>
            <w:tcW w:w="2200" w:type="dxa"/>
            <w:vAlign w:val="center"/>
          </w:tcPr>
          <w:p w14:paraId="7C93C52C"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v。</w:t>
            </w:r>
          </w:p>
        </w:tc>
        <w:tc>
          <w:tcPr>
            <w:tcW w:w="3640" w:type="dxa"/>
            <w:tcBorders>
              <w:right w:val="nil"/>
            </w:tcBorders>
            <w:vAlign w:val="center"/>
          </w:tcPr>
          <w:p w14:paraId="4C001F25"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地</w:t>
            </w:r>
          </w:p>
        </w:tc>
      </w:tr>
      <w:tr w:rsidR="00982B05" w14:paraId="277B285A" w14:textId="77777777">
        <w:trPr>
          <w:trHeight w:val="320"/>
        </w:trPr>
        <w:tc>
          <w:tcPr>
            <w:tcW w:w="2220" w:type="dxa"/>
            <w:tcBorders>
              <w:left w:val="nil"/>
            </w:tcBorders>
            <w:vAlign w:val="center"/>
          </w:tcPr>
          <w:p w14:paraId="1254C616"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5</w:t>
            </w:r>
          </w:p>
        </w:tc>
        <w:tc>
          <w:tcPr>
            <w:tcW w:w="2200" w:type="dxa"/>
            <w:vAlign w:val="center"/>
          </w:tcPr>
          <w:p w14:paraId="593FF842"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cs</w:t>
            </w:r>
          </w:p>
        </w:tc>
        <w:tc>
          <w:tcPr>
            <w:tcW w:w="3640" w:type="dxa"/>
            <w:tcBorders>
              <w:right w:val="nil"/>
            </w:tcBorders>
            <w:vAlign w:val="center"/>
          </w:tcPr>
          <w:p w14:paraId="0623D3A6"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片选信号</w:t>
            </w:r>
          </w:p>
        </w:tc>
      </w:tr>
      <w:tr w:rsidR="00982B05" w14:paraId="0F06CF36" w14:textId="77777777">
        <w:trPr>
          <w:trHeight w:val="300"/>
        </w:trPr>
        <w:tc>
          <w:tcPr>
            <w:tcW w:w="2220" w:type="dxa"/>
            <w:tcBorders>
              <w:left w:val="nil"/>
            </w:tcBorders>
            <w:vAlign w:val="center"/>
          </w:tcPr>
          <w:p w14:paraId="3AC7BC25"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7</w:t>
            </w:r>
          </w:p>
        </w:tc>
        <w:tc>
          <w:tcPr>
            <w:tcW w:w="2200" w:type="dxa"/>
            <w:vAlign w:val="center"/>
          </w:tcPr>
          <w:p w14:paraId="1B899ACE"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CLK</w:t>
            </w:r>
          </w:p>
        </w:tc>
        <w:tc>
          <w:tcPr>
            <w:tcW w:w="3640" w:type="dxa"/>
            <w:tcBorders>
              <w:right w:val="nil"/>
            </w:tcBorders>
            <w:vAlign w:val="center"/>
          </w:tcPr>
          <w:p w14:paraId="09048FA1"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同步时钟输入端</w:t>
            </w:r>
          </w:p>
        </w:tc>
      </w:tr>
      <w:tr w:rsidR="00982B05" w14:paraId="7A66A9F0" w14:textId="77777777">
        <w:trPr>
          <w:trHeight w:val="300"/>
        </w:trPr>
        <w:tc>
          <w:tcPr>
            <w:tcW w:w="2220" w:type="dxa"/>
            <w:tcBorders>
              <w:left w:val="nil"/>
            </w:tcBorders>
            <w:vAlign w:val="center"/>
          </w:tcPr>
          <w:p w14:paraId="1347F52E"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8</w:t>
            </w:r>
          </w:p>
        </w:tc>
        <w:tc>
          <w:tcPr>
            <w:tcW w:w="2200" w:type="dxa"/>
            <w:vAlign w:val="center"/>
          </w:tcPr>
          <w:p w14:paraId="4A959FC8"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DATA</w:t>
            </w:r>
          </w:p>
        </w:tc>
        <w:tc>
          <w:tcPr>
            <w:tcW w:w="3640" w:type="dxa"/>
            <w:tcBorders>
              <w:right w:val="nil"/>
            </w:tcBorders>
            <w:vAlign w:val="center"/>
          </w:tcPr>
          <w:p w14:paraId="691F8CBA"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串行数据写入/读出端</w:t>
            </w:r>
          </w:p>
        </w:tc>
      </w:tr>
      <w:tr w:rsidR="00982B05" w14:paraId="25F80B87" w14:textId="77777777">
        <w:trPr>
          <w:trHeight w:val="300"/>
        </w:trPr>
        <w:tc>
          <w:tcPr>
            <w:tcW w:w="2220" w:type="dxa"/>
            <w:tcBorders>
              <w:left w:val="nil"/>
            </w:tcBorders>
            <w:vAlign w:val="center"/>
          </w:tcPr>
          <w:p w14:paraId="4F924B61"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9</w:t>
            </w:r>
          </w:p>
        </w:tc>
        <w:tc>
          <w:tcPr>
            <w:tcW w:w="2200" w:type="dxa"/>
            <w:vAlign w:val="center"/>
          </w:tcPr>
          <w:p w14:paraId="3A62B75C"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KEY</w:t>
            </w:r>
          </w:p>
        </w:tc>
        <w:tc>
          <w:tcPr>
            <w:tcW w:w="3640" w:type="dxa"/>
            <w:tcBorders>
              <w:right w:val="nil"/>
            </w:tcBorders>
            <w:vAlign w:val="center"/>
          </w:tcPr>
          <w:p w14:paraId="78210635"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按键信号输出端</w:t>
            </w:r>
          </w:p>
        </w:tc>
      </w:tr>
      <w:tr w:rsidR="00982B05" w14:paraId="35DA9845" w14:textId="77777777">
        <w:trPr>
          <w:trHeight w:val="300"/>
        </w:trPr>
        <w:tc>
          <w:tcPr>
            <w:tcW w:w="2220" w:type="dxa"/>
            <w:tcBorders>
              <w:left w:val="nil"/>
            </w:tcBorders>
            <w:vAlign w:val="center"/>
          </w:tcPr>
          <w:p w14:paraId="37DEFFA7"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10~15</w:t>
            </w:r>
          </w:p>
        </w:tc>
        <w:tc>
          <w:tcPr>
            <w:tcW w:w="2200" w:type="dxa"/>
            <w:vAlign w:val="center"/>
          </w:tcPr>
          <w:p w14:paraId="010279B2"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SG~SA</w:t>
            </w:r>
          </w:p>
        </w:tc>
        <w:tc>
          <w:tcPr>
            <w:tcW w:w="3640" w:type="dxa"/>
            <w:tcBorders>
              <w:right w:val="nil"/>
            </w:tcBorders>
            <w:vAlign w:val="center"/>
          </w:tcPr>
          <w:p w14:paraId="570354D7"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数码管的</w:t>
            </w:r>
            <w:proofErr w:type="spellStart"/>
            <w:r>
              <w:rPr>
                <w:rFonts w:ascii="宋体" w:eastAsia="宋体" w:hAnsi="宋体" w:cs="宋体"/>
                <w:color w:val="000000"/>
                <w:sz w:val="15"/>
              </w:rPr>
              <w:t>g~a</w:t>
            </w:r>
            <w:proofErr w:type="spellEnd"/>
            <w:r>
              <w:rPr>
                <w:rFonts w:ascii="宋体" w:eastAsia="宋体" w:hAnsi="宋体" w:cs="宋体"/>
                <w:color w:val="000000"/>
                <w:sz w:val="15"/>
              </w:rPr>
              <w:t>段驱动输出</w:t>
            </w:r>
          </w:p>
        </w:tc>
      </w:tr>
      <w:tr w:rsidR="00982B05" w14:paraId="37731ABB" w14:textId="77777777">
        <w:trPr>
          <w:trHeight w:val="320"/>
        </w:trPr>
        <w:tc>
          <w:tcPr>
            <w:tcW w:w="2220" w:type="dxa"/>
            <w:tcBorders>
              <w:left w:val="nil"/>
            </w:tcBorders>
            <w:vAlign w:val="center"/>
          </w:tcPr>
          <w:p w14:paraId="1E105E0B"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17</w:t>
            </w:r>
          </w:p>
        </w:tc>
        <w:tc>
          <w:tcPr>
            <w:tcW w:w="2200" w:type="dxa"/>
            <w:vAlign w:val="center"/>
          </w:tcPr>
          <w:p w14:paraId="74F490B4"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DP</w:t>
            </w:r>
          </w:p>
        </w:tc>
        <w:tc>
          <w:tcPr>
            <w:tcW w:w="3640" w:type="dxa"/>
            <w:tcBorders>
              <w:right w:val="nil"/>
            </w:tcBorders>
            <w:vAlign w:val="center"/>
          </w:tcPr>
          <w:p w14:paraId="656038E2"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小数点驱动输出端</w:t>
            </w:r>
          </w:p>
        </w:tc>
      </w:tr>
      <w:tr w:rsidR="00982B05" w14:paraId="79C76E95" w14:textId="77777777">
        <w:trPr>
          <w:trHeight w:val="260"/>
        </w:trPr>
        <w:tc>
          <w:tcPr>
            <w:tcW w:w="2220" w:type="dxa"/>
            <w:tcBorders>
              <w:left w:val="nil"/>
            </w:tcBorders>
            <w:vAlign w:val="center"/>
          </w:tcPr>
          <w:p w14:paraId="55D54F99"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18~25</w:t>
            </w:r>
          </w:p>
        </w:tc>
        <w:tc>
          <w:tcPr>
            <w:tcW w:w="2200" w:type="dxa"/>
            <w:vAlign w:val="center"/>
          </w:tcPr>
          <w:p w14:paraId="735B8E59"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DIG0~DIG7</w:t>
            </w:r>
          </w:p>
        </w:tc>
        <w:tc>
          <w:tcPr>
            <w:tcW w:w="3640" w:type="dxa"/>
            <w:tcBorders>
              <w:right w:val="nil"/>
            </w:tcBorders>
            <w:vAlign w:val="center"/>
          </w:tcPr>
          <w:p w14:paraId="1A70F082"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数码管的位驱动输出</w:t>
            </w:r>
          </w:p>
        </w:tc>
      </w:tr>
      <w:tr w:rsidR="00982B05" w14:paraId="2D751988" w14:textId="77777777">
        <w:trPr>
          <w:trHeight w:val="260"/>
        </w:trPr>
        <w:tc>
          <w:tcPr>
            <w:tcW w:w="2220" w:type="dxa"/>
            <w:tcBorders>
              <w:left w:val="nil"/>
            </w:tcBorders>
            <w:vAlign w:val="center"/>
          </w:tcPr>
          <w:p w14:paraId="72EA55A5"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25</w:t>
            </w:r>
          </w:p>
        </w:tc>
        <w:tc>
          <w:tcPr>
            <w:tcW w:w="2200" w:type="dxa"/>
            <w:vAlign w:val="center"/>
          </w:tcPr>
          <w:p w14:paraId="22E47D2D"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CLKO</w:t>
            </w:r>
          </w:p>
        </w:tc>
        <w:tc>
          <w:tcPr>
            <w:tcW w:w="3640" w:type="dxa"/>
            <w:tcBorders>
              <w:right w:val="nil"/>
            </w:tcBorders>
            <w:vAlign w:val="center"/>
          </w:tcPr>
          <w:p w14:paraId="32A2DFEB"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振荡信号输出端</w:t>
            </w:r>
          </w:p>
        </w:tc>
      </w:tr>
      <w:tr w:rsidR="00982B05" w14:paraId="6067525E" w14:textId="77777777">
        <w:trPr>
          <w:trHeight w:val="340"/>
        </w:trPr>
        <w:tc>
          <w:tcPr>
            <w:tcW w:w="2220" w:type="dxa"/>
            <w:tcBorders>
              <w:left w:val="nil"/>
            </w:tcBorders>
            <w:vAlign w:val="center"/>
          </w:tcPr>
          <w:p w14:paraId="0061441C"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27</w:t>
            </w:r>
          </w:p>
        </w:tc>
        <w:tc>
          <w:tcPr>
            <w:tcW w:w="2200" w:type="dxa"/>
            <w:vAlign w:val="center"/>
          </w:tcPr>
          <w:p w14:paraId="2E7EA783"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RC</w:t>
            </w:r>
          </w:p>
        </w:tc>
        <w:tc>
          <w:tcPr>
            <w:tcW w:w="3640" w:type="dxa"/>
            <w:tcBorders>
              <w:right w:val="nil"/>
            </w:tcBorders>
            <w:vAlign w:val="center"/>
          </w:tcPr>
          <w:p w14:paraId="4BED0F0D"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RC 振荡器连接端</w:t>
            </w:r>
          </w:p>
        </w:tc>
      </w:tr>
      <w:tr w:rsidR="00982B05" w14:paraId="18E54CE2" w14:textId="77777777">
        <w:trPr>
          <w:trHeight w:val="380"/>
        </w:trPr>
        <w:tc>
          <w:tcPr>
            <w:tcW w:w="2220" w:type="dxa"/>
            <w:tcBorders>
              <w:left w:val="nil"/>
            </w:tcBorders>
            <w:vAlign w:val="center"/>
          </w:tcPr>
          <w:p w14:paraId="76CFC885"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28</w:t>
            </w:r>
          </w:p>
        </w:tc>
        <w:tc>
          <w:tcPr>
            <w:tcW w:w="2200" w:type="dxa"/>
            <w:vAlign w:val="center"/>
          </w:tcPr>
          <w:p w14:paraId="1C4C977F"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RESET</w:t>
            </w:r>
          </w:p>
        </w:tc>
        <w:tc>
          <w:tcPr>
            <w:tcW w:w="3640" w:type="dxa"/>
            <w:tcBorders>
              <w:right w:val="nil"/>
            </w:tcBorders>
            <w:vAlign w:val="center"/>
          </w:tcPr>
          <w:p w14:paraId="415C9C4F"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复位端</w:t>
            </w:r>
          </w:p>
        </w:tc>
      </w:tr>
    </w:tbl>
    <w:p w14:paraId="2FC326D6" w14:textId="77777777" w:rsidR="00982B05" w:rsidRDefault="00000000">
      <w:pPr>
        <w:autoSpaceDE w:val="0"/>
        <w:autoSpaceDN w:val="0"/>
        <w:spacing w:before="20" w:after="0" w:line="440" w:lineRule="atLeast"/>
        <w:ind w:left="460"/>
        <w:jc w:val="both"/>
        <w:rPr>
          <w:rFonts w:hint="eastAsia"/>
          <w:sz w:val="24"/>
        </w:rPr>
      </w:pPr>
      <w:r>
        <w:rPr>
          <w:rFonts w:ascii="宋体" w:eastAsia="宋体" w:hAnsi="宋体" w:cs="宋体"/>
          <w:color w:val="000000"/>
          <w:sz w:val="16"/>
        </w:rPr>
        <w:t>HD7279A芯片与单片机</w:t>
      </w:r>
      <w:proofErr w:type="gramStart"/>
      <w:r>
        <w:rPr>
          <w:rFonts w:ascii="宋体" w:eastAsia="宋体" w:hAnsi="宋体" w:cs="宋体"/>
          <w:color w:val="000000"/>
          <w:sz w:val="16"/>
        </w:rPr>
        <w:t>连接仅</w:t>
      </w:r>
      <w:proofErr w:type="gramEnd"/>
      <w:r>
        <w:rPr>
          <w:rFonts w:ascii="宋体" w:eastAsia="宋体" w:hAnsi="宋体" w:cs="宋体"/>
          <w:color w:val="000000"/>
          <w:sz w:val="16"/>
        </w:rPr>
        <w:t>需4条信号线：</w:t>
      </w:r>
      <w:r>
        <w:rPr>
          <w:rFonts w:ascii="宋体" w:eastAsia="宋体" w:hAnsi="宋体" w:cs="宋体"/>
          <w:sz w:val="24"/>
        </w:rPr>
        <w:t xml:space="preserve">       </w:t>
      </w:r>
      <w:r>
        <w:t xml:space="preserve"> </w:t>
      </w:r>
      <m:oMath>
        <m:acc>
          <m:accPr>
            <m:chr m:val="̅"/>
            <m:ctrlPr>
              <w:rPr>
                <w:rFonts w:ascii="Cambria Math" w:hAnsi="Cambria Math"/>
              </w:rPr>
            </m:ctrlPr>
          </m:accPr>
          <m:e>
            <m:r>
              <w:rPr>
                <w:rFonts w:ascii="Cambria Math" w:hAnsi="Cambria Math"/>
                <w:sz w:val="16"/>
                <w:szCs w:val="16"/>
              </w:rPr>
              <m:t>CS</m:t>
            </m:r>
          </m:e>
        </m:acc>
        <m:r>
          <w:rPr>
            <w:rFonts w:ascii="Cambria Math" w:hAnsi="Cambria Math"/>
            <w:sz w:val="16"/>
            <w:szCs w:val="16"/>
          </w:rPr>
          <m:t>,</m:t>
        </m:r>
      </m:oMath>
      <w:r>
        <w:rPr>
          <w:rFonts w:ascii="宋体" w:eastAsia="宋体" w:hAnsi="宋体" w:cs="宋体"/>
          <w:color w:val="000000"/>
          <w:sz w:val="16"/>
        </w:rPr>
        <w:t>DATA、CLK和</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6"/>
                <w:szCs w:val="16"/>
              </w:rPr>
              <m:t>KEY</m:t>
            </m:r>
          </m:e>
        </m:acc>
        <m:r>
          <w:rPr>
            <w:rFonts w:ascii="Cambria Math" w:hAnsi="Cambria Math"/>
            <w:sz w:val="16"/>
            <w:szCs w:val="16"/>
          </w:rPr>
          <m:t>,</m:t>
        </m:r>
      </m:oMath>
      <w:r>
        <w:rPr>
          <w:rFonts w:ascii="宋体" w:eastAsia="宋体" w:hAnsi="宋体" w:cs="宋体"/>
          <w:color w:val="000000"/>
          <w:sz w:val="16"/>
        </w:rPr>
        <w:t>各引脚功能如下。</w:t>
      </w:r>
    </w:p>
    <w:p w14:paraId="6CB5A413" w14:textId="77777777" w:rsidR="00982B05" w:rsidRDefault="00000000">
      <w:pPr>
        <w:autoSpaceDE w:val="0"/>
        <w:autoSpaceDN w:val="0"/>
        <w:spacing w:before="20" w:after="0" w:line="260" w:lineRule="atLeast"/>
        <w:ind w:left="80" w:right="360" w:firstLine="640"/>
        <w:jc w:val="both"/>
        <w:rPr>
          <w:rFonts w:hint="eastAsia"/>
          <w:sz w:val="16"/>
        </w:rPr>
      </w:pPr>
      <w:r>
        <w:rPr>
          <w:rFonts w:ascii="宋体" w:eastAsia="宋体" w:hAnsi="宋体" w:cs="宋体"/>
          <w:color w:val="000000"/>
          <w:sz w:val="16"/>
        </w:rPr>
        <w:t>CS：片选控制端，当单片机访问 HD7279A 芯片(写入命令、显示数据、位地址、段地址或读出键值等)时，应将CS置为低电平。</w:t>
      </w:r>
    </w:p>
    <w:p w14:paraId="0F645FEC" w14:textId="77777777" w:rsidR="00982B05" w:rsidRDefault="00000000">
      <w:pPr>
        <w:autoSpaceDE w:val="0"/>
        <w:autoSpaceDN w:val="0"/>
        <w:spacing w:before="40" w:after="0" w:line="270" w:lineRule="atLeast"/>
        <w:ind w:left="100" w:right="380" w:firstLine="620"/>
        <w:jc w:val="both"/>
        <w:rPr>
          <w:rFonts w:hint="eastAsia"/>
          <w:sz w:val="16"/>
        </w:rPr>
      </w:pPr>
      <w:r>
        <w:rPr>
          <w:rFonts w:ascii="宋体" w:eastAsia="宋体" w:hAnsi="宋体" w:cs="宋体"/>
          <w:color w:val="000000"/>
          <w:sz w:val="16"/>
        </w:rPr>
        <w:t>DATA：串行数据输入/输出端，当单片机向 HD7279A芯片发送数据时，DATA为输入端；当单片机从HD7279A</w:t>
      </w:r>
      <w:proofErr w:type="gramStart"/>
      <w:r>
        <w:rPr>
          <w:rFonts w:ascii="宋体" w:eastAsia="宋体" w:hAnsi="宋体" w:cs="宋体"/>
          <w:color w:val="000000"/>
          <w:sz w:val="16"/>
        </w:rPr>
        <w:t>读键值</w:t>
      </w:r>
      <w:proofErr w:type="gramEnd"/>
      <w:r>
        <w:rPr>
          <w:rFonts w:ascii="宋体" w:eastAsia="宋体" w:hAnsi="宋体" w:cs="宋体"/>
          <w:color w:val="000000"/>
          <w:sz w:val="16"/>
        </w:rPr>
        <w:t>时,DATA 输出键值。</w:t>
      </w:r>
    </w:p>
    <w:p w14:paraId="18C08D52" w14:textId="77777777" w:rsidR="00982B05" w:rsidRDefault="00000000">
      <w:pPr>
        <w:autoSpaceDE w:val="0"/>
        <w:autoSpaceDN w:val="0"/>
        <w:spacing w:after="0" w:line="300" w:lineRule="atLeast"/>
        <w:ind w:left="60" w:right="380" w:firstLine="660"/>
        <w:jc w:val="both"/>
        <w:rPr>
          <w:rFonts w:hint="eastAsia"/>
          <w:sz w:val="16"/>
        </w:rPr>
      </w:pPr>
      <w:r>
        <w:rPr>
          <w:rFonts w:ascii="宋体" w:eastAsia="宋体" w:hAnsi="宋体" w:cs="宋体"/>
          <w:color w:val="000000"/>
          <w:sz w:val="16"/>
        </w:rPr>
        <w:t>CLK：数据串行传送的同步时钟输入端，时钟的上升沿将数据写入 HD7279A 中或从HD7279A 中读出数据。</w:t>
      </w:r>
    </w:p>
    <w:p w14:paraId="2DFA3930" w14:textId="77777777" w:rsidR="00982B05" w:rsidRDefault="00000000">
      <w:pPr>
        <w:autoSpaceDE w:val="0"/>
        <w:autoSpaceDN w:val="0"/>
        <w:spacing w:before="20" w:after="0" w:line="300" w:lineRule="atLeast"/>
        <w:ind w:left="40" w:right="420" w:firstLine="680"/>
        <w:jc w:val="both"/>
        <w:rPr>
          <w:rFonts w:hint="eastAsia"/>
          <w:sz w:val="24"/>
        </w:rPr>
      </w:pPr>
      <w:r>
        <w:rPr>
          <w:rFonts w:ascii="宋体" w:eastAsia="宋体" w:hAnsi="宋体" w:cs="宋体"/>
          <w:color w:val="000000"/>
          <w:sz w:val="16"/>
        </w:rPr>
        <w:t>KEY：按键按下的信号输出端，无键按下时为高电平，有键按下时</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6"/>
                <w:szCs w:val="16"/>
              </w:rPr>
              <m:t>KEY</m:t>
            </m:r>
          </m:e>
        </m:acc>
      </m:oMath>
      <w:r>
        <w:rPr>
          <w:rFonts w:ascii="宋体" w:eastAsia="宋体" w:hAnsi="宋体" w:cs="宋体"/>
          <w:color w:val="000000"/>
          <w:sz w:val="16"/>
        </w:rPr>
        <w:t>变为低电平，并且一直保持到该按下键至释放为止。</w:t>
      </w:r>
    </w:p>
    <w:p w14:paraId="7370BB54" w14:textId="77777777" w:rsidR="00982B05" w:rsidRDefault="00000000">
      <w:pPr>
        <w:autoSpaceDE w:val="0"/>
        <w:autoSpaceDN w:val="0"/>
        <w:spacing w:after="0" w:line="280" w:lineRule="atLeast"/>
        <w:ind w:left="20" w:right="420" w:firstLine="700"/>
        <w:jc w:val="both"/>
        <w:rPr>
          <w:rFonts w:hint="eastAsia"/>
          <w:sz w:val="16"/>
        </w:rPr>
      </w:pPr>
      <w:r>
        <w:rPr>
          <w:rFonts w:ascii="宋体" w:eastAsia="宋体" w:hAnsi="宋体" w:cs="宋体"/>
          <w:color w:val="000000"/>
          <w:sz w:val="16"/>
        </w:rPr>
        <w:t>RESET：复位端，通常该端接+5V。若对可靠性要求较高，则可外接复位电路，或直接由单片机控制。</w:t>
      </w:r>
    </w:p>
    <w:p w14:paraId="46CF7E00" w14:textId="77777777" w:rsidR="00982B05" w:rsidRDefault="00000000">
      <w:pPr>
        <w:autoSpaceDE w:val="0"/>
        <w:autoSpaceDN w:val="0"/>
        <w:spacing w:before="60" w:after="0" w:line="240" w:lineRule="atLeast"/>
        <w:ind w:left="720"/>
        <w:jc w:val="both"/>
        <w:rPr>
          <w:rFonts w:hint="eastAsia"/>
          <w:sz w:val="24"/>
        </w:rPr>
      </w:pPr>
      <w:r>
        <w:rPr>
          <w:rFonts w:ascii="宋体" w:eastAsia="宋体" w:hAnsi="宋体" w:cs="宋体"/>
          <w:color w:val="000000"/>
          <w:sz w:val="16"/>
        </w:rPr>
        <w:t>RC：该引脚用于外接振荡元件，其典型值为</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R=1.5kΩ, C=15pF。</w:t>
      </w:r>
    </w:p>
    <w:p w14:paraId="2121A2D7" w14:textId="77777777" w:rsidR="00982B05" w:rsidRDefault="00000000">
      <w:pPr>
        <w:autoSpaceDE w:val="0"/>
        <w:autoSpaceDN w:val="0"/>
        <w:spacing w:before="40" w:after="0" w:line="260" w:lineRule="atLeast"/>
        <w:ind w:left="720"/>
        <w:jc w:val="both"/>
        <w:rPr>
          <w:rFonts w:hint="eastAsia"/>
          <w:sz w:val="16"/>
        </w:rPr>
      </w:pPr>
      <w:r>
        <w:rPr>
          <w:rFonts w:ascii="宋体" w:eastAsia="宋体" w:hAnsi="宋体" w:cs="宋体"/>
          <w:color w:val="000000"/>
          <w:sz w:val="16"/>
        </w:rPr>
        <w:t>NC: 悬空。</w:t>
      </w:r>
    </w:p>
    <w:p w14:paraId="2270C79B" w14:textId="77777777" w:rsidR="00982B05" w:rsidRDefault="00000000">
      <w:pPr>
        <w:autoSpaceDE w:val="0"/>
        <w:autoSpaceDN w:val="0"/>
        <w:spacing w:before="20" w:after="0" w:line="240" w:lineRule="atLeast"/>
        <w:ind w:left="460"/>
        <w:jc w:val="both"/>
        <w:rPr>
          <w:rFonts w:hint="eastAsia"/>
          <w:sz w:val="16"/>
        </w:rPr>
      </w:pPr>
      <w:r>
        <w:rPr>
          <w:rFonts w:ascii="宋体" w:eastAsia="宋体" w:hAnsi="宋体" w:cs="宋体"/>
          <w:color w:val="000000"/>
          <w:sz w:val="16"/>
        </w:rPr>
        <w:t>HD7279A的电气特性如表5-6所示。</w:t>
      </w:r>
    </w:p>
    <w:p w14:paraId="5BA6534F" w14:textId="77777777" w:rsidR="00982B05" w:rsidRDefault="00000000">
      <w:pPr>
        <w:autoSpaceDE w:val="0"/>
        <w:autoSpaceDN w:val="0"/>
        <w:spacing w:before="240" w:after="0" w:line="260" w:lineRule="atLeast"/>
        <w:ind w:left="460"/>
        <w:jc w:val="both"/>
        <w:rPr>
          <w:rFonts w:hint="eastAsia"/>
          <w:sz w:val="24"/>
        </w:rPr>
      </w:pPr>
      <w:r>
        <w:rPr>
          <w:rFonts w:ascii="宋体" w:eastAsia="宋体" w:hAnsi="宋体" w:cs="宋体"/>
          <w:color w:val="000000"/>
          <w:sz w:val="16"/>
        </w:rPr>
        <w:t>表5-6</w:t>
      </w:r>
      <w:r>
        <w:rPr>
          <w:rFonts w:ascii="宋体" w:eastAsia="宋体" w:hAnsi="宋体" w:cs="宋体"/>
          <w:sz w:val="24"/>
        </w:rPr>
        <w:t xml:space="preserve">                    </w:t>
      </w:r>
      <w:r>
        <w:rPr>
          <w:rFonts w:ascii="宋体" w:eastAsia="宋体" w:hAnsi="宋体" w:cs="宋体"/>
          <w:color w:val="000000"/>
          <w:sz w:val="16"/>
        </w:rPr>
        <w:t>HD7279A的电气特性</w:t>
      </w:r>
    </w:p>
    <w:p w14:paraId="16D6DAEA" w14:textId="77777777" w:rsidR="00982B05" w:rsidRDefault="00982B05">
      <w:pPr>
        <w:spacing w:after="0" w:line="40" w:lineRule="exact"/>
        <w:rPr>
          <w:rFonts w:hint="eastAsia"/>
        </w:rPr>
      </w:pPr>
    </w:p>
    <w:tbl>
      <w:tblPr>
        <w:tblW w:w="0" w:type="auto"/>
        <w:tblInd w:w="1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940"/>
        <w:gridCol w:w="1160"/>
        <w:gridCol w:w="1480"/>
        <w:gridCol w:w="1200"/>
        <w:gridCol w:w="1160"/>
        <w:gridCol w:w="1020"/>
      </w:tblGrid>
      <w:tr w:rsidR="00982B05" w14:paraId="16D4D745" w14:textId="77777777">
        <w:trPr>
          <w:trHeight w:val="320"/>
        </w:trPr>
        <w:tc>
          <w:tcPr>
            <w:tcW w:w="1940" w:type="dxa"/>
            <w:tcBorders>
              <w:left w:val="nil"/>
            </w:tcBorders>
            <w:vAlign w:val="center"/>
          </w:tcPr>
          <w:p w14:paraId="4B98F4FC" w14:textId="77777777" w:rsidR="00982B05" w:rsidRDefault="00000000">
            <w:pPr>
              <w:autoSpaceDE w:val="0"/>
              <w:autoSpaceDN w:val="0"/>
              <w:spacing w:after="0" w:line="260" w:lineRule="atLeast"/>
              <w:jc w:val="center"/>
              <w:rPr>
                <w:rFonts w:hint="eastAsia"/>
                <w:sz w:val="24"/>
              </w:rPr>
            </w:pPr>
            <w:r>
              <w:rPr>
                <w:rFonts w:ascii="宋体" w:eastAsia="宋体" w:hAnsi="宋体" w:cs="宋体"/>
                <w:color w:val="000000"/>
                <w:sz w:val="15"/>
              </w:rPr>
              <w:t>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数</w:t>
            </w:r>
          </w:p>
        </w:tc>
        <w:tc>
          <w:tcPr>
            <w:tcW w:w="1160" w:type="dxa"/>
            <w:vAlign w:val="center"/>
          </w:tcPr>
          <w:p w14:paraId="45FB474E" w14:textId="77777777" w:rsidR="00982B05" w:rsidRDefault="00000000">
            <w:pPr>
              <w:autoSpaceDE w:val="0"/>
              <w:autoSpaceDN w:val="0"/>
              <w:spacing w:after="0" w:line="280" w:lineRule="atLeast"/>
              <w:jc w:val="center"/>
              <w:rPr>
                <w:rFonts w:hint="eastAsia"/>
                <w:sz w:val="24"/>
              </w:rPr>
            </w:pPr>
            <w:r>
              <w:rPr>
                <w:rFonts w:ascii="宋体" w:eastAsia="宋体" w:hAnsi="宋体" w:cs="宋体"/>
                <w:color w:val="000000"/>
                <w:sz w:val="15"/>
              </w:rPr>
              <w:t>符</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号</w:t>
            </w:r>
          </w:p>
        </w:tc>
        <w:tc>
          <w:tcPr>
            <w:tcW w:w="1480" w:type="dxa"/>
            <w:vAlign w:val="center"/>
          </w:tcPr>
          <w:p w14:paraId="53EB5A6B"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测 试 条件</w:t>
            </w:r>
          </w:p>
        </w:tc>
        <w:tc>
          <w:tcPr>
            <w:tcW w:w="1200" w:type="dxa"/>
            <w:vAlign w:val="center"/>
          </w:tcPr>
          <w:p w14:paraId="06F8A7F8"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最小值</w:t>
            </w:r>
          </w:p>
        </w:tc>
        <w:tc>
          <w:tcPr>
            <w:tcW w:w="1160" w:type="dxa"/>
            <w:vAlign w:val="center"/>
          </w:tcPr>
          <w:p w14:paraId="0C509A8E"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典型值</w:t>
            </w:r>
          </w:p>
        </w:tc>
        <w:tc>
          <w:tcPr>
            <w:tcW w:w="1020" w:type="dxa"/>
            <w:tcBorders>
              <w:right w:val="nil"/>
            </w:tcBorders>
            <w:vAlign w:val="center"/>
          </w:tcPr>
          <w:p w14:paraId="0B45FBAD"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最大值</w:t>
            </w:r>
          </w:p>
        </w:tc>
      </w:tr>
      <w:tr w:rsidR="00982B05" w14:paraId="75011D4D" w14:textId="77777777">
        <w:trPr>
          <w:trHeight w:val="240"/>
        </w:trPr>
        <w:tc>
          <w:tcPr>
            <w:tcW w:w="1940" w:type="dxa"/>
            <w:tcBorders>
              <w:left w:val="nil"/>
            </w:tcBorders>
            <w:vAlign w:val="center"/>
          </w:tcPr>
          <w:p w14:paraId="7E53271D"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工作电压</w:t>
            </w:r>
          </w:p>
        </w:tc>
        <w:tc>
          <w:tcPr>
            <w:tcW w:w="1160" w:type="dxa"/>
            <w:vAlign w:val="center"/>
          </w:tcPr>
          <w:p w14:paraId="57107473"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Voo</w:t>
            </w:r>
          </w:p>
        </w:tc>
        <w:tc>
          <w:tcPr>
            <w:tcW w:w="1480" w:type="dxa"/>
            <w:vAlign w:val="center"/>
          </w:tcPr>
          <w:p w14:paraId="2D5055CA"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w:t>
            </w:r>
          </w:p>
        </w:tc>
        <w:tc>
          <w:tcPr>
            <w:tcW w:w="1200" w:type="dxa"/>
            <w:vAlign w:val="center"/>
          </w:tcPr>
          <w:p w14:paraId="7DF80371"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4.5V</w:t>
            </w:r>
          </w:p>
        </w:tc>
        <w:tc>
          <w:tcPr>
            <w:tcW w:w="1160" w:type="dxa"/>
            <w:vAlign w:val="center"/>
          </w:tcPr>
          <w:p w14:paraId="2EA8F6D2"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5.0V</w:t>
            </w:r>
          </w:p>
        </w:tc>
        <w:tc>
          <w:tcPr>
            <w:tcW w:w="1020" w:type="dxa"/>
            <w:tcBorders>
              <w:right w:val="nil"/>
            </w:tcBorders>
            <w:vAlign w:val="center"/>
          </w:tcPr>
          <w:p w14:paraId="23119801"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5.5V</w:t>
            </w:r>
          </w:p>
        </w:tc>
      </w:tr>
      <w:tr w:rsidR="00982B05" w14:paraId="46CC9942" w14:textId="77777777">
        <w:trPr>
          <w:trHeight w:val="300"/>
        </w:trPr>
        <w:tc>
          <w:tcPr>
            <w:tcW w:w="1940" w:type="dxa"/>
            <w:tcBorders>
              <w:left w:val="nil"/>
            </w:tcBorders>
            <w:vAlign w:val="center"/>
          </w:tcPr>
          <w:p w14:paraId="46CE02FE"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工作电流</w:t>
            </w:r>
          </w:p>
        </w:tc>
        <w:tc>
          <w:tcPr>
            <w:tcW w:w="1160" w:type="dxa"/>
            <w:vAlign w:val="center"/>
          </w:tcPr>
          <w:p w14:paraId="68559307" w14:textId="77777777" w:rsidR="00982B05" w:rsidRDefault="00000000">
            <w:pPr>
              <w:autoSpaceDE w:val="0"/>
              <w:autoSpaceDN w:val="0"/>
              <w:spacing w:after="0" w:line="260" w:lineRule="atLeast"/>
              <w:jc w:val="center"/>
              <w:rPr>
                <w:rFonts w:hint="eastAsia"/>
                <w:sz w:val="15"/>
              </w:rPr>
            </w:pPr>
            <w:proofErr w:type="spellStart"/>
            <w:r>
              <w:rPr>
                <w:rFonts w:ascii="宋体" w:eastAsia="宋体" w:hAnsi="宋体" w:cs="宋体"/>
                <w:color w:val="000000"/>
                <w:sz w:val="15"/>
              </w:rPr>
              <w:t>Icc</w:t>
            </w:r>
            <w:proofErr w:type="spellEnd"/>
          </w:p>
        </w:tc>
        <w:tc>
          <w:tcPr>
            <w:tcW w:w="1480" w:type="dxa"/>
            <w:vAlign w:val="center"/>
          </w:tcPr>
          <w:p w14:paraId="35F65BB2"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不接LED</w:t>
            </w:r>
          </w:p>
        </w:tc>
        <w:tc>
          <w:tcPr>
            <w:tcW w:w="1200" w:type="dxa"/>
            <w:vAlign w:val="center"/>
          </w:tcPr>
          <w:p w14:paraId="47288192"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w:t>
            </w:r>
          </w:p>
        </w:tc>
        <w:tc>
          <w:tcPr>
            <w:tcW w:w="1160" w:type="dxa"/>
            <w:vAlign w:val="center"/>
          </w:tcPr>
          <w:p w14:paraId="77FFA9EF"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3mA</w:t>
            </w:r>
          </w:p>
        </w:tc>
        <w:tc>
          <w:tcPr>
            <w:tcW w:w="1020" w:type="dxa"/>
            <w:tcBorders>
              <w:right w:val="nil"/>
            </w:tcBorders>
            <w:vAlign w:val="center"/>
          </w:tcPr>
          <w:p w14:paraId="2627253F"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5mA</w:t>
            </w:r>
          </w:p>
        </w:tc>
      </w:tr>
    </w:tbl>
    <w:p w14:paraId="32205BBC" w14:textId="77777777" w:rsidR="00982B05" w:rsidRDefault="00000000">
      <w:pPr>
        <w:autoSpaceDE w:val="0"/>
        <w:autoSpaceDN w:val="0"/>
        <w:spacing w:before="380" w:after="0" w:line="260" w:lineRule="atLeast"/>
        <w:ind w:left="8220"/>
        <w:jc w:val="both"/>
        <w:rPr>
          <w:rFonts w:hint="eastAsia"/>
          <w:sz w:val="16"/>
        </w:rPr>
      </w:pPr>
      <w:r>
        <w:rPr>
          <w:rFonts w:ascii="宋体" w:eastAsia="宋体" w:hAnsi="宋体" w:cs="宋体"/>
          <w:color w:val="000000"/>
          <w:sz w:val="16"/>
        </w:rPr>
        <w:t>131</w:t>
      </w:r>
      <w:r>
        <w:br w:type="page"/>
      </w:r>
    </w:p>
    <w:p w14:paraId="1E6BFE36" w14:textId="77777777" w:rsidR="00982B05" w:rsidRDefault="00000000">
      <w:pPr>
        <w:autoSpaceDE w:val="0"/>
        <w:autoSpaceDN w:val="0"/>
        <w:spacing w:before="20" w:after="0" w:line="260" w:lineRule="atLeast"/>
        <w:ind w:left="500"/>
        <w:jc w:val="both"/>
        <w:rPr>
          <w:rFonts w:hint="eastAsia"/>
          <w:sz w:val="17"/>
        </w:rPr>
      </w:pPr>
      <w:r>
        <w:rPr>
          <w:rFonts w:ascii="宋体" w:eastAsia="宋体" w:hAnsi="宋体" w:cs="宋体"/>
          <w:color w:val="000000"/>
          <w:sz w:val="17"/>
        </w:rPr>
        <w:lastRenderedPageBreak/>
        <w:t>单片机原理及接口技术(C51编程)(第2版)</w:t>
      </w:r>
    </w:p>
    <w:p w14:paraId="300418F6" w14:textId="77777777" w:rsidR="00982B05" w:rsidRDefault="00000000">
      <w:pPr>
        <w:autoSpaceDE w:val="0"/>
        <w:autoSpaceDN w:val="0"/>
        <w:spacing w:before="240" w:after="0" w:line="240" w:lineRule="atLeast"/>
        <w:ind w:left="7740"/>
        <w:jc w:val="both"/>
        <w:rPr>
          <w:rFonts w:hint="eastAsia"/>
          <w:sz w:val="17"/>
        </w:rPr>
      </w:pPr>
      <w:r>
        <w:rPr>
          <w:rFonts w:ascii="宋体" w:eastAsia="宋体" w:hAnsi="宋体" w:cs="宋体"/>
          <w:color w:val="000000"/>
          <w:sz w:val="17"/>
        </w:rPr>
        <w:t>续表</w:t>
      </w:r>
    </w:p>
    <w:p w14:paraId="283E69D0" w14:textId="77777777" w:rsidR="00982B05" w:rsidRDefault="00982B05">
      <w:pPr>
        <w:spacing w:after="0" w:line="60" w:lineRule="exact"/>
        <w:rPr>
          <w:rFonts w:hint="eastAsia"/>
        </w:rPr>
      </w:pPr>
    </w:p>
    <w:tbl>
      <w:tblPr>
        <w:tblW w:w="0" w:type="auto"/>
        <w:tblInd w:w="4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960"/>
        <w:gridCol w:w="1180"/>
        <w:gridCol w:w="1500"/>
        <w:gridCol w:w="1200"/>
        <w:gridCol w:w="1140"/>
        <w:gridCol w:w="1040"/>
      </w:tblGrid>
      <w:tr w:rsidR="00982B05" w14:paraId="6D18DCA8" w14:textId="77777777">
        <w:trPr>
          <w:trHeight w:val="260"/>
        </w:trPr>
        <w:tc>
          <w:tcPr>
            <w:tcW w:w="1960" w:type="dxa"/>
            <w:tcBorders>
              <w:left w:val="nil"/>
            </w:tcBorders>
            <w:vAlign w:val="center"/>
          </w:tcPr>
          <w:p w14:paraId="7D6E1F3C" w14:textId="77777777" w:rsidR="00982B05" w:rsidRDefault="00000000">
            <w:pPr>
              <w:autoSpaceDE w:val="0"/>
              <w:autoSpaceDN w:val="0"/>
              <w:spacing w:after="0" w:line="220" w:lineRule="atLeast"/>
              <w:jc w:val="center"/>
              <w:rPr>
                <w:rFonts w:hint="eastAsia"/>
                <w:sz w:val="24"/>
              </w:rPr>
            </w:pPr>
            <w:r>
              <w:rPr>
                <w:rFonts w:ascii="宋体" w:eastAsia="宋体" w:hAnsi="宋体" w:cs="宋体"/>
                <w:color w:val="000000"/>
                <w:sz w:val="15"/>
              </w:rPr>
              <w:t>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数</w:t>
            </w:r>
          </w:p>
        </w:tc>
        <w:tc>
          <w:tcPr>
            <w:tcW w:w="1180" w:type="dxa"/>
            <w:vAlign w:val="center"/>
          </w:tcPr>
          <w:p w14:paraId="04B1365D"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符 号</w:t>
            </w:r>
          </w:p>
        </w:tc>
        <w:tc>
          <w:tcPr>
            <w:tcW w:w="1500" w:type="dxa"/>
            <w:vAlign w:val="center"/>
          </w:tcPr>
          <w:p w14:paraId="1D7F411D"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测试条件</w:t>
            </w:r>
          </w:p>
        </w:tc>
        <w:tc>
          <w:tcPr>
            <w:tcW w:w="1200" w:type="dxa"/>
            <w:vAlign w:val="center"/>
          </w:tcPr>
          <w:p w14:paraId="35F1B945"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最小值</w:t>
            </w:r>
          </w:p>
        </w:tc>
        <w:tc>
          <w:tcPr>
            <w:tcW w:w="1140" w:type="dxa"/>
            <w:vAlign w:val="center"/>
          </w:tcPr>
          <w:p w14:paraId="155D6DB3"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典型值</w:t>
            </w:r>
          </w:p>
        </w:tc>
        <w:tc>
          <w:tcPr>
            <w:tcW w:w="1040" w:type="dxa"/>
            <w:tcBorders>
              <w:right w:val="nil"/>
            </w:tcBorders>
            <w:vAlign w:val="center"/>
          </w:tcPr>
          <w:p w14:paraId="3C463981"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最大值</w:t>
            </w:r>
          </w:p>
        </w:tc>
      </w:tr>
      <w:tr w:rsidR="00982B05" w14:paraId="20219FB7" w14:textId="77777777">
        <w:trPr>
          <w:trHeight w:val="320"/>
        </w:trPr>
        <w:tc>
          <w:tcPr>
            <w:tcW w:w="1960" w:type="dxa"/>
            <w:tcBorders>
              <w:left w:val="nil"/>
            </w:tcBorders>
            <w:vAlign w:val="center"/>
          </w:tcPr>
          <w:p w14:paraId="6DD60E37"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工作电流</w:t>
            </w:r>
          </w:p>
        </w:tc>
        <w:tc>
          <w:tcPr>
            <w:tcW w:w="1180" w:type="dxa"/>
            <w:vAlign w:val="center"/>
          </w:tcPr>
          <w:p w14:paraId="47EC577B" w14:textId="77777777" w:rsidR="00982B05" w:rsidRDefault="00000000">
            <w:pPr>
              <w:autoSpaceDE w:val="0"/>
              <w:autoSpaceDN w:val="0"/>
              <w:spacing w:after="0" w:line="260" w:lineRule="atLeast"/>
              <w:jc w:val="center"/>
              <w:rPr>
                <w:rFonts w:hint="eastAsia"/>
                <w:sz w:val="15"/>
              </w:rPr>
            </w:pPr>
            <w:proofErr w:type="spellStart"/>
            <w:r>
              <w:rPr>
                <w:rFonts w:ascii="宋体" w:eastAsia="宋体" w:hAnsi="宋体" w:cs="宋体"/>
                <w:color w:val="000000"/>
                <w:sz w:val="15"/>
              </w:rPr>
              <w:t>Icc</w:t>
            </w:r>
            <w:proofErr w:type="spellEnd"/>
          </w:p>
        </w:tc>
        <w:tc>
          <w:tcPr>
            <w:tcW w:w="1500" w:type="dxa"/>
            <w:vAlign w:val="center"/>
          </w:tcPr>
          <w:p w14:paraId="50E4DB21"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LED 全亮</w:t>
            </w:r>
          </w:p>
        </w:tc>
        <w:tc>
          <w:tcPr>
            <w:tcW w:w="1200" w:type="dxa"/>
            <w:vAlign w:val="center"/>
          </w:tcPr>
          <w:p w14:paraId="76B76BD5"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w:t>
            </w:r>
          </w:p>
        </w:tc>
        <w:tc>
          <w:tcPr>
            <w:tcW w:w="1140" w:type="dxa"/>
            <w:vAlign w:val="center"/>
          </w:tcPr>
          <w:p w14:paraId="75B0CB54"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50mA</w:t>
            </w:r>
          </w:p>
        </w:tc>
        <w:tc>
          <w:tcPr>
            <w:tcW w:w="1040" w:type="dxa"/>
            <w:tcBorders>
              <w:right w:val="nil"/>
            </w:tcBorders>
            <w:vAlign w:val="center"/>
          </w:tcPr>
          <w:p w14:paraId="1A754696"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100mA</w:t>
            </w:r>
          </w:p>
        </w:tc>
      </w:tr>
      <w:tr w:rsidR="00982B05" w14:paraId="38E346E8" w14:textId="77777777">
        <w:trPr>
          <w:trHeight w:val="260"/>
        </w:trPr>
        <w:tc>
          <w:tcPr>
            <w:tcW w:w="1960" w:type="dxa"/>
            <w:tcBorders>
              <w:left w:val="nil"/>
            </w:tcBorders>
            <w:vAlign w:val="center"/>
          </w:tcPr>
          <w:p w14:paraId="44F9044D"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按键响应时间</w:t>
            </w:r>
          </w:p>
        </w:tc>
        <w:tc>
          <w:tcPr>
            <w:tcW w:w="1180" w:type="dxa"/>
            <w:vAlign w:val="center"/>
          </w:tcPr>
          <w:p w14:paraId="2026C921"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TKIY</w:t>
            </w:r>
          </w:p>
        </w:tc>
        <w:tc>
          <w:tcPr>
            <w:tcW w:w="1500" w:type="dxa"/>
            <w:vAlign w:val="center"/>
          </w:tcPr>
          <w:p w14:paraId="0AFEB196" w14:textId="77777777" w:rsidR="00982B05" w:rsidRDefault="00000000">
            <w:pPr>
              <w:autoSpaceDE w:val="0"/>
              <w:autoSpaceDN w:val="0"/>
              <w:spacing w:after="0" w:line="260" w:lineRule="atLeast"/>
              <w:jc w:val="center"/>
              <w:rPr>
                <w:rFonts w:hint="eastAsia"/>
                <w:sz w:val="15"/>
              </w:rPr>
            </w:pPr>
            <w:proofErr w:type="gramStart"/>
            <w:r>
              <w:rPr>
                <w:rFonts w:ascii="宋体" w:eastAsia="宋体" w:hAnsi="宋体" w:cs="宋体"/>
                <w:color w:val="000000"/>
                <w:sz w:val="15"/>
              </w:rPr>
              <w:t>含去抖动</w:t>
            </w:r>
            <w:proofErr w:type="gramEnd"/>
            <w:r>
              <w:rPr>
                <w:rFonts w:ascii="宋体" w:eastAsia="宋体" w:hAnsi="宋体" w:cs="宋体"/>
                <w:color w:val="000000"/>
                <w:sz w:val="15"/>
              </w:rPr>
              <w:t>时间</w:t>
            </w:r>
          </w:p>
        </w:tc>
        <w:tc>
          <w:tcPr>
            <w:tcW w:w="1200" w:type="dxa"/>
            <w:vAlign w:val="center"/>
          </w:tcPr>
          <w:p w14:paraId="67EF7C9D"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10ms</w:t>
            </w:r>
          </w:p>
        </w:tc>
        <w:tc>
          <w:tcPr>
            <w:tcW w:w="1140" w:type="dxa"/>
            <w:vAlign w:val="center"/>
          </w:tcPr>
          <w:p w14:paraId="698C8AEB"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18ms</w:t>
            </w:r>
          </w:p>
        </w:tc>
        <w:tc>
          <w:tcPr>
            <w:tcW w:w="1040" w:type="dxa"/>
            <w:tcBorders>
              <w:right w:val="nil"/>
            </w:tcBorders>
            <w:vAlign w:val="center"/>
          </w:tcPr>
          <w:p w14:paraId="4FBA4B30"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40ms</w:t>
            </w:r>
          </w:p>
        </w:tc>
      </w:tr>
      <w:tr w:rsidR="00982B05" w14:paraId="5C0D40B3" w14:textId="77777777">
        <w:trPr>
          <w:trHeight w:val="340"/>
        </w:trPr>
        <w:tc>
          <w:tcPr>
            <w:tcW w:w="1960" w:type="dxa"/>
            <w:tcBorders>
              <w:left w:val="nil"/>
            </w:tcBorders>
            <w:vAlign w:val="center"/>
          </w:tcPr>
          <w:p w14:paraId="0223FD4A"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KEY 引脚输入电流</w:t>
            </w:r>
          </w:p>
        </w:tc>
        <w:tc>
          <w:tcPr>
            <w:tcW w:w="1180" w:type="dxa"/>
            <w:vAlign w:val="center"/>
          </w:tcPr>
          <w:p w14:paraId="39B8AC8A"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IKL</w:t>
            </w:r>
          </w:p>
        </w:tc>
        <w:tc>
          <w:tcPr>
            <w:tcW w:w="1500" w:type="dxa"/>
            <w:vAlign w:val="center"/>
          </w:tcPr>
          <w:p w14:paraId="7CC00DDC"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w:t>
            </w:r>
          </w:p>
        </w:tc>
        <w:tc>
          <w:tcPr>
            <w:tcW w:w="1200" w:type="dxa"/>
            <w:vAlign w:val="center"/>
          </w:tcPr>
          <w:p w14:paraId="6EE0BF0F"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w:t>
            </w:r>
          </w:p>
        </w:tc>
        <w:tc>
          <w:tcPr>
            <w:tcW w:w="1140" w:type="dxa"/>
            <w:vAlign w:val="center"/>
          </w:tcPr>
          <w:p w14:paraId="3F0E9251"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w:t>
            </w:r>
          </w:p>
        </w:tc>
        <w:tc>
          <w:tcPr>
            <w:tcW w:w="1040" w:type="dxa"/>
            <w:tcBorders>
              <w:right w:val="nil"/>
            </w:tcBorders>
            <w:vAlign w:val="center"/>
          </w:tcPr>
          <w:p w14:paraId="2D100E9C"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10mA</w:t>
            </w:r>
          </w:p>
        </w:tc>
      </w:tr>
      <w:tr w:rsidR="00982B05" w14:paraId="6174AE60" w14:textId="77777777">
        <w:trPr>
          <w:trHeight w:val="240"/>
        </w:trPr>
        <w:tc>
          <w:tcPr>
            <w:tcW w:w="1960" w:type="dxa"/>
            <w:tcBorders>
              <w:left w:val="nil"/>
            </w:tcBorders>
            <w:vAlign w:val="center"/>
          </w:tcPr>
          <w:p w14:paraId="0377FE8E" w14:textId="77777777" w:rsidR="00982B05" w:rsidRDefault="00000000">
            <w:pPr>
              <w:autoSpaceDE w:val="0"/>
              <w:autoSpaceDN w:val="0"/>
              <w:spacing w:after="0" w:line="200" w:lineRule="atLeast"/>
              <w:jc w:val="center"/>
              <w:rPr>
                <w:rFonts w:hint="eastAsia"/>
                <w:sz w:val="15"/>
              </w:rPr>
            </w:pPr>
            <w:r>
              <w:rPr>
                <w:rFonts w:ascii="宋体" w:eastAsia="宋体" w:hAnsi="宋体" w:cs="宋体"/>
                <w:color w:val="000000"/>
                <w:sz w:val="15"/>
              </w:rPr>
              <w:t>KEY 引廓输出电流</w:t>
            </w:r>
          </w:p>
        </w:tc>
        <w:tc>
          <w:tcPr>
            <w:tcW w:w="1180" w:type="dxa"/>
            <w:vAlign w:val="center"/>
          </w:tcPr>
          <w:p w14:paraId="2D6D33CD" w14:textId="77777777" w:rsidR="00982B05" w:rsidRDefault="00000000">
            <w:pPr>
              <w:autoSpaceDE w:val="0"/>
              <w:autoSpaceDN w:val="0"/>
              <w:spacing w:after="0" w:line="200" w:lineRule="atLeast"/>
              <w:jc w:val="center"/>
              <w:rPr>
                <w:rFonts w:hint="eastAsia"/>
                <w:sz w:val="15"/>
              </w:rPr>
            </w:pPr>
            <w:r>
              <w:rPr>
                <w:rFonts w:ascii="宋体" w:eastAsia="宋体" w:hAnsi="宋体" w:cs="宋体"/>
                <w:color w:val="000000"/>
                <w:sz w:val="15"/>
              </w:rPr>
              <w:t>Iko</w:t>
            </w:r>
          </w:p>
        </w:tc>
        <w:tc>
          <w:tcPr>
            <w:tcW w:w="1500" w:type="dxa"/>
            <w:vAlign w:val="center"/>
          </w:tcPr>
          <w:p w14:paraId="51690B60" w14:textId="77777777" w:rsidR="00982B05" w:rsidRDefault="00000000">
            <w:pPr>
              <w:autoSpaceDE w:val="0"/>
              <w:autoSpaceDN w:val="0"/>
              <w:spacing w:after="0" w:line="180" w:lineRule="atLeast"/>
              <w:jc w:val="center"/>
              <w:rPr>
                <w:rFonts w:hint="eastAsia"/>
                <w:sz w:val="15"/>
              </w:rPr>
            </w:pPr>
            <w:r>
              <w:rPr>
                <w:rFonts w:ascii="宋体" w:eastAsia="宋体" w:hAnsi="宋体" w:cs="宋体"/>
                <w:color w:val="000000"/>
                <w:sz w:val="15"/>
              </w:rPr>
              <w:t>—</w:t>
            </w:r>
          </w:p>
        </w:tc>
        <w:tc>
          <w:tcPr>
            <w:tcW w:w="1200" w:type="dxa"/>
            <w:vAlign w:val="center"/>
          </w:tcPr>
          <w:p w14:paraId="45E63BCA" w14:textId="77777777" w:rsidR="00982B05" w:rsidRDefault="00000000">
            <w:pPr>
              <w:autoSpaceDE w:val="0"/>
              <w:autoSpaceDN w:val="0"/>
              <w:spacing w:after="0" w:line="180" w:lineRule="atLeast"/>
              <w:jc w:val="center"/>
              <w:rPr>
                <w:rFonts w:hint="eastAsia"/>
                <w:sz w:val="15"/>
              </w:rPr>
            </w:pPr>
            <w:r>
              <w:rPr>
                <w:rFonts w:ascii="宋体" w:eastAsia="宋体" w:hAnsi="宋体" w:cs="宋体"/>
                <w:color w:val="000000"/>
                <w:sz w:val="15"/>
              </w:rPr>
              <w:t>—</w:t>
            </w:r>
          </w:p>
        </w:tc>
        <w:tc>
          <w:tcPr>
            <w:tcW w:w="1140" w:type="dxa"/>
            <w:vAlign w:val="center"/>
          </w:tcPr>
          <w:p w14:paraId="2C908D06" w14:textId="77777777" w:rsidR="00982B05" w:rsidRDefault="00000000">
            <w:pPr>
              <w:autoSpaceDE w:val="0"/>
              <w:autoSpaceDN w:val="0"/>
              <w:spacing w:after="0" w:line="180" w:lineRule="atLeast"/>
              <w:jc w:val="center"/>
              <w:rPr>
                <w:rFonts w:hint="eastAsia"/>
                <w:sz w:val="15"/>
              </w:rPr>
            </w:pPr>
            <w:r>
              <w:rPr>
                <w:rFonts w:ascii="宋体" w:eastAsia="宋体" w:hAnsi="宋体" w:cs="宋体"/>
                <w:color w:val="000000"/>
                <w:sz w:val="15"/>
              </w:rPr>
              <w:t>=</w:t>
            </w:r>
          </w:p>
        </w:tc>
        <w:tc>
          <w:tcPr>
            <w:tcW w:w="1040" w:type="dxa"/>
            <w:tcBorders>
              <w:right w:val="nil"/>
            </w:tcBorders>
            <w:vAlign w:val="center"/>
          </w:tcPr>
          <w:p w14:paraId="407EF473" w14:textId="77777777" w:rsidR="00982B05" w:rsidRDefault="00000000">
            <w:pPr>
              <w:autoSpaceDE w:val="0"/>
              <w:autoSpaceDN w:val="0"/>
              <w:spacing w:after="0" w:line="200" w:lineRule="atLeast"/>
              <w:jc w:val="center"/>
              <w:rPr>
                <w:rFonts w:hint="eastAsia"/>
                <w:sz w:val="15"/>
              </w:rPr>
            </w:pPr>
            <w:r>
              <w:rPr>
                <w:rFonts w:ascii="宋体" w:eastAsia="宋体" w:hAnsi="宋体" w:cs="宋体"/>
                <w:color w:val="000000"/>
                <w:sz w:val="15"/>
              </w:rPr>
              <w:t>7mA</w:t>
            </w:r>
          </w:p>
        </w:tc>
      </w:tr>
    </w:tbl>
    <w:p w14:paraId="54528778" w14:textId="77777777" w:rsidR="00982B05" w:rsidRDefault="00000000">
      <w:pPr>
        <w:autoSpaceDE w:val="0"/>
        <w:autoSpaceDN w:val="0"/>
        <w:spacing w:before="200" w:after="0" w:line="240" w:lineRule="atLeast"/>
        <w:ind w:left="780"/>
        <w:jc w:val="both"/>
        <w:rPr>
          <w:rFonts w:hint="eastAsia"/>
          <w:sz w:val="17"/>
        </w:rPr>
      </w:pPr>
      <w:r>
        <w:rPr>
          <w:rFonts w:ascii="宋体" w:eastAsia="宋体" w:hAnsi="宋体" w:cs="宋体"/>
          <w:color w:val="000000"/>
          <w:sz w:val="17"/>
        </w:rPr>
        <w:t>(2)控制命令。</w:t>
      </w:r>
    </w:p>
    <w:p w14:paraId="7D23E453" w14:textId="77777777" w:rsidR="00982B05" w:rsidRDefault="00000000">
      <w:pPr>
        <w:autoSpaceDE w:val="0"/>
        <w:autoSpaceDN w:val="0"/>
        <w:spacing w:before="20" w:after="0" w:line="290" w:lineRule="atLeast"/>
        <w:ind w:left="420" w:firstLine="360"/>
        <w:jc w:val="both"/>
        <w:rPr>
          <w:rFonts w:hint="eastAsia"/>
          <w:sz w:val="17"/>
        </w:rPr>
      </w:pPr>
      <w:r>
        <w:rPr>
          <w:rFonts w:ascii="宋体" w:eastAsia="宋体" w:hAnsi="宋体" w:cs="宋体"/>
          <w:color w:val="000000"/>
          <w:sz w:val="17"/>
        </w:rPr>
        <w:t>HD7279A芯片的控制命令由5条不带数据的</w:t>
      </w:r>
      <w:proofErr w:type="gramStart"/>
      <w:r>
        <w:rPr>
          <w:rFonts w:ascii="宋体" w:eastAsia="宋体" w:hAnsi="宋体" w:cs="宋体"/>
          <w:color w:val="000000"/>
          <w:sz w:val="17"/>
        </w:rPr>
        <w:t>单字节纯命令</w:t>
      </w:r>
      <w:proofErr w:type="gramEnd"/>
      <w:r>
        <w:rPr>
          <w:rFonts w:ascii="宋体" w:eastAsia="宋体" w:hAnsi="宋体" w:cs="宋体"/>
          <w:color w:val="000000"/>
          <w:sz w:val="17"/>
        </w:rPr>
        <w:t>、7条</w:t>
      </w:r>
      <w:proofErr w:type="gramStart"/>
      <w:r>
        <w:rPr>
          <w:rFonts w:ascii="宋体" w:eastAsia="宋体" w:hAnsi="宋体" w:cs="宋体"/>
          <w:color w:val="000000"/>
          <w:sz w:val="17"/>
        </w:rPr>
        <w:t>带数据</w:t>
      </w:r>
      <w:proofErr w:type="gramEnd"/>
      <w:r>
        <w:rPr>
          <w:rFonts w:ascii="宋体" w:eastAsia="宋体" w:hAnsi="宋体" w:cs="宋体"/>
          <w:color w:val="000000"/>
          <w:sz w:val="17"/>
        </w:rPr>
        <w:t>的命令和1条读键盘命令组成。</w:t>
      </w:r>
    </w:p>
    <w:p w14:paraId="64FB4D45" w14:textId="77777777" w:rsidR="00982B05" w:rsidRDefault="00000000">
      <w:pPr>
        <w:autoSpaceDE w:val="0"/>
        <w:autoSpaceDN w:val="0"/>
        <w:spacing w:before="40" w:after="0" w:line="260" w:lineRule="atLeast"/>
        <w:ind w:left="780"/>
        <w:jc w:val="both"/>
        <w:rPr>
          <w:rFonts w:hint="eastAsia"/>
          <w:sz w:val="16"/>
        </w:rPr>
      </w:pPr>
      <w:r>
        <w:rPr>
          <w:rFonts w:ascii="宋体" w:eastAsia="宋体" w:hAnsi="宋体" w:cs="宋体"/>
          <w:color w:val="000000"/>
          <w:sz w:val="16"/>
        </w:rPr>
        <w:t xml:space="preserve">① </w:t>
      </w:r>
      <w:proofErr w:type="gramStart"/>
      <w:r>
        <w:rPr>
          <w:rFonts w:ascii="宋体" w:eastAsia="宋体" w:hAnsi="宋体" w:cs="宋体"/>
          <w:color w:val="000000"/>
          <w:sz w:val="16"/>
        </w:rPr>
        <w:t>纯命令</w:t>
      </w:r>
      <w:proofErr w:type="gramEnd"/>
      <w:r>
        <w:rPr>
          <w:rFonts w:ascii="宋体" w:eastAsia="宋体" w:hAnsi="宋体" w:cs="宋体"/>
          <w:color w:val="000000"/>
          <w:sz w:val="16"/>
        </w:rPr>
        <w:t>(5条)。5条</w:t>
      </w:r>
      <w:proofErr w:type="gramStart"/>
      <w:r>
        <w:rPr>
          <w:rFonts w:ascii="宋体" w:eastAsia="宋体" w:hAnsi="宋体" w:cs="宋体"/>
          <w:color w:val="000000"/>
          <w:sz w:val="16"/>
        </w:rPr>
        <w:t>纯命令</w:t>
      </w:r>
      <w:proofErr w:type="gramEnd"/>
      <w:r>
        <w:rPr>
          <w:rFonts w:ascii="宋体" w:eastAsia="宋体" w:hAnsi="宋体" w:cs="宋体"/>
          <w:color w:val="000000"/>
          <w:sz w:val="16"/>
        </w:rPr>
        <w:t>都是单字节命令，如表5-7所示。</w:t>
      </w:r>
    </w:p>
    <w:p w14:paraId="17D0397E" w14:textId="77777777" w:rsidR="00982B05" w:rsidRDefault="00000000">
      <w:pPr>
        <w:autoSpaceDE w:val="0"/>
        <w:autoSpaceDN w:val="0"/>
        <w:spacing w:before="180" w:after="0" w:line="260" w:lineRule="atLeast"/>
        <w:ind w:left="780"/>
        <w:jc w:val="both"/>
        <w:rPr>
          <w:rFonts w:hint="eastAsia"/>
          <w:sz w:val="24"/>
        </w:rPr>
      </w:pPr>
      <w:r>
        <w:rPr>
          <w:rFonts w:ascii="宋体" w:eastAsia="宋体" w:hAnsi="宋体" w:cs="宋体"/>
          <w:color w:val="000000"/>
          <w:sz w:val="17"/>
        </w:rPr>
        <w:t>表5-7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HD7279A的纯命令</w:t>
      </w:r>
    </w:p>
    <w:p w14:paraId="2A3A600E" w14:textId="77777777" w:rsidR="00982B05" w:rsidRDefault="00982B05">
      <w:pPr>
        <w:spacing w:after="0" w:line="100" w:lineRule="exact"/>
        <w:rPr>
          <w:rFonts w:hint="eastAsia"/>
        </w:rPr>
      </w:pPr>
    </w:p>
    <w:tbl>
      <w:tblPr>
        <w:tblW w:w="0" w:type="auto"/>
        <w:tblInd w:w="4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20"/>
        <w:gridCol w:w="900"/>
        <w:gridCol w:w="6120"/>
      </w:tblGrid>
      <w:tr w:rsidR="00982B05" w14:paraId="7E9F7D52" w14:textId="77777777">
        <w:trPr>
          <w:trHeight w:val="220"/>
        </w:trPr>
        <w:tc>
          <w:tcPr>
            <w:tcW w:w="1020" w:type="dxa"/>
            <w:tcBorders>
              <w:left w:val="nil"/>
            </w:tcBorders>
            <w:vAlign w:val="center"/>
          </w:tcPr>
          <w:p w14:paraId="1C83C54A" w14:textId="77777777" w:rsidR="00982B05" w:rsidRDefault="00000000">
            <w:pPr>
              <w:autoSpaceDE w:val="0"/>
              <w:autoSpaceDN w:val="0"/>
              <w:spacing w:after="0" w:line="200" w:lineRule="atLeast"/>
              <w:jc w:val="center"/>
              <w:rPr>
                <w:rFonts w:hint="eastAsia"/>
                <w:sz w:val="15"/>
              </w:rPr>
            </w:pPr>
            <w:r>
              <w:rPr>
                <w:rFonts w:ascii="宋体" w:eastAsia="宋体" w:hAnsi="宋体" w:cs="宋体"/>
                <w:color w:val="000000"/>
                <w:sz w:val="15"/>
              </w:rPr>
              <w:t>命令</w:t>
            </w:r>
          </w:p>
        </w:tc>
        <w:tc>
          <w:tcPr>
            <w:tcW w:w="900" w:type="dxa"/>
            <w:vAlign w:val="center"/>
          </w:tcPr>
          <w:p w14:paraId="06347750"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命令代码</w:t>
            </w:r>
          </w:p>
        </w:tc>
        <w:tc>
          <w:tcPr>
            <w:tcW w:w="6120" w:type="dxa"/>
            <w:tcBorders>
              <w:right w:val="nil"/>
            </w:tcBorders>
            <w:vAlign w:val="center"/>
          </w:tcPr>
          <w:p w14:paraId="25D1D9DB"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操 作说明</w:t>
            </w:r>
          </w:p>
        </w:tc>
      </w:tr>
      <w:tr w:rsidR="00982B05" w14:paraId="5B7917BB" w14:textId="77777777">
        <w:trPr>
          <w:trHeight w:val="300"/>
        </w:trPr>
        <w:tc>
          <w:tcPr>
            <w:tcW w:w="1020" w:type="dxa"/>
            <w:tcBorders>
              <w:left w:val="nil"/>
            </w:tcBorders>
            <w:vAlign w:val="center"/>
          </w:tcPr>
          <w:p w14:paraId="4797C007"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右移</w:t>
            </w:r>
          </w:p>
        </w:tc>
        <w:tc>
          <w:tcPr>
            <w:tcW w:w="900" w:type="dxa"/>
            <w:vAlign w:val="center"/>
          </w:tcPr>
          <w:p w14:paraId="23AEB585"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AOH</w:t>
            </w:r>
          </w:p>
        </w:tc>
        <w:tc>
          <w:tcPr>
            <w:tcW w:w="6120" w:type="dxa"/>
            <w:tcBorders>
              <w:right w:val="nil"/>
            </w:tcBorders>
            <w:vAlign w:val="center"/>
          </w:tcPr>
          <w:p w14:paraId="00767527"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所有LED 显示右移1位，最左位为空(无显示)，不改变消隐和闪烁属性</w:t>
            </w:r>
          </w:p>
        </w:tc>
      </w:tr>
      <w:tr w:rsidR="00982B05" w14:paraId="1E6FD05D" w14:textId="77777777">
        <w:trPr>
          <w:trHeight w:val="280"/>
        </w:trPr>
        <w:tc>
          <w:tcPr>
            <w:tcW w:w="1020" w:type="dxa"/>
            <w:tcBorders>
              <w:left w:val="nil"/>
            </w:tcBorders>
            <w:vAlign w:val="center"/>
          </w:tcPr>
          <w:p w14:paraId="4F905479"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左移</w:t>
            </w:r>
          </w:p>
        </w:tc>
        <w:tc>
          <w:tcPr>
            <w:tcW w:w="900" w:type="dxa"/>
            <w:vAlign w:val="center"/>
          </w:tcPr>
          <w:p w14:paraId="6F058EB4"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AIH</w:t>
            </w:r>
          </w:p>
        </w:tc>
        <w:tc>
          <w:tcPr>
            <w:tcW w:w="6120" w:type="dxa"/>
            <w:tcBorders>
              <w:right w:val="nil"/>
            </w:tcBorders>
            <w:vAlign w:val="center"/>
          </w:tcPr>
          <w:p w14:paraId="43408D0C"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所有LED 显示左移1位，最右位为空(无显示)，不改变消隐和闪烁属性</w:t>
            </w:r>
          </w:p>
        </w:tc>
      </w:tr>
      <w:tr w:rsidR="00982B05" w14:paraId="23F07947" w14:textId="77777777">
        <w:trPr>
          <w:trHeight w:val="280"/>
        </w:trPr>
        <w:tc>
          <w:tcPr>
            <w:tcW w:w="1020" w:type="dxa"/>
            <w:tcBorders>
              <w:left w:val="nil"/>
            </w:tcBorders>
            <w:vAlign w:val="center"/>
          </w:tcPr>
          <w:p w14:paraId="429952CE"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循环右移</w:t>
            </w:r>
          </w:p>
        </w:tc>
        <w:tc>
          <w:tcPr>
            <w:tcW w:w="900" w:type="dxa"/>
            <w:vAlign w:val="center"/>
          </w:tcPr>
          <w:p w14:paraId="0F0A8C92"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A2H</w:t>
            </w:r>
          </w:p>
        </w:tc>
        <w:tc>
          <w:tcPr>
            <w:tcW w:w="6120" w:type="dxa"/>
            <w:tcBorders>
              <w:right w:val="nil"/>
            </w:tcBorders>
            <w:vAlign w:val="center"/>
          </w:tcPr>
          <w:p w14:paraId="22BF6773"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所有LED 显示右移1位，原来最右1位移至最左1位，不改变消隐和闪烁属性</w:t>
            </w:r>
          </w:p>
        </w:tc>
      </w:tr>
      <w:tr w:rsidR="00982B05" w14:paraId="649A6FAD" w14:textId="77777777">
        <w:trPr>
          <w:trHeight w:val="300"/>
        </w:trPr>
        <w:tc>
          <w:tcPr>
            <w:tcW w:w="1020" w:type="dxa"/>
            <w:tcBorders>
              <w:left w:val="nil"/>
            </w:tcBorders>
            <w:vAlign w:val="center"/>
          </w:tcPr>
          <w:p w14:paraId="5B694BBE"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循环左移</w:t>
            </w:r>
          </w:p>
        </w:tc>
        <w:tc>
          <w:tcPr>
            <w:tcW w:w="900" w:type="dxa"/>
            <w:vAlign w:val="center"/>
          </w:tcPr>
          <w:p w14:paraId="718BA5A4"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A3H</w:t>
            </w:r>
          </w:p>
        </w:tc>
        <w:tc>
          <w:tcPr>
            <w:tcW w:w="6120" w:type="dxa"/>
            <w:tcBorders>
              <w:right w:val="nil"/>
            </w:tcBorders>
            <w:vAlign w:val="center"/>
          </w:tcPr>
          <w:p w14:paraId="155E7AD1"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所有LED 显示左移1位，原来最左1位移至最右1位，不改变消隐和闪烁属性</w:t>
            </w:r>
          </w:p>
        </w:tc>
      </w:tr>
      <w:tr w:rsidR="00982B05" w14:paraId="0770AE59" w14:textId="77777777">
        <w:trPr>
          <w:trHeight w:val="300"/>
        </w:trPr>
        <w:tc>
          <w:tcPr>
            <w:tcW w:w="1020" w:type="dxa"/>
            <w:tcBorders>
              <w:left w:val="nil"/>
            </w:tcBorders>
            <w:vAlign w:val="center"/>
          </w:tcPr>
          <w:p w14:paraId="13BB3231"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复位</w:t>
            </w:r>
          </w:p>
        </w:tc>
        <w:tc>
          <w:tcPr>
            <w:tcW w:w="900" w:type="dxa"/>
            <w:vAlign w:val="center"/>
          </w:tcPr>
          <w:p w14:paraId="0F813C53"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A4H</w:t>
            </w:r>
          </w:p>
        </w:tc>
        <w:tc>
          <w:tcPr>
            <w:tcW w:w="6120" w:type="dxa"/>
            <w:tcBorders>
              <w:right w:val="nil"/>
            </w:tcBorders>
            <w:vAlign w:val="center"/>
          </w:tcPr>
          <w:p w14:paraId="6BF3EA4E"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清除显示、消息、闪烁等属性</w:t>
            </w:r>
          </w:p>
        </w:tc>
      </w:tr>
      <w:tr w:rsidR="00982B05" w14:paraId="2188CAE7" w14:textId="77777777">
        <w:trPr>
          <w:trHeight w:val="340"/>
        </w:trPr>
        <w:tc>
          <w:tcPr>
            <w:tcW w:w="1020" w:type="dxa"/>
            <w:tcBorders>
              <w:left w:val="nil"/>
            </w:tcBorders>
            <w:vAlign w:val="center"/>
          </w:tcPr>
          <w:p w14:paraId="08DD3120"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测试</w:t>
            </w:r>
          </w:p>
        </w:tc>
        <w:tc>
          <w:tcPr>
            <w:tcW w:w="900" w:type="dxa"/>
            <w:vAlign w:val="center"/>
          </w:tcPr>
          <w:p w14:paraId="28B25338"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BFH</w:t>
            </w:r>
          </w:p>
        </w:tc>
        <w:tc>
          <w:tcPr>
            <w:tcW w:w="6120" w:type="dxa"/>
            <w:tcBorders>
              <w:right w:val="nil"/>
            </w:tcBorders>
            <w:vAlign w:val="center"/>
          </w:tcPr>
          <w:p w14:paraId="5C2F66D4" w14:textId="77777777" w:rsidR="00982B05" w:rsidRDefault="00000000">
            <w:pPr>
              <w:autoSpaceDE w:val="0"/>
              <w:autoSpaceDN w:val="0"/>
              <w:spacing w:after="0" w:line="280" w:lineRule="atLeast"/>
              <w:jc w:val="both"/>
              <w:rPr>
                <w:rFonts w:hint="eastAsia"/>
                <w:sz w:val="15"/>
              </w:rPr>
            </w:pPr>
            <w:r>
              <w:rPr>
                <w:rFonts w:ascii="宋体" w:eastAsia="宋体" w:hAnsi="宋体" w:cs="宋体"/>
                <w:color w:val="000000"/>
                <w:sz w:val="15"/>
              </w:rPr>
              <w:t>点亮全部LED，并处于闪烁状态，用于显示器的自检</w:t>
            </w:r>
          </w:p>
        </w:tc>
      </w:tr>
    </w:tbl>
    <w:p w14:paraId="17DCCB60" w14:textId="77777777" w:rsidR="00982B05" w:rsidRDefault="00000000">
      <w:pPr>
        <w:autoSpaceDE w:val="0"/>
        <w:autoSpaceDN w:val="0"/>
        <w:spacing w:before="80" w:after="0" w:line="300" w:lineRule="atLeast"/>
        <w:ind w:left="420" w:firstLine="360"/>
        <w:jc w:val="both"/>
        <w:rPr>
          <w:rFonts w:hint="eastAsia"/>
          <w:sz w:val="17"/>
        </w:rPr>
      </w:pPr>
      <w:r>
        <w:rPr>
          <w:rFonts w:ascii="宋体" w:eastAsia="宋体" w:hAnsi="宋体" w:cs="宋体"/>
          <w:color w:val="000000"/>
          <w:sz w:val="17"/>
        </w:rPr>
        <w:t xml:space="preserve">② </w:t>
      </w:r>
      <w:proofErr w:type="gramStart"/>
      <w:r>
        <w:rPr>
          <w:rFonts w:ascii="宋体" w:eastAsia="宋体" w:hAnsi="宋体" w:cs="宋体"/>
          <w:color w:val="000000"/>
          <w:sz w:val="17"/>
        </w:rPr>
        <w:t>带数据</w:t>
      </w:r>
      <w:proofErr w:type="gramEnd"/>
      <w:r>
        <w:rPr>
          <w:rFonts w:ascii="宋体" w:eastAsia="宋体" w:hAnsi="宋体" w:cs="宋体"/>
          <w:color w:val="000000"/>
          <w:sz w:val="17"/>
        </w:rPr>
        <w:t>命令(7条)。7条命令均由双字节组成，第1字节为命令标志码(有的还有位地址)，第2字节为显示内容。</w:t>
      </w:r>
    </w:p>
    <w:p w14:paraId="0C72D1FC" w14:textId="77777777" w:rsidR="00982B05" w:rsidRDefault="00000000">
      <w:pPr>
        <w:autoSpaceDE w:val="0"/>
        <w:autoSpaceDN w:val="0"/>
        <w:spacing w:before="20" w:after="0" w:line="240" w:lineRule="atLeast"/>
        <w:ind w:left="780"/>
        <w:jc w:val="both"/>
        <w:rPr>
          <w:rFonts w:hint="eastAsia"/>
          <w:sz w:val="17"/>
        </w:rPr>
      </w:pPr>
      <w:r>
        <w:rPr>
          <w:rFonts w:ascii="宋体" w:eastAsia="宋体" w:hAnsi="宋体" w:cs="宋体"/>
          <w:color w:val="000000"/>
          <w:sz w:val="17"/>
        </w:rPr>
        <w:t>a.方式0译码显示命令如下。</w:t>
      </w:r>
    </w:p>
    <w:p w14:paraId="2BEE5530" w14:textId="77777777" w:rsidR="00982B05" w:rsidRDefault="00982B05">
      <w:pPr>
        <w:spacing w:after="0" w:line="200" w:lineRule="exact"/>
        <w:rPr>
          <w:rFonts w:hint="eastAsia"/>
        </w:rPr>
      </w:pPr>
    </w:p>
    <w:tbl>
      <w:tblPr>
        <w:tblW w:w="0" w:type="auto"/>
        <w:tblInd w:w="4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80"/>
        <w:gridCol w:w="500"/>
        <w:gridCol w:w="480"/>
        <w:gridCol w:w="500"/>
        <w:gridCol w:w="440"/>
        <w:gridCol w:w="480"/>
        <w:gridCol w:w="540"/>
        <w:gridCol w:w="580"/>
        <w:gridCol w:w="520"/>
        <w:gridCol w:w="440"/>
        <w:gridCol w:w="500"/>
        <w:gridCol w:w="500"/>
        <w:gridCol w:w="460"/>
        <w:gridCol w:w="480"/>
        <w:gridCol w:w="500"/>
        <w:gridCol w:w="640"/>
      </w:tblGrid>
      <w:tr w:rsidR="00982B05" w14:paraId="1BE5D7A6" w14:textId="77777777">
        <w:trPr>
          <w:trHeight w:val="340"/>
        </w:trPr>
        <w:tc>
          <w:tcPr>
            <w:tcW w:w="4000" w:type="dxa"/>
            <w:gridSpan w:val="8"/>
            <w:vAlign w:val="center"/>
          </w:tcPr>
          <w:p w14:paraId="7146E575"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第1字节</w:t>
            </w:r>
          </w:p>
        </w:tc>
        <w:tc>
          <w:tcPr>
            <w:tcW w:w="4040" w:type="dxa"/>
            <w:gridSpan w:val="8"/>
            <w:vAlign w:val="center"/>
          </w:tcPr>
          <w:p w14:paraId="47DD9D3C"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第2字节</w:t>
            </w:r>
          </w:p>
        </w:tc>
      </w:tr>
      <w:tr w:rsidR="00982B05" w14:paraId="498CF7C2" w14:textId="77777777">
        <w:trPr>
          <w:trHeight w:val="340"/>
        </w:trPr>
        <w:tc>
          <w:tcPr>
            <w:tcW w:w="480" w:type="dxa"/>
            <w:vAlign w:val="center"/>
          </w:tcPr>
          <w:p w14:paraId="5B8EAE68" w14:textId="77777777" w:rsidR="00982B05" w:rsidRDefault="00000000">
            <w:pPr>
              <w:autoSpaceDE w:val="0"/>
              <w:autoSpaceDN w:val="0"/>
              <w:spacing w:after="0" w:line="280" w:lineRule="atLeast"/>
              <w:jc w:val="both"/>
              <w:rPr>
                <w:rFonts w:hint="eastAsia"/>
                <w:sz w:val="15"/>
              </w:rPr>
            </w:pPr>
            <w:r>
              <w:rPr>
                <w:rFonts w:ascii="宋体" w:eastAsia="宋体" w:hAnsi="宋体" w:cs="宋体"/>
                <w:color w:val="000000"/>
                <w:sz w:val="15"/>
              </w:rPr>
              <w:t>D7</w:t>
            </w:r>
          </w:p>
        </w:tc>
        <w:tc>
          <w:tcPr>
            <w:tcW w:w="500" w:type="dxa"/>
            <w:vAlign w:val="center"/>
          </w:tcPr>
          <w:p w14:paraId="0BC5A0FA"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D6</w:t>
            </w:r>
          </w:p>
        </w:tc>
        <w:tc>
          <w:tcPr>
            <w:tcW w:w="480" w:type="dxa"/>
            <w:vAlign w:val="center"/>
          </w:tcPr>
          <w:p w14:paraId="37BD5E74"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D5</w:t>
            </w:r>
          </w:p>
        </w:tc>
        <w:tc>
          <w:tcPr>
            <w:tcW w:w="500" w:type="dxa"/>
            <w:vAlign w:val="center"/>
          </w:tcPr>
          <w:p w14:paraId="76DD547D"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D4</w:t>
            </w:r>
          </w:p>
        </w:tc>
        <w:tc>
          <w:tcPr>
            <w:tcW w:w="440" w:type="dxa"/>
            <w:vAlign w:val="center"/>
          </w:tcPr>
          <w:p w14:paraId="23FF4323"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D3</w:t>
            </w:r>
          </w:p>
        </w:tc>
        <w:tc>
          <w:tcPr>
            <w:tcW w:w="480" w:type="dxa"/>
            <w:vAlign w:val="center"/>
          </w:tcPr>
          <w:p w14:paraId="12BF55C8" w14:textId="77777777" w:rsidR="00982B05" w:rsidRDefault="00000000">
            <w:pPr>
              <w:autoSpaceDE w:val="0"/>
              <w:autoSpaceDN w:val="0"/>
              <w:spacing w:after="0" w:line="280" w:lineRule="atLeast"/>
              <w:jc w:val="both"/>
              <w:rPr>
                <w:rFonts w:hint="eastAsia"/>
                <w:sz w:val="15"/>
              </w:rPr>
            </w:pPr>
            <w:r>
              <w:rPr>
                <w:rFonts w:ascii="宋体" w:eastAsia="宋体" w:hAnsi="宋体" w:cs="宋体"/>
                <w:color w:val="000000"/>
                <w:sz w:val="15"/>
              </w:rPr>
              <w:t>D2</w:t>
            </w:r>
          </w:p>
        </w:tc>
        <w:tc>
          <w:tcPr>
            <w:tcW w:w="540" w:type="dxa"/>
            <w:vAlign w:val="center"/>
          </w:tcPr>
          <w:p w14:paraId="514A98BF"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D1</w:t>
            </w:r>
          </w:p>
        </w:tc>
        <w:tc>
          <w:tcPr>
            <w:tcW w:w="580" w:type="dxa"/>
            <w:vAlign w:val="center"/>
          </w:tcPr>
          <w:p w14:paraId="35D2AEFB"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D0</w:t>
            </w:r>
          </w:p>
        </w:tc>
        <w:tc>
          <w:tcPr>
            <w:tcW w:w="520" w:type="dxa"/>
            <w:vAlign w:val="center"/>
          </w:tcPr>
          <w:p w14:paraId="6E8F939F"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D7</w:t>
            </w:r>
          </w:p>
        </w:tc>
        <w:tc>
          <w:tcPr>
            <w:tcW w:w="440" w:type="dxa"/>
            <w:vAlign w:val="center"/>
          </w:tcPr>
          <w:p w14:paraId="151F1CB2"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D6</w:t>
            </w:r>
          </w:p>
        </w:tc>
        <w:tc>
          <w:tcPr>
            <w:tcW w:w="500" w:type="dxa"/>
            <w:vAlign w:val="center"/>
          </w:tcPr>
          <w:p w14:paraId="659C9BB9"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D5</w:t>
            </w:r>
          </w:p>
        </w:tc>
        <w:tc>
          <w:tcPr>
            <w:tcW w:w="500" w:type="dxa"/>
            <w:vAlign w:val="center"/>
          </w:tcPr>
          <w:p w14:paraId="440EF7DA"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D4</w:t>
            </w:r>
          </w:p>
        </w:tc>
        <w:tc>
          <w:tcPr>
            <w:tcW w:w="460" w:type="dxa"/>
            <w:vAlign w:val="center"/>
          </w:tcPr>
          <w:p w14:paraId="0D473267"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D3</w:t>
            </w:r>
          </w:p>
        </w:tc>
        <w:tc>
          <w:tcPr>
            <w:tcW w:w="480" w:type="dxa"/>
            <w:vAlign w:val="center"/>
          </w:tcPr>
          <w:p w14:paraId="7F65427A"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D2</w:t>
            </w:r>
          </w:p>
        </w:tc>
        <w:tc>
          <w:tcPr>
            <w:tcW w:w="500" w:type="dxa"/>
            <w:vAlign w:val="center"/>
          </w:tcPr>
          <w:p w14:paraId="6AB430D6"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D1</w:t>
            </w:r>
          </w:p>
        </w:tc>
        <w:tc>
          <w:tcPr>
            <w:tcW w:w="640" w:type="dxa"/>
            <w:vAlign w:val="center"/>
          </w:tcPr>
          <w:p w14:paraId="1DC27EF3"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D0</w:t>
            </w:r>
          </w:p>
        </w:tc>
      </w:tr>
      <w:tr w:rsidR="00982B05" w14:paraId="3736DC16" w14:textId="77777777">
        <w:trPr>
          <w:trHeight w:val="300"/>
        </w:trPr>
        <w:tc>
          <w:tcPr>
            <w:tcW w:w="480" w:type="dxa"/>
            <w:vAlign w:val="center"/>
          </w:tcPr>
          <w:p w14:paraId="4009B241"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1</w:t>
            </w:r>
          </w:p>
        </w:tc>
        <w:tc>
          <w:tcPr>
            <w:tcW w:w="500" w:type="dxa"/>
            <w:vAlign w:val="center"/>
          </w:tcPr>
          <w:p w14:paraId="4F084D37"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480" w:type="dxa"/>
            <w:vAlign w:val="center"/>
          </w:tcPr>
          <w:p w14:paraId="0C871C83"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500" w:type="dxa"/>
            <w:vAlign w:val="center"/>
          </w:tcPr>
          <w:p w14:paraId="365D85C9"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440" w:type="dxa"/>
            <w:vAlign w:val="center"/>
          </w:tcPr>
          <w:p w14:paraId="3CE252B3"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480" w:type="dxa"/>
            <w:vAlign w:val="center"/>
          </w:tcPr>
          <w:p w14:paraId="518B7F55"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a2</w:t>
            </w:r>
          </w:p>
        </w:tc>
        <w:tc>
          <w:tcPr>
            <w:tcW w:w="540" w:type="dxa"/>
            <w:vAlign w:val="center"/>
          </w:tcPr>
          <w:p w14:paraId="6FA0C5B4"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al</w:t>
            </w:r>
          </w:p>
        </w:tc>
        <w:tc>
          <w:tcPr>
            <w:tcW w:w="580" w:type="dxa"/>
            <w:vAlign w:val="center"/>
          </w:tcPr>
          <w:p w14:paraId="05CD84D4"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a0</w:t>
            </w:r>
          </w:p>
        </w:tc>
        <w:tc>
          <w:tcPr>
            <w:tcW w:w="520" w:type="dxa"/>
            <w:vAlign w:val="center"/>
          </w:tcPr>
          <w:p w14:paraId="386D6500" w14:textId="77777777" w:rsidR="00982B05" w:rsidRDefault="00000000">
            <w:pPr>
              <w:autoSpaceDE w:val="0"/>
              <w:autoSpaceDN w:val="0"/>
              <w:spacing w:after="0" w:line="260" w:lineRule="atLeast"/>
              <w:jc w:val="center"/>
              <w:rPr>
                <w:rFonts w:hint="eastAsia"/>
                <w:sz w:val="15"/>
              </w:rPr>
            </w:pPr>
            <w:proofErr w:type="spellStart"/>
            <w:r>
              <w:rPr>
                <w:rFonts w:ascii="宋体" w:eastAsia="宋体" w:hAnsi="宋体" w:cs="宋体"/>
                <w:color w:val="000000"/>
                <w:sz w:val="15"/>
              </w:rPr>
              <w:t>dp</w:t>
            </w:r>
            <w:proofErr w:type="spellEnd"/>
          </w:p>
        </w:tc>
        <w:tc>
          <w:tcPr>
            <w:tcW w:w="440" w:type="dxa"/>
            <w:vAlign w:val="center"/>
          </w:tcPr>
          <w:p w14:paraId="57C87C60"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w:t>
            </w:r>
          </w:p>
        </w:tc>
        <w:tc>
          <w:tcPr>
            <w:tcW w:w="500" w:type="dxa"/>
            <w:vAlign w:val="center"/>
          </w:tcPr>
          <w:p w14:paraId="415864BD"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w:t>
            </w:r>
          </w:p>
        </w:tc>
        <w:tc>
          <w:tcPr>
            <w:tcW w:w="500" w:type="dxa"/>
            <w:vAlign w:val="center"/>
          </w:tcPr>
          <w:p w14:paraId="771D75C8"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w:t>
            </w:r>
          </w:p>
        </w:tc>
        <w:tc>
          <w:tcPr>
            <w:tcW w:w="460" w:type="dxa"/>
            <w:vAlign w:val="center"/>
          </w:tcPr>
          <w:p w14:paraId="403C72AA"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d3</w:t>
            </w:r>
          </w:p>
        </w:tc>
        <w:tc>
          <w:tcPr>
            <w:tcW w:w="480" w:type="dxa"/>
            <w:vAlign w:val="center"/>
          </w:tcPr>
          <w:p w14:paraId="6A07CB15"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d2</w:t>
            </w:r>
          </w:p>
        </w:tc>
        <w:tc>
          <w:tcPr>
            <w:tcW w:w="500" w:type="dxa"/>
            <w:vAlign w:val="center"/>
          </w:tcPr>
          <w:p w14:paraId="4806D0FA"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d1</w:t>
            </w:r>
          </w:p>
        </w:tc>
        <w:tc>
          <w:tcPr>
            <w:tcW w:w="640" w:type="dxa"/>
            <w:vAlign w:val="center"/>
          </w:tcPr>
          <w:p w14:paraId="488BD352"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d0</w:t>
            </w:r>
          </w:p>
        </w:tc>
      </w:tr>
    </w:tbl>
    <w:p w14:paraId="4EA61607" w14:textId="77777777" w:rsidR="00982B05" w:rsidRDefault="00000000">
      <w:pPr>
        <w:autoSpaceDE w:val="0"/>
        <w:autoSpaceDN w:val="0"/>
        <w:spacing w:before="120" w:after="0" w:line="290" w:lineRule="atLeast"/>
        <w:ind w:left="400" w:firstLine="380"/>
        <w:jc w:val="both"/>
        <w:rPr>
          <w:rFonts w:hint="eastAsia"/>
          <w:sz w:val="17"/>
        </w:rPr>
      </w:pPr>
      <w:r>
        <w:rPr>
          <w:rFonts w:ascii="宋体" w:eastAsia="宋体" w:hAnsi="宋体" w:cs="宋体"/>
          <w:color w:val="000000"/>
          <w:sz w:val="17"/>
        </w:rPr>
        <w:t>命令中a2、a1、a0为8只数码管的位地址，表示显示数据应</w:t>
      </w:r>
      <w:proofErr w:type="gramStart"/>
      <w:r>
        <w:rPr>
          <w:rFonts w:ascii="宋体" w:eastAsia="宋体" w:hAnsi="宋体" w:cs="宋体"/>
          <w:color w:val="000000"/>
          <w:sz w:val="17"/>
        </w:rPr>
        <w:t>送给哪</w:t>
      </w:r>
      <w:proofErr w:type="gramEnd"/>
      <w:r>
        <w:rPr>
          <w:rFonts w:ascii="宋体" w:eastAsia="宋体" w:hAnsi="宋体" w:cs="宋体"/>
          <w:color w:val="000000"/>
          <w:sz w:val="17"/>
        </w:rPr>
        <w:t>一位数码管，a2、a1、a0-000表示最低位数码管, a2、a1、a0=111表示最高位数码管。d3、d2、d1、d0为显示数据, HD7279A</w:t>
      </w:r>
      <w:r>
        <w:rPr>
          <w:rFonts w:ascii="宋体" w:eastAsia="宋体" w:hAnsi="宋体" w:cs="宋体"/>
          <w:sz w:val="17"/>
        </w:rPr>
        <w:t xml:space="preserve"> </w:t>
      </w:r>
      <w:r>
        <w:rPr>
          <w:rFonts w:ascii="宋体" w:eastAsia="宋体" w:hAnsi="宋体" w:cs="宋体"/>
          <w:color w:val="000000"/>
          <w:sz w:val="17"/>
        </w:rPr>
        <w:t>收到这些数据后，将按表5-8所示的规则译码和显示。</w:t>
      </w:r>
      <w:proofErr w:type="spellStart"/>
      <w:r>
        <w:rPr>
          <w:rFonts w:ascii="宋体" w:eastAsia="宋体" w:hAnsi="宋体" w:cs="宋体"/>
          <w:color w:val="000000"/>
          <w:sz w:val="17"/>
        </w:rPr>
        <w:t>dp</w:t>
      </w:r>
      <w:proofErr w:type="spellEnd"/>
      <w:r>
        <w:rPr>
          <w:rFonts w:ascii="宋体" w:eastAsia="宋体" w:hAnsi="宋体" w:cs="宋体"/>
          <w:color w:val="000000"/>
          <w:sz w:val="17"/>
        </w:rPr>
        <w:t>为小数点显示控制位，</w:t>
      </w:r>
      <w:proofErr w:type="spellStart"/>
      <w:r>
        <w:rPr>
          <w:rFonts w:ascii="宋体" w:eastAsia="宋体" w:hAnsi="宋体" w:cs="宋体"/>
          <w:color w:val="000000"/>
          <w:sz w:val="17"/>
        </w:rPr>
        <w:t>dp</w:t>
      </w:r>
      <w:proofErr w:type="spellEnd"/>
      <w:r>
        <w:rPr>
          <w:rFonts w:ascii="宋体" w:eastAsia="宋体" w:hAnsi="宋体" w:cs="宋体"/>
          <w:color w:val="000000"/>
          <w:sz w:val="17"/>
        </w:rPr>
        <w:t xml:space="preserve">=1：小数点显示； </w:t>
      </w:r>
      <w:proofErr w:type="spellStart"/>
      <w:r>
        <w:rPr>
          <w:rFonts w:ascii="宋体" w:eastAsia="宋体" w:hAnsi="宋体" w:cs="宋体"/>
          <w:color w:val="000000"/>
          <w:sz w:val="17"/>
        </w:rPr>
        <w:t>dp</w:t>
      </w:r>
      <w:proofErr w:type="spellEnd"/>
      <w:r>
        <w:rPr>
          <w:rFonts w:ascii="宋体" w:eastAsia="宋体" w:hAnsi="宋体" w:cs="宋体"/>
          <w:color w:val="000000"/>
          <w:sz w:val="17"/>
        </w:rPr>
        <w:t>=0：小数点不显示。命令中的×××为无用位。</w:t>
      </w:r>
    </w:p>
    <w:p w14:paraId="54A7E2CF" w14:textId="77777777" w:rsidR="00982B05" w:rsidRDefault="00000000">
      <w:pPr>
        <w:autoSpaceDE w:val="0"/>
        <w:autoSpaceDN w:val="0"/>
        <w:spacing w:before="100" w:after="0" w:line="240" w:lineRule="atLeast"/>
        <w:ind w:left="780"/>
        <w:jc w:val="both"/>
        <w:rPr>
          <w:rFonts w:hint="eastAsia"/>
          <w:sz w:val="24"/>
        </w:rPr>
      </w:pPr>
      <w:r>
        <w:rPr>
          <w:rFonts w:ascii="宋体" w:eastAsia="宋体" w:hAnsi="宋体" w:cs="宋体"/>
          <w:color w:val="000000"/>
          <w:sz w:val="17"/>
        </w:rPr>
        <w:t>表5-8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方式0的译码显示</w:t>
      </w:r>
    </w:p>
    <w:p w14:paraId="47B4F7FD" w14:textId="77777777" w:rsidR="00982B05" w:rsidRDefault="00982B05">
      <w:pPr>
        <w:spacing w:after="0" w:line="120" w:lineRule="exact"/>
        <w:rPr>
          <w:rFonts w:hint="eastAsia"/>
        </w:rPr>
      </w:pPr>
    </w:p>
    <w:tbl>
      <w:tblPr>
        <w:tblW w:w="0" w:type="auto"/>
        <w:tblInd w:w="4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000"/>
        <w:gridCol w:w="2000"/>
        <w:gridCol w:w="2080"/>
        <w:gridCol w:w="2000"/>
      </w:tblGrid>
      <w:tr w:rsidR="00982B05" w14:paraId="7FFE3292" w14:textId="77777777">
        <w:trPr>
          <w:trHeight w:val="240"/>
        </w:trPr>
        <w:tc>
          <w:tcPr>
            <w:tcW w:w="2000" w:type="dxa"/>
            <w:tcBorders>
              <w:left w:val="nil"/>
            </w:tcBorders>
            <w:vAlign w:val="center"/>
          </w:tcPr>
          <w:p w14:paraId="049A881F"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d3~d0(十六进制)</w:t>
            </w:r>
          </w:p>
        </w:tc>
        <w:tc>
          <w:tcPr>
            <w:tcW w:w="2000" w:type="dxa"/>
            <w:vAlign w:val="center"/>
          </w:tcPr>
          <w:p w14:paraId="3764AD42"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显示的字符</w:t>
            </w:r>
          </w:p>
        </w:tc>
        <w:tc>
          <w:tcPr>
            <w:tcW w:w="2080" w:type="dxa"/>
            <w:vAlign w:val="center"/>
          </w:tcPr>
          <w:p w14:paraId="2C5785F5"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d3~d0 (十六进制)</w:t>
            </w:r>
          </w:p>
        </w:tc>
        <w:tc>
          <w:tcPr>
            <w:tcW w:w="2000" w:type="dxa"/>
            <w:tcBorders>
              <w:right w:val="nil"/>
            </w:tcBorders>
            <w:vAlign w:val="center"/>
          </w:tcPr>
          <w:p w14:paraId="34BADEB2"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显示的字符</w:t>
            </w:r>
          </w:p>
        </w:tc>
      </w:tr>
      <w:tr w:rsidR="00982B05" w14:paraId="70AF600D" w14:textId="77777777">
        <w:trPr>
          <w:trHeight w:val="240"/>
        </w:trPr>
        <w:tc>
          <w:tcPr>
            <w:tcW w:w="2000" w:type="dxa"/>
            <w:tcBorders>
              <w:left w:val="nil"/>
            </w:tcBorders>
            <w:vAlign w:val="center"/>
          </w:tcPr>
          <w:p w14:paraId="55E6F80F"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OH</w:t>
            </w:r>
          </w:p>
        </w:tc>
        <w:tc>
          <w:tcPr>
            <w:tcW w:w="2000" w:type="dxa"/>
            <w:vAlign w:val="center"/>
          </w:tcPr>
          <w:p w14:paraId="18C73C61"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0</w:t>
            </w:r>
          </w:p>
        </w:tc>
        <w:tc>
          <w:tcPr>
            <w:tcW w:w="2080" w:type="dxa"/>
            <w:vAlign w:val="center"/>
          </w:tcPr>
          <w:p w14:paraId="2E64226A"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8H</w:t>
            </w:r>
          </w:p>
        </w:tc>
        <w:tc>
          <w:tcPr>
            <w:tcW w:w="2000" w:type="dxa"/>
            <w:tcBorders>
              <w:right w:val="nil"/>
            </w:tcBorders>
            <w:vAlign w:val="center"/>
          </w:tcPr>
          <w:p w14:paraId="528919CB"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8</w:t>
            </w:r>
          </w:p>
        </w:tc>
      </w:tr>
      <w:tr w:rsidR="00982B05" w14:paraId="46A25E3F" w14:textId="77777777">
        <w:trPr>
          <w:trHeight w:val="220"/>
        </w:trPr>
        <w:tc>
          <w:tcPr>
            <w:tcW w:w="2000" w:type="dxa"/>
            <w:tcBorders>
              <w:left w:val="nil"/>
            </w:tcBorders>
            <w:vAlign w:val="center"/>
          </w:tcPr>
          <w:p w14:paraId="1304D4BA" w14:textId="77777777" w:rsidR="00982B05" w:rsidRDefault="00000000">
            <w:pPr>
              <w:autoSpaceDE w:val="0"/>
              <w:autoSpaceDN w:val="0"/>
              <w:spacing w:after="0" w:line="200" w:lineRule="atLeast"/>
              <w:jc w:val="center"/>
              <w:rPr>
                <w:rFonts w:hint="eastAsia"/>
                <w:sz w:val="15"/>
              </w:rPr>
            </w:pPr>
            <w:r>
              <w:rPr>
                <w:rFonts w:ascii="宋体" w:eastAsia="宋体" w:hAnsi="宋体" w:cs="宋体"/>
                <w:color w:val="000000"/>
                <w:sz w:val="15"/>
              </w:rPr>
              <w:t>IH</w:t>
            </w:r>
          </w:p>
        </w:tc>
        <w:tc>
          <w:tcPr>
            <w:tcW w:w="2000" w:type="dxa"/>
            <w:vAlign w:val="center"/>
          </w:tcPr>
          <w:p w14:paraId="3B619CBE" w14:textId="77777777" w:rsidR="00982B05" w:rsidRDefault="00000000">
            <w:pPr>
              <w:autoSpaceDE w:val="0"/>
              <w:autoSpaceDN w:val="0"/>
              <w:spacing w:after="0" w:line="200" w:lineRule="atLeast"/>
              <w:jc w:val="center"/>
              <w:rPr>
                <w:rFonts w:hint="eastAsia"/>
                <w:sz w:val="15"/>
              </w:rPr>
            </w:pPr>
            <w:r>
              <w:rPr>
                <w:rFonts w:ascii="宋体" w:eastAsia="宋体" w:hAnsi="宋体" w:cs="宋体"/>
                <w:color w:val="000000"/>
                <w:sz w:val="15"/>
              </w:rPr>
              <w:t>1</w:t>
            </w:r>
          </w:p>
        </w:tc>
        <w:tc>
          <w:tcPr>
            <w:tcW w:w="2080" w:type="dxa"/>
            <w:vAlign w:val="center"/>
          </w:tcPr>
          <w:p w14:paraId="2AC6EF34" w14:textId="77777777" w:rsidR="00982B05" w:rsidRDefault="00000000">
            <w:pPr>
              <w:autoSpaceDE w:val="0"/>
              <w:autoSpaceDN w:val="0"/>
              <w:spacing w:after="0" w:line="200" w:lineRule="atLeast"/>
              <w:jc w:val="center"/>
              <w:rPr>
                <w:rFonts w:hint="eastAsia"/>
                <w:sz w:val="15"/>
              </w:rPr>
            </w:pPr>
            <w:r>
              <w:rPr>
                <w:rFonts w:ascii="宋体" w:eastAsia="宋体" w:hAnsi="宋体" w:cs="宋体"/>
                <w:color w:val="000000"/>
                <w:sz w:val="15"/>
              </w:rPr>
              <w:t>9H</w:t>
            </w:r>
          </w:p>
        </w:tc>
        <w:tc>
          <w:tcPr>
            <w:tcW w:w="2000" w:type="dxa"/>
            <w:tcBorders>
              <w:right w:val="nil"/>
            </w:tcBorders>
            <w:vAlign w:val="center"/>
          </w:tcPr>
          <w:p w14:paraId="2CD370FD" w14:textId="77777777" w:rsidR="00982B05" w:rsidRDefault="00000000">
            <w:pPr>
              <w:autoSpaceDE w:val="0"/>
              <w:autoSpaceDN w:val="0"/>
              <w:spacing w:after="0" w:line="200" w:lineRule="atLeast"/>
              <w:jc w:val="center"/>
              <w:rPr>
                <w:rFonts w:hint="eastAsia"/>
                <w:sz w:val="15"/>
              </w:rPr>
            </w:pPr>
            <w:r>
              <w:rPr>
                <w:rFonts w:ascii="宋体" w:eastAsia="宋体" w:hAnsi="宋体" w:cs="宋体"/>
                <w:color w:val="000000"/>
                <w:sz w:val="15"/>
              </w:rPr>
              <w:t>9</w:t>
            </w:r>
          </w:p>
        </w:tc>
      </w:tr>
      <w:tr w:rsidR="00982B05" w14:paraId="509D1B9B" w14:textId="77777777">
        <w:trPr>
          <w:trHeight w:val="280"/>
        </w:trPr>
        <w:tc>
          <w:tcPr>
            <w:tcW w:w="2000" w:type="dxa"/>
            <w:tcBorders>
              <w:left w:val="nil"/>
            </w:tcBorders>
            <w:vAlign w:val="center"/>
          </w:tcPr>
          <w:p w14:paraId="5E066389"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2H</w:t>
            </w:r>
          </w:p>
        </w:tc>
        <w:tc>
          <w:tcPr>
            <w:tcW w:w="2000" w:type="dxa"/>
            <w:vAlign w:val="center"/>
          </w:tcPr>
          <w:p w14:paraId="36257801"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2</w:t>
            </w:r>
          </w:p>
        </w:tc>
        <w:tc>
          <w:tcPr>
            <w:tcW w:w="2080" w:type="dxa"/>
            <w:vAlign w:val="center"/>
          </w:tcPr>
          <w:p w14:paraId="56799428"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AH</w:t>
            </w:r>
          </w:p>
        </w:tc>
        <w:tc>
          <w:tcPr>
            <w:tcW w:w="2000" w:type="dxa"/>
            <w:tcBorders>
              <w:right w:val="nil"/>
            </w:tcBorders>
            <w:vAlign w:val="center"/>
          </w:tcPr>
          <w:p w14:paraId="11359B8D"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w:t>
            </w:r>
          </w:p>
        </w:tc>
      </w:tr>
      <w:tr w:rsidR="00982B05" w14:paraId="10933BD4" w14:textId="77777777">
        <w:trPr>
          <w:trHeight w:val="220"/>
        </w:trPr>
        <w:tc>
          <w:tcPr>
            <w:tcW w:w="2000" w:type="dxa"/>
            <w:tcBorders>
              <w:left w:val="nil"/>
            </w:tcBorders>
            <w:vAlign w:val="center"/>
          </w:tcPr>
          <w:p w14:paraId="3638E9AB" w14:textId="77777777" w:rsidR="00982B05" w:rsidRDefault="00000000">
            <w:pPr>
              <w:autoSpaceDE w:val="0"/>
              <w:autoSpaceDN w:val="0"/>
              <w:spacing w:after="0" w:line="200" w:lineRule="atLeast"/>
              <w:jc w:val="center"/>
              <w:rPr>
                <w:rFonts w:hint="eastAsia"/>
                <w:sz w:val="15"/>
              </w:rPr>
            </w:pPr>
            <w:r>
              <w:rPr>
                <w:rFonts w:ascii="宋体" w:eastAsia="宋体" w:hAnsi="宋体" w:cs="宋体"/>
                <w:color w:val="000000"/>
                <w:sz w:val="15"/>
              </w:rPr>
              <w:t>3H</w:t>
            </w:r>
          </w:p>
        </w:tc>
        <w:tc>
          <w:tcPr>
            <w:tcW w:w="2000" w:type="dxa"/>
            <w:vAlign w:val="center"/>
          </w:tcPr>
          <w:p w14:paraId="40690F3A" w14:textId="77777777" w:rsidR="00982B05" w:rsidRDefault="00000000">
            <w:pPr>
              <w:autoSpaceDE w:val="0"/>
              <w:autoSpaceDN w:val="0"/>
              <w:spacing w:after="0" w:line="200" w:lineRule="atLeast"/>
              <w:jc w:val="center"/>
              <w:rPr>
                <w:rFonts w:hint="eastAsia"/>
                <w:sz w:val="15"/>
              </w:rPr>
            </w:pPr>
            <w:r>
              <w:rPr>
                <w:rFonts w:ascii="宋体" w:eastAsia="宋体" w:hAnsi="宋体" w:cs="宋体"/>
                <w:color w:val="000000"/>
                <w:sz w:val="15"/>
              </w:rPr>
              <w:t>3</w:t>
            </w:r>
          </w:p>
        </w:tc>
        <w:tc>
          <w:tcPr>
            <w:tcW w:w="2080" w:type="dxa"/>
            <w:vAlign w:val="center"/>
          </w:tcPr>
          <w:p w14:paraId="1979F033" w14:textId="77777777" w:rsidR="00982B05" w:rsidRDefault="00000000">
            <w:pPr>
              <w:autoSpaceDE w:val="0"/>
              <w:autoSpaceDN w:val="0"/>
              <w:spacing w:after="0" w:line="200" w:lineRule="atLeast"/>
              <w:jc w:val="center"/>
              <w:rPr>
                <w:rFonts w:hint="eastAsia"/>
                <w:sz w:val="15"/>
              </w:rPr>
            </w:pPr>
            <w:r>
              <w:rPr>
                <w:rFonts w:ascii="宋体" w:eastAsia="宋体" w:hAnsi="宋体" w:cs="宋体"/>
                <w:color w:val="000000"/>
                <w:sz w:val="15"/>
              </w:rPr>
              <w:t>BH</w:t>
            </w:r>
          </w:p>
        </w:tc>
        <w:tc>
          <w:tcPr>
            <w:tcW w:w="2000" w:type="dxa"/>
            <w:tcBorders>
              <w:right w:val="nil"/>
            </w:tcBorders>
            <w:vAlign w:val="center"/>
          </w:tcPr>
          <w:p w14:paraId="76009CFB" w14:textId="77777777" w:rsidR="00982B05" w:rsidRDefault="00000000">
            <w:pPr>
              <w:autoSpaceDE w:val="0"/>
              <w:autoSpaceDN w:val="0"/>
              <w:spacing w:after="0" w:line="200" w:lineRule="atLeast"/>
              <w:jc w:val="center"/>
              <w:rPr>
                <w:rFonts w:hint="eastAsia"/>
                <w:sz w:val="15"/>
              </w:rPr>
            </w:pPr>
            <w:r>
              <w:rPr>
                <w:rFonts w:ascii="宋体" w:eastAsia="宋体" w:hAnsi="宋体" w:cs="宋体"/>
                <w:color w:val="000000"/>
                <w:sz w:val="15"/>
              </w:rPr>
              <w:t>E</w:t>
            </w:r>
          </w:p>
        </w:tc>
      </w:tr>
      <w:tr w:rsidR="00982B05" w14:paraId="1D66CE1D" w14:textId="77777777">
        <w:trPr>
          <w:trHeight w:val="200"/>
        </w:trPr>
        <w:tc>
          <w:tcPr>
            <w:tcW w:w="2000" w:type="dxa"/>
            <w:tcBorders>
              <w:left w:val="nil"/>
            </w:tcBorders>
            <w:vAlign w:val="center"/>
          </w:tcPr>
          <w:p w14:paraId="7B6AE431" w14:textId="77777777" w:rsidR="00982B05" w:rsidRDefault="00000000">
            <w:pPr>
              <w:autoSpaceDE w:val="0"/>
              <w:autoSpaceDN w:val="0"/>
              <w:spacing w:after="0" w:line="200" w:lineRule="atLeast"/>
              <w:jc w:val="center"/>
              <w:rPr>
                <w:rFonts w:hint="eastAsia"/>
                <w:sz w:val="15"/>
              </w:rPr>
            </w:pPr>
            <w:r>
              <w:rPr>
                <w:rFonts w:ascii="宋体" w:eastAsia="宋体" w:hAnsi="宋体" w:cs="宋体"/>
                <w:color w:val="000000"/>
                <w:sz w:val="15"/>
              </w:rPr>
              <w:t>4H</w:t>
            </w:r>
          </w:p>
        </w:tc>
        <w:tc>
          <w:tcPr>
            <w:tcW w:w="2000" w:type="dxa"/>
            <w:vAlign w:val="center"/>
          </w:tcPr>
          <w:p w14:paraId="4EC12423" w14:textId="77777777" w:rsidR="00982B05" w:rsidRDefault="00000000">
            <w:pPr>
              <w:autoSpaceDE w:val="0"/>
              <w:autoSpaceDN w:val="0"/>
              <w:spacing w:after="0" w:line="200" w:lineRule="atLeast"/>
              <w:jc w:val="center"/>
              <w:rPr>
                <w:rFonts w:hint="eastAsia"/>
                <w:sz w:val="15"/>
              </w:rPr>
            </w:pPr>
            <w:r>
              <w:rPr>
                <w:rFonts w:ascii="宋体" w:eastAsia="宋体" w:hAnsi="宋体" w:cs="宋体"/>
                <w:color w:val="000000"/>
                <w:sz w:val="15"/>
              </w:rPr>
              <w:t>4</w:t>
            </w:r>
          </w:p>
        </w:tc>
        <w:tc>
          <w:tcPr>
            <w:tcW w:w="2080" w:type="dxa"/>
            <w:vAlign w:val="center"/>
          </w:tcPr>
          <w:p w14:paraId="629421C3" w14:textId="77777777" w:rsidR="00982B05" w:rsidRDefault="00000000">
            <w:pPr>
              <w:autoSpaceDE w:val="0"/>
              <w:autoSpaceDN w:val="0"/>
              <w:spacing w:after="0" w:line="200" w:lineRule="atLeast"/>
              <w:jc w:val="center"/>
              <w:rPr>
                <w:rFonts w:hint="eastAsia"/>
                <w:sz w:val="15"/>
              </w:rPr>
            </w:pPr>
            <w:r>
              <w:rPr>
                <w:rFonts w:ascii="宋体" w:eastAsia="宋体" w:hAnsi="宋体" w:cs="宋体"/>
                <w:color w:val="000000"/>
                <w:sz w:val="15"/>
              </w:rPr>
              <w:t>CH</w:t>
            </w:r>
          </w:p>
        </w:tc>
        <w:tc>
          <w:tcPr>
            <w:tcW w:w="2000" w:type="dxa"/>
            <w:tcBorders>
              <w:right w:val="nil"/>
            </w:tcBorders>
            <w:vAlign w:val="center"/>
          </w:tcPr>
          <w:p w14:paraId="67E027E1" w14:textId="77777777" w:rsidR="00982B05" w:rsidRDefault="00000000">
            <w:pPr>
              <w:autoSpaceDE w:val="0"/>
              <w:autoSpaceDN w:val="0"/>
              <w:spacing w:after="0" w:line="200" w:lineRule="atLeast"/>
              <w:jc w:val="center"/>
              <w:rPr>
                <w:rFonts w:hint="eastAsia"/>
                <w:sz w:val="15"/>
              </w:rPr>
            </w:pPr>
            <w:r>
              <w:rPr>
                <w:rFonts w:ascii="宋体" w:eastAsia="宋体" w:hAnsi="宋体" w:cs="宋体"/>
                <w:color w:val="000000"/>
                <w:sz w:val="15"/>
              </w:rPr>
              <w:t>H</w:t>
            </w:r>
          </w:p>
        </w:tc>
      </w:tr>
      <w:tr w:rsidR="00982B05" w14:paraId="76066220" w14:textId="77777777">
        <w:trPr>
          <w:trHeight w:val="260"/>
        </w:trPr>
        <w:tc>
          <w:tcPr>
            <w:tcW w:w="2000" w:type="dxa"/>
            <w:tcBorders>
              <w:left w:val="nil"/>
            </w:tcBorders>
            <w:vAlign w:val="center"/>
          </w:tcPr>
          <w:p w14:paraId="0BFDED2E"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5H</w:t>
            </w:r>
          </w:p>
        </w:tc>
        <w:tc>
          <w:tcPr>
            <w:tcW w:w="2000" w:type="dxa"/>
            <w:vAlign w:val="center"/>
          </w:tcPr>
          <w:p w14:paraId="2780AB7E"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5</w:t>
            </w:r>
          </w:p>
        </w:tc>
        <w:tc>
          <w:tcPr>
            <w:tcW w:w="2080" w:type="dxa"/>
            <w:vAlign w:val="center"/>
          </w:tcPr>
          <w:p w14:paraId="0E3FD9F1"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DH</w:t>
            </w:r>
          </w:p>
        </w:tc>
        <w:tc>
          <w:tcPr>
            <w:tcW w:w="2000" w:type="dxa"/>
            <w:tcBorders>
              <w:right w:val="nil"/>
            </w:tcBorders>
            <w:vAlign w:val="center"/>
          </w:tcPr>
          <w:p w14:paraId="4298ABDF"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L</w:t>
            </w:r>
          </w:p>
        </w:tc>
      </w:tr>
      <w:tr w:rsidR="00982B05" w14:paraId="7B293511" w14:textId="77777777">
        <w:trPr>
          <w:trHeight w:val="260"/>
        </w:trPr>
        <w:tc>
          <w:tcPr>
            <w:tcW w:w="2000" w:type="dxa"/>
            <w:tcBorders>
              <w:left w:val="nil"/>
            </w:tcBorders>
            <w:vAlign w:val="center"/>
          </w:tcPr>
          <w:p w14:paraId="6DEF56D7"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6H</w:t>
            </w:r>
          </w:p>
        </w:tc>
        <w:tc>
          <w:tcPr>
            <w:tcW w:w="2000" w:type="dxa"/>
            <w:vAlign w:val="center"/>
          </w:tcPr>
          <w:p w14:paraId="11E361A1"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6</w:t>
            </w:r>
          </w:p>
        </w:tc>
        <w:tc>
          <w:tcPr>
            <w:tcW w:w="2080" w:type="dxa"/>
            <w:vAlign w:val="center"/>
          </w:tcPr>
          <w:p w14:paraId="5B252A23"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EH</w:t>
            </w:r>
          </w:p>
        </w:tc>
        <w:tc>
          <w:tcPr>
            <w:tcW w:w="2000" w:type="dxa"/>
            <w:tcBorders>
              <w:right w:val="nil"/>
            </w:tcBorders>
            <w:vAlign w:val="center"/>
          </w:tcPr>
          <w:p w14:paraId="3BCE79F3"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P</w:t>
            </w:r>
          </w:p>
        </w:tc>
      </w:tr>
      <w:tr w:rsidR="00982B05" w14:paraId="41902AB9" w14:textId="77777777">
        <w:trPr>
          <w:trHeight w:val="280"/>
        </w:trPr>
        <w:tc>
          <w:tcPr>
            <w:tcW w:w="2000" w:type="dxa"/>
            <w:tcBorders>
              <w:left w:val="nil"/>
            </w:tcBorders>
            <w:vAlign w:val="center"/>
          </w:tcPr>
          <w:p w14:paraId="76E5CC8D"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7H</w:t>
            </w:r>
          </w:p>
        </w:tc>
        <w:tc>
          <w:tcPr>
            <w:tcW w:w="2000" w:type="dxa"/>
            <w:vAlign w:val="center"/>
          </w:tcPr>
          <w:p w14:paraId="68E53555"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7</w:t>
            </w:r>
          </w:p>
        </w:tc>
        <w:tc>
          <w:tcPr>
            <w:tcW w:w="2080" w:type="dxa"/>
            <w:vAlign w:val="center"/>
          </w:tcPr>
          <w:p w14:paraId="3C3BDE50"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FH</w:t>
            </w:r>
          </w:p>
        </w:tc>
        <w:tc>
          <w:tcPr>
            <w:tcW w:w="2000" w:type="dxa"/>
            <w:tcBorders>
              <w:right w:val="nil"/>
            </w:tcBorders>
            <w:vAlign w:val="center"/>
          </w:tcPr>
          <w:p w14:paraId="5FCC7422" w14:textId="77777777" w:rsidR="00982B05" w:rsidRDefault="00000000">
            <w:pPr>
              <w:autoSpaceDE w:val="0"/>
              <w:autoSpaceDN w:val="0"/>
              <w:spacing w:after="0" w:line="200" w:lineRule="atLeast"/>
              <w:jc w:val="center"/>
              <w:rPr>
                <w:rFonts w:hint="eastAsia"/>
                <w:sz w:val="15"/>
              </w:rPr>
            </w:pPr>
            <w:r>
              <w:rPr>
                <w:rFonts w:ascii="宋体" w:eastAsia="宋体" w:hAnsi="宋体" w:cs="宋体"/>
                <w:color w:val="000000"/>
                <w:sz w:val="15"/>
              </w:rPr>
              <w:t>无显示</w:t>
            </w:r>
          </w:p>
        </w:tc>
      </w:tr>
    </w:tbl>
    <w:p w14:paraId="52C3C409" w14:textId="77777777" w:rsidR="00982B05" w:rsidRDefault="00000000">
      <w:pPr>
        <w:autoSpaceDE w:val="0"/>
        <w:autoSpaceDN w:val="0"/>
        <w:spacing w:before="140" w:after="0" w:line="260" w:lineRule="atLeast"/>
        <w:jc w:val="both"/>
        <w:rPr>
          <w:rFonts w:hint="eastAsia"/>
          <w:sz w:val="17"/>
        </w:rPr>
      </w:pPr>
      <w:r>
        <w:rPr>
          <w:rFonts w:ascii="宋体" w:eastAsia="宋体" w:hAnsi="宋体" w:cs="宋体"/>
          <w:color w:val="000000"/>
          <w:sz w:val="17"/>
        </w:rPr>
        <w:t>132</w:t>
      </w:r>
      <w:r>
        <w:br w:type="page"/>
      </w:r>
    </w:p>
    <w:p w14:paraId="3B447C64" w14:textId="77777777" w:rsidR="00982B05" w:rsidRDefault="00000000">
      <w:pPr>
        <w:autoSpaceDE w:val="0"/>
        <w:autoSpaceDN w:val="0"/>
        <w:spacing w:before="20" w:after="0" w:line="260" w:lineRule="atLeast"/>
        <w:ind w:left="3820"/>
        <w:jc w:val="both"/>
        <w:rPr>
          <w:rFonts w:hint="eastAsia"/>
          <w:sz w:val="16"/>
        </w:rPr>
      </w:pPr>
      <w:r>
        <w:rPr>
          <w:rFonts w:ascii="宋体" w:eastAsia="宋体" w:hAnsi="宋体" w:cs="宋体"/>
          <w:color w:val="000000"/>
          <w:sz w:val="16"/>
        </w:rPr>
        <w:lastRenderedPageBreak/>
        <w:t>第5章 单片机与开关、键盘以及显示器件的接口设计</w:t>
      </w:r>
    </w:p>
    <w:p w14:paraId="4D64CA1D" w14:textId="77777777" w:rsidR="00982B05" w:rsidRDefault="00000000">
      <w:pPr>
        <w:autoSpaceDE w:val="0"/>
        <w:autoSpaceDN w:val="0"/>
        <w:spacing w:before="200" w:after="0" w:line="287" w:lineRule="atLeast"/>
        <w:ind w:left="20" w:right="440" w:firstLine="380"/>
        <w:jc w:val="both"/>
        <w:rPr>
          <w:rFonts w:hint="eastAsia"/>
          <w:sz w:val="16"/>
        </w:rPr>
      </w:pPr>
      <w:r>
        <w:rPr>
          <w:rFonts w:ascii="宋体" w:eastAsia="宋体" w:hAnsi="宋体" w:cs="宋体"/>
          <w:color w:val="000000"/>
          <w:sz w:val="16"/>
        </w:rPr>
        <w:t>例如，命令第1字节为 80H，第2字节为08H，则L1位(最低位)数码</w:t>
      </w:r>
      <w:proofErr w:type="gramStart"/>
      <w:r>
        <w:rPr>
          <w:rFonts w:ascii="宋体" w:eastAsia="宋体" w:hAnsi="宋体" w:cs="宋体"/>
          <w:color w:val="000000"/>
          <w:sz w:val="16"/>
        </w:rPr>
        <w:t>管显示</w:t>
      </w:r>
      <w:proofErr w:type="gramEnd"/>
      <w:r>
        <w:rPr>
          <w:rFonts w:ascii="宋体" w:eastAsia="宋体" w:hAnsi="宋体" w:cs="宋体"/>
          <w:color w:val="000000"/>
          <w:sz w:val="16"/>
        </w:rPr>
        <w:t>8，小数点</w:t>
      </w:r>
      <w:proofErr w:type="spellStart"/>
      <w:r>
        <w:rPr>
          <w:rFonts w:ascii="宋体" w:eastAsia="宋体" w:hAnsi="宋体" w:cs="宋体"/>
          <w:color w:val="000000"/>
          <w:sz w:val="16"/>
        </w:rPr>
        <w:t>dp</w:t>
      </w:r>
      <w:proofErr w:type="spellEnd"/>
      <w:r>
        <w:rPr>
          <w:rFonts w:ascii="宋体" w:eastAsia="宋体" w:hAnsi="宋体" w:cs="宋体"/>
          <w:color w:val="000000"/>
          <w:sz w:val="16"/>
        </w:rPr>
        <w:t xml:space="preserve">熄灭；命令第1字节为87H，第2字节为8EH，则L8位(最高位)LED显示内容为 P，小数点 </w:t>
      </w:r>
      <w:proofErr w:type="spellStart"/>
      <w:r>
        <w:rPr>
          <w:rFonts w:ascii="宋体" w:eastAsia="宋体" w:hAnsi="宋体" w:cs="宋体"/>
          <w:color w:val="000000"/>
          <w:sz w:val="16"/>
        </w:rPr>
        <w:t>dp</w:t>
      </w:r>
      <w:proofErr w:type="spellEnd"/>
      <w:r>
        <w:rPr>
          <w:rFonts w:ascii="宋体" w:eastAsia="宋体" w:hAnsi="宋体" w:cs="宋体"/>
          <w:color w:val="000000"/>
          <w:sz w:val="16"/>
        </w:rPr>
        <w:t>点亮。</w:t>
      </w:r>
    </w:p>
    <w:p w14:paraId="2EAAA6CF" w14:textId="77777777" w:rsidR="00982B05" w:rsidRDefault="00000000">
      <w:pPr>
        <w:autoSpaceDE w:val="0"/>
        <w:autoSpaceDN w:val="0"/>
        <w:spacing w:before="60" w:after="0" w:line="240" w:lineRule="atLeast"/>
        <w:ind w:left="400"/>
        <w:jc w:val="both"/>
        <w:rPr>
          <w:rFonts w:hint="eastAsia"/>
          <w:sz w:val="16"/>
        </w:rPr>
      </w:pPr>
      <w:r>
        <w:rPr>
          <w:rFonts w:ascii="宋体" w:eastAsia="宋体" w:hAnsi="宋体" w:cs="宋体"/>
          <w:color w:val="000000"/>
          <w:sz w:val="16"/>
        </w:rPr>
        <w:t>b.方式1译码显示命令如下。</w:t>
      </w:r>
    </w:p>
    <w:p w14:paraId="63CE18BB" w14:textId="77777777" w:rsidR="00982B05" w:rsidRDefault="00982B05">
      <w:pPr>
        <w:spacing w:after="0" w:line="180" w:lineRule="exact"/>
        <w:rPr>
          <w:rFonts w:hint="eastAsia"/>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00"/>
        <w:gridCol w:w="480"/>
        <w:gridCol w:w="480"/>
        <w:gridCol w:w="500"/>
        <w:gridCol w:w="480"/>
        <w:gridCol w:w="500"/>
        <w:gridCol w:w="480"/>
        <w:gridCol w:w="620"/>
        <w:gridCol w:w="480"/>
        <w:gridCol w:w="480"/>
        <w:gridCol w:w="480"/>
        <w:gridCol w:w="480"/>
        <w:gridCol w:w="520"/>
        <w:gridCol w:w="440"/>
        <w:gridCol w:w="520"/>
        <w:gridCol w:w="600"/>
      </w:tblGrid>
      <w:tr w:rsidR="00982B05" w14:paraId="75D905FE" w14:textId="77777777">
        <w:trPr>
          <w:trHeight w:val="340"/>
        </w:trPr>
        <w:tc>
          <w:tcPr>
            <w:tcW w:w="4040" w:type="dxa"/>
            <w:gridSpan w:val="8"/>
            <w:vAlign w:val="center"/>
          </w:tcPr>
          <w:p w14:paraId="7497AD59"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第1字节</w:t>
            </w:r>
          </w:p>
        </w:tc>
        <w:tc>
          <w:tcPr>
            <w:tcW w:w="4000" w:type="dxa"/>
            <w:gridSpan w:val="8"/>
            <w:vAlign w:val="center"/>
          </w:tcPr>
          <w:p w14:paraId="79E2335A" w14:textId="77777777" w:rsidR="00982B05" w:rsidRDefault="00000000">
            <w:pPr>
              <w:autoSpaceDE w:val="0"/>
              <w:autoSpaceDN w:val="0"/>
              <w:spacing w:after="0" w:line="300" w:lineRule="atLeast"/>
              <w:jc w:val="center"/>
              <w:rPr>
                <w:rFonts w:hint="eastAsia"/>
                <w:sz w:val="15"/>
              </w:rPr>
            </w:pPr>
            <w:r>
              <w:rPr>
                <w:rFonts w:ascii="宋体" w:eastAsia="宋体" w:hAnsi="宋体" w:cs="宋体"/>
                <w:color w:val="000000"/>
                <w:sz w:val="15"/>
              </w:rPr>
              <w:t>第2字节</w:t>
            </w:r>
          </w:p>
        </w:tc>
      </w:tr>
      <w:tr w:rsidR="00982B05" w14:paraId="417663D4" w14:textId="77777777">
        <w:trPr>
          <w:trHeight w:val="260"/>
        </w:trPr>
        <w:tc>
          <w:tcPr>
            <w:tcW w:w="500" w:type="dxa"/>
            <w:vAlign w:val="center"/>
          </w:tcPr>
          <w:p w14:paraId="21C7DCAF"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D7</w:t>
            </w:r>
          </w:p>
        </w:tc>
        <w:tc>
          <w:tcPr>
            <w:tcW w:w="480" w:type="dxa"/>
            <w:vAlign w:val="center"/>
          </w:tcPr>
          <w:p w14:paraId="0B69DF59"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D6</w:t>
            </w:r>
          </w:p>
        </w:tc>
        <w:tc>
          <w:tcPr>
            <w:tcW w:w="480" w:type="dxa"/>
            <w:vAlign w:val="center"/>
          </w:tcPr>
          <w:p w14:paraId="77AA0E87"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D5</w:t>
            </w:r>
          </w:p>
        </w:tc>
        <w:tc>
          <w:tcPr>
            <w:tcW w:w="500" w:type="dxa"/>
            <w:vAlign w:val="center"/>
          </w:tcPr>
          <w:p w14:paraId="51FC4FE5"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D4</w:t>
            </w:r>
          </w:p>
        </w:tc>
        <w:tc>
          <w:tcPr>
            <w:tcW w:w="480" w:type="dxa"/>
            <w:vAlign w:val="center"/>
          </w:tcPr>
          <w:p w14:paraId="5791F1F6"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D3</w:t>
            </w:r>
          </w:p>
        </w:tc>
        <w:tc>
          <w:tcPr>
            <w:tcW w:w="500" w:type="dxa"/>
            <w:vAlign w:val="center"/>
          </w:tcPr>
          <w:p w14:paraId="14FC482E" w14:textId="77777777" w:rsidR="00982B05" w:rsidRDefault="00000000">
            <w:pPr>
              <w:autoSpaceDE w:val="0"/>
              <w:autoSpaceDN w:val="0"/>
              <w:spacing w:after="0" w:line="300" w:lineRule="atLeast"/>
              <w:jc w:val="center"/>
              <w:rPr>
                <w:rFonts w:hint="eastAsia"/>
                <w:sz w:val="15"/>
              </w:rPr>
            </w:pPr>
            <w:r>
              <w:rPr>
                <w:rFonts w:ascii="宋体" w:eastAsia="宋体" w:hAnsi="宋体" w:cs="宋体"/>
                <w:color w:val="000000"/>
                <w:sz w:val="15"/>
              </w:rPr>
              <w:t>D2</w:t>
            </w:r>
          </w:p>
        </w:tc>
        <w:tc>
          <w:tcPr>
            <w:tcW w:w="480" w:type="dxa"/>
            <w:vAlign w:val="center"/>
          </w:tcPr>
          <w:p w14:paraId="2D69D013" w14:textId="77777777" w:rsidR="00982B05" w:rsidRDefault="00000000">
            <w:pPr>
              <w:autoSpaceDE w:val="0"/>
              <w:autoSpaceDN w:val="0"/>
              <w:spacing w:after="0" w:line="300" w:lineRule="atLeast"/>
              <w:jc w:val="center"/>
              <w:rPr>
                <w:rFonts w:hint="eastAsia"/>
                <w:sz w:val="15"/>
              </w:rPr>
            </w:pPr>
            <w:r>
              <w:rPr>
                <w:rFonts w:ascii="宋体" w:eastAsia="宋体" w:hAnsi="宋体" w:cs="宋体"/>
                <w:color w:val="000000"/>
                <w:sz w:val="15"/>
              </w:rPr>
              <w:t>D1</w:t>
            </w:r>
          </w:p>
        </w:tc>
        <w:tc>
          <w:tcPr>
            <w:tcW w:w="620" w:type="dxa"/>
            <w:vAlign w:val="center"/>
          </w:tcPr>
          <w:p w14:paraId="4F6027B1" w14:textId="77777777" w:rsidR="00982B05" w:rsidRDefault="00000000">
            <w:pPr>
              <w:autoSpaceDE w:val="0"/>
              <w:autoSpaceDN w:val="0"/>
              <w:spacing w:after="0" w:line="300" w:lineRule="atLeast"/>
              <w:jc w:val="center"/>
              <w:rPr>
                <w:rFonts w:hint="eastAsia"/>
                <w:sz w:val="15"/>
              </w:rPr>
            </w:pPr>
            <w:r>
              <w:rPr>
                <w:rFonts w:ascii="宋体" w:eastAsia="宋体" w:hAnsi="宋体" w:cs="宋体"/>
                <w:color w:val="000000"/>
                <w:sz w:val="15"/>
              </w:rPr>
              <w:t>D0</w:t>
            </w:r>
          </w:p>
        </w:tc>
        <w:tc>
          <w:tcPr>
            <w:tcW w:w="480" w:type="dxa"/>
            <w:vAlign w:val="center"/>
          </w:tcPr>
          <w:p w14:paraId="36DF9362" w14:textId="77777777" w:rsidR="00982B05" w:rsidRDefault="00000000">
            <w:pPr>
              <w:autoSpaceDE w:val="0"/>
              <w:autoSpaceDN w:val="0"/>
              <w:spacing w:after="0" w:line="300" w:lineRule="atLeast"/>
              <w:jc w:val="center"/>
              <w:rPr>
                <w:rFonts w:hint="eastAsia"/>
                <w:sz w:val="15"/>
              </w:rPr>
            </w:pPr>
            <w:r>
              <w:rPr>
                <w:rFonts w:ascii="宋体" w:eastAsia="宋体" w:hAnsi="宋体" w:cs="宋体"/>
                <w:color w:val="000000"/>
                <w:sz w:val="15"/>
              </w:rPr>
              <w:t>D7</w:t>
            </w:r>
          </w:p>
        </w:tc>
        <w:tc>
          <w:tcPr>
            <w:tcW w:w="480" w:type="dxa"/>
            <w:vAlign w:val="center"/>
          </w:tcPr>
          <w:p w14:paraId="3A25E786" w14:textId="77777777" w:rsidR="00982B05" w:rsidRDefault="00000000">
            <w:pPr>
              <w:autoSpaceDE w:val="0"/>
              <w:autoSpaceDN w:val="0"/>
              <w:spacing w:after="0" w:line="300" w:lineRule="atLeast"/>
              <w:jc w:val="center"/>
              <w:rPr>
                <w:rFonts w:hint="eastAsia"/>
                <w:sz w:val="15"/>
              </w:rPr>
            </w:pPr>
            <w:r>
              <w:rPr>
                <w:rFonts w:ascii="宋体" w:eastAsia="宋体" w:hAnsi="宋体" w:cs="宋体"/>
                <w:color w:val="000000"/>
                <w:sz w:val="15"/>
              </w:rPr>
              <w:t>D6</w:t>
            </w:r>
          </w:p>
        </w:tc>
        <w:tc>
          <w:tcPr>
            <w:tcW w:w="480" w:type="dxa"/>
            <w:vAlign w:val="center"/>
          </w:tcPr>
          <w:p w14:paraId="5B2FE01C" w14:textId="77777777" w:rsidR="00982B05" w:rsidRDefault="00000000">
            <w:pPr>
              <w:autoSpaceDE w:val="0"/>
              <w:autoSpaceDN w:val="0"/>
              <w:spacing w:after="0" w:line="300" w:lineRule="atLeast"/>
              <w:jc w:val="center"/>
              <w:rPr>
                <w:rFonts w:hint="eastAsia"/>
                <w:sz w:val="15"/>
              </w:rPr>
            </w:pPr>
            <w:r>
              <w:rPr>
                <w:rFonts w:ascii="宋体" w:eastAsia="宋体" w:hAnsi="宋体" w:cs="宋体"/>
                <w:color w:val="000000"/>
                <w:sz w:val="15"/>
              </w:rPr>
              <w:t>D5</w:t>
            </w:r>
          </w:p>
        </w:tc>
        <w:tc>
          <w:tcPr>
            <w:tcW w:w="480" w:type="dxa"/>
            <w:vAlign w:val="center"/>
          </w:tcPr>
          <w:p w14:paraId="56B5899B" w14:textId="77777777" w:rsidR="00982B05" w:rsidRDefault="00000000">
            <w:pPr>
              <w:autoSpaceDE w:val="0"/>
              <w:autoSpaceDN w:val="0"/>
              <w:spacing w:after="0" w:line="300" w:lineRule="atLeast"/>
              <w:jc w:val="center"/>
              <w:rPr>
                <w:rFonts w:hint="eastAsia"/>
                <w:sz w:val="15"/>
              </w:rPr>
            </w:pPr>
            <w:r>
              <w:rPr>
                <w:rFonts w:ascii="宋体" w:eastAsia="宋体" w:hAnsi="宋体" w:cs="宋体"/>
                <w:color w:val="000000"/>
                <w:sz w:val="15"/>
              </w:rPr>
              <w:t>D4</w:t>
            </w:r>
          </w:p>
        </w:tc>
        <w:tc>
          <w:tcPr>
            <w:tcW w:w="520" w:type="dxa"/>
            <w:vAlign w:val="center"/>
          </w:tcPr>
          <w:p w14:paraId="0D6CEDAE" w14:textId="77777777" w:rsidR="00982B05" w:rsidRDefault="00000000">
            <w:pPr>
              <w:autoSpaceDE w:val="0"/>
              <w:autoSpaceDN w:val="0"/>
              <w:spacing w:after="0" w:line="300" w:lineRule="atLeast"/>
              <w:jc w:val="center"/>
              <w:rPr>
                <w:rFonts w:hint="eastAsia"/>
                <w:sz w:val="15"/>
              </w:rPr>
            </w:pPr>
            <w:r>
              <w:rPr>
                <w:rFonts w:ascii="宋体" w:eastAsia="宋体" w:hAnsi="宋体" w:cs="宋体"/>
                <w:color w:val="000000"/>
                <w:sz w:val="15"/>
              </w:rPr>
              <w:t>D3</w:t>
            </w:r>
          </w:p>
        </w:tc>
        <w:tc>
          <w:tcPr>
            <w:tcW w:w="440" w:type="dxa"/>
            <w:vAlign w:val="center"/>
          </w:tcPr>
          <w:p w14:paraId="26E6F50B" w14:textId="77777777" w:rsidR="00982B05" w:rsidRDefault="00000000">
            <w:pPr>
              <w:autoSpaceDE w:val="0"/>
              <w:autoSpaceDN w:val="0"/>
              <w:spacing w:after="0" w:line="300" w:lineRule="atLeast"/>
              <w:jc w:val="center"/>
              <w:rPr>
                <w:rFonts w:hint="eastAsia"/>
                <w:sz w:val="15"/>
              </w:rPr>
            </w:pPr>
            <w:r>
              <w:rPr>
                <w:rFonts w:ascii="宋体" w:eastAsia="宋体" w:hAnsi="宋体" w:cs="宋体"/>
                <w:color w:val="000000"/>
                <w:sz w:val="15"/>
              </w:rPr>
              <w:t>D2</w:t>
            </w:r>
          </w:p>
        </w:tc>
        <w:tc>
          <w:tcPr>
            <w:tcW w:w="520" w:type="dxa"/>
            <w:vAlign w:val="center"/>
          </w:tcPr>
          <w:p w14:paraId="05536FC1" w14:textId="77777777" w:rsidR="00982B05" w:rsidRDefault="00000000">
            <w:pPr>
              <w:autoSpaceDE w:val="0"/>
              <w:autoSpaceDN w:val="0"/>
              <w:spacing w:after="0" w:line="300" w:lineRule="atLeast"/>
              <w:jc w:val="center"/>
              <w:rPr>
                <w:rFonts w:hint="eastAsia"/>
                <w:sz w:val="15"/>
              </w:rPr>
            </w:pPr>
            <w:r>
              <w:rPr>
                <w:rFonts w:ascii="宋体" w:eastAsia="宋体" w:hAnsi="宋体" w:cs="宋体"/>
                <w:color w:val="000000"/>
                <w:sz w:val="15"/>
              </w:rPr>
              <w:t>D1</w:t>
            </w:r>
          </w:p>
        </w:tc>
        <w:tc>
          <w:tcPr>
            <w:tcW w:w="600" w:type="dxa"/>
            <w:vAlign w:val="center"/>
          </w:tcPr>
          <w:p w14:paraId="6CF300E6" w14:textId="77777777" w:rsidR="00982B05" w:rsidRDefault="00000000">
            <w:pPr>
              <w:autoSpaceDE w:val="0"/>
              <w:autoSpaceDN w:val="0"/>
              <w:spacing w:after="0" w:line="300" w:lineRule="atLeast"/>
              <w:jc w:val="both"/>
              <w:rPr>
                <w:rFonts w:hint="eastAsia"/>
                <w:sz w:val="15"/>
              </w:rPr>
            </w:pPr>
            <w:r>
              <w:rPr>
                <w:rFonts w:ascii="宋体" w:eastAsia="宋体" w:hAnsi="宋体" w:cs="宋体"/>
                <w:color w:val="000000"/>
                <w:sz w:val="15"/>
              </w:rPr>
              <w:t>D0</w:t>
            </w:r>
          </w:p>
        </w:tc>
      </w:tr>
      <w:tr w:rsidR="00982B05" w14:paraId="49A62574" w14:textId="77777777">
        <w:trPr>
          <w:trHeight w:val="280"/>
        </w:trPr>
        <w:tc>
          <w:tcPr>
            <w:tcW w:w="500" w:type="dxa"/>
            <w:vAlign w:val="center"/>
          </w:tcPr>
          <w:p w14:paraId="75E0819F"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1</w:t>
            </w:r>
          </w:p>
        </w:tc>
        <w:tc>
          <w:tcPr>
            <w:tcW w:w="480" w:type="dxa"/>
            <w:vAlign w:val="center"/>
          </w:tcPr>
          <w:p w14:paraId="40D9A726"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w:t>
            </w:r>
          </w:p>
        </w:tc>
        <w:tc>
          <w:tcPr>
            <w:tcW w:w="480" w:type="dxa"/>
            <w:vAlign w:val="center"/>
          </w:tcPr>
          <w:p w14:paraId="78EE3657"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500" w:type="dxa"/>
            <w:vAlign w:val="center"/>
          </w:tcPr>
          <w:p w14:paraId="65A7AA21"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480" w:type="dxa"/>
            <w:vAlign w:val="center"/>
          </w:tcPr>
          <w:p w14:paraId="6C369E02"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w:t>
            </w:r>
          </w:p>
        </w:tc>
        <w:tc>
          <w:tcPr>
            <w:tcW w:w="500" w:type="dxa"/>
            <w:vAlign w:val="center"/>
          </w:tcPr>
          <w:p w14:paraId="0658B3C2"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a2</w:t>
            </w:r>
          </w:p>
        </w:tc>
        <w:tc>
          <w:tcPr>
            <w:tcW w:w="480" w:type="dxa"/>
            <w:vAlign w:val="center"/>
          </w:tcPr>
          <w:p w14:paraId="13F4C4DD"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al</w:t>
            </w:r>
          </w:p>
        </w:tc>
        <w:tc>
          <w:tcPr>
            <w:tcW w:w="620" w:type="dxa"/>
            <w:vAlign w:val="center"/>
          </w:tcPr>
          <w:p w14:paraId="30310C48"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a0</w:t>
            </w:r>
          </w:p>
        </w:tc>
        <w:tc>
          <w:tcPr>
            <w:tcW w:w="480" w:type="dxa"/>
            <w:vAlign w:val="center"/>
          </w:tcPr>
          <w:p w14:paraId="64B0F042" w14:textId="77777777" w:rsidR="00982B05" w:rsidRDefault="00000000">
            <w:pPr>
              <w:autoSpaceDE w:val="0"/>
              <w:autoSpaceDN w:val="0"/>
              <w:spacing w:after="0" w:line="240" w:lineRule="atLeast"/>
              <w:jc w:val="center"/>
              <w:rPr>
                <w:rFonts w:hint="eastAsia"/>
                <w:sz w:val="15"/>
              </w:rPr>
            </w:pPr>
            <w:proofErr w:type="spellStart"/>
            <w:r>
              <w:rPr>
                <w:rFonts w:ascii="宋体" w:eastAsia="宋体" w:hAnsi="宋体" w:cs="宋体"/>
                <w:color w:val="000000"/>
                <w:sz w:val="15"/>
              </w:rPr>
              <w:t>dp</w:t>
            </w:r>
            <w:proofErr w:type="spellEnd"/>
          </w:p>
        </w:tc>
        <w:tc>
          <w:tcPr>
            <w:tcW w:w="480" w:type="dxa"/>
            <w:vAlign w:val="center"/>
          </w:tcPr>
          <w:p w14:paraId="72FE0677"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x</w:t>
            </w:r>
          </w:p>
        </w:tc>
        <w:tc>
          <w:tcPr>
            <w:tcW w:w="480" w:type="dxa"/>
            <w:vAlign w:val="center"/>
          </w:tcPr>
          <w:p w14:paraId="164AF20D"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x</w:t>
            </w:r>
          </w:p>
        </w:tc>
        <w:tc>
          <w:tcPr>
            <w:tcW w:w="480" w:type="dxa"/>
            <w:vAlign w:val="center"/>
          </w:tcPr>
          <w:p w14:paraId="5434A913"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x</w:t>
            </w:r>
          </w:p>
        </w:tc>
        <w:tc>
          <w:tcPr>
            <w:tcW w:w="520" w:type="dxa"/>
            <w:vAlign w:val="center"/>
          </w:tcPr>
          <w:p w14:paraId="03471B44"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d3</w:t>
            </w:r>
          </w:p>
        </w:tc>
        <w:tc>
          <w:tcPr>
            <w:tcW w:w="440" w:type="dxa"/>
            <w:vAlign w:val="center"/>
          </w:tcPr>
          <w:p w14:paraId="59EDBF9E"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d2</w:t>
            </w:r>
          </w:p>
        </w:tc>
        <w:tc>
          <w:tcPr>
            <w:tcW w:w="520" w:type="dxa"/>
            <w:vAlign w:val="center"/>
          </w:tcPr>
          <w:p w14:paraId="10DCE7EC" w14:textId="77777777" w:rsidR="00982B05" w:rsidRDefault="00000000">
            <w:pPr>
              <w:autoSpaceDE w:val="0"/>
              <w:autoSpaceDN w:val="0"/>
              <w:spacing w:after="0" w:line="240" w:lineRule="atLeast"/>
              <w:jc w:val="center"/>
              <w:rPr>
                <w:rFonts w:hint="eastAsia"/>
                <w:sz w:val="15"/>
              </w:rPr>
            </w:pPr>
            <w:proofErr w:type="spellStart"/>
            <w:r>
              <w:rPr>
                <w:rFonts w:ascii="宋体" w:eastAsia="宋体" w:hAnsi="宋体" w:cs="宋体"/>
                <w:color w:val="000000"/>
                <w:sz w:val="15"/>
              </w:rPr>
              <w:t>dì</w:t>
            </w:r>
            <w:proofErr w:type="spellEnd"/>
          </w:p>
        </w:tc>
        <w:tc>
          <w:tcPr>
            <w:tcW w:w="600" w:type="dxa"/>
            <w:vAlign w:val="center"/>
          </w:tcPr>
          <w:p w14:paraId="05B9F2D9"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d0</w:t>
            </w:r>
          </w:p>
        </w:tc>
      </w:tr>
    </w:tbl>
    <w:p w14:paraId="05F7BCF1" w14:textId="77777777" w:rsidR="00982B05" w:rsidRDefault="00000000">
      <w:pPr>
        <w:autoSpaceDE w:val="0"/>
        <w:autoSpaceDN w:val="0"/>
        <w:spacing w:before="160" w:after="0" w:line="260" w:lineRule="atLeast"/>
        <w:ind w:left="20" w:right="440" w:firstLine="380"/>
        <w:jc w:val="both"/>
        <w:rPr>
          <w:rFonts w:hint="eastAsia"/>
          <w:sz w:val="16"/>
        </w:rPr>
      </w:pPr>
      <w:r>
        <w:rPr>
          <w:rFonts w:ascii="宋体" w:eastAsia="宋体" w:hAnsi="宋体" w:cs="宋体"/>
          <w:color w:val="000000"/>
          <w:sz w:val="16"/>
        </w:rPr>
        <w:t>该命令与方式0译码显示的含义基本相同，不同的是为方式1译码，数码</w:t>
      </w:r>
      <w:proofErr w:type="gramStart"/>
      <w:r>
        <w:rPr>
          <w:rFonts w:ascii="宋体" w:eastAsia="宋体" w:hAnsi="宋体" w:cs="宋体"/>
          <w:color w:val="000000"/>
          <w:sz w:val="16"/>
        </w:rPr>
        <w:t>管显示</w:t>
      </w:r>
      <w:proofErr w:type="gramEnd"/>
      <w:r>
        <w:rPr>
          <w:rFonts w:ascii="宋体" w:eastAsia="宋体" w:hAnsi="宋体" w:cs="宋体"/>
          <w:color w:val="000000"/>
          <w:sz w:val="16"/>
        </w:rPr>
        <w:t>的内容与十六进制相对应，如表5-9所示。</w:t>
      </w:r>
    </w:p>
    <w:p w14:paraId="0C182F50" w14:textId="77777777" w:rsidR="00982B05" w:rsidRDefault="00000000">
      <w:pPr>
        <w:autoSpaceDE w:val="0"/>
        <w:autoSpaceDN w:val="0"/>
        <w:spacing w:before="180" w:after="0" w:line="260" w:lineRule="atLeast"/>
        <w:ind w:left="400"/>
        <w:jc w:val="both"/>
        <w:rPr>
          <w:rFonts w:hint="eastAsia"/>
          <w:sz w:val="24"/>
        </w:rPr>
      </w:pPr>
      <w:r>
        <w:rPr>
          <w:rFonts w:ascii="宋体" w:eastAsia="宋体" w:hAnsi="宋体" w:cs="宋体"/>
          <w:color w:val="000000"/>
          <w:sz w:val="16"/>
        </w:rPr>
        <w:t>表5-9</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方式1的译码显示</w:t>
      </w:r>
    </w:p>
    <w:p w14:paraId="16DBC7AA" w14:textId="77777777" w:rsidR="00982B05" w:rsidRDefault="00982B05">
      <w:pPr>
        <w:spacing w:after="0" w:line="80" w:lineRule="exact"/>
        <w:rPr>
          <w:rFonts w:hint="eastAsia"/>
        </w:rPr>
      </w:pP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060"/>
        <w:gridCol w:w="1880"/>
        <w:gridCol w:w="2120"/>
        <w:gridCol w:w="1980"/>
      </w:tblGrid>
      <w:tr w:rsidR="00982B05" w14:paraId="6A2DB39D" w14:textId="77777777">
        <w:trPr>
          <w:trHeight w:val="260"/>
        </w:trPr>
        <w:tc>
          <w:tcPr>
            <w:tcW w:w="2060" w:type="dxa"/>
            <w:tcBorders>
              <w:left w:val="nil"/>
            </w:tcBorders>
            <w:vAlign w:val="center"/>
          </w:tcPr>
          <w:p w14:paraId="08876FB2"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d3~d0(十六进制)</w:t>
            </w:r>
          </w:p>
        </w:tc>
        <w:tc>
          <w:tcPr>
            <w:tcW w:w="1880" w:type="dxa"/>
            <w:vAlign w:val="center"/>
          </w:tcPr>
          <w:p w14:paraId="4ED4B636"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显示的字符</w:t>
            </w:r>
          </w:p>
        </w:tc>
        <w:tc>
          <w:tcPr>
            <w:tcW w:w="2120" w:type="dxa"/>
            <w:vAlign w:val="center"/>
          </w:tcPr>
          <w:p w14:paraId="515F1872"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d3~d0(十六进制)</w:t>
            </w:r>
          </w:p>
        </w:tc>
        <w:tc>
          <w:tcPr>
            <w:tcW w:w="1980" w:type="dxa"/>
            <w:tcBorders>
              <w:right w:val="nil"/>
            </w:tcBorders>
            <w:vAlign w:val="center"/>
          </w:tcPr>
          <w:p w14:paraId="4839BDA8"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显示的字符</w:t>
            </w:r>
          </w:p>
        </w:tc>
      </w:tr>
      <w:tr w:rsidR="00982B05" w14:paraId="71A105AA" w14:textId="77777777">
        <w:trPr>
          <w:trHeight w:val="280"/>
        </w:trPr>
        <w:tc>
          <w:tcPr>
            <w:tcW w:w="2060" w:type="dxa"/>
            <w:tcBorders>
              <w:left w:val="nil"/>
            </w:tcBorders>
            <w:vAlign w:val="center"/>
          </w:tcPr>
          <w:p w14:paraId="76508937"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0H</w:t>
            </w:r>
          </w:p>
        </w:tc>
        <w:tc>
          <w:tcPr>
            <w:tcW w:w="1880" w:type="dxa"/>
            <w:vAlign w:val="center"/>
          </w:tcPr>
          <w:p w14:paraId="0AACF480"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3</w:t>
            </w:r>
          </w:p>
        </w:tc>
        <w:tc>
          <w:tcPr>
            <w:tcW w:w="2120" w:type="dxa"/>
            <w:vAlign w:val="center"/>
          </w:tcPr>
          <w:p w14:paraId="282C8D2C"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8H</w:t>
            </w:r>
          </w:p>
        </w:tc>
        <w:tc>
          <w:tcPr>
            <w:tcW w:w="1980" w:type="dxa"/>
            <w:tcBorders>
              <w:right w:val="nil"/>
            </w:tcBorders>
            <w:vAlign w:val="center"/>
          </w:tcPr>
          <w:p w14:paraId="50308D14"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8</w:t>
            </w:r>
          </w:p>
        </w:tc>
      </w:tr>
      <w:tr w:rsidR="00982B05" w14:paraId="0FD5E95A" w14:textId="77777777">
        <w:trPr>
          <w:trHeight w:val="220"/>
        </w:trPr>
        <w:tc>
          <w:tcPr>
            <w:tcW w:w="2060" w:type="dxa"/>
            <w:tcBorders>
              <w:left w:val="nil"/>
            </w:tcBorders>
            <w:vAlign w:val="center"/>
          </w:tcPr>
          <w:p w14:paraId="49633CF3"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1H</w:t>
            </w:r>
          </w:p>
        </w:tc>
        <w:tc>
          <w:tcPr>
            <w:tcW w:w="1880" w:type="dxa"/>
            <w:vAlign w:val="center"/>
          </w:tcPr>
          <w:p w14:paraId="7F260938"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1</w:t>
            </w:r>
          </w:p>
        </w:tc>
        <w:tc>
          <w:tcPr>
            <w:tcW w:w="2120" w:type="dxa"/>
            <w:vAlign w:val="center"/>
          </w:tcPr>
          <w:p w14:paraId="713CAC77"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9H</w:t>
            </w:r>
          </w:p>
        </w:tc>
        <w:tc>
          <w:tcPr>
            <w:tcW w:w="1980" w:type="dxa"/>
            <w:tcBorders>
              <w:right w:val="nil"/>
            </w:tcBorders>
            <w:vAlign w:val="center"/>
          </w:tcPr>
          <w:p w14:paraId="3FB14CA3"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9</w:t>
            </w:r>
          </w:p>
        </w:tc>
      </w:tr>
      <w:tr w:rsidR="00982B05" w14:paraId="3C2F651B" w14:textId="77777777">
        <w:trPr>
          <w:trHeight w:val="220"/>
        </w:trPr>
        <w:tc>
          <w:tcPr>
            <w:tcW w:w="2060" w:type="dxa"/>
            <w:tcBorders>
              <w:left w:val="nil"/>
            </w:tcBorders>
            <w:vAlign w:val="center"/>
          </w:tcPr>
          <w:p w14:paraId="1C65D6E6"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2H</w:t>
            </w:r>
          </w:p>
        </w:tc>
        <w:tc>
          <w:tcPr>
            <w:tcW w:w="1880" w:type="dxa"/>
            <w:vAlign w:val="center"/>
          </w:tcPr>
          <w:p w14:paraId="09F1E7AF"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2</w:t>
            </w:r>
          </w:p>
        </w:tc>
        <w:tc>
          <w:tcPr>
            <w:tcW w:w="2120" w:type="dxa"/>
            <w:vAlign w:val="center"/>
          </w:tcPr>
          <w:p w14:paraId="2051EBE9"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AH</w:t>
            </w:r>
          </w:p>
        </w:tc>
        <w:tc>
          <w:tcPr>
            <w:tcW w:w="1980" w:type="dxa"/>
            <w:tcBorders>
              <w:right w:val="nil"/>
            </w:tcBorders>
            <w:vAlign w:val="center"/>
          </w:tcPr>
          <w:p w14:paraId="01D3FA21"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A</w:t>
            </w:r>
          </w:p>
        </w:tc>
      </w:tr>
      <w:tr w:rsidR="00982B05" w14:paraId="074A549C" w14:textId="77777777">
        <w:trPr>
          <w:trHeight w:val="240"/>
        </w:trPr>
        <w:tc>
          <w:tcPr>
            <w:tcW w:w="2060" w:type="dxa"/>
            <w:tcBorders>
              <w:left w:val="nil"/>
            </w:tcBorders>
            <w:vAlign w:val="center"/>
          </w:tcPr>
          <w:p w14:paraId="0146A198"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3H</w:t>
            </w:r>
          </w:p>
        </w:tc>
        <w:tc>
          <w:tcPr>
            <w:tcW w:w="1880" w:type="dxa"/>
            <w:vAlign w:val="center"/>
          </w:tcPr>
          <w:p w14:paraId="0DB1F41A"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0</w:t>
            </w:r>
          </w:p>
        </w:tc>
        <w:tc>
          <w:tcPr>
            <w:tcW w:w="2120" w:type="dxa"/>
            <w:vAlign w:val="center"/>
          </w:tcPr>
          <w:p w14:paraId="7EEE3F8B"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BH</w:t>
            </w:r>
          </w:p>
        </w:tc>
        <w:tc>
          <w:tcPr>
            <w:tcW w:w="1980" w:type="dxa"/>
            <w:tcBorders>
              <w:right w:val="nil"/>
            </w:tcBorders>
            <w:vAlign w:val="center"/>
          </w:tcPr>
          <w:p w14:paraId="1508A262"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B</w:t>
            </w:r>
          </w:p>
        </w:tc>
      </w:tr>
      <w:tr w:rsidR="00982B05" w14:paraId="06F74125" w14:textId="77777777">
        <w:trPr>
          <w:trHeight w:val="260"/>
        </w:trPr>
        <w:tc>
          <w:tcPr>
            <w:tcW w:w="2060" w:type="dxa"/>
            <w:tcBorders>
              <w:left w:val="nil"/>
            </w:tcBorders>
            <w:vAlign w:val="center"/>
          </w:tcPr>
          <w:p w14:paraId="499C9154"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4H</w:t>
            </w:r>
          </w:p>
        </w:tc>
        <w:tc>
          <w:tcPr>
            <w:tcW w:w="1880" w:type="dxa"/>
            <w:vAlign w:val="center"/>
          </w:tcPr>
          <w:p w14:paraId="1680273F"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4</w:t>
            </w:r>
          </w:p>
        </w:tc>
        <w:tc>
          <w:tcPr>
            <w:tcW w:w="2120" w:type="dxa"/>
            <w:vAlign w:val="center"/>
          </w:tcPr>
          <w:p w14:paraId="4D6E6CA9"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CH</w:t>
            </w:r>
          </w:p>
        </w:tc>
        <w:tc>
          <w:tcPr>
            <w:tcW w:w="1980" w:type="dxa"/>
            <w:tcBorders>
              <w:right w:val="nil"/>
            </w:tcBorders>
            <w:vAlign w:val="center"/>
          </w:tcPr>
          <w:p w14:paraId="204B61E5"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C</w:t>
            </w:r>
          </w:p>
        </w:tc>
      </w:tr>
      <w:tr w:rsidR="00982B05" w14:paraId="76EB7FF7" w14:textId="77777777">
        <w:trPr>
          <w:trHeight w:val="260"/>
        </w:trPr>
        <w:tc>
          <w:tcPr>
            <w:tcW w:w="2060" w:type="dxa"/>
            <w:tcBorders>
              <w:left w:val="nil"/>
            </w:tcBorders>
            <w:vAlign w:val="center"/>
          </w:tcPr>
          <w:p w14:paraId="568AEFB2"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5H</w:t>
            </w:r>
          </w:p>
        </w:tc>
        <w:tc>
          <w:tcPr>
            <w:tcW w:w="1880" w:type="dxa"/>
            <w:vAlign w:val="center"/>
          </w:tcPr>
          <w:p w14:paraId="2B1A75E7"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6</w:t>
            </w:r>
          </w:p>
        </w:tc>
        <w:tc>
          <w:tcPr>
            <w:tcW w:w="2120" w:type="dxa"/>
            <w:vAlign w:val="center"/>
          </w:tcPr>
          <w:p w14:paraId="3129EA86"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DH</w:t>
            </w:r>
          </w:p>
        </w:tc>
        <w:tc>
          <w:tcPr>
            <w:tcW w:w="1980" w:type="dxa"/>
            <w:tcBorders>
              <w:right w:val="nil"/>
            </w:tcBorders>
            <w:vAlign w:val="center"/>
          </w:tcPr>
          <w:p w14:paraId="3016D4B9"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D</w:t>
            </w:r>
          </w:p>
        </w:tc>
      </w:tr>
      <w:tr w:rsidR="00982B05" w14:paraId="1A1BBC57" w14:textId="77777777">
        <w:trPr>
          <w:trHeight w:val="240"/>
        </w:trPr>
        <w:tc>
          <w:tcPr>
            <w:tcW w:w="2060" w:type="dxa"/>
            <w:tcBorders>
              <w:left w:val="nil"/>
            </w:tcBorders>
            <w:vAlign w:val="center"/>
          </w:tcPr>
          <w:p w14:paraId="439920DD"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6H</w:t>
            </w:r>
          </w:p>
        </w:tc>
        <w:tc>
          <w:tcPr>
            <w:tcW w:w="1880" w:type="dxa"/>
            <w:vAlign w:val="center"/>
          </w:tcPr>
          <w:p w14:paraId="648E9B1F"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5</w:t>
            </w:r>
          </w:p>
        </w:tc>
        <w:tc>
          <w:tcPr>
            <w:tcW w:w="2120" w:type="dxa"/>
            <w:vAlign w:val="center"/>
          </w:tcPr>
          <w:p w14:paraId="4DE1D020"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EH</w:t>
            </w:r>
          </w:p>
        </w:tc>
        <w:tc>
          <w:tcPr>
            <w:tcW w:w="1980" w:type="dxa"/>
            <w:tcBorders>
              <w:right w:val="nil"/>
            </w:tcBorders>
            <w:vAlign w:val="center"/>
          </w:tcPr>
          <w:p w14:paraId="6AFA29A0"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E</w:t>
            </w:r>
          </w:p>
        </w:tc>
      </w:tr>
      <w:tr w:rsidR="00982B05" w14:paraId="0DB76F78" w14:textId="77777777">
        <w:trPr>
          <w:trHeight w:val="260"/>
        </w:trPr>
        <w:tc>
          <w:tcPr>
            <w:tcW w:w="2060" w:type="dxa"/>
            <w:tcBorders>
              <w:left w:val="nil"/>
            </w:tcBorders>
            <w:vAlign w:val="center"/>
          </w:tcPr>
          <w:p w14:paraId="35150795"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7H</w:t>
            </w:r>
          </w:p>
        </w:tc>
        <w:tc>
          <w:tcPr>
            <w:tcW w:w="1880" w:type="dxa"/>
            <w:vAlign w:val="center"/>
          </w:tcPr>
          <w:p w14:paraId="02D0BEE4"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7</w:t>
            </w:r>
          </w:p>
        </w:tc>
        <w:tc>
          <w:tcPr>
            <w:tcW w:w="2120" w:type="dxa"/>
            <w:vAlign w:val="center"/>
          </w:tcPr>
          <w:p w14:paraId="1D37E98D"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FH</w:t>
            </w:r>
          </w:p>
        </w:tc>
        <w:tc>
          <w:tcPr>
            <w:tcW w:w="1980" w:type="dxa"/>
            <w:tcBorders>
              <w:right w:val="nil"/>
            </w:tcBorders>
            <w:vAlign w:val="center"/>
          </w:tcPr>
          <w:p w14:paraId="05078CF6" w14:textId="77777777" w:rsidR="00982B05" w:rsidRDefault="00000000">
            <w:pPr>
              <w:autoSpaceDE w:val="0"/>
              <w:autoSpaceDN w:val="0"/>
              <w:spacing w:after="0" w:line="200" w:lineRule="atLeast"/>
              <w:jc w:val="center"/>
              <w:rPr>
                <w:rFonts w:hint="eastAsia"/>
                <w:sz w:val="15"/>
              </w:rPr>
            </w:pPr>
            <w:r>
              <w:rPr>
                <w:rFonts w:ascii="宋体" w:eastAsia="宋体" w:hAnsi="宋体" w:cs="宋体"/>
                <w:color w:val="000000"/>
                <w:sz w:val="15"/>
              </w:rPr>
              <w:t>F</w:t>
            </w:r>
          </w:p>
        </w:tc>
      </w:tr>
    </w:tbl>
    <w:p w14:paraId="513C079D" w14:textId="77777777" w:rsidR="00982B05" w:rsidRDefault="00000000">
      <w:pPr>
        <w:autoSpaceDE w:val="0"/>
        <w:autoSpaceDN w:val="0"/>
        <w:spacing w:before="160" w:after="0" w:line="280" w:lineRule="atLeast"/>
        <w:ind w:left="40" w:right="440" w:firstLine="360"/>
        <w:jc w:val="both"/>
        <w:rPr>
          <w:rFonts w:hint="eastAsia"/>
          <w:sz w:val="16"/>
        </w:rPr>
      </w:pPr>
      <w:r>
        <w:rPr>
          <w:rFonts w:ascii="宋体" w:eastAsia="宋体" w:hAnsi="宋体" w:cs="宋体"/>
          <w:color w:val="000000"/>
          <w:sz w:val="16"/>
        </w:rPr>
        <w:t>例如，命令第1字节为C8H，第2字节为09H，则L1位数码</w:t>
      </w:r>
      <w:proofErr w:type="gramStart"/>
      <w:r>
        <w:rPr>
          <w:rFonts w:ascii="宋体" w:eastAsia="宋体" w:hAnsi="宋体" w:cs="宋体"/>
          <w:color w:val="000000"/>
          <w:sz w:val="16"/>
        </w:rPr>
        <w:t>管显示</w:t>
      </w:r>
      <w:proofErr w:type="gramEnd"/>
      <w:r>
        <w:rPr>
          <w:rFonts w:ascii="宋体" w:eastAsia="宋体" w:hAnsi="宋体" w:cs="宋体"/>
          <w:color w:val="000000"/>
          <w:sz w:val="16"/>
        </w:rPr>
        <w:t xml:space="preserve">9，小数点 </w:t>
      </w:r>
      <w:proofErr w:type="spellStart"/>
      <w:r>
        <w:rPr>
          <w:rFonts w:ascii="宋体" w:eastAsia="宋体" w:hAnsi="宋体" w:cs="宋体"/>
          <w:color w:val="000000"/>
          <w:sz w:val="16"/>
        </w:rPr>
        <w:t>dp</w:t>
      </w:r>
      <w:proofErr w:type="spellEnd"/>
      <w:r>
        <w:rPr>
          <w:rFonts w:ascii="宋体" w:eastAsia="宋体" w:hAnsi="宋体" w:cs="宋体"/>
          <w:color w:val="000000"/>
          <w:sz w:val="16"/>
        </w:rPr>
        <w:t>熄灭；命令第1字节为C9H，第2字节为8FH，则L2位数码</w:t>
      </w:r>
      <w:proofErr w:type="gramStart"/>
      <w:r>
        <w:rPr>
          <w:rFonts w:ascii="宋体" w:eastAsia="宋体" w:hAnsi="宋体" w:cs="宋体"/>
          <w:color w:val="000000"/>
          <w:sz w:val="16"/>
        </w:rPr>
        <w:t>管显示</w:t>
      </w:r>
      <w:proofErr w:type="gramEnd"/>
      <w:r>
        <w:rPr>
          <w:rFonts w:ascii="宋体" w:eastAsia="宋体" w:hAnsi="宋体" w:cs="宋体"/>
          <w:color w:val="000000"/>
          <w:sz w:val="16"/>
        </w:rPr>
        <w:t>F，小数点</w:t>
      </w:r>
      <w:proofErr w:type="spellStart"/>
      <w:r>
        <w:rPr>
          <w:rFonts w:ascii="宋体" w:eastAsia="宋体" w:hAnsi="宋体" w:cs="宋体"/>
          <w:color w:val="000000"/>
          <w:sz w:val="16"/>
        </w:rPr>
        <w:t>dp</w:t>
      </w:r>
      <w:proofErr w:type="spellEnd"/>
      <w:r>
        <w:rPr>
          <w:rFonts w:ascii="宋体" w:eastAsia="宋体" w:hAnsi="宋体" w:cs="宋体"/>
          <w:color w:val="000000"/>
          <w:sz w:val="16"/>
        </w:rPr>
        <w:t>点亮。</w:t>
      </w:r>
    </w:p>
    <w:p w14:paraId="06FCF4A5" w14:textId="77777777" w:rsidR="00982B05" w:rsidRDefault="00000000">
      <w:pPr>
        <w:autoSpaceDE w:val="0"/>
        <w:autoSpaceDN w:val="0"/>
        <w:spacing w:before="60" w:after="0" w:line="240" w:lineRule="atLeast"/>
        <w:ind w:left="400"/>
        <w:jc w:val="both"/>
        <w:rPr>
          <w:rFonts w:hint="eastAsia"/>
          <w:sz w:val="16"/>
        </w:rPr>
      </w:pPr>
      <w:r>
        <w:rPr>
          <w:rFonts w:ascii="宋体" w:eastAsia="宋体" w:hAnsi="宋体" w:cs="宋体"/>
          <w:color w:val="000000"/>
          <w:sz w:val="16"/>
        </w:rPr>
        <w:t>c.</w:t>
      </w:r>
      <w:proofErr w:type="gramStart"/>
      <w:r>
        <w:rPr>
          <w:rFonts w:ascii="宋体" w:eastAsia="宋体" w:hAnsi="宋体" w:cs="宋体"/>
          <w:color w:val="000000"/>
          <w:sz w:val="16"/>
        </w:rPr>
        <w:t>不</w:t>
      </w:r>
      <w:proofErr w:type="gramEnd"/>
      <w:r>
        <w:rPr>
          <w:rFonts w:ascii="宋体" w:eastAsia="宋体" w:hAnsi="宋体" w:cs="宋体"/>
          <w:color w:val="000000"/>
          <w:sz w:val="16"/>
        </w:rPr>
        <w:t>译码显示命令如下。</w:t>
      </w:r>
    </w:p>
    <w:p w14:paraId="314212EB" w14:textId="77777777" w:rsidR="00982B05" w:rsidRDefault="00982B05">
      <w:pPr>
        <w:spacing w:after="0" w:line="200" w:lineRule="exact"/>
        <w:rPr>
          <w:rFonts w:hint="eastAsia"/>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00"/>
        <w:gridCol w:w="460"/>
        <w:gridCol w:w="520"/>
        <w:gridCol w:w="480"/>
        <w:gridCol w:w="500"/>
        <w:gridCol w:w="440"/>
        <w:gridCol w:w="520"/>
        <w:gridCol w:w="620"/>
        <w:gridCol w:w="460"/>
        <w:gridCol w:w="520"/>
        <w:gridCol w:w="480"/>
        <w:gridCol w:w="480"/>
        <w:gridCol w:w="500"/>
        <w:gridCol w:w="460"/>
        <w:gridCol w:w="500"/>
        <w:gridCol w:w="620"/>
      </w:tblGrid>
      <w:tr w:rsidR="00982B05" w14:paraId="0B3A6EC0" w14:textId="77777777">
        <w:trPr>
          <w:trHeight w:val="320"/>
        </w:trPr>
        <w:tc>
          <w:tcPr>
            <w:tcW w:w="4040" w:type="dxa"/>
            <w:gridSpan w:val="8"/>
            <w:vAlign w:val="center"/>
          </w:tcPr>
          <w:p w14:paraId="4EDC84F5"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第1字节</w:t>
            </w:r>
          </w:p>
        </w:tc>
        <w:tc>
          <w:tcPr>
            <w:tcW w:w="4020" w:type="dxa"/>
            <w:gridSpan w:val="8"/>
            <w:vAlign w:val="center"/>
          </w:tcPr>
          <w:p w14:paraId="7CE57EB2"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第2字节</w:t>
            </w:r>
          </w:p>
        </w:tc>
      </w:tr>
      <w:tr w:rsidR="00982B05" w14:paraId="74575ABF" w14:textId="77777777">
        <w:trPr>
          <w:trHeight w:val="280"/>
        </w:trPr>
        <w:tc>
          <w:tcPr>
            <w:tcW w:w="500" w:type="dxa"/>
            <w:vAlign w:val="center"/>
          </w:tcPr>
          <w:p w14:paraId="5BB7676F"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D7</w:t>
            </w:r>
          </w:p>
        </w:tc>
        <w:tc>
          <w:tcPr>
            <w:tcW w:w="460" w:type="dxa"/>
            <w:vAlign w:val="center"/>
          </w:tcPr>
          <w:p w14:paraId="2607E332"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D6</w:t>
            </w:r>
          </w:p>
        </w:tc>
        <w:tc>
          <w:tcPr>
            <w:tcW w:w="520" w:type="dxa"/>
            <w:vAlign w:val="center"/>
          </w:tcPr>
          <w:p w14:paraId="17A3AEC9"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D5</w:t>
            </w:r>
          </w:p>
        </w:tc>
        <w:tc>
          <w:tcPr>
            <w:tcW w:w="480" w:type="dxa"/>
            <w:vAlign w:val="center"/>
          </w:tcPr>
          <w:p w14:paraId="7D7522A4"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D4</w:t>
            </w:r>
          </w:p>
        </w:tc>
        <w:tc>
          <w:tcPr>
            <w:tcW w:w="500" w:type="dxa"/>
            <w:vAlign w:val="center"/>
          </w:tcPr>
          <w:p w14:paraId="11BEF4AD"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D3</w:t>
            </w:r>
          </w:p>
        </w:tc>
        <w:tc>
          <w:tcPr>
            <w:tcW w:w="440" w:type="dxa"/>
            <w:vAlign w:val="center"/>
          </w:tcPr>
          <w:p w14:paraId="65BD5781"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D2</w:t>
            </w:r>
          </w:p>
        </w:tc>
        <w:tc>
          <w:tcPr>
            <w:tcW w:w="520" w:type="dxa"/>
            <w:vAlign w:val="center"/>
          </w:tcPr>
          <w:p w14:paraId="2BD2D4B8"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D1</w:t>
            </w:r>
          </w:p>
        </w:tc>
        <w:tc>
          <w:tcPr>
            <w:tcW w:w="620" w:type="dxa"/>
            <w:vAlign w:val="center"/>
          </w:tcPr>
          <w:p w14:paraId="52375D0D"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D0</w:t>
            </w:r>
          </w:p>
        </w:tc>
        <w:tc>
          <w:tcPr>
            <w:tcW w:w="460" w:type="dxa"/>
            <w:vAlign w:val="center"/>
          </w:tcPr>
          <w:p w14:paraId="30F99D21"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D7</w:t>
            </w:r>
          </w:p>
        </w:tc>
        <w:tc>
          <w:tcPr>
            <w:tcW w:w="520" w:type="dxa"/>
            <w:vAlign w:val="center"/>
          </w:tcPr>
          <w:p w14:paraId="730DD9EB"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D6</w:t>
            </w:r>
          </w:p>
        </w:tc>
        <w:tc>
          <w:tcPr>
            <w:tcW w:w="480" w:type="dxa"/>
            <w:vAlign w:val="center"/>
          </w:tcPr>
          <w:p w14:paraId="756E11E4"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D5</w:t>
            </w:r>
          </w:p>
        </w:tc>
        <w:tc>
          <w:tcPr>
            <w:tcW w:w="480" w:type="dxa"/>
            <w:vAlign w:val="center"/>
          </w:tcPr>
          <w:p w14:paraId="1AB14C0B"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D4</w:t>
            </w:r>
          </w:p>
        </w:tc>
        <w:tc>
          <w:tcPr>
            <w:tcW w:w="500" w:type="dxa"/>
            <w:vAlign w:val="center"/>
          </w:tcPr>
          <w:p w14:paraId="1EBF1159"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D3</w:t>
            </w:r>
          </w:p>
        </w:tc>
        <w:tc>
          <w:tcPr>
            <w:tcW w:w="460" w:type="dxa"/>
            <w:vAlign w:val="center"/>
          </w:tcPr>
          <w:p w14:paraId="23094486"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D2</w:t>
            </w:r>
          </w:p>
        </w:tc>
        <w:tc>
          <w:tcPr>
            <w:tcW w:w="500" w:type="dxa"/>
            <w:vAlign w:val="center"/>
          </w:tcPr>
          <w:p w14:paraId="35967D35"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D1</w:t>
            </w:r>
          </w:p>
        </w:tc>
        <w:tc>
          <w:tcPr>
            <w:tcW w:w="620" w:type="dxa"/>
            <w:vAlign w:val="center"/>
          </w:tcPr>
          <w:p w14:paraId="694E1A64"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D0</w:t>
            </w:r>
          </w:p>
        </w:tc>
      </w:tr>
      <w:tr w:rsidR="00982B05" w14:paraId="239556B8" w14:textId="77777777">
        <w:trPr>
          <w:trHeight w:val="240"/>
        </w:trPr>
        <w:tc>
          <w:tcPr>
            <w:tcW w:w="500" w:type="dxa"/>
            <w:vAlign w:val="center"/>
          </w:tcPr>
          <w:p w14:paraId="56414B38"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1</w:t>
            </w:r>
          </w:p>
        </w:tc>
        <w:tc>
          <w:tcPr>
            <w:tcW w:w="460" w:type="dxa"/>
            <w:vAlign w:val="center"/>
          </w:tcPr>
          <w:p w14:paraId="21EF8AAC"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0</w:t>
            </w:r>
          </w:p>
        </w:tc>
        <w:tc>
          <w:tcPr>
            <w:tcW w:w="520" w:type="dxa"/>
            <w:vAlign w:val="center"/>
          </w:tcPr>
          <w:p w14:paraId="7DA7AE77"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0</w:t>
            </w:r>
          </w:p>
        </w:tc>
        <w:tc>
          <w:tcPr>
            <w:tcW w:w="480" w:type="dxa"/>
            <w:vAlign w:val="center"/>
          </w:tcPr>
          <w:p w14:paraId="24DCFE19"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1</w:t>
            </w:r>
          </w:p>
        </w:tc>
        <w:tc>
          <w:tcPr>
            <w:tcW w:w="500" w:type="dxa"/>
            <w:vAlign w:val="center"/>
          </w:tcPr>
          <w:p w14:paraId="4D0CCA17"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0</w:t>
            </w:r>
          </w:p>
        </w:tc>
        <w:tc>
          <w:tcPr>
            <w:tcW w:w="440" w:type="dxa"/>
            <w:vAlign w:val="center"/>
          </w:tcPr>
          <w:p w14:paraId="7EB1B95B"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a2</w:t>
            </w:r>
          </w:p>
        </w:tc>
        <w:tc>
          <w:tcPr>
            <w:tcW w:w="520" w:type="dxa"/>
            <w:vAlign w:val="center"/>
          </w:tcPr>
          <w:p w14:paraId="0320D292"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al</w:t>
            </w:r>
          </w:p>
        </w:tc>
        <w:tc>
          <w:tcPr>
            <w:tcW w:w="620" w:type="dxa"/>
            <w:vAlign w:val="center"/>
          </w:tcPr>
          <w:p w14:paraId="1D3ADDEB"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a0</w:t>
            </w:r>
          </w:p>
        </w:tc>
        <w:tc>
          <w:tcPr>
            <w:tcW w:w="460" w:type="dxa"/>
            <w:vAlign w:val="center"/>
          </w:tcPr>
          <w:p w14:paraId="766040A9" w14:textId="77777777" w:rsidR="00982B05" w:rsidRDefault="00000000">
            <w:pPr>
              <w:autoSpaceDE w:val="0"/>
              <w:autoSpaceDN w:val="0"/>
              <w:spacing w:after="0" w:line="220" w:lineRule="atLeast"/>
              <w:jc w:val="center"/>
              <w:rPr>
                <w:rFonts w:hint="eastAsia"/>
                <w:sz w:val="15"/>
              </w:rPr>
            </w:pPr>
            <w:proofErr w:type="spellStart"/>
            <w:r>
              <w:rPr>
                <w:rFonts w:ascii="宋体" w:eastAsia="宋体" w:hAnsi="宋体" w:cs="宋体"/>
                <w:color w:val="000000"/>
                <w:sz w:val="15"/>
              </w:rPr>
              <w:t>dp</w:t>
            </w:r>
            <w:proofErr w:type="spellEnd"/>
          </w:p>
        </w:tc>
        <w:tc>
          <w:tcPr>
            <w:tcW w:w="520" w:type="dxa"/>
            <w:vAlign w:val="center"/>
          </w:tcPr>
          <w:p w14:paraId="659D7E64"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A</w:t>
            </w:r>
          </w:p>
        </w:tc>
        <w:tc>
          <w:tcPr>
            <w:tcW w:w="480" w:type="dxa"/>
            <w:vAlign w:val="center"/>
          </w:tcPr>
          <w:p w14:paraId="6606AADA"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B</w:t>
            </w:r>
          </w:p>
        </w:tc>
        <w:tc>
          <w:tcPr>
            <w:tcW w:w="480" w:type="dxa"/>
            <w:vAlign w:val="center"/>
          </w:tcPr>
          <w:p w14:paraId="28D555F2"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C</w:t>
            </w:r>
          </w:p>
        </w:tc>
        <w:tc>
          <w:tcPr>
            <w:tcW w:w="500" w:type="dxa"/>
            <w:vAlign w:val="center"/>
          </w:tcPr>
          <w:p w14:paraId="1B4EFC35"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w:t>
            </w:r>
          </w:p>
        </w:tc>
        <w:tc>
          <w:tcPr>
            <w:tcW w:w="460" w:type="dxa"/>
            <w:vAlign w:val="center"/>
          </w:tcPr>
          <w:p w14:paraId="402E482F"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E</w:t>
            </w:r>
          </w:p>
        </w:tc>
        <w:tc>
          <w:tcPr>
            <w:tcW w:w="500" w:type="dxa"/>
            <w:vAlign w:val="center"/>
          </w:tcPr>
          <w:p w14:paraId="4A93FF20"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F</w:t>
            </w:r>
          </w:p>
        </w:tc>
        <w:tc>
          <w:tcPr>
            <w:tcW w:w="620" w:type="dxa"/>
            <w:vAlign w:val="center"/>
          </w:tcPr>
          <w:p w14:paraId="2AAF567A"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G</w:t>
            </w:r>
          </w:p>
        </w:tc>
      </w:tr>
    </w:tbl>
    <w:p w14:paraId="332CA6DD" w14:textId="77777777" w:rsidR="00982B05" w:rsidRDefault="00000000">
      <w:pPr>
        <w:autoSpaceDE w:val="0"/>
        <w:autoSpaceDN w:val="0"/>
        <w:spacing w:before="120" w:after="0" w:line="290" w:lineRule="atLeast"/>
        <w:ind w:left="20" w:right="420" w:firstLine="380"/>
        <w:jc w:val="both"/>
        <w:rPr>
          <w:rFonts w:hint="eastAsia"/>
          <w:sz w:val="16"/>
        </w:rPr>
      </w:pPr>
      <w:r>
        <w:rPr>
          <w:rFonts w:ascii="宋体" w:eastAsia="宋体" w:hAnsi="宋体" w:cs="宋体"/>
          <w:color w:val="000000"/>
          <w:sz w:val="16"/>
        </w:rPr>
        <w:t>命令中的a2、a1、a0为</w:t>
      </w:r>
      <w:proofErr w:type="gramStart"/>
      <w:r>
        <w:rPr>
          <w:rFonts w:ascii="宋体" w:eastAsia="宋体" w:hAnsi="宋体" w:cs="宋体"/>
          <w:color w:val="000000"/>
          <w:sz w:val="16"/>
        </w:rPr>
        <w:t>显示位</w:t>
      </w:r>
      <w:proofErr w:type="gramEnd"/>
      <w:r>
        <w:rPr>
          <w:rFonts w:ascii="宋体" w:eastAsia="宋体" w:hAnsi="宋体" w:cs="宋体"/>
          <w:color w:val="000000"/>
          <w:sz w:val="16"/>
        </w:rPr>
        <w:t xml:space="preserve">的位地址，第2字节为LED显示内容，其中 </w:t>
      </w:r>
      <w:proofErr w:type="spellStart"/>
      <w:r>
        <w:rPr>
          <w:rFonts w:ascii="宋体" w:eastAsia="宋体" w:hAnsi="宋体" w:cs="宋体"/>
          <w:color w:val="000000"/>
          <w:sz w:val="16"/>
        </w:rPr>
        <w:t>dp</w:t>
      </w:r>
      <w:proofErr w:type="spellEnd"/>
      <w:r>
        <w:rPr>
          <w:rFonts w:ascii="宋体" w:eastAsia="宋体" w:hAnsi="宋体" w:cs="宋体"/>
          <w:color w:val="000000"/>
          <w:sz w:val="16"/>
        </w:rPr>
        <w:t>和A~G分别代表数码管的小数点和对应的段，当取值为1时，该段点亮：取值为0时，该段熄灭。</w:t>
      </w:r>
    </w:p>
    <w:p w14:paraId="530A33D7" w14:textId="77777777" w:rsidR="00982B05" w:rsidRDefault="00000000">
      <w:pPr>
        <w:autoSpaceDE w:val="0"/>
        <w:autoSpaceDN w:val="0"/>
        <w:spacing w:after="0" w:line="300" w:lineRule="atLeast"/>
        <w:ind w:left="20" w:right="420" w:firstLine="380"/>
        <w:jc w:val="both"/>
        <w:rPr>
          <w:rFonts w:hint="eastAsia"/>
          <w:sz w:val="16"/>
        </w:rPr>
      </w:pPr>
      <w:r>
        <w:rPr>
          <w:rFonts w:ascii="宋体" w:eastAsia="宋体" w:hAnsi="宋体" w:cs="宋体"/>
          <w:color w:val="000000"/>
          <w:sz w:val="16"/>
        </w:rPr>
        <w:t>该命令可在</w:t>
      </w:r>
      <w:proofErr w:type="gramStart"/>
      <w:r>
        <w:rPr>
          <w:rFonts w:ascii="宋体" w:eastAsia="宋体" w:hAnsi="宋体" w:cs="宋体"/>
          <w:color w:val="000000"/>
          <w:sz w:val="16"/>
        </w:rPr>
        <w:t>指定位</w:t>
      </w:r>
      <w:proofErr w:type="gramEnd"/>
      <w:r>
        <w:rPr>
          <w:rFonts w:ascii="宋体" w:eastAsia="宋体" w:hAnsi="宋体" w:cs="宋体"/>
          <w:color w:val="000000"/>
          <w:sz w:val="16"/>
        </w:rPr>
        <w:t>上显示字符，例如，</w:t>
      </w:r>
      <w:proofErr w:type="gramStart"/>
      <w:r>
        <w:rPr>
          <w:rFonts w:ascii="宋体" w:eastAsia="宋体" w:hAnsi="宋体" w:cs="宋体"/>
          <w:color w:val="000000"/>
          <w:sz w:val="16"/>
        </w:rPr>
        <w:t>若命</w:t>
      </w:r>
      <w:proofErr w:type="gramEnd"/>
      <w:r>
        <w:rPr>
          <w:rFonts w:ascii="宋体" w:eastAsia="宋体" w:hAnsi="宋体" w:cs="宋体"/>
          <w:color w:val="000000"/>
          <w:sz w:val="16"/>
        </w:rPr>
        <w:t xml:space="preserve">令第1字节为95H，第2字节为3EH，则在L5位LED上显示字符U，小数点 </w:t>
      </w:r>
      <w:proofErr w:type="spellStart"/>
      <w:r>
        <w:rPr>
          <w:rFonts w:ascii="宋体" w:eastAsia="宋体" w:hAnsi="宋体" w:cs="宋体"/>
          <w:color w:val="000000"/>
          <w:sz w:val="16"/>
        </w:rPr>
        <w:t>dp</w:t>
      </w:r>
      <w:proofErr w:type="spellEnd"/>
      <w:r>
        <w:rPr>
          <w:rFonts w:ascii="宋体" w:eastAsia="宋体" w:hAnsi="宋体" w:cs="宋体"/>
          <w:color w:val="000000"/>
          <w:sz w:val="16"/>
        </w:rPr>
        <w:t xml:space="preserve"> 熄灭。</w:t>
      </w:r>
    </w:p>
    <w:p w14:paraId="4973AADA" w14:textId="77777777" w:rsidR="00982B05" w:rsidRDefault="00000000">
      <w:pPr>
        <w:autoSpaceDE w:val="0"/>
        <w:autoSpaceDN w:val="0"/>
        <w:spacing w:before="60" w:after="0" w:line="240" w:lineRule="atLeast"/>
        <w:ind w:left="400"/>
        <w:jc w:val="both"/>
        <w:rPr>
          <w:rFonts w:hint="eastAsia"/>
          <w:sz w:val="16"/>
        </w:rPr>
      </w:pPr>
      <w:r>
        <w:rPr>
          <w:rFonts w:ascii="宋体" w:eastAsia="宋体" w:hAnsi="宋体" w:cs="宋体"/>
          <w:color w:val="000000"/>
          <w:sz w:val="16"/>
        </w:rPr>
        <w:t>d.闪烁控制命令如下。</w:t>
      </w:r>
    </w:p>
    <w:p w14:paraId="756E4EAD" w14:textId="77777777" w:rsidR="00982B05" w:rsidRDefault="00982B05">
      <w:pPr>
        <w:spacing w:after="0" w:line="200" w:lineRule="exact"/>
        <w:rPr>
          <w:rFonts w:hint="eastAsia"/>
        </w:rPr>
      </w:pP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80"/>
        <w:gridCol w:w="480"/>
        <w:gridCol w:w="480"/>
        <w:gridCol w:w="500"/>
        <w:gridCol w:w="480"/>
        <w:gridCol w:w="480"/>
        <w:gridCol w:w="500"/>
        <w:gridCol w:w="600"/>
        <w:gridCol w:w="480"/>
        <w:gridCol w:w="480"/>
        <w:gridCol w:w="500"/>
        <w:gridCol w:w="480"/>
        <w:gridCol w:w="520"/>
        <w:gridCol w:w="460"/>
        <w:gridCol w:w="480"/>
        <w:gridCol w:w="540"/>
      </w:tblGrid>
      <w:tr w:rsidR="00982B05" w14:paraId="11A69B76" w14:textId="77777777">
        <w:trPr>
          <w:trHeight w:val="300"/>
        </w:trPr>
        <w:tc>
          <w:tcPr>
            <w:tcW w:w="4000" w:type="dxa"/>
            <w:gridSpan w:val="8"/>
            <w:vAlign w:val="center"/>
          </w:tcPr>
          <w:p w14:paraId="23CD28C1"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第1字节</w:t>
            </w:r>
          </w:p>
        </w:tc>
        <w:tc>
          <w:tcPr>
            <w:tcW w:w="3940" w:type="dxa"/>
            <w:gridSpan w:val="8"/>
            <w:vAlign w:val="center"/>
          </w:tcPr>
          <w:p w14:paraId="10A128CB"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第2字节</w:t>
            </w:r>
          </w:p>
        </w:tc>
      </w:tr>
      <w:tr w:rsidR="00982B05" w14:paraId="35E0D65F" w14:textId="77777777">
        <w:trPr>
          <w:trHeight w:val="260"/>
        </w:trPr>
        <w:tc>
          <w:tcPr>
            <w:tcW w:w="480" w:type="dxa"/>
            <w:vAlign w:val="center"/>
          </w:tcPr>
          <w:p w14:paraId="3FA6BBAF"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D7</w:t>
            </w:r>
          </w:p>
        </w:tc>
        <w:tc>
          <w:tcPr>
            <w:tcW w:w="480" w:type="dxa"/>
            <w:vAlign w:val="center"/>
          </w:tcPr>
          <w:p w14:paraId="7A7AFCCA"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D6</w:t>
            </w:r>
          </w:p>
        </w:tc>
        <w:tc>
          <w:tcPr>
            <w:tcW w:w="480" w:type="dxa"/>
            <w:vAlign w:val="center"/>
          </w:tcPr>
          <w:p w14:paraId="5B40D7E1"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D5</w:t>
            </w:r>
          </w:p>
        </w:tc>
        <w:tc>
          <w:tcPr>
            <w:tcW w:w="500" w:type="dxa"/>
            <w:vAlign w:val="center"/>
          </w:tcPr>
          <w:p w14:paraId="61A6AE60"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D4</w:t>
            </w:r>
          </w:p>
        </w:tc>
        <w:tc>
          <w:tcPr>
            <w:tcW w:w="480" w:type="dxa"/>
            <w:vAlign w:val="center"/>
          </w:tcPr>
          <w:p w14:paraId="527C7855"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D3</w:t>
            </w:r>
          </w:p>
        </w:tc>
        <w:tc>
          <w:tcPr>
            <w:tcW w:w="480" w:type="dxa"/>
            <w:vAlign w:val="center"/>
          </w:tcPr>
          <w:p w14:paraId="0C213E75"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D2</w:t>
            </w:r>
          </w:p>
        </w:tc>
        <w:tc>
          <w:tcPr>
            <w:tcW w:w="500" w:type="dxa"/>
            <w:vAlign w:val="center"/>
          </w:tcPr>
          <w:p w14:paraId="7265BF5B"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D1</w:t>
            </w:r>
          </w:p>
        </w:tc>
        <w:tc>
          <w:tcPr>
            <w:tcW w:w="600" w:type="dxa"/>
            <w:vAlign w:val="center"/>
          </w:tcPr>
          <w:p w14:paraId="446AF062"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D0</w:t>
            </w:r>
          </w:p>
        </w:tc>
        <w:tc>
          <w:tcPr>
            <w:tcW w:w="480" w:type="dxa"/>
            <w:vAlign w:val="center"/>
          </w:tcPr>
          <w:p w14:paraId="5594AFD9"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D7</w:t>
            </w:r>
          </w:p>
        </w:tc>
        <w:tc>
          <w:tcPr>
            <w:tcW w:w="480" w:type="dxa"/>
            <w:vAlign w:val="center"/>
          </w:tcPr>
          <w:p w14:paraId="442B0647"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D6</w:t>
            </w:r>
          </w:p>
        </w:tc>
        <w:tc>
          <w:tcPr>
            <w:tcW w:w="500" w:type="dxa"/>
            <w:vAlign w:val="center"/>
          </w:tcPr>
          <w:p w14:paraId="419CA198"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D5</w:t>
            </w:r>
          </w:p>
        </w:tc>
        <w:tc>
          <w:tcPr>
            <w:tcW w:w="480" w:type="dxa"/>
            <w:vAlign w:val="center"/>
          </w:tcPr>
          <w:p w14:paraId="30F008DB"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D4</w:t>
            </w:r>
          </w:p>
        </w:tc>
        <w:tc>
          <w:tcPr>
            <w:tcW w:w="520" w:type="dxa"/>
            <w:vAlign w:val="center"/>
          </w:tcPr>
          <w:p w14:paraId="03907BB9"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D3</w:t>
            </w:r>
          </w:p>
        </w:tc>
        <w:tc>
          <w:tcPr>
            <w:tcW w:w="460" w:type="dxa"/>
            <w:vAlign w:val="center"/>
          </w:tcPr>
          <w:p w14:paraId="58E72A98"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D2</w:t>
            </w:r>
          </w:p>
        </w:tc>
        <w:tc>
          <w:tcPr>
            <w:tcW w:w="480" w:type="dxa"/>
            <w:vAlign w:val="center"/>
          </w:tcPr>
          <w:p w14:paraId="3759E083"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D1</w:t>
            </w:r>
          </w:p>
        </w:tc>
        <w:tc>
          <w:tcPr>
            <w:tcW w:w="540" w:type="dxa"/>
            <w:vAlign w:val="center"/>
          </w:tcPr>
          <w:p w14:paraId="0E06CC86"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D0</w:t>
            </w:r>
          </w:p>
        </w:tc>
      </w:tr>
      <w:tr w:rsidR="00982B05" w14:paraId="1A2747EE" w14:textId="77777777">
        <w:trPr>
          <w:trHeight w:val="240"/>
        </w:trPr>
        <w:tc>
          <w:tcPr>
            <w:tcW w:w="480" w:type="dxa"/>
            <w:vAlign w:val="center"/>
          </w:tcPr>
          <w:p w14:paraId="0D8CBC01"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1</w:t>
            </w:r>
          </w:p>
        </w:tc>
        <w:tc>
          <w:tcPr>
            <w:tcW w:w="480" w:type="dxa"/>
            <w:vAlign w:val="center"/>
          </w:tcPr>
          <w:p w14:paraId="6B151C65"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0</w:t>
            </w:r>
          </w:p>
        </w:tc>
        <w:tc>
          <w:tcPr>
            <w:tcW w:w="480" w:type="dxa"/>
            <w:vAlign w:val="center"/>
          </w:tcPr>
          <w:p w14:paraId="23EF4B13"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0</w:t>
            </w:r>
          </w:p>
        </w:tc>
        <w:tc>
          <w:tcPr>
            <w:tcW w:w="500" w:type="dxa"/>
            <w:vAlign w:val="center"/>
          </w:tcPr>
          <w:p w14:paraId="2E1FDF76"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0</w:t>
            </w:r>
          </w:p>
        </w:tc>
        <w:tc>
          <w:tcPr>
            <w:tcW w:w="480" w:type="dxa"/>
            <w:vAlign w:val="center"/>
          </w:tcPr>
          <w:p w14:paraId="17CC7741"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1</w:t>
            </w:r>
          </w:p>
        </w:tc>
        <w:tc>
          <w:tcPr>
            <w:tcW w:w="480" w:type="dxa"/>
            <w:vAlign w:val="center"/>
          </w:tcPr>
          <w:p w14:paraId="1A07B3BC"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0</w:t>
            </w:r>
          </w:p>
        </w:tc>
        <w:tc>
          <w:tcPr>
            <w:tcW w:w="500" w:type="dxa"/>
            <w:vAlign w:val="center"/>
          </w:tcPr>
          <w:p w14:paraId="3486F2D6"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w:t>
            </w:r>
          </w:p>
        </w:tc>
        <w:tc>
          <w:tcPr>
            <w:tcW w:w="600" w:type="dxa"/>
            <w:vAlign w:val="center"/>
          </w:tcPr>
          <w:p w14:paraId="381ED6C8"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0</w:t>
            </w:r>
          </w:p>
        </w:tc>
        <w:tc>
          <w:tcPr>
            <w:tcW w:w="480" w:type="dxa"/>
            <w:vAlign w:val="center"/>
          </w:tcPr>
          <w:p w14:paraId="122284BC"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d8</w:t>
            </w:r>
          </w:p>
        </w:tc>
        <w:tc>
          <w:tcPr>
            <w:tcW w:w="480" w:type="dxa"/>
            <w:vAlign w:val="center"/>
          </w:tcPr>
          <w:p w14:paraId="514ADE1D"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d7</w:t>
            </w:r>
          </w:p>
        </w:tc>
        <w:tc>
          <w:tcPr>
            <w:tcW w:w="500" w:type="dxa"/>
            <w:vAlign w:val="center"/>
          </w:tcPr>
          <w:p w14:paraId="4037D2C1"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45</w:t>
            </w:r>
          </w:p>
        </w:tc>
        <w:tc>
          <w:tcPr>
            <w:tcW w:w="480" w:type="dxa"/>
            <w:vAlign w:val="center"/>
          </w:tcPr>
          <w:p w14:paraId="389D163F"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d5</w:t>
            </w:r>
          </w:p>
        </w:tc>
        <w:tc>
          <w:tcPr>
            <w:tcW w:w="520" w:type="dxa"/>
            <w:vAlign w:val="center"/>
          </w:tcPr>
          <w:p w14:paraId="7D6B4A72"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d4</w:t>
            </w:r>
          </w:p>
        </w:tc>
        <w:tc>
          <w:tcPr>
            <w:tcW w:w="460" w:type="dxa"/>
            <w:vAlign w:val="center"/>
          </w:tcPr>
          <w:p w14:paraId="1813F645"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d3</w:t>
            </w:r>
          </w:p>
        </w:tc>
        <w:tc>
          <w:tcPr>
            <w:tcW w:w="480" w:type="dxa"/>
            <w:vAlign w:val="center"/>
          </w:tcPr>
          <w:p w14:paraId="50DB7C79"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d2</w:t>
            </w:r>
          </w:p>
        </w:tc>
        <w:tc>
          <w:tcPr>
            <w:tcW w:w="540" w:type="dxa"/>
            <w:vAlign w:val="center"/>
          </w:tcPr>
          <w:p w14:paraId="0F430BC5"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d1</w:t>
            </w:r>
          </w:p>
        </w:tc>
      </w:tr>
    </w:tbl>
    <w:p w14:paraId="6FFF3440" w14:textId="77777777" w:rsidR="00982B05" w:rsidRDefault="00000000">
      <w:pPr>
        <w:autoSpaceDE w:val="0"/>
        <w:autoSpaceDN w:val="0"/>
        <w:spacing w:before="100" w:after="0" w:line="300" w:lineRule="atLeast"/>
        <w:ind w:left="20" w:right="420" w:firstLine="380"/>
        <w:jc w:val="both"/>
        <w:rPr>
          <w:rFonts w:hint="eastAsia"/>
          <w:sz w:val="16"/>
        </w:rPr>
      </w:pPr>
      <w:r>
        <w:rPr>
          <w:rFonts w:ascii="宋体" w:eastAsia="宋体" w:hAnsi="宋体" w:cs="宋体"/>
          <w:color w:val="000000"/>
          <w:sz w:val="16"/>
        </w:rPr>
        <w:t>该命令规定了每个数码管的闪烁属性。d8~d1分别对应L8~L1位数码管，值为1时，数码管不闪烁；值为0时，数码管闪烁。该命令的默认值是所有数码管均不闪烁。</w:t>
      </w:r>
    </w:p>
    <w:p w14:paraId="2C845D55" w14:textId="77777777" w:rsidR="00982B05" w:rsidRDefault="00000000">
      <w:pPr>
        <w:autoSpaceDE w:val="0"/>
        <w:autoSpaceDN w:val="0"/>
        <w:spacing w:before="60" w:after="0" w:line="240" w:lineRule="atLeast"/>
        <w:ind w:left="400"/>
        <w:jc w:val="both"/>
        <w:rPr>
          <w:rFonts w:hint="eastAsia"/>
          <w:sz w:val="16"/>
        </w:rPr>
      </w:pPr>
      <w:r>
        <w:rPr>
          <w:rFonts w:ascii="宋体" w:eastAsia="宋体" w:hAnsi="宋体" w:cs="宋体"/>
          <w:color w:val="000000"/>
          <w:sz w:val="16"/>
        </w:rPr>
        <w:t>例如,命令第1字节为88H, 第2字节为97H,则L7、L6、L4位数码管闪烁。</w:t>
      </w:r>
    </w:p>
    <w:p w14:paraId="6CFD56E0" w14:textId="77777777" w:rsidR="00982B05" w:rsidRDefault="00000000">
      <w:pPr>
        <w:autoSpaceDE w:val="0"/>
        <w:autoSpaceDN w:val="0"/>
        <w:spacing w:before="60" w:after="0" w:line="240" w:lineRule="atLeast"/>
        <w:ind w:left="400"/>
        <w:jc w:val="both"/>
        <w:rPr>
          <w:rFonts w:hint="eastAsia"/>
          <w:sz w:val="16"/>
        </w:rPr>
      </w:pPr>
      <w:r>
        <w:rPr>
          <w:rFonts w:ascii="宋体" w:eastAsia="宋体" w:hAnsi="宋体" w:cs="宋体"/>
          <w:color w:val="000000"/>
          <w:sz w:val="16"/>
        </w:rPr>
        <w:t>e.消隐控制命令如下。</w:t>
      </w:r>
    </w:p>
    <w:p w14:paraId="4DFAB6C7" w14:textId="77777777" w:rsidR="00982B05" w:rsidRDefault="00000000">
      <w:pPr>
        <w:autoSpaceDE w:val="0"/>
        <w:autoSpaceDN w:val="0"/>
        <w:spacing w:before="320" w:after="0" w:line="240" w:lineRule="atLeast"/>
        <w:ind w:left="8200"/>
        <w:jc w:val="both"/>
        <w:rPr>
          <w:rFonts w:hint="eastAsia"/>
          <w:sz w:val="16"/>
        </w:rPr>
      </w:pPr>
      <w:r>
        <w:rPr>
          <w:rFonts w:ascii="宋体" w:eastAsia="宋体" w:hAnsi="宋体" w:cs="宋体"/>
          <w:color w:val="000000"/>
          <w:sz w:val="16"/>
        </w:rPr>
        <w:lastRenderedPageBreak/>
        <w:t>133</w:t>
      </w:r>
      <w:r>
        <w:br w:type="page"/>
      </w:r>
    </w:p>
    <w:p w14:paraId="2642BD3F" w14:textId="77777777" w:rsidR="00982B05" w:rsidRDefault="00000000">
      <w:pPr>
        <w:autoSpaceDE w:val="0"/>
        <w:autoSpaceDN w:val="0"/>
        <w:spacing w:before="20" w:after="0" w:line="240" w:lineRule="atLeast"/>
        <w:ind w:left="540"/>
        <w:jc w:val="both"/>
        <w:rPr>
          <w:rFonts w:hint="eastAsia"/>
          <w:sz w:val="17"/>
        </w:rPr>
      </w:pPr>
      <w:r>
        <w:rPr>
          <w:rFonts w:ascii="宋体" w:eastAsia="宋体" w:hAnsi="宋体" w:cs="宋体"/>
          <w:color w:val="000000"/>
          <w:sz w:val="17"/>
        </w:rPr>
        <w:lastRenderedPageBreak/>
        <w:t>单片机原理及接口技术(C51编程)(第2版)</w:t>
      </w:r>
    </w:p>
    <w:p w14:paraId="6962E244" w14:textId="77777777" w:rsidR="00982B05" w:rsidRDefault="00982B05">
      <w:pPr>
        <w:spacing w:before="20" w:after="0" w:line="240" w:lineRule="exact"/>
        <w:rPr>
          <w:rFonts w:hint="eastAsia"/>
        </w:rPr>
      </w:pPr>
    </w:p>
    <w:tbl>
      <w:tblPr>
        <w:tblW w:w="0" w:type="auto"/>
        <w:tblInd w:w="4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40"/>
        <w:gridCol w:w="440"/>
        <w:gridCol w:w="520"/>
        <w:gridCol w:w="480"/>
        <w:gridCol w:w="480"/>
        <w:gridCol w:w="480"/>
        <w:gridCol w:w="500"/>
        <w:gridCol w:w="600"/>
        <w:gridCol w:w="480"/>
        <w:gridCol w:w="500"/>
        <w:gridCol w:w="480"/>
        <w:gridCol w:w="480"/>
        <w:gridCol w:w="480"/>
        <w:gridCol w:w="500"/>
        <w:gridCol w:w="480"/>
        <w:gridCol w:w="680"/>
      </w:tblGrid>
      <w:tr w:rsidR="00982B05" w14:paraId="4D5E4EFD" w14:textId="77777777">
        <w:trPr>
          <w:trHeight w:val="300"/>
        </w:trPr>
        <w:tc>
          <w:tcPr>
            <w:tcW w:w="4040" w:type="dxa"/>
            <w:gridSpan w:val="8"/>
            <w:vAlign w:val="center"/>
          </w:tcPr>
          <w:p w14:paraId="118F3661"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第1字节</w:t>
            </w:r>
          </w:p>
        </w:tc>
        <w:tc>
          <w:tcPr>
            <w:tcW w:w="4080" w:type="dxa"/>
            <w:gridSpan w:val="8"/>
            <w:vAlign w:val="center"/>
          </w:tcPr>
          <w:p w14:paraId="3E25DB64" w14:textId="77777777" w:rsidR="00982B05" w:rsidRDefault="00000000">
            <w:pPr>
              <w:autoSpaceDE w:val="0"/>
              <w:autoSpaceDN w:val="0"/>
              <w:spacing w:after="0" w:line="300" w:lineRule="atLeast"/>
              <w:jc w:val="center"/>
              <w:rPr>
                <w:rFonts w:hint="eastAsia"/>
                <w:sz w:val="15"/>
              </w:rPr>
            </w:pPr>
            <w:r>
              <w:rPr>
                <w:rFonts w:ascii="宋体" w:eastAsia="宋体" w:hAnsi="宋体" w:cs="宋体"/>
                <w:color w:val="000000"/>
                <w:sz w:val="15"/>
              </w:rPr>
              <w:t>第2字节</w:t>
            </w:r>
          </w:p>
        </w:tc>
      </w:tr>
      <w:tr w:rsidR="00982B05" w14:paraId="08416D7E" w14:textId="77777777">
        <w:trPr>
          <w:trHeight w:val="240"/>
        </w:trPr>
        <w:tc>
          <w:tcPr>
            <w:tcW w:w="540" w:type="dxa"/>
            <w:vAlign w:val="center"/>
          </w:tcPr>
          <w:p w14:paraId="36091A93"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D7</w:t>
            </w:r>
          </w:p>
        </w:tc>
        <w:tc>
          <w:tcPr>
            <w:tcW w:w="440" w:type="dxa"/>
            <w:vAlign w:val="center"/>
          </w:tcPr>
          <w:p w14:paraId="164D4B01"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D6</w:t>
            </w:r>
          </w:p>
        </w:tc>
        <w:tc>
          <w:tcPr>
            <w:tcW w:w="520" w:type="dxa"/>
            <w:vAlign w:val="center"/>
          </w:tcPr>
          <w:p w14:paraId="2E43116C" w14:textId="77777777" w:rsidR="00982B05" w:rsidRDefault="00000000">
            <w:pPr>
              <w:autoSpaceDE w:val="0"/>
              <w:autoSpaceDN w:val="0"/>
              <w:spacing w:after="0" w:line="300" w:lineRule="atLeast"/>
              <w:jc w:val="center"/>
              <w:rPr>
                <w:rFonts w:hint="eastAsia"/>
                <w:sz w:val="15"/>
              </w:rPr>
            </w:pPr>
            <w:r>
              <w:rPr>
                <w:rFonts w:ascii="宋体" w:eastAsia="宋体" w:hAnsi="宋体" w:cs="宋体"/>
                <w:color w:val="000000"/>
                <w:sz w:val="15"/>
              </w:rPr>
              <w:t>D5</w:t>
            </w:r>
          </w:p>
        </w:tc>
        <w:tc>
          <w:tcPr>
            <w:tcW w:w="480" w:type="dxa"/>
            <w:vAlign w:val="center"/>
          </w:tcPr>
          <w:p w14:paraId="5E002E94" w14:textId="77777777" w:rsidR="00982B05" w:rsidRDefault="00000000">
            <w:pPr>
              <w:autoSpaceDE w:val="0"/>
              <w:autoSpaceDN w:val="0"/>
              <w:spacing w:after="0" w:line="300" w:lineRule="atLeast"/>
              <w:jc w:val="center"/>
              <w:rPr>
                <w:rFonts w:hint="eastAsia"/>
                <w:sz w:val="15"/>
              </w:rPr>
            </w:pPr>
            <w:r>
              <w:rPr>
                <w:rFonts w:ascii="宋体" w:eastAsia="宋体" w:hAnsi="宋体" w:cs="宋体"/>
                <w:color w:val="000000"/>
                <w:sz w:val="15"/>
              </w:rPr>
              <w:t>D4</w:t>
            </w:r>
          </w:p>
        </w:tc>
        <w:tc>
          <w:tcPr>
            <w:tcW w:w="480" w:type="dxa"/>
            <w:vAlign w:val="center"/>
          </w:tcPr>
          <w:p w14:paraId="4807D582" w14:textId="77777777" w:rsidR="00982B05" w:rsidRDefault="00000000">
            <w:pPr>
              <w:autoSpaceDE w:val="0"/>
              <w:autoSpaceDN w:val="0"/>
              <w:spacing w:after="0" w:line="300" w:lineRule="atLeast"/>
              <w:jc w:val="center"/>
              <w:rPr>
                <w:rFonts w:hint="eastAsia"/>
                <w:sz w:val="15"/>
              </w:rPr>
            </w:pPr>
            <w:r>
              <w:rPr>
                <w:rFonts w:ascii="宋体" w:eastAsia="宋体" w:hAnsi="宋体" w:cs="宋体"/>
                <w:color w:val="000000"/>
                <w:sz w:val="15"/>
              </w:rPr>
              <w:t>D3</w:t>
            </w:r>
          </w:p>
        </w:tc>
        <w:tc>
          <w:tcPr>
            <w:tcW w:w="480" w:type="dxa"/>
            <w:vAlign w:val="center"/>
          </w:tcPr>
          <w:p w14:paraId="6F96ABB9" w14:textId="77777777" w:rsidR="00982B05" w:rsidRDefault="00000000">
            <w:pPr>
              <w:autoSpaceDE w:val="0"/>
              <w:autoSpaceDN w:val="0"/>
              <w:spacing w:after="0" w:line="300" w:lineRule="atLeast"/>
              <w:jc w:val="center"/>
              <w:rPr>
                <w:rFonts w:hint="eastAsia"/>
                <w:sz w:val="15"/>
              </w:rPr>
            </w:pPr>
            <w:r>
              <w:rPr>
                <w:rFonts w:ascii="宋体" w:eastAsia="宋体" w:hAnsi="宋体" w:cs="宋体"/>
                <w:color w:val="000000"/>
                <w:sz w:val="15"/>
              </w:rPr>
              <w:t>D2</w:t>
            </w:r>
          </w:p>
        </w:tc>
        <w:tc>
          <w:tcPr>
            <w:tcW w:w="500" w:type="dxa"/>
            <w:vAlign w:val="center"/>
          </w:tcPr>
          <w:p w14:paraId="0246CDB3" w14:textId="77777777" w:rsidR="00982B05" w:rsidRDefault="00000000">
            <w:pPr>
              <w:autoSpaceDE w:val="0"/>
              <w:autoSpaceDN w:val="0"/>
              <w:spacing w:after="0" w:line="300" w:lineRule="atLeast"/>
              <w:jc w:val="center"/>
              <w:rPr>
                <w:rFonts w:hint="eastAsia"/>
                <w:sz w:val="15"/>
              </w:rPr>
            </w:pPr>
            <w:r>
              <w:rPr>
                <w:rFonts w:ascii="宋体" w:eastAsia="宋体" w:hAnsi="宋体" w:cs="宋体"/>
                <w:color w:val="000000"/>
                <w:sz w:val="15"/>
              </w:rPr>
              <w:t>D1</w:t>
            </w:r>
          </w:p>
        </w:tc>
        <w:tc>
          <w:tcPr>
            <w:tcW w:w="600" w:type="dxa"/>
            <w:vAlign w:val="center"/>
          </w:tcPr>
          <w:p w14:paraId="714DF84F" w14:textId="77777777" w:rsidR="00982B05" w:rsidRDefault="00000000">
            <w:pPr>
              <w:autoSpaceDE w:val="0"/>
              <w:autoSpaceDN w:val="0"/>
              <w:spacing w:after="0" w:line="300" w:lineRule="atLeast"/>
              <w:jc w:val="center"/>
              <w:rPr>
                <w:rFonts w:hint="eastAsia"/>
                <w:sz w:val="15"/>
              </w:rPr>
            </w:pPr>
            <w:r>
              <w:rPr>
                <w:rFonts w:ascii="宋体" w:eastAsia="宋体" w:hAnsi="宋体" w:cs="宋体"/>
                <w:color w:val="000000"/>
                <w:sz w:val="15"/>
              </w:rPr>
              <w:t>D0</w:t>
            </w:r>
          </w:p>
        </w:tc>
        <w:tc>
          <w:tcPr>
            <w:tcW w:w="480" w:type="dxa"/>
            <w:vAlign w:val="center"/>
          </w:tcPr>
          <w:p w14:paraId="573BD5F4" w14:textId="77777777" w:rsidR="00982B05" w:rsidRDefault="00000000">
            <w:pPr>
              <w:autoSpaceDE w:val="0"/>
              <w:autoSpaceDN w:val="0"/>
              <w:spacing w:after="0" w:line="300" w:lineRule="atLeast"/>
              <w:jc w:val="center"/>
              <w:rPr>
                <w:rFonts w:hint="eastAsia"/>
                <w:sz w:val="15"/>
              </w:rPr>
            </w:pPr>
            <w:r>
              <w:rPr>
                <w:rFonts w:ascii="宋体" w:eastAsia="宋体" w:hAnsi="宋体" w:cs="宋体"/>
                <w:color w:val="000000"/>
                <w:sz w:val="15"/>
              </w:rPr>
              <w:t>D7</w:t>
            </w:r>
          </w:p>
        </w:tc>
        <w:tc>
          <w:tcPr>
            <w:tcW w:w="500" w:type="dxa"/>
            <w:vAlign w:val="center"/>
          </w:tcPr>
          <w:p w14:paraId="2D8BC7BC" w14:textId="77777777" w:rsidR="00982B05" w:rsidRDefault="00000000">
            <w:pPr>
              <w:autoSpaceDE w:val="0"/>
              <w:autoSpaceDN w:val="0"/>
              <w:spacing w:after="0" w:line="300" w:lineRule="atLeast"/>
              <w:jc w:val="center"/>
              <w:rPr>
                <w:rFonts w:hint="eastAsia"/>
                <w:sz w:val="15"/>
              </w:rPr>
            </w:pPr>
            <w:r>
              <w:rPr>
                <w:rFonts w:ascii="宋体" w:eastAsia="宋体" w:hAnsi="宋体" w:cs="宋体"/>
                <w:color w:val="000000"/>
                <w:sz w:val="15"/>
              </w:rPr>
              <w:t>D6</w:t>
            </w:r>
          </w:p>
        </w:tc>
        <w:tc>
          <w:tcPr>
            <w:tcW w:w="480" w:type="dxa"/>
            <w:vAlign w:val="center"/>
          </w:tcPr>
          <w:p w14:paraId="667A45D2" w14:textId="77777777" w:rsidR="00982B05" w:rsidRDefault="00000000">
            <w:pPr>
              <w:autoSpaceDE w:val="0"/>
              <w:autoSpaceDN w:val="0"/>
              <w:spacing w:after="0" w:line="300" w:lineRule="atLeast"/>
              <w:jc w:val="center"/>
              <w:rPr>
                <w:rFonts w:hint="eastAsia"/>
                <w:sz w:val="15"/>
              </w:rPr>
            </w:pPr>
            <w:r>
              <w:rPr>
                <w:rFonts w:ascii="宋体" w:eastAsia="宋体" w:hAnsi="宋体" w:cs="宋体"/>
                <w:color w:val="000000"/>
                <w:sz w:val="15"/>
              </w:rPr>
              <w:t>D5</w:t>
            </w:r>
          </w:p>
        </w:tc>
        <w:tc>
          <w:tcPr>
            <w:tcW w:w="480" w:type="dxa"/>
            <w:vAlign w:val="center"/>
          </w:tcPr>
          <w:p w14:paraId="7BD570E9" w14:textId="77777777" w:rsidR="00982B05" w:rsidRDefault="00000000">
            <w:pPr>
              <w:autoSpaceDE w:val="0"/>
              <w:autoSpaceDN w:val="0"/>
              <w:spacing w:after="0" w:line="300" w:lineRule="atLeast"/>
              <w:jc w:val="center"/>
              <w:rPr>
                <w:rFonts w:hint="eastAsia"/>
                <w:sz w:val="15"/>
              </w:rPr>
            </w:pPr>
            <w:r>
              <w:rPr>
                <w:rFonts w:ascii="宋体" w:eastAsia="宋体" w:hAnsi="宋体" w:cs="宋体"/>
                <w:color w:val="000000"/>
                <w:sz w:val="15"/>
              </w:rPr>
              <w:t>D4</w:t>
            </w:r>
          </w:p>
        </w:tc>
        <w:tc>
          <w:tcPr>
            <w:tcW w:w="480" w:type="dxa"/>
            <w:vAlign w:val="center"/>
          </w:tcPr>
          <w:p w14:paraId="4659A2DD" w14:textId="77777777" w:rsidR="00982B05" w:rsidRDefault="00000000">
            <w:pPr>
              <w:autoSpaceDE w:val="0"/>
              <w:autoSpaceDN w:val="0"/>
              <w:spacing w:after="0" w:line="300" w:lineRule="atLeast"/>
              <w:jc w:val="center"/>
              <w:rPr>
                <w:rFonts w:hint="eastAsia"/>
                <w:sz w:val="15"/>
              </w:rPr>
            </w:pPr>
            <w:r>
              <w:rPr>
                <w:rFonts w:ascii="宋体" w:eastAsia="宋体" w:hAnsi="宋体" w:cs="宋体"/>
                <w:color w:val="000000"/>
                <w:sz w:val="15"/>
              </w:rPr>
              <w:t>D3</w:t>
            </w:r>
          </w:p>
        </w:tc>
        <w:tc>
          <w:tcPr>
            <w:tcW w:w="500" w:type="dxa"/>
            <w:vAlign w:val="center"/>
          </w:tcPr>
          <w:p w14:paraId="77C9DAD0" w14:textId="77777777" w:rsidR="00982B05" w:rsidRDefault="00000000">
            <w:pPr>
              <w:autoSpaceDE w:val="0"/>
              <w:autoSpaceDN w:val="0"/>
              <w:spacing w:after="0" w:line="300" w:lineRule="atLeast"/>
              <w:jc w:val="center"/>
              <w:rPr>
                <w:rFonts w:hint="eastAsia"/>
                <w:sz w:val="15"/>
              </w:rPr>
            </w:pPr>
            <w:r>
              <w:rPr>
                <w:rFonts w:ascii="宋体" w:eastAsia="宋体" w:hAnsi="宋体" w:cs="宋体"/>
                <w:color w:val="000000"/>
                <w:sz w:val="15"/>
              </w:rPr>
              <w:t>D2</w:t>
            </w:r>
          </w:p>
        </w:tc>
        <w:tc>
          <w:tcPr>
            <w:tcW w:w="480" w:type="dxa"/>
            <w:vAlign w:val="center"/>
          </w:tcPr>
          <w:p w14:paraId="15DC584C" w14:textId="77777777" w:rsidR="00982B05" w:rsidRDefault="00000000">
            <w:pPr>
              <w:autoSpaceDE w:val="0"/>
              <w:autoSpaceDN w:val="0"/>
              <w:spacing w:after="0" w:line="300" w:lineRule="atLeast"/>
              <w:jc w:val="center"/>
              <w:rPr>
                <w:rFonts w:hint="eastAsia"/>
                <w:sz w:val="15"/>
              </w:rPr>
            </w:pPr>
            <w:r>
              <w:rPr>
                <w:rFonts w:ascii="宋体" w:eastAsia="宋体" w:hAnsi="宋体" w:cs="宋体"/>
                <w:color w:val="000000"/>
                <w:sz w:val="15"/>
              </w:rPr>
              <w:t>D1</w:t>
            </w:r>
          </w:p>
        </w:tc>
        <w:tc>
          <w:tcPr>
            <w:tcW w:w="680" w:type="dxa"/>
            <w:vAlign w:val="center"/>
          </w:tcPr>
          <w:p w14:paraId="41342377" w14:textId="77777777" w:rsidR="00982B05" w:rsidRDefault="00000000">
            <w:pPr>
              <w:autoSpaceDE w:val="0"/>
              <w:autoSpaceDN w:val="0"/>
              <w:spacing w:after="0" w:line="300" w:lineRule="atLeast"/>
              <w:jc w:val="both"/>
              <w:rPr>
                <w:rFonts w:hint="eastAsia"/>
                <w:sz w:val="15"/>
              </w:rPr>
            </w:pPr>
            <w:r>
              <w:rPr>
                <w:rFonts w:ascii="宋体" w:eastAsia="宋体" w:hAnsi="宋体" w:cs="宋体"/>
                <w:color w:val="000000"/>
                <w:sz w:val="15"/>
              </w:rPr>
              <w:t>D0</w:t>
            </w:r>
          </w:p>
        </w:tc>
      </w:tr>
      <w:tr w:rsidR="00982B05" w14:paraId="6FBFBA57" w14:textId="77777777">
        <w:trPr>
          <w:trHeight w:val="240"/>
        </w:trPr>
        <w:tc>
          <w:tcPr>
            <w:tcW w:w="540" w:type="dxa"/>
            <w:vAlign w:val="center"/>
          </w:tcPr>
          <w:p w14:paraId="51122568"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1</w:t>
            </w:r>
          </w:p>
        </w:tc>
        <w:tc>
          <w:tcPr>
            <w:tcW w:w="440" w:type="dxa"/>
            <w:vAlign w:val="center"/>
          </w:tcPr>
          <w:p w14:paraId="4031EE2F"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w:t>
            </w:r>
          </w:p>
        </w:tc>
        <w:tc>
          <w:tcPr>
            <w:tcW w:w="520" w:type="dxa"/>
            <w:vAlign w:val="center"/>
          </w:tcPr>
          <w:p w14:paraId="568B4E06"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0</w:t>
            </w:r>
          </w:p>
        </w:tc>
        <w:tc>
          <w:tcPr>
            <w:tcW w:w="480" w:type="dxa"/>
            <w:vAlign w:val="center"/>
          </w:tcPr>
          <w:p w14:paraId="393D2AED"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1</w:t>
            </w:r>
          </w:p>
        </w:tc>
        <w:tc>
          <w:tcPr>
            <w:tcW w:w="480" w:type="dxa"/>
            <w:vAlign w:val="center"/>
          </w:tcPr>
          <w:p w14:paraId="7AA48B67"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1</w:t>
            </w:r>
          </w:p>
        </w:tc>
        <w:tc>
          <w:tcPr>
            <w:tcW w:w="480" w:type="dxa"/>
            <w:vAlign w:val="center"/>
          </w:tcPr>
          <w:p w14:paraId="1584EF4C"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0</w:t>
            </w:r>
          </w:p>
        </w:tc>
        <w:tc>
          <w:tcPr>
            <w:tcW w:w="500" w:type="dxa"/>
            <w:vAlign w:val="center"/>
          </w:tcPr>
          <w:p w14:paraId="27DCFA45"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0</w:t>
            </w:r>
          </w:p>
        </w:tc>
        <w:tc>
          <w:tcPr>
            <w:tcW w:w="600" w:type="dxa"/>
            <w:vAlign w:val="center"/>
          </w:tcPr>
          <w:p w14:paraId="637A03BA"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0</w:t>
            </w:r>
          </w:p>
        </w:tc>
        <w:tc>
          <w:tcPr>
            <w:tcW w:w="480" w:type="dxa"/>
            <w:vAlign w:val="center"/>
          </w:tcPr>
          <w:p w14:paraId="5AEDEE87"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d8</w:t>
            </w:r>
          </w:p>
        </w:tc>
        <w:tc>
          <w:tcPr>
            <w:tcW w:w="500" w:type="dxa"/>
            <w:vAlign w:val="center"/>
          </w:tcPr>
          <w:p w14:paraId="74E4A9D3"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d7</w:t>
            </w:r>
          </w:p>
        </w:tc>
        <w:tc>
          <w:tcPr>
            <w:tcW w:w="480" w:type="dxa"/>
            <w:vAlign w:val="center"/>
          </w:tcPr>
          <w:p w14:paraId="0353FC5E"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d5</w:t>
            </w:r>
          </w:p>
        </w:tc>
        <w:tc>
          <w:tcPr>
            <w:tcW w:w="480" w:type="dxa"/>
            <w:vAlign w:val="center"/>
          </w:tcPr>
          <w:p w14:paraId="4805473D"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d5</w:t>
            </w:r>
          </w:p>
        </w:tc>
        <w:tc>
          <w:tcPr>
            <w:tcW w:w="480" w:type="dxa"/>
            <w:vAlign w:val="center"/>
          </w:tcPr>
          <w:p w14:paraId="0D8AC5A2"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d4</w:t>
            </w:r>
          </w:p>
        </w:tc>
        <w:tc>
          <w:tcPr>
            <w:tcW w:w="500" w:type="dxa"/>
            <w:vAlign w:val="center"/>
          </w:tcPr>
          <w:p w14:paraId="1FCC937F"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d3</w:t>
            </w:r>
          </w:p>
        </w:tc>
        <w:tc>
          <w:tcPr>
            <w:tcW w:w="480" w:type="dxa"/>
            <w:vAlign w:val="center"/>
          </w:tcPr>
          <w:p w14:paraId="06433918"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d2</w:t>
            </w:r>
          </w:p>
        </w:tc>
        <w:tc>
          <w:tcPr>
            <w:tcW w:w="680" w:type="dxa"/>
            <w:vAlign w:val="center"/>
          </w:tcPr>
          <w:p w14:paraId="5BF20BE8"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d1</w:t>
            </w:r>
          </w:p>
        </w:tc>
      </w:tr>
    </w:tbl>
    <w:p w14:paraId="295C8D80" w14:textId="77777777" w:rsidR="00982B05" w:rsidRDefault="00000000">
      <w:pPr>
        <w:autoSpaceDE w:val="0"/>
        <w:autoSpaceDN w:val="0"/>
        <w:spacing w:before="120" w:after="0" w:line="293" w:lineRule="atLeast"/>
        <w:ind w:left="420" w:firstLine="400"/>
        <w:jc w:val="both"/>
        <w:rPr>
          <w:rFonts w:hint="eastAsia"/>
          <w:sz w:val="17"/>
        </w:rPr>
      </w:pPr>
      <w:r>
        <w:rPr>
          <w:rFonts w:ascii="宋体" w:eastAsia="宋体" w:hAnsi="宋体" w:cs="宋体"/>
          <w:color w:val="000000"/>
          <w:sz w:val="17"/>
        </w:rPr>
        <w:t>该命令规定了每个数码管的消隐属性。d8~d1分别对应L8~L1位数码管，其值为1时，数码管显示；值为0时消隐。应注意至少要有1个LED数码</w:t>
      </w:r>
      <w:proofErr w:type="gramStart"/>
      <w:r>
        <w:rPr>
          <w:rFonts w:ascii="宋体" w:eastAsia="宋体" w:hAnsi="宋体" w:cs="宋体"/>
          <w:color w:val="000000"/>
          <w:sz w:val="17"/>
        </w:rPr>
        <w:t>管保持</w:t>
      </w:r>
      <w:proofErr w:type="gramEnd"/>
      <w:r>
        <w:rPr>
          <w:rFonts w:ascii="宋体" w:eastAsia="宋体" w:hAnsi="宋体" w:cs="宋体"/>
          <w:color w:val="000000"/>
          <w:sz w:val="17"/>
        </w:rPr>
        <w:t>显示，如果全部消隐，则该命令无效。</w:t>
      </w:r>
    </w:p>
    <w:p w14:paraId="5EAD1E92" w14:textId="77777777" w:rsidR="00982B05" w:rsidRDefault="00000000">
      <w:pPr>
        <w:autoSpaceDE w:val="0"/>
        <w:autoSpaceDN w:val="0"/>
        <w:spacing w:before="20" w:after="0" w:line="240" w:lineRule="atLeast"/>
        <w:ind w:left="820"/>
        <w:jc w:val="both"/>
        <w:rPr>
          <w:rFonts w:hint="eastAsia"/>
          <w:sz w:val="17"/>
        </w:rPr>
      </w:pPr>
      <w:r>
        <w:rPr>
          <w:rFonts w:ascii="宋体" w:eastAsia="宋体" w:hAnsi="宋体" w:cs="宋体"/>
          <w:color w:val="000000"/>
          <w:sz w:val="17"/>
        </w:rPr>
        <w:t>例如，命令第1字节为98H，第2字节为81H，则L7~L2位的6位数码管消隐。</w:t>
      </w:r>
    </w:p>
    <w:p w14:paraId="327AB449" w14:textId="77777777" w:rsidR="00982B05" w:rsidRDefault="00000000">
      <w:pPr>
        <w:autoSpaceDE w:val="0"/>
        <w:autoSpaceDN w:val="0"/>
        <w:spacing w:before="80" w:after="0" w:line="240" w:lineRule="atLeast"/>
        <w:ind w:left="820"/>
        <w:jc w:val="both"/>
        <w:rPr>
          <w:rFonts w:hint="eastAsia"/>
          <w:sz w:val="17"/>
        </w:rPr>
      </w:pPr>
      <w:r>
        <w:rPr>
          <w:rFonts w:ascii="宋体" w:eastAsia="宋体" w:hAnsi="宋体" w:cs="宋体"/>
          <w:color w:val="000000"/>
          <w:sz w:val="17"/>
        </w:rPr>
        <w:t>f.段点亮命令如下。</w:t>
      </w:r>
    </w:p>
    <w:p w14:paraId="286327EB" w14:textId="77777777" w:rsidR="00982B05" w:rsidRDefault="00982B05">
      <w:pPr>
        <w:spacing w:after="0" w:line="240" w:lineRule="exact"/>
        <w:rPr>
          <w:rFonts w:hint="eastAsia"/>
        </w:rPr>
      </w:pPr>
    </w:p>
    <w:tbl>
      <w:tblPr>
        <w:tblW w:w="0" w:type="auto"/>
        <w:tblInd w:w="4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20"/>
        <w:gridCol w:w="500"/>
        <w:gridCol w:w="500"/>
        <w:gridCol w:w="500"/>
        <w:gridCol w:w="460"/>
        <w:gridCol w:w="480"/>
        <w:gridCol w:w="500"/>
        <w:gridCol w:w="600"/>
        <w:gridCol w:w="480"/>
        <w:gridCol w:w="500"/>
        <w:gridCol w:w="480"/>
        <w:gridCol w:w="480"/>
        <w:gridCol w:w="500"/>
        <w:gridCol w:w="460"/>
        <w:gridCol w:w="500"/>
        <w:gridCol w:w="660"/>
      </w:tblGrid>
      <w:tr w:rsidR="00982B05" w14:paraId="0686120A" w14:textId="77777777">
        <w:trPr>
          <w:trHeight w:val="260"/>
        </w:trPr>
        <w:tc>
          <w:tcPr>
            <w:tcW w:w="4060" w:type="dxa"/>
            <w:gridSpan w:val="8"/>
            <w:vAlign w:val="center"/>
          </w:tcPr>
          <w:p w14:paraId="7EFF1C36"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第1字节</w:t>
            </w:r>
          </w:p>
        </w:tc>
        <w:tc>
          <w:tcPr>
            <w:tcW w:w="4060" w:type="dxa"/>
            <w:gridSpan w:val="8"/>
            <w:vAlign w:val="center"/>
          </w:tcPr>
          <w:p w14:paraId="1BEA4C84"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第2字节</w:t>
            </w:r>
          </w:p>
        </w:tc>
      </w:tr>
      <w:tr w:rsidR="00982B05" w14:paraId="38203B83" w14:textId="77777777">
        <w:trPr>
          <w:trHeight w:val="260"/>
        </w:trPr>
        <w:tc>
          <w:tcPr>
            <w:tcW w:w="520" w:type="dxa"/>
            <w:vAlign w:val="center"/>
          </w:tcPr>
          <w:p w14:paraId="606EB1F1"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D7</w:t>
            </w:r>
          </w:p>
        </w:tc>
        <w:tc>
          <w:tcPr>
            <w:tcW w:w="500" w:type="dxa"/>
            <w:vAlign w:val="center"/>
          </w:tcPr>
          <w:p w14:paraId="11AD601E"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D6</w:t>
            </w:r>
          </w:p>
        </w:tc>
        <w:tc>
          <w:tcPr>
            <w:tcW w:w="500" w:type="dxa"/>
            <w:vAlign w:val="center"/>
          </w:tcPr>
          <w:p w14:paraId="434D1226"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D5</w:t>
            </w:r>
          </w:p>
        </w:tc>
        <w:tc>
          <w:tcPr>
            <w:tcW w:w="500" w:type="dxa"/>
            <w:vAlign w:val="center"/>
          </w:tcPr>
          <w:p w14:paraId="7EBE1EEE"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D4</w:t>
            </w:r>
          </w:p>
        </w:tc>
        <w:tc>
          <w:tcPr>
            <w:tcW w:w="460" w:type="dxa"/>
            <w:vAlign w:val="center"/>
          </w:tcPr>
          <w:p w14:paraId="5EB59C93"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D3</w:t>
            </w:r>
          </w:p>
        </w:tc>
        <w:tc>
          <w:tcPr>
            <w:tcW w:w="480" w:type="dxa"/>
            <w:vAlign w:val="center"/>
          </w:tcPr>
          <w:p w14:paraId="7844A703"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D2</w:t>
            </w:r>
          </w:p>
        </w:tc>
        <w:tc>
          <w:tcPr>
            <w:tcW w:w="500" w:type="dxa"/>
            <w:vAlign w:val="center"/>
          </w:tcPr>
          <w:p w14:paraId="7CC828B4"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D1</w:t>
            </w:r>
          </w:p>
        </w:tc>
        <w:tc>
          <w:tcPr>
            <w:tcW w:w="600" w:type="dxa"/>
            <w:vAlign w:val="center"/>
          </w:tcPr>
          <w:p w14:paraId="25CE8318"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D0</w:t>
            </w:r>
          </w:p>
        </w:tc>
        <w:tc>
          <w:tcPr>
            <w:tcW w:w="480" w:type="dxa"/>
            <w:vAlign w:val="center"/>
          </w:tcPr>
          <w:p w14:paraId="7E87F360"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D7</w:t>
            </w:r>
          </w:p>
        </w:tc>
        <w:tc>
          <w:tcPr>
            <w:tcW w:w="500" w:type="dxa"/>
            <w:vAlign w:val="center"/>
          </w:tcPr>
          <w:p w14:paraId="4090AAE7"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D6</w:t>
            </w:r>
          </w:p>
        </w:tc>
        <w:tc>
          <w:tcPr>
            <w:tcW w:w="480" w:type="dxa"/>
            <w:vAlign w:val="center"/>
          </w:tcPr>
          <w:p w14:paraId="08F931AB"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D5</w:t>
            </w:r>
          </w:p>
        </w:tc>
        <w:tc>
          <w:tcPr>
            <w:tcW w:w="480" w:type="dxa"/>
            <w:vAlign w:val="center"/>
          </w:tcPr>
          <w:p w14:paraId="5AF3271D"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D4</w:t>
            </w:r>
          </w:p>
        </w:tc>
        <w:tc>
          <w:tcPr>
            <w:tcW w:w="500" w:type="dxa"/>
            <w:vAlign w:val="center"/>
          </w:tcPr>
          <w:p w14:paraId="3D307401"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D3</w:t>
            </w:r>
          </w:p>
        </w:tc>
        <w:tc>
          <w:tcPr>
            <w:tcW w:w="460" w:type="dxa"/>
            <w:vAlign w:val="center"/>
          </w:tcPr>
          <w:p w14:paraId="06DF167F"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D2</w:t>
            </w:r>
          </w:p>
        </w:tc>
        <w:tc>
          <w:tcPr>
            <w:tcW w:w="500" w:type="dxa"/>
            <w:vAlign w:val="center"/>
          </w:tcPr>
          <w:p w14:paraId="376EA83B"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D1</w:t>
            </w:r>
          </w:p>
        </w:tc>
        <w:tc>
          <w:tcPr>
            <w:tcW w:w="660" w:type="dxa"/>
            <w:vAlign w:val="center"/>
          </w:tcPr>
          <w:p w14:paraId="2B38ABB6" w14:textId="77777777" w:rsidR="00982B05" w:rsidRDefault="00000000">
            <w:pPr>
              <w:autoSpaceDE w:val="0"/>
              <w:autoSpaceDN w:val="0"/>
              <w:spacing w:after="0" w:line="280" w:lineRule="atLeast"/>
              <w:jc w:val="both"/>
              <w:rPr>
                <w:rFonts w:hint="eastAsia"/>
                <w:sz w:val="15"/>
              </w:rPr>
            </w:pPr>
            <w:r>
              <w:rPr>
                <w:rFonts w:ascii="宋体" w:eastAsia="宋体" w:hAnsi="宋体" w:cs="宋体"/>
                <w:color w:val="000000"/>
                <w:sz w:val="15"/>
              </w:rPr>
              <w:t>D0</w:t>
            </w:r>
          </w:p>
        </w:tc>
      </w:tr>
      <w:tr w:rsidR="00982B05" w14:paraId="588D7862" w14:textId="77777777">
        <w:trPr>
          <w:trHeight w:val="300"/>
        </w:trPr>
        <w:tc>
          <w:tcPr>
            <w:tcW w:w="520" w:type="dxa"/>
            <w:vAlign w:val="center"/>
          </w:tcPr>
          <w:p w14:paraId="4797D4A0"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1</w:t>
            </w:r>
          </w:p>
        </w:tc>
        <w:tc>
          <w:tcPr>
            <w:tcW w:w="500" w:type="dxa"/>
            <w:vAlign w:val="center"/>
          </w:tcPr>
          <w:p w14:paraId="26C4D545"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w:t>
            </w:r>
          </w:p>
        </w:tc>
        <w:tc>
          <w:tcPr>
            <w:tcW w:w="500" w:type="dxa"/>
            <w:vAlign w:val="center"/>
          </w:tcPr>
          <w:p w14:paraId="6836750E"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w:t>
            </w:r>
          </w:p>
        </w:tc>
        <w:tc>
          <w:tcPr>
            <w:tcW w:w="500" w:type="dxa"/>
            <w:vAlign w:val="center"/>
          </w:tcPr>
          <w:p w14:paraId="0C3594BF"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460" w:type="dxa"/>
            <w:vAlign w:val="center"/>
          </w:tcPr>
          <w:p w14:paraId="7E98241F"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480" w:type="dxa"/>
            <w:vAlign w:val="center"/>
          </w:tcPr>
          <w:p w14:paraId="2DAEB711"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500" w:type="dxa"/>
            <w:vAlign w:val="center"/>
          </w:tcPr>
          <w:p w14:paraId="22B1E01E"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600" w:type="dxa"/>
            <w:vAlign w:val="center"/>
          </w:tcPr>
          <w:p w14:paraId="1CEFA9AE"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w:t>
            </w:r>
          </w:p>
        </w:tc>
        <w:tc>
          <w:tcPr>
            <w:tcW w:w="480" w:type="dxa"/>
            <w:vAlign w:val="center"/>
          </w:tcPr>
          <w:p w14:paraId="314D3654"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w:t>
            </w:r>
          </w:p>
        </w:tc>
        <w:tc>
          <w:tcPr>
            <w:tcW w:w="500" w:type="dxa"/>
            <w:vAlign w:val="center"/>
          </w:tcPr>
          <w:p w14:paraId="7A29FE3E"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w:t>
            </w:r>
          </w:p>
        </w:tc>
        <w:tc>
          <w:tcPr>
            <w:tcW w:w="480" w:type="dxa"/>
            <w:vAlign w:val="center"/>
          </w:tcPr>
          <w:p w14:paraId="380B8689"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d5</w:t>
            </w:r>
          </w:p>
        </w:tc>
        <w:tc>
          <w:tcPr>
            <w:tcW w:w="480" w:type="dxa"/>
            <w:vAlign w:val="center"/>
          </w:tcPr>
          <w:p w14:paraId="2D3512E8"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d4</w:t>
            </w:r>
          </w:p>
        </w:tc>
        <w:tc>
          <w:tcPr>
            <w:tcW w:w="500" w:type="dxa"/>
            <w:vAlign w:val="center"/>
          </w:tcPr>
          <w:p w14:paraId="68231FA7"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d3</w:t>
            </w:r>
          </w:p>
        </w:tc>
        <w:tc>
          <w:tcPr>
            <w:tcW w:w="460" w:type="dxa"/>
            <w:vAlign w:val="center"/>
          </w:tcPr>
          <w:p w14:paraId="26822D8D"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d2</w:t>
            </w:r>
          </w:p>
        </w:tc>
        <w:tc>
          <w:tcPr>
            <w:tcW w:w="500" w:type="dxa"/>
            <w:vAlign w:val="center"/>
          </w:tcPr>
          <w:p w14:paraId="6B1A3291"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dl</w:t>
            </w:r>
          </w:p>
        </w:tc>
        <w:tc>
          <w:tcPr>
            <w:tcW w:w="660" w:type="dxa"/>
            <w:vAlign w:val="center"/>
          </w:tcPr>
          <w:p w14:paraId="6712D54A"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d0</w:t>
            </w:r>
          </w:p>
        </w:tc>
      </w:tr>
    </w:tbl>
    <w:p w14:paraId="46503526" w14:textId="77777777" w:rsidR="00982B05" w:rsidRDefault="00000000">
      <w:pPr>
        <w:autoSpaceDE w:val="0"/>
        <w:autoSpaceDN w:val="0"/>
        <w:spacing w:before="80" w:after="0" w:line="305" w:lineRule="atLeast"/>
        <w:ind w:left="400" w:firstLine="420"/>
        <w:jc w:val="both"/>
        <w:rPr>
          <w:rFonts w:hint="eastAsia"/>
          <w:sz w:val="17"/>
        </w:rPr>
      </w:pPr>
      <w:r>
        <w:rPr>
          <w:rFonts w:ascii="宋体" w:eastAsia="宋体" w:hAnsi="宋体" w:cs="宋体"/>
          <w:color w:val="000000"/>
          <w:sz w:val="17"/>
        </w:rPr>
        <w:t>该命令是点亮某位数码管中的某一段。命令中××为无影响位，d5~d0取值为00H~3FH，所对应的</w:t>
      </w:r>
      <w:proofErr w:type="gramStart"/>
      <w:r>
        <w:rPr>
          <w:rFonts w:ascii="宋体" w:eastAsia="宋体" w:hAnsi="宋体" w:cs="宋体"/>
          <w:color w:val="000000"/>
          <w:sz w:val="17"/>
        </w:rPr>
        <w:t>点亮段如表</w:t>
      </w:r>
      <w:proofErr w:type="gramEnd"/>
      <w:r>
        <w:rPr>
          <w:rFonts w:ascii="宋体" w:eastAsia="宋体" w:hAnsi="宋体" w:cs="宋体"/>
          <w:color w:val="000000"/>
          <w:sz w:val="17"/>
        </w:rPr>
        <w:t>5-10所示。例如，命令第1字节为E0H，第2字节为00H，则点亮L1位数码管的g段；如果第2字节为19H，则点亮L4位数码管的f段；再如第2字节为35H，则点亮L7位LED的b段。</w:t>
      </w:r>
    </w:p>
    <w:p w14:paraId="0E13BBB7" w14:textId="77777777" w:rsidR="00982B05" w:rsidRDefault="00000000">
      <w:pPr>
        <w:autoSpaceDE w:val="0"/>
        <w:autoSpaceDN w:val="0"/>
        <w:spacing w:before="160" w:after="0" w:line="260" w:lineRule="atLeast"/>
        <w:ind w:left="820"/>
        <w:jc w:val="both"/>
        <w:rPr>
          <w:rFonts w:hint="eastAsia"/>
          <w:sz w:val="24"/>
        </w:rPr>
      </w:pPr>
      <w:r>
        <w:rPr>
          <w:rFonts w:ascii="宋体" w:eastAsia="宋体" w:hAnsi="宋体" w:cs="宋体"/>
          <w:color w:val="000000"/>
          <w:sz w:val="17"/>
        </w:rPr>
        <w:t>表5-10</w:t>
      </w:r>
      <w:r>
        <w:rPr>
          <w:rFonts w:ascii="宋体" w:eastAsia="宋体" w:hAnsi="宋体" w:cs="宋体"/>
          <w:sz w:val="24"/>
        </w:rPr>
        <w:t xml:space="preserve">                      </w:t>
      </w:r>
      <w:r>
        <w:rPr>
          <w:rFonts w:ascii="宋体" w:eastAsia="宋体" w:hAnsi="宋体" w:cs="宋体"/>
          <w:color w:val="000000"/>
          <w:sz w:val="17"/>
        </w:rPr>
        <w:t>段点亮对应表</w:t>
      </w:r>
    </w:p>
    <w:p w14:paraId="261504D8" w14:textId="77777777" w:rsidR="00982B05" w:rsidRDefault="00982B05">
      <w:pPr>
        <w:spacing w:after="0" w:line="80" w:lineRule="exact"/>
        <w:rPr>
          <w:rFonts w:hint="eastAsia"/>
        </w:rPr>
      </w:pPr>
    </w:p>
    <w:tbl>
      <w:tblPr>
        <w:tblW w:w="0" w:type="auto"/>
        <w:tblInd w:w="4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500"/>
        <w:gridCol w:w="380"/>
        <w:gridCol w:w="400"/>
        <w:gridCol w:w="380"/>
        <w:gridCol w:w="400"/>
        <w:gridCol w:w="400"/>
        <w:gridCol w:w="400"/>
        <w:gridCol w:w="400"/>
        <w:gridCol w:w="380"/>
        <w:gridCol w:w="400"/>
        <w:gridCol w:w="400"/>
        <w:gridCol w:w="440"/>
        <w:gridCol w:w="420"/>
        <w:gridCol w:w="400"/>
        <w:gridCol w:w="440"/>
        <w:gridCol w:w="400"/>
        <w:gridCol w:w="540"/>
      </w:tblGrid>
      <w:tr w:rsidR="00982B05" w14:paraId="02D884E8" w14:textId="77777777">
        <w:trPr>
          <w:trHeight w:val="240"/>
        </w:trPr>
        <w:tc>
          <w:tcPr>
            <w:tcW w:w="1500" w:type="dxa"/>
            <w:tcBorders>
              <w:left w:val="nil"/>
            </w:tcBorders>
            <w:vAlign w:val="center"/>
          </w:tcPr>
          <w:p w14:paraId="0F679023" w14:textId="77777777" w:rsidR="00982B05" w:rsidRDefault="00000000">
            <w:pPr>
              <w:autoSpaceDE w:val="0"/>
              <w:autoSpaceDN w:val="0"/>
              <w:spacing w:after="0" w:line="200" w:lineRule="atLeast"/>
              <w:jc w:val="center"/>
              <w:rPr>
                <w:rFonts w:hint="eastAsia"/>
                <w:sz w:val="15"/>
              </w:rPr>
            </w:pPr>
            <w:r>
              <w:rPr>
                <w:rFonts w:ascii="宋体" w:eastAsia="宋体" w:hAnsi="宋体" w:cs="宋体"/>
                <w:color w:val="000000"/>
                <w:sz w:val="15"/>
              </w:rPr>
              <w:t>数码管</w:t>
            </w:r>
          </w:p>
        </w:tc>
        <w:tc>
          <w:tcPr>
            <w:tcW w:w="3140" w:type="dxa"/>
            <w:gridSpan w:val="8"/>
            <w:vAlign w:val="center"/>
          </w:tcPr>
          <w:p w14:paraId="13115500" w14:textId="77777777" w:rsidR="00982B05" w:rsidRDefault="00000000">
            <w:pPr>
              <w:autoSpaceDE w:val="0"/>
              <w:autoSpaceDN w:val="0"/>
              <w:spacing w:after="0" w:line="200" w:lineRule="atLeast"/>
              <w:jc w:val="center"/>
              <w:rPr>
                <w:rFonts w:hint="eastAsia"/>
                <w:sz w:val="15"/>
              </w:rPr>
            </w:pPr>
            <w:r>
              <w:rPr>
                <w:rFonts w:ascii="宋体" w:eastAsia="宋体" w:hAnsi="宋体" w:cs="宋体"/>
                <w:color w:val="000000"/>
                <w:sz w:val="15"/>
              </w:rPr>
              <w:t>L1</w:t>
            </w:r>
          </w:p>
        </w:tc>
        <w:tc>
          <w:tcPr>
            <w:tcW w:w="3440" w:type="dxa"/>
            <w:gridSpan w:val="8"/>
            <w:tcBorders>
              <w:right w:val="nil"/>
            </w:tcBorders>
            <w:vAlign w:val="center"/>
          </w:tcPr>
          <w:p w14:paraId="1AF6A304" w14:textId="77777777" w:rsidR="00982B05" w:rsidRDefault="00000000">
            <w:pPr>
              <w:autoSpaceDE w:val="0"/>
              <w:autoSpaceDN w:val="0"/>
              <w:spacing w:after="0" w:line="200" w:lineRule="atLeast"/>
              <w:jc w:val="center"/>
              <w:rPr>
                <w:rFonts w:hint="eastAsia"/>
                <w:sz w:val="15"/>
              </w:rPr>
            </w:pPr>
            <w:r>
              <w:rPr>
                <w:rFonts w:ascii="宋体" w:eastAsia="宋体" w:hAnsi="宋体" w:cs="宋体"/>
                <w:color w:val="000000"/>
                <w:sz w:val="15"/>
              </w:rPr>
              <w:t>L2</w:t>
            </w:r>
          </w:p>
        </w:tc>
      </w:tr>
      <w:tr w:rsidR="00982B05" w14:paraId="2916C1AB" w14:textId="77777777">
        <w:trPr>
          <w:trHeight w:val="340"/>
        </w:trPr>
        <w:tc>
          <w:tcPr>
            <w:tcW w:w="1500" w:type="dxa"/>
            <w:tcBorders>
              <w:left w:val="nil"/>
            </w:tcBorders>
            <w:vAlign w:val="center"/>
          </w:tcPr>
          <w:p w14:paraId="476F7174"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D5~d0 取值</w:t>
            </w:r>
          </w:p>
        </w:tc>
        <w:tc>
          <w:tcPr>
            <w:tcW w:w="380" w:type="dxa"/>
            <w:vAlign w:val="center"/>
          </w:tcPr>
          <w:p w14:paraId="19603953"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00</w:t>
            </w:r>
          </w:p>
        </w:tc>
        <w:tc>
          <w:tcPr>
            <w:tcW w:w="400" w:type="dxa"/>
            <w:vAlign w:val="center"/>
          </w:tcPr>
          <w:p w14:paraId="1B83E8E4"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01</w:t>
            </w:r>
          </w:p>
        </w:tc>
        <w:tc>
          <w:tcPr>
            <w:tcW w:w="380" w:type="dxa"/>
            <w:vAlign w:val="center"/>
          </w:tcPr>
          <w:p w14:paraId="2E8A2E19"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02</w:t>
            </w:r>
          </w:p>
        </w:tc>
        <w:tc>
          <w:tcPr>
            <w:tcW w:w="400" w:type="dxa"/>
            <w:vAlign w:val="center"/>
          </w:tcPr>
          <w:p w14:paraId="06174290"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03</w:t>
            </w:r>
          </w:p>
        </w:tc>
        <w:tc>
          <w:tcPr>
            <w:tcW w:w="400" w:type="dxa"/>
            <w:vAlign w:val="center"/>
          </w:tcPr>
          <w:p w14:paraId="45613ABF"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04</w:t>
            </w:r>
          </w:p>
        </w:tc>
        <w:tc>
          <w:tcPr>
            <w:tcW w:w="400" w:type="dxa"/>
            <w:vAlign w:val="center"/>
          </w:tcPr>
          <w:p w14:paraId="3E178036"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05</w:t>
            </w:r>
          </w:p>
        </w:tc>
        <w:tc>
          <w:tcPr>
            <w:tcW w:w="400" w:type="dxa"/>
            <w:vAlign w:val="center"/>
          </w:tcPr>
          <w:p w14:paraId="269E74C1"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06</w:t>
            </w:r>
          </w:p>
        </w:tc>
        <w:tc>
          <w:tcPr>
            <w:tcW w:w="380" w:type="dxa"/>
            <w:vAlign w:val="center"/>
          </w:tcPr>
          <w:p w14:paraId="27F1E17D"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07</w:t>
            </w:r>
          </w:p>
        </w:tc>
        <w:tc>
          <w:tcPr>
            <w:tcW w:w="400" w:type="dxa"/>
            <w:vAlign w:val="center"/>
          </w:tcPr>
          <w:p w14:paraId="056435EE"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08</w:t>
            </w:r>
          </w:p>
        </w:tc>
        <w:tc>
          <w:tcPr>
            <w:tcW w:w="400" w:type="dxa"/>
            <w:vAlign w:val="center"/>
          </w:tcPr>
          <w:p w14:paraId="7075A3CE"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09</w:t>
            </w:r>
          </w:p>
        </w:tc>
        <w:tc>
          <w:tcPr>
            <w:tcW w:w="440" w:type="dxa"/>
            <w:vAlign w:val="center"/>
          </w:tcPr>
          <w:p w14:paraId="6C1A0673"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0A</w:t>
            </w:r>
          </w:p>
        </w:tc>
        <w:tc>
          <w:tcPr>
            <w:tcW w:w="420" w:type="dxa"/>
            <w:vAlign w:val="center"/>
          </w:tcPr>
          <w:p w14:paraId="3D766A48"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0B</w:t>
            </w:r>
          </w:p>
        </w:tc>
        <w:tc>
          <w:tcPr>
            <w:tcW w:w="400" w:type="dxa"/>
            <w:vAlign w:val="center"/>
          </w:tcPr>
          <w:p w14:paraId="02D8136B"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0C</w:t>
            </w:r>
          </w:p>
        </w:tc>
        <w:tc>
          <w:tcPr>
            <w:tcW w:w="440" w:type="dxa"/>
            <w:vAlign w:val="center"/>
          </w:tcPr>
          <w:p w14:paraId="366D9962"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OD</w:t>
            </w:r>
          </w:p>
        </w:tc>
        <w:tc>
          <w:tcPr>
            <w:tcW w:w="400" w:type="dxa"/>
            <w:vAlign w:val="center"/>
          </w:tcPr>
          <w:p w14:paraId="25A21035"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0E</w:t>
            </w:r>
          </w:p>
        </w:tc>
        <w:tc>
          <w:tcPr>
            <w:tcW w:w="540" w:type="dxa"/>
            <w:tcBorders>
              <w:right w:val="nil"/>
            </w:tcBorders>
            <w:vAlign w:val="center"/>
          </w:tcPr>
          <w:p w14:paraId="5554964C"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0F</w:t>
            </w:r>
          </w:p>
        </w:tc>
      </w:tr>
      <w:tr w:rsidR="00982B05" w14:paraId="398D74FA" w14:textId="77777777">
        <w:trPr>
          <w:trHeight w:val="280"/>
        </w:trPr>
        <w:tc>
          <w:tcPr>
            <w:tcW w:w="1500" w:type="dxa"/>
            <w:tcBorders>
              <w:left w:val="nil"/>
            </w:tcBorders>
            <w:vAlign w:val="center"/>
          </w:tcPr>
          <w:p w14:paraId="691091B7"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点亮段</w:t>
            </w:r>
          </w:p>
        </w:tc>
        <w:tc>
          <w:tcPr>
            <w:tcW w:w="380" w:type="dxa"/>
            <w:vAlign w:val="center"/>
          </w:tcPr>
          <w:p w14:paraId="3BB2F618"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g</w:t>
            </w:r>
          </w:p>
        </w:tc>
        <w:tc>
          <w:tcPr>
            <w:tcW w:w="400" w:type="dxa"/>
            <w:vAlign w:val="center"/>
          </w:tcPr>
          <w:p w14:paraId="5B97BDAD"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f</w:t>
            </w:r>
          </w:p>
        </w:tc>
        <w:tc>
          <w:tcPr>
            <w:tcW w:w="380" w:type="dxa"/>
            <w:vAlign w:val="center"/>
          </w:tcPr>
          <w:p w14:paraId="67547036"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w:t>
            </w:r>
          </w:p>
        </w:tc>
        <w:tc>
          <w:tcPr>
            <w:tcW w:w="400" w:type="dxa"/>
            <w:vAlign w:val="center"/>
          </w:tcPr>
          <w:p w14:paraId="2D61A3B5"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w:t>
            </w:r>
          </w:p>
        </w:tc>
        <w:tc>
          <w:tcPr>
            <w:tcW w:w="400" w:type="dxa"/>
            <w:vAlign w:val="center"/>
          </w:tcPr>
          <w:p w14:paraId="15D2134D"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C</w:t>
            </w:r>
          </w:p>
        </w:tc>
        <w:tc>
          <w:tcPr>
            <w:tcW w:w="400" w:type="dxa"/>
            <w:vAlign w:val="center"/>
          </w:tcPr>
          <w:p w14:paraId="373B1B75"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b</w:t>
            </w:r>
          </w:p>
        </w:tc>
        <w:tc>
          <w:tcPr>
            <w:tcW w:w="400" w:type="dxa"/>
            <w:vAlign w:val="center"/>
          </w:tcPr>
          <w:p w14:paraId="719930F7"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a</w:t>
            </w:r>
          </w:p>
        </w:tc>
        <w:tc>
          <w:tcPr>
            <w:tcW w:w="380" w:type="dxa"/>
            <w:vAlign w:val="center"/>
          </w:tcPr>
          <w:p w14:paraId="1CF86F4A" w14:textId="77777777" w:rsidR="00982B05" w:rsidRDefault="00000000">
            <w:pPr>
              <w:autoSpaceDE w:val="0"/>
              <w:autoSpaceDN w:val="0"/>
              <w:spacing w:after="0" w:line="220" w:lineRule="atLeast"/>
              <w:jc w:val="center"/>
              <w:rPr>
                <w:rFonts w:hint="eastAsia"/>
                <w:sz w:val="15"/>
              </w:rPr>
            </w:pPr>
            <w:proofErr w:type="spellStart"/>
            <w:r>
              <w:rPr>
                <w:rFonts w:ascii="宋体" w:eastAsia="宋体" w:hAnsi="宋体" w:cs="宋体"/>
                <w:color w:val="000000"/>
                <w:sz w:val="15"/>
              </w:rPr>
              <w:t>dp</w:t>
            </w:r>
            <w:proofErr w:type="spellEnd"/>
          </w:p>
        </w:tc>
        <w:tc>
          <w:tcPr>
            <w:tcW w:w="400" w:type="dxa"/>
            <w:vAlign w:val="center"/>
          </w:tcPr>
          <w:p w14:paraId="01D23198"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g</w:t>
            </w:r>
          </w:p>
        </w:tc>
        <w:tc>
          <w:tcPr>
            <w:tcW w:w="400" w:type="dxa"/>
            <w:vAlign w:val="center"/>
          </w:tcPr>
          <w:p w14:paraId="77C5412C"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F</w:t>
            </w:r>
          </w:p>
        </w:tc>
        <w:tc>
          <w:tcPr>
            <w:tcW w:w="440" w:type="dxa"/>
            <w:vAlign w:val="center"/>
          </w:tcPr>
          <w:p w14:paraId="65623496"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w:t>
            </w:r>
          </w:p>
        </w:tc>
        <w:tc>
          <w:tcPr>
            <w:tcW w:w="420" w:type="dxa"/>
            <w:vAlign w:val="center"/>
          </w:tcPr>
          <w:p w14:paraId="03885C27"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w:t>
            </w:r>
          </w:p>
        </w:tc>
        <w:tc>
          <w:tcPr>
            <w:tcW w:w="400" w:type="dxa"/>
            <w:vAlign w:val="center"/>
          </w:tcPr>
          <w:p w14:paraId="2143E8BC"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C</w:t>
            </w:r>
          </w:p>
        </w:tc>
        <w:tc>
          <w:tcPr>
            <w:tcW w:w="440" w:type="dxa"/>
            <w:vAlign w:val="center"/>
          </w:tcPr>
          <w:p w14:paraId="45444059"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b</w:t>
            </w:r>
          </w:p>
        </w:tc>
        <w:tc>
          <w:tcPr>
            <w:tcW w:w="400" w:type="dxa"/>
            <w:vAlign w:val="center"/>
          </w:tcPr>
          <w:p w14:paraId="66657E2E"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a</w:t>
            </w:r>
          </w:p>
        </w:tc>
        <w:tc>
          <w:tcPr>
            <w:tcW w:w="540" w:type="dxa"/>
            <w:tcBorders>
              <w:right w:val="nil"/>
            </w:tcBorders>
            <w:vAlign w:val="center"/>
          </w:tcPr>
          <w:p w14:paraId="5EA6A179" w14:textId="77777777" w:rsidR="00982B05" w:rsidRDefault="00000000">
            <w:pPr>
              <w:autoSpaceDE w:val="0"/>
              <w:autoSpaceDN w:val="0"/>
              <w:spacing w:after="0" w:line="220" w:lineRule="atLeast"/>
              <w:jc w:val="both"/>
              <w:rPr>
                <w:rFonts w:hint="eastAsia"/>
                <w:sz w:val="15"/>
              </w:rPr>
            </w:pPr>
            <w:proofErr w:type="spellStart"/>
            <w:r>
              <w:rPr>
                <w:rFonts w:ascii="宋体" w:eastAsia="宋体" w:hAnsi="宋体" w:cs="宋体"/>
                <w:color w:val="000000"/>
                <w:sz w:val="15"/>
              </w:rPr>
              <w:t>dp</w:t>
            </w:r>
            <w:proofErr w:type="spellEnd"/>
          </w:p>
        </w:tc>
      </w:tr>
      <w:tr w:rsidR="00982B05" w14:paraId="55E3306E" w14:textId="77777777">
        <w:trPr>
          <w:trHeight w:val="280"/>
        </w:trPr>
        <w:tc>
          <w:tcPr>
            <w:tcW w:w="1500" w:type="dxa"/>
            <w:tcBorders>
              <w:left w:val="nil"/>
            </w:tcBorders>
            <w:vAlign w:val="center"/>
          </w:tcPr>
          <w:p w14:paraId="02CD6262"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数码管</w:t>
            </w:r>
          </w:p>
        </w:tc>
        <w:tc>
          <w:tcPr>
            <w:tcW w:w="3140" w:type="dxa"/>
            <w:gridSpan w:val="8"/>
            <w:vAlign w:val="center"/>
          </w:tcPr>
          <w:p w14:paraId="1C43E8A0"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L3</w:t>
            </w:r>
          </w:p>
        </w:tc>
        <w:tc>
          <w:tcPr>
            <w:tcW w:w="3440" w:type="dxa"/>
            <w:gridSpan w:val="8"/>
            <w:tcBorders>
              <w:right w:val="nil"/>
            </w:tcBorders>
            <w:vAlign w:val="center"/>
          </w:tcPr>
          <w:p w14:paraId="743FFD3E"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L4</w:t>
            </w:r>
          </w:p>
        </w:tc>
      </w:tr>
      <w:tr w:rsidR="00982B05" w14:paraId="7C6298A1" w14:textId="77777777">
        <w:trPr>
          <w:trHeight w:val="320"/>
        </w:trPr>
        <w:tc>
          <w:tcPr>
            <w:tcW w:w="1500" w:type="dxa"/>
            <w:tcBorders>
              <w:left w:val="nil"/>
            </w:tcBorders>
            <w:vAlign w:val="center"/>
          </w:tcPr>
          <w:p w14:paraId="07C5BE03"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D5~d0取值</w:t>
            </w:r>
          </w:p>
        </w:tc>
        <w:tc>
          <w:tcPr>
            <w:tcW w:w="380" w:type="dxa"/>
            <w:vAlign w:val="center"/>
          </w:tcPr>
          <w:p w14:paraId="48172898"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10</w:t>
            </w:r>
          </w:p>
        </w:tc>
        <w:tc>
          <w:tcPr>
            <w:tcW w:w="400" w:type="dxa"/>
            <w:vAlign w:val="center"/>
          </w:tcPr>
          <w:p w14:paraId="3B7D2F34"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11</w:t>
            </w:r>
          </w:p>
        </w:tc>
        <w:tc>
          <w:tcPr>
            <w:tcW w:w="380" w:type="dxa"/>
            <w:vAlign w:val="center"/>
          </w:tcPr>
          <w:p w14:paraId="4C88AB84"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12</w:t>
            </w:r>
          </w:p>
        </w:tc>
        <w:tc>
          <w:tcPr>
            <w:tcW w:w="400" w:type="dxa"/>
            <w:vAlign w:val="center"/>
          </w:tcPr>
          <w:p w14:paraId="3228C7B0"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13</w:t>
            </w:r>
          </w:p>
        </w:tc>
        <w:tc>
          <w:tcPr>
            <w:tcW w:w="400" w:type="dxa"/>
            <w:vAlign w:val="center"/>
          </w:tcPr>
          <w:p w14:paraId="61817185"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14</w:t>
            </w:r>
          </w:p>
        </w:tc>
        <w:tc>
          <w:tcPr>
            <w:tcW w:w="400" w:type="dxa"/>
            <w:vAlign w:val="center"/>
          </w:tcPr>
          <w:p w14:paraId="3DECD934"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15</w:t>
            </w:r>
          </w:p>
        </w:tc>
        <w:tc>
          <w:tcPr>
            <w:tcW w:w="400" w:type="dxa"/>
            <w:vAlign w:val="center"/>
          </w:tcPr>
          <w:p w14:paraId="42556A38"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16</w:t>
            </w:r>
          </w:p>
        </w:tc>
        <w:tc>
          <w:tcPr>
            <w:tcW w:w="380" w:type="dxa"/>
            <w:vAlign w:val="center"/>
          </w:tcPr>
          <w:p w14:paraId="61D8C760"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17</w:t>
            </w:r>
          </w:p>
        </w:tc>
        <w:tc>
          <w:tcPr>
            <w:tcW w:w="400" w:type="dxa"/>
            <w:vAlign w:val="center"/>
          </w:tcPr>
          <w:p w14:paraId="54659054"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18</w:t>
            </w:r>
          </w:p>
        </w:tc>
        <w:tc>
          <w:tcPr>
            <w:tcW w:w="400" w:type="dxa"/>
            <w:vAlign w:val="center"/>
          </w:tcPr>
          <w:p w14:paraId="575EDA47"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19</w:t>
            </w:r>
          </w:p>
        </w:tc>
        <w:tc>
          <w:tcPr>
            <w:tcW w:w="440" w:type="dxa"/>
            <w:vAlign w:val="center"/>
          </w:tcPr>
          <w:p w14:paraId="6CE8C7FB"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IA</w:t>
            </w:r>
          </w:p>
        </w:tc>
        <w:tc>
          <w:tcPr>
            <w:tcW w:w="420" w:type="dxa"/>
            <w:vAlign w:val="center"/>
          </w:tcPr>
          <w:p w14:paraId="394CE17E"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1B</w:t>
            </w:r>
          </w:p>
        </w:tc>
        <w:tc>
          <w:tcPr>
            <w:tcW w:w="400" w:type="dxa"/>
            <w:vAlign w:val="center"/>
          </w:tcPr>
          <w:p w14:paraId="55737B9C"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1C</w:t>
            </w:r>
          </w:p>
        </w:tc>
        <w:tc>
          <w:tcPr>
            <w:tcW w:w="440" w:type="dxa"/>
            <w:vAlign w:val="center"/>
          </w:tcPr>
          <w:p w14:paraId="4A59EB89"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ID</w:t>
            </w:r>
          </w:p>
        </w:tc>
        <w:tc>
          <w:tcPr>
            <w:tcW w:w="400" w:type="dxa"/>
            <w:vAlign w:val="center"/>
          </w:tcPr>
          <w:p w14:paraId="76ADB4C4"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1E</w:t>
            </w:r>
          </w:p>
        </w:tc>
        <w:tc>
          <w:tcPr>
            <w:tcW w:w="540" w:type="dxa"/>
            <w:tcBorders>
              <w:right w:val="nil"/>
            </w:tcBorders>
            <w:vAlign w:val="center"/>
          </w:tcPr>
          <w:p w14:paraId="00FCC6C8"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1F</w:t>
            </w:r>
          </w:p>
        </w:tc>
      </w:tr>
      <w:tr w:rsidR="00982B05" w14:paraId="1EEBD2EA" w14:textId="77777777">
        <w:trPr>
          <w:trHeight w:val="300"/>
        </w:trPr>
        <w:tc>
          <w:tcPr>
            <w:tcW w:w="1500" w:type="dxa"/>
            <w:tcBorders>
              <w:left w:val="nil"/>
            </w:tcBorders>
            <w:vAlign w:val="center"/>
          </w:tcPr>
          <w:p w14:paraId="6D865E9C"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点亮段</w:t>
            </w:r>
          </w:p>
        </w:tc>
        <w:tc>
          <w:tcPr>
            <w:tcW w:w="380" w:type="dxa"/>
            <w:vAlign w:val="center"/>
          </w:tcPr>
          <w:p w14:paraId="56E8714B"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g</w:t>
            </w:r>
          </w:p>
        </w:tc>
        <w:tc>
          <w:tcPr>
            <w:tcW w:w="400" w:type="dxa"/>
            <w:vAlign w:val="center"/>
          </w:tcPr>
          <w:p w14:paraId="2E4F365E"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f</w:t>
            </w:r>
          </w:p>
        </w:tc>
        <w:tc>
          <w:tcPr>
            <w:tcW w:w="380" w:type="dxa"/>
            <w:vAlign w:val="center"/>
          </w:tcPr>
          <w:p w14:paraId="2FE5921C"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e</w:t>
            </w:r>
          </w:p>
        </w:tc>
        <w:tc>
          <w:tcPr>
            <w:tcW w:w="400" w:type="dxa"/>
            <w:vAlign w:val="center"/>
          </w:tcPr>
          <w:p w14:paraId="15230D79"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w:t>
            </w:r>
          </w:p>
        </w:tc>
        <w:tc>
          <w:tcPr>
            <w:tcW w:w="400" w:type="dxa"/>
            <w:vAlign w:val="center"/>
          </w:tcPr>
          <w:p w14:paraId="7CC89180"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w:t>
            </w:r>
          </w:p>
        </w:tc>
        <w:tc>
          <w:tcPr>
            <w:tcW w:w="400" w:type="dxa"/>
            <w:vAlign w:val="center"/>
          </w:tcPr>
          <w:p w14:paraId="3582E4B2"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b</w:t>
            </w:r>
          </w:p>
        </w:tc>
        <w:tc>
          <w:tcPr>
            <w:tcW w:w="400" w:type="dxa"/>
            <w:vAlign w:val="center"/>
          </w:tcPr>
          <w:p w14:paraId="798C4A9D"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a</w:t>
            </w:r>
          </w:p>
        </w:tc>
        <w:tc>
          <w:tcPr>
            <w:tcW w:w="380" w:type="dxa"/>
            <w:vAlign w:val="center"/>
          </w:tcPr>
          <w:p w14:paraId="161773F5" w14:textId="77777777" w:rsidR="00982B05" w:rsidRDefault="00000000">
            <w:pPr>
              <w:autoSpaceDE w:val="0"/>
              <w:autoSpaceDN w:val="0"/>
              <w:spacing w:after="0" w:line="240" w:lineRule="atLeast"/>
              <w:jc w:val="center"/>
              <w:rPr>
                <w:rFonts w:hint="eastAsia"/>
                <w:sz w:val="15"/>
              </w:rPr>
            </w:pPr>
            <w:proofErr w:type="spellStart"/>
            <w:r>
              <w:rPr>
                <w:rFonts w:ascii="宋体" w:eastAsia="宋体" w:hAnsi="宋体" w:cs="宋体"/>
                <w:color w:val="000000"/>
                <w:sz w:val="15"/>
              </w:rPr>
              <w:t>dp</w:t>
            </w:r>
            <w:proofErr w:type="spellEnd"/>
          </w:p>
        </w:tc>
        <w:tc>
          <w:tcPr>
            <w:tcW w:w="400" w:type="dxa"/>
            <w:vAlign w:val="center"/>
          </w:tcPr>
          <w:p w14:paraId="1CC8287E"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g</w:t>
            </w:r>
          </w:p>
        </w:tc>
        <w:tc>
          <w:tcPr>
            <w:tcW w:w="400" w:type="dxa"/>
            <w:vAlign w:val="center"/>
          </w:tcPr>
          <w:p w14:paraId="45C61CE0"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F</w:t>
            </w:r>
          </w:p>
        </w:tc>
        <w:tc>
          <w:tcPr>
            <w:tcW w:w="440" w:type="dxa"/>
            <w:vAlign w:val="center"/>
          </w:tcPr>
          <w:p w14:paraId="5C4E9291"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e</w:t>
            </w:r>
          </w:p>
        </w:tc>
        <w:tc>
          <w:tcPr>
            <w:tcW w:w="420" w:type="dxa"/>
            <w:vAlign w:val="center"/>
          </w:tcPr>
          <w:p w14:paraId="4D59B2AC"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w:t>
            </w:r>
          </w:p>
        </w:tc>
        <w:tc>
          <w:tcPr>
            <w:tcW w:w="400" w:type="dxa"/>
            <w:vAlign w:val="center"/>
          </w:tcPr>
          <w:p w14:paraId="05283CD7"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c</w:t>
            </w:r>
          </w:p>
        </w:tc>
        <w:tc>
          <w:tcPr>
            <w:tcW w:w="440" w:type="dxa"/>
            <w:vAlign w:val="center"/>
          </w:tcPr>
          <w:p w14:paraId="73B2BB1A"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b</w:t>
            </w:r>
          </w:p>
        </w:tc>
        <w:tc>
          <w:tcPr>
            <w:tcW w:w="400" w:type="dxa"/>
            <w:vAlign w:val="center"/>
          </w:tcPr>
          <w:p w14:paraId="2AC0BAB9"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a</w:t>
            </w:r>
          </w:p>
        </w:tc>
        <w:tc>
          <w:tcPr>
            <w:tcW w:w="540" w:type="dxa"/>
            <w:tcBorders>
              <w:right w:val="nil"/>
            </w:tcBorders>
            <w:vAlign w:val="center"/>
          </w:tcPr>
          <w:p w14:paraId="3EC822CC" w14:textId="77777777" w:rsidR="00982B05" w:rsidRDefault="00000000">
            <w:pPr>
              <w:autoSpaceDE w:val="0"/>
              <w:autoSpaceDN w:val="0"/>
              <w:spacing w:after="0" w:line="240" w:lineRule="atLeast"/>
              <w:jc w:val="both"/>
              <w:rPr>
                <w:rFonts w:hint="eastAsia"/>
                <w:sz w:val="15"/>
              </w:rPr>
            </w:pPr>
            <w:proofErr w:type="spellStart"/>
            <w:r>
              <w:rPr>
                <w:rFonts w:ascii="宋体" w:eastAsia="宋体" w:hAnsi="宋体" w:cs="宋体"/>
                <w:color w:val="000000"/>
                <w:sz w:val="15"/>
              </w:rPr>
              <w:t>dp</w:t>
            </w:r>
            <w:proofErr w:type="spellEnd"/>
          </w:p>
        </w:tc>
      </w:tr>
      <w:tr w:rsidR="00982B05" w14:paraId="360739EC" w14:textId="77777777">
        <w:trPr>
          <w:trHeight w:val="320"/>
        </w:trPr>
        <w:tc>
          <w:tcPr>
            <w:tcW w:w="1500" w:type="dxa"/>
            <w:tcBorders>
              <w:left w:val="nil"/>
            </w:tcBorders>
            <w:vAlign w:val="center"/>
          </w:tcPr>
          <w:p w14:paraId="58071693"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数码管</w:t>
            </w:r>
          </w:p>
        </w:tc>
        <w:tc>
          <w:tcPr>
            <w:tcW w:w="3140" w:type="dxa"/>
            <w:gridSpan w:val="8"/>
            <w:vAlign w:val="center"/>
          </w:tcPr>
          <w:p w14:paraId="22F9EEC1"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L5</w:t>
            </w:r>
          </w:p>
        </w:tc>
        <w:tc>
          <w:tcPr>
            <w:tcW w:w="3440" w:type="dxa"/>
            <w:gridSpan w:val="8"/>
            <w:tcBorders>
              <w:right w:val="nil"/>
            </w:tcBorders>
            <w:vAlign w:val="center"/>
          </w:tcPr>
          <w:p w14:paraId="6949246C"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L6</w:t>
            </w:r>
          </w:p>
        </w:tc>
      </w:tr>
      <w:tr w:rsidR="00982B05" w14:paraId="4C9B70E6" w14:textId="77777777">
        <w:trPr>
          <w:trHeight w:val="260"/>
        </w:trPr>
        <w:tc>
          <w:tcPr>
            <w:tcW w:w="1500" w:type="dxa"/>
            <w:tcBorders>
              <w:left w:val="nil"/>
            </w:tcBorders>
            <w:vAlign w:val="center"/>
          </w:tcPr>
          <w:p w14:paraId="4E45E1C8"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D5~d0取值</w:t>
            </w:r>
          </w:p>
        </w:tc>
        <w:tc>
          <w:tcPr>
            <w:tcW w:w="380" w:type="dxa"/>
            <w:vAlign w:val="center"/>
          </w:tcPr>
          <w:p w14:paraId="69F3A7B2"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20</w:t>
            </w:r>
          </w:p>
        </w:tc>
        <w:tc>
          <w:tcPr>
            <w:tcW w:w="400" w:type="dxa"/>
            <w:vAlign w:val="center"/>
          </w:tcPr>
          <w:p w14:paraId="43754309"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21</w:t>
            </w:r>
          </w:p>
        </w:tc>
        <w:tc>
          <w:tcPr>
            <w:tcW w:w="380" w:type="dxa"/>
            <w:vAlign w:val="center"/>
          </w:tcPr>
          <w:p w14:paraId="04999547"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22</w:t>
            </w:r>
          </w:p>
        </w:tc>
        <w:tc>
          <w:tcPr>
            <w:tcW w:w="400" w:type="dxa"/>
            <w:vAlign w:val="center"/>
          </w:tcPr>
          <w:p w14:paraId="13007294"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23</w:t>
            </w:r>
          </w:p>
        </w:tc>
        <w:tc>
          <w:tcPr>
            <w:tcW w:w="400" w:type="dxa"/>
            <w:vAlign w:val="center"/>
          </w:tcPr>
          <w:p w14:paraId="13384A92"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24</w:t>
            </w:r>
          </w:p>
        </w:tc>
        <w:tc>
          <w:tcPr>
            <w:tcW w:w="400" w:type="dxa"/>
            <w:vAlign w:val="center"/>
          </w:tcPr>
          <w:p w14:paraId="71917C5B"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25</w:t>
            </w:r>
          </w:p>
        </w:tc>
        <w:tc>
          <w:tcPr>
            <w:tcW w:w="400" w:type="dxa"/>
            <w:vAlign w:val="center"/>
          </w:tcPr>
          <w:p w14:paraId="755CAD89"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26</w:t>
            </w:r>
          </w:p>
        </w:tc>
        <w:tc>
          <w:tcPr>
            <w:tcW w:w="380" w:type="dxa"/>
            <w:vAlign w:val="center"/>
          </w:tcPr>
          <w:p w14:paraId="7F7A51FC"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27</w:t>
            </w:r>
          </w:p>
        </w:tc>
        <w:tc>
          <w:tcPr>
            <w:tcW w:w="400" w:type="dxa"/>
            <w:vAlign w:val="center"/>
          </w:tcPr>
          <w:p w14:paraId="12A81C12"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28</w:t>
            </w:r>
          </w:p>
        </w:tc>
        <w:tc>
          <w:tcPr>
            <w:tcW w:w="400" w:type="dxa"/>
            <w:vAlign w:val="center"/>
          </w:tcPr>
          <w:p w14:paraId="5649AB31"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29</w:t>
            </w:r>
          </w:p>
        </w:tc>
        <w:tc>
          <w:tcPr>
            <w:tcW w:w="440" w:type="dxa"/>
            <w:vAlign w:val="center"/>
          </w:tcPr>
          <w:p w14:paraId="633949AB"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2A</w:t>
            </w:r>
          </w:p>
        </w:tc>
        <w:tc>
          <w:tcPr>
            <w:tcW w:w="420" w:type="dxa"/>
            <w:vAlign w:val="center"/>
          </w:tcPr>
          <w:p w14:paraId="27CC2147"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2B</w:t>
            </w:r>
          </w:p>
        </w:tc>
        <w:tc>
          <w:tcPr>
            <w:tcW w:w="400" w:type="dxa"/>
            <w:vAlign w:val="center"/>
          </w:tcPr>
          <w:p w14:paraId="5D2579CE"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2C</w:t>
            </w:r>
          </w:p>
        </w:tc>
        <w:tc>
          <w:tcPr>
            <w:tcW w:w="440" w:type="dxa"/>
            <w:vAlign w:val="center"/>
          </w:tcPr>
          <w:p w14:paraId="01BECBF3"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2D</w:t>
            </w:r>
          </w:p>
        </w:tc>
        <w:tc>
          <w:tcPr>
            <w:tcW w:w="400" w:type="dxa"/>
            <w:vAlign w:val="center"/>
          </w:tcPr>
          <w:p w14:paraId="0FA2E346"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2E</w:t>
            </w:r>
          </w:p>
        </w:tc>
        <w:tc>
          <w:tcPr>
            <w:tcW w:w="540" w:type="dxa"/>
            <w:tcBorders>
              <w:right w:val="nil"/>
            </w:tcBorders>
            <w:vAlign w:val="center"/>
          </w:tcPr>
          <w:p w14:paraId="76F5BE88"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2F</w:t>
            </w:r>
          </w:p>
        </w:tc>
      </w:tr>
      <w:tr w:rsidR="00982B05" w14:paraId="584566BC" w14:textId="77777777">
        <w:trPr>
          <w:trHeight w:val="300"/>
        </w:trPr>
        <w:tc>
          <w:tcPr>
            <w:tcW w:w="1500" w:type="dxa"/>
            <w:tcBorders>
              <w:left w:val="nil"/>
            </w:tcBorders>
            <w:vAlign w:val="center"/>
          </w:tcPr>
          <w:p w14:paraId="02470D63"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点亮段</w:t>
            </w:r>
          </w:p>
        </w:tc>
        <w:tc>
          <w:tcPr>
            <w:tcW w:w="380" w:type="dxa"/>
            <w:vAlign w:val="center"/>
          </w:tcPr>
          <w:p w14:paraId="7AD93CAB"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g</w:t>
            </w:r>
          </w:p>
        </w:tc>
        <w:tc>
          <w:tcPr>
            <w:tcW w:w="400" w:type="dxa"/>
            <w:vAlign w:val="center"/>
          </w:tcPr>
          <w:p w14:paraId="7AF964AE"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f</w:t>
            </w:r>
          </w:p>
        </w:tc>
        <w:tc>
          <w:tcPr>
            <w:tcW w:w="380" w:type="dxa"/>
            <w:vAlign w:val="center"/>
          </w:tcPr>
          <w:p w14:paraId="4C986205"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w:t>
            </w:r>
          </w:p>
        </w:tc>
        <w:tc>
          <w:tcPr>
            <w:tcW w:w="400" w:type="dxa"/>
            <w:vAlign w:val="center"/>
          </w:tcPr>
          <w:p w14:paraId="0CF52892"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w:t>
            </w:r>
          </w:p>
        </w:tc>
        <w:tc>
          <w:tcPr>
            <w:tcW w:w="400" w:type="dxa"/>
            <w:vAlign w:val="center"/>
          </w:tcPr>
          <w:p w14:paraId="342218D8"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c</w:t>
            </w:r>
          </w:p>
        </w:tc>
        <w:tc>
          <w:tcPr>
            <w:tcW w:w="400" w:type="dxa"/>
            <w:vAlign w:val="center"/>
          </w:tcPr>
          <w:p w14:paraId="1B1FEBF7"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b</w:t>
            </w:r>
          </w:p>
        </w:tc>
        <w:tc>
          <w:tcPr>
            <w:tcW w:w="400" w:type="dxa"/>
            <w:vAlign w:val="center"/>
          </w:tcPr>
          <w:p w14:paraId="32AC1FE0"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a</w:t>
            </w:r>
          </w:p>
        </w:tc>
        <w:tc>
          <w:tcPr>
            <w:tcW w:w="380" w:type="dxa"/>
            <w:vAlign w:val="center"/>
          </w:tcPr>
          <w:p w14:paraId="104F903F" w14:textId="77777777" w:rsidR="00982B05" w:rsidRDefault="00000000">
            <w:pPr>
              <w:autoSpaceDE w:val="0"/>
              <w:autoSpaceDN w:val="0"/>
              <w:spacing w:after="0" w:line="240" w:lineRule="atLeast"/>
              <w:jc w:val="center"/>
              <w:rPr>
                <w:rFonts w:hint="eastAsia"/>
                <w:sz w:val="15"/>
              </w:rPr>
            </w:pPr>
            <w:proofErr w:type="spellStart"/>
            <w:r>
              <w:rPr>
                <w:rFonts w:ascii="宋体" w:eastAsia="宋体" w:hAnsi="宋体" w:cs="宋体"/>
                <w:color w:val="000000"/>
                <w:sz w:val="15"/>
              </w:rPr>
              <w:t>dp</w:t>
            </w:r>
            <w:proofErr w:type="spellEnd"/>
          </w:p>
        </w:tc>
        <w:tc>
          <w:tcPr>
            <w:tcW w:w="400" w:type="dxa"/>
            <w:vAlign w:val="center"/>
          </w:tcPr>
          <w:p w14:paraId="575D7962"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g</w:t>
            </w:r>
          </w:p>
        </w:tc>
        <w:tc>
          <w:tcPr>
            <w:tcW w:w="400" w:type="dxa"/>
            <w:vAlign w:val="center"/>
          </w:tcPr>
          <w:p w14:paraId="38067CCB"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F</w:t>
            </w:r>
          </w:p>
        </w:tc>
        <w:tc>
          <w:tcPr>
            <w:tcW w:w="440" w:type="dxa"/>
            <w:vAlign w:val="center"/>
          </w:tcPr>
          <w:p w14:paraId="6BEE4991"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w:t>
            </w:r>
          </w:p>
        </w:tc>
        <w:tc>
          <w:tcPr>
            <w:tcW w:w="420" w:type="dxa"/>
            <w:vAlign w:val="center"/>
          </w:tcPr>
          <w:p w14:paraId="2F892701"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w:t>
            </w:r>
          </w:p>
        </w:tc>
        <w:tc>
          <w:tcPr>
            <w:tcW w:w="400" w:type="dxa"/>
            <w:vAlign w:val="center"/>
          </w:tcPr>
          <w:p w14:paraId="3BAA176C"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C</w:t>
            </w:r>
          </w:p>
        </w:tc>
        <w:tc>
          <w:tcPr>
            <w:tcW w:w="440" w:type="dxa"/>
            <w:vAlign w:val="center"/>
          </w:tcPr>
          <w:p w14:paraId="07515DB5"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b</w:t>
            </w:r>
          </w:p>
        </w:tc>
        <w:tc>
          <w:tcPr>
            <w:tcW w:w="400" w:type="dxa"/>
            <w:vAlign w:val="center"/>
          </w:tcPr>
          <w:p w14:paraId="5784A991"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a</w:t>
            </w:r>
          </w:p>
        </w:tc>
        <w:tc>
          <w:tcPr>
            <w:tcW w:w="540" w:type="dxa"/>
            <w:tcBorders>
              <w:right w:val="nil"/>
            </w:tcBorders>
            <w:vAlign w:val="center"/>
          </w:tcPr>
          <w:p w14:paraId="1769FE17" w14:textId="77777777" w:rsidR="00982B05" w:rsidRDefault="00000000">
            <w:pPr>
              <w:autoSpaceDE w:val="0"/>
              <w:autoSpaceDN w:val="0"/>
              <w:spacing w:after="0" w:line="240" w:lineRule="atLeast"/>
              <w:jc w:val="both"/>
              <w:rPr>
                <w:rFonts w:hint="eastAsia"/>
                <w:sz w:val="15"/>
              </w:rPr>
            </w:pPr>
            <w:proofErr w:type="spellStart"/>
            <w:r>
              <w:rPr>
                <w:rFonts w:ascii="宋体" w:eastAsia="宋体" w:hAnsi="宋体" w:cs="宋体"/>
                <w:color w:val="000000"/>
                <w:sz w:val="15"/>
              </w:rPr>
              <w:t>dp</w:t>
            </w:r>
            <w:proofErr w:type="spellEnd"/>
          </w:p>
        </w:tc>
      </w:tr>
      <w:tr w:rsidR="00982B05" w14:paraId="39CDB55F" w14:textId="77777777">
        <w:trPr>
          <w:trHeight w:val="300"/>
        </w:trPr>
        <w:tc>
          <w:tcPr>
            <w:tcW w:w="1500" w:type="dxa"/>
            <w:tcBorders>
              <w:left w:val="nil"/>
            </w:tcBorders>
            <w:vAlign w:val="center"/>
          </w:tcPr>
          <w:p w14:paraId="798324D7"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数码管</w:t>
            </w:r>
          </w:p>
        </w:tc>
        <w:tc>
          <w:tcPr>
            <w:tcW w:w="3140" w:type="dxa"/>
            <w:gridSpan w:val="8"/>
            <w:vAlign w:val="center"/>
          </w:tcPr>
          <w:p w14:paraId="3729578C"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L7</w:t>
            </w:r>
          </w:p>
        </w:tc>
        <w:tc>
          <w:tcPr>
            <w:tcW w:w="3440" w:type="dxa"/>
            <w:gridSpan w:val="8"/>
            <w:tcBorders>
              <w:right w:val="nil"/>
            </w:tcBorders>
            <w:vAlign w:val="center"/>
          </w:tcPr>
          <w:p w14:paraId="4810710C"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L8</w:t>
            </w:r>
          </w:p>
        </w:tc>
      </w:tr>
      <w:tr w:rsidR="00982B05" w14:paraId="4F441B59" w14:textId="77777777">
        <w:trPr>
          <w:trHeight w:val="360"/>
        </w:trPr>
        <w:tc>
          <w:tcPr>
            <w:tcW w:w="1500" w:type="dxa"/>
            <w:tcBorders>
              <w:left w:val="nil"/>
            </w:tcBorders>
            <w:vAlign w:val="center"/>
          </w:tcPr>
          <w:p w14:paraId="23B3D973"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D5~d0取值</w:t>
            </w:r>
          </w:p>
        </w:tc>
        <w:tc>
          <w:tcPr>
            <w:tcW w:w="380" w:type="dxa"/>
            <w:vAlign w:val="center"/>
          </w:tcPr>
          <w:p w14:paraId="45A9E5BF"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30</w:t>
            </w:r>
          </w:p>
        </w:tc>
        <w:tc>
          <w:tcPr>
            <w:tcW w:w="400" w:type="dxa"/>
            <w:vAlign w:val="center"/>
          </w:tcPr>
          <w:p w14:paraId="21DFA97B"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31</w:t>
            </w:r>
          </w:p>
        </w:tc>
        <w:tc>
          <w:tcPr>
            <w:tcW w:w="380" w:type="dxa"/>
            <w:vAlign w:val="center"/>
          </w:tcPr>
          <w:p w14:paraId="1C75860A"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32</w:t>
            </w:r>
          </w:p>
        </w:tc>
        <w:tc>
          <w:tcPr>
            <w:tcW w:w="400" w:type="dxa"/>
            <w:vAlign w:val="center"/>
          </w:tcPr>
          <w:p w14:paraId="63A3E381"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33</w:t>
            </w:r>
          </w:p>
        </w:tc>
        <w:tc>
          <w:tcPr>
            <w:tcW w:w="400" w:type="dxa"/>
            <w:vAlign w:val="center"/>
          </w:tcPr>
          <w:p w14:paraId="215BBCB5"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34</w:t>
            </w:r>
          </w:p>
        </w:tc>
        <w:tc>
          <w:tcPr>
            <w:tcW w:w="400" w:type="dxa"/>
            <w:vAlign w:val="center"/>
          </w:tcPr>
          <w:p w14:paraId="5763345C"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35</w:t>
            </w:r>
          </w:p>
        </w:tc>
        <w:tc>
          <w:tcPr>
            <w:tcW w:w="400" w:type="dxa"/>
            <w:vAlign w:val="center"/>
          </w:tcPr>
          <w:p w14:paraId="13DC87A3"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36</w:t>
            </w:r>
          </w:p>
        </w:tc>
        <w:tc>
          <w:tcPr>
            <w:tcW w:w="380" w:type="dxa"/>
            <w:vAlign w:val="center"/>
          </w:tcPr>
          <w:p w14:paraId="0E4C465E"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37</w:t>
            </w:r>
          </w:p>
        </w:tc>
        <w:tc>
          <w:tcPr>
            <w:tcW w:w="400" w:type="dxa"/>
            <w:vAlign w:val="center"/>
          </w:tcPr>
          <w:p w14:paraId="1F3448EF"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38</w:t>
            </w:r>
          </w:p>
        </w:tc>
        <w:tc>
          <w:tcPr>
            <w:tcW w:w="400" w:type="dxa"/>
            <w:vAlign w:val="center"/>
          </w:tcPr>
          <w:p w14:paraId="33DEC8EC"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39</w:t>
            </w:r>
          </w:p>
        </w:tc>
        <w:tc>
          <w:tcPr>
            <w:tcW w:w="440" w:type="dxa"/>
            <w:vAlign w:val="center"/>
          </w:tcPr>
          <w:p w14:paraId="04CEE63F"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3A</w:t>
            </w:r>
          </w:p>
        </w:tc>
        <w:tc>
          <w:tcPr>
            <w:tcW w:w="420" w:type="dxa"/>
            <w:vAlign w:val="center"/>
          </w:tcPr>
          <w:p w14:paraId="1063B091"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3B</w:t>
            </w:r>
          </w:p>
        </w:tc>
        <w:tc>
          <w:tcPr>
            <w:tcW w:w="400" w:type="dxa"/>
            <w:vAlign w:val="center"/>
          </w:tcPr>
          <w:p w14:paraId="5B796E8F"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3C</w:t>
            </w:r>
          </w:p>
        </w:tc>
        <w:tc>
          <w:tcPr>
            <w:tcW w:w="440" w:type="dxa"/>
            <w:vAlign w:val="center"/>
          </w:tcPr>
          <w:p w14:paraId="5C935384"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3D</w:t>
            </w:r>
          </w:p>
        </w:tc>
        <w:tc>
          <w:tcPr>
            <w:tcW w:w="400" w:type="dxa"/>
            <w:vAlign w:val="center"/>
          </w:tcPr>
          <w:p w14:paraId="1AF7DA8E"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3E</w:t>
            </w:r>
          </w:p>
        </w:tc>
        <w:tc>
          <w:tcPr>
            <w:tcW w:w="540" w:type="dxa"/>
            <w:tcBorders>
              <w:right w:val="nil"/>
            </w:tcBorders>
            <w:vAlign w:val="center"/>
          </w:tcPr>
          <w:p w14:paraId="318826C5"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3F</w:t>
            </w:r>
          </w:p>
        </w:tc>
      </w:tr>
      <w:tr w:rsidR="00982B05" w14:paraId="34CBBEF5" w14:textId="77777777">
        <w:trPr>
          <w:trHeight w:val="320"/>
        </w:trPr>
        <w:tc>
          <w:tcPr>
            <w:tcW w:w="1500" w:type="dxa"/>
            <w:tcBorders>
              <w:left w:val="nil"/>
            </w:tcBorders>
            <w:vAlign w:val="center"/>
          </w:tcPr>
          <w:p w14:paraId="02D9FFA0"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点亮段</w:t>
            </w:r>
          </w:p>
        </w:tc>
        <w:tc>
          <w:tcPr>
            <w:tcW w:w="380" w:type="dxa"/>
            <w:vAlign w:val="center"/>
          </w:tcPr>
          <w:p w14:paraId="00304BE2"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8</w:t>
            </w:r>
          </w:p>
        </w:tc>
        <w:tc>
          <w:tcPr>
            <w:tcW w:w="400" w:type="dxa"/>
            <w:vAlign w:val="center"/>
          </w:tcPr>
          <w:p w14:paraId="57DBDDC4"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f</w:t>
            </w:r>
          </w:p>
        </w:tc>
        <w:tc>
          <w:tcPr>
            <w:tcW w:w="380" w:type="dxa"/>
            <w:vAlign w:val="center"/>
          </w:tcPr>
          <w:p w14:paraId="28D78FAD"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w:t>
            </w:r>
          </w:p>
        </w:tc>
        <w:tc>
          <w:tcPr>
            <w:tcW w:w="400" w:type="dxa"/>
            <w:vAlign w:val="center"/>
          </w:tcPr>
          <w:p w14:paraId="70AFA381"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w:t>
            </w:r>
          </w:p>
        </w:tc>
        <w:tc>
          <w:tcPr>
            <w:tcW w:w="400" w:type="dxa"/>
            <w:vAlign w:val="center"/>
          </w:tcPr>
          <w:p w14:paraId="1D208CE4"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w:t>
            </w:r>
          </w:p>
        </w:tc>
        <w:tc>
          <w:tcPr>
            <w:tcW w:w="400" w:type="dxa"/>
            <w:vAlign w:val="center"/>
          </w:tcPr>
          <w:p w14:paraId="04C9D894"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b</w:t>
            </w:r>
          </w:p>
        </w:tc>
        <w:tc>
          <w:tcPr>
            <w:tcW w:w="400" w:type="dxa"/>
            <w:vAlign w:val="center"/>
          </w:tcPr>
          <w:p w14:paraId="4E865FC2"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a</w:t>
            </w:r>
          </w:p>
        </w:tc>
        <w:tc>
          <w:tcPr>
            <w:tcW w:w="380" w:type="dxa"/>
            <w:vAlign w:val="center"/>
          </w:tcPr>
          <w:p w14:paraId="141485F2" w14:textId="77777777" w:rsidR="00982B05" w:rsidRDefault="00000000">
            <w:pPr>
              <w:autoSpaceDE w:val="0"/>
              <w:autoSpaceDN w:val="0"/>
              <w:spacing w:after="0" w:line="240" w:lineRule="atLeast"/>
              <w:jc w:val="center"/>
              <w:rPr>
                <w:rFonts w:hint="eastAsia"/>
                <w:sz w:val="15"/>
              </w:rPr>
            </w:pPr>
            <w:proofErr w:type="spellStart"/>
            <w:r>
              <w:rPr>
                <w:rFonts w:ascii="宋体" w:eastAsia="宋体" w:hAnsi="宋体" w:cs="宋体"/>
                <w:color w:val="000000"/>
                <w:sz w:val="15"/>
              </w:rPr>
              <w:t>dp</w:t>
            </w:r>
            <w:proofErr w:type="spellEnd"/>
          </w:p>
        </w:tc>
        <w:tc>
          <w:tcPr>
            <w:tcW w:w="400" w:type="dxa"/>
            <w:vAlign w:val="center"/>
          </w:tcPr>
          <w:p w14:paraId="7263610A"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g</w:t>
            </w:r>
          </w:p>
        </w:tc>
        <w:tc>
          <w:tcPr>
            <w:tcW w:w="400" w:type="dxa"/>
            <w:vAlign w:val="center"/>
          </w:tcPr>
          <w:p w14:paraId="698EAB73"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F</w:t>
            </w:r>
          </w:p>
        </w:tc>
        <w:tc>
          <w:tcPr>
            <w:tcW w:w="440" w:type="dxa"/>
            <w:vAlign w:val="center"/>
          </w:tcPr>
          <w:p w14:paraId="21544D7F"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w:t>
            </w:r>
          </w:p>
        </w:tc>
        <w:tc>
          <w:tcPr>
            <w:tcW w:w="420" w:type="dxa"/>
            <w:vAlign w:val="center"/>
          </w:tcPr>
          <w:p w14:paraId="3A2DB823"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d</w:t>
            </w:r>
          </w:p>
        </w:tc>
        <w:tc>
          <w:tcPr>
            <w:tcW w:w="400" w:type="dxa"/>
            <w:vAlign w:val="center"/>
          </w:tcPr>
          <w:p w14:paraId="06FDD6A2"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w:t>
            </w:r>
          </w:p>
        </w:tc>
        <w:tc>
          <w:tcPr>
            <w:tcW w:w="440" w:type="dxa"/>
            <w:vAlign w:val="center"/>
          </w:tcPr>
          <w:p w14:paraId="531FB601"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b</w:t>
            </w:r>
          </w:p>
        </w:tc>
        <w:tc>
          <w:tcPr>
            <w:tcW w:w="400" w:type="dxa"/>
            <w:vAlign w:val="center"/>
          </w:tcPr>
          <w:p w14:paraId="02962433"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a</w:t>
            </w:r>
          </w:p>
        </w:tc>
        <w:tc>
          <w:tcPr>
            <w:tcW w:w="540" w:type="dxa"/>
            <w:tcBorders>
              <w:right w:val="nil"/>
            </w:tcBorders>
            <w:vAlign w:val="center"/>
          </w:tcPr>
          <w:p w14:paraId="54F77837" w14:textId="77777777" w:rsidR="00982B05" w:rsidRDefault="00000000">
            <w:pPr>
              <w:autoSpaceDE w:val="0"/>
              <w:autoSpaceDN w:val="0"/>
              <w:spacing w:after="0" w:line="240" w:lineRule="atLeast"/>
              <w:jc w:val="both"/>
              <w:rPr>
                <w:rFonts w:hint="eastAsia"/>
                <w:sz w:val="15"/>
              </w:rPr>
            </w:pPr>
            <w:proofErr w:type="spellStart"/>
            <w:r>
              <w:rPr>
                <w:rFonts w:ascii="宋体" w:eastAsia="宋体" w:hAnsi="宋体" w:cs="宋体"/>
                <w:color w:val="000000"/>
                <w:sz w:val="15"/>
              </w:rPr>
              <w:t>dp</w:t>
            </w:r>
            <w:proofErr w:type="spellEnd"/>
          </w:p>
        </w:tc>
      </w:tr>
    </w:tbl>
    <w:p w14:paraId="076999D8" w14:textId="77777777" w:rsidR="00982B05" w:rsidRDefault="00000000">
      <w:pPr>
        <w:autoSpaceDE w:val="0"/>
        <w:autoSpaceDN w:val="0"/>
        <w:spacing w:before="140" w:after="0" w:line="240" w:lineRule="atLeast"/>
        <w:ind w:left="820"/>
        <w:jc w:val="both"/>
        <w:rPr>
          <w:rFonts w:hint="eastAsia"/>
          <w:sz w:val="17"/>
        </w:rPr>
      </w:pPr>
      <w:r>
        <w:rPr>
          <w:rFonts w:ascii="宋体" w:eastAsia="宋体" w:hAnsi="宋体" w:cs="宋体"/>
          <w:color w:val="000000"/>
          <w:sz w:val="17"/>
        </w:rPr>
        <w:t>g.段关闭命令如下。</w:t>
      </w:r>
    </w:p>
    <w:p w14:paraId="793FA8F7" w14:textId="77777777" w:rsidR="00982B05" w:rsidRDefault="00982B05">
      <w:pPr>
        <w:spacing w:after="0" w:line="180" w:lineRule="exact"/>
        <w:rPr>
          <w:rFonts w:hint="eastAsia"/>
        </w:rPr>
      </w:pPr>
    </w:p>
    <w:tbl>
      <w:tblPr>
        <w:tblW w:w="0" w:type="auto"/>
        <w:tblInd w:w="4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20"/>
        <w:gridCol w:w="460"/>
        <w:gridCol w:w="500"/>
        <w:gridCol w:w="480"/>
        <w:gridCol w:w="480"/>
        <w:gridCol w:w="480"/>
        <w:gridCol w:w="500"/>
        <w:gridCol w:w="620"/>
        <w:gridCol w:w="460"/>
        <w:gridCol w:w="500"/>
        <w:gridCol w:w="480"/>
        <w:gridCol w:w="480"/>
        <w:gridCol w:w="500"/>
        <w:gridCol w:w="480"/>
        <w:gridCol w:w="500"/>
        <w:gridCol w:w="640"/>
      </w:tblGrid>
      <w:tr w:rsidR="00982B05" w14:paraId="395DE3AC" w14:textId="77777777">
        <w:trPr>
          <w:trHeight w:val="340"/>
        </w:trPr>
        <w:tc>
          <w:tcPr>
            <w:tcW w:w="4040" w:type="dxa"/>
            <w:gridSpan w:val="8"/>
            <w:vAlign w:val="center"/>
          </w:tcPr>
          <w:p w14:paraId="1A420019"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第1字节</w:t>
            </w:r>
          </w:p>
        </w:tc>
        <w:tc>
          <w:tcPr>
            <w:tcW w:w="4040" w:type="dxa"/>
            <w:gridSpan w:val="8"/>
            <w:vAlign w:val="center"/>
          </w:tcPr>
          <w:p w14:paraId="710A7600"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第2字节</w:t>
            </w:r>
          </w:p>
        </w:tc>
      </w:tr>
      <w:tr w:rsidR="00982B05" w14:paraId="6C64CF2F" w14:textId="77777777">
        <w:trPr>
          <w:trHeight w:val="240"/>
        </w:trPr>
        <w:tc>
          <w:tcPr>
            <w:tcW w:w="520" w:type="dxa"/>
            <w:vAlign w:val="center"/>
          </w:tcPr>
          <w:p w14:paraId="61F4191F"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D7</w:t>
            </w:r>
          </w:p>
        </w:tc>
        <w:tc>
          <w:tcPr>
            <w:tcW w:w="460" w:type="dxa"/>
            <w:vAlign w:val="center"/>
          </w:tcPr>
          <w:p w14:paraId="6C7499B8"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D6</w:t>
            </w:r>
          </w:p>
        </w:tc>
        <w:tc>
          <w:tcPr>
            <w:tcW w:w="500" w:type="dxa"/>
            <w:vAlign w:val="center"/>
          </w:tcPr>
          <w:p w14:paraId="503A116B"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D5</w:t>
            </w:r>
          </w:p>
        </w:tc>
        <w:tc>
          <w:tcPr>
            <w:tcW w:w="480" w:type="dxa"/>
            <w:vAlign w:val="center"/>
          </w:tcPr>
          <w:p w14:paraId="5EBB0D29"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D4</w:t>
            </w:r>
          </w:p>
        </w:tc>
        <w:tc>
          <w:tcPr>
            <w:tcW w:w="480" w:type="dxa"/>
            <w:vAlign w:val="center"/>
          </w:tcPr>
          <w:p w14:paraId="48F4CF30"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D3</w:t>
            </w:r>
          </w:p>
        </w:tc>
        <w:tc>
          <w:tcPr>
            <w:tcW w:w="480" w:type="dxa"/>
            <w:vAlign w:val="center"/>
          </w:tcPr>
          <w:p w14:paraId="72BD307D"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D2</w:t>
            </w:r>
          </w:p>
        </w:tc>
        <w:tc>
          <w:tcPr>
            <w:tcW w:w="500" w:type="dxa"/>
            <w:vAlign w:val="center"/>
          </w:tcPr>
          <w:p w14:paraId="5EFA1342"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D1</w:t>
            </w:r>
          </w:p>
        </w:tc>
        <w:tc>
          <w:tcPr>
            <w:tcW w:w="620" w:type="dxa"/>
            <w:vAlign w:val="center"/>
          </w:tcPr>
          <w:p w14:paraId="3AC1C1E3"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D0</w:t>
            </w:r>
          </w:p>
        </w:tc>
        <w:tc>
          <w:tcPr>
            <w:tcW w:w="460" w:type="dxa"/>
            <w:vAlign w:val="center"/>
          </w:tcPr>
          <w:p w14:paraId="3638056C"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D7</w:t>
            </w:r>
          </w:p>
        </w:tc>
        <w:tc>
          <w:tcPr>
            <w:tcW w:w="500" w:type="dxa"/>
            <w:vAlign w:val="center"/>
          </w:tcPr>
          <w:p w14:paraId="1E34BF8D"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D6</w:t>
            </w:r>
          </w:p>
        </w:tc>
        <w:tc>
          <w:tcPr>
            <w:tcW w:w="480" w:type="dxa"/>
            <w:vAlign w:val="center"/>
          </w:tcPr>
          <w:p w14:paraId="68A54A5A"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D5</w:t>
            </w:r>
          </w:p>
        </w:tc>
        <w:tc>
          <w:tcPr>
            <w:tcW w:w="480" w:type="dxa"/>
            <w:vAlign w:val="center"/>
          </w:tcPr>
          <w:p w14:paraId="28225F80"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D4</w:t>
            </w:r>
          </w:p>
        </w:tc>
        <w:tc>
          <w:tcPr>
            <w:tcW w:w="500" w:type="dxa"/>
            <w:vAlign w:val="center"/>
          </w:tcPr>
          <w:p w14:paraId="49B66E31"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D3</w:t>
            </w:r>
          </w:p>
        </w:tc>
        <w:tc>
          <w:tcPr>
            <w:tcW w:w="480" w:type="dxa"/>
            <w:vAlign w:val="center"/>
          </w:tcPr>
          <w:p w14:paraId="76AE2C95"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D2</w:t>
            </w:r>
          </w:p>
        </w:tc>
        <w:tc>
          <w:tcPr>
            <w:tcW w:w="500" w:type="dxa"/>
            <w:vAlign w:val="center"/>
          </w:tcPr>
          <w:p w14:paraId="12F147B8"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D1</w:t>
            </w:r>
          </w:p>
        </w:tc>
        <w:tc>
          <w:tcPr>
            <w:tcW w:w="640" w:type="dxa"/>
            <w:vAlign w:val="center"/>
          </w:tcPr>
          <w:p w14:paraId="4D590D6C"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D0</w:t>
            </w:r>
          </w:p>
        </w:tc>
      </w:tr>
      <w:tr w:rsidR="00982B05" w14:paraId="7DBE99A8" w14:textId="77777777">
        <w:trPr>
          <w:trHeight w:val="320"/>
        </w:trPr>
        <w:tc>
          <w:tcPr>
            <w:tcW w:w="520" w:type="dxa"/>
            <w:vAlign w:val="center"/>
          </w:tcPr>
          <w:p w14:paraId="726D2DF0"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1</w:t>
            </w:r>
          </w:p>
        </w:tc>
        <w:tc>
          <w:tcPr>
            <w:tcW w:w="460" w:type="dxa"/>
            <w:vAlign w:val="center"/>
          </w:tcPr>
          <w:p w14:paraId="618857BB"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w:t>
            </w:r>
          </w:p>
        </w:tc>
        <w:tc>
          <w:tcPr>
            <w:tcW w:w="500" w:type="dxa"/>
            <w:vAlign w:val="center"/>
          </w:tcPr>
          <w:p w14:paraId="469A9167"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480" w:type="dxa"/>
            <w:vAlign w:val="center"/>
          </w:tcPr>
          <w:p w14:paraId="32C8E88C"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480" w:type="dxa"/>
            <w:vAlign w:val="center"/>
          </w:tcPr>
          <w:p w14:paraId="608E0B50"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480" w:type="dxa"/>
            <w:vAlign w:val="center"/>
          </w:tcPr>
          <w:p w14:paraId="4454EEB4"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500" w:type="dxa"/>
            <w:vAlign w:val="center"/>
          </w:tcPr>
          <w:p w14:paraId="095645C9"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620" w:type="dxa"/>
            <w:vAlign w:val="center"/>
          </w:tcPr>
          <w:p w14:paraId="4DBFF40E"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460" w:type="dxa"/>
            <w:vAlign w:val="center"/>
          </w:tcPr>
          <w:p w14:paraId="5802943A"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w:t>
            </w:r>
          </w:p>
        </w:tc>
        <w:tc>
          <w:tcPr>
            <w:tcW w:w="500" w:type="dxa"/>
            <w:vAlign w:val="center"/>
          </w:tcPr>
          <w:p w14:paraId="75FD586C"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w:t>
            </w:r>
          </w:p>
        </w:tc>
        <w:tc>
          <w:tcPr>
            <w:tcW w:w="480" w:type="dxa"/>
            <w:vAlign w:val="center"/>
          </w:tcPr>
          <w:p w14:paraId="133621E5"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d5</w:t>
            </w:r>
          </w:p>
        </w:tc>
        <w:tc>
          <w:tcPr>
            <w:tcW w:w="480" w:type="dxa"/>
            <w:vAlign w:val="center"/>
          </w:tcPr>
          <w:p w14:paraId="1EBF0F02"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d4</w:t>
            </w:r>
          </w:p>
        </w:tc>
        <w:tc>
          <w:tcPr>
            <w:tcW w:w="500" w:type="dxa"/>
            <w:vAlign w:val="center"/>
          </w:tcPr>
          <w:p w14:paraId="22AF77C6"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d3</w:t>
            </w:r>
          </w:p>
        </w:tc>
        <w:tc>
          <w:tcPr>
            <w:tcW w:w="480" w:type="dxa"/>
            <w:vAlign w:val="center"/>
          </w:tcPr>
          <w:p w14:paraId="4092BBAD"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d2</w:t>
            </w:r>
          </w:p>
        </w:tc>
        <w:tc>
          <w:tcPr>
            <w:tcW w:w="500" w:type="dxa"/>
            <w:vAlign w:val="center"/>
          </w:tcPr>
          <w:p w14:paraId="5836A008"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d1</w:t>
            </w:r>
          </w:p>
        </w:tc>
        <w:tc>
          <w:tcPr>
            <w:tcW w:w="640" w:type="dxa"/>
            <w:vAlign w:val="center"/>
          </w:tcPr>
          <w:p w14:paraId="42A637FC"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d0</w:t>
            </w:r>
          </w:p>
        </w:tc>
      </w:tr>
    </w:tbl>
    <w:p w14:paraId="1419BD71" w14:textId="77777777" w:rsidR="00982B05" w:rsidRDefault="00000000">
      <w:pPr>
        <w:autoSpaceDE w:val="0"/>
        <w:autoSpaceDN w:val="0"/>
        <w:spacing w:before="120" w:after="0" w:line="260" w:lineRule="atLeast"/>
        <w:ind w:left="400" w:firstLine="420"/>
        <w:jc w:val="both"/>
        <w:rPr>
          <w:rFonts w:hint="eastAsia"/>
          <w:sz w:val="17"/>
        </w:rPr>
      </w:pPr>
      <w:r>
        <w:rPr>
          <w:rFonts w:ascii="宋体" w:eastAsia="宋体" w:hAnsi="宋体" w:cs="宋体"/>
          <w:color w:val="000000"/>
          <w:sz w:val="17"/>
        </w:rPr>
        <w:t>该命令的作用是关闭某个数码管中的某一段。××为无影响位，d5~d0 的取值为00H~3FH，所对应的关闭段同表5-8，仅仅是将点亮段变为关闭段。</w:t>
      </w:r>
    </w:p>
    <w:p w14:paraId="3A8551D2" w14:textId="77777777" w:rsidR="00982B05" w:rsidRDefault="00000000">
      <w:pPr>
        <w:autoSpaceDE w:val="0"/>
        <w:autoSpaceDN w:val="0"/>
        <w:spacing w:before="20" w:after="0" w:line="300" w:lineRule="atLeast"/>
        <w:ind w:left="420" w:firstLine="400"/>
        <w:jc w:val="both"/>
        <w:rPr>
          <w:rFonts w:hint="eastAsia"/>
          <w:sz w:val="17"/>
        </w:rPr>
      </w:pPr>
      <w:r>
        <w:rPr>
          <w:rFonts w:ascii="宋体" w:eastAsia="宋体" w:hAnsi="宋体" w:cs="宋体"/>
          <w:color w:val="000000"/>
          <w:sz w:val="17"/>
        </w:rPr>
        <w:t>例如,命令第1字节为C0H,第2字节为00H,则关闭L1位LED的g段;第2字节为10H,则关闭L3位LED的g段。</w:t>
      </w:r>
    </w:p>
    <w:p w14:paraId="27A0C0DA" w14:textId="77777777" w:rsidR="00982B05" w:rsidRDefault="00000000">
      <w:pPr>
        <w:autoSpaceDE w:val="0"/>
        <w:autoSpaceDN w:val="0"/>
        <w:spacing w:before="260" w:after="0" w:line="260" w:lineRule="atLeast"/>
        <w:jc w:val="both"/>
        <w:rPr>
          <w:rFonts w:hint="eastAsia"/>
          <w:sz w:val="17"/>
        </w:rPr>
      </w:pPr>
      <w:r>
        <w:rPr>
          <w:rFonts w:ascii="宋体" w:eastAsia="宋体" w:hAnsi="宋体" w:cs="宋体"/>
          <w:color w:val="000000"/>
          <w:sz w:val="17"/>
        </w:rPr>
        <w:t>134</w:t>
      </w:r>
      <w:r>
        <w:br w:type="page"/>
      </w:r>
    </w:p>
    <w:p w14:paraId="5D1343AF" w14:textId="77777777" w:rsidR="00982B05" w:rsidRDefault="00000000">
      <w:pPr>
        <w:autoSpaceDE w:val="0"/>
        <w:autoSpaceDN w:val="0"/>
        <w:spacing w:before="20" w:after="0" w:line="260" w:lineRule="atLeast"/>
        <w:ind w:left="3820"/>
        <w:jc w:val="both"/>
        <w:rPr>
          <w:rFonts w:hint="eastAsia"/>
          <w:sz w:val="24"/>
        </w:rPr>
      </w:pPr>
      <w:r>
        <w:rPr>
          <w:rFonts w:ascii="宋体" w:eastAsia="宋体" w:hAnsi="宋体" w:cs="宋体"/>
          <w:color w:val="000000"/>
          <w:sz w:val="16"/>
        </w:rPr>
        <w:lastRenderedPageBreak/>
        <w:t>第5章</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单片机与开关、键盘以及显示器件的接口设计</w:t>
      </w:r>
    </w:p>
    <w:p w14:paraId="47187E45" w14:textId="77777777" w:rsidR="00982B05" w:rsidRDefault="00000000">
      <w:pPr>
        <w:autoSpaceDE w:val="0"/>
        <w:autoSpaceDN w:val="0"/>
        <w:spacing w:before="240" w:after="0" w:line="240" w:lineRule="atLeast"/>
        <w:ind w:left="400"/>
        <w:jc w:val="both"/>
        <w:rPr>
          <w:rFonts w:hint="eastAsia"/>
          <w:sz w:val="16"/>
        </w:rPr>
      </w:pPr>
      <w:r>
        <w:rPr>
          <w:rFonts w:ascii="宋体" w:eastAsia="宋体" w:hAnsi="宋体" w:cs="宋体"/>
          <w:color w:val="000000"/>
          <w:sz w:val="16"/>
        </w:rPr>
        <w:t>③ 读取键值命令。本命令是从 HD7279A读出当前按下的键值，格式如下：</w:t>
      </w:r>
    </w:p>
    <w:p w14:paraId="11B0F3E9" w14:textId="77777777" w:rsidR="00982B05" w:rsidRDefault="00982B05">
      <w:pPr>
        <w:spacing w:after="0" w:line="100" w:lineRule="exact"/>
        <w:rPr>
          <w:rFonts w:hint="eastAsia"/>
        </w:rPr>
      </w:pPr>
    </w:p>
    <w:tbl>
      <w:tblPr>
        <w:tblW w:w="0" w:type="auto"/>
        <w:tblInd w:w="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60"/>
        <w:gridCol w:w="480"/>
        <w:gridCol w:w="480"/>
        <w:gridCol w:w="480"/>
        <w:gridCol w:w="480"/>
        <w:gridCol w:w="480"/>
        <w:gridCol w:w="520"/>
        <w:gridCol w:w="580"/>
        <w:gridCol w:w="460"/>
        <w:gridCol w:w="520"/>
        <w:gridCol w:w="480"/>
        <w:gridCol w:w="480"/>
        <w:gridCol w:w="500"/>
        <w:gridCol w:w="480"/>
        <w:gridCol w:w="480"/>
        <w:gridCol w:w="520"/>
      </w:tblGrid>
      <w:tr w:rsidR="00982B05" w14:paraId="4CD2C605" w14:textId="77777777">
        <w:trPr>
          <w:trHeight w:val="300"/>
        </w:trPr>
        <w:tc>
          <w:tcPr>
            <w:tcW w:w="3960" w:type="dxa"/>
            <w:gridSpan w:val="8"/>
            <w:vAlign w:val="center"/>
          </w:tcPr>
          <w:p w14:paraId="4C89F920"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第1字节</w:t>
            </w:r>
          </w:p>
        </w:tc>
        <w:tc>
          <w:tcPr>
            <w:tcW w:w="3920" w:type="dxa"/>
            <w:gridSpan w:val="8"/>
            <w:vAlign w:val="center"/>
          </w:tcPr>
          <w:p w14:paraId="64272567"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第2字节</w:t>
            </w:r>
          </w:p>
        </w:tc>
      </w:tr>
      <w:tr w:rsidR="00982B05" w14:paraId="52CA3A1C" w14:textId="77777777">
        <w:trPr>
          <w:trHeight w:val="240"/>
        </w:trPr>
        <w:tc>
          <w:tcPr>
            <w:tcW w:w="460" w:type="dxa"/>
            <w:vAlign w:val="center"/>
          </w:tcPr>
          <w:p w14:paraId="4D039358"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D7</w:t>
            </w:r>
          </w:p>
        </w:tc>
        <w:tc>
          <w:tcPr>
            <w:tcW w:w="480" w:type="dxa"/>
            <w:vAlign w:val="center"/>
          </w:tcPr>
          <w:p w14:paraId="1D387588"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D6</w:t>
            </w:r>
          </w:p>
        </w:tc>
        <w:tc>
          <w:tcPr>
            <w:tcW w:w="480" w:type="dxa"/>
            <w:vAlign w:val="center"/>
          </w:tcPr>
          <w:p w14:paraId="1A019EBA"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D5</w:t>
            </w:r>
          </w:p>
        </w:tc>
        <w:tc>
          <w:tcPr>
            <w:tcW w:w="480" w:type="dxa"/>
            <w:vAlign w:val="center"/>
          </w:tcPr>
          <w:p w14:paraId="4B330183"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D4</w:t>
            </w:r>
          </w:p>
        </w:tc>
        <w:tc>
          <w:tcPr>
            <w:tcW w:w="480" w:type="dxa"/>
            <w:vAlign w:val="center"/>
          </w:tcPr>
          <w:p w14:paraId="7ECDE46A"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D3</w:t>
            </w:r>
          </w:p>
        </w:tc>
        <w:tc>
          <w:tcPr>
            <w:tcW w:w="480" w:type="dxa"/>
            <w:vAlign w:val="center"/>
          </w:tcPr>
          <w:p w14:paraId="3BC0B0F1"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D2</w:t>
            </w:r>
          </w:p>
        </w:tc>
        <w:tc>
          <w:tcPr>
            <w:tcW w:w="520" w:type="dxa"/>
            <w:vAlign w:val="center"/>
          </w:tcPr>
          <w:p w14:paraId="6A50DFE5"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D1</w:t>
            </w:r>
          </w:p>
        </w:tc>
        <w:tc>
          <w:tcPr>
            <w:tcW w:w="580" w:type="dxa"/>
            <w:vAlign w:val="center"/>
          </w:tcPr>
          <w:p w14:paraId="3BAA45EF"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D0</w:t>
            </w:r>
          </w:p>
        </w:tc>
        <w:tc>
          <w:tcPr>
            <w:tcW w:w="460" w:type="dxa"/>
            <w:vAlign w:val="center"/>
          </w:tcPr>
          <w:p w14:paraId="0E49B154"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D7</w:t>
            </w:r>
          </w:p>
        </w:tc>
        <w:tc>
          <w:tcPr>
            <w:tcW w:w="520" w:type="dxa"/>
            <w:vAlign w:val="center"/>
          </w:tcPr>
          <w:p w14:paraId="3C248C47"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D6</w:t>
            </w:r>
          </w:p>
        </w:tc>
        <w:tc>
          <w:tcPr>
            <w:tcW w:w="480" w:type="dxa"/>
            <w:vAlign w:val="center"/>
          </w:tcPr>
          <w:p w14:paraId="61265270"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D5</w:t>
            </w:r>
          </w:p>
        </w:tc>
        <w:tc>
          <w:tcPr>
            <w:tcW w:w="480" w:type="dxa"/>
            <w:vAlign w:val="center"/>
          </w:tcPr>
          <w:p w14:paraId="163579F1"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D4</w:t>
            </w:r>
          </w:p>
        </w:tc>
        <w:tc>
          <w:tcPr>
            <w:tcW w:w="500" w:type="dxa"/>
            <w:vAlign w:val="center"/>
          </w:tcPr>
          <w:p w14:paraId="1C93D191"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D3</w:t>
            </w:r>
          </w:p>
        </w:tc>
        <w:tc>
          <w:tcPr>
            <w:tcW w:w="480" w:type="dxa"/>
            <w:vAlign w:val="center"/>
          </w:tcPr>
          <w:p w14:paraId="6DDB784C"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D2</w:t>
            </w:r>
          </w:p>
        </w:tc>
        <w:tc>
          <w:tcPr>
            <w:tcW w:w="480" w:type="dxa"/>
            <w:vAlign w:val="center"/>
          </w:tcPr>
          <w:p w14:paraId="17A2E689"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D1</w:t>
            </w:r>
          </w:p>
        </w:tc>
        <w:tc>
          <w:tcPr>
            <w:tcW w:w="520" w:type="dxa"/>
            <w:vAlign w:val="center"/>
          </w:tcPr>
          <w:p w14:paraId="5F72D109"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D0</w:t>
            </w:r>
          </w:p>
        </w:tc>
      </w:tr>
      <w:tr w:rsidR="00982B05" w14:paraId="66B61922" w14:textId="77777777">
        <w:trPr>
          <w:trHeight w:val="240"/>
        </w:trPr>
        <w:tc>
          <w:tcPr>
            <w:tcW w:w="460" w:type="dxa"/>
            <w:vAlign w:val="center"/>
          </w:tcPr>
          <w:p w14:paraId="332416F8"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480" w:type="dxa"/>
            <w:vAlign w:val="center"/>
          </w:tcPr>
          <w:p w14:paraId="0A91F6EC"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480" w:type="dxa"/>
            <w:vAlign w:val="center"/>
          </w:tcPr>
          <w:p w14:paraId="1CBA7282"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480" w:type="dxa"/>
            <w:vAlign w:val="center"/>
          </w:tcPr>
          <w:p w14:paraId="37C7B699"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480" w:type="dxa"/>
            <w:vAlign w:val="center"/>
          </w:tcPr>
          <w:p w14:paraId="03B4EF77"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0</w:t>
            </w:r>
          </w:p>
        </w:tc>
        <w:tc>
          <w:tcPr>
            <w:tcW w:w="480" w:type="dxa"/>
            <w:vAlign w:val="center"/>
          </w:tcPr>
          <w:p w14:paraId="4F536093"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20" w:type="dxa"/>
            <w:vAlign w:val="center"/>
          </w:tcPr>
          <w:p w14:paraId="4CACD805"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0</w:t>
            </w:r>
          </w:p>
        </w:tc>
        <w:tc>
          <w:tcPr>
            <w:tcW w:w="580" w:type="dxa"/>
            <w:vAlign w:val="center"/>
          </w:tcPr>
          <w:p w14:paraId="1DE811E2"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460" w:type="dxa"/>
            <w:vAlign w:val="center"/>
          </w:tcPr>
          <w:p w14:paraId="6B02CB50"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d7</w:t>
            </w:r>
          </w:p>
        </w:tc>
        <w:tc>
          <w:tcPr>
            <w:tcW w:w="520" w:type="dxa"/>
            <w:vAlign w:val="center"/>
          </w:tcPr>
          <w:p w14:paraId="653EAF73"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d5</w:t>
            </w:r>
          </w:p>
        </w:tc>
        <w:tc>
          <w:tcPr>
            <w:tcW w:w="480" w:type="dxa"/>
            <w:vAlign w:val="center"/>
          </w:tcPr>
          <w:p w14:paraId="30DDC47E"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d5</w:t>
            </w:r>
          </w:p>
        </w:tc>
        <w:tc>
          <w:tcPr>
            <w:tcW w:w="480" w:type="dxa"/>
            <w:vAlign w:val="center"/>
          </w:tcPr>
          <w:p w14:paraId="46C7D6F6"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d4</w:t>
            </w:r>
          </w:p>
        </w:tc>
        <w:tc>
          <w:tcPr>
            <w:tcW w:w="500" w:type="dxa"/>
            <w:vAlign w:val="center"/>
          </w:tcPr>
          <w:p w14:paraId="7B8E7640"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d3</w:t>
            </w:r>
          </w:p>
        </w:tc>
        <w:tc>
          <w:tcPr>
            <w:tcW w:w="480" w:type="dxa"/>
            <w:vAlign w:val="center"/>
          </w:tcPr>
          <w:p w14:paraId="235B821E"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d2</w:t>
            </w:r>
          </w:p>
        </w:tc>
        <w:tc>
          <w:tcPr>
            <w:tcW w:w="480" w:type="dxa"/>
            <w:vAlign w:val="center"/>
          </w:tcPr>
          <w:p w14:paraId="089B7EF6"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dl</w:t>
            </w:r>
          </w:p>
        </w:tc>
        <w:tc>
          <w:tcPr>
            <w:tcW w:w="520" w:type="dxa"/>
            <w:vAlign w:val="center"/>
          </w:tcPr>
          <w:p w14:paraId="50625079"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d0</w:t>
            </w:r>
          </w:p>
        </w:tc>
      </w:tr>
    </w:tbl>
    <w:p w14:paraId="72EF0BC2" w14:textId="77777777" w:rsidR="00982B05" w:rsidRDefault="00000000">
      <w:pPr>
        <w:autoSpaceDE w:val="0"/>
        <w:autoSpaceDN w:val="0"/>
        <w:spacing w:before="100" w:after="0" w:line="280" w:lineRule="atLeast"/>
        <w:ind w:left="20" w:right="440" w:firstLine="380"/>
        <w:jc w:val="both"/>
        <w:rPr>
          <w:rFonts w:hint="eastAsia"/>
          <w:sz w:val="24"/>
        </w:rPr>
      </w:pPr>
      <w:r>
        <w:rPr>
          <w:rFonts w:ascii="宋体" w:eastAsia="宋体" w:hAnsi="宋体" w:cs="宋体"/>
          <w:color w:val="000000"/>
          <w:sz w:val="16"/>
        </w:rPr>
        <w:t>命令的第1字节为15H，表示单片机写到HD7279A的</w:t>
      </w:r>
      <w:proofErr w:type="gramStart"/>
      <w:r>
        <w:rPr>
          <w:rFonts w:ascii="宋体" w:eastAsia="宋体" w:hAnsi="宋体" w:cs="宋体"/>
          <w:color w:val="000000"/>
          <w:sz w:val="16"/>
        </w:rPr>
        <w:t>是读键值</w:t>
      </w:r>
      <w:proofErr w:type="gramEnd"/>
      <w:r>
        <w:rPr>
          <w:rFonts w:ascii="宋体" w:eastAsia="宋体" w:hAnsi="宋体" w:cs="宋体"/>
          <w:color w:val="000000"/>
          <w:sz w:val="16"/>
        </w:rPr>
        <w:t>命令，而第2字节d7~d0为从HD7279A中读出的按键值,其范围为00H~3FH。当按键按下时, HD7279A的</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6"/>
                <w:szCs w:val="16"/>
              </w:rPr>
              <m:t>KEY</m:t>
            </m:r>
          </m:e>
        </m:acc>
      </m:oMath>
      <w:r>
        <w:rPr>
          <w:rFonts w:ascii="宋体" w:eastAsia="宋体" w:hAnsi="宋体" w:cs="宋体"/>
          <w:color w:val="000000"/>
          <w:sz w:val="16"/>
        </w:rPr>
        <w:t>脚从高电平变为低电平，并保持到按键释放为止。在此期间，若HD7279A 收到来自单片机的读键盘命令15H，则HD7279A向单片机发出当前按下的按键代码。</w:t>
      </w:r>
    </w:p>
    <w:p w14:paraId="57A30C95" w14:textId="77777777" w:rsidR="00982B05" w:rsidRDefault="00000000">
      <w:pPr>
        <w:autoSpaceDE w:val="0"/>
        <w:autoSpaceDN w:val="0"/>
        <w:spacing w:after="0" w:line="293" w:lineRule="atLeast"/>
        <w:ind w:left="20" w:right="440" w:firstLine="380"/>
        <w:jc w:val="both"/>
        <w:rPr>
          <w:rFonts w:hint="eastAsia"/>
          <w:sz w:val="16"/>
        </w:rPr>
      </w:pPr>
      <w:r>
        <w:rPr>
          <w:rFonts w:ascii="宋体" w:eastAsia="宋体" w:hAnsi="宋体" w:cs="宋体"/>
          <w:color w:val="000000"/>
          <w:sz w:val="16"/>
        </w:rPr>
        <w:t>应注意，HD7279A 只能给出其中1个按下键的代码，而不适合2个或2个</w:t>
      </w:r>
      <w:proofErr w:type="gramStart"/>
      <w:r>
        <w:rPr>
          <w:rFonts w:ascii="宋体" w:eastAsia="宋体" w:hAnsi="宋体" w:cs="宋体"/>
          <w:color w:val="000000"/>
          <w:sz w:val="16"/>
        </w:rPr>
        <w:t>以上键</w:t>
      </w:r>
      <w:proofErr w:type="gramEnd"/>
      <w:r>
        <w:rPr>
          <w:rFonts w:ascii="宋体" w:eastAsia="宋体" w:hAnsi="宋体" w:cs="宋体"/>
          <w:color w:val="000000"/>
          <w:sz w:val="16"/>
        </w:rPr>
        <w:t>同时按下的场合。如果确实需要双键组合使用，可在单片机某位I/O引脚接1个键，与HD7279A 所连键盘共同组成双键功能。</w:t>
      </w:r>
    </w:p>
    <w:p w14:paraId="25269AC1" w14:textId="77777777" w:rsidR="00982B05" w:rsidRDefault="00000000">
      <w:pPr>
        <w:autoSpaceDE w:val="0"/>
        <w:autoSpaceDN w:val="0"/>
        <w:spacing w:before="80" w:after="0" w:line="267" w:lineRule="atLeast"/>
        <w:ind w:left="40" w:right="380" w:firstLine="360"/>
        <w:jc w:val="both"/>
        <w:rPr>
          <w:rFonts w:hint="eastAsia"/>
          <w:sz w:val="24"/>
        </w:rPr>
      </w:pPr>
      <w:r>
        <w:rPr>
          <w:rFonts w:ascii="宋体" w:eastAsia="宋体" w:hAnsi="宋体" w:cs="宋体"/>
          <w:color w:val="000000"/>
          <w:sz w:val="16"/>
        </w:rPr>
        <w:t>(3)时序。保证正确的控制时序是 HD7279A正常工作的前提条件。HD7279A 采用串行方式与单片机通信，串行数据从DATA 脚送入或输出，并与CLK 端同步。当片选信号</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6"/>
                <w:szCs w:val="16"/>
              </w:rPr>
              <m:t>CS</m:t>
            </m:r>
          </m:e>
        </m:acc>
      </m:oMath>
      <w:r>
        <w:rPr>
          <w:rFonts w:ascii="宋体" w:eastAsia="宋体" w:hAnsi="宋体" w:cs="宋体"/>
          <w:color w:val="000000"/>
          <w:sz w:val="16"/>
        </w:rPr>
        <w:t>变为低电平后，DATA 引脚上的数据在CLK脉冲上升</w:t>
      </w:r>
      <w:proofErr w:type="gramStart"/>
      <w:r>
        <w:rPr>
          <w:rFonts w:ascii="宋体" w:eastAsia="宋体" w:hAnsi="宋体" w:cs="宋体"/>
          <w:color w:val="000000"/>
          <w:sz w:val="16"/>
        </w:rPr>
        <w:t>沿作用</w:t>
      </w:r>
      <w:proofErr w:type="gramEnd"/>
      <w:r>
        <w:rPr>
          <w:rFonts w:ascii="宋体" w:eastAsia="宋体" w:hAnsi="宋体" w:cs="宋体"/>
          <w:color w:val="000000"/>
          <w:sz w:val="16"/>
        </w:rPr>
        <w:t>下写入或读出HD7279A的数据缓冲器。</w:t>
      </w:r>
    </w:p>
    <w:p w14:paraId="550BA3CC" w14:textId="77777777" w:rsidR="00982B05" w:rsidRDefault="00000000">
      <w:pPr>
        <w:autoSpaceDE w:val="0"/>
        <w:autoSpaceDN w:val="0"/>
        <w:spacing w:before="60" w:after="0" w:line="240" w:lineRule="atLeast"/>
        <w:ind w:left="400"/>
        <w:jc w:val="both"/>
        <w:rPr>
          <w:rFonts w:hint="eastAsia"/>
          <w:sz w:val="16"/>
        </w:rPr>
      </w:pPr>
      <w:r>
        <w:rPr>
          <w:rFonts w:ascii="宋体" w:eastAsia="宋体" w:hAnsi="宋体" w:cs="宋体"/>
          <w:color w:val="000000"/>
          <w:sz w:val="16"/>
        </w:rPr>
        <w:t>时序信号分为以下3种。</w:t>
      </w:r>
    </w:p>
    <w:p w14:paraId="3A97A01A" w14:textId="77777777" w:rsidR="00982B05" w:rsidRDefault="00000000">
      <w:pPr>
        <w:autoSpaceDE w:val="0"/>
        <w:autoSpaceDN w:val="0"/>
        <w:spacing w:after="0" w:line="300" w:lineRule="atLeast"/>
        <w:ind w:left="20" w:right="440" w:firstLine="380"/>
        <w:jc w:val="both"/>
        <w:rPr>
          <w:rFonts w:hint="eastAsia"/>
          <w:sz w:val="16"/>
        </w:rPr>
      </w:pPr>
      <w:r>
        <w:rPr>
          <w:rFonts w:ascii="宋体" w:eastAsia="宋体" w:hAnsi="宋体" w:cs="宋体"/>
          <w:color w:val="000000"/>
          <w:sz w:val="16"/>
        </w:rPr>
        <w:t>①</w:t>
      </w:r>
      <w:proofErr w:type="gramStart"/>
      <w:r>
        <w:rPr>
          <w:rFonts w:ascii="宋体" w:eastAsia="宋体" w:hAnsi="宋体" w:cs="宋体"/>
          <w:color w:val="000000"/>
          <w:sz w:val="16"/>
        </w:rPr>
        <w:t>纯命令</w:t>
      </w:r>
      <w:proofErr w:type="gramEnd"/>
      <w:r>
        <w:rPr>
          <w:rFonts w:ascii="宋体" w:eastAsia="宋体" w:hAnsi="宋体" w:cs="宋体"/>
          <w:color w:val="000000"/>
          <w:sz w:val="16"/>
        </w:rPr>
        <w:t>时序。单片机发出8个CLK脉冲，向 HD7279A 发出8位命令，DATA 引脚最后为高阻态，如图5-29所示。</w:t>
      </w:r>
    </w:p>
    <w:p w14:paraId="65E5DADD" w14:textId="77777777" w:rsidR="00982B05" w:rsidRDefault="00000000">
      <w:pPr>
        <w:spacing w:before="40" w:after="0"/>
        <w:ind w:left="1560" w:right="1960"/>
        <w:jc w:val="both"/>
        <w:rPr>
          <w:rFonts w:hint="eastAsia"/>
        </w:rPr>
      </w:pPr>
      <w:r>
        <w:rPr>
          <w:noProof/>
        </w:rPr>
        <w:drawing>
          <wp:inline distT="0" distB="0" distL="0" distR="0" wp14:anchorId="077D3A21" wp14:editId="6A2BC34D">
            <wp:extent cx="3200400" cy="1016000"/>
            <wp:effectExtent l="0" t="0" r="0" b="0"/>
            <wp:docPr id="796" name="Drawing 796"/>
            <wp:cNvGraphicFramePr/>
            <a:graphic xmlns:a="http://schemas.openxmlformats.org/drawingml/2006/main">
              <a:graphicData uri="http://schemas.openxmlformats.org/drawingml/2006/picture">
                <pic:pic xmlns:pic="http://schemas.openxmlformats.org/drawingml/2006/picture">
                  <pic:nvPicPr>
                    <pic:cNvPr id="0" name="Picture 795"/>
                    <pic:cNvPicPr>
                      <a:picLocks noChangeAspect="1"/>
                    </pic:cNvPicPr>
                  </pic:nvPicPr>
                  <pic:blipFill>
                    <a:blip r:embed="rId74"/>
                    <a:stretch>
                      <a:fillRect/>
                    </a:stretch>
                  </pic:blipFill>
                  <pic:spPr>
                    <a:xfrm>
                      <a:off x="0" y="0"/>
                      <a:ext cx="3200400" cy="1016000"/>
                    </a:xfrm>
                    <a:prstGeom prst="rect">
                      <a:avLst/>
                    </a:prstGeom>
                  </pic:spPr>
                </pic:pic>
              </a:graphicData>
            </a:graphic>
          </wp:inline>
        </w:drawing>
      </w:r>
    </w:p>
    <w:p w14:paraId="3E0A2CD2" w14:textId="77777777" w:rsidR="00982B05" w:rsidRDefault="00000000">
      <w:pPr>
        <w:autoSpaceDE w:val="0"/>
        <w:autoSpaceDN w:val="0"/>
        <w:spacing w:before="20" w:after="0" w:line="300" w:lineRule="atLeast"/>
        <w:ind w:left="40" w:right="420" w:firstLine="360"/>
        <w:jc w:val="both"/>
        <w:rPr>
          <w:rFonts w:hint="eastAsia"/>
          <w:sz w:val="16"/>
        </w:rPr>
      </w:pPr>
      <w:r>
        <w:rPr>
          <w:rFonts w:ascii="宋体" w:eastAsia="宋体" w:hAnsi="宋体" w:cs="宋体"/>
          <w:color w:val="000000"/>
          <w:sz w:val="16"/>
        </w:rPr>
        <w:t>②</w:t>
      </w:r>
      <w:proofErr w:type="gramStart"/>
      <w:r>
        <w:rPr>
          <w:rFonts w:ascii="宋体" w:eastAsia="宋体" w:hAnsi="宋体" w:cs="宋体"/>
          <w:color w:val="000000"/>
          <w:sz w:val="16"/>
        </w:rPr>
        <w:t>带数据</w:t>
      </w:r>
      <w:proofErr w:type="gramEnd"/>
      <w:r>
        <w:rPr>
          <w:rFonts w:ascii="宋体" w:eastAsia="宋体" w:hAnsi="宋体" w:cs="宋体"/>
          <w:color w:val="000000"/>
          <w:sz w:val="16"/>
        </w:rPr>
        <w:t>命令时序。单片机发出16个CLK脉冲，前8个向 HD7279A发送8位命令；后8个向 HD7279A传送8位显示数据，DATA 引脚最后为高阻态，如图5-30所示。</w:t>
      </w:r>
    </w:p>
    <w:p w14:paraId="27665AA5" w14:textId="77777777" w:rsidR="00982B05" w:rsidRDefault="00000000">
      <w:pPr>
        <w:autoSpaceDE w:val="0"/>
        <w:autoSpaceDN w:val="0"/>
        <w:spacing w:after="0" w:line="293" w:lineRule="atLeast"/>
        <w:ind w:left="20" w:right="440" w:firstLine="380"/>
        <w:jc w:val="both"/>
        <w:rPr>
          <w:rFonts w:hint="eastAsia"/>
          <w:sz w:val="16"/>
        </w:rPr>
      </w:pPr>
      <w:r>
        <w:rPr>
          <w:rFonts w:ascii="宋体" w:eastAsia="宋体" w:hAnsi="宋体" w:cs="宋体"/>
          <w:color w:val="000000"/>
          <w:sz w:val="16"/>
        </w:rPr>
        <w:t>③ 读键盘命令时序。单片机发出15个CLK脉冲，前8个向 HD7279A发送8位命令；发送完之后DATA引脚为高阻态；后8个CLK由HD7279A向单片机返回8位按键值，DATA 引脚为输出状态。最后1个CLK 脉冲的下降沿将DATA引脚恢复为高阻态，如图5-31所示。</w:t>
      </w:r>
    </w:p>
    <w:p w14:paraId="1CB02411" w14:textId="77777777" w:rsidR="00982B05" w:rsidRDefault="00000000">
      <w:pPr>
        <w:spacing w:before="60" w:after="0"/>
        <w:ind w:left="1420" w:right="1840"/>
        <w:jc w:val="both"/>
        <w:rPr>
          <w:rFonts w:hint="eastAsia"/>
        </w:rPr>
      </w:pPr>
      <w:r>
        <w:rPr>
          <w:noProof/>
        </w:rPr>
        <w:drawing>
          <wp:inline distT="0" distB="0" distL="0" distR="0" wp14:anchorId="2BF04D78" wp14:editId="3CD8CF08">
            <wp:extent cx="3365500" cy="2324100"/>
            <wp:effectExtent l="0" t="0" r="0" b="0"/>
            <wp:docPr id="798" name="Drawing 798"/>
            <wp:cNvGraphicFramePr/>
            <a:graphic xmlns:a="http://schemas.openxmlformats.org/drawingml/2006/main">
              <a:graphicData uri="http://schemas.openxmlformats.org/drawingml/2006/picture">
                <pic:pic xmlns:pic="http://schemas.openxmlformats.org/drawingml/2006/picture">
                  <pic:nvPicPr>
                    <pic:cNvPr id="0" name="Picture 797"/>
                    <pic:cNvPicPr>
                      <a:picLocks noChangeAspect="1"/>
                    </pic:cNvPicPr>
                  </pic:nvPicPr>
                  <pic:blipFill>
                    <a:blip r:embed="rId75"/>
                    <a:stretch>
                      <a:fillRect/>
                    </a:stretch>
                  </pic:blipFill>
                  <pic:spPr>
                    <a:xfrm>
                      <a:off x="0" y="0"/>
                      <a:ext cx="3365500" cy="2324100"/>
                    </a:xfrm>
                    <a:prstGeom prst="rect">
                      <a:avLst/>
                    </a:prstGeom>
                  </pic:spPr>
                </pic:pic>
              </a:graphicData>
            </a:graphic>
          </wp:inline>
        </w:drawing>
      </w:r>
    </w:p>
    <w:p w14:paraId="2C645587" w14:textId="77777777" w:rsidR="00982B05" w:rsidRDefault="00000000">
      <w:pPr>
        <w:autoSpaceDE w:val="0"/>
        <w:autoSpaceDN w:val="0"/>
        <w:spacing w:before="60" w:after="0" w:line="240" w:lineRule="atLeast"/>
        <w:ind w:left="8180"/>
        <w:jc w:val="both"/>
        <w:rPr>
          <w:rFonts w:hint="eastAsia"/>
          <w:sz w:val="16"/>
        </w:rPr>
      </w:pPr>
      <w:r>
        <w:rPr>
          <w:rFonts w:ascii="宋体" w:eastAsia="宋体" w:hAnsi="宋体" w:cs="宋体"/>
          <w:color w:val="000000"/>
          <w:sz w:val="16"/>
        </w:rPr>
        <w:t>135</w:t>
      </w:r>
      <w:r>
        <w:br w:type="page"/>
      </w:r>
    </w:p>
    <w:p w14:paraId="2031DC1C" w14:textId="77777777" w:rsidR="00982B05" w:rsidRDefault="00000000">
      <w:pPr>
        <w:autoSpaceDE w:val="0"/>
        <w:autoSpaceDN w:val="0"/>
        <w:spacing w:before="20" w:after="0" w:line="240" w:lineRule="atLeast"/>
        <w:ind w:left="580"/>
        <w:jc w:val="both"/>
        <w:rPr>
          <w:rFonts w:hint="eastAsia"/>
          <w:sz w:val="15"/>
        </w:rPr>
      </w:pPr>
      <w:r>
        <w:rPr>
          <w:rFonts w:ascii="宋体" w:eastAsia="宋体" w:hAnsi="宋体" w:cs="宋体"/>
          <w:color w:val="000000"/>
          <w:sz w:val="15"/>
        </w:rPr>
        <w:lastRenderedPageBreak/>
        <w:t>单片机原理及接口技术(C51编程)(第2版)</w:t>
      </w:r>
    </w:p>
    <w:p w14:paraId="33D5DD43" w14:textId="77777777" w:rsidR="00982B05" w:rsidRDefault="00000000">
      <w:pPr>
        <w:autoSpaceDE w:val="0"/>
        <w:autoSpaceDN w:val="0"/>
        <w:spacing w:before="180" w:after="0" w:line="300" w:lineRule="atLeast"/>
        <w:ind w:left="420" w:firstLine="400"/>
        <w:jc w:val="both"/>
        <w:rPr>
          <w:rFonts w:hint="eastAsia"/>
          <w:sz w:val="15"/>
        </w:rPr>
      </w:pPr>
      <w:r>
        <w:rPr>
          <w:rFonts w:ascii="宋体" w:eastAsia="宋体" w:hAnsi="宋体" w:cs="宋体"/>
          <w:color w:val="000000"/>
          <w:sz w:val="15"/>
        </w:rPr>
        <w:t>当选定HD7279A的振荡元件RC 和单片机的晶体振荡器之后，应调节延时时间，使时序中的T1~T8满足表5-11 所示要求。由表中的数值可知HD7279A的速度,应仔细调整HD7279A的时序，使其运行时间接近最短。</w:t>
      </w:r>
    </w:p>
    <w:p w14:paraId="2E962AEF" w14:textId="77777777" w:rsidR="00982B05" w:rsidRDefault="00000000">
      <w:pPr>
        <w:autoSpaceDE w:val="0"/>
        <w:autoSpaceDN w:val="0"/>
        <w:spacing w:before="100" w:after="0" w:line="260" w:lineRule="atLeast"/>
        <w:ind w:left="820"/>
        <w:jc w:val="both"/>
        <w:rPr>
          <w:rFonts w:hint="eastAsia"/>
          <w:sz w:val="24"/>
        </w:rPr>
      </w:pPr>
      <w:r>
        <w:rPr>
          <w:rFonts w:ascii="宋体" w:eastAsia="宋体" w:hAnsi="宋体" w:cs="宋体"/>
          <w:color w:val="000000"/>
          <w:sz w:val="15"/>
        </w:rPr>
        <w:t>表5-11</w:t>
      </w:r>
      <w:r>
        <w:rPr>
          <w:rFonts w:ascii="宋体" w:eastAsia="宋体" w:hAnsi="宋体" w:cs="宋体"/>
          <w:sz w:val="24"/>
        </w:rPr>
        <w:t xml:space="preserve">                  </w:t>
      </w:r>
      <w:r>
        <w:rPr>
          <w:rFonts w:ascii="宋体" w:eastAsia="宋体" w:hAnsi="宋体" w:cs="宋体"/>
          <w:color w:val="000000"/>
          <w:sz w:val="15"/>
        </w:rPr>
        <w:t xml:space="preserve">T1~T8数据值(单位: </w:t>
      </w:r>
      <w:proofErr w:type="spellStart"/>
      <w:r>
        <w:rPr>
          <w:rFonts w:ascii="宋体" w:eastAsia="宋体" w:hAnsi="宋体" w:cs="宋体"/>
          <w:color w:val="000000"/>
          <w:sz w:val="15"/>
        </w:rPr>
        <w:t>μs</w:t>
      </w:r>
      <w:proofErr w:type="spellEnd"/>
      <w:r>
        <w:rPr>
          <w:rFonts w:ascii="宋体" w:eastAsia="宋体" w:hAnsi="宋体" w:cs="宋体"/>
          <w:color w:val="000000"/>
          <w:sz w:val="15"/>
        </w:rPr>
        <w:t>)</w:t>
      </w:r>
    </w:p>
    <w:p w14:paraId="51F9D343" w14:textId="77777777" w:rsidR="00982B05" w:rsidRDefault="00982B05">
      <w:pPr>
        <w:spacing w:after="0" w:line="80" w:lineRule="exact"/>
        <w:rPr>
          <w:rFonts w:hint="eastAsia"/>
        </w:rPr>
      </w:pPr>
    </w:p>
    <w:tbl>
      <w:tblPr>
        <w:tblW w:w="0" w:type="auto"/>
        <w:tblInd w:w="4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80"/>
        <w:gridCol w:w="1080"/>
        <w:gridCol w:w="1020"/>
        <w:gridCol w:w="1120"/>
        <w:gridCol w:w="780"/>
        <w:gridCol w:w="1040"/>
        <w:gridCol w:w="1060"/>
        <w:gridCol w:w="1100"/>
      </w:tblGrid>
      <w:tr w:rsidR="00982B05" w14:paraId="18938ED5" w14:textId="77777777">
        <w:trPr>
          <w:trHeight w:val="280"/>
        </w:trPr>
        <w:tc>
          <w:tcPr>
            <w:tcW w:w="780" w:type="dxa"/>
            <w:tcBorders>
              <w:left w:val="nil"/>
            </w:tcBorders>
            <w:vAlign w:val="center"/>
          </w:tcPr>
          <w:p w14:paraId="782A9345"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符号</w:t>
            </w:r>
          </w:p>
        </w:tc>
        <w:tc>
          <w:tcPr>
            <w:tcW w:w="1080" w:type="dxa"/>
            <w:vAlign w:val="center"/>
          </w:tcPr>
          <w:p w14:paraId="1460A76B"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最小值</w:t>
            </w:r>
          </w:p>
        </w:tc>
        <w:tc>
          <w:tcPr>
            <w:tcW w:w="1020" w:type="dxa"/>
            <w:vAlign w:val="center"/>
          </w:tcPr>
          <w:p w14:paraId="5B037655"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典型值</w:t>
            </w:r>
          </w:p>
        </w:tc>
        <w:tc>
          <w:tcPr>
            <w:tcW w:w="1120" w:type="dxa"/>
            <w:vAlign w:val="center"/>
          </w:tcPr>
          <w:p w14:paraId="2EDF7924"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最大值</w:t>
            </w:r>
          </w:p>
        </w:tc>
        <w:tc>
          <w:tcPr>
            <w:tcW w:w="780" w:type="dxa"/>
            <w:vAlign w:val="center"/>
          </w:tcPr>
          <w:p w14:paraId="4E3720E3"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符号</w:t>
            </w:r>
          </w:p>
        </w:tc>
        <w:tc>
          <w:tcPr>
            <w:tcW w:w="1040" w:type="dxa"/>
            <w:vAlign w:val="center"/>
          </w:tcPr>
          <w:p w14:paraId="33F570E5"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最小值</w:t>
            </w:r>
          </w:p>
        </w:tc>
        <w:tc>
          <w:tcPr>
            <w:tcW w:w="1060" w:type="dxa"/>
            <w:vAlign w:val="center"/>
          </w:tcPr>
          <w:p w14:paraId="69F8BF28"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典型值</w:t>
            </w:r>
          </w:p>
        </w:tc>
        <w:tc>
          <w:tcPr>
            <w:tcW w:w="1100" w:type="dxa"/>
            <w:tcBorders>
              <w:right w:val="nil"/>
            </w:tcBorders>
            <w:vAlign w:val="center"/>
          </w:tcPr>
          <w:p w14:paraId="06CA43B1"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最大值</w:t>
            </w:r>
          </w:p>
        </w:tc>
      </w:tr>
      <w:tr w:rsidR="00982B05" w14:paraId="297FAC4F" w14:textId="77777777">
        <w:trPr>
          <w:trHeight w:val="280"/>
        </w:trPr>
        <w:tc>
          <w:tcPr>
            <w:tcW w:w="780" w:type="dxa"/>
            <w:tcBorders>
              <w:left w:val="nil"/>
            </w:tcBorders>
            <w:vAlign w:val="center"/>
          </w:tcPr>
          <w:p w14:paraId="6FDB3753"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T₁</w:t>
            </w:r>
          </w:p>
        </w:tc>
        <w:tc>
          <w:tcPr>
            <w:tcW w:w="1080" w:type="dxa"/>
            <w:vAlign w:val="center"/>
          </w:tcPr>
          <w:p w14:paraId="47E662F6"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25</w:t>
            </w:r>
          </w:p>
        </w:tc>
        <w:tc>
          <w:tcPr>
            <w:tcW w:w="1020" w:type="dxa"/>
            <w:vAlign w:val="center"/>
          </w:tcPr>
          <w:p w14:paraId="6C6F624A"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50</w:t>
            </w:r>
          </w:p>
        </w:tc>
        <w:tc>
          <w:tcPr>
            <w:tcW w:w="1120" w:type="dxa"/>
            <w:vAlign w:val="center"/>
          </w:tcPr>
          <w:p w14:paraId="081A9271"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250</w:t>
            </w:r>
          </w:p>
        </w:tc>
        <w:tc>
          <w:tcPr>
            <w:tcW w:w="780" w:type="dxa"/>
            <w:vAlign w:val="center"/>
          </w:tcPr>
          <w:p w14:paraId="7E70BFB4"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T₃</w:t>
            </w:r>
          </w:p>
        </w:tc>
        <w:tc>
          <w:tcPr>
            <w:tcW w:w="1040" w:type="dxa"/>
            <w:vAlign w:val="center"/>
          </w:tcPr>
          <w:p w14:paraId="4677679B"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15</w:t>
            </w:r>
          </w:p>
        </w:tc>
        <w:tc>
          <w:tcPr>
            <w:tcW w:w="1060" w:type="dxa"/>
            <w:vAlign w:val="center"/>
          </w:tcPr>
          <w:p w14:paraId="6DCE9207"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25</w:t>
            </w:r>
          </w:p>
        </w:tc>
        <w:tc>
          <w:tcPr>
            <w:tcW w:w="1100" w:type="dxa"/>
            <w:tcBorders>
              <w:right w:val="nil"/>
            </w:tcBorders>
            <w:vAlign w:val="center"/>
          </w:tcPr>
          <w:p w14:paraId="28C505E3"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250</w:t>
            </w:r>
          </w:p>
        </w:tc>
      </w:tr>
      <w:tr w:rsidR="00982B05" w14:paraId="080F4AC0" w14:textId="77777777">
        <w:trPr>
          <w:trHeight w:val="200"/>
        </w:trPr>
        <w:tc>
          <w:tcPr>
            <w:tcW w:w="780" w:type="dxa"/>
            <w:tcBorders>
              <w:left w:val="nil"/>
            </w:tcBorders>
            <w:vAlign w:val="center"/>
          </w:tcPr>
          <w:p w14:paraId="22021A2F" w14:textId="77777777" w:rsidR="00982B05" w:rsidRDefault="00000000">
            <w:pPr>
              <w:autoSpaceDE w:val="0"/>
              <w:autoSpaceDN w:val="0"/>
              <w:spacing w:after="0" w:line="200" w:lineRule="atLeast"/>
              <w:jc w:val="center"/>
              <w:rPr>
                <w:rFonts w:hint="eastAsia"/>
                <w:sz w:val="15"/>
              </w:rPr>
            </w:pPr>
            <w:r>
              <w:rPr>
                <w:rFonts w:ascii="宋体" w:eastAsia="宋体" w:hAnsi="宋体" w:cs="宋体"/>
                <w:color w:val="000000"/>
                <w:sz w:val="15"/>
              </w:rPr>
              <w:t>T₂</w:t>
            </w:r>
          </w:p>
        </w:tc>
        <w:tc>
          <w:tcPr>
            <w:tcW w:w="1080" w:type="dxa"/>
            <w:vAlign w:val="center"/>
          </w:tcPr>
          <w:p w14:paraId="45B33B7D" w14:textId="77777777" w:rsidR="00982B05" w:rsidRDefault="00000000">
            <w:pPr>
              <w:autoSpaceDE w:val="0"/>
              <w:autoSpaceDN w:val="0"/>
              <w:spacing w:after="0" w:line="200" w:lineRule="atLeast"/>
              <w:jc w:val="center"/>
              <w:rPr>
                <w:rFonts w:hint="eastAsia"/>
                <w:sz w:val="15"/>
              </w:rPr>
            </w:pPr>
            <w:r>
              <w:rPr>
                <w:rFonts w:ascii="宋体" w:eastAsia="宋体" w:hAnsi="宋体" w:cs="宋体"/>
                <w:color w:val="000000"/>
                <w:sz w:val="15"/>
              </w:rPr>
              <w:t>5</w:t>
            </w:r>
          </w:p>
        </w:tc>
        <w:tc>
          <w:tcPr>
            <w:tcW w:w="1020" w:type="dxa"/>
            <w:vAlign w:val="center"/>
          </w:tcPr>
          <w:p w14:paraId="07FE1004" w14:textId="77777777" w:rsidR="00982B05" w:rsidRDefault="00000000">
            <w:pPr>
              <w:autoSpaceDE w:val="0"/>
              <w:autoSpaceDN w:val="0"/>
              <w:spacing w:after="0" w:line="200" w:lineRule="atLeast"/>
              <w:jc w:val="center"/>
              <w:rPr>
                <w:rFonts w:hint="eastAsia"/>
                <w:sz w:val="15"/>
              </w:rPr>
            </w:pPr>
            <w:r>
              <w:rPr>
                <w:rFonts w:ascii="宋体" w:eastAsia="宋体" w:hAnsi="宋体" w:cs="宋体"/>
                <w:color w:val="000000"/>
                <w:sz w:val="15"/>
              </w:rPr>
              <w:t>8</w:t>
            </w:r>
          </w:p>
        </w:tc>
        <w:tc>
          <w:tcPr>
            <w:tcW w:w="1120" w:type="dxa"/>
            <w:vAlign w:val="center"/>
          </w:tcPr>
          <w:p w14:paraId="38B9289E"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250</w:t>
            </w:r>
          </w:p>
        </w:tc>
        <w:tc>
          <w:tcPr>
            <w:tcW w:w="780" w:type="dxa"/>
            <w:vAlign w:val="center"/>
          </w:tcPr>
          <w:p w14:paraId="325813F6"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T₆</w:t>
            </w:r>
          </w:p>
        </w:tc>
        <w:tc>
          <w:tcPr>
            <w:tcW w:w="1040" w:type="dxa"/>
            <w:vAlign w:val="center"/>
          </w:tcPr>
          <w:p w14:paraId="780280AE"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5</w:t>
            </w:r>
          </w:p>
        </w:tc>
        <w:tc>
          <w:tcPr>
            <w:tcW w:w="1060" w:type="dxa"/>
            <w:vAlign w:val="center"/>
          </w:tcPr>
          <w:p w14:paraId="130F9BE2"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5</w:t>
            </w:r>
          </w:p>
        </w:tc>
        <w:tc>
          <w:tcPr>
            <w:tcW w:w="1100" w:type="dxa"/>
            <w:tcBorders>
              <w:right w:val="nil"/>
            </w:tcBorders>
            <w:vAlign w:val="center"/>
          </w:tcPr>
          <w:p w14:paraId="58DBEC91"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w:t>
            </w:r>
          </w:p>
        </w:tc>
      </w:tr>
      <w:tr w:rsidR="00982B05" w14:paraId="715CC76D" w14:textId="77777777">
        <w:trPr>
          <w:trHeight w:val="260"/>
        </w:trPr>
        <w:tc>
          <w:tcPr>
            <w:tcW w:w="780" w:type="dxa"/>
            <w:tcBorders>
              <w:left w:val="nil"/>
            </w:tcBorders>
            <w:vAlign w:val="center"/>
          </w:tcPr>
          <w:p w14:paraId="4DB35395"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T₃</w:t>
            </w:r>
          </w:p>
        </w:tc>
        <w:tc>
          <w:tcPr>
            <w:tcW w:w="1080" w:type="dxa"/>
            <w:vAlign w:val="center"/>
          </w:tcPr>
          <w:p w14:paraId="739A5EEE"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5</w:t>
            </w:r>
          </w:p>
        </w:tc>
        <w:tc>
          <w:tcPr>
            <w:tcW w:w="1020" w:type="dxa"/>
            <w:vAlign w:val="center"/>
          </w:tcPr>
          <w:p w14:paraId="0438CE92"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s</w:t>
            </w:r>
          </w:p>
        </w:tc>
        <w:tc>
          <w:tcPr>
            <w:tcW w:w="1120" w:type="dxa"/>
            <w:vAlign w:val="center"/>
          </w:tcPr>
          <w:p w14:paraId="12595F21"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250</w:t>
            </w:r>
          </w:p>
        </w:tc>
        <w:tc>
          <w:tcPr>
            <w:tcW w:w="780" w:type="dxa"/>
            <w:vAlign w:val="center"/>
          </w:tcPr>
          <w:p w14:paraId="09A32F49"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T₁</w:t>
            </w:r>
          </w:p>
        </w:tc>
        <w:tc>
          <w:tcPr>
            <w:tcW w:w="1040" w:type="dxa"/>
            <w:vAlign w:val="center"/>
          </w:tcPr>
          <w:p w14:paraId="5459C322"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5</w:t>
            </w:r>
          </w:p>
        </w:tc>
        <w:tc>
          <w:tcPr>
            <w:tcW w:w="1060" w:type="dxa"/>
            <w:vAlign w:val="center"/>
          </w:tcPr>
          <w:p w14:paraId="129FD15C"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s</w:t>
            </w:r>
          </w:p>
        </w:tc>
        <w:tc>
          <w:tcPr>
            <w:tcW w:w="1100" w:type="dxa"/>
            <w:tcBorders>
              <w:right w:val="nil"/>
            </w:tcBorders>
            <w:vAlign w:val="center"/>
          </w:tcPr>
          <w:p w14:paraId="182F8061"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250</w:t>
            </w:r>
          </w:p>
        </w:tc>
      </w:tr>
      <w:tr w:rsidR="00982B05" w14:paraId="5607DE4E" w14:textId="77777777">
        <w:trPr>
          <w:trHeight w:val="280"/>
        </w:trPr>
        <w:tc>
          <w:tcPr>
            <w:tcW w:w="780" w:type="dxa"/>
            <w:tcBorders>
              <w:left w:val="nil"/>
            </w:tcBorders>
            <w:vAlign w:val="center"/>
          </w:tcPr>
          <w:p w14:paraId="0F5B97A9"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T₄</w:t>
            </w:r>
          </w:p>
        </w:tc>
        <w:tc>
          <w:tcPr>
            <w:tcW w:w="1080" w:type="dxa"/>
            <w:vAlign w:val="center"/>
          </w:tcPr>
          <w:p w14:paraId="47D5F9FF"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15</w:t>
            </w:r>
          </w:p>
        </w:tc>
        <w:tc>
          <w:tcPr>
            <w:tcW w:w="1020" w:type="dxa"/>
            <w:vAlign w:val="center"/>
          </w:tcPr>
          <w:p w14:paraId="76E4900A"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25</w:t>
            </w:r>
          </w:p>
        </w:tc>
        <w:tc>
          <w:tcPr>
            <w:tcW w:w="1120" w:type="dxa"/>
            <w:vAlign w:val="center"/>
          </w:tcPr>
          <w:p w14:paraId="3976B8C2"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250</w:t>
            </w:r>
          </w:p>
        </w:tc>
        <w:tc>
          <w:tcPr>
            <w:tcW w:w="780" w:type="dxa"/>
            <w:vAlign w:val="center"/>
          </w:tcPr>
          <w:p w14:paraId="1A9ABE53"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T₂</w:t>
            </w:r>
          </w:p>
        </w:tc>
        <w:tc>
          <w:tcPr>
            <w:tcW w:w="1040" w:type="dxa"/>
            <w:vAlign w:val="center"/>
          </w:tcPr>
          <w:p w14:paraId="3D843372"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w:t>
            </w:r>
          </w:p>
        </w:tc>
        <w:tc>
          <w:tcPr>
            <w:tcW w:w="1060" w:type="dxa"/>
            <w:vAlign w:val="center"/>
          </w:tcPr>
          <w:p w14:paraId="13B66639"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w:t>
            </w:r>
          </w:p>
        </w:tc>
        <w:tc>
          <w:tcPr>
            <w:tcW w:w="1100" w:type="dxa"/>
            <w:tcBorders>
              <w:right w:val="nil"/>
            </w:tcBorders>
            <w:vAlign w:val="center"/>
          </w:tcPr>
          <w:p w14:paraId="577C48F6"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5</w:t>
            </w:r>
          </w:p>
        </w:tc>
      </w:tr>
    </w:tbl>
    <w:p w14:paraId="06E8477B" w14:textId="77777777" w:rsidR="00982B05" w:rsidRDefault="00000000">
      <w:pPr>
        <w:autoSpaceDE w:val="0"/>
        <w:autoSpaceDN w:val="0"/>
        <w:spacing w:before="120" w:after="0" w:line="240" w:lineRule="atLeast"/>
        <w:ind w:left="820"/>
        <w:jc w:val="both"/>
        <w:rPr>
          <w:rFonts w:hint="eastAsia"/>
          <w:sz w:val="15"/>
        </w:rPr>
      </w:pPr>
      <w:r>
        <w:rPr>
          <w:rFonts w:ascii="宋体" w:eastAsia="宋体" w:hAnsi="宋体" w:cs="宋体"/>
          <w:color w:val="000000"/>
          <w:sz w:val="15"/>
        </w:rPr>
        <w:t>3. AT89S51单片机与HD7279A接口设计</w:t>
      </w:r>
    </w:p>
    <w:p w14:paraId="180AF7CD" w14:textId="77777777" w:rsidR="00982B05" w:rsidRDefault="00000000">
      <w:pPr>
        <w:autoSpaceDE w:val="0"/>
        <w:autoSpaceDN w:val="0"/>
        <w:spacing w:before="60" w:after="0" w:line="260" w:lineRule="atLeast"/>
        <w:ind w:left="820"/>
        <w:jc w:val="both"/>
        <w:rPr>
          <w:rFonts w:hint="eastAsia"/>
          <w:sz w:val="15"/>
        </w:rPr>
      </w:pPr>
      <w:r>
        <w:rPr>
          <w:rFonts w:ascii="宋体" w:eastAsia="宋体" w:hAnsi="宋体" w:cs="宋体"/>
          <w:color w:val="000000"/>
          <w:sz w:val="15"/>
        </w:rPr>
        <w:t>(1)接口电路。</w:t>
      </w:r>
    </w:p>
    <w:p w14:paraId="77D13D33" w14:textId="77777777" w:rsidR="00982B05" w:rsidRDefault="00000000">
      <w:pPr>
        <w:autoSpaceDE w:val="0"/>
        <w:autoSpaceDN w:val="0"/>
        <w:spacing w:before="60" w:after="0" w:line="270" w:lineRule="atLeast"/>
        <w:ind w:left="460" w:firstLine="360"/>
        <w:jc w:val="both"/>
        <w:rPr>
          <w:rFonts w:hint="eastAsia"/>
          <w:sz w:val="24"/>
        </w:rPr>
      </w:pPr>
      <w:r>
        <w:rPr>
          <w:rFonts w:ascii="宋体" w:eastAsia="宋体" w:hAnsi="宋体" w:cs="宋体"/>
          <w:color w:val="000000"/>
          <w:sz w:val="15"/>
        </w:rPr>
        <w:t>图5-32 所示为 AT89S51单片机通过HD7279A控制8个数码管以及64键矩阵键盘的接口电路。晶体振荡器频率为 12MHz。上电后，HD7279A 经过15~18ms的时间才进入工作状态。单片机通过 P1.3脚检测</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KEY</m:t>
            </m:r>
          </m:e>
        </m:acc>
      </m:oMath>
      <w:r>
        <w:rPr>
          <w:rFonts w:ascii="宋体" w:eastAsia="宋体" w:hAnsi="宋体" w:cs="宋体"/>
          <w:color w:val="000000"/>
          <w:sz w:val="15"/>
        </w:rPr>
        <w:t>引脚的电平，来判断键盘矩阵中是否有按键按下。HD7279A采用动态循环扫描方式，如采用普通的数码管亮度不够，则可采用高亮度或超高亮度型号的数码管。</w:t>
      </w:r>
    </w:p>
    <w:p w14:paraId="3125C38A" w14:textId="77777777" w:rsidR="00982B05" w:rsidRDefault="00000000">
      <w:pPr>
        <w:spacing w:before="80" w:after="0"/>
        <w:ind w:left="700" w:right="300"/>
        <w:jc w:val="both"/>
        <w:rPr>
          <w:rFonts w:hint="eastAsia"/>
        </w:rPr>
      </w:pPr>
      <w:r>
        <w:rPr>
          <w:noProof/>
        </w:rPr>
        <w:drawing>
          <wp:inline distT="0" distB="0" distL="0" distR="0" wp14:anchorId="648B48F6" wp14:editId="4E7AE427">
            <wp:extent cx="4800600" cy="4635500"/>
            <wp:effectExtent l="0" t="0" r="0" b="0"/>
            <wp:docPr id="800" name="Drawing 800"/>
            <wp:cNvGraphicFramePr/>
            <a:graphic xmlns:a="http://schemas.openxmlformats.org/drawingml/2006/main">
              <a:graphicData uri="http://schemas.openxmlformats.org/drawingml/2006/picture">
                <pic:pic xmlns:pic="http://schemas.openxmlformats.org/drawingml/2006/picture">
                  <pic:nvPicPr>
                    <pic:cNvPr id="0" name="Picture 799"/>
                    <pic:cNvPicPr>
                      <a:picLocks noChangeAspect="1"/>
                    </pic:cNvPicPr>
                  </pic:nvPicPr>
                  <pic:blipFill>
                    <a:blip r:embed="rId76"/>
                    <a:stretch>
                      <a:fillRect/>
                    </a:stretch>
                  </pic:blipFill>
                  <pic:spPr>
                    <a:xfrm>
                      <a:off x="0" y="0"/>
                      <a:ext cx="4800600" cy="4635500"/>
                    </a:xfrm>
                    <a:prstGeom prst="rect">
                      <a:avLst/>
                    </a:prstGeom>
                  </pic:spPr>
                </pic:pic>
              </a:graphicData>
            </a:graphic>
          </wp:inline>
        </w:drawing>
      </w:r>
    </w:p>
    <w:p w14:paraId="10CB6246" w14:textId="77777777" w:rsidR="00982B05" w:rsidRDefault="00000000">
      <w:pPr>
        <w:autoSpaceDE w:val="0"/>
        <w:autoSpaceDN w:val="0"/>
        <w:spacing w:before="80" w:after="0" w:line="240" w:lineRule="atLeast"/>
        <w:ind w:left="20"/>
        <w:jc w:val="both"/>
        <w:rPr>
          <w:rFonts w:hint="eastAsia"/>
          <w:sz w:val="15"/>
        </w:rPr>
      </w:pPr>
      <w:r>
        <w:rPr>
          <w:rFonts w:ascii="宋体" w:eastAsia="宋体" w:hAnsi="宋体" w:cs="宋体"/>
          <w:color w:val="000000"/>
          <w:sz w:val="15"/>
        </w:rPr>
        <w:t>136</w:t>
      </w:r>
      <w:r>
        <w:br w:type="page"/>
      </w:r>
    </w:p>
    <w:p w14:paraId="6585C270" w14:textId="77777777" w:rsidR="00982B05" w:rsidRDefault="00000000">
      <w:pPr>
        <w:autoSpaceDE w:val="0"/>
        <w:autoSpaceDN w:val="0"/>
        <w:spacing w:before="20" w:after="0" w:line="240" w:lineRule="atLeast"/>
        <w:ind w:left="3800"/>
        <w:jc w:val="both"/>
        <w:rPr>
          <w:rFonts w:hint="eastAsia"/>
          <w:sz w:val="14"/>
        </w:rPr>
      </w:pPr>
      <w:r>
        <w:rPr>
          <w:rFonts w:ascii="宋体" w:eastAsia="宋体" w:hAnsi="宋体" w:cs="宋体"/>
          <w:color w:val="000000"/>
          <w:sz w:val="14"/>
        </w:rPr>
        <w:lastRenderedPageBreak/>
        <w:t>第5章 单片机与开关、键盘以及显示器件的接口设计</w:t>
      </w:r>
    </w:p>
    <w:p w14:paraId="57812691" w14:textId="77777777" w:rsidR="00982B05" w:rsidRDefault="00000000">
      <w:pPr>
        <w:autoSpaceDE w:val="0"/>
        <w:autoSpaceDN w:val="0"/>
        <w:spacing w:before="240" w:after="0" w:line="240" w:lineRule="atLeast"/>
        <w:ind w:left="400"/>
        <w:jc w:val="both"/>
        <w:rPr>
          <w:rFonts w:hint="eastAsia"/>
          <w:sz w:val="14"/>
        </w:rPr>
      </w:pPr>
      <w:r>
        <w:rPr>
          <w:rFonts w:ascii="宋体" w:eastAsia="宋体" w:hAnsi="宋体" w:cs="宋体"/>
          <w:color w:val="000000"/>
          <w:sz w:val="14"/>
        </w:rPr>
        <w:t>图5-32所示的电路中, HD7279的3、5引脚悬空。</w:t>
      </w:r>
    </w:p>
    <w:p w14:paraId="10B16763" w14:textId="77777777" w:rsidR="00982B05" w:rsidRDefault="00000000">
      <w:pPr>
        <w:autoSpaceDE w:val="0"/>
        <w:autoSpaceDN w:val="0"/>
        <w:spacing w:before="60" w:after="0" w:line="240" w:lineRule="atLeast"/>
        <w:ind w:left="400"/>
        <w:jc w:val="both"/>
        <w:rPr>
          <w:rFonts w:hint="eastAsia"/>
          <w:sz w:val="14"/>
        </w:rPr>
      </w:pPr>
      <w:r>
        <w:rPr>
          <w:rFonts w:ascii="宋体" w:eastAsia="宋体" w:hAnsi="宋体" w:cs="宋体"/>
          <w:color w:val="000000"/>
          <w:sz w:val="14"/>
        </w:rPr>
        <w:t>(2)程序设计。</w:t>
      </w:r>
    </w:p>
    <w:p w14:paraId="00D80B39" w14:textId="77777777" w:rsidR="00982B05" w:rsidRDefault="00000000">
      <w:pPr>
        <w:autoSpaceDE w:val="0"/>
        <w:autoSpaceDN w:val="0"/>
        <w:spacing w:before="60" w:after="0" w:line="240" w:lineRule="atLeast"/>
        <w:ind w:left="400"/>
        <w:jc w:val="both"/>
        <w:rPr>
          <w:rFonts w:hint="eastAsia"/>
          <w:sz w:val="14"/>
        </w:rPr>
      </w:pPr>
      <w:r>
        <w:rPr>
          <w:rFonts w:ascii="宋体" w:eastAsia="宋体" w:hAnsi="宋体" w:cs="宋体"/>
          <w:color w:val="000000"/>
          <w:sz w:val="14"/>
        </w:rPr>
        <w:t>控制数码</w:t>
      </w:r>
      <w:proofErr w:type="gramStart"/>
      <w:r>
        <w:rPr>
          <w:rFonts w:ascii="宋体" w:eastAsia="宋体" w:hAnsi="宋体" w:cs="宋体"/>
          <w:color w:val="000000"/>
          <w:sz w:val="14"/>
        </w:rPr>
        <w:t>管显示</w:t>
      </w:r>
      <w:proofErr w:type="gramEnd"/>
      <w:r>
        <w:rPr>
          <w:rFonts w:ascii="宋体" w:eastAsia="宋体" w:hAnsi="宋体" w:cs="宋体"/>
          <w:color w:val="000000"/>
          <w:sz w:val="14"/>
        </w:rPr>
        <w:t>及键盘监测的主要参考程序如下：</w:t>
      </w:r>
    </w:p>
    <w:p w14:paraId="7B333D67" w14:textId="77777777" w:rsidR="00982B05" w:rsidRDefault="00000000">
      <w:pPr>
        <w:autoSpaceDE w:val="0"/>
        <w:autoSpaceDN w:val="0"/>
        <w:spacing w:before="60" w:after="0" w:line="200" w:lineRule="atLeast"/>
        <w:ind w:left="400"/>
        <w:jc w:val="both"/>
        <w:rPr>
          <w:rFonts w:hint="eastAsia"/>
          <w:sz w:val="14"/>
        </w:rPr>
      </w:pPr>
      <w:r>
        <w:rPr>
          <w:rFonts w:ascii="宋体" w:eastAsia="宋体" w:hAnsi="宋体" w:cs="宋体"/>
          <w:color w:val="000000"/>
          <w:sz w:val="14"/>
        </w:rPr>
        <w:t># include &lt;reg51. h&gt;</w:t>
      </w:r>
    </w:p>
    <w:p w14:paraId="77C7A55B" w14:textId="77777777" w:rsidR="00982B05" w:rsidRDefault="00000000">
      <w:pPr>
        <w:autoSpaceDE w:val="0"/>
        <w:autoSpaceDN w:val="0"/>
        <w:spacing w:before="20" w:after="0" w:line="220" w:lineRule="atLeast"/>
        <w:ind w:left="400"/>
        <w:jc w:val="both"/>
        <w:rPr>
          <w:rFonts w:hint="eastAsia"/>
          <w:sz w:val="14"/>
        </w:rPr>
      </w:pPr>
      <w:r>
        <w:rPr>
          <w:rFonts w:ascii="宋体" w:eastAsia="宋体" w:hAnsi="宋体" w:cs="宋体"/>
          <w:color w:val="000000"/>
          <w:sz w:val="14"/>
        </w:rPr>
        <w:t>//定义各种函数</w:t>
      </w:r>
    </w:p>
    <w:p w14:paraId="411F9310" w14:textId="77777777" w:rsidR="00982B05" w:rsidRDefault="00000000">
      <w:pPr>
        <w:autoSpaceDE w:val="0"/>
        <w:autoSpaceDN w:val="0"/>
        <w:spacing w:before="60" w:after="0" w:line="200" w:lineRule="atLeast"/>
        <w:ind w:left="400"/>
        <w:jc w:val="both"/>
        <w:rPr>
          <w:rFonts w:hint="eastAsia"/>
          <w:sz w:val="14"/>
        </w:rPr>
      </w:pPr>
      <w:r>
        <w:rPr>
          <w:rFonts w:ascii="宋体" w:eastAsia="宋体" w:hAnsi="宋体" w:cs="宋体"/>
          <w:color w:val="000000"/>
          <w:sz w:val="14"/>
        </w:rPr>
        <w:t>void write7279(unsigned char, unsigned char) ;  //写HD7279A</w:t>
      </w:r>
    </w:p>
    <w:p w14:paraId="7359A227" w14:textId="77777777" w:rsidR="00982B05" w:rsidRDefault="00000000">
      <w:pPr>
        <w:autoSpaceDE w:val="0"/>
        <w:autoSpaceDN w:val="0"/>
        <w:spacing w:before="40" w:after="0" w:line="240" w:lineRule="atLeast"/>
        <w:ind w:left="400"/>
        <w:jc w:val="both"/>
        <w:rPr>
          <w:rFonts w:hint="eastAsia"/>
          <w:sz w:val="24"/>
        </w:rPr>
      </w:pPr>
      <w:r>
        <w:rPr>
          <w:rFonts w:ascii="宋体" w:eastAsia="宋体" w:hAnsi="宋体" w:cs="宋体"/>
          <w:color w:val="000000"/>
          <w:sz w:val="14"/>
        </w:rPr>
        <w:t>unsigned char read7279(unsigned char) :</w:t>
      </w:r>
      <w:r>
        <w:rPr>
          <w:rFonts w:ascii="宋体" w:eastAsia="宋体" w:hAnsi="宋体" w:cs="宋体"/>
          <w:sz w:val="24"/>
        </w:rPr>
        <w:t xml:space="preserve">              </w:t>
      </w:r>
      <w:r>
        <w:rPr>
          <w:rFonts w:ascii="宋体" w:eastAsia="宋体" w:hAnsi="宋体" w:cs="宋体"/>
          <w:color w:val="000000"/>
          <w:sz w:val="14"/>
        </w:rPr>
        <w:t>//读HD7279A</w:t>
      </w:r>
    </w:p>
    <w:p w14:paraId="50AEAE19" w14:textId="77777777" w:rsidR="00982B05" w:rsidRDefault="00000000">
      <w:pPr>
        <w:autoSpaceDE w:val="0"/>
        <w:autoSpaceDN w:val="0"/>
        <w:spacing w:after="0" w:line="240" w:lineRule="atLeast"/>
        <w:ind w:left="400"/>
        <w:jc w:val="both"/>
        <w:rPr>
          <w:rFonts w:hint="eastAsia"/>
          <w:sz w:val="24"/>
        </w:rPr>
      </w:pPr>
      <w:r>
        <w:rPr>
          <w:rFonts w:ascii="宋体" w:eastAsia="宋体" w:hAnsi="宋体" w:cs="宋体"/>
          <w:color w:val="000000"/>
          <w:sz w:val="14"/>
        </w:rPr>
        <w:t xml:space="preserve">void send </w:t>
      </w:r>
      <w:r>
        <w:rPr>
          <w:rFonts w:ascii="宋体" w:eastAsia="宋体" w:hAnsi="宋体" w:cs="宋体"/>
          <w:color w:val="000000"/>
          <w:sz w:val="14"/>
          <w:u w:val="single"/>
        </w:rPr>
        <w:t xml:space="preserve"> </w:t>
      </w:r>
      <w:r>
        <w:rPr>
          <w:rFonts w:ascii="宋体" w:eastAsia="宋体" w:hAnsi="宋体" w:cs="宋体"/>
          <w:color w:val="000000"/>
          <w:sz w:val="14"/>
        </w:rPr>
        <w:t xml:space="preserve"> byte(unsigned char)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//发送1字节</w:t>
      </w:r>
    </w:p>
    <w:p w14:paraId="5859DFB4" w14:textId="77777777" w:rsidR="00982B05" w:rsidRDefault="00000000">
      <w:pPr>
        <w:autoSpaceDE w:val="0"/>
        <w:autoSpaceDN w:val="0"/>
        <w:spacing w:after="0" w:line="280" w:lineRule="atLeast"/>
        <w:ind w:left="400"/>
        <w:jc w:val="both"/>
        <w:rPr>
          <w:rFonts w:hint="eastAsia"/>
          <w:sz w:val="24"/>
        </w:rPr>
      </w:pPr>
      <w:r>
        <w:rPr>
          <w:rFonts w:ascii="宋体" w:eastAsia="宋体" w:hAnsi="宋体" w:cs="宋体"/>
          <w:color w:val="000000"/>
          <w:sz w:val="16"/>
        </w:rPr>
        <w:t xml:space="preserve">unsigned receive </w:t>
      </w:r>
      <w:r>
        <w:rPr>
          <w:rFonts w:ascii="宋体" w:eastAsia="宋体" w:hAnsi="宋体" w:cs="宋体"/>
          <w:color w:val="000000"/>
          <w:sz w:val="16"/>
          <w:u w:val="single"/>
        </w:rPr>
        <w:t xml:space="preserve"> </w:t>
      </w:r>
      <w:r>
        <w:rPr>
          <w:rFonts w:ascii="宋体" w:eastAsia="宋体" w:hAnsi="宋体" w:cs="宋体"/>
          <w:color w:val="000000"/>
          <w:sz w:val="16"/>
        </w:rPr>
        <w:t xml:space="preserve"> byte(void)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//接收1字节</w:t>
      </w:r>
    </w:p>
    <w:p w14:paraId="0AE7E871" w14:textId="77777777" w:rsidR="00982B05" w:rsidRDefault="00000000">
      <w:pPr>
        <w:autoSpaceDE w:val="0"/>
        <w:autoSpaceDN w:val="0"/>
        <w:spacing w:before="40" w:after="0" w:line="200" w:lineRule="atLeast"/>
        <w:ind w:left="400"/>
        <w:jc w:val="both"/>
        <w:rPr>
          <w:rFonts w:hint="eastAsia"/>
          <w:sz w:val="24"/>
        </w:rPr>
      </w:pPr>
      <w:r>
        <w:rPr>
          <w:rFonts w:ascii="宋体" w:eastAsia="宋体" w:hAnsi="宋体" w:cs="宋体"/>
          <w:color w:val="000000"/>
          <w:sz w:val="14"/>
        </w:rPr>
        <w:t xml:space="preserve">void </w:t>
      </w:r>
      <w:proofErr w:type="spellStart"/>
      <w:r>
        <w:rPr>
          <w:rFonts w:ascii="宋体" w:eastAsia="宋体" w:hAnsi="宋体" w:cs="宋体"/>
          <w:color w:val="000000"/>
          <w:sz w:val="14"/>
        </w:rPr>
        <w:t>longdelay</w:t>
      </w:r>
      <w:proofErr w:type="spellEnd"/>
      <w:r>
        <w:rPr>
          <w:rFonts w:ascii="宋体" w:eastAsia="宋体" w:hAnsi="宋体" w:cs="宋体"/>
          <w:color w:val="000000"/>
          <w:sz w:val="14"/>
        </w:rPr>
        <w:t>(void);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//长延时函数</w:t>
      </w:r>
    </w:p>
    <w:p w14:paraId="7DCCE7AD" w14:textId="77777777" w:rsidR="00982B05" w:rsidRDefault="00000000">
      <w:pPr>
        <w:autoSpaceDE w:val="0"/>
        <w:autoSpaceDN w:val="0"/>
        <w:spacing w:before="20" w:after="0" w:line="240" w:lineRule="atLeast"/>
        <w:ind w:left="400"/>
        <w:jc w:val="both"/>
        <w:rPr>
          <w:rFonts w:hint="eastAsia"/>
          <w:sz w:val="24"/>
        </w:rPr>
      </w:pPr>
      <w:r>
        <w:rPr>
          <w:rFonts w:ascii="宋体" w:eastAsia="宋体" w:hAnsi="宋体" w:cs="宋体"/>
          <w:color w:val="000000"/>
          <w:sz w:val="14"/>
        </w:rPr>
        <w:t xml:space="preserve">void </w:t>
      </w:r>
      <w:proofErr w:type="spellStart"/>
      <w:r>
        <w:rPr>
          <w:rFonts w:ascii="宋体" w:eastAsia="宋体" w:hAnsi="宋体" w:cs="宋体"/>
          <w:color w:val="000000"/>
          <w:sz w:val="14"/>
        </w:rPr>
        <w:t>shortdelay</w:t>
      </w:r>
      <w:proofErr w:type="spellEnd"/>
      <w:r>
        <w:rPr>
          <w:rFonts w:ascii="宋体" w:eastAsia="宋体" w:hAnsi="宋体" w:cs="宋体"/>
          <w:color w:val="000000"/>
          <w:sz w:val="14"/>
        </w:rPr>
        <w:t>(void)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//短延时函数</w:t>
      </w:r>
    </w:p>
    <w:p w14:paraId="38E0D3A1" w14:textId="77777777" w:rsidR="00982B05" w:rsidRDefault="00000000">
      <w:pPr>
        <w:autoSpaceDE w:val="0"/>
        <w:autoSpaceDN w:val="0"/>
        <w:spacing w:before="20" w:after="0" w:line="240" w:lineRule="atLeast"/>
        <w:ind w:left="400"/>
        <w:jc w:val="both"/>
        <w:rPr>
          <w:rFonts w:hint="eastAsia"/>
          <w:sz w:val="24"/>
        </w:rPr>
      </w:pPr>
      <w:r>
        <w:rPr>
          <w:rFonts w:ascii="宋体" w:eastAsia="宋体" w:hAnsi="宋体" w:cs="宋体"/>
          <w:color w:val="000000"/>
          <w:sz w:val="14"/>
        </w:rPr>
        <w:t>void delay10ms(unsigned char)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//延时“unsigned char”</w:t>
      </w:r>
      <w:proofErr w:type="gramStart"/>
      <w:r>
        <w:rPr>
          <w:rFonts w:ascii="宋体" w:eastAsia="宋体" w:hAnsi="宋体" w:cs="宋体"/>
          <w:color w:val="000000"/>
          <w:sz w:val="14"/>
        </w:rPr>
        <w:t>个</w:t>
      </w:r>
      <w:proofErr w:type="gramEnd"/>
      <w:r>
        <w:rPr>
          <w:rFonts w:ascii="宋体" w:eastAsia="宋体" w:hAnsi="宋体" w:cs="宋体"/>
          <w:color w:val="000000"/>
          <w:sz w:val="14"/>
        </w:rPr>
        <w:t>10ms函数</w:t>
      </w:r>
    </w:p>
    <w:p w14:paraId="2423A407" w14:textId="77777777" w:rsidR="00982B05" w:rsidRDefault="00000000">
      <w:pPr>
        <w:autoSpaceDE w:val="0"/>
        <w:autoSpaceDN w:val="0"/>
        <w:spacing w:before="220" w:after="0" w:line="240" w:lineRule="atLeast"/>
        <w:ind w:left="400"/>
        <w:jc w:val="both"/>
        <w:rPr>
          <w:rFonts w:hint="eastAsia"/>
          <w:sz w:val="14"/>
        </w:rPr>
      </w:pPr>
      <w:r>
        <w:rPr>
          <w:rFonts w:ascii="宋体" w:eastAsia="宋体" w:hAnsi="宋体" w:cs="宋体"/>
          <w:color w:val="000000"/>
          <w:sz w:val="14"/>
        </w:rPr>
        <w:t>//变量及I/O口定义</w:t>
      </w:r>
    </w:p>
    <w:p w14:paraId="06586089" w14:textId="77777777" w:rsidR="00982B05" w:rsidRDefault="00000000">
      <w:pPr>
        <w:autoSpaceDE w:val="0"/>
        <w:autoSpaceDN w:val="0"/>
        <w:spacing w:before="20" w:after="0" w:line="240" w:lineRule="atLeast"/>
        <w:ind w:left="400"/>
        <w:jc w:val="both"/>
        <w:rPr>
          <w:rFonts w:hint="eastAsia"/>
          <w:sz w:val="14"/>
        </w:rPr>
      </w:pPr>
      <w:r>
        <w:rPr>
          <w:rFonts w:ascii="宋体" w:eastAsia="宋体" w:hAnsi="宋体" w:cs="宋体"/>
          <w:color w:val="000000"/>
          <w:sz w:val="14"/>
        </w:rPr>
        <w:t xml:space="preserve">unsigned char key </w:t>
      </w:r>
      <w:r>
        <w:rPr>
          <w:rFonts w:ascii="宋体" w:eastAsia="宋体" w:hAnsi="宋体" w:cs="宋体"/>
          <w:color w:val="000000"/>
          <w:sz w:val="14"/>
          <w:u w:val="single"/>
        </w:rPr>
        <w:t xml:space="preserve"> </w:t>
      </w:r>
      <w:r>
        <w:rPr>
          <w:rFonts w:ascii="宋体" w:eastAsia="宋体" w:hAnsi="宋体" w:cs="宋体"/>
          <w:color w:val="000000"/>
          <w:sz w:val="14"/>
        </w:rPr>
        <w:t xml:space="preserve"> </w:t>
      </w:r>
      <w:proofErr w:type="gramStart"/>
      <w:r>
        <w:rPr>
          <w:rFonts w:ascii="宋体" w:eastAsia="宋体" w:hAnsi="宋体" w:cs="宋体"/>
          <w:color w:val="000000"/>
          <w:sz w:val="14"/>
        </w:rPr>
        <w:t>number,i</w:t>
      </w:r>
      <w:proofErr w:type="gramEnd"/>
      <w:r>
        <w:rPr>
          <w:rFonts w:ascii="宋体" w:eastAsia="宋体" w:hAnsi="宋体" w:cs="宋体"/>
          <w:color w:val="000000"/>
          <w:sz w:val="14"/>
        </w:rPr>
        <w:t>,31</w:t>
      </w:r>
    </w:p>
    <w:p w14:paraId="077C1FE5" w14:textId="77777777" w:rsidR="00982B05" w:rsidRDefault="00000000">
      <w:pPr>
        <w:autoSpaceDE w:val="0"/>
        <w:autoSpaceDN w:val="0"/>
        <w:spacing w:before="40" w:after="0" w:line="240" w:lineRule="atLeast"/>
        <w:ind w:left="400"/>
        <w:jc w:val="both"/>
        <w:rPr>
          <w:rFonts w:hint="eastAsia"/>
          <w:sz w:val="14"/>
        </w:rPr>
      </w:pPr>
      <w:r>
        <w:rPr>
          <w:rFonts w:ascii="宋体" w:eastAsia="宋体" w:hAnsi="宋体" w:cs="宋体"/>
          <w:color w:val="000000"/>
          <w:sz w:val="14"/>
        </w:rPr>
        <w:t xml:space="preserve">unsigned int </w:t>
      </w:r>
      <w:proofErr w:type="spellStart"/>
      <w:r>
        <w:rPr>
          <w:rFonts w:ascii="宋体" w:eastAsia="宋体" w:hAnsi="宋体" w:cs="宋体"/>
          <w:color w:val="000000"/>
          <w:sz w:val="14"/>
        </w:rPr>
        <w:t>tmp</w:t>
      </w:r>
      <w:proofErr w:type="spellEnd"/>
      <w:r>
        <w:rPr>
          <w:rFonts w:ascii="宋体" w:eastAsia="宋体" w:hAnsi="宋体" w:cs="宋体"/>
          <w:color w:val="000000"/>
          <w:sz w:val="14"/>
        </w:rPr>
        <w:t>;</w:t>
      </w:r>
    </w:p>
    <w:p w14:paraId="3FE0498A" w14:textId="77777777" w:rsidR="00982B05" w:rsidRDefault="00000000">
      <w:pPr>
        <w:autoSpaceDE w:val="0"/>
        <w:autoSpaceDN w:val="0"/>
        <w:spacing w:before="20" w:after="0" w:line="240" w:lineRule="atLeast"/>
        <w:ind w:left="400"/>
        <w:jc w:val="both"/>
        <w:rPr>
          <w:rFonts w:hint="eastAsia"/>
          <w:sz w:val="14"/>
        </w:rPr>
      </w:pPr>
      <w:r>
        <w:rPr>
          <w:rFonts w:ascii="宋体" w:eastAsia="宋体" w:hAnsi="宋体" w:cs="宋体"/>
          <w:color w:val="000000"/>
          <w:sz w:val="14"/>
        </w:rPr>
        <w:t xml:space="preserve">unsigned long wait </w:t>
      </w:r>
      <w:r>
        <w:rPr>
          <w:rFonts w:ascii="宋体" w:eastAsia="宋体" w:hAnsi="宋体" w:cs="宋体"/>
          <w:color w:val="000000"/>
          <w:sz w:val="14"/>
          <w:u w:val="single"/>
        </w:rPr>
        <w:t xml:space="preserve"> </w:t>
      </w:r>
      <w:r>
        <w:rPr>
          <w:rFonts w:ascii="宋体" w:eastAsia="宋体" w:hAnsi="宋体" w:cs="宋体"/>
          <w:color w:val="000000"/>
          <w:sz w:val="14"/>
        </w:rPr>
        <w:t xml:space="preserve"> </w:t>
      </w:r>
      <w:proofErr w:type="gramStart"/>
      <w:r>
        <w:rPr>
          <w:rFonts w:ascii="宋体" w:eastAsia="宋体" w:hAnsi="宋体" w:cs="宋体"/>
          <w:color w:val="000000"/>
          <w:sz w:val="14"/>
        </w:rPr>
        <w:t>enter</w:t>
      </w:r>
      <w:proofErr w:type="gramEnd"/>
      <w:r>
        <w:rPr>
          <w:rFonts w:ascii="宋体" w:eastAsia="宋体" w:hAnsi="宋体" w:cs="宋体"/>
          <w:color w:val="000000"/>
          <w:sz w:val="14"/>
        </w:rPr>
        <w:t>;</w:t>
      </w:r>
    </w:p>
    <w:p w14:paraId="1A721990" w14:textId="77777777" w:rsidR="00982B05" w:rsidRDefault="00000000">
      <w:pPr>
        <w:autoSpaceDE w:val="0"/>
        <w:autoSpaceDN w:val="0"/>
        <w:spacing w:after="0" w:line="260" w:lineRule="atLeast"/>
        <w:ind w:left="400"/>
        <w:jc w:val="both"/>
        <w:rPr>
          <w:rFonts w:hint="eastAsia"/>
          <w:sz w:val="2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CS=P1^0;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 HD7279A的CS</w:t>
      </w:r>
      <w:proofErr w:type="gramStart"/>
      <w:r>
        <w:rPr>
          <w:rFonts w:ascii="宋体" w:eastAsia="宋体" w:hAnsi="宋体" w:cs="宋体"/>
          <w:color w:val="000000"/>
          <w:sz w:val="14"/>
        </w:rPr>
        <w:t>端连</w:t>
      </w:r>
      <w:proofErr w:type="gramEnd"/>
      <w:r>
        <w:rPr>
          <w:rFonts w:ascii="宋体" w:eastAsia="宋体" w:hAnsi="宋体" w:cs="宋体"/>
          <w:color w:val="000000"/>
          <w:sz w:val="14"/>
        </w:rPr>
        <w:t xml:space="preserve"> P1.0</w:t>
      </w:r>
    </w:p>
    <w:p w14:paraId="264B6867" w14:textId="77777777" w:rsidR="00982B05" w:rsidRDefault="00000000">
      <w:pPr>
        <w:autoSpaceDE w:val="0"/>
        <w:autoSpaceDN w:val="0"/>
        <w:spacing w:before="20" w:after="0" w:line="220" w:lineRule="atLeast"/>
        <w:ind w:left="400"/>
        <w:jc w:val="both"/>
        <w:rPr>
          <w:rFonts w:hint="eastAsia"/>
          <w:sz w:val="2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CLK=P1^1;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 HD7279A的CLK</w:t>
      </w:r>
      <w:proofErr w:type="gramStart"/>
      <w:r>
        <w:rPr>
          <w:rFonts w:ascii="宋体" w:eastAsia="宋体" w:hAnsi="宋体" w:cs="宋体"/>
          <w:color w:val="000000"/>
          <w:sz w:val="14"/>
        </w:rPr>
        <w:t>端连</w:t>
      </w:r>
      <w:proofErr w:type="gramEnd"/>
      <w:r>
        <w:rPr>
          <w:rFonts w:ascii="宋体" w:eastAsia="宋体" w:hAnsi="宋体" w:cs="宋体"/>
          <w:color w:val="000000"/>
          <w:sz w:val="14"/>
        </w:rPr>
        <w:t xml:space="preserve"> P1.1</w:t>
      </w:r>
    </w:p>
    <w:p w14:paraId="35F10F03" w14:textId="77777777" w:rsidR="00982B05" w:rsidRDefault="00000000">
      <w:pPr>
        <w:autoSpaceDE w:val="0"/>
        <w:autoSpaceDN w:val="0"/>
        <w:spacing w:before="20" w:after="0" w:line="240" w:lineRule="atLeast"/>
        <w:ind w:left="400"/>
        <w:jc w:val="both"/>
        <w:rPr>
          <w:rFonts w:hint="eastAsia"/>
          <w:sz w:val="2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DATA=P1^2;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 HD7279A的DATA</w:t>
      </w:r>
      <w:proofErr w:type="gramStart"/>
      <w:r>
        <w:rPr>
          <w:rFonts w:ascii="宋体" w:eastAsia="宋体" w:hAnsi="宋体" w:cs="宋体"/>
          <w:color w:val="000000"/>
          <w:sz w:val="14"/>
        </w:rPr>
        <w:t>端连</w:t>
      </w:r>
      <w:proofErr w:type="gramEnd"/>
      <w:r>
        <w:rPr>
          <w:rFonts w:ascii="宋体" w:eastAsia="宋体" w:hAnsi="宋体" w:cs="宋体"/>
          <w:color w:val="000000"/>
          <w:sz w:val="14"/>
        </w:rPr>
        <w:t xml:space="preserve"> P1.2</w:t>
      </w:r>
    </w:p>
    <w:p w14:paraId="7BD9A686" w14:textId="77777777" w:rsidR="00982B05" w:rsidRDefault="00000000">
      <w:pPr>
        <w:autoSpaceDE w:val="0"/>
        <w:autoSpaceDN w:val="0"/>
        <w:spacing w:before="20" w:after="0" w:line="260" w:lineRule="atLeast"/>
        <w:ind w:left="400"/>
        <w:jc w:val="both"/>
        <w:rPr>
          <w:rFonts w:hint="eastAsia"/>
          <w:sz w:val="2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KEY=P1^3;</w:t>
      </w:r>
      <w:r>
        <w:rPr>
          <w:rFonts w:ascii="宋体" w:eastAsia="宋体" w:hAnsi="宋体" w:cs="宋体"/>
          <w:sz w:val="24"/>
        </w:rPr>
        <w:t xml:space="preserve">                         </w:t>
      </w:r>
      <w:r>
        <w:rPr>
          <w:rFonts w:ascii="宋体" w:eastAsia="宋体" w:hAnsi="宋体" w:cs="宋体"/>
          <w:color w:val="000000"/>
          <w:sz w:val="14"/>
        </w:rPr>
        <w:t xml:space="preserve">// HD7279A的KEY </w:t>
      </w:r>
      <w:proofErr w:type="gramStart"/>
      <w:r>
        <w:rPr>
          <w:rFonts w:ascii="宋体" w:eastAsia="宋体" w:hAnsi="宋体" w:cs="宋体"/>
          <w:color w:val="000000"/>
          <w:sz w:val="14"/>
        </w:rPr>
        <w:t>端连</w:t>
      </w:r>
      <w:proofErr w:type="gramEnd"/>
      <w:r>
        <w:rPr>
          <w:rFonts w:ascii="宋体" w:eastAsia="宋体" w:hAnsi="宋体" w:cs="宋体"/>
          <w:color w:val="000000"/>
          <w:sz w:val="14"/>
        </w:rPr>
        <w:t xml:space="preserve"> P1.3</w:t>
      </w:r>
    </w:p>
    <w:p w14:paraId="67D66AF9" w14:textId="77777777" w:rsidR="00982B05" w:rsidRDefault="00000000">
      <w:pPr>
        <w:autoSpaceDE w:val="0"/>
        <w:autoSpaceDN w:val="0"/>
        <w:spacing w:before="200" w:after="0" w:line="240" w:lineRule="atLeast"/>
        <w:ind w:left="400"/>
        <w:jc w:val="both"/>
        <w:rPr>
          <w:rFonts w:hint="eastAsia"/>
          <w:sz w:val="14"/>
        </w:rPr>
      </w:pPr>
      <w:r>
        <w:rPr>
          <w:rFonts w:ascii="宋体" w:eastAsia="宋体" w:hAnsi="宋体" w:cs="宋体"/>
          <w:color w:val="000000"/>
          <w:sz w:val="14"/>
        </w:rPr>
        <w:t>//HD7279A命令定义</w:t>
      </w:r>
    </w:p>
    <w:p w14:paraId="27D2BBE2" w14:textId="77777777" w:rsidR="00982B05" w:rsidRDefault="00000000">
      <w:pPr>
        <w:autoSpaceDE w:val="0"/>
        <w:autoSpaceDN w:val="0"/>
        <w:spacing w:before="40" w:after="0" w:line="240" w:lineRule="atLeast"/>
        <w:ind w:left="400"/>
        <w:jc w:val="both"/>
        <w:rPr>
          <w:rFonts w:hint="eastAsia"/>
          <w:sz w:val="24"/>
        </w:rPr>
      </w:pPr>
      <w:r>
        <w:rPr>
          <w:rFonts w:ascii="宋体" w:eastAsia="宋体" w:hAnsi="宋体" w:cs="宋体"/>
          <w:color w:val="000000"/>
          <w:sz w:val="14"/>
        </w:rPr>
        <w:t># define RESET 0xa4;</w:t>
      </w:r>
      <w:r>
        <w:rPr>
          <w:rFonts w:ascii="宋体" w:eastAsia="宋体" w:hAnsi="宋体" w:cs="宋体"/>
          <w:sz w:val="24"/>
        </w:rPr>
        <w:t xml:space="preserve">                      </w:t>
      </w:r>
      <w:r>
        <w:rPr>
          <w:rFonts w:ascii="宋体" w:eastAsia="宋体" w:hAnsi="宋体" w:cs="宋体"/>
          <w:color w:val="000000"/>
          <w:sz w:val="14"/>
        </w:rPr>
        <w:t>//复位命令</w:t>
      </w:r>
    </w:p>
    <w:p w14:paraId="5A7E9661" w14:textId="77777777" w:rsidR="00982B05" w:rsidRDefault="00000000">
      <w:pPr>
        <w:autoSpaceDE w:val="0"/>
        <w:autoSpaceDN w:val="0"/>
        <w:spacing w:after="0" w:line="260" w:lineRule="atLeast"/>
        <w:ind w:left="400"/>
        <w:jc w:val="both"/>
        <w:rPr>
          <w:rFonts w:hint="eastAsia"/>
          <w:sz w:val="24"/>
        </w:rPr>
      </w:pPr>
      <w:r>
        <w:rPr>
          <w:rFonts w:ascii="宋体" w:eastAsia="宋体" w:hAnsi="宋体" w:cs="宋体"/>
          <w:color w:val="000000"/>
          <w:sz w:val="14"/>
        </w:rPr>
        <w:t># define READKEY 0x15;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//读键盘命令</w:t>
      </w:r>
    </w:p>
    <w:p w14:paraId="455BF9CE" w14:textId="77777777" w:rsidR="00982B05" w:rsidRDefault="00000000">
      <w:pPr>
        <w:autoSpaceDE w:val="0"/>
        <w:autoSpaceDN w:val="0"/>
        <w:spacing w:after="0" w:line="220" w:lineRule="atLeast"/>
        <w:ind w:left="400"/>
        <w:jc w:val="both"/>
        <w:rPr>
          <w:rFonts w:hint="eastAsia"/>
          <w:sz w:val="24"/>
        </w:rPr>
      </w:pPr>
      <w:r>
        <w:rPr>
          <w:rFonts w:ascii="宋体" w:eastAsia="宋体" w:hAnsi="宋体" w:cs="宋体"/>
          <w:color w:val="000000"/>
          <w:sz w:val="14"/>
        </w:rPr>
        <w:t># define DECODE0 0x80;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//方式0译码命令</w:t>
      </w:r>
    </w:p>
    <w:p w14:paraId="748B2342" w14:textId="77777777" w:rsidR="00982B05" w:rsidRDefault="00000000">
      <w:pPr>
        <w:autoSpaceDE w:val="0"/>
        <w:autoSpaceDN w:val="0"/>
        <w:spacing w:before="40" w:after="0" w:line="240" w:lineRule="atLeast"/>
        <w:ind w:left="400"/>
        <w:jc w:val="both"/>
        <w:rPr>
          <w:rFonts w:hint="eastAsia"/>
          <w:sz w:val="24"/>
        </w:rPr>
      </w:pPr>
      <w:r>
        <w:rPr>
          <w:rFonts w:ascii="宋体" w:eastAsia="宋体" w:hAnsi="宋体" w:cs="宋体"/>
          <w:color w:val="000000"/>
          <w:sz w:val="14"/>
        </w:rPr>
        <w:t># define DECODE1 0xc8;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//方式1译码命令</w:t>
      </w:r>
    </w:p>
    <w:p w14:paraId="18D48980" w14:textId="77777777" w:rsidR="00982B05" w:rsidRDefault="00000000">
      <w:pPr>
        <w:autoSpaceDE w:val="0"/>
        <w:autoSpaceDN w:val="0"/>
        <w:spacing w:after="0" w:line="260" w:lineRule="atLeast"/>
        <w:ind w:left="400"/>
        <w:jc w:val="both"/>
        <w:rPr>
          <w:rFonts w:hint="eastAsia"/>
          <w:sz w:val="24"/>
        </w:rPr>
      </w:pPr>
      <w:proofErr w:type="spellStart"/>
      <w:r>
        <w:rPr>
          <w:rFonts w:ascii="宋体" w:eastAsia="宋体" w:hAnsi="宋体" w:cs="宋体"/>
          <w:color w:val="000000"/>
          <w:sz w:val="14"/>
        </w:rPr>
        <w:t>Idefine</w:t>
      </w:r>
      <w:proofErr w:type="spellEnd"/>
      <w:r>
        <w:rPr>
          <w:rFonts w:ascii="宋体" w:eastAsia="宋体" w:hAnsi="宋体" w:cs="宋体"/>
          <w:color w:val="000000"/>
          <w:sz w:val="14"/>
        </w:rPr>
        <w:t xml:space="preserve"> UNDECODE 0x90;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w:t>
      </w:r>
      <w:proofErr w:type="gramStart"/>
      <w:r>
        <w:rPr>
          <w:rFonts w:ascii="宋体" w:eastAsia="宋体" w:hAnsi="宋体" w:cs="宋体"/>
          <w:color w:val="000000"/>
          <w:sz w:val="14"/>
        </w:rPr>
        <w:t>不</w:t>
      </w:r>
      <w:proofErr w:type="gramEnd"/>
      <w:r>
        <w:rPr>
          <w:rFonts w:ascii="宋体" w:eastAsia="宋体" w:hAnsi="宋体" w:cs="宋体"/>
          <w:color w:val="000000"/>
          <w:sz w:val="14"/>
        </w:rPr>
        <w:t>译码命令</w:t>
      </w:r>
    </w:p>
    <w:p w14:paraId="2CABA3FB" w14:textId="77777777" w:rsidR="00982B05" w:rsidRDefault="00000000">
      <w:pPr>
        <w:autoSpaceDE w:val="0"/>
        <w:autoSpaceDN w:val="0"/>
        <w:spacing w:before="20" w:after="0" w:line="240" w:lineRule="atLeast"/>
        <w:ind w:left="400"/>
        <w:jc w:val="both"/>
        <w:rPr>
          <w:rFonts w:hint="eastAsia"/>
          <w:sz w:val="24"/>
        </w:rPr>
      </w:pPr>
      <w:proofErr w:type="spellStart"/>
      <w:r>
        <w:rPr>
          <w:rFonts w:ascii="宋体" w:eastAsia="宋体" w:hAnsi="宋体" w:cs="宋体"/>
          <w:color w:val="000000"/>
          <w:sz w:val="14"/>
        </w:rPr>
        <w:t>Idefine</w:t>
      </w:r>
      <w:proofErr w:type="spellEnd"/>
      <w:r>
        <w:rPr>
          <w:rFonts w:ascii="宋体" w:eastAsia="宋体" w:hAnsi="宋体" w:cs="宋体"/>
          <w:color w:val="000000"/>
          <w:sz w:val="14"/>
        </w:rPr>
        <w:t xml:space="preserve"> SEGON 0xe0;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//段点亮命令</w:t>
      </w:r>
    </w:p>
    <w:p w14:paraId="4FBE9BAA" w14:textId="77777777" w:rsidR="00982B05" w:rsidRDefault="00000000">
      <w:pPr>
        <w:autoSpaceDE w:val="0"/>
        <w:autoSpaceDN w:val="0"/>
        <w:spacing w:before="20" w:after="0" w:line="260" w:lineRule="atLeast"/>
        <w:ind w:left="400"/>
        <w:jc w:val="both"/>
        <w:rPr>
          <w:rFonts w:hint="eastAsia"/>
          <w:sz w:val="24"/>
        </w:rPr>
      </w:pPr>
      <w:r>
        <w:rPr>
          <w:rFonts w:ascii="宋体" w:eastAsia="宋体" w:hAnsi="宋体" w:cs="宋体"/>
          <w:color w:val="000000"/>
          <w:sz w:val="14"/>
        </w:rPr>
        <w:t># define SEGOFF 0xc0;</w:t>
      </w:r>
      <w:r>
        <w:rPr>
          <w:rFonts w:ascii="宋体" w:eastAsia="宋体" w:hAnsi="宋体" w:cs="宋体"/>
          <w:sz w:val="24"/>
        </w:rPr>
        <w:t xml:space="preserve">                     </w:t>
      </w:r>
      <w:r>
        <w:rPr>
          <w:rFonts w:ascii="宋体" w:eastAsia="宋体" w:hAnsi="宋体" w:cs="宋体"/>
          <w:color w:val="000000"/>
          <w:sz w:val="14"/>
        </w:rPr>
        <w:t>//段关闭命令</w:t>
      </w:r>
    </w:p>
    <w:p w14:paraId="5E66AD89" w14:textId="77777777" w:rsidR="00982B05" w:rsidRDefault="00000000">
      <w:pPr>
        <w:autoSpaceDE w:val="0"/>
        <w:autoSpaceDN w:val="0"/>
        <w:spacing w:after="0" w:line="220" w:lineRule="atLeast"/>
        <w:ind w:left="400"/>
        <w:jc w:val="both"/>
        <w:rPr>
          <w:rFonts w:hint="eastAsia"/>
          <w:sz w:val="24"/>
        </w:rPr>
      </w:pPr>
      <w:r>
        <w:rPr>
          <w:rFonts w:ascii="宋体" w:eastAsia="宋体" w:hAnsi="宋体" w:cs="宋体"/>
          <w:color w:val="000000"/>
          <w:sz w:val="14"/>
        </w:rPr>
        <w:t># define BLINKCTL 0x88;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//闪烁控制命令</w:t>
      </w:r>
    </w:p>
    <w:p w14:paraId="241C4660" w14:textId="77777777" w:rsidR="00982B05" w:rsidRDefault="00000000">
      <w:pPr>
        <w:autoSpaceDE w:val="0"/>
        <w:autoSpaceDN w:val="0"/>
        <w:spacing w:before="20" w:after="0" w:line="240" w:lineRule="atLeast"/>
        <w:ind w:left="400"/>
        <w:jc w:val="both"/>
        <w:rPr>
          <w:rFonts w:hint="eastAsia"/>
          <w:sz w:val="24"/>
        </w:rPr>
      </w:pPr>
      <w:r>
        <w:rPr>
          <w:rFonts w:ascii="宋体" w:eastAsia="宋体" w:hAnsi="宋体" w:cs="宋体"/>
          <w:color w:val="000000"/>
          <w:sz w:val="14"/>
        </w:rPr>
        <w:t># define TEST 0xbf:</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//测试命令</w:t>
      </w:r>
    </w:p>
    <w:p w14:paraId="6BC4900A" w14:textId="77777777" w:rsidR="00982B05" w:rsidRDefault="00000000">
      <w:pPr>
        <w:autoSpaceDE w:val="0"/>
        <w:autoSpaceDN w:val="0"/>
        <w:spacing w:before="20" w:after="0" w:line="240" w:lineRule="atLeast"/>
        <w:ind w:left="400"/>
        <w:jc w:val="both"/>
        <w:rPr>
          <w:rFonts w:hint="eastAsia"/>
          <w:sz w:val="24"/>
        </w:rPr>
      </w:pPr>
      <w:r>
        <w:rPr>
          <w:rFonts w:ascii="宋体" w:eastAsia="宋体" w:hAnsi="宋体" w:cs="宋体"/>
          <w:color w:val="000000"/>
          <w:sz w:val="14"/>
        </w:rPr>
        <w:t># define RTL</w:t>
      </w:r>
      <w:r>
        <w:rPr>
          <w:rFonts w:ascii="宋体" w:eastAsia="宋体" w:hAnsi="宋体" w:cs="宋体"/>
          <w:color w:val="000000"/>
          <w:sz w:val="14"/>
          <w:u w:val="single"/>
        </w:rPr>
        <w:t xml:space="preserve"> </w:t>
      </w:r>
      <w:r>
        <w:rPr>
          <w:rFonts w:ascii="宋体" w:eastAsia="宋体" w:hAnsi="宋体" w:cs="宋体"/>
          <w:color w:val="000000"/>
          <w:sz w:val="14"/>
        </w:rPr>
        <w:t>CYCLE 0xa3;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//循环左移命令</w:t>
      </w:r>
    </w:p>
    <w:p w14:paraId="6ED6AE31" w14:textId="77777777" w:rsidR="00982B05" w:rsidRDefault="00000000">
      <w:pPr>
        <w:autoSpaceDE w:val="0"/>
        <w:autoSpaceDN w:val="0"/>
        <w:spacing w:before="20" w:after="0" w:line="240" w:lineRule="atLeast"/>
        <w:ind w:left="400"/>
        <w:jc w:val="both"/>
        <w:rPr>
          <w:rFonts w:hint="eastAsia"/>
          <w:sz w:val="24"/>
        </w:rPr>
      </w:pPr>
      <w:r>
        <w:rPr>
          <w:rFonts w:ascii="宋体" w:eastAsia="宋体" w:hAnsi="宋体" w:cs="宋体"/>
          <w:color w:val="000000"/>
          <w:sz w:val="14"/>
        </w:rPr>
        <w:t># define RTR</w:t>
      </w:r>
      <w:r>
        <w:rPr>
          <w:rFonts w:ascii="宋体" w:eastAsia="宋体" w:hAnsi="宋体" w:cs="宋体"/>
          <w:color w:val="000000"/>
          <w:sz w:val="14"/>
          <w:u w:val="single"/>
        </w:rPr>
        <w:t xml:space="preserve"> </w:t>
      </w:r>
      <w:r>
        <w:rPr>
          <w:rFonts w:ascii="宋体" w:eastAsia="宋体" w:hAnsi="宋体" w:cs="宋体"/>
          <w:color w:val="000000"/>
          <w:sz w:val="14"/>
        </w:rPr>
        <w:t>CYCLE 0xa2;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//循环右移指令</w:t>
      </w:r>
    </w:p>
    <w:p w14:paraId="3CE570A2" w14:textId="77777777" w:rsidR="00982B05" w:rsidRDefault="00000000">
      <w:pPr>
        <w:autoSpaceDE w:val="0"/>
        <w:autoSpaceDN w:val="0"/>
        <w:spacing w:after="0" w:line="240" w:lineRule="atLeast"/>
        <w:ind w:left="400"/>
        <w:jc w:val="both"/>
        <w:rPr>
          <w:rFonts w:hint="eastAsia"/>
          <w:sz w:val="24"/>
        </w:rPr>
      </w:pPr>
      <w:r>
        <w:rPr>
          <w:rFonts w:ascii="宋体" w:eastAsia="宋体" w:hAnsi="宋体" w:cs="宋体"/>
          <w:color w:val="000000"/>
          <w:sz w:val="14"/>
        </w:rPr>
        <w:t># define RTL</w:t>
      </w:r>
      <w:r>
        <w:rPr>
          <w:rFonts w:ascii="宋体" w:eastAsia="宋体" w:hAnsi="宋体" w:cs="宋体"/>
          <w:color w:val="000000"/>
          <w:sz w:val="14"/>
          <w:u w:val="single"/>
        </w:rPr>
        <w:t xml:space="preserve"> </w:t>
      </w:r>
      <w:r>
        <w:rPr>
          <w:rFonts w:ascii="宋体" w:eastAsia="宋体" w:hAnsi="宋体" w:cs="宋体"/>
          <w:color w:val="000000"/>
          <w:sz w:val="14"/>
        </w:rPr>
        <w:t xml:space="preserve">UNCYL </w:t>
      </w:r>
      <w:proofErr w:type="spellStart"/>
      <w:r>
        <w:rPr>
          <w:rFonts w:ascii="宋体" w:eastAsia="宋体" w:hAnsi="宋体" w:cs="宋体"/>
          <w:color w:val="000000"/>
          <w:sz w:val="14"/>
        </w:rPr>
        <w:t>Oxal</w:t>
      </w:r>
      <w:proofErr w:type="spellEnd"/>
      <w:r>
        <w:rPr>
          <w:rFonts w:ascii="宋体" w:eastAsia="宋体" w:hAnsi="宋体" w:cs="宋体"/>
          <w:color w:val="000000"/>
          <w:sz w:val="14"/>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//左移命令</w:t>
      </w:r>
    </w:p>
    <w:p w14:paraId="491EC0CE" w14:textId="77777777" w:rsidR="00982B05" w:rsidRDefault="00000000">
      <w:pPr>
        <w:autoSpaceDE w:val="0"/>
        <w:autoSpaceDN w:val="0"/>
        <w:spacing w:before="60" w:after="0" w:line="240" w:lineRule="atLeast"/>
        <w:ind w:left="400"/>
        <w:jc w:val="both"/>
        <w:rPr>
          <w:rFonts w:hint="eastAsia"/>
          <w:sz w:val="24"/>
        </w:rPr>
      </w:pPr>
      <w:r>
        <w:rPr>
          <w:rFonts w:ascii="宋体" w:eastAsia="宋体" w:hAnsi="宋体" w:cs="宋体"/>
          <w:color w:val="000000"/>
          <w:sz w:val="14"/>
        </w:rPr>
        <w:t># define RTR</w:t>
      </w:r>
      <w:r>
        <w:rPr>
          <w:rFonts w:ascii="宋体" w:eastAsia="宋体" w:hAnsi="宋体" w:cs="宋体"/>
          <w:color w:val="000000"/>
          <w:sz w:val="14"/>
          <w:u w:val="single"/>
        </w:rPr>
        <w:t xml:space="preserve"> </w:t>
      </w:r>
      <w:r>
        <w:rPr>
          <w:rFonts w:ascii="宋体" w:eastAsia="宋体" w:hAnsi="宋体" w:cs="宋体"/>
          <w:color w:val="000000"/>
          <w:sz w:val="14"/>
        </w:rPr>
        <w:t>UNCYL 0xa0;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//右移命令</w:t>
      </w:r>
    </w:p>
    <w:p w14:paraId="3BD78364" w14:textId="77777777" w:rsidR="00982B05" w:rsidRDefault="00000000">
      <w:pPr>
        <w:autoSpaceDE w:val="0"/>
        <w:autoSpaceDN w:val="0"/>
        <w:spacing w:before="240" w:after="0" w:line="240" w:lineRule="atLeast"/>
        <w:ind w:left="400"/>
        <w:jc w:val="both"/>
        <w:rPr>
          <w:rFonts w:hint="eastAsia"/>
          <w:sz w:val="14"/>
        </w:rPr>
      </w:pPr>
      <w:r>
        <w:rPr>
          <w:rFonts w:ascii="宋体" w:eastAsia="宋体" w:hAnsi="宋体" w:cs="宋体"/>
          <w:color w:val="000000"/>
          <w:sz w:val="14"/>
        </w:rPr>
        <w:t>//主程序</w:t>
      </w:r>
    </w:p>
    <w:p w14:paraId="55D86406" w14:textId="77777777" w:rsidR="00982B05" w:rsidRDefault="00000000">
      <w:pPr>
        <w:autoSpaceDE w:val="0"/>
        <w:autoSpaceDN w:val="0"/>
        <w:spacing w:before="20" w:after="0" w:line="200" w:lineRule="atLeast"/>
        <w:ind w:left="400"/>
        <w:jc w:val="both"/>
        <w:rPr>
          <w:rFonts w:hint="eastAsia"/>
          <w:sz w:val="14"/>
        </w:rPr>
      </w:pPr>
      <w:r>
        <w:rPr>
          <w:rFonts w:ascii="宋体" w:eastAsia="宋体" w:hAnsi="宋体" w:cs="宋体"/>
          <w:color w:val="000000"/>
          <w:sz w:val="14"/>
        </w:rPr>
        <w:t>void main(void)</w:t>
      </w:r>
    </w:p>
    <w:p w14:paraId="69822C12" w14:textId="77777777" w:rsidR="00982B05" w:rsidRDefault="00000000">
      <w:pPr>
        <w:autoSpaceDE w:val="0"/>
        <w:autoSpaceDN w:val="0"/>
        <w:spacing w:after="0" w:line="220" w:lineRule="atLeast"/>
        <w:ind w:left="400"/>
        <w:jc w:val="both"/>
        <w:rPr>
          <w:rFonts w:hint="eastAsia"/>
          <w:sz w:val="14"/>
        </w:rPr>
      </w:pPr>
      <w:r>
        <w:rPr>
          <w:rFonts w:ascii="宋体" w:eastAsia="宋体" w:hAnsi="宋体" w:cs="宋体"/>
          <w:color w:val="000000"/>
          <w:sz w:val="14"/>
        </w:rPr>
        <w:t>{</w:t>
      </w:r>
    </w:p>
    <w:p w14:paraId="41E18BFA" w14:textId="77777777" w:rsidR="00982B05" w:rsidRDefault="00000000">
      <w:pPr>
        <w:autoSpaceDE w:val="0"/>
        <w:autoSpaceDN w:val="0"/>
        <w:spacing w:after="0" w:line="200" w:lineRule="atLeast"/>
        <w:ind w:left="800"/>
        <w:jc w:val="both"/>
        <w:rPr>
          <w:rFonts w:hint="eastAsia"/>
          <w:sz w:val="14"/>
        </w:rPr>
      </w:pPr>
      <w:proofErr w:type="gramStart"/>
      <w:r>
        <w:rPr>
          <w:rFonts w:ascii="宋体" w:eastAsia="宋体" w:hAnsi="宋体" w:cs="宋体"/>
          <w:color w:val="000000"/>
          <w:sz w:val="14"/>
        </w:rPr>
        <w:t>while(</w:t>
      </w:r>
      <w:proofErr w:type="gramEnd"/>
      <w:r>
        <w:rPr>
          <w:rFonts w:ascii="宋体" w:eastAsia="宋体" w:hAnsi="宋体" w:cs="宋体"/>
          <w:color w:val="000000"/>
          <w:sz w:val="14"/>
        </w:rPr>
        <w:t>1)</w:t>
      </w:r>
    </w:p>
    <w:p w14:paraId="04C3BCB5" w14:textId="77777777" w:rsidR="00982B05" w:rsidRDefault="00982B05">
      <w:pPr>
        <w:spacing w:after="0" w:line="14" w:lineRule="exact"/>
        <w:rPr>
          <w:rFonts w:hint="eastAsia"/>
        </w:rPr>
      </w:pPr>
    </w:p>
    <w:p w14:paraId="642B18C9" w14:textId="77777777" w:rsidR="00982B05" w:rsidRDefault="00000000">
      <w:pPr>
        <w:spacing w:after="0" w:line="14" w:lineRule="exact"/>
        <w:rPr>
          <w:rFonts w:hint="eastAsia"/>
        </w:rPr>
      </w:pPr>
      <w:r>
        <w:rPr>
          <w:noProof/>
        </w:rPr>
        <mc:AlternateContent>
          <mc:Choice Requires="wps">
            <w:drawing>
              <wp:anchor distT="0" distB="0" distL="0" distR="0" simplePos="0" relativeHeight="251082240" behindDoc="0" locked="0" layoutInCell="1" allowOverlap="1" wp14:anchorId="5B8F7D64" wp14:editId="2ACA3B46">
                <wp:simplePos x="0" y="0"/>
                <wp:positionH relativeFrom="column">
                  <wp:posOffset>508000</wp:posOffset>
                </wp:positionH>
                <wp:positionV relativeFrom="paragraph">
                  <wp:posOffset>0</wp:posOffset>
                </wp:positionV>
                <wp:extent cx="2870200" cy="114300"/>
                <wp:effectExtent l="0" t="0" r="0" b="0"/>
                <wp:wrapTopAndBottom/>
                <wp:docPr id="801" name="文本框 801"/>
                <wp:cNvGraphicFramePr/>
                <a:graphic xmlns:a="http://schemas.openxmlformats.org/drawingml/2006/main">
                  <a:graphicData uri="http://schemas.microsoft.com/office/word/2010/wordprocessingShape">
                    <wps:wsp>
                      <wps:cNvSpPr txBox="1"/>
                      <wps:spPr>
                        <a:xfrm>
                          <a:off x="0" y="0"/>
                          <a:ext cx="2870200" cy="114300"/>
                        </a:xfrm>
                        <a:prstGeom prst="rect">
                          <a:avLst/>
                        </a:prstGeom>
                        <a:noFill/>
                        <a:ln w="6350">
                          <a:noFill/>
                        </a:ln>
                      </wps:spPr>
                      <wps:txbx>
                        <w:txbxContent>
                          <w:p w14:paraId="0A0553E2" w14:textId="77777777" w:rsidR="00000000" w:rsidRDefault="00000000"/>
                        </w:txbxContent>
                      </wps:txbx>
                      <wps:bodyPr vert="horz" wrap="square" lIns="0" tIns="0" rIns="0" bIns="0" anchor="t">
                        <a:noAutofit/>
                      </wps:bodyPr>
                    </wps:wsp>
                  </a:graphicData>
                </a:graphic>
              </wp:anchor>
            </w:drawing>
          </mc:Choice>
          <mc:Fallback>
            <w:pict>
              <v:shape w14:anchorId="5B8F7D64" id="文本框 801" o:spid="_x0000_s1477" type="#_x0000_t202" style="position:absolute;margin-left:40pt;margin-top:0;width:226pt;height:9pt;z-index:251082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" filled="f" stroked="f" strokeweight=".5pt">
                <v:textbox inset="0,0,0,0">
                  <w:txbxContent>
                    <w:p w14:paraId="0A0553E2"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083264" behindDoc="0" locked="0" layoutInCell="1" allowOverlap="1" wp14:anchorId="2B50AD05" wp14:editId="510A6252">
                <wp:simplePos x="0" y="0"/>
                <wp:positionH relativeFrom="column">
                  <wp:posOffset>508000</wp:posOffset>
                </wp:positionH>
                <wp:positionV relativeFrom="paragraph">
                  <wp:posOffset>0</wp:posOffset>
                </wp:positionV>
                <wp:extent cx="88900" cy="127000"/>
                <wp:effectExtent l="0" t="0" r="0" b="0"/>
                <wp:wrapTopAndBottom/>
                <wp:docPr id="802" name="文本框 802"/>
                <wp:cNvGraphicFramePr/>
                <a:graphic xmlns:a="http://schemas.openxmlformats.org/drawingml/2006/main">
                  <a:graphicData uri="http://schemas.microsoft.com/office/word/2010/wordprocessingShape">
                    <wps:wsp>
                      <wps:cNvSpPr txBox="1"/>
                      <wps:spPr>
                        <a:xfrm>
                          <a:off x="0" y="0"/>
                          <a:ext cx="88900" cy="127000"/>
                        </a:xfrm>
                        <a:prstGeom prst="rect">
                          <a:avLst/>
                        </a:prstGeom>
                        <a:noFill/>
                        <a:ln w="6350">
                          <a:noFill/>
                        </a:ln>
                      </wps:spPr>
                      <wps:txbx>
                        <w:txbxContent>
                          <w:p w14:paraId="1E9890F9"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2B50AD05" id="文本框 802" o:spid="_x0000_s1478" type="#_x0000_t202" style="position:absolute;margin-left:40pt;margin-top:0;width:7pt;height:10pt;z-index:251083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" filled="f" stroked="f" strokeweight=".5pt">
                <v:textbox style="mso-fit-shape-to-text:t" inset="0,0,0,0">
                  <w:txbxContent>
                    <w:p w14:paraId="1E9890F9"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1084288" behindDoc="0" locked="0" layoutInCell="1" allowOverlap="1" wp14:anchorId="166AC4E6" wp14:editId="19106E9E">
                <wp:simplePos x="0" y="0"/>
                <wp:positionH relativeFrom="column">
                  <wp:posOffset>749300</wp:posOffset>
                </wp:positionH>
                <wp:positionV relativeFrom="paragraph">
                  <wp:posOffset>114300</wp:posOffset>
                </wp:positionV>
                <wp:extent cx="2628900" cy="177800"/>
                <wp:effectExtent l="0" t="0" r="0" b="0"/>
                <wp:wrapTopAndBottom/>
                <wp:docPr id="803" name="文本框 803"/>
                <wp:cNvGraphicFramePr/>
                <a:graphic xmlns:a="http://schemas.openxmlformats.org/drawingml/2006/main">
                  <a:graphicData uri="http://schemas.microsoft.com/office/word/2010/wordprocessingShape">
                    <wps:wsp>
                      <wps:cNvSpPr txBox="1"/>
                      <wps:spPr>
                        <a:xfrm>
                          <a:off x="0" y="0"/>
                          <a:ext cx="2628900" cy="177800"/>
                        </a:xfrm>
                        <a:prstGeom prst="rect">
                          <a:avLst/>
                        </a:prstGeom>
                        <a:noFill/>
                        <a:ln w="6350">
                          <a:noFill/>
                        </a:ln>
                      </wps:spPr>
                      <wps:txbx>
                        <w:txbxContent>
                          <w:p w14:paraId="047320A2" w14:textId="77777777" w:rsidR="00982B05" w:rsidRDefault="00000000">
                            <w:pPr>
                              <w:autoSpaceDE w:val="0"/>
                              <w:autoSpaceDN w:val="0"/>
                              <w:spacing w:after="0" w:line="280" w:lineRule="atLeast"/>
                              <w:jc w:val="both"/>
                              <w:rPr>
                                <w:rFonts w:hint="eastAsia"/>
                                <w:sz w:val="24"/>
                              </w:rPr>
                            </w:pPr>
                            <w:r>
                              <w:rPr>
                                <w:rFonts w:ascii="宋体" w:eastAsia="宋体" w:hAnsi="宋体" w:cs="宋体"/>
                                <w:color w:val="000000"/>
                                <w:sz w:val="14"/>
                              </w:rPr>
                              <w:t>for(</w:t>
                            </w:r>
                            <w:proofErr w:type="spellStart"/>
                            <w:r>
                              <w:rPr>
                                <w:rFonts w:ascii="宋体" w:eastAsia="宋体" w:hAnsi="宋体" w:cs="宋体"/>
                                <w:color w:val="000000"/>
                                <w:sz w:val="14"/>
                              </w:rPr>
                              <w:t>tmp</w:t>
                            </w:r>
                            <w:proofErr w:type="spellEnd"/>
                            <w:r>
                              <w:rPr>
                                <w:rFonts w:ascii="宋体" w:eastAsia="宋体" w:hAnsi="宋体" w:cs="宋体"/>
                                <w:color w:val="000000"/>
                                <w:sz w:val="14"/>
                              </w:rPr>
                              <w:t xml:space="preserve">=0; </w:t>
                            </w:r>
                            <w:proofErr w:type="spellStart"/>
                            <w:r>
                              <w:rPr>
                                <w:rFonts w:ascii="宋体" w:eastAsia="宋体" w:hAnsi="宋体" w:cs="宋体"/>
                                <w:color w:val="000000"/>
                                <w:sz w:val="14"/>
                              </w:rPr>
                              <w:t>tmp</w:t>
                            </w:r>
                            <w:proofErr w:type="spellEnd"/>
                            <w:r>
                              <w:rPr>
                                <w:rFonts w:ascii="宋体" w:eastAsia="宋体" w:hAnsi="宋体" w:cs="宋体"/>
                                <w:color w:val="000000"/>
                                <w:sz w:val="14"/>
                              </w:rPr>
                              <w:t xml:space="preserve">&lt;0x3000; </w:t>
                            </w:r>
                            <w:proofErr w:type="spellStart"/>
                            <w:r>
                              <w:rPr>
                                <w:rFonts w:ascii="宋体" w:eastAsia="宋体" w:hAnsi="宋体" w:cs="宋体"/>
                                <w:color w:val="000000"/>
                                <w:sz w:val="14"/>
                              </w:rPr>
                              <w:t>tmp</w:t>
                            </w:r>
                            <w:proofErr w:type="spellEnd"/>
                            <w:r>
                              <w:rPr>
                                <w:rFonts w:ascii="宋体" w:eastAsia="宋体" w:hAnsi="宋体" w:cs="宋体"/>
                                <w:color w:val="000000"/>
                                <w:sz w:val="14"/>
                              </w:rPr>
                              <w:t>**);</w:t>
                            </w:r>
                            <w:r>
                              <w:rPr>
                                <w:rFonts w:ascii="宋体" w:eastAsia="宋体" w:hAnsi="宋体" w:cs="宋体"/>
                                <w:sz w:val="24"/>
                              </w:rPr>
                              <w:t xml:space="preserve">          </w:t>
                            </w:r>
                            <w:r>
                              <w:rPr>
                                <w:rFonts w:ascii="宋体" w:eastAsia="宋体" w:hAnsi="宋体" w:cs="宋体"/>
                                <w:color w:val="000000"/>
                                <w:sz w:val="14"/>
                              </w:rPr>
                              <w:t>//上电延时</w:t>
                            </w:r>
                          </w:p>
                        </w:txbxContent>
                      </wps:txbx>
                      <wps:bodyPr vert="horz" wrap="square" lIns="0" tIns="0" rIns="0" bIns="0" anchor="t">
                        <a:spAutoFit/>
                      </wps:bodyPr>
                    </wps:wsp>
                  </a:graphicData>
                </a:graphic>
              </wp:anchor>
            </w:drawing>
          </mc:Choice>
          <mc:Fallback>
            <w:pict>
              <v:shape w14:anchorId="166AC4E6" id="文本框 803" o:spid="_x0000_s1479" type="#_x0000_t202" style="position:absolute;margin-left:59pt;margin-top:9pt;width:207pt;height:14pt;z-index:251084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" filled="f" stroked="f" strokeweight=".5pt">
                <v:textbox style="mso-fit-shape-to-text:t" inset="0,0,0,0">
                  <w:txbxContent>
                    <w:p w14:paraId="047320A2" w14:textId="77777777" w:rsidR="00982B05" w:rsidRDefault="00000000">
                      <w:pPr>
                        <w:autoSpaceDE w:val="0"/>
                        <w:autoSpaceDN w:val="0"/>
                        <w:spacing w:after="0" w:line="280" w:lineRule="atLeast"/>
                        <w:jc w:val="both"/>
                        <w:rPr>
                          <w:rFonts w:hint="eastAsia"/>
                          <w:sz w:val="24"/>
                        </w:rPr>
                      </w:pPr>
                      <w:r>
                        <w:rPr>
                          <w:rFonts w:ascii="宋体" w:eastAsia="宋体" w:hAnsi="宋体" w:cs="宋体"/>
                          <w:color w:val="000000"/>
                          <w:sz w:val="14"/>
                        </w:rPr>
                        <w:t>for(</w:t>
                      </w:r>
                      <w:proofErr w:type="spellStart"/>
                      <w:r>
                        <w:rPr>
                          <w:rFonts w:ascii="宋体" w:eastAsia="宋体" w:hAnsi="宋体" w:cs="宋体"/>
                          <w:color w:val="000000"/>
                          <w:sz w:val="14"/>
                        </w:rPr>
                        <w:t>tmp</w:t>
                      </w:r>
                      <w:proofErr w:type="spellEnd"/>
                      <w:r>
                        <w:rPr>
                          <w:rFonts w:ascii="宋体" w:eastAsia="宋体" w:hAnsi="宋体" w:cs="宋体"/>
                          <w:color w:val="000000"/>
                          <w:sz w:val="14"/>
                        </w:rPr>
                        <w:t xml:space="preserve">=0; </w:t>
                      </w:r>
                      <w:proofErr w:type="spellStart"/>
                      <w:r>
                        <w:rPr>
                          <w:rFonts w:ascii="宋体" w:eastAsia="宋体" w:hAnsi="宋体" w:cs="宋体"/>
                          <w:color w:val="000000"/>
                          <w:sz w:val="14"/>
                        </w:rPr>
                        <w:t>tmp</w:t>
                      </w:r>
                      <w:proofErr w:type="spellEnd"/>
                      <w:r>
                        <w:rPr>
                          <w:rFonts w:ascii="宋体" w:eastAsia="宋体" w:hAnsi="宋体" w:cs="宋体"/>
                          <w:color w:val="000000"/>
                          <w:sz w:val="14"/>
                        </w:rPr>
                        <w:t xml:space="preserve">&lt;0x3000; </w:t>
                      </w:r>
                      <w:proofErr w:type="spellStart"/>
                      <w:r>
                        <w:rPr>
                          <w:rFonts w:ascii="宋体" w:eastAsia="宋体" w:hAnsi="宋体" w:cs="宋体"/>
                          <w:color w:val="000000"/>
                          <w:sz w:val="14"/>
                        </w:rPr>
                        <w:t>tmp</w:t>
                      </w:r>
                      <w:proofErr w:type="spellEnd"/>
                      <w:r>
                        <w:rPr>
                          <w:rFonts w:ascii="宋体" w:eastAsia="宋体" w:hAnsi="宋体" w:cs="宋体"/>
                          <w:color w:val="000000"/>
                          <w:sz w:val="14"/>
                        </w:rPr>
                        <w:t>**);</w:t>
                      </w:r>
                      <w:r>
                        <w:rPr>
                          <w:rFonts w:ascii="宋体" w:eastAsia="宋体" w:hAnsi="宋体" w:cs="宋体"/>
                          <w:sz w:val="24"/>
                        </w:rPr>
                        <w:t xml:space="preserve">          </w:t>
                      </w:r>
                      <w:r>
                        <w:rPr>
                          <w:rFonts w:ascii="宋体" w:eastAsia="宋体" w:hAnsi="宋体" w:cs="宋体"/>
                          <w:color w:val="000000"/>
                          <w:sz w:val="14"/>
                        </w:rPr>
                        <w:t>//上电延时</w:t>
                      </w:r>
                    </w:p>
                  </w:txbxContent>
                </v:textbox>
                <w10:wrap type="topAndBottom"/>
              </v:shape>
            </w:pict>
          </mc:Fallback>
        </mc:AlternateContent>
      </w:r>
    </w:p>
    <w:p w14:paraId="6462B73A" w14:textId="77777777" w:rsidR="00982B05" w:rsidRDefault="00000000">
      <w:pPr>
        <w:autoSpaceDE w:val="0"/>
        <w:autoSpaceDN w:val="0"/>
        <w:spacing w:after="0" w:line="240" w:lineRule="atLeast"/>
        <w:ind w:left="1180"/>
        <w:jc w:val="both"/>
        <w:rPr>
          <w:rFonts w:hint="eastAsia"/>
          <w:sz w:val="24"/>
        </w:rPr>
      </w:pPr>
      <w:r>
        <w:rPr>
          <w:rFonts w:ascii="宋体" w:eastAsia="宋体" w:hAnsi="宋体" w:cs="宋体"/>
          <w:color w:val="000000"/>
          <w:sz w:val="14"/>
        </w:rPr>
        <w:t xml:space="preserve">send </w:t>
      </w:r>
      <w:r>
        <w:rPr>
          <w:rFonts w:ascii="宋体" w:eastAsia="宋体" w:hAnsi="宋体" w:cs="宋体"/>
          <w:color w:val="000000"/>
          <w:sz w:val="14"/>
          <w:u w:val="single"/>
        </w:rPr>
        <w:t xml:space="preserve"> </w:t>
      </w:r>
      <w:r>
        <w:rPr>
          <w:rFonts w:ascii="宋体" w:eastAsia="宋体" w:hAnsi="宋体" w:cs="宋体"/>
          <w:color w:val="000000"/>
          <w:sz w:val="14"/>
        </w:rPr>
        <w:t xml:space="preserve"> byte(RESET)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//发送复位 HD7279A命令</w:t>
      </w:r>
    </w:p>
    <w:p w14:paraId="3A1C0E9A" w14:textId="77777777" w:rsidR="00982B05" w:rsidRDefault="00000000">
      <w:pPr>
        <w:autoSpaceDE w:val="0"/>
        <w:autoSpaceDN w:val="0"/>
        <w:spacing w:after="0" w:line="240" w:lineRule="atLeast"/>
        <w:ind w:left="1180"/>
        <w:jc w:val="both"/>
        <w:rPr>
          <w:rFonts w:hint="eastAsia"/>
          <w:sz w:val="24"/>
        </w:rPr>
      </w:pPr>
      <w:r>
        <w:rPr>
          <w:rFonts w:ascii="宋体" w:eastAsia="宋体" w:hAnsi="宋体" w:cs="宋体"/>
          <w:color w:val="000000"/>
          <w:sz w:val="14"/>
        </w:rPr>
        <w:t xml:space="preserve">send </w:t>
      </w:r>
      <w:r>
        <w:rPr>
          <w:rFonts w:ascii="宋体" w:eastAsia="宋体" w:hAnsi="宋体" w:cs="宋体"/>
          <w:color w:val="000000"/>
          <w:sz w:val="14"/>
          <w:u w:val="single"/>
        </w:rPr>
        <w:t xml:space="preserve"> </w:t>
      </w:r>
      <w:r>
        <w:rPr>
          <w:rFonts w:ascii="宋体" w:eastAsia="宋体" w:hAnsi="宋体" w:cs="宋体"/>
          <w:color w:val="000000"/>
          <w:sz w:val="14"/>
        </w:rPr>
        <w:t xml:space="preserve"> byte(TEST) ;</w:t>
      </w:r>
      <w:r>
        <w:rPr>
          <w:rFonts w:ascii="宋体" w:eastAsia="宋体" w:hAnsi="宋体" w:cs="宋体"/>
          <w:sz w:val="24"/>
        </w:rPr>
        <w:t xml:space="preserve">                </w:t>
      </w:r>
      <w:r>
        <w:rPr>
          <w:rFonts w:ascii="宋体" w:eastAsia="宋体" w:hAnsi="宋体" w:cs="宋体"/>
          <w:color w:val="000000"/>
          <w:sz w:val="14"/>
        </w:rPr>
        <w:t>//发送测试命令，LED全部点亮并闪烁</w:t>
      </w:r>
    </w:p>
    <w:p w14:paraId="6168FE50" w14:textId="77777777" w:rsidR="00982B05" w:rsidRDefault="00000000">
      <w:pPr>
        <w:autoSpaceDE w:val="0"/>
        <w:autoSpaceDN w:val="0"/>
        <w:spacing w:before="20" w:after="0" w:line="260" w:lineRule="atLeast"/>
        <w:ind w:left="1180"/>
        <w:jc w:val="both"/>
        <w:rPr>
          <w:rFonts w:hint="eastAsia"/>
          <w:sz w:val="24"/>
        </w:rPr>
      </w:pPr>
      <w:r>
        <w:rPr>
          <w:rFonts w:ascii="宋体" w:eastAsia="宋体" w:hAnsi="宋体" w:cs="宋体"/>
          <w:color w:val="000000"/>
          <w:sz w:val="14"/>
        </w:rPr>
        <w:t>for(j=0;j&lt;5;j++);</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//延时约58</w:t>
      </w:r>
    </w:p>
    <w:p w14:paraId="13F13123" w14:textId="77777777" w:rsidR="00982B05" w:rsidRDefault="00000000">
      <w:pPr>
        <w:autoSpaceDE w:val="0"/>
        <w:autoSpaceDN w:val="0"/>
        <w:spacing w:before="360" w:after="0" w:line="240" w:lineRule="atLeast"/>
        <w:ind w:left="8200"/>
        <w:jc w:val="both"/>
        <w:rPr>
          <w:rFonts w:hint="eastAsia"/>
          <w:sz w:val="14"/>
        </w:rPr>
      </w:pPr>
      <w:r>
        <w:rPr>
          <w:rFonts w:ascii="宋体" w:eastAsia="宋体" w:hAnsi="宋体" w:cs="宋体"/>
          <w:color w:val="000000"/>
          <w:sz w:val="14"/>
        </w:rPr>
        <w:lastRenderedPageBreak/>
        <w:t>137</w:t>
      </w:r>
      <w:r>
        <w:br w:type="page"/>
      </w:r>
    </w:p>
    <w:p w14:paraId="26F6B8AC" w14:textId="77777777" w:rsidR="00982B05" w:rsidRDefault="00000000">
      <w:pPr>
        <w:autoSpaceDE w:val="0"/>
        <w:autoSpaceDN w:val="0"/>
        <w:spacing w:before="20" w:after="0" w:line="200" w:lineRule="atLeast"/>
        <w:ind w:left="560"/>
        <w:jc w:val="both"/>
        <w:rPr>
          <w:rFonts w:hint="eastAsia"/>
          <w:sz w:val="13"/>
        </w:rPr>
      </w:pPr>
      <w:r>
        <w:rPr>
          <w:rFonts w:ascii="宋体" w:eastAsia="宋体" w:hAnsi="宋体" w:cs="宋体"/>
          <w:color w:val="000000"/>
          <w:sz w:val="13"/>
        </w:rPr>
        <w:lastRenderedPageBreak/>
        <w:t>单片机原理及接口技术(C51编程)(第2版)</w:t>
      </w:r>
    </w:p>
    <w:p w14:paraId="621777B9" w14:textId="77777777" w:rsidR="00982B05" w:rsidRDefault="00000000">
      <w:pPr>
        <w:autoSpaceDE w:val="0"/>
        <w:autoSpaceDN w:val="0"/>
        <w:spacing w:before="280" w:after="0" w:line="160" w:lineRule="atLeast"/>
        <w:ind w:left="1980"/>
        <w:jc w:val="both"/>
        <w:rPr>
          <w:rFonts w:hint="eastAsia"/>
          <w:sz w:val="10"/>
        </w:rPr>
      </w:pPr>
      <w:r>
        <w:rPr>
          <w:rFonts w:ascii="宋体" w:eastAsia="宋体" w:hAnsi="宋体" w:cs="宋体"/>
          <w:color w:val="000000"/>
          <w:sz w:val="10"/>
        </w:rPr>
        <w:t>delay10</w:t>
      </w:r>
      <w:proofErr w:type="gramStart"/>
      <w:r>
        <w:rPr>
          <w:rFonts w:ascii="宋体" w:eastAsia="宋体" w:hAnsi="宋体" w:cs="宋体"/>
          <w:color w:val="000000"/>
          <w:sz w:val="10"/>
        </w:rPr>
        <w:t>ms(</w:t>
      </w:r>
      <w:proofErr w:type="gramEnd"/>
      <w:r>
        <w:rPr>
          <w:rFonts w:ascii="宋体" w:eastAsia="宋体" w:hAnsi="宋体" w:cs="宋体"/>
          <w:color w:val="000000"/>
          <w:sz w:val="10"/>
        </w:rPr>
        <w:t>100);</w:t>
      </w:r>
    </w:p>
    <w:p w14:paraId="3958DADC" w14:textId="77777777" w:rsidR="00982B05" w:rsidRDefault="00000000">
      <w:pPr>
        <w:autoSpaceDE w:val="0"/>
        <w:autoSpaceDN w:val="0"/>
        <w:spacing w:before="60" w:after="0" w:line="200" w:lineRule="atLeast"/>
        <w:ind w:left="1580"/>
        <w:jc w:val="both"/>
        <w:rPr>
          <w:rFonts w:hint="eastAsia"/>
          <w:sz w:val="13"/>
        </w:rPr>
      </w:pPr>
      <w:r>
        <w:rPr>
          <w:rFonts w:ascii="宋体" w:eastAsia="宋体" w:hAnsi="宋体" w:cs="宋体"/>
          <w:color w:val="000000"/>
          <w:sz w:val="13"/>
        </w:rPr>
        <w:t>)</w:t>
      </w:r>
    </w:p>
    <w:p w14:paraId="20D0FDEB" w14:textId="77777777" w:rsidR="00982B05" w:rsidRDefault="00000000">
      <w:pPr>
        <w:autoSpaceDE w:val="0"/>
        <w:autoSpaceDN w:val="0"/>
        <w:spacing w:after="0" w:line="220" w:lineRule="atLeast"/>
        <w:ind w:left="1580"/>
        <w:jc w:val="both"/>
        <w:rPr>
          <w:rFonts w:hint="eastAsia"/>
          <w:sz w:val="24"/>
        </w:rPr>
      </w:pPr>
      <w:r>
        <w:rPr>
          <w:rFonts w:ascii="宋体" w:eastAsia="宋体" w:hAnsi="宋体" w:cs="宋体"/>
          <w:color w:val="000000"/>
          <w:sz w:val="13"/>
        </w:rPr>
        <w:t xml:space="preserve">send </w:t>
      </w:r>
      <w:r>
        <w:rPr>
          <w:rFonts w:ascii="宋体" w:eastAsia="宋体" w:hAnsi="宋体" w:cs="宋体"/>
          <w:color w:val="000000"/>
          <w:sz w:val="13"/>
          <w:u w:val="single"/>
        </w:rPr>
        <w:t xml:space="preserve"> </w:t>
      </w:r>
      <w:r>
        <w:rPr>
          <w:rFonts w:ascii="宋体" w:eastAsia="宋体" w:hAnsi="宋体" w:cs="宋体"/>
          <w:color w:val="000000"/>
          <w:sz w:val="13"/>
        </w:rPr>
        <w:t xml:space="preserve"> byte (RESET)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//发送复位HD7279A的命令，关闭显示器显示</w:t>
      </w:r>
    </w:p>
    <w:p w14:paraId="0CA9EB9A" w14:textId="77777777" w:rsidR="00982B05" w:rsidRDefault="00000000">
      <w:pPr>
        <w:autoSpaceDE w:val="0"/>
        <w:autoSpaceDN w:val="0"/>
        <w:spacing w:before="220" w:after="0" w:line="240" w:lineRule="atLeast"/>
        <w:ind w:left="840"/>
        <w:jc w:val="both"/>
        <w:rPr>
          <w:rFonts w:hint="eastAsia"/>
          <w:sz w:val="13"/>
        </w:rPr>
      </w:pPr>
      <w:r>
        <w:rPr>
          <w:rFonts w:ascii="宋体" w:eastAsia="宋体" w:hAnsi="宋体" w:cs="宋体"/>
          <w:color w:val="000000"/>
          <w:sz w:val="13"/>
        </w:rPr>
        <w:t>//键盘监测：如有键按下，则将键码显示出来，如10ms内无键按下或按下0键，则往下执行</w:t>
      </w:r>
    </w:p>
    <w:p w14:paraId="6DC03481" w14:textId="77777777" w:rsidR="00982B05" w:rsidRDefault="00000000">
      <w:pPr>
        <w:autoSpaceDE w:val="0"/>
        <w:autoSpaceDN w:val="0"/>
        <w:spacing w:after="0" w:line="240" w:lineRule="atLeast"/>
        <w:ind w:left="840"/>
        <w:jc w:val="both"/>
        <w:rPr>
          <w:rFonts w:hint="eastAsia"/>
          <w:sz w:val="13"/>
        </w:rPr>
      </w:pPr>
      <w:r>
        <w:rPr>
          <w:rFonts w:ascii="宋体" w:eastAsia="宋体" w:hAnsi="宋体" w:cs="宋体"/>
          <w:color w:val="000000"/>
          <w:sz w:val="13"/>
        </w:rPr>
        <w:t xml:space="preserve">wait </w:t>
      </w:r>
      <w:r>
        <w:rPr>
          <w:rFonts w:ascii="宋体" w:eastAsia="宋体" w:hAnsi="宋体" w:cs="宋体"/>
          <w:color w:val="000000"/>
          <w:sz w:val="13"/>
          <w:u w:val="single"/>
        </w:rPr>
        <w:t xml:space="preserve"> </w:t>
      </w:r>
      <w:r>
        <w:rPr>
          <w:rFonts w:ascii="宋体" w:eastAsia="宋体" w:hAnsi="宋体" w:cs="宋体"/>
          <w:color w:val="000000"/>
          <w:sz w:val="13"/>
        </w:rPr>
        <w:t xml:space="preserve"> enter=0;</w:t>
      </w:r>
    </w:p>
    <w:p w14:paraId="01AB3699" w14:textId="77777777" w:rsidR="00982B05" w:rsidRDefault="00000000">
      <w:pPr>
        <w:autoSpaceDE w:val="0"/>
        <w:autoSpaceDN w:val="0"/>
        <w:spacing w:before="20" w:after="0" w:line="180" w:lineRule="atLeast"/>
        <w:ind w:left="840"/>
        <w:jc w:val="both"/>
        <w:rPr>
          <w:rFonts w:hint="eastAsia"/>
          <w:sz w:val="13"/>
        </w:rPr>
      </w:pPr>
      <w:r>
        <w:rPr>
          <w:rFonts w:ascii="宋体" w:eastAsia="宋体" w:hAnsi="宋体" w:cs="宋体"/>
          <w:color w:val="000000"/>
          <w:sz w:val="13"/>
        </w:rPr>
        <w:t xml:space="preserve">key </w:t>
      </w:r>
      <w:r>
        <w:rPr>
          <w:rFonts w:ascii="宋体" w:eastAsia="宋体" w:hAnsi="宋体" w:cs="宋体"/>
          <w:color w:val="000000"/>
          <w:sz w:val="13"/>
          <w:u w:val="single"/>
        </w:rPr>
        <w:t xml:space="preserve"> </w:t>
      </w:r>
      <w:r>
        <w:rPr>
          <w:rFonts w:ascii="宋体" w:eastAsia="宋体" w:hAnsi="宋体" w:cs="宋体"/>
          <w:color w:val="000000"/>
          <w:sz w:val="13"/>
        </w:rPr>
        <w:t xml:space="preserve"> number=0xff;</w:t>
      </w:r>
    </w:p>
    <w:p w14:paraId="205A3744" w14:textId="77777777" w:rsidR="00982B05" w:rsidRDefault="00000000">
      <w:pPr>
        <w:autoSpaceDE w:val="0"/>
        <w:autoSpaceDN w:val="0"/>
        <w:spacing w:after="0" w:line="260" w:lineRule="atLeast"/>
        <w:ind w:left="840"/>
        <w:jc w:val="both"/>
        <w:rPr>
          <w:rFonts w:hint="eastAsia"/>
          <w:sz w:val="24"/>
        </w:rPr>
      </w:pPr>
      <w:r>
        <w:rPr>
          <w:rFonts w:ascii="宋体" w:eastAsia="宋体" w:hAnsi="宋体" w:cs="宋体"/>
          <w:color w:val="000000"/>
          <w:sz w:val="13"/>
        </w:rPr>
        <w:t>write7279(BLINKCTL,0xfc);</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//把第1、2</w:t>
      </w:r>
      <w:proofErr w:type="gramStart"/>
      <w:r>
        <w:rPr>
          <w:rFonts w:ascii="宋体" w:eastAsia="宋体" w:hAnsi="宋体" w:cs="宋体"/>
          <w:color w:val="000000"/>
          <w:sz w:val="13"/>
        </w:rPr>
        <w:t>两</w:t>
      </w:r>
      <w:proofErr w:type="gramEnd"/>
      <w:r>
        <w:rPr>
          <w:rFonts w:ascii="宋体" w:eastAsia="宋体" w:hAnsi="宋体" w:cs="宋体"/>
          <w:color w:val="000000"/>
          <w:sz w:val="13"/>
        </w:rPr>
        <w:t>位设为闪烁显示</w:t>
      </w:r>
    </w:p>
    <w:p w14:paraId="40070193" w14:textId="77777777" w:rsidR="00982B05" w:rsidRDefault="00000000">
      <w:pPr>
        <w:autoSpaceDE w:val="0"/>
        <w:autoSpaceDN w:val="0"/>
        <w:spacing w:after="0" w:line="220" w:lineRule="atLeast"/>
        <w:ind w:left="840"/>
        <w:jc w:val="both"/>
        <w:rPr>
          <w:rFonts w:hint="eastAsia"/>
          <w:sz w:val="24"/>
        </w:rPr>
      </w:pPr>
      <w:r>
        <w:rPr>
          <w:rFonts w:ascii="宋体" w:eastAsia="宋体" w:hAnsi="宋体" w:cs="宋体"/>
          <w:color w:val="000000"/>
          <w:sz w:val="13"/>
        </w:rPr>
        <w:t>write7279(UNDECODE,0x08);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//在第1位上显示下划线“</w:t>
      </w:r>
      <w:r>
        <w:rPr>
          <w:rFonts w:ascii="宋体" w:eastAsia="宋体" w:hAnsi="宋体" w:cs="宋体"/>
          <w:color w:val="000000"/>
          <w:sz w:val="13"/>
          <w:u w:val="single"/>
        </w:rPr>
        <w:t xml:space="preserve"> </w:t>
      </w:r>
      <w:r>
        <w:rPr>
          <w:rFonts w:ascii="宋体" w:eastAsia="宋体" w:hAnsi="宋体" w:cs="宋体"/>
          <w:color w:val="000000"/>
          <w:sz w:val="13"/>
        </w:rPr>
        <w:t>”</w:t>
      </w:r>
    </w:p>
    <w:p w14:paraId="67D43506" w14:textId="77777777" w:rsidR="00982B05" w:rsidRDefault="00000000">
      <w:pPr>
        <w:autoSpaceDE w:val="0"/>
        <w:autoSpaceDN w:val="0"/>
        <w:spacing w:before="40" w:after="0" w:line="240" w:lineRule="atLeast"/>
        <w:ind w:left="840"/>
        <w:jc w:val="both"/>
        <w:rPr>
          <w:rFonts w:hint="eastAsia"/>
          <w:sz w:val="24"/>
        </w:rPr>
      </w:pPr>
      <w:r>
        <w:rPr>
          <w:rFonts w:ascii="宋体" w:eastAsia="宋体" w:hAnsi="宋体" w:cs="宋体"/>
          <w:color w:val="000000"/>
          <w:sz w:val="13"/>
        </w:rPr>
        <w:t>write7279(UNDECODE+1,0x08);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//在第2位上显示下划线“</w:t>
      </w:r>
      <w:r>
        <w:rPr>
          <w:rFonts w:ascii="宋体" w:eastAsia="宋体" w:hAnsi="宋体" w:cs="宋体"/>
          <w:color w:val="000000"/>
          <w:sz w:val="13"/>
          <w:u w:val="single"/>
        </w:rPr>
        <w:t xml:space="preserve"> </w:t>
      </w:r>
      <w:r>
        <w:rPr>
          <w:rFonts w:ascii="宋体" w:eastAsia="宋体" w:hAnsi="宋体" w:cs="宋体"/>
          <w:color w:val="000000"/>
          <w:sz w:val="13"/>
        </w:rPr>
        <w:t>”</w:t>
      </w:r>
    </w:p>
    <w:p w14:paraId="5303121A" w14:textId="77777777" w:rsidR="00982B05" w:rsidRDefault="00000000">
      <w:pPr>
        <w:autoSpaceDE w:val="0"/>
        <w:autoSpaceDN w:val="0"/>
        <w:spacing w:after="0" w:line="220" w:lineRule="atLeast"/>
        <w:ind w:left="840"/>
        <w:jc w:val="both"/>
        <w:rPr>
          <w:rFonts w:hint="eastAsia"/>
          <w:sz w:val="13"/>
        </w:rPr>
      </w:pPr>
      <w:r>
        <w:rPr>
          <w:rFonts w:ascii="宋体" w:eastAsia="宋体" w:hAnsi="宋体" w:cs="宋体"/>
          <w:color w:val="000000"/>
          <w:sz w:val="13"/>
        </w:rPr>
        <w:t>do</w:t>
      </w:r>
    </w:p>
    <w:p w14:paraId="37DA5101" w14:textId="77777777" w:rsidR="00982B05" w:rsidRDefault="00000000">
      <w:pPr>
        <w:autoSpaceDE w:val="0"/>
        <w:autoSpaceDN w:val="0"/>
        <w:spacing w:after="0" w:line="240" w:lineRule="atLeast"/>
        <w:ind w:left="840"/>
        <w:jc w:val="both"/>
        <w:rPr>
          <w:rFonts w:hint="eastAsia"/>
          <w:sz w:val="24"/>
        </w:rPr>
      </w:pPr>
      <w:proofErr w:type="gramStart"/>
      <w:r>
        <w:rPr>
          <w:rFonts w:ascii="宋体" w:eastAsia="宋体" w:hAnsi="宋体" w:cs="宋体"/>
          <w:color w:val="000000"/>
          <w:sz w:val="13"/>
        </w:rPr>
        <w:t>(</w:t>
      </w:r>
      <w:r>
        <w:rPr>
          <w:rFonts w:ascii="宋体" w:eastAsia="宋体" w:hAnsi="宋体" w:cs="宋体"/>
          <w:sz w:val="24"/>
        </w:rPr>
        <w:t xml:space="preserve">  </w:t>
      </w:r>
      <w:r>
        <w:rPr>
          <w:rFonts w:ascii="宋体" w:eastAsia="宋体" w:hAnsi="宋体" w:cs="宋体"/>
          <w:color w:val="000000"/>
          <w:sz w:val="13"/>
        </w:rPr>
        <w:t>if</w:t>
      </w:r>
      <w:proofErr w:type="gramEnd"/>
      <w:r>
        <w:rPr>
          <w:rFonts w:ascii="宋体" w:eastAsia="宋体" w:hAnsi="宋体" w:cs="宋体"/>
          <w:color w:val="000000"/>
          <w:sz w:val="13"/>
        </w:rPr>
        <w:t xml:space="preserve">(! </w:t>
      </w:r>
      <w:proofErr w:type="gramStart"/>
      <w:r>
        <w:rPr>
          <w:rFonts w:ascii="宋体" w:eastAsia="宋体" w:hAnsi="宋体" w:cs="宋体"/>
          <w:color w:val="000000"/>
          <w:sz w:val="13"/>
        </w:rPr>
        <w:t>key)</w:t>
      </w:r>
      <w:r>
        <w:rPr>
          <w:rFonts w:ascii="宋体" w:eastAsia="宋体" w:hAnsi="宋体" w:cs="宋体"/>
          <w:sz w:val="24"/>
        </w:rPr>
        <w:t xml:space="preserve">   </w:t>
      </w:r>
      <w:proofErr w:type="gramEnd"/>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//如果键盘中有键按下</w:t>
      </w:r>
    </w:p>
    <w:p w14:paraId="4D6259DF" w14:textId="77777777" w:rsidR="00982B05" w:rsidRDefault="00982B05">
      <w:pPr>
        <w:spacing w:after="0" w:line="26" w:lineRule="exact"/>
        <w:rPr>
          <w:rFonts w:hint="eastAsia"/>
        </w:rPr>
      </w:pPr>
    </w:p>
    <w:p w14:paraId="511E96EE" w14:textId="77777777" w:rsidR="00982B05" w:rsidRDefault="00000000">
      <w:pPr>
        <w:spacing w:after="0" w:line="14" w:lineRule="exact"/>
        <w:rPr>
          <w:rFonts w:hint="eastAsia"/>
        </w:rPr>
      </w:pPr>
      <w:r>
        <w:rPr>
          <w:noProof/>
        </w:rPr>
        <mc:AlternateContent>
          <mc:Choice Requires="wps">
            <w:drawing>
              <wp:anchor distT="0" distB="0" distL="0" distR="0" simplePos="0" relativeHeight="251085312" behindDoc="0" locked="0" layoutInCell="1" allowOverlap="1" wp14:anchorId="26706CAE" wp14:editId="42061B6A">
                <wp:simplePos x="0" y="0"/>
                <wp:positionH relativeFrom="column">
                  <wp:posOffset>749300</wp:posOffset>
                </wp:positionH>
                <wp:positionV relativeFrom="paragraph">
                  <wp:posOffset>0</wp:posOffset>
                </wp:positionV>
                <wp:extent cx="3136900" cy="114300"/>
                <wp:effectExtent l="0" t="0" r="0" b="0"/>
                <wp:wrapTopAndBottom/>
                <wp:docPr id="804" name="文本框 804"/>
                <wp:cNvGraphicFramePr/>
                <a:graphic xmlns:a="http://schemas.openxmlformats.org/drawingml/2006/main">
                  <a:graphicData uri="http://schemas.microsoft.com/office/word/2010/wordprocessingShape">
                    <wps:wsp>
                      <wps:cNvSpPr txBox="1"/>
                      <wps:spPr>
                        <a:xfrm>
                          <a:off x="0" y="0"/>
                          <a:ext cx="3136900" cy="114300"/>
                        </a:xfrm>
                        <a:prstGeom prst="rect">
                          <a:avLst/>
                        </a:prstGeom>
                        <a:noFill/>
                        <a:ln w="6350">
                          <a:noFill/>
                        </a:ln>
                      </wps:spPr>
                      <wps:txbx>
                        <w:txbxContent>
                          <w:p w14:paraId="51E79757" w14:textId="77777777" w:rsidR="00000000" w:rsidRDefault="00000000"/>
                        </w:txbxContent>
                      </wps:txbx>
                      <wps:bodyPr vert="horz" wrap="square" lIns="0" tIns="0" rIns="0" bIns="0" anchor="t">
                        <a:noAutofit/>
                      </wps:bodyPr>
                    </wps:wsp>
                  </a:graphicData>
                </a:graphic>
              </wp:anchor>
            </w:drawing>
          </mc:Choice>
          <mc:Fallback>
            <w:pict>
              <v:shape w14:anchorId="26706CAE" id="文本框 804" o:spid="_x0000_s1480" type="#_x0000_t202" style="position:absolute;margin-left:59pt;margin-top:0;width:247pt;height:9pt;z-index:2510853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" filled="f" stroked="f" strokeweight=".5pt">
                <v:textbox inset="0,0,0,0">
                  <w:txbxContent>
                    <w:p w14:paraId="51E79757"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086336" behindDoc="0" locked="0" layoutInCell="1" allowOverlap="1" wp14:anchorId="7F5680EE" wp14:editId="349D18FB">
                <wp:simplePos x="0" y="0"/>
                <wp:positionH relativeFrom="column">
                  <wp:posOffset>749300</wp:posOffset>
                </wp:positionH>
                <wp:positionV relativeFrom="paragraph">
                  <wp:posOffset>0</wp:posOffset>
                </wp:positionV>
                <wp:extent cx="76200" cy="127000"/>
                <wp:effectExtent l="0" t="0" r="0" b="0"/>
                <wp:wrapTopAndBottom/>
                <wp:docPr id="805" name="文本框 805"/>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411FC3B4"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7F5680EE" id="文本框 805" o:spid="_x0000_s1481" type="#_x0000_t202" style="position:absolute;margin-left:59pt;margin-top:0;width:6pt;height:10pt;z-index:2510863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" filled="f" stroked="f" strokeweight=".5pt">
                <v:textbox style="mso-fit-shape-to-text:t" inset="0,0,0,0">
                  <w:txbxContent>
                    <w:p w14:paraId="411FC3B4"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1087360" behindDoc="0" locked="0" layoutInCell="1" allowOverlap="1" wp14:anchorId="09D42C07" wp14:editId="2BA9D007">
                <wp:simplePos x="0" y="0"/>
                <wp:positionH relativeFrom="column">
                  <wp:posOffset>1003300</wp:posOffset>
                </wp:positionH>
                <wp:positionV relativeFrom="paragraph">
                  <wp:posOffset>114300</wp:posOffset>
                </wp:positionV>
                <wp:extent cx="2882900" cy="152400"/>
                <wp:effectExtent l="0" t="0" r="0" b="0"/>
                <wp:wrapTopAndBottom/>
                <wp:docPr id="806" name="文本框 806"/>
                <wp:cNvGraphicFramePr/>
                <a:graphic xmlns:a="http://schemas.openxmlformats.org/drawingml/2006/main">
                  <a:graphicData uri="http://schemas.microsoft.com/office/word/2010/wordprocessingShape">
                    <wps:wsp>
                      <wps:cNvSpPr txBox="1"/>
                      <wps:spPr>
                        <a:xfrm>
                          <a:off x="0" y="0"/>
                          <a:ext cx="2882900" cy="152400"/>
                        </a:xfrm>
                        <a:prstGeom prst="rect">
                          <a:avLst/>
                        </a:prstGeom>
                        <a:noFill/>
                        <a:ln w="6350">
                          <a:noFill/>
                        </a:ln>
                      </wps:spPr>
                      <wps:txbx>
                        <w:txbxContent>
                          <w:p w14:paraId="718D44B6"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3"/>
                              </w:rPr>
                              <w:t xml:space="preserve">key </w:t>
                            </w:r>
                            <w:r>
                              <w:rPr>
                                <w:rFonts w:ascii="宋体" w:eastAsia="宋体" w:hAnsi="宋体" w:cs="宋体"/>
                                <w:color w:val="000000"/>
                                <w:sz w:val="13"/>
                                <w:u w:val="single"/>
                              </w:rPr>
                              <w:t xml:space="preserve"> </w:t>
                            </w:r>
                            <w:r>
                              <w:rPr>
                                <w:rFonts w:ascii="宋体" w:eastAsia="宋体" w:hAnsi="宋体" w:cs="宋体"/>
                                <w:color w:val="000000"/>
                                <w:sz w:val="13"/>
                              </w:rPr>
                              <w:t xml:space="preserve"> number=read7279(READKEY);</w:t>
                            </w:r>
                            <w:r>
                              <w:rPr>
                                <w:rFonts w:ascii="宋体" w:eastAsia="宋体" w:hAnsi="宋体" w:cs="宋体"/>
                                <w:sz w:val="24"/>
                              </w:rPr>
                              <w:t xml:space="preserve">              </w:t>
                            </w:r>
                            <w:r>
                              <w:rPr>
                                <w:rFonts w:ascii="宋体" w:eastAsia="宋体" w:hAnsi="宋体" w:cs="宋体"/>
                                <w:color w:val="000000"/>
                                <w:sz w:val="13"/>
                              </w:rPr>
                              <w:t>//</w:t>
                            </w:r>
                            <w:r>
                              <w:rPr>
                                <w:rFonts w:ascii="宋体" w:eastAsia="宋体" w:hAnsi="宋体" w:cs="宋体"/>
                                <w:color w:val="000000"/>
                                <w:sz w:val="13"/>
                              </w:rPr>
                              <w:t>读出键码</w:t>
                            </w:r>
                          </w:p>
                        </w:txbxContent>
                      </wps:txbx>
                      <wps:bodyPr vert="horz" wrap="square" lIns="0" tIns="0" rIns="0" bIns="0" anchor="t">
                        <a:spAutoFit/>
                      </wps:bodyPr>
                    </wps:wsp>
                  </a:graphicData>
                </a:graphic>
              </wp:anchor>
            </w:drawing>
          </mc:Choice>
          <mc:Fallback>
            <w:pict>
              <v:shape w14:anchorId="09D42C07" id="文本框 806" o:spid="_x0000_s1482" type="#_x0000_t202" style="position:absolute;margin-left:79pt;margin-top:9pt;width:227pt;height:12pt;z-index:251087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" filled="f" stroked="f" strokeweight=".5pt">
                <v:textbox style="mso-fit-shape-to-text:t" inset="0,0,0,0">
                  <w:txbxContent>
                    <w:p w14:paraId="718D44B6"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3"/>
                        </w:rPr>
                        <w:t xml:space="preserve">key </w:t>
                      </w:r>
                      <w:r>
                        <w:rPr>
                          <w:rFonts w:ascii="宋体" w:eastAsia="宋体" w:hAnsi="宋体" w:cs="宋体"/>
                          <w:color w:val="000000"/>
                          <w:sz w:val="13"/>
                          <w:u w:val="single"/>
                        </w:rPr>
                        <w:t xml:space="preserve"> </w:t>
                      </w:r>
                      <w:r>
                        <w:rPr>
                          <w:rFonts w:ascii="宋体" w:eastAsia="宋体" w:hAnsi="宋体" w:cs="宋体"/>
                          <w:color w:val="000000"/>
                          <w:sz w:val="13"/>
                        </w:rPr>
                        <w:t xml:space="preserve"> number=read7279(READKEY);</w:t>
                      </w:r>
                      <w:r>
                        <w:rPr>
                          <w:rFonts w:ascii="宋体" w:eastAsia="宋体" w:hAnsi="宋体" w:cs="宋体"/>
                          <w:sz w:val="24"/>
                        </w:rPr>
                        <w:t xml:space="preserve">              </w:t>
                      </w:r>
                      <w:r>
                        <w:rPr>
                          <w:rFonts w:ascii="宋体" w:eastAsia="宋体" w:hAnsi="宋体" w:cs="宋体"/>
                          <w:color w:val="000000"/>
                          <w:sz w:val="13"/>
                        </w:rPr>
                        <w:t>//</w:t>
                      </w:r>
                      <w:r>
                        <w:rPr>
                          <w:rFonts w:ascii="宋体" w:eastAsia="宋体" w:hAnsi="宋体" w:cs="宋体"/>
                          <w:color w:val="000000"/>
                          <w:sz w:val="13"/>
                        </w:rPr>
                        <w:t>读出键码</w:t>
                      </w:r>
                    </w:p>
                  </w:txbxContent>
                </v:textbox>
                <w10:wrap type="topAndBottom"/>
              </v:shape>
            </w:pict>
          </mc:Fallback>
        </mc:AlternateContent>
      </w:r>
    </w:p>
    <w:p w14:paraId="1D90F6EA" w14:textId="77777777" w:rsidR="00982B05" w:rsidRDefault="00000000">
      <w:pPr>
        <w:autoSpaceDE w:val="0"/>
        <w:autoSpaceDN w:val="0"/>
        <w:spacing w:before="20" w:after="0" w:line="240" w:lineRule="atLeast"/>
        <w:ind w:left="1580"/>
        <w:jc w:val="both"/>
        <w:rPr>
          <w:rFonts w:hint="eastAsia"/>
          <w:sz w:val="24"/>
        </w:rPr>
      </w:pPr>
      <w:r>
        <w:rPr>
          <w:rFonts w:ascii="宋体" w:eastAsia="宋体" w:hAnsi="宋体" w:cs="宋体"/>
          <w:color w:val="000000"/>
          <w:sz w:val="13"/>
        </w:rPr>
        <w:t xml:space="preserve">write7279(DEC0081+1, key </w:t>
      </w:r>
      <w:r>
        <w:rPr>
          <w:rFonts w:ascii="宋体" w:eastAsia="宋体" w:hAnsi="宋体" w:cs="宋体"/>
          <w:color w:val="000000"/>
          <w:sz w:val="13"/>
          <w:u w:val="single"/>
        </w:rPr>
        <w:t xml:space="preserve"> </w:t>
      </w:r>
      <w:r>
        <w:rPr>
          <w:rFonts w:ascii="宋体" w:eastAsia="宋体" w:hAnsi="宋体" w:cs="宋体"/>
          <w:color w:val="000000"/>
          <w:sz w:val="13"/>
        </w:rPr>
        <w:t xml:space="preserve"> number/15);</w:t>
      </w:r>
      <w:r>
        <w:rPr>
          <w:rFonts w:ascii="宋体" w:eastAsia="宋体" w:hAnsi="宋体" w:cs="宋体"/>
          <w:sz w:val="24"/>
        </w:rPr>
        <w:t xml:space="preserve">          </w:t>
      </w:r>
      <w:r>
        <w:rPr>
          <w:rFonts w:ascii="宋体" w:eastAsia="宋体" w:hAnsi="宋体" w:cs="宋体"/>
          <w:color w:val="000000"/>
          <w:sz w:val="13"/>
        </w:rPr>
        <w:t>//在第2位上显示按键码高8位</w:t>
      </w:r>
    </w:p>
    <w:p w14:paraId="5D5D294D" w14:textId="77777777" w:rsidR="00982B05" w:rsidRDefault="00000000">
      <w:pPr>
        <w:autoSpaceDE w:val="0"/>
        <w:autoSpaceDN w:val="0"/>
        <w:spacing w:after="0" w:line="240" w:lineRule="atLeast"/>
        <w:ind w:left="1580"/>
        <w:jc w:val="both"/>
        <w:rPr>
          <w:rFonts w:hint="eastAsia"/>
          <w:sz w:val="24"/>
        </w:rPr>
      </w:pPr>
      <w:r>
        <w:rPr>
          <w:rFonts w:ascii="宋体" w:eastAsia="宋体" w:hAnsi="宋体" w:cs="宋体"/>
          <w:color w:val="000000"/>
          <w:sz w:val="13"/>
        </w:rPr>
        <w:t xml:space="preserve">write7279(DECODE1, key </w:t>
      </w:r>
      <w:r>
        <w:rPr>
          <w:rFonts w:ascii="宋体" w:eastAsia="宋体" w:hAnsi="宋体" w:cs="宋体"/>
          <w:color w:val="000000"/>
          <w:sz w:val="13"/>
          <w:u w:val="single"/>
        </w:rPr>
        <w:t xml:space="preserve"> </w:t>
      </w:r>
      <w:r>
        <w:rPr>
          <w:rFonts w:ascii="宋体" w:eastAsia="宋体" w:hAnsi="宋体" w:cs="宋体"/>
          <w:color w:val="000000"/>
          <w:sz w:val="13"/>
        </w:rPr>
        <w:t xml:space="preserve"> number(0x0f);</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//在第1位上显示按键码低8位</w:t>
      </w:r>
    </w:p>
    <w:p w14:paraId="5A0654F3" w14:textId="77777777" w:rsidR="00982B05" w:rsidRDefault="00000000">
      <w:pPr>
        <w:autoSpaceDE w:val="0"/>
        <w:autoSpaceDN w:val="0"/>
        <w:spacing w:before="20" w:after="0" w:line="260" w:lineRule="atLeast"/>
        <w:ind w:left="1580"/>
        <w:jc w:val="both"/>
        <w:rPr>
          <w:rFonts w:hint="eastAsia"/>
          <w:sz w:val="24"/>
        </w:rPr>
      </w:pPr>
      <w:proofErr w:type="gramStart"/>
      <w:r>
        <w:rPr>
          <w:rFonts w:ascii="宋体" w:eastAsia="宋体" w:hAnsi="宋体" w:cs="宋体"/>
          <w:color w:val="000000"/>
          <w:sz w:val="13"/>
        </w:rPr>
        <w:t>while(</w:t>
      </w:r>
      <w:proofErr w:type="gramEnd"/>
      <w:r>
        <w:rPr>
          <w:rFonts w:ascii="宋体" w:eastAsia="宋体" w:hAnsi="宋体" w:cs="宋体"/>
          <w:color w:val="000000"/>
          <w:sz w:val="13"/>
        </w:rPr>
        <w:t>! key</w:t>
      </w:r>
      <w:proofErr w:type="gramStart"/>
      <w:r>
        <w:rPr>
          <w:rFonts w:ascii="宋体" w:eastAsia="宋体" w:hAnsi="宋体" w:cs="宋体"/>
          <w:color w:val="000000"/>
          <w:sz w:val="13"/>
        </w:rPr>
        <w:t>);</w:t>
      </w:r>
      <w:r>
        <w:rPr>
          <w:rFonts w:ascii="宋体" w:eastAsia="宋体" w:hAnsi="宋体" w:cs="宋体"/>
          <w:sz w:val="24"/>
        </w:rPr>
        <w:t xml:space="preserve">   </w:t>
      </w:r>
      <w:proofErr w:type="gramEnd"/>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//等待按键松开</w:t>
      </w:r>
    </w:p>
    <w:p w14:paraId="3FF5D049" w14:textId="77777777" w:rsidR="00982B05" w:rsidRDefault="00982B05">
      <w:pPr>
        <w:spacing w:after="0" w:line="14" w:lineRule="exact"/>
        <w:rPr>
          <w:rFonts w:hint="eastAsia"/>
        </w:rPr>
      </w:pPr>
    </w:p>
    <w:p w14:paraId="54444A79" w14:textId="77777777" w:rsidR="00982B05" w:rsidRDefault="00000000">
      <w:pPr>
        <w:spacing w:after="0" w:line="14" w:lineRule="exact"/>
        <w:rPr>
          <w:rFonts w:hint="eastAsia"/>
        </w:rPr>
      </w:pPr>
      <w:r>
        <w:rPr>
          <w:noProof/>
        </w:rPr>
        <mc:AlternateContent>
          <mc:Choice Requires="wps">
            <w:drawing>
              <wp:anchor distT="0" distB="0" distL="0" distR="0" simplePos="0" relativeHeight="251088384" behindDoc="0" locked="0" layoutInCell="1" allowOverlap="1" wp14:anchorId="2C9E5AF6" wp14:editId="52144E9B">
                <wp:simplePos x="0" y="0"/>
                <wp:positionH relativeFrom="column">
                  <wp:posOffset>749300</wp:posOffset>
                </wp:positionH>
                <wp:positionV relativeFrom="paragraph">
                  <wp:posOffset>0</wp:posOffset>
                </wp:positionV>
                <wp:extent cx="990600" cy="114300"/>
                <wp:effectExtent l="0" t="0" r="0" b="0"/>
                <wp:wrapTopAndBottom/>
                <wp:docPr id="807" name="文本框 807"/>
                <wp:cNvGraphicFramePr/>
                <a:graphic xmlns:a="http://schemas.openxmlformats.org/drawingml/2006/main">
                  <a:graphicData uri="http://schemas.microsoft.com/office/word/2010/wordprocessingShape">
                    <wps:wsp>
                      <wps:cNvSpPr txBox="1"/>
                      <wps:spPr>
                        <a:xfrm>
                          <a:off x="0" y="0"/>
                          <a:ext cx="990600" cy="114300"/>
                        </a:xfrm>
                        <a:prstGeom prst="rect">
                          <a:avLst/>
                        </a:prstGeom>
                        <a:noFill/>
                        <a:ln w="6350">
                          <a:noFill/>
                        </a:ln>
                      </wps:spPr>
                      <wps:txbx>
                        <w:txbxContent>
                          <w:p w14:paraId="1DF89EAF" w14:textId="77777777" w:rsidR="00000000" w:rsidRDefault="00000000"/>
                        </w:txbxContent>
                      </wps:txbx>
                      <wps:bodyPr vert="horz" wrap="square" lIns="0" tIns="0" rIns="0" bIns="0" anchor="t">
                        <a:noAutofit/>
                      </wps:bodyPr>
                    </wps:wsp>
                  </a:graphicData>
                </a:graphic>
              </wp:anchor>
            </w:drawing>
          </mc:Choice>
          <mc:Fallback>
            <w:pict>
              <v:shape w14:anchorId="2C9E5AF6" id="文本框 807" o:spid="_x0000_s1483" type="#_x0000_t202" style="position:absolute;margin-left:59pt;margin-top:0;width:78pt;height:9pt;z-index:2510883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" filled="f" stroked="f" strokeweight=".5pt">
                <v:textbox inset="0,0,0,0">
                  <w:txbxContent>
                    <w:p w14:paraId="1DF89EAF"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089408" behindDoc="0" locked="0" layoutInCell="1" allowOverlap="1" wp14:anchorId="701875D5" wp14:editId="756D714C">
                <wp:simplePos x="0" y="0"/>
                <wp:positionH relativeFrom="column">
                  <wp:posOffset>749300</wp:posOffset>
                </wp:positionH>
                <wp:positionV relativeFrom="paragraph">
                  <wp:posOffset>114300</wp:posOffset>
                </wp:positionV>
                <wp:extent cx="63500" cy="152400"/>
                <wp:effectExtent l="0" t="0" r="0" b="0"/>
                <wp:wrapTopAndBottom/>
                <wp:docPr id="808" name="文本框 808"/>
                <wp:cNvGraphicFramePr/>
                <a:graphic xmlns:a="http://schemas.openxmlformats.org/drawingml/2006/main">
                  <a:graphicData uri="http://schemas.microsoft.com/office/word/2010/wordprocessingShape">
                    <wps:wsp>
                      <wps:cNvSpPr txBox="1"/>
                      <wps:spPr>
                        <a:xfrm>
                          <a:off x="0" y="0"/>
                          <a:ext cx="63500" cy="152400"/>
                        </a:xfrm>
                        <a:prstGeom prst="rect">
                          <a:avLst/>
                        </a:prstGeom>
                        <a:noFill/>
                        <a:ln w="6350">
                          <a:noFill/>
                        </a:ln>
                      </wps:spPr>
                      <wps:txbx>
                        <w:txbxContent>
                          <w:p w14:paraId="362C8C0B"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1</w:t>
                            </w:r>
                          </w:p>
                        </w:txbxContent>
                      </wps:txbx>
                      <wps:bodyPr vert="horz" wrap="square" lIns="0" tIns="0" rIns="0" bIns="0" anchor="t">
                        <a:spAutoFit/>
                      </wps:bodyPr>
                    </wps:wsp>
                  </a:graphicData>
                </a:graphic>
              </wp:anchor>
            </w:drawing>
          </mc:Choice>
          <mc:Fallback>
            <w:pict>
              <v:shape w14:anchorId="701875D5" id="文本框 808" o:spid="_x0000_s1484" type="#_x0000_t202" style="position:absolute;margin-left:59pt;margin-top:9pt;width:5pt;height:12pt;z-index:2510894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" filled="f" stroked="f" strokeweight=".5pt">
                <v:textbox style="mso-fit-shape-to-text:t" inset="0,0,0,0">
                  <w:txbxContent>
                    <w:p w14:paraId="362C8C0B"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1</w:t>
                      </w:r>
                    </w:p>
                  </w:txbxContent>
                </v:textbox>
                <w10:wrap type="topAndBottom"/>
              </v:shape>
            </w:pict>
          </mc:Fallback>
        </mc:AlternateContent>
      </w:r>
      <w:r>
        <w:rPr>
          <w:noProof/>
        </w:rPr>
        <mc:AlternateContent>
          <mc:Choice Requires="wps">
            <w:drawing>
              <wp:anchor distT="0" distB="0" distL="0" distR="0" simplePos="0" relativeHeight="251090432" behindDoc="0" locked="0" layoutInCell="1" allowOverlap="1" wp14:anchorId="02A079CF" wp14:editId="616D9DCA">
                <wp:simplePos x="0" y="0"/>
                <wp:positionH relativeFrom="column">
                  <wp:posOffset>1003300</wp:posOffset>
                </wp:positionH>
                <wp:positionV relativeFrom="paragraph">
                  <wp:posOffset>0</wp:posOffset>
                </wp:positionV>
                <wp:extent cx="736600" cy="139700"/>
                <wp:effectExtent l="0" t="0" r="0" b="0"/>
                <wp:wrapTopAndBottom/>
                <wp:docPr id="809" name="文本框 809"/>
                <wp:cNvGraphicFramePr/>
                <a:graphic xmlns:a="http://schemas.openxmlformats.org/drawingml/2006/main">
                  <a:graphicData uri="http://schemas.microsoft.com/office/word/2010/wordprocessingShape">
                    <wps:wsp>
                      <wps:cNvSpPr txBox="1"/>
                      <wps:spPr>
                        <a:xfrm>
                          <a:off x="0" y="0"/>
                          <a:ext cx="736600" cy="139700"/>
                        </a:xfrm>
                        <a:prstGeom prst="rect">
                          <a:avLst/>
                        </a:prstGeom>
                        <a:noFill/>
                        <a:ln w="6350">
                          <a:noFill/>
                        </a:ln>
                      </wps:spPr>
                      <wps:txbx>
                        <w:txbxContent>
                          <w:p w14:paraId="73E671D6" w14:textId="77777777" w:rsidR="00982B05" w:rsidRDefault="00000000">
                            <w:pPr>
                              <w:autoSpaceDE w:val="0"/>
                              <w:autoSpaceDN w:val="0"/>
                              <w:spacing w:after="0" w:line="220" w:lineRule="atLeast"/>
                              <w:jc w:val="both"/>
                              <w:rPr>
                                <w:rFonts w:hint="eastAsia"/>
                                <w:sz w:val="13"/>
                              </w:rPr>
                            </w:pPr>
                            <w:r>
                              <w:rPr>
                                <w:rFonts w:ascii="宋体" w:eastAsia="宋体" w:hAnsi="宋体" w:cs="宋体"/>
                                <w:color w:val="000000"/>
                                <w:sz w:val="13"/>
                              </w:rPr>
                              <w:t xml:space="preserve">wait </w:t>
                            </w:r>
                            <w:r>
                              <w:rPr>
                                <w:rFonts w:ascii="宋体" w:eastAsia="宋体" w:hAnsi="宋体" w:cs="宋体"/>
                                <w:color w:val="000000"/>
                                <w:sz w:val="13"/>
                                <w:u w:val="single"/>
                              </w:rPr>
                              <w:t xml:space="preserve"> </w:t>
                            </w:r>
                            <w:r>
                              <w:rPr>
                                <w:rFonts w:ascii="宋体" w:eastAsia="宋体" w:hAnsi="宋体" w:cs="宋体"/>
                                <w:color w:val="000000"/>
                                <w:sz w:val="13"/>
                              </w:rPr>
                              <w:t xml:space="preserve"> enter=0</w:t>
                            </w:r>
                          </w:p>
                        </w:txbxContent>
                      </wps:txbx>
                      <wps:bodyPr vert="horz" wrap="square" lIns="0" tIns="0" rIns="0" bIns="0" anchor="t">
                        <a:spAutoFit/>
                      </wps:bodyPr>
                    </wps:wsp>
                  </a:graphicData>
                </a:graphic>
              </wp:anchor>
            </w:drawing>
          </mc:Choice>
          <mc:Fallback>
            <w:pict>
              <v:shape w14:anchorId="02A079CF" id="文本框 809" o:spid="_x0000_s1485" type="#_x0000_t202" style="position:absolute;margin-left:79pt;margin-top:0;width:58pt;height:11pt;z-index:2510904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" filled="f" stroked="f" strokeweight=".5pt">
                <v:textbox style="mso-fit-shape-to-text:t" inset="0,0,0,0">
                  <w:txbxContent>
                    <w:p w14:paraId="73E671D6" w14:textId="77777777" w:rsidR="00982B05" w:rsidRDefault="00000000">
                      <w:pPr>
                        <w:autoSpaceDE w:val="0"/>
                        <w:autoSpaceDN w:val="0"/>
                        <w:spacing w:after="0" w:line="220" w:lineRule="atLeast"/>
                        <w:jc w:val="both"/>
                        <w:rPr>
                          <w:rFonts w:hint="eastAsia"/>
                          <w:sz w:val="13"/>
                        </w:rPr>
                      </w:pPr>
                      <w:r>
                        <w:rPr>
                          <w:rFonts w:ascii="宋体" w:eastAsia="宋体" w:hAnsi="宋体" w:cs="宋体"/>
                          <w:color w:val="000000"/>
                          <w:sz w:val="13"/>
                        </w:rPr>
                        <w:t xml:space="preserve">wait </w:t>
                      </w:r>
                      <w:r>
                        <w:rPr>
                          <w:rFonts w:ascii="宋体" w:eastAsia="宋体" w:hAnsi="宋体" w:cs="宋体"/>
                          <w:color w:val="000000"/>
                          <w:sz w:val="13"/>
                          <w:u w:val="single"/>
                        </w:rPr>
                        <w:t xml:space="preserve"> </w:t>
                      </w:r>
                      <w:r>
                        <w:rPr>
                          <w:rFonts w:ascii="宋体" w:eastAsia="宋体" w:hAnsi="宋体" w:cs="宋体"/>
                          <w:color w:val="000000"/>
                          <w:sz w:val="13"/>
                        </w:rPr>
                        <w:t xml:space="preserve"> enter=0</w:t>
                      </w:r>
                    </w:p>
                  </w:txbxContent>
                </v:textbox>
                <w10:wrap type="topAndBottom"/>
              </v:shape>
            </w:pict>
          </mc:Fallback>
        </mc:AlternateContent>
      </w:r>
    </w:p>
    <w:p w14:paraId="5AE9E882" w14:textId="77777777" w:rsidR="00982B05" w:rsidRDefault="00982B05">
      <w:pPr>
        <w:spacing w:after="0" w:line="46" w:lineRule="exact"/>
        <w:rPr>
          <w:rFonts w:hint="eastAsia"/>
        </w:rPr>
      </w:pPr>
    </w:p>
    <w:p w14:paraId="5A89BA49" w14:textId="77777777" w:rsidR="00982B05" w:rsidRDefault="00000000">
      <w:pPr>
        <w:spacing w:after="0" w:line="14" w:lineRule="exact"/>
        <w:rPr>
          <w:rFonts w:hint="eastAsia"/>
        </w:rPr>
      </w:pPr>
      <w:r>
        <w:rPr>
          <w:noProof/>
        </w:rPr>
        <mc:AlternateContent>
          <mc:Choice Requires="wps">
            <w:drawing>
              <wp:anchor distT="0" distB="0" distL="0" distR="0" simplePos="0" relativeHeight="251091456" behindDoc="0" locked="0" layoutInCell="1" allowOverlap="1" wp14:anchorId="454B32F0" wp14:editId="70EE08E3">
                <wp:simplePos x="0" y="0"/>
                <wp:positionH relativeFrom="column">
                  <wp:posOffset>533400</wp:posOffset>
                </wp:positionH>
                <wp:positionV relativeFrom="paragraph">
                  <wp:posOffset>0</wp:posOffset>
                </wp:positionV>
                <wp:extent cx="990600" cy="114300"/>
                <wp:effectExtent l="0" t="0" r="0" b="0"/>
                <wp:wrapTopAndBottom/>
                <wp:docPr id="810" name="文本框 810"/>
                <wp:cNvGraphicFramePr/>
                <a:graphic xmlns:a="http://schemas.openxmlformats.org/drawingml/2006/main">
                  <a:graphicData uri="http://schemas.microsoft.com/office/word/2010/wordprocessingShape">
                    <wps:wsp>
                      <wps:cNvSpPr txBox="1"/>
                      <wps:spPr>
                        <a:xfrm>
                          <a:off x="0" y="0"/>
                          <a:ext cx="990600" cy="114300"/>
                        </a:xfrm>
                        <a:prstGeom prst="rect">
                          <a:avLst/>
                        </a:prstGeom>
                        <a:noFill/>
                        <a:ln w="6350">
                          <a:noFill/>
                        </a:ln>
                      </wps:spPr>
                      <wps:txbx>
                        <w:txbxContent>
                          <w:p w14:paraId="1BF915A9" w14:textId="77777777" w:rsidR="00000000" w:rsidRDefault="00000000"/>
                        </w:txbxContent>
                      </wps:txbx>
                      <wps:bodyPr vert="horz" wrap="square" lIns="0" tIns="0" rIns="0" bIns="0" anchor="t">
                        <a:noAutofit/>
                      </wps:bodyPr>
                    </wps:wsp>
                  </a:graphicData>
                </a:graphic>
              </wp:anchor>
            </w:drawing>
          </mc:Choice>
          <mc:Fallback>
            <w:pict>
              <v:shape w14:anchorId="454B32F0" id="文本框 810" o:spid="_x0000_s1486" type="#_x0000_t202" style="position:absolute;margin-left:42pt;margin-top:0;width:78pt;height:9pt;z-index:2510914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" filled="f" stroked="f" strokeweight=".5pt">
                <v:textbox inset="0,0,0,0">
                  <w:txbxContent>
                    <w:p w14:paraId="1BF915A9"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092480" behindDoc="0" locked="0" layoutInCell="1" allowOverlap="1" wp14:anchorId="76D7D549" wp14:editId="511E5638">
                <wp:simplePos x="0" y="0"/>
                <wp:positionH relativeFrom="column">
                  <wp:posOffset>533400</wp:posOffset>
                </wp:positionH>
                <wp:positionV relativeFrom="paragraph">
                  <wp:posOffset>114300</wp:posOffset>
                </wp:positionV>
                <wp:extent cx="76200" cy="152400"/>
                <wp:effectExtent l="0" t="0" r="0" b="0"/>
                <wp:wrapTopAndBottom/>
                <wp:docPr id="811" name="文本框 811"/>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24B273A4"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76D7D549" id="文本框 811" o:spid="_x0000_s1487" type="#_x0000_t202" style="position:absolute;margin-left:42pt;margin-top:9pt;width:6pt;height:12pt;z-index:2510924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" filled="f" stroked="f" strokeweight=".5pt">
                <v:textbox style="mso-fit-shape-to-text:t" inset="0,0,0,0">
                  <w:txbxContent>
                    <w:p w14:paraId="24B273A4"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1093504" behindDoc="0" locked="0" layoutInCell="1" allowOverlap="1" wp14:anchorId="13DE7033" wp14:editId="5782FD70">
                <wp:simplePos x="0" y="0"/>
                <wp:positionH relativeFrom="column">
                  <wp:posOffset>749300</wp:posOffset>
                </wp:positionH>
                <wp:positionV relativeFrom="paragraph">
                  <wp:posOffset>0</wp:posOffset>
                </wp:positionV>
                <wp:extent cx="774700" cy="127000"/>
                <wp:effectExtent l="0" t="0" r="0" b="0"/>
                <wp:wrapTopAndBottom/>
                <wp:docPr id="812" name="文本框 812"/>
                <wp:cNvGraphicFramePr/>
                <a:graphic xmlns:a="http://schemas.openxmlformats.org/drawingml/2006/main">
                  <a:graphicData uri="http://schemas.microsoft.com/office/word/2010/wordprocessingShape">
                    <wps:wsp>
                      <wps:cNvSpPr txBox="1"/>
                      <wps:spPr>
                        <a:xfrm>
                          <a:off x="0" y="0"/>
                          <a:ext cx="774700" cy="127000"/>
                        </a:xfrm>
                        <a:prstGeom prst="rect">
                          <a:avLst/>
                        </a:prstGeom>
                        <a:noFill/>
                        <a:ln w="6350">
                          <a:noFill/>
                        </a:ln>
                      </wps:spPr>
                      <wps:txbx>
                        <w:txbxContent>
                          <w:p w14:paraId="5E184A62"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 xml:space="preserve">wait </w:t>
                            </w:r>
                            <w:r>
                              <w:rPr>
                                <w:rFonts w:ascii="宋体" w:eastAsia="宋体" w:hAnsi="宋体" w:cs="宋体"/>
                                <w:color w:val="000000"/>
                                <w:sz w:val="13"/>
                                <w:u w:val="single"/>
                              </w:rPr>
                              <w:t xml:space="preserve"> </w:t>
                            </w:r>
                            <w:r>
                              <w:rPr>
                                <w:rFonts w:ascii="宋体" w:eastAsia="宋体" w:hAnsi="宋体" w:cs="宋体"/>
                                <w:color w:val="000000"/>
                                <w:sz w:val="13"/>
                              </w:rPr>
                              <w:t xml:space="preserve"> enter++;</w:t>
                            </w:r>
                          </w:p>
                        </w:txbxContent>
                      </wps:txbx>
                      <wps:bodyPr vert="horz" wrap="square" lIns="0" tIns="0" rIns="0" bIns="0" anchor="t">
                        <a:spAutoFit/>
                      </wps:bodyPr>
                    </wps:wsp>
                  </a:graphicData>
                </a:graphic>
              </wp:anchor>
            </w:drawing>
          </mc:Choice>
          <mc:Fallback>
            <w:pict>
              <v:shape w14:anchorId="13DE7033" id="文本框 812" o:spid="_x0000_s1488" type="#_x0000_t202" style="position:absolute;margin-left:59pt;margin-top:0;width:61pt;height:10pt;z-index:2510935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" filled="f" stroked="f" strokeweight=".5pt">
                <v:textbox style="mso-fit-shape-to-text:t" inset="0,0,0,0">
                  <w:txbxContent>
                    <w:p w14:paraId="5E184A62"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 xml:space="preserve">wait </w:t>
                      </w:r>
                      <w:r>
                        <w:rPr>
                          <w:rFonts w:ascii="宋体" w:eastAsia="宋体" w:hAnsi="宋体" w:cs="宋体"/>
                          <w:color w:val="000000"/>
                          <w:sz w:val="13"/>
                          <w:u w:val="single"/>
                        </w:rPr>
                        <w:t xml:space="preserve"> </w:t>
                      </w:r>
                      <w:r>
                        <w:rPr>
                          <w:rFonts w:ascii="宋体" w:eastAsia="宋体" w:hAnsi="宋体" w:cs="宋体"/>
                          <w:color w:val="000000"/>
                          <w:sz w:val="13"/>
                        </w:rPr>
                        <w:t xml:space="preserve"> enter++;</w:t>
                      </w:r>
                    </w:p>
                  </w:txbxContent>
                </v:textbox>
                <w10:wrap type="topAndBottom"/>
              </v:shape>
            </w:pict>
          </mc:Fallback>
        </mc:AlternateContent>
      </w:r>
    </w:p>
    <w:p w14:paraId="70BC7468" w14:textId="77777777" w:rsidR="00982B05" w:rsidRDefault="00000000">
      <w:pPr>
        <w:autoSpaceDE w:val="0"/>
        <w:autoSpaceDN w:val="0"/>
        <w:spacing w:before="20" w:after="0" w:line="200" w:lineRule="atLeast"/>
        <w:ind w:left="840"/>
        <w:jc w:val="both"/>
        <w:rPr>
          <w:rFonts w:hint="eastAsia"/>
          <w:sz w:val="24"/>
        </w:rPr>
      </w:pPr>
      <w:proofErr w:type="gramStart"/>
      <w:r>
        <w:rPr>
          <w:rFonts w:ascii="宋体" w:eastAsia="宋体" w:hAnsi="宋体" w:cs="宋体"/>
          <w:color w:val="000000"/>
          <w:sz w:val="13"/>
        </w:rPr>
        <w:t>while(</w:t>
      </w:r>
      <w:proofErr w:type="gramEnd"/>
      <w:r>
        <w:rPr>
          <w:rFonts w:ascii="宋体" w:eastAsia="宋体" w:hAnsi="宋体" w:cs="宋体"/>
          <w:color w:val="000000"/>
          <w:sz w:val="13"/>
        </w:rPr>
        <w:t xml:space="preserve">key </w:t>
      </w:r>
      <w:r>
        <w:rPr>
          <w:rFonts w:ascii="宋体" w:eastAsia="宋体" w:hAnsi="宋体" w:cs="宋体"/>
          <w:color w:val="000000"/>
          <w:sz w:val="13"/>
          <w:u w:val="single"/>
        </w:rPr>
        <w:t xml:space="preserve"> </w:t>
      </w:r>
      <w:r>
        <w:rPr>
          <w:rFonts w:ascii="宋体" w:eastAsia="宋体" w:hAnsi="宋体" w:cs="宋体"/>
          <w:color w:val="000000"/>
          <w:sz w:val="13"/>
        </w:rPr>
        <w:t xml:space="preserve"> number! =066wait</w:t>
      </w:r>
      <w:r>
        <w:rPr>
          <w:rFonts w:ascii="宋体" w:eastAsia="宋体" w:hAnsi="宋体" w:cs="宋体"/>
          <w:color w:val="000000"/>
          <w:sz w:val="13"/>
          <w:u w:val="single"/>
        </w:rPr>
        <w:t xml:space="preserve"> </w:t>
      </w:r>
      <w:r>
        <w:rPr>
          <w:rFonts w:ascii="宋体" w:eastAsia="宋体" w:hAnsi="宋体" w:cs="宋体"/>
          <w:color w:val="000000"/>
          <w:sz w:val="13"/>
        </w:rPr>
        <w:t xml:space="preserve"> enter&lt;0x30000);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//如果按键为“0”和超时则往下执行</w:t>
      </w:r>
    </w:p>
    <w:p w14:paraId="08CABD95" w14:textId="77777777" w:rsidR="00982B05" w:rsidRDefault="00000000">
      <w:pPr>
        <w:autoSpaceDE w:val="0"/>
        <w:autoSpaceDN w:val="0"/>
        <w:spacing w:after="0" w:line="280" w:lineRule="atLeast"/>
        <w:ind w:left="840"/>
        <w:jc w:val="both"/>
        <w:rPr>
          <w:rFonts w:hint="eastAsia"/>
          <w:sz w:val="24"/>
        </w:rPr>
      </w:pPr>
      <w:r>
        <w:rPr>
          <w:rFonts w:ascii="宋体" w:eastAsia="宋体" w:hAnsi="宋体" w:cs="宋体"/>
          <w:color w:val="000000"/>
          <w:sz w:val="13"/>
        </w:rPr>
        <w:t>write7279(BLINKCTL,0xff)</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//清除显示器的闪烁设置</w:t>
      </w:r>
    </w:p>
    <w:p w14:paraId="64D7C416" w14:textId="77777777" w:rsidR="00982B05" w:rsidRDefault="00000000">
      <w:pPr>
        <w:autoSpaceDE w:val="0"/>
        <w:autoSpaceDN w:val="0"/>
        <w:spacing w:before="220" w:after="0" w:line="240" w:lineRule="atLeast"/>
        <w:ind w:left="840"/>
        <w:jc w:val="both"/>
        <w:rPr>
          <w:rFonts w:hint="eastAsia"/>
          <w:sz w:val="13"/>
        </w:rPr>
      </w:pPr>
      <w:r>
        <w:rPr>
          <w:rFonts w:ascii="宋体" w:eastAsia="宋体" w:hAnsi="宋体" w:cs="宋体"/>
          <w:color w:val="000000"/>
          <w:sz w:val="13"/>
        </w:rPr>
        <w:t>//循环显示</w:t>
      </w:r>
    </w:p>
    <w:p w14:paraId="448A5A5B" w14:textId="77777777" w:rsidR="00982B05" w:rsidRDefault="00000000">
      <w:pPr>
        <w:autoSpaceDE w:val="0"/>
        <w:autoSpaceDN w:val="0"/>
        <w:spacing w:before="20" w:after="0" w:line="240" w:lineRule="atLeast"/>
        <w:ind w:left="840"/>
        <w:jc w:val="both"/>
        <w:rPr>
          <w:rFonts w:hint="eastAsia"/>
          <w:sz w:val="24"/>
        </w:rPr>
      </w:pPr>
      <w:r>
        <w:rPr>
          <w:rFonts w:ascii="宋体" w:eastAsia="宋体" w:hAnsi="宋体" w:cs="宋体"/>
          <w:color w:val="000000"/>
          <w:sz w:val="13"/>
        </w:rPr>
        <w:t>write7279(UNDECODE+7,0x3b)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//在第8位以</w:t>
      </w:r>
      <w:proofErr w:type="gramStart"/>
      <w:r>
        <w:rPr>
          <w:rFonts w:ascii="宋体" w:eastAsia="宋体" w:hAnsi="宋体" w:cs="宋体"/>
          <w:color w:val="000000"/>
          <w:sz w:val="13"/>
        </w:rPr>
        <w:t>不</w:t>
      </w:r>
      <w:proofErr w:type="gramEnd"/>
      <w:r>
        <w:rPr>
          <w:rFonts w:ascii="宋体" w:eastAsia="宋体" w:hAnsi="宋体" w:cs="宋体"/>
          <w:color w:val="000000"/>
          <w:sz w:val="13"/>
        </w:rPr>
        <w:t>译码方式，显示字符“5”</w:t>
      </w:r>
    </w:p>
    <w:p w14:paraId="0AB93126" w14:textId="77777777" w:rsidR="00982B05" w:rsidRDefault="00000000">
      <w:pPr>
        <w:autoSpaceDE w:val="0"/>
        <w:autoSpaceDN w:val="0"/>
        <w:spacing w:after="0" w:line="260" w:lineRule="atLeast"/>
        <w:ind w:left="840"/>
        <w:jc w:val="both"/>
        <w:rPr>
          <w:rFonts w:hint="eastAsia"/>
          <w:sz w:val="24"/>
        </w:rPr>
      </w:pPr>
      <w:r>
        <w:rPr>
          <w:rFonts w:ascii="宋体" w:eastAsia="宋体" w:hAnsi="宋体" w:cs="宋体"/>
          <w:color w:val="000000"/>
          <w:sz w:val="13"/>
        </w:rPr>
        <w:t>delay10ms(100);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//延时</w:t>
      </w:r>
    </w:p>
    <w:p w14:paraId="7D9F3B58" w14:textId="77777777" w:rsidR="00982B05" w:rsidRDefault="00000000">
      <w:pPr>
        <w:autoSpaceDE w:val="0"/>
        <w:autoSpaceDN w:val="0"/>
        <w:spacing w:before="20" w:after="0" w:line="240" w:lineRule="atLeast"/>
        <w:ind w:left="840"/>
        <w:jc w:val="both"/>
        <w:rPr>
          <w:rFonts w:hint="eastAsia"/>
          <w:sz w:val="24"/>
        </w:rPr>
      </w:pPr>
      <w:r>
        <w:rPr>
          <w:rFonts w:ascii="宋体" w:eastAsia="宋体" w:hAnsi="宋体" w:cs="宋体"/>
          <w:color w:val="000000"/>
          <w:sz w:val="13"/>
        </w:rPr>
        <w:t>for(j=0;j&lt;31;j++);</w:t>
      </w:r>
      <w:r>
        <w:rPr>
          <w:rFonts w:ascii="宋体" w:eastAsia="宋体" w:hAnsi="宋体" w:cs="宋体"/>
          <w:sz w:val="24"/>
        </w:rPr>
        <w:t xml:space="preserve">                           </w:t>
      </w:r>
      <w:r>
        <w:rPr>
          <w:rFonts w:ascii="宋体" w:eastAsia="宋体" w:hAnsi="宋体" w:cs="宋体"/>
          <w:color w:val="000000"/>
          <w:sz w:val="13"/>
        </w:rPr>
        <w:t>//循环右移31次</w:t>
      </w:r>
    </w:p>
    <w:p w14:paraId="60B4962E" w14:textId="77777777" w:rsidR="00982B05" w:rsidRDefault="00982B05">
      <w:pPr>
        <w:spacing w:after="0" w:line="14" w:lineRule="exact"/>
        <w:rPr>
          <w:rFonts w:hint="eastAsia"/>
        </w:rPr>
      </w:pPr>
    </w:p>
    <w:p w14:paraId="0AF23C41" w14:textId="77777777" w:rsidR="00982B05" w:rsidRDefault="00000000">
      <w:pPr>
        <w:spacing w:after="0" w:line="14" w:lineRule="exact"/>
        <w:rPr>
          <w:rFonts w:hint="eastAsia"/>
        </w:rPr>
      </w:pPr>
      <w:r>
        <w:rPr>
          <w:noProof/>
        </w:rPr>
        <mc:AlternateContent>
          <mc:Choice Requires="wps">
            <w:drawing>
              <wp:anchor distT="0" distB="0" distL="0" distR="0" simplePos="0" relativeHeight="251094528" behindDoc="0" locked="0" layoutInCell="1" allowOverlap="1" wp14:anchorId="57419245" wp14:editId="09954014">
                <wp:simplePos x="0" y="0"/>
                <wp:positionH relativeFrom="column">
                  <wp:posOffset>533400</wp:posOffset>
                </wp:positionH>
                <wp:positionV relativeFrom="paragraph">
                  <wp:posOffset>0</wp:posOffset>
                </wp:positionV>
                <wp:extent cx="3708400" cy="114300"/>
                <wp:effectExtent l="0" t="0" r="0" b="0"/>
                <wp:wrapTopAndBottom/>
                <wp:docPr id="813" name="文本框 813"/>
                <wp:cNvGraphicFramePr/>
                <a:graphic xmlns:a="http://schemas.openxmlformats.org/drawingml/2006/main">
                  <a:graphicData uri="http://schemas.microsoft.com/office/word/2010/wordprocessingShape">
                    <wps:wsp>
                      <wps:cNvSpPr txBox="1"/>
                      <wps:spPr>
                        <a:xfrm>
                          <a:off x="0" y="0"/>
                          <a:ext cx="3708400" cy="114300"/>
                        </a:xfrm>
                        <a:prstGeom prst="rect">
                          <a:avLst/>
                        </a:prstGeom>
                        <a:noFill/>
                        <a:ln w="6350">
                          <a:noFill/>
                        </a:ln>
                      </wps:spPr>
                      <wps:txbx>
                        <w:txbxContent>
                          <w:p w14:paraId="127E84D3" w14:textId="77777777" w:rsidR="00000000" w:rsidRDefault="00000000"/>
                        </w:txbxContent>
                      </wps:txbx>
                      <wps:bodyPr vert="horz" wrap="square" lIns="0" tIns="0" rIns="0" bIns="0" anchor="t">
                        <a:noAutofit/>
                      </wps:bodyPr>
                    </wps:wsp>
                  </a:graphicData>
                </a:graphic>
              </wp:anchor>
            </w:drawing>
          </mc:Choice>
          <mc:Fallback>
            <w:pict>
              <v:shape w14:anchorId="57419245" id="文本框 813" o:spid="_x0000_s1489" type="#_x0000_t202" style="position:absolute;margin-left:42pt;margin-top:0;width:292pt;height:9pt;z-index:2510945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" filled="f" stroked="f" strokeweight=".5pt">
                <v:textbox inset="0,0,0,0">
                  <w:txbxContent>
                    <w:p w14:paraId="127E84D3"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095552" behindDoc="0" locked="0" layoutInCell="1" allowOverlap="1" wp14:anchorId="3DC7FF08" wp14:editId="3C8F9F7D">
                <wp:simplePos x="0" y="0"/>
                <wp:positionH relativeFrom="column">
                  <wp:posOffset>533400</wp:posOffset>
                </wp:positionH>
                <wp:positionV relativeFrom="paragraph">
                  <wp:posOffset>0</wp:posOffset>
                </wp:positionV>
                <wp:extent cx="88900" cy="127000"/>
                <wp:effectExtent l="0" t="0" r="0" b="0"/>
                <wp:wrapTopAndBottom/>
                <wp:docPr id="814" name="文本框 814"/>
                <wp:cNvGraphicFramePr/>
                <a:graphic xmlns:a="http://schemas.openxmlformats.org/drawingml/2006/main">
                  <a:graphicData uri="http://schemas.microsoft.com/office/word/2010/wordprocessingShape">
                    <wps:wsp>
                      <wps:cNvSpPr txBox="1"/>
                      <wps:spPr>
                        <a:xfrm>
                          <a:off x="0" y="0"/>
                          <a:ext cx="88900" cy="127000"/>
                        </a:xfrm>
                        <a:prstGeom prst="rect">
                          <a:avLst/>
                        </a:prstGeom>
                        <a:noFill/>
                        <a:ln w="6350">
                          <a:noFill/>
                        </a:ln>
                      </wps:spPr>
                      <wps:txbx>
                        <w:txbxContent>
                          <w:p w14:paraId="7AD5C6FB"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3DC7FF08" id="文本框 814" o:spid="_x0000_s1490" type="#_x0000_t202" style="position:absolute;margin-left:42pt;margin-top:0;width:7pt;height:10pt;z-index:2510955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" filled="f" stroked="f" strokeweight=".5pt">
                <v:textbox style="mso-fit-shape-to-text:t" inset="0,0,0,0">
                  <w:txbxContent>
                    <w:p w14:paraId="7AD5C6FB"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1096576" behindDoc="0" locked="0" layoutInCell="1" allowOverlap="1" wp14:anchorId="6CE6401F" wp14:editId="5836CA90">
                <wp:simplePos x="0" y="0"/>
                <wp:positionH relativeFrom="column">
                  <wp:posOffset>749300</wp:posOffset>
                </wp:positionH>
                <wp:positionV relativeFrom="paragraph">
                  <wp:posOffset>114300</wp:posOffset>
                </wp:positionV>
                <wp:extent cx="3492500" cy="152400"/>
                <wp:effectExtent l="0" t="0" r="0" b="0"/>
                <wp:wrapTopAndBottom/>
                <wp:docPr id="815" name="文本框 815"/>
                <wp:cNvGraphicFramePr/>
                <a:graphic xmlns:a="http://schemas.openxmlformats.org/drawingml/2006/main">
                  <a:graphicData uri="http://schemas.microsoft.com/office/word/2010/wordprocessingShape">
                    <wps:wsp>
                      <wps:cNvSpPr txBox="1"/>
                      <wps:spPr>
                        <a:xfrm>
                          <a:off x="0" y="0"/>
                          <a:ext cx="3492500" cy="152400"/>
                        </a:xfrm>
                        <a:prstGeom prst="rect">
                          <a:avLst/>
                        </a:prstGeom>
                        <a:noFill/>
                        <a:ln w="6350">
                          <a:noFill/>
                        </a:ln>
                      </wps:spPr>
                      <wps:txbx>
                        <w:txbxContent>
                          <w:p w14:paraId="7C2CC53B"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3"/>
                              </w:rPr>
                              <w:t xml:space="preserve">send </w:t>
                            </w:r>
                            <w:r>
                              <w:rPr>
                                <w:rFonts w:ascii="宋体" w:eastAsia="宋体" w:hAnsi="宋体" w:cs="宋体"/>
                                <w:color w:val="000000"/>
                                <w:sz w:val="13"/>
                                <w:u w:val="single"/>
                              </w:rPr>
                              <w:t xml:space="preserve"> </w:t>
                            </w:r>
                            <w:r>
                              <w:rPr>
                                <w:rFonts w:ascii="宋体" w:eastAsia="宋体" w:hAnsi="宋体" w:cs="宋体"/>
                                <w:color w:val="000000"/>
                                <w:sz w:val="13"/>
                              </w:rPr>
                              <w:t xml:space="preserve"> byte (RTR</w:t>
                            </w:r>
                            <w:r>
                              <w:rPr>
                                <w:rFonts w:ascii="宋体" w:eastAsia="宋体" w:hAnsi="宋体" w:cs="宋体"/>
                                <w:color w:val="000000"/>
                                <w:sz w:val="13"/>
                                <w:u w:val="single"/>
                              </w:rPr>
                              <w:t xml:space="preserve"> </w:t>
                            </w:r>
                            <w:r>
                              <w:rPr>
                                <w:rFonts w:ascii="宋体" w:eastAsia="宋体" w:hAnsi="宋体" w:cs="宋体"/>
                                <w:color w:val="000000"/>
                                <w:sz w:val="13"/>
                              </w:rPr>
                              <w:t>CYCLE);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w:t>
                            </w:r>
                            <w:r>
                              <w:rPr>
                                <w:rFonts w:ascii="宋体" w:eastAsia="宋体" w:hAnsi="宋体" w:cs="宋体"/>
                                <w:color w:val="000000"/>
                                <w:sz w:val="13"/>
                              </w:rPr>
                              <w:t>发送循环右移命令</w:t>
                            </w:r>
                          </w:p>
                        </w:txbxContent>
                      </wps:txbx>
                      <wps:bodyPr vert="horz" wrap="square" lIns="0" tIns="0" rIns="0" bIns="0" anchor="t">
                        <a:spAutoFit/>
                      </wps:bodyPr>
                    </wps:wsp>
                  </a:graphicData>
                </a:graphic>
              </wp:anchor>
            </w:drawing>
          </mc:Choice>
          <mc:Fallback>
            <w:pict>
              <v:shape w14:anchorId="6CE6401F" id="文本框 815" o:spid="_x0000_s1491" type="#_x0000_t202" style="position:absolute;margin-left:59pt;margin-top:9pt;width:275pt;height:12pt;z-index:2510965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" filled="f" stroked="f" strokeweight=".5pt">
                <v:textbox style="mso-fit-shape-to-text:t" inset="0,0,0,0">
                  <w:txbxContent>
                    <w:p w14:paraId="7C2CC53B"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3"/>
                        </w:rPr>
                        <w:t xml:space="preserve">send </w:t>
                      </w:r>
                      <w:r>
                        <w:rPr>
                          <w:rFonts w:ascii="宋体" w:eastAsia="宋体" w:hAnsi="宋体" w:cs="宋体"/>
                          <w:color w:val="000000"/>
                          <w:sz w:val="13"/>
                          <w:u w:val="single"/>
                        </w:rPr>
                        <w:t xml:space="preserve"> </w:t>
                      </w:r>
                      <w:r>
                        <w:rPr>
                          <w:rFonts w:ascii="宋体" w:eastAsia="宋体" w:hAnsi="宋体" w:cs="宋体"/>
                          <w:color w:val="000000"/>
                          <w:sz w:val="13"/>
                        </w:rPr>
                        <w:t xml:space="preserve"> byte (RTR</w:t>
                      </w:r>
                      <w:r>
                        <w:rPr>
                          <w:rFonts w:ascii="宋体" w:eastAsia="宋体" w:hAnsi="宋体" w:cs="宋体"/>
                          <w:color w:val="000000"/>
                          <w:sz w:val="13"/>
                          <w:u w:val="single"/>
                        </w:rPr>
                        <w:t xml:space="preserve"> </w:t>
                      </w:r>
                      <w:r>
                        <w:rPr>
                          <w:rFonts w:ascii="宋体" w:eastAsia="宋体" w:hAnsi="宋体" w:cs="宋体"/>
                          <w:color w:val="000000"/>
                          <w:sz w:val="13"/>
                        </w:rPr>
                        <w:t>CYCLE);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w:t>
                      </w:r>
                      <w:r>
                        <w:rPr>
                          <w:rFonts w:ascii="宋体" w:eastAsia="宋体" w:hAnsi="宋体" w:cs="宋体"/>
                          <w:color w:val="000000"/>
                          <w:sz w:val="13"/>
                        </w:rPr>
                        <w:t>发送循环右移命令</w:t>
                      </w:r>
                    </w:p>
                  </w:txbxContent>
                </v:textbox>
                <w10:wrap type="topAndBottom"/>
              </v:shape>
            </w:pict>
          </mc:Fallback>
        </mc:AlternateContent>
      </w:r>
    </w:p>
    <w:p w14:paraId="09FE3F6A" w14:textId="77777777" w:rsidR="00982B05" w:rsidRDefault="00982B05">
      <w:pPr>
        <w:spacing w:after="0" w:line="14" w:lineRule="exact"/>
        <w:rPr>
          <w:rFonts w:hint="eastAsia"/>
        </w:rPr>
      </w:pPr>
    </w:p>
    <w:p w14:paraId="79D38904" w14:textId="77777777" w:rsidR="00982B05" w:rsidRDefault="00000000">
      <w:pPr>
        <w:spacing w:after="0" w:line="14" w:lineRule="exact"/>
        <w:rPr>
          <w:rFonts w:hint="eastAsia"/>
        </w:rPr>
      </w:pPr>
      <w:r>
        <w:rPr>
          <w:noProof/>
        </w:rPr>
        <mc:AlternateContent>
          <mc:Choice Requires="wps">
            <w:drawing>
              <wp:anchor distT="0" distB="0" distL="0" distR="0" simplePos="0" relativeHeight="251097600" behindDoc="0" locked="0" layoutInCell="1" allowOverlap="1" wp14:anchorId="4905E654" wp14:editId="02621390">
                <wp:simplePos x="0" y="0"/>
                <wp:positionH relativeFrom="column">
                  <wp:posOffset>533400</wp:posOffset>
                </wp:positionH>
                <wp:positionV relativeFrom="paragraph">
                  <wp:posOffset>0</wp:posOffset>
                </wp:positionV>
                <wp:extent cx="3136900" cy="165100"/>
                <wp:effectExtent l="0" t="0" r="0" b="0"/>
                <wp:wrapTopAndBottom/>
                <wp:docPr id="816" name="文本框 816"/>
                <wp:cNvGraphicFramePr/>
                <a:graphic xmlns:a="http://schemas.openxmlformats.org/drawingml/2006/main">
                  <a:graphicData uri="http://schemas.microsoft.com/office/word/2010/wordprocessingShape">
                    <wps:wsp>
                      <wps:cNvSpPr txBox="1"/>
                      <wps:spPr>
                        <a:xfrm>
                          <a:off x="0" y="0"/>
                          <a:ext cx="3136900" cy="165100"/>
                        </a:xfrm>
                        <a:prstGeom prst="rect">
                          <a:avLst/>
                        </a:prstGeom>
                        <a:noFill/>
                        <a:ln w="6350">
                          <a:noFill/>
                        </a:ln>
                      </wps:spPr>
                      <wps:txbx>
                        <w:txbxContent>
                          <w:p w14:paraId="34D8A685" w14:textId="77777777" w:rsidR="00000000" w:rsidRDefault="00000000"/>
                        </w:txbxContent>
                      </wps:txbx>
                      <wps:bodyPr vert="horz" wrap="square" lIns="0" tIns="0" rIns="0" bIns="0" anchor="t">
                        <a:noAutofit/>
                      </wps:bodyPr>
                    </wps:wsp>
                  </a:graphicData>
                </a:graphic>
              </wp:anchor>
            </w:drawing>
          </mc:Choice>
          <mc:Fallback>
            <w:pict>
              <v:shape w14:anchorId="4905E654" id="文本框 816" o:spid="_x0000_s1492" type="#_x0000_t202" style="position:absolute;margin-left:42pt;margin-top:0;width:247pt;height:13pt;z-index:2510976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" filled="f" stroked="f" strokeweight=".5pt">
                <v:textbox inset="0,0,0,0">
                  <w:txbxContent>
                    <w:p w14:paraId="34D8A685"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098624" behindDoc="0" locked="0" layoutInCell="1" allowOverlap="1" wp14:anchorId="07953623" wp14:editId="024A8063">
                <wp:simplePos x="0" y="0"/>
                <wp:positionH relativeFrom="column">
                  <wp:posOffset>533400</wp:posOffset>
                </wp:positionH>
                <wp:positionV relativeFrom="paragraph">
                  <wp:posOffset>165100</wp:posOffset>
                </wp:positionV>
                <wp:extent cx="76200" cy="152400"/>
                <wp:effectExtent l="0" t="0" r="0" b="0"/>
                <wp:wrapTopAndBottom/>
                <wp:docPr id="817" name="文本框 817"/>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1AC49734"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1</w:t>
                            </w:r>
                          </w:p>
                        </w:txbxContent>
                      </wps:txbx>
                      <wps:bodyPr vert="horz" wrap="square" lIns="0" tIns="0" rIns="0" bIns="0" anchor="t">
                        <a:spAutoFit/>
                      </wps:bodyPr>
                    </wps:wsp>
                  </a:graphicData>
                </a:graphic>
              </wp:anchor>
            </w:drawing>
          </mc:Choice>
          <mc:Fallback>
            <w:pict>
              <v:shape w14:anchorId="07953623" id="文本框 817" o:spid="_x0000_s1493" type="#_x0000_t202" style="position:absolute;margin-left:42pt;margin-top:13pt;width:6pt;height:12pt;z-index:2510986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" filled="f" stroked="f" strokeweight=".5pt">
                <v:textbox style="mso-fit-shape-to-text:t" inset="0,0,0,0">
                  <w:txbxContent>
                    <w:p w14:paraId="1AC49734"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1</w:t>
                      </w:r>
                    </w:p>
                  </w:txbxContent>
                </v:textbox>
                <w10:wrap type="topAndBottom"/>
              </v:shape>
            </w:pict>
          </mc:Fallback>
        </mc:AlternateContent>
      </w:r>
      <w:r>
        <w:rPr>
          <w:noProof/>
        </w:rPr>
        <mc:AlternateContent>
          <mc:Choice Requires="wps">
            <w:drawing>
              <wp:anchor distT="0" distB="0" distL="0" distR="0" simplePos="0" relativeHeight="251099648" behindDoc="0" locked="0" layoutInCell="1" allowOverlap="1" wp14:anchorId="7F2C0BC0" wp14:editId="57CBC5BB">
                <wp:simplePos x="0" y="0"/>
                <wp:positionH relativeFrom="column">
                  <wp:posOffset>749300</wp:posOffset>
                </wp:positionH>
                <wp:positionV relativeFrom="paragraph">
                  <wp:posOffset>0</wp:posOffset>
                </wp:positionV>
                <wp:extent cx="2921000" cy="177800"/>
                <wp:effectExtent l="0" t="0" r="0" b="0"/>
                <wp:wrapTopAndBottom/>
                <wp:docPr id="818" name="文本框 818"/>
                <wp:cNvGraphicFramePr/>
                <a:graphic xmlns:a="http://schemas.openxmlformats.org/drawingml/2006/main">
                  <a:graphicData uri="http://schemas.microsoft.com/office/word/2010/wordprocessingShape">
                    <wps:wsp>
                      <wps:cNvSpPr txBox="1"/>
                      <wps:spPr>
                        <a:xfrm>
                          <a:off x="0" y="0"/>
                          <a:ext cx="2921000" cy="177800"/>
                        </a:xfrm>
                        <a:prstGeom prst="rect">
                          <a:avLst/>
                        </a:prstGeom>
                        <a:noFill/>
                        <a:ln w="6350">
                          <a:noFill/>
                        </a:ln>
                      </wps:spPr>
                      <wps:txbx>
                        <w:txbxContent>
                          <w:p w14:paraId="4D5579FA" w14:textId="77777777" w:rsidR="00982B05" w:rsidRDefault="00000000">
                            <w:pPr>
                              <w:autoSpaceDE w:val="0"/>
                              <w:autoSpaceDN w:val="0"/>
                              <w:spacing w:after="0" w:line="280" w:lineRule="atLeast"/>
                              <w:jc w:val="both"/>
                              <w:rPr>
                                <w:rFonts w:hint="eastAsia"/>
                                <w:sz w:val="24"/>
                              </w:rPr>
                            </w:pPr>
                            <w:r>
                              <w:rPr>
                                <w:rFonts w:ascii="宋体" w:eastAsia="宋体" w:hAnsi="宋体" w:cs="宋体"/>
                                <w:color w:val="000000"/>
                                <w:sz w:val="13"/>
                              </w:rPr>
                              <w:t>delay10ms(10);</w:t>
                            </w:r>
                            <w:r>
                              <w:rPr>
                                <w:rFonts w:ascii="宋体" w:eastAsia="宋体" w:hAnsi="宋体" w:cs="宋体"/>
                                <w:sz w:val="24"/>
                              </w:rPr>
                              <w:t xml:space="preserve">                          </w:t>
                            </w:r>
                            <w:r>
                              <w:rPr>
                                <w:rFonts w:ascii="宋体" w:eastAsia="宋体" w:hAnsi="宋体" w:cs="宋体"/>
                                <w:color w:val="000000"/>
                                <w:sz w:val="13"/>
                              </w:rPr>
                              <w:t>//</w:t>
                            </w:r>
                            <w:r>
                              <w:rPr>
                                <w:rFonts w:ascii="宋体" w:eastAsia="宋体" w:hAnsi="宋体" w:cs="宋体"/>
                                <w:color w:val="000000"/>
                                <w:sz w:val="13"/>
                              </w:rPr>
                              <w:t>延时</w:t>
                            </w:r>
                          </w:p>
                        </w:txbxContent>
                      </wps:txbx>
                      <wps:bodyPr vert="horz" wrap="square" lIns="0" tIns="0" rIns="0" bIns="0" anchor="t">
                        <a:spAutoFit/>
                      </wps:bodyPr>
                    </wps:wsp>
                  </a:graphicData>
                </a:graphic>
              </wp:anchor>
            </w:drawing>
          </mc:Choice>
          <mc:Fallback>
            <w:pict>
              <v:shape w14:anchorId="7F2C0BC0" id="文本框 818" o:spid="_x0000_s1494" type="#_x0000_t202" style="position:absolute;margin-left:59pt;margin-top:0;width:230pt;height:14pt;z-index:2510996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" filled="f" stroked="f" strokeweight=".5pt">
                <v:textbox style="mso-fit-shape-to-text:t" inset="0,0,0,0">
                  <w:txbxContent>
                    <w:p w14:paraId="4D5579FA" w14:textId="77777777" w:rsidR="00982B05" w:rsidRDefault="00000000">
                      <w:pPr>
                        <w:autoSpaceDE w:val="0"/>
                        <w:autoSpaceDN w:val="0"/>
                        <w:spacing w:after="0" w:line="280" w:lineRule="atLeast"/>
                        <w:jc w:val="both"/>
                        <w:rPr>
                          <w:rFonts w:hint="eastAsia"/>
                          <w:sz w:val="24"/>
                        </w:rPr>
                      </w:pPr>
                      <w:r>
                        <w:rPr>
                          <w:rFonts w:ascii="宋体" w:eastAsia="宋体" w:hAnsi="宋体" w:cs="宋体"/>
                          <w:color w:val="000000"/>
                          <w:sz w:val="13"/>
                        </w:rPr>
                        <w:t>delay10ms(10);</w:t>
                      </w:r>
                      <w:r>
                        <w:rPr>
                          <w:rFonts w:ascii="宋体" w:eastAsia="宋体" w:hAnsi="宋体" w:cs="宋体"/>
                          <w:sz w:val="24"/>
                        </w:rPr>
                        <w:t xml:space="preserve">                          </w:t>
                      </w:r>
                      <w:r>
                        <w:rPr>
                          <w:rFonts w:ascii="宋体" w:eastAsia="宋体" w:hAnsi="宋体" w:cs="宋体"/>
                          <w:color w:val="000000"/>
                          <w:sz w:val="13"/>
                        </w:rPr>
                        <w:t>//</w:t>
                      </w:r>
                      <w:r>
                        <w:rPr>
                          <w:rFonts w:ascii="宋体" w:eastAsia="宋体" w:hAnsi="宋体" w:cs="宋体"/>
                          <w:color w:val="000000"/>
                          <w:sz w:val="13"/>
                        </w:rPr>
                        <w:t>延时</w:t>
                      </w:r>
                    </w:p>
                  </w:txbxContent>
                </v:textbox>
                <w10:wrap type="topAndBottom"/>
              </v:shape>
            </w:pict>
          </mc:Fallback>
        </mc:AlternateContent>
      </w:r>
    </w:p>
    <w:p w14:paraId="433C518B" w14:textId="77777777" w:rsidR="00982B05" w:rsidRDefault="00000000">
      <w:pPr>
        <w:autoSpaceDE w:val="0"/>
        <w:autoSpaceDN w:val="0"/>
        <w:spacing w:after="0" w:line="220" w:lineRule="atLeast"/>
        <w:ind w:left="840"/>
        <w:jc w:val="both"/>
        <w:rPr>
          <w:rFonts w:hint="eastAsia"/>
          <w:sz w:val="24"/>
        </w:rPr>
      </w:pPr>
      <w:r>
        <w:rPr>
          <w:rFonts w:ascii="宋体" w:eastAsia="宋体" w:hAnsi="宋体" w:cs="宋体"/>
          <w:color w:val="000000"/>
          <w:sz w:val="13"/>
        </w:rPr>
        <w:t>for{j=0;j&lt;15;}++);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//循环左移31次</w:t>
      </w:r>
    </w:p>
    <w:p w14:paraId="7C111B55" w14:textId="77777777" w:rsidR="00982B05" w:rsidRDefault="00982B05">
      <w:pPr>
        <w:spacing w:after="0" w:line="26" w:lineRule="exact"/>
        <w:rPr>
          <w:rFonts w:hint="eastAsia"/>
        </w:rPr>
      </w:pPr>
    </w:p>
    <w:p w14:paraId="375283EA" w14:textId="77777777" w:rsidR="00982B05" w:rsidRDefault="00000000">
      <w:pPr>
        <w:spacing w:after="0" w:line="14" w:lineRule="exact"/>
        <w:rPr>
          <w:rFonts w:hint="eastAsia"/>
        </w:rPr>
      </w:pPr>
      <w:r>
        <w:rPr>
          <w:noProof/>
        </w:rPr>
        <mc:AlternateContent>
          <mc:Choice Requires="wps">
            <w:drawing>
              <wp:anchor distT="0" distB="0" distL="0" distR="0" simplePos="0" relativeHeight="251100672" behindDoc="0" locked="0" layoutInCell="1" allowOverlap="1" wp14:anchorId="3F6D800F" wp14:editId="66D69338">
                <wp:simplePos x="0" y="0"/>
                <wp:positionH relativeFrom="column">
                  <wp:posOffset>749300</wp:posOffset>
                </wp:positionH>
                <wp:positionV relativeFrom="paragraph">
                  <wp:posOffset>0</wp:posOffset>
                </wp:positionV>
                <wp:extent cx="3517900" cy="114300"/>
                <wp:effectExtent l="0" t="0" r="0" b="0"/>
                <wp:wrapTopAndBottom/>
                <wp:docPr id="819" name="文本框 819"/>
                <wp:cNvGraphicFramePr/>
                <a:graphic xmlns:a="http://schemas.openxmlformats.org/drawingml/2006/main">
                  <a:graphicData uri="http://schemas.microsoft.com/office/word/2010/wordprocessingShape">
                    <wps:wsp>
                      <wps:cNvSpPr txBox="1"/>
                      <wps:spPr>
                        <a:xfrm>
                          <a:off x="0" y="0"/>
                          <a:ext cx="3517900" cy="114300"/>
                        </a:xfrm>
                        <a:prstGeom prst="rect">
                          <a:avLst/>
                        </a:prstGeom>
                        <a:noFill/>
                        <a:ln w="6350">
                          <a:noFill/>
                        </a:ln>
                      </wps:spPr>
                      <wps:txbx>
                        <w:txbxContent>
                          <w:p w14:paraId="0B9665E7" w14:textId="77777777" w:rsidR="00000000" w:rsidRDefault="00000000"/>
                        </w:txbxContent>
                      </wps:txbx>
                      <wps:bodyPr vert="horz" wrap="square" lIns="0" tIns="0" rIns="0" bIns="0" anchor="t">
                        <a:noAutofit/>
                      </wps:bodyPr>
                    </wps:wsp>
                  </a:graphicData>
                </a:graphic>
              </wp:anchor>
            </w:drawing>
          </mc:Choice>
          <mc:Fallback>
            <w:pict>
              <v:shape w14:anchorId="3F6D800F" id="文本框 819" o:spid="_x0000_s1495" type="#_x0000_t202" style="position:absolute;margin-left:59pt;margin-top:0;width:277pt;height:9pt;z-index:2511006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" filled="f" stroked="f" strokeweight=".5pt">
                <v:textbox inset="0,0,0,0">
                  <w:txbxContent>
                    <w:p w14:paraId="0B9665E7"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101696" behindDoc="0" locked="0" layoutInCell="1" allowOverlap="1" wp14:anchorId="50DAA808" wp14:editId="6F6D08D4">
                <wp:simplePos x="0" y="0"/>
                <wp:positionH relativeFrom="column">
                  <wp:posOffset>749300</wp:posOffset>
                </wp:positionH>
                <wp:positionV relativeFrom="paragraph">
                  <wp:posOffset>0</wp:posOffset>
                </wp:positionV>
                <wp:extent cx="76200" cy="127000"/>
                <wp:effectExtent l="0" t="0" r="0" b="0"/>
                <wp:wrapTopAndBottom/>
                <wp:docPr id="820" name="文本框 820"/>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00237568"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50DAA808" id="文本框 820" o:spid="_x0000_s1496" type="#_x0000_t202" style="position:absolute;margin-left:59pt;margin-top:0;width:6pt;height:10pt;z-index:2511016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" filled="f" stroked="f" strokeweight=".5pt">
                <v:textbox style="mso-fit-shape-to-text:t" inset="0,0,0,0">
                  <w:txbxContent>
                    <w:p w14:paraId="00237568"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1102720" behindDoc="0" locked="0" layoutInCell="1" allowOverlap="1" wp14:anchorId="44F8A99F" wp14:editId="1290154D">
                <wp:simplePos x="0" y="0"/>
                <wp:positionH relativeFrom="column">
                  <wp:posOffset>1003300</wp:posOffset>
                </wp:positionH>
                <wp:positionV relativeFrom="paragraph">
                  <wp:posOffset>114300</wp:posOffset>
                </wp:positionV>
                <wp:extent cx="3263900" cy="152400"/>
                <wp:effectExtent l="0" t="0" r="0" b="0"/>
                <wp:wrapTopAndBottom/>
                <wp:docPr id="821" name="文本框 821"/>
                <wp:cNvGraphicFramePr/>
                <a:graphic xmlns:a="http://schemas.openxmlformats.org/drawingml/2006/main">
                  <a:graphicData uri="http://schemas.microsoft.com/office/word/2010/wordprocessingShape">
                    <wps:wsp>
                      <wps:cNvSpPr txBox="1"/>
                      <wps:spPr>
                        <a:xfrm>
                          <a:off x="0" y="0"/>
                          <a:ext cx="3263900" cy="152400"/>
                        </a:xfrm>
                        <a:prstGeom prst="rect">
                          <a:avLst/>
                        </a:prstGeom>
                        <a:noFill/>
                        <a:ln w="6350">
                          <a:noFill/>
                        </a:ln>
                      </wps:spPr>
                      <wps:txbx>
                        <w:txbxContent>
                          <w:p w14:paraId="3CE3A6B5"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3"/>
                              </w:rPr>
                              <w:t xml:space="preserve">send </w:t>
                            </w:r>
                            <w:r>
                              <w:rPr>
                                <w:rFonts w:ascii="宋体" w:eastAsia="宋体" w:hAnsi="宋体" w:cs="宋体"/>
                                <w:color w:val="000000"/>
                                <w:sz w:val="13"/>
                                <w:u w:val="single"/>
                              </w:rPr>
                              <w:t xml:space="preserve"> </w:t>
                            </w:r>
                            <w:r>
                              <w:rPr>
                                <w:rFonts w:ascii="宋体" w:eastAsia="宋体" w:hAnsi="宋体" w:cs="宋体"/>
                                <w:color w:val="000000"/>
                                <w:sz w:val="13"/>
                              </w:rPr>
                              <w:t xml:space="preserve"> byte (RTL</w:t>
                            </w:r>
                            <w:r>
                              <w:rPr>
                                <w:rFonts w:ascii="宋体" w:eastAsia="宋体" w:hAnsi="宋体" w:cs="宋体"/>
                                <w:color w:val="000000"/>
                                <w:sz w:val="13"/>
                                <w:u w:val="single"/>
                              </w:rPr>
                              <w:t xml:space="preserve"> </w:t>
                            </w:r>
                            <w:r>
                              <w:rPr>
                                <w:rFonts w:ascii="宋体" w:eastAsia="宋体" w:hAnsi="宋体" w:cs="宋体"/>
                                <w:color w:val="000000"/>
                                <w:sz w:val="13"/>
                              </w:rPr>
                              <w:t>CYCLE);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w:t>
                            </w:r>
                            <w:r>
                              <w:rPr>
                                <w:rFonts w:ascii="宋体" w:eastAsia="宋体" w:hAnsi="宋体" w:cs="宋体"/>
                                <w:color w:val="000000"/>
                                <w:sz w:val="13"/>
                              </w:rPr>
                              <w:t>发送循环左移命令</w:t>
                            </w:r>
                          </w:p>
                        </w:txbxContent>
                      </wps:txbx>
                      <wps:bodyPr vert="horz" wrap="square" lIns="0" tIns="0" rIns="0" bIns="0" anchor="t">
                        <a:spAutoFit/>
                      </wps:bodyPr>
                    </wps:wsp>
                  </a:graphicData>
                </a:graphic>
              </wp:anchor>
            </w:drawing>
          </mc:Choice>
          <mc:Fallback>
            <w:pict>
              <v:shape w14:anchorId="44F8A99F" id="文本框 821" o:spid="_x0000_s1497" type="#_x0000_t202" style="position:absolute;margin-left:79pt;margin-top:9pt;width:257pt;height:12pt;z-index:2511027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" filled="f" stroked="f" strokeweight=".5pt">
                <v:textbox style="mso-fit-shape-to-text:t" inset="0,0,0,0">
                  <w:txbxContent>
                    <w:p w14:paraId="3CE3A6B5"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3"/>
                        </w:rPr>
                        <w:t xml:space="preserve">send </w:t>
                      </w:r>
                      <w:r>
                        <w:rPr>
                          <w:rFonts w:ascii="宋体" w:eastAsia="宋体" w:hAnsi="宋体" w:cs="宋体"/>
                          <w:color w:val="000000"/>
                          <w:sz w:val="13"/>
                          <w:u w:val="single"/>
                        </w:rPr>
                        <w:t xml:space="preserve"> </w:t>
                      </w:r>
                      <w:r>
                        <w:rPr>
                          <w:rFonts w:ascii="宋体" w:eastAsia="宋体" w:hAnsi="宋体" w:cs="宋体"/>
                          <w:color w:val="000000"/>
                          <w:sz w:val="13"/>
                        </w:rPr>
                        <w:t xml:space="preserve"> byte (RTL</w:t>
                      </w:r>
                      <w:r>
                        <w:rPr>
                          <w:rFonts w:ascii="宋体" w:eastAsia="宋体" w:hAnsi="宋体" w:cs="宋体"/>
                          <w:color w:val="000000"/>
                          <w:sz w:val="13"/>
                          <w:u w:val="single"/>
                        </w:rPr>
                        <w:t xml:space="preserve"> </w:t>
                      </w:r>
                      <w:r>
                        <w:rPr>
                          <w:rFonts w:ascii="宋体" w:eastAsia="宋体" w:hAnsi="宋体" w:cs="宋体"/>
                          <w:color w:val="000000"/>
                          <w:sz w:val="13"/>
                        </w:rPr>
                        <w:t>CYCLE);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w:t>
                      </w:r>
                      <w:r>
                        <w:rPr>
                          <w:rFonts w:ascii="宋体" w:eastAsia="宋体" w:hAnsi="宋体" w:cs="宋体"/>
                          <w:color w:val="000000"/>
                          <w:sz w:val="13"/>
                        </w:rPr>
                        <w:t>发送循环左移命令</w:t>
                      </w:r>
                    </w:p>
                  </w:txbxContent>
                </v:textbox>
                <w10:wrap type="topAndBottom"/>
              </v:shape>
            </w:pict>
          </mc:Fallback>
        </mc:AlternateContent>
      </w:r>
    </w:p>
    <w:p w14:paraId="739B818B" w14:textId="77777777" w:rsidR="00982B05" w:rsidRDefault="00000000">
      <w:pPr>
        <w:autoSpaceDE w:val="0"/>
        <w:autoSpaceDN w:val="0"/>
        <w:spacing w:after="0" w:line="260" w:lineRule="atLeast"/>
        <w:ind w:left="1580"/>
        <w:jc w:val="both"/>
        <w:rPr>
          <w:rFonts w:hint="eastAsia"/>
          <w:sz w:val="24"/>
        </w:rPr>
      </w:pPr>
      <w:r>
        <w:rPr>
          <w:rFonts w:ascii="宋体" w:eastAsia="宋体" w:hAnsi="宋体" w:cs="宋体"/>
          <w:color w:val="000000"/>
          <w:sz w:val="13"/>
        </w:rPr>
        <w:t>delay10ms(10);</w:t>
      </w:r>
      <w:r>
        <w:rPr>
          <w:rFonts w:ascii="宋体" w:eastAsia="宋体" w:hAnsi="宋体" w:cs="宋体"/>
          <w:sz w:val="24"/>
        </w:rPr>
        <w:t xml:space="preserve">                       </w:t>
      </w:r>
      <w:r>
        <w:rPr>
          <w:rFonts w:ascii="宋体" w:eastAsia="宋体" w:hAnsi="宋体" w:cs="宋体"/>
          <w:color w:val="000000"/>
          <w:sz w:val="13"/>
        </w:rPr>
        <w:t>//延时</w:t>
      </w:r>
    </w:p>
    <w:p w14:paraId="2FC5B406" w14:textId="77777777" w:rsidR="00982B05" w:rsidRDefault="00000000">
      <w:pPr>
        <w:autoSpaceDE w:val="0"/>
        <w:autoSpaceDN w:val="0"/>
        <w:spacing w:before="40" w:after="0" w:line="200" w:lineRule="atLeast"/>
        <w:ind w:left="1180"/>
        <w:jc w:val="both"/>
        <w:rPr>
          <w:rFonts w:hint="eastAsia"/>
          <w:sz w:val="13"/>
        </w:rPr>
      </w:pPr>
      <w:r>
        <w:rPr>
          <w:rFonts w:ascii="宋体" w:eastAsia="宋体" w:hAnsi="宋体" w:cs="宋体"/>
          <w:color w:val="000000"/>
          <w:sz w:val="13"/>
        </w:rPr>
        <w:t>}</w:t>
      </w:r>
    </w:p>
    <w:p w14:paraId="4E980DD7" w14:textId="77777777" w:rsidR="00982B05" w:rsidRDefault="00000000">
      <w:pPr>
        <w:autoSpaceDE w:val="0"/>
        <w:autoSpaceDN w:val="0"/>
        <w:spacing w:after="0" w:line="220" w:lineRule="atLeast"/>
        <w:ind w:left="1180"/>
        <w:jc w:val="both"/>
        <w:rPr>
          <w:rFonts w:hint="eastAsia"/>
          <w:sz w:val="24"/>
        </w:rPr>
      </w:pPr>
      <w:r>
        <w:rPr>
          <w:rFonts w:ascii="宋体" w:eastAsia="宋体" w:hAnsi="宋体" w:cs="宋体"/>
          <w:color w:val="000000"/>
          <w:sz w:val="13"/>
        </w:rPr>
        <w:t>delay10ms(200);</w:t>
      </w:r>
      <w:r>
        <w:rPr>
          <w:rFonts w:ascii="宋体" w:eastAsia="宋体" w:hAnsi="宋体" w:cs="宋体"/>
          <w:sz w:val="24"/>
        </w:rPr>
        <w:t xml:space="preserve">                          </w:t>
      </w:r>
      <w:r>
        <w:rPr>
          <w:rFonts w:ascii="宋体" w:eastAsia="宋体" w:hAnsi="宋体" w:cs="宋体"/>
          <w:color w:val="000000"/>
          <w:sz w:val="13"/>
        </w:rPr>
        <w:t>//延时</w:t>
      </w:r>
    </w:p>
    <w:p w14:paraId="3A57CBC5" w14:textId="77777777" w:rsidR="00982B05" w:rsidRDefault="00000000">
      <w:pPr>
        <w:autoSpaceDE w:val="0"/>
        <w:autoSpaceDN w:val="0"/>
        <w:spacing w:before="20" w:after="0" w:line="240" w:lineRule="atLeast"/>
        <w:ind w:left="840"/>
        <w:jc w:val="both"/>
        <w:rPr>
          <w:rFonts w:hint="eastAsia"/>
          <w:sz w:val="24"/>
        </w:rPr>
      </w:pPr>
      <w:r>
        <w:rPr>
          <w:rFonts w:ascii="宋体" w:eastAsia="宋体" w:hAnsi="宋体" w:cs="宋体"/>
          <w:color w:val="000000"/>
          <w:sz w:val="13"/>
        </w:rPr>
        <w:t xml:space="preserve">send </w:t>
      </w:r>
      <w:r>
        <w:rPr>
          <w:rFonts w:ascii="宋体" w:eastAsia="宋体" w:hAnsi="宋体" w:cs="宋体"/>
          <w:color w:val="000000"/>
          <w:sz w:val="13"/>
          <w:u w:val="single"/>
        </w:rPr>
        <w:t xml:space="preserve"> </w:t>
      </w:r>
      <w:r>
        <w:rPr>
          <w:rFonts w:ascii="宋体" w:eastAsia="宋体" w:hAnsi="宋体" w:cs="宋体"/>
          <w:color w:val="000000"/>
          <w:sz w:val="13"/>
        </w:rPr>
        <w:t xml:space="preserve"> byte(RESET);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//发送复位HD7279A的命令，关闭显示器显示</w:t>
      </w:r>
    </w:p>
    <w:p w14:paraId="5531162A" w14:textId="77777777" w:rsidR="00982B05" w:rsidRDefault="00000000">
      <w:pPr>
        <w:autoSpaceDE w:val="0"/>
        <w:autoSpaceDN w:val="0"/>
        <w:spacing w:before="220" w:after="0" w:line="240" w:lineRule="atLeast"/>
        <w:ind w:left="840"/>
        <w:jc w:val="both"/>
        <w:rPr>
          <w:rFonts w:hint="eastAsia"/>
          <w:sz w:val="13"/>
        </w:rPr>
      </w:pPr>
      <w:r>
        <w:rPr>
          <w:rFonts w:ascii="宋体" w:eastAsia="宋体" w:hAnsi="宋体" w:cs="宋体"/>
          <w:color w:val="000000"/>
          <w:sz w:val="13"/>
        </w:rPr>
        <w:t>//不循环左移显示</w:t>
      </w:r>
    </w:p>
    <w:p w14:paraId="572C1BAE" w14:textId="77777777" w:rsidR="00982B05" w:rsidRDefault="00000000">
      <w:pPr>
        <w:autoSpaceDE w:val="0"/>
        <w:autoSpaceDN w:val="0"/>
        <w:spacing w:before="20" w:after="0" w:line="260" w:lineRule="atLeast"/>
        <w:ind w:left="840"/>
        <w:jc w:val="both"/>
        <w:rPr>
          <w:rFonts w:hint="eastAsia"/>
          <w:sz w:val="24"/>
        </w:rPr>
      </w:pPr>
      <w:r>
        <w:rPr>
          <w:rFonts w:ascii="宋体" w:eastAsia="宋体" w:hAnsi="宋体" w:cs="宋体"/>
          <w:color w:val="000000"/>
          <w:sz w:val="13"/>
        </w:rPr>
        <w:t>for(j=0;j&lt;15;j++);</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//向左不循环移动</w:t>
      </w:r>
    </w:p>
    <w:p w14:paraId="522EB48E" w14:textId="77777777" w:rsidR="00982B05" w:rsidRDefault="00982B05">
      <w:pPr>
        <w:spacing w:after="0" w:line="26" w:lineRule="exact"/>
        <w:rPr>
          <w:rFonts w:hint="eastAsia"/>
        </w:rPr>
      </w:pPr>
    </w:p>
    <w:p w14:paraId="64D19D53" w14:textId="77777777" w:rsidR="00982B05" w:rsidRDefault="00000000">
      <w:pPr>
        <w:spacing w:after="0" w:line="14" w:lineRule="exact"/>
        <w:rPr>
          <w:rFonts w:hint="eastAsia"/>
        </w:rPr>
      </w:pPr>
      <w:r>
        <w:rPr>
          <w:noProof/>
        </w:rPr>
        <mc:AlternateContent>
          <mc:Choice Requires="wps">
            <w:drawing>
              <wp:anchor distT="0" distB="0" distL="0" distR="0" simplePos="0" relativeHeight="251103744" behindDoc="0" locked="0" layoutInCell="1" allowOverlap="1" wp14:anchorId="3C8DEAF6" wp14:editId="2B7BBDDA">
                <wp:simplePos x="0" y="0"/>
                <wp:positionH relativeFrom="column">
                  <wp:posOffset>533400</wp:posOffset>
                </wp:positionH>
                <wp:positionV relativeFrom="paragraph">
                  <wp:posOffset>0</wp:posOffset>
                </wp:positionV>
                <wp:extent cx="3721100" cy="101600"/>
                <wp:effectExtent l="0" t="0" r="0" b="0"/>
                <wp:wrapTopAndBottom/>
                <wp:docPr id="822" name="文本框 822"/>
                <wp:cNvGraphicFramePr/>
                <a:graphic xmlns:a="http://schemas.openxmlformats.org/drawingml/2006/main">
                  <a:graphicData uri="http://schemas.microsoft.com/office/word/2010/wordprocessingShape">
                    <wps:wsp>
                      <wps:cNvSpPr txBox="1"/>
                      <wps:spPr>
                        <a:xfrm>
                          <a:off x="0" y="0"/>
                          <a:ext cx="3721100" cy="101600"/>
                        </a:xfrm>
                        <a:prstGeom prst="rect">
                          <a:avLst/>
                        </a:prstGeom>
                        <a:noFill/>
                        <a:ln w="6350">
                          <a:noFill/>
                        </a:ln>
                      </wps:spPr>
                      <wps:txbx>
                        <w:txbxContent>
                          <w:p w14:paraId="2399907E" w14:textId="77777777" w:rsidR="00000000" w:rsidRDefault="00000000"/>
                        </w:txbxContent>
                      </wps:txbx>
                      <wps:bodyPr vert="horz" wrap="square" lIns="0" tIns="0" rIns="0" bIns="0" anchor="t">
                        <a:noAutofit/>
                      </wps:bodyPr>
                    </wps:wsp>
                  </a:graphicData>
                </a:graphic>
              </wp:anchor>
            </w:drawing>
          </mc:Choice>
          <mc:Fallback>
            <w:pict>
              <v:shape w14:anchorId="3C8DEAF6" id="文本框 822" o:spid="_x0000_s1498" type="#_x0000_t202" style="position:absolute;margin-left:42pt;margin-top:0;width:293pt;height:8pt;z-index:2511037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" filled="f" stroked="f" strokeweight=".5pt">
                <v:textbox inset="0,0,0,0">
                  <w:txbxContent>
                    <w:p w14:paraId="2399907E"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104768" behindDoc="0" locked="0" layoutInCell="1" allowOverlap="1" wp14:anchorId="452F2FE8" wp14:editId="3E4DBDB5">
                <wp:simplePos x="0" y="0"/>
                <wp:positionH relativeFrom="column">
                  <wp:posOffset>533400</wp:posOffset>
                </wp:positionH>
                <wp:positionV relativeFrom="paragraph">
                  <wp:posOffset>0</wp:posOffset>
                </wp:positionV>
                <wp:extent cx="88900" cy="127000"/>
                <wp:effectExtent l="0" t="0" r="0" b="0"/>
                <wp:wrapTopAndBottom/>
                <wp:docPr id="823" name="文本框 823"/>
                <wp:cNvGraphicFramePr/>
                <a:graphic xmlns:a="http://schemas.openxmlformats.org/drawingml/2006/main">
                  <a:graphicData uri="http://schemas.microsoft.com/office/word/2010/wordprocessingShape">
                    <wps:wsp>
                      <wps:cNvSpPr txBox="1"/>
                      <wps:spPr>
                        <a:xfrm>
                          <a:off x="0" y="0"/>
                          <a:ext cx="88900" cy="127000"/>
                        </a:xfrm>
                        <a:prstGeom prst="rect">
                          <a:avLst/>
                        </a:prstGeom>
                        <a:noFill/>
                        <a:ln w="6350">
                          <a:noFill/>
                        </a:ln>
                      </wps:spPr>
                      <wps:txbx>
                        <w:txbxContent>
                          <w:p w14:paraId="6D975FFB"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452F2FE8" id="文本框 823" o:spid="_x0000_s1499" type="#_x0000_t202" style="position:absolute;margin-left:42pt;margin-top:0;width:7pt;height:10pt;z-index:2511047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" filled="f" stroked="f" strokeweight=".5pt">
                <v:textbox style="mso-fit-shape-to-text:t" inset="0,0,0,0">
                  <w:txbxContent>
                    <w:p w14:paraId="6D975FFB"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1105792" behindDoc="0" locked="0" layoutInCell="1" allowOverlap="1" wp14:anchorId="4773AE35" wp14:editId="3BEEFED8">
                <wp:simplePos x="0" y="0"/>
                <wp:positionH relativeFrom="column">
                  <wp:posOffset>749300</wp:posOffset>
                </wp:positionH>
                <wp:positionV relativeFrom="paragraph">
                  <wp:posOffset>101600</wp:posOffset>
                </wp:positionV>
                <wp:extent cx="3505200" cy="152400"/>
                <wp:effectExtent l="0" t="0" r="0" b="0"/>
                <wp:wrapTopAndBottom/>
                <wp:docPr id="824" name="文本框 824"/>
                <wp:cNvGraphicFramePr/>
                <a:graphic xmlns:a="http://schemas.openxmlformats.org/drawingml/2006/main">
                  <a:graphicData uri="http://schemas.microsoft.com/office/word/2010/wordprocessingShape">
                    <wps:wsp>
                      <wps:cNvSpPr txBox="1"/>
                      <wps:spPr>
                        <a:xfrm>
                          <a:off x="0" y="0"/>
                          <a:ext cx="3505200" cy="152400"/>
                        </a:xfrm>
                        <a:prstGeom prst="rect">
                          <a:avLst/>
                        </a:prstGeom>
                        <a:noFill/>
                        <a:ln w="6350">
                          <a:noFill/>
                        </a:ln>
                      </wps:spPr>
                      <wps:txbx>
                        <w:txbxContent>
                          <w:p w14:paraId="2D0010C4"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3"/>
                              </w:rPr>
                              <w:t xml:space="preserve">send </w:t>
                            </w:r>
                            <w:r>
                              <w:rPr>
                                <w:rFonts w:ascii="宋体" w:eastAsia="宋体" w:hAnsi="宋体" w:cs="宋体"/>
                                <w:color w:val="000000"/>
                                <w:sz w:val="13"/>
                                <w:u w:val="single"/>
                              </w:rPr>
                              <w:t xml:space="preserve"> </w:t>
                            </w:r>
                            <w:r>
                              <w:rPr>
                                <w:rFonts w:ascii="宋体" w:eastAsia="宋体" w:hAnsi="宋体" w:cs="宋体"/>
                                <w:color w:val="000000"/>
                                <w:sz w:val="13"/>
                              </w:rPr>
                              <w:t xml:space="preserve"> byte(RTL</w:t>
                            </w:r>
                            <w:r>
                              <w:rPr>
                                <w:rFonts w:ascii="宋体" w:eastAsia="宋体" w:hAnsi="宋体" w:cs="宋体"/>
                                <w:color w:val="000000"/>
                                <w:sz w:val="13"/>
                                <w:u w:val="single"/>
                              </w:rPr>
                              <w:t xml:space="preserve"> </w:t>
                            </w:r>
                            <w:r>
                              <w:rPr>
                                <w:rFonts w:ascii="宋体" w:eastAsia="宋体" w:hAnsi="宋体" w:cs="宋体"/>
                                <w:color w:val="000000"/>
                                <w:sz w:val="13"/>
                              </w:rPr>
                              <w:t>UNCYL);</w:t>
                            </w:r>
                            <w:r>
                              <w:rPr>
                                <w:rFonts w:ascii="宋体" w:eastAsia="宋体" w:hAnsi="宋体" w:cs="宋体"/>
                                <w:sz w:val="24"/>
                              </w:rPr>
                              <w:t xml:space="preserve">                     </w:t>
                            </w:r>
                            <w:r>
                              <w:rPr>
                                <w:rFonts w:ascii="宋体" w:eastAsia="宋体" w:hAnsi="宋体" w:cs="宋体"/>
                                <w:color w:val="000000"/>
                                <w:sz w:val="13"/>
                              </w:rPr>
                              <w:t>//</w:t>
                            </w:r>
                            <w:r>
                              <w:rPr>
                                <w:rFonts w:ascii="宋体" w:eastAsia="宋体" w:hAnsi="宋体" w:cs="宋体"/>
                                <w:color w:val="000000"/>
                                <w:sz w:val="13"/>
                              </w:rPr>
                              <w:t>发不循环左移命令</w:t>
                            </w:r>
                          </w:p>
                        </w:txbxContent>
                      </wps:txbx>
                      <wps:bodyPr vert="horz" wrap="square" lIns="0" tIns="0" rIns="0" bIns="0" anchor="t">
                        <a:spAutoFit/>
                      </wps:bodyPr>
                    </wps:wsp>
                  </a:graphicData>
                </a:graphic>
              </wp:anchor>
            </w:drawing>
          </mc:Choice>
          <mc:Fallback>
            <w:pict>
              <v:shape w14:anchorId="4773AE35" id="文本框 824" o:spid="_x0000_s1500" type="#_x0000_t202" style="position:absolute;margin-left:59pt;margin-top:8pt;width:276pt;height:12pt;z-index:2511057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" filled="f" stroked="f" strokeweight=".5pt">
                <v:textbox style="mso-fit-shape-to-text:t" inset="0,0,0,0">
                  <w:txbxContent>
                    <w:p w14:paraId="2D0010C4"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3"/>
                        </w:rPr>
                        <w:t xml:space="preserve">send </w:t>
                      </w:r>
                      <w:r>
                        <w:rPr>
                          <w:rFonts w:ascii="宋体" w:eastAsia="宋体" w:hAnsi="宋体" w:cs="宋体"/>
                          <w:color w:val="000000"/>
                          <w:sz w:val="13"/>
                          <w:u w:val="single"/>
                        </w:rPr>
                        <w:t xml:space="preserve"> </w:t>
                      </w:r>
                      <w:r>
                        <w:rPr>
                          <w:rFonts w:ascii="宋体" w:eastAsia="宋体" w:hAnsi="宋体" w:cs="宋体"/>
                          <w:color w:val="000000"/>
                          <w:sz w:val="13"/>
                        </w:rPr>
                        <w:t xml:space="preserve"> byte(RTL</w:t>
                      </w:r>
                      <w:r>
                        <w:rPr>
                          <w:rFonts w:ascii="宋体" w:eastAsia="宋体" w:hAnsi="宋体" w:cs="宋体"/>
                          <w:color w:val="000000"/>
                          <w:sz w:val="13"/>
                          <w:u w:val="single"/>
                        </w:rPr>
                        <w:t xml:space="preserve"> </w:t>
                      </w:r>
                      <w:r>
                        <w:rPr>
                          <w:rFonts w:ascii="宋体" w:eastAsia="宋体" w:hAnsi="宋体" w:cs="宋体"/>
                          <w:color w:val="000000"/>
                          <w:sz w:val="13"/>
                        </w:rPr>
                        <w:t>UNCYL);</w:t>
                      </w:r>
                      <w:r>
                        <w:rPr>
                          <w:rFonts w:ascii="宋体" w:eastAsia="宋体" w:hAnsi="宋体" w:cs="宋体"/>
                          <w:sz w:val="24"/>
                        </w:rPr>
                        <w:t xml:space="preserve">                     </w:t>
                      </w:r>
                      <w:r>
                        <w:rPr>
                          <w:rFonts w:ascii="宋体" w:eastAsia="宋体" w:hAnsi="宋体" w:cs="宋体"/>
                          <w:color w:val="000000"/>
                          <w:sz w:val="13"/>
                        </w:rPr>
                        <w:t>//</w:t>
                      </w:r>
                      <w:r>
                        <w:rPr>
                          <w:rFonts w:ascii="宋体" w:eastAsia="宋体" w:hAnsi="宋体" w:cs="宋体"/>
                          <w:color w:val="000000"/>
                          <w:sz w:val="13"/>
                        </w:rPr>
                        <w:t>发不循环左移命令</w:t>
                      </w:r>
                    </w:p>
                  </w:txbxContent>
                </v:textbox>
                <w10:wrap type="topAndBottom"/>
              </v:shape>
            </w:pict>
          </mc:Fallback>
        </mc:AlternateContent>
      </w:r>
    </w:p>
    <w:p w14:paraId="588D6F03" w14:textId="77777777" w:rsidR="00982B05" w:rsidRDefault="00000000">
      <w:pPr>
        <w:autoSpaceDE w:val="0"/>
        <w:autoSpaceDN w:val="0"/>
        <w:spacing w:after="0" w:line="260" w:lineRule="atLeast"/>
        <w:ind w:left="1180"/>
        <w:jc w:val="both"/>
        <w:rPr>
          <w:rFonts w:hint="eastAsia"/>
          <w:sz w:val="24"/>
        </w:rPr>
      </w:pPr>
      <w:r>
        <w:rPr>
          <w:rFonts w:ascii="宋体" w:eastAsia="宋体" w:hAnsi="宋体" w:cs="宋体"/>
          <w:color w:val="000000"/>
          <w:sz w:val="13"/>
        </w:rPr>
        <w:t>write7279(DECODE0,j);</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//译码方式0命令，在第1位显示</w:t>
      </w:r>
    </w:p>
    <w:p w14:paraId="44E8BB94" w14:textId="77777777" w:rsidR="00982B05" w:rsidRDefault="00000000">
      <w:pPr>
        <w:autoSpaceDE w:val="0"/>
        <w:autoSpaceDN w:val="0"/>
        <w:spacing w:before="20" w:after="0" w:line="260" w:lineRule="atLeast"/>
        <w:ind w:left="1180"/>
        <w:jc w:val="both"/>
        <w:rPr>
          <w:rFonts w:hint="eastAsia"/>
          <w:sz w:val="24"/>
        </w:rPr>
      </w:pPr>
      <w:r>
        <w:rPr>
          <w:rFonts w:ascii="宋体" w:eastAsia="宋体" w:hAnsi="宋体" w:cs="宋体"/>
          <w:color w:val="000000"/>
          <w:sz w:val="13"/>
        </w:rPr>
        <w:t>delay10ms(10);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//延时</w:t>
      </w:r>
    </w:p>
    <w:p w14:paraId="2F70EF6A" w14:textId="77777777" w:rsidR="00982B05" w:rsidRDefault="00000000">
      <w:pPr>
        <w:autoSpaceDE w:val="0"/>
        <w:autoSpaceDN w:val="0"/>
        <w:spacing w:before="20" w:after="0" w:line="200" w:lineRule="atLeast"/>
        <w:ind w:left="840"/>
        <w:jc w:val="both"/>
        <w:rPr>
          <w:rFonts w:hint="eastAsia"/>
          <w:sz w:val="13"/>
        </w:rPr>
      </w:pPr>
      <w:r>
        <w:rPr>
          <w:rFonts w:ascii="宋体" w:eastAsia="宋体" w:hAnsi="宋体" w:cs="宋体"/>
          <w:color w:val="000000"/>
          <w:sz w:val="13"/>
        </w:rPr>
        <w:t>}</w:t>
      </w:r>
    </w:p>
    <w:p w14:paraId="1A9D7666" w14:textId="77777777" w:rsidR="00982B05" w:rsidRDefault="00000000">
      <w:pPr>
        <w:autoSpaceDE w:val="0"/>
        <w:autoSpaceDN w:val="0"/>
        <w:spacing w:after="0" w:line="220" w:lineRule="atLeast"/>
        <w:ind w:left="840"/>
        <w:jc w:val="both"/>
        <w:rPr>
          <w:rFonts w:hint="eastAsia"/>
          <w:sz w:val="24"/>
        </w:rPr>
      </w:pPr>
      <w:r>
        <w:rPr>
          <w:rFonts w:ascii="宋体" w:eastAsia="宋体" w:hAnsi="宋体" w:cs="宋体"/>
          <w:color w:val="000000"/>
          <w:sz w:val="13"/>
        </w:rPr>
        <w:t>delay10ms(200);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//延时</w:t>
      </w:r>
    </w:p>
    <w:p w14:paraId="25D3E612" w14:textId="77777777" w:rsidR="00982B05" w:rsidRDefault="00000000">
      <w:pPr>
        <w:autoSpaceDE w:val="0"/>
        <w:autoSpaceDN w:val="0"/>
        <w:spacing w:before="20" w:after="0" w:line="240" w:lineRule="atLeast"/>
        <w:ind w:left="840"/>
        <w:jc w:val="both"/>
        <w:rPr>
          <w:rFonts w:hint="eastAsia"/>
          <w:sz w:val="24"/>
        </w:rPr>
      </w:pPr>
      <w:r>
        <w:rPr>
          <w:rFonts w:ascii="宋体" w:eastAsia="宋体" w:hAnsi="宋体" w:cs="宋体"/>
          <w:color w:val="000000"/>
          <w:sz w:val="13"/>
        </w:rPr>
        <w:t xml:space="preserve">send </w:t>
      </w:r>
      <w:r>
        <w:rPr>
          <w:rFonts w:ascii="宋体" w:eastAsia="宋体" w:hAnsi="宋体" w:cs="宋体"/>
          <w:color w:val="000000"/>
          <w:sz w:val="13"/>
          <w:u w:val="single"/>
        </w:rPr>
        <w:t xml:space="preserve"> </w:t>
      </w:r>
      <w:r>
        <w:rPr>
          <w:rFonts w:ascii="宋体" w:eastAsia="宋体" w:hAnsi="宋体" w:cs="宋体"/>
          <w:color w:val="000000"/>
          <w:sz w:val="13"/>
        </w:rPr>
        <w:t xml:space="preserve"> byte (RESET);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//发送复位HD7279A命令，关闭显示器显示</w:t>
      </w:r>
    </w:p>
    <w:p w14:paraId="4D2E1129" w14:textId="77777777" w:rsidR="00982B05" w:rsidRDefault="00000000">
      <w:pPr>
        <w:autoSpaceDE w:val="0"/>
        <w:autoSpaceDN w:val="0"/>
        <w:spacing w:before="160" w:after="0" w:line="240" w:lineRule="atLeast"/>
        <w:ind w:left="20"/>
        <w:jc w:val="both"/>
        <w:rPr>
          <w:rFonts w:hint="eastAsia"/>
          <w:sz w:val="13"/>
        </w:rPr>
      </w:pPr>
      <w:r>
        <w:rPr>
          <w:rFonts w:ascii="宋体" w:eastAsia="宋体" w:hAnsi="宋体" w:cs="宋体"/>
          <w:color w:val="000000"/>
          <w:sz w:val="13"/>
        </w:rPr>
        <w:t>138</w:t>
      </w:r>
      <w:r>
        <w:br w:type="page"/>
      </w:r>
    </w:p>
    <w:p w14:paraId="7B553CD0" w14:textId="77777777" w:rsidR="00982B05" w:rsidRDefault="00000000">
      <w:pPr>
        <w:autoSpaceDE w:val="0"/>
        <w:autoSpaceDN w:val="0"/>
        <w:spacing w:before="20" w:after="0" w:line="240" w:lineRule="atLeast"/>
        <w:ind w:left="3840"/>
        <w:jc w:val="both"/>
        <w:rPr>
          <w:rFonts w:hint="eastAsia"/>
          <w:sz w:val="13"/>
        </w:rPr>
      </w:pPr>
      <w:r>
        <w:rPr>
          <w:rFonts w:ascii="宋体" w:eastAsia="宋体" w:hAnsi="宋体" w:cs="宋体"/>
          <w:color w:val="000000"/>
          <w:sz w:val="13"/>
        </w:rPr>
        <w:lastRenderedPageBreak/>
        <w:t>第5章 单片机与开关、键盘以及显示器件的接口设计</w:t>
      </w:r>
    </w:p>
    <w:p w14:paraId="100AFF7C" w14:textId="77777777" w:rsidR="00982B05" w:rsidRDefault="00000000">
      <w:pPr>
        <w:autoSpaceDE w:val="0"/>
        <w:autoSpaceDN w:val="0"/>
        <w:spacing w:before="460" w:after="0" w:line="200" w:lineRule="atLeast"/>
        <w:ind w:left="420"/>
        <w:jc w:val="both"/>
        <w:rPr>
          <w:rFonts w:hint="eastAsia"/>
          <w:sz w:val="13"/>
        </w:rPr>
      </w:pPr>
      <w:r>
        <w:rPr>
          <w:rFonts w:ascii="宋体" w:eastAsia="宋体" w:hAnsi="宋体" w:cs="宋体"/>
          <w:color w:val="000000"/>
          <w:sz w:val="13"/>
        </w:rPr>
        <w:t>//不循环右移显示</w:t>
      </w:r>
    </w:p>
    <w:p w14:paraId="10F7FEB5" w14:textId="77777777" w:rsidR="00982B05" w:rsidRDefault="00000000">
      <w:pPr>
        <w:autoSpaceDE w:val="0"/>
        <w:autoSpaceDN w:val="0"/>
        <w:spacing w:before="40" w:after="0" w:line="240" w:lineRule="atLeast"/>
        <w:ind w:left="420"/>
        <w:jc w:val="both"/>
        <w:rPr>
          <w:rFonts w:hint="eastAsia"/>
          <w:sz w:val="24"/>
        </w:rPr>
      </w:pPr>
      <w:r>
        <w:rPr>
          <w:rFonts w:ascii="宋体" w:eastAsia="宋体" w:hAnsi="宋体" w:cs="宋体"/>
          <w:color w:val="000000"/>
          <w:sz w:val="13"/>
        </w:rPr>
        <w:t>for(j=0;j&lt;15;j++);</w:t>
      </w:r>
      <w:r>
        <w:rPr>
          <w:rFonts w:ascii="宋体" w:eastAsia="宋体" w:hAnsi="宋体" w:cs="宋体"/>
          <w:sz w:val="24"/>
        </w:rPr>
        <w:t xml:space="preserve">                    </w:t>
      </w:r>
      <w:r>
        <w:rPr>
          <w:rFonts w:ascii="宋体" w:eastAsia="宋体" w:hAnsi="宋体" w:cs="宋体"/>
          <w:color w:val="000000"/>
          <w:sz w:val="13"/>
        </w:rPr>
        <w:t>//向右不循环移动</w:t>
      </w:r>
    </w:p>
    <w:p w14:paraId="14F3243F" w14:textId="77777777" w:rsidR="00982B05" w:rsidRDefault="00000000">
      <w:pPr>
        <w:autoSpaceDE w:val="0"/>
        <w:autoSpaceDN w:val="0"/>
        <w:spacing w:before="20" w:after="0" w:line="200" w:lineRule="atLeast"/>
        <w:ind w:left="420"/>
        <w:jc w:val="both"/>
        <w:rPr>
          <w:rFonts w:hint="eastAsia"/>
          <w:sz w:val="13"/>
        </w:rPr>
      </w:pPr>
      <w:r>
        <w:rPr>
          <w:rFonts w:ascii="宋体" w:eastAsia="宋体" w:hAnsi="宋体" w:cs="宋体"/>
          <w:color w:val="000000"/>
          <w:sz w:val="13"/>
        </w:rPr>
        <w:t>(</w:t>
      </w:r>
    </w:p>
    <w:p w14:paraId="4EC24B18" w14:textId="77777777" w:rsidR="00982B05" w:rsidRDefault="00000000">
      <w:pPr>
        <w:autoSpaceDE w:val="0"/>
        <w:autoSpaceDN w:val="0"/>
        <w:spacing w:after="0" w:line="240" w:lineRule="atLeast"/>
        <w:ind w:left="780"/>
        <w:jc w:val="both"/>
        <w:rPr>
          <w:rFonts w:hint="eastAsia"/>
          <w:sz w:val="24"/>
        </w:rPr>
      </w:pPr>
      <w:r>
        <w:rPr>
          <w:rFonts w:ascii="宋体" w:eastAsia="宋体" w:hAnsi="宋体" w:cs="宋体"/>
          <w:color w:val="000000"/>
          <w:sz w:val="13"/>
        </w:rPr>
        <w:t xml:space="preserve">send </w:t>
      </w:r>
      <w:r>
        <w:rPr>
          <w:rFonts w:ascii="宋体" w:eastAsia="宋体" w:hAnsi="宋体" w:cs="宋体"/>
          <w:color w:val="000000"/>
          <w:sz w:val="13"/>
          <w:u w:val="single"/>
        </w:rPr>
        <w:t xml:space="preserve"> </w:t>
      </w:r>
      <w:r>
        <w:rPr>
          <w:rFonts w:ascii="宋体" w:eastAsia="宋体" w:hAnsi="宋体" w:cs="宋体"/>
          <w:color w:val="000000"/>
          <w:sz w:val="13"/>
        </w:rPr>
        <w:t xml:space="preserve"> byte(RTR</w:t>
      </w:r>
      <w:r>
        <w:rPr>
          <w:rFonts w:ascii="宋体" w:eastAsia="宋体" w:hAnsi="宋体" w:cs="宋体"/>
          <w:color w:val="000000"/>
          <w:sz w:val="13"/>
          <w:u w:val="single"/>
        </w:rPr>
        <w:t xml:space="preserve"> </w:t>
      </w:r>
      <w:r>
        <w:rPr>
          <w:rFonts w:ascii="宋体" w:eastAsia="宋体" w:hAnsi="宋体" w:cs="宋体"/>
          <w:color w:val="000000"/>
          <w:sz w:val="13"/>
        </w:rPr>
        <w:t>UNCYL);</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//不循环右移命令</w:t>
      </w:r>
    </w:p>
    <w:p w14:paraId="0EC7B921" w14:textId="77777777" w:rsidR="00982B05" w:rsidRDefault="00000000">
      <w:pPr>
        <w:autoSpaceDE w:val="0"/>
        <w:autoSpaceDN w:val="0"/>
        <w:spacing w:before="20" w:after="0" w:line="240" w:lineRule="atLeast"/>
        <w:ind w:left="780"/>
        <w:jc w:val="both"/>
        <w:rPr>
          <w:rFonts w:hint="eastAsia"/>
          <w:sz w:val="24"/>
        </w:rPr>
      </w:pPr>
      <w:r>
        <w:rPr>
          <w:rFonts w:ascii="宋体" w:eastAsia="宋体" w:hAnsi="宋体" w:cs="宋体"/>
          <w:color w:val="000000"/>
          <w:sz w:val="13"/>
        </w:rPr>
        <w:t>write7279(DECODE1+7,j);</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//译码方式1命令，显示在第8位</w:t>
      </w:r>
    </w:p>
    <w:p w14:paraId="1F15DF90" w14:textId="77777777" w:rsidR="00982B05" w:rsidRDefault="00000000">
      <w:pPr>
        <w:autoSpaceDE w:val="0"/>
        <w:autoSpaceDN w:val="0"/>
        <w:spacing w:before="20" w:after="0" w:line="240" w:lineRule="atLeast"/>
        <w:ind w:left="780"/>
        <w:jc w:val="both"/>
        <w:rPr>
          <w:rFonts w:hint="eastAsia"/>
          <w:sz w:val="24"/>
        </w:rPr>
      </w:pPr>
      <w:r>
        <w:rPr>
          <w:rFonts w:ascii="宋体" w:eastAsia="宋体" w:hAnsi="宋体" w:cs="宋体"/>
          <w:color w:val="000000"/>
          <w:sz w:val="13"/>
        </w:rPr>
        <w:t>delay10ms(50);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//延时</w:t>
      </w:r>
    </w:p>
    <w:p w14:paraId="252E501C" w14:textId="77777777" w:rsidR="00982B05" w:rsidRDefault="00982B05">
      <w:pPr>
        <w:spacing w:after="0" w:line="14" w:lineRule="exact"/>
        <w:rPr>
          <w:rFonts w:hint="eastAsia"/>
        </w:rPr>
      </w:pPr>
    </w:p>
    <w:p w14:paraId="7CC40FDE" w14:textId="77777777" w:rsidR="00982B05" w:rsidRDefault="00000000">
      <w:pPr>
        <w:spacing w:after="0" w:line="14" w:lineRule="exact"/>
        <w:rPr>
          <w:rFonts w:hint="eastAsia"/>
        </w:rPr>
      </w:pPr>
      <w:r>
        <w:rPr>
          <w:noProof/>
        </w:rPr>
        <mc:AlternateContent>
          <mc:Choice Requires="wps">
            <w:drawing>
              <wp:anchor distT="0" distB="0" distL="0" distR="0" simplePos="0" relativeHeight="251106816" behindDoc="0" locked="0" layoutInCell="1" allowOverlap="1" wp14:anchorId="5AB38B45" wp14:editId="34F2B800">
                <wp:simplePos x="0" y="0"/>
                <wp:positionH relativeFrom="column">
                  <wp:posOffset>266700</wp:posOffset>
                </wp:positionH>
                <wp:positionV relativeFrom="paragraph">
                  <wp:posOffset>0</wp:posOffset>
                </wp:positionV>
                <wp:extent cx="2641600" cy="127000"/>
                <wp:effectExtent l="0" t="0" r="0" b="0"/>
                <wp:wrapTopAndBottom/>
                <wp:docPr id="825" name="文本框 825"/>
                <wp:cNvGraphicFramePr/>
                <a:graphic xmlns:a="http://schemas.openxmlformats.org/drawingml/2006/main">
                  <a:graphicData uri="http://schemas.microsoft.com/office/word/2010/wordprocessingShape">
                    <wps:wsp>
                      <wps:cNvSpPr txBox="1"/>
                      <wps:spPr>
                        <a:xfrm>
                          <a:off x="0" y="0"/>
                          <a:ext cx="2641600" cy="127000"/>
                        </a:xfrm>
                        <a:prstGeom prst="rect">
                          <a:avLst/>
                        </a:prstGeom>
                        <a:noFill/>
                        <a:ln w="6350">
                          <a:noFill/>
                        </a:ln>
                      </wps:spPr>
                      <wps:txbx>
                        <w:txbxContent>
                          <w:p w14:paraId="0CEEB13C" w14:textId="77777777" w:rsidR="00000000" w:rsidRDefault="00000000"/>
                        </w:txbxContent>
                      </wps:txbx>
                      <wps:bodyPr vert="horz" wrap="square" lIns="0" tIns="0" rIns="0" bIns="0" anchor="t">
                        <a:noAutofit/>
                      </wps:bodyPr>
                    </wps:wsp>
                  </a:graphicData>
                </a:graphic>
              </wp:anchor>
            </w:drawing>
          </mc:Choice>
          <mc:Fallback>
            <w:pict>
              <v:shape w14:anchorId="5AB38B45" id="文本框 825" o:spid="_x0000_s1501" type="#_x0000_t202" style="position:absolute;margin-left:21pt;margin-top:0;width:208pt;height:10pt;z-index:2511068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" filled="f" stroked="f" strokeweight=".5pt">
                <v:textbox inset="0,0,0,0">
                  <w:txbxContent>
                    <w:p w14:paraId="0CEEB13C"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107840" behindDoc="0" locked="0" layoutInCell="1" allowOverlap="1" wp14:anchorId="5E899AFC" wp14:editId="600B9E38">
                <wp:simplePos x="0" y="0"/>
                <wp:positionH relativeFrom="column">
                  <wp:posOffset>266700</wp:posOffset>
                </wp:positionH>
                <wp:positionV relativeFrom="paragraph">
                  <wp:posOffset>0</wp:posOffset>
                </wp:positionV>
                <wp:extent cx="63500" cy="152400"/>
                <wp:effectExtent l="0" t="0" r="0" b="0"/>
                <wp:wrapTopAndBottom/>
                <wp:docPr id="826" name="文本框 826"/>
                <wp:cNvGraphicFramePr/>
                <a:graphic xmlns:a="http://schemas.openxmlformats.org/drawingml/2006/main">
                  <a:graphicData uri="http://schemas.microsoft.com/office/word/2010/wordprocessingShape">
                    <wps:wsp>
                      <wps:cNvSpPr txBox="1"/>
                      <wps:spPr>
                        <a:xfrm>
                          <a:off x="0" y="0"/>
                          <a:ext cx="63500" cy="152400"/>
                        </a:xfrm>
                        <a:prstGeom prst="rect">
                          <a:avLst/>
                        </a:prstGeom>
                        <a:noFill/>
                        <a:ln w="6350">
                          <a:noFill/>
                        </a:ln>
                      </wps:spPr>
                      <wps:txbx>
                        <w:txbxContent>
                          <w:p w14:paraId="19BC1073"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5E899AFC" id="文本框 826" o:spid="_x0000_s1502" type="#_x0000_t202" style="position:absolute;margin-left:21pt;margin-top:0;width:5pt;height:12pt;z-index:2511078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" filled="f" stroked="f" strokeweight=".5pt">
                <v:textbox style="mso-fit-shape-to-text:t" inset="0,0,0,0">
                  <w:txbxContent>
                    <w:p w14:paraId="19BC1073"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1108864" behindDoc="0" locked="0" layoutInCell="1" allowOverlap="1" wp14:anchorId="38C1C108" wp14:editId="7C171EF4">
                <wp:simplePos x="0" y="0"/>
                <wp:positionH relativeFrom="column">
                  <wp:posOffset>495300</wp:posOffset>
                </wp:positionH>
                <wp:positionV relativeFrom="paragraph">
                  <wp:posOffset>127000</wp:posOffset>
                </wp:positionV>
                <wp:extent cx="2413000" cy="165100"/>
                <wp:effectExtent l="0" t="0" r="0" b="0"/>
                <wp:wrapTopAndBottom/>
                <wp:docPr id="827" name="文本框 827"/>
                <wp:cNvGraphicFramePr/>
                <a:graphic xmlns:a="http://schemas.openxmlformats.org/drawingml/2006/main">
                  <a:graphicData uri="http://schemas.microsoft.com/office/word/2010/wordprocessingShape">
                    <wps:wsp>
                      <wps:cNvSpPr txBox="1"/>
                      <wps:spPr>
                        <a:xfrm>
                          <a:off x="0" y="0"/>
                          <a:ext cx="2413000" cy="165100"/>
                        </a:xfrm>
                        <a:prstGeom prst="rect">
                          <a:avLst/>
                        </a:prstGeom>
                        <a:noFill/>
                        <a:ln w="6350">
                          <a:noFill/>
                        </a:ln>
                      </wps:spPr>
                      <wps:txbx>
                        <w:txbxContent>
                          <w:p w14:paraId="639B2A44"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3"/>
                              </w:rPr>
                              <w:t>delay10ms(200);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w:t>
                            </w:r>
                            <w:r>
                              <w:rPr>
                                <w:rFonts w:ascii="宋体" w:eastAsia="宋体" w:hAnsi="宋体" w:cs="宋体"/>
                                <w:color w:val="000000"/>
                                <w:sz w:val="13"/>
                              </w:rPr>
                              <w:t>延时</w:t>
                            </w:r>
                          </w:p>
                        </w:txbxContent>
                      </wps:txbx>
                      <wps:bodyPr vert="horz" wrap="square" lIns="0" tIns="0" rIns="0" bIns="0" anchor="t">
                        <a:spAutoFit/>
                      </wps:bodyPr>
                    </wps:wsp>
                  </a:graphicData>
                </a:graphic>
              </wp:anchor>
            </w:drawing>
          </mc:Choice>
          <mc:Fallback>
            <w:pict>
              <v:shape w14:anchorId="38C1C108" id="文本框 827" o:spid="_x0000_s1503" type="#_x0000_t202" style="position:absolute;margin-left:39pt;margin-top:10pt;width:190pt;height:13pt;z-index:2511088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" filled="f" stroked="f" strokeweight=".5pt">
                <v:textbox style="mso-fit-shape-to-text:t" inset="0,0,0,0">
                  <w:txbxContent>
                    <w:p w14:paraId="639B2A44"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3"/>
                        </w:rPr>
                        <w:t>delay10ms(200);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w:t>
                      </w:r>
                      <w:r>
                        <w:rPr>
                          <w:rFonts w:ascii="宋体" w:eastAsia="宋体" w:hAnsi="宋体" w:cs="宋体"/>
                          <w:color w:val="000000"/>
                          <w:sz w:val="13"/>
                        </w:rPr>
                        <w:t>延时</w:t>
                      </w:r>
                    </w:p>
                  </w:txbxContent>
                </v:textbox>
                <w10:wrap type="topAndBottom"/>
              </v:shape>
            </w:pict>
          </mc:Fallback>
        </mc:AlternateContent>
      </w:r>
    </w:p>
    <w:p w14:paraId="08A1C5B7" w14:textId="77777777" w:rsidR="00982B05" w:rsidRDefault="00000000">
      <w:pPr>
        <w:autoSpaceDE w:val="0"/>
        <w:autoSpaceDN w:val="0"/>
        <w:spacing w:before="20" w:after="0" w:line="240" w:lineRule="atLeast"/>
        <w:ind w:left="780"/>
        <w:jc w:val="both"/>
        <w:rPr>
          <w:rFonts w:hint="eastAsia"/>
          <w:sz w:val="24"/>
        </w:rPr>
      </w:pPr>
      <w:r>
        <w:rPr>
          <w:rFonts w:ascii="宋体" w:eastAsia="宋体" w:hAnsi="宋体" w:cs="宋体"/>
          <w:color w:val="000000"/>
          <w:sz w:val="13"/>
        </w:rPr>
        <w:t xml:space="preserve">send </w:t>
      </w:r>
      <w:r>
        <w:rPr>
          <w:rFonts w:ascii="宋体" w:eastAsia="宋体" w:hAnsi="宋体" w:cs="宋体"/>
          <w:color w:val="000000"/>
          <w:sz w:val="13"/>
          <w:u w:val="single"/>
        </w:rPr>
        <w:t xml:space="preserve"> </w:t>
      </w:r>
      <w:r>
        <w:rPr>
          <w:rFonts w:ascii="宋体" w:eastAsia="宋体" w:hAnsi="宋体" w:cs="宋体"/>
          <w:color w:val="000000"/>
          <w:sz w:val="13"/>
        </w:rPr>
        <w:t xml:space="preserve"> byte (RESET);</w:t>
      </w:r>
      <w:r>
        <w:rPr>
          <w:rFonts w:ascii="宋体" w:eastAsia="宋体" w:hAnsi="宋体" w:cs="宋体"/>
          <w:sz w:val="24"/>
        </w:rPr>
        <w:t xml:space="preserve">                </w:t>
      </w:r>
      <w:r>
        <w:rPr>
          <w:rFonts w:ascii="宋体" w:eastAsia="宋体" w:hAnsi="宋体" w:cs="宋体"/>
          <w:color w:val="000000"/>
          <w:sz w:val="13"/>
        </w:rPr>
        <w:t>//发送复位HD7279A命令，关闭显示器显示</w:t>
      </w:r>
    </w:p>
    <w:p w14:paraId="412ABFF1" w14:textId="77777777" w:rsidR="00982B05" w:rsidRDefault="00000000">
      <w:pPr>
        <w:autoSpaceDE w:val="0"/>
        <w:autoSpaceDN w:val="0"/>
        <w:spacing w:before="280" w:after="0" w:line="200" w:lineRule="atLeast"/>
        <w:ind w:left="420"/>
        <w:jc w:val="both"/>
        <w:rPr>
          <w:rFonts w:hint="eastAsia"/>
          <w:sz w:val="13"/>
        </w:rPr>
      </w:pPr>
      <w:r>
        <w:rPr>
          <w:rFonts w:ascii="宋体" w:eastAsia="宋体" w:hAnsi="宋体" w:cs="宋体"/>
          <w:color w:val="000000"/>
          <w:sz w:val="13"/>
        </w:rPr>
        <w:t>//显示器的64个段轮流点亮并同时关闭前一段</w:t>
      </w:r>
    </w:p>
    <w:p w14:paraId="20125ED0" w14:textId="77777777" w:rsidR="00982B05" w:rsidRDefault="00000000">
      <w:pPr>
        <w:autoSpaceDE w:val="0"/>
        <w:autoSpaceDN w:val="0"/>
        <w:spacing w:before="20" w:after="0" w:line="240" w:lineRule="atLeast"/>
        <w:ind w:left="420"/>
        <w:jc w:val="both"/>
        <w:rPr>
          <w:rFonts w:hint="eastAsia"/>
          <w:sz w:val="13"/>
        </w:rPr>
      </w:pPr>
      <w:r>
        <w:rPr>
          <w:rFonts w:ascii="宋体" w:eastAsia="宋体" w:hAnsi="宋体" w:cs="宋体"/>
          <w:color w:val="000000"/>
          <w:sz w:val="13"/>
        </w:rPr>
        <w:t>for(j=</w:t>
      </w:r>
      <w:proofErr w:type="gramStart"/>
      <w:r>
        <w:rPr>
          <w:rFonts w:ascii="宋体" w:eastAsia="宋体" w:hAnsi="宋体" w:cs="宋体"/>
          <w:color w:val="000000"/>
          <w:sz w:val="13"/>
        </w:rPr>
        <w:t>0;j</w:t>
      </w:r>
      <w:proofErr w:type="gramEnd"/>
      <w:r>
        <w:rPr>
          <w:rFonts w:ascii="宋体" w:eastAsia="宋体" w:hAnsi="宋体" w:cs="宋体"/>
          <w:color w:val="000000"/>
          <w:sz w:val="13"/>
        </w:rPr>
        <w:t>&lt;</w:t>
      </w:r>
      <w:proofErr w:type="gramStart"/>
      <w:r>
        <w:rPr>
          <w:rFonts w:ascii="宋体" w:eastAsia="宋体" w:hAnsi="宋体" w:cs="宋体"/>
          <w:color w:val="000000"/>
          <w:sz w:val="13"/>
        </w:rPr>
        <w:t>54;j++</w:t>
      </w:r>
      <w:proofErr w:type="gramEnd"/>
      <w:r>
        <w:rPr>
          <w:rFonts w:ascii="宋体" w:eastAsia="宋体" w:hAnsi="宋体" w:cs="宋体"/>
          <w:color w:val="000000"/>
          <w:sz w:val="13"/>
        </w:rPr>
        <w:t>);</w:t>
      </w:r>
    </w:p>
    <w:p w14:paraId="7BCC185E" w14:textId="77777777" w:rsidR="00982B05" w:rsidRDefault="00982B05">
      <w:pPr>
        <w:spacing w:after="0" w:line="26" w:lineRule="exact"/>
        <w:rPr>
          <w:rFonts w:hint="eastAsia"/>
        </w:rPr>
      </w:pPr>
    </w:p>
    <w:p w14:paraId="5FCFC0F0" w14:textId="77777777" w:rsidR="00982B05" w:rsidRDefault="00000000">
      <w:pPr>
        <w:spacing w:after="0" w:line="14" w:lineRule="exact"/>
        <w:rPr>
          <w:rFonts w:hint="eastAsia"/>
        </w:rPr>
      </w:pPr>
      <w:r>
        <w:rPr>
          <w:noProof/>
        </w:rPr>
        <mc:AlternateContent>
          <mc:Choice Requires="wps">
            <w:drawing>
              <wp:anchor distT="0" distB="0" distL="0" distR="0" simplePos="0" relativeHeight="251109888" behindDoc="0" locked="0" layoutInCell="1" allowOverlap="1" wp14:anchorId="1E0B68AF" wp14:editId="36BBC6BC">
                <wp:simplePos x="0" y="0"/>
                <wp:positionH relativeFrom="column">
                  <wp:posOffset>266700</wp:posOffset>
                </wp:positionH>
                <wp:positionV relativeFrom="paragraph">
                  <wp:posOffset>0</wp:posOffset>
                </wp:positionV>
                <wp:extent cx="3924300" cy="114300"/>
                <wp:effectExtent l="0" t="0" r="0" b="0"/>
                <wp:wrapTopAndBottom/>
                <wp:docPr id="828" name="文本框 828"/>
                <wp:cNvGraphicFramePr/>
                <a:graphic xmlns:a="http://schemas.openxmlformats.org/drawingml/2006/main">
                  <a:graphicData uri="http://schemas.microsoft.com/office/word/2010/wordprocessingShape">
                    <wps:wsp>
                      <wps:cNvSpPr txBox="1"/>
                      <wps:spPr>
                        <a:xfrm>
                          <a:off x="0" y="0"/>
                          <a:ext cx="3924300" cy="114300"/>
                        </a:xfrm>
                        <a:prstGeom prst="rect">
                          <a:avLst/>
                        </a:prstGeom>
                        <a:noFill/>
                        <a:ln w="6350">
                          <a:noFill/>
                        </a:ln>
                      </wps:spPr>
                      <wps:txbx>
                        <w:txbxContent>
                          <w:p w14:paraId="78B52C70" w14:textId="77777777" w:rsidR="00000000" w:rsidRDefault="00000000"/>
                        </w:txbxContent>
                      </wps:txbx>
                      <wps:bodyPr vert="horz" wrap="square" lIns="0" tIns="0" rIns="0" bIns="0" anchor="t">
                        <a:noAutofit/>
                      </wps:bodyPr>
                    </wps:wsp>
                  </a:graphicData>
                </a:graphic>
              </wp:anchor>
            </w:drawing>
          </mc:Choice>
          <mc:Fallback>
            <w:pict>
              <v:shape w14:anchorId="1E0B68AF" id="文本框 828" o:spid="_x0000_s1504" type="#_x0000_t202" style="position:absolute;margin-left:21pt;margin-top:0;width:309pt;height:9pt;z-index:2511098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" filled="f" stroked="f" strokeweight=".5pt">
                <v:textbox inset="0,0,0,0">
                  <w:txbxContent>
                    <w:p w14:paraId="78B52C70"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110912" behindDoc="0" locked="0" layoutInCell="1" allowOverlap="1" wp14:anchorId="5CC3E6DF" wp14:editId="627CEB47">
                <wp:simplePos x="0" y="0"/>
                <wp:positionH relativeFrom="column">
                  <wp:posOffset>266700</wp:posOffset>
                </wp:positionH>
                <wp:positionV relativeFrom="paragraph">
                  <wp:posOffset>0</wp:posOffset>
                </wp:positionV>
                <wp:extent cx="63500" cy="127000"/>
                <wp:effectExtent l="0" t="0" r="0" b="0"/>
                <wp:wrapTopAndBottom/>
                <wp:docPr id="829" name="文本框 829"/>
                <wp:cNvGraphicFramePr/>
                <a:graphic xmlns:a="http://schemas.openxmlformats.org/drawingml/2006/main">
                  <a:graphicData uri="http://schemas.microsoft.com/office/word/2010/wordprocessingShape">
                    <wps:wsp>
                      <wps:cNvSpPr txBox="1"/>
                      <wps:spPr>
                        <a:xfrm>
                          <a:off x="0" y="0"/>
                          <a:ext cx="63500" cy="127000"/>
                        </a:xfrm>
                        <a:prstGeom prst="rect">
                          <a:avLst/>
                        </a:prstGeom>
                        <a:noFill/>
                        <a:ln w="6350">
                          <a:noFill/>
                        </a:ln>
                      </wps:spPr>
                      <wps:txbx>
                        <w:txbxContent>
                          <w:p w14:paraId="3C15F475"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5CC3E6DF" id="文本框 829" o:spid="_x0000_s1505" type="#_x0000_t202" style="position:absolute;margin-left:21pt;margin-top:0;width:5pt;height:10pt;z-index:2511109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" filled="f" stroked="f" strokeweight=".5pt">
                <v:textbox style="mso-fit-shape-to-text:t" inset="0,0,0,0">
                  <w:txbxContent>
                    <w:p w14:paraId="3C15F475"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1111936" behindDoc="0" locked="0" layoutInCell="1" allowOverlap="1" wp14:anchorId="6D5ADCB4" wp14:editId="51D1E465">
                <wp:simplePos x="0" y="0"/>
                <wp:positionH relativeFrom="column">
                  <wp:posOffset>495300</wp:posOffset>
                </wp:positionH>
                <wp:positionV relativeFrom="paragraph">
                  <wp:posOffset>114300</wp:posOffset>
                </wp:positionV>
                <wp:extent cx="3695700" cy="177800"/>
                <wp:effectExtent l="0" t="0" r="0" b="0"/>
                <wp:wrapTopAndBottom/>
                <wp:docPr id="830" name="文本框 830"/>
                <wp:cNvGraphicFramePr/>
                <a:graphic xmlns:a="http://schemas.openxmlformats.org/drawingml/2006/main">
                  <a:graphicData uri="http://schemas.microsoft.com/office/word/2010/wordprocessingShape">
                    <wps:wsp>
                      <wps:cNvSpPr txBox="1"/>
                      <wps:spPr>
                        <a:xfrm>
                          <a:off x="0" y="0"/>
                          <a:ext cx="3695700" cy="177800"/>
                        </a:xfrm>
                        <a:prstGeom prst="rect">
                          <a:avLst/>
                        </a:prstGeom>
                        <a:noFill/>
                        <a:ln w="6350">
                          <a:noFill/>
                        </a:ln>
                      </wps:spPr>
                      <wps:txbx>
                        <w:txbxContent>
                          <w:p w14:paraId="629237DC" w14:textId="77777777" w:rsidR="00982B05" w:rsidRDefault="00000000">
                            <w:pPr>
                              <w:autoSpaceDE w:val="0"/>
                              <w:autoSpaceDN w:val="0"/>
                              <w:spacing w:after="0" w:line="280" w:lineRule="atLeast"/>
                              <w:jc w:val="both"/>
                              <w:rPr>
                                <w:rFonts w:hint="eastAsia"/>
                                <w:sz w:val="24"/>
                              </w:rPr>
                            </w:pPr>
                            <w:r>
                              <w:rPr>
                                <w:rFonts w:ascii="宋体" w:eastAsia="宋体" w:hAnsi="宋体" w:cs="宋体"/>
                                <w:color w:val="000000"/>
                                <w:sz w:val="13"/>
                              </w:rPr>
                              <w:t>write7279(</w:t>
                            </w:r>
                            <w:proofErr w:type="spellStart"/>
                            <w:r>
                              <w:rPr>
                                <w:rFonts w:ascii="宋体" w:eastAsia="宋体" w:hAnsi="宋体" w:cs="宋体"/>
                                <w:color w:val="000000"/>
                                <w:sz w:val="13"/>
                              </w:rPr>
                              <w:t>SEGON,j</w:t>
                            </w:r>
                            <w:proofErr w:type="spellEnd"/>
                            <w:r>
                              <w:rPr>
                                <w:rFonts w:ascii="宋体" w:eastAsia="宋体" w:hAnsi="宋体" w:cs="宋体"/>
                                <w:color w:val="000000"/>
                                <w:sz w:val="13"/>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//将8个显示器的64个段逐段点亮</w:t>
                            </w:r>
                          </w:p>
                        </w:txbxContent>
                      </wps:txbx>
                      <wps:bodyPr vert="horz" wrap="square" lIns="0" tIns="0" rIns="0" bIns="0" anchor="t">
                        <a:spAutoFit/>
                      </wps:bodyPr>
                    </wps:wsp>
                  </a:graphicData>
                </a:graphic>
              </wp:anchor>
            </w:drawing>
          </mc:Choice>
          <mc:Fallback>
            <w:pict>
              <v:shape w14:anchorId="6D5ADCB4" id="文本框 830" o:spid="_x0000_s1506" type="#_x0000_t202" style="position:absolute;margin-left:39pt;margin-top:9pt;width:291pt;height:14pt;z-index:2511119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" filled="f" stroked="f" strokeweight=".5pt">
                <v:textbox style="mso-fit-shape-to-text:t" inset="0,0,0,0">
                  <w:txbxContent>
                    <w:p w14:paraId="629237DC" w14:textId="77777777" w:rsidR="00982B05" w:rsidRDefault="00000000">
                      <w:pPr>
                        <w:autoSpaceDE w:val="0"/>
                        <w:autoSpaceDN w:val="0"/>
                        <w:spacing w:after="0" w:line="280" w:lineRule="atLeast"/>
                        <w:jc w:val="both"/>
                        <w:rPr>
                          <w:rFonts w:hint="eastAsia"/>
                          <w:sz w:val="24"/>
                        </w:rPr>
                      </w:pPr>
                      <w:r>
                        <w:rPr>
                          <w:rFonts w:ascii="宋体" w:eastAsia="宋体" w:hAnsi="宋体" w:cs="宋体"/>
                          <w:color w:val="000000"/>
                          <w:sz w:val="13"/>
                        </w:rPr>
                        <w:t>write7279(</w:t>
                      </w:r>
                      <w:proofErr w:type="spellStart"/>
                      <w:r>
                        <w:rPr>
                          <w:rFonts w:ascii="宋体" w:eastAsia="宋体" w:hAnsi="宋体" w:cs="宋体"/>
                          <w:color w:val="000000"/>
                          <w:sz w:val="13"/>
                        </w:rPr>
                        <w:t>SEGON,j</w:t>
                      </w:r>
                      <w:proofErr w:type="spellEnd"/>
                      <w:r>
                        <w:rPr>
                          <w:rFonts w:ascii="宋体" w:eastAsia="宋体" w:hAnsi="宋体" w:cs="宋体"/>
                          <w:color w:val="000000"/>
                          <w:sz w:val="13"/>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//将8个显示器的64个段逐段点亮</w:t>
                      </w:r>
                    </w:p>
                  </w:txbxContent>
                </v:textbox>
                <w10:wrap type="topAndBottom"/>
              </v:shape>
            </w:pict>
          </mc:Fallback>
        </mc:AlternateContent>
      </w:r>
    </w:p>
    <w:p w14:paraId="40299B84" w14:textId="77777777" w:rsidR="00982B05" w:rsidRDefault="00000000">
      <w:pPr>
        <w:autoSpaceDE w:val="0"/>
        <w:autoSpaceDN w:val="0"/>
        <w:spacing w:after="0" w:line="220" w:lineRule="atLeast"/>
        <w:ind w:left="780"/>
        <w:jc w:val="both"/>
        <w:rPr>
          <w:rFonts w:hint="eastAsia"/>
          <w:sz w:val="24"/>
        </w:rPr>
      </w:pPr>
      <w:r>
        <w:rPr>
          <w:rFonts w:ascii="宋体" w:eastAsia="宋体" w:hAnsi="宋体" w:cs="宋体"/>
          <w:color w:val="000000"/>
          <w:sz w:val="13"/>
        </w:rPr>
        <w:t>write7279(SEGONOFF,j-1);</w:t>
      </w:r>
      <w:r>
        <w:rPr>
          <w:rFonts w:ascii="宋体" w:eastAsia="宋体" w:hAnsi="宋体" w:cs="宋体"/>
          <w:sz w:val="24"/>
        </w:rPr>
        <w:t xml:space="preserve">              </w:t>
      </w:r>
      <w:r>
        <w:rPr>
          <w:rFonts w:ascii="宋体" w:eastAsia="宋体" w:hAnsi="宋体" w:cs="宋体"/>
          <w:color w:val="000000"/>
          <w:sz w:val="13"/>
        </w:rPr>
        <w:t>//点亮1个段的同时，将前1个显示段关闭</w:t>
      </w:r>
    </w:p>
    <w:p w14:paraId="173FF91D" w14:textId="77777777" w:rsidR="00982B05" w:rsidRDefault="00982B05">
      <w:pPr>
        <w:spacing w:after="0" w:line="14" w:lineRule="exact"/>
        <w:rPr>
          <w:rFonts w:hint="eastAsia"/>
        </w:rPr>
      </w:pPr>
    </w:p>
    <w:p w14:paraId="0C447F11" w14:textId="77777777" w:rsidR="00982B05" w:rsidRDefault="00000000">
      <w:pPr>
        <w:spacing w:after="0" w:line="14" w:lineRule="exact"/>
        <w:rPr>
          <w:rFonts w:hint="eastAsia"/>
        </w:rPr>
      </w:pPr>
      <w:r>
        <w:rPr>
          <w:noProof/>
        </w:rPr>
        <mc:AlternateContent>
          <mc:Choice Requires="wps">
            <w:drawing>
              <wp:anchor distT="0" distB="0" distL="0" distR="0" simplePos="0" relativeHeight="251112960" behindDoc="0" locked="0" layoutInCell="1" allowOverlap="1" wp14:anchorId="7C33CC08" wp14:editId="6A274AD6">
                <wp:simplePos x="0" y="0"/>
                <wp:positionH relativeFrom="column">
                  <wp:posOffset>266700</wp:posOffset>
                </wp:positionH>
                <wp:positionV relativeFrom="paragraph">
                  <wp:posOffset>0</wp:posOffset>
                </wp:positionV>
                <wp:extent cx="2667000" cy="152400"/>
                <wp:effectExtent l="0" t="0" r="0" b="0"/>
                <wp:wrapTopAndBottom/>
                <wp:docPr id="831" name="文本框 831"/>
                <wp:cNvGraphicFramePr/>
                <a:graphic xmlns:a="http://schemas.openxmlformats.org/drawingml/2006/main">
                  <a:graphicData uri="http://schemas.microsoft.com/office/word/2010/wordprocessingShape">
                    <wps:wsp>
                      <wps:cNvSpPr txBox="1"/>
                      <wps:spPr>
                        <a:xfrm>
                          <a:off x="0" y="0"/>
                          <a:ext cx="2667000" cy="152400"/>
                        </a:xfrm>
                        <a:prstGeom prst="rect">
                          <a:avLst/>
                        </a:prstGeom>
                        <a:noFill/>
                        <a:ln w="6350">
                          <a:noFill/>
                        </a:ln>
                      </wps:spPr>
                      <wps:txbx>
                        <w:txbxContent>
                          <w:p w14:paraId="2A84AC43" w14:textId="77777777" w:rsidR="00000000" w:rsidRDefault="00000000"/>
                        </w:txbxContent>
                      </wps:txbx>
                      <wps:bodyPr vert="horz" wrap="square" lIns="0" tIns="0" rIns="0" bIns="0" anchor="t">
                        <a:noAutofit/>
                      </wps:bodyPr>
                    </wps:wsp>
                  </a:graphicData>
                </a:graphic>
              </wp:anchor>
            </w:drawing>
          </mc:Choice>
          <mc:Fallback>
            <w:pict>
              <v:shape w14:anchorId="7C33CC08" id="文本框 831" o:spid="_x0000_s1507" type="#_x0000_t202" style="position:absolute;margin-left:21pt;margin-top:0;width:210pt;height:12pt;z-index:2511129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" filled="f" stroked="f" strokeweight=".5pt">
                <v:textbox inset="0,0,0,0">
                  <w:txbxContent>
                    <w:p w14:paraId="2A84AC43"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113984" behindDoc="0" locked="0" layoutInCell="1" allowOverlap="1" wp14:anchorId="006EDE5F" wp14:editId="385581D5">
                <wp:simplePos x="0" y="0"/>
                <wp:positionH relativeFrom="column">
                  <wp:posOffset>266700</wp:posOffset>
                </wp:positionH>
                <wp:positionV relativeFrom="paragraph">
                  <wp:posOffset>152400</wp:posOffset>
                </wp:positionV>
                <wp:extent cx="76200" cy="152400"/>
                <wp:effectExtent l="0" t="0" r="0" b="0"/>
                <wp:wrapTopAndBottom/>
                <wp:docPr id="832" name="文本框 832"/>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7CAF2C91"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006EDE5F" id="文本框 832" o:spid="_x0000_s1508" type="#_x0000_t202" style="position:absolute;margin-left:21pt;margin-top:12pt;width:6pt;height:12pt;z-index:2511139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" filled="f" stroked="f" strokeweight=".5pt">
                <v:textbox style="mso-fit-shape-to-text:t" inset="0,0,0,0">
                  <w:txbxContent>
                    <w:p w14:paraId="7CAF2C91"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1115008" behindDoc="0" locked="0" layoutInCell="1" allowOverlap="1" wp14:anchorId="43629F5F" wp14:editId="3988E065">
                <wp:simplePos x="0" y="0"/>
                <wp:positionH relativeFrom="column">
                  <wp:posOffset>495300</wp:posOffset>
                </wp:positionH>
                <wp:positionV relativeFrom="paragraph">
                  <wp:posOffset>0</wp:posOffset>
                </wp:positionV>
                <wp:extent cx="2438400" cy="165100"/>
                <wp:effectExtent l="0" t="0" r="0" b="0"/>
                <wp:wrapTopAndBottom/>
                <wp:docPr id="833" name="文本框 833"/>
                <wp:cNvGraphicFramePr/>
                <a:graphic xmlns:a="http://schemas.openxmlformats.org/drawingml/2006/main">
                  <a:graphicData uri="http://schemas.microsoft.com/office/word/2010/wordprocessingShape">
                    <wps:wsp>
                      <wps:cNvSpPr txBox="1"/>
                      <wps:spPr>
                        <a:xfrm>
                          <a:off x="0" y="0"/>
                          <a:ext cx="2438400" cy="165100"/>
                        </a:xfrm>
                        <a:prstGeom prst="rect">
                          <a:avLst/>
                        </a:prstGeom>
                        <a:noFill/>
                        <a:ln w="6350">
                          <a:noFill/>
                        </a:ln>
                      </wps:spPr>
                      <wps:txbx>
                        <w:txbxContent>
                          <w:p w14:paraId="2B6AC7B1"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3"/>
                              </w:rPr>
                              <w:t>delay10ms(50);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w:t>
                            </w:r>
                            <w:r>
                              <w:rPr>
                                <w:rFonts w:ascii="宋体" w:eastAsia="宋体" w:hAnsi="宋体" w:cs="宋体"/>
                                <w:color w:val="000000"/>
                                <w:sz w:val="13"/>
                              </w:rPr>
                              <w:t>延时</w:t>
                            </w:r>
                          </w:p>
                        </w:txbxContent>
                      </wps:txbx>
                      <wps:bodyPr vert="horz" wrap="square" lIns="0" tIns="0" rIns="0" bIns="0" anchor="t">
                        <a:spAutoFit/>
                      </wps:bodyPr>
                    </wps:wsp>
                  </a:graphicData>
                </a:graphic>
              </wp:anchor>
            </w:drawing>
          </mc:Choice>
          <mc:Fallback>
            <w:pict>
              <v:shape w14:anchorId="43629F5F" id="文本框 833" o:spid="_x0000_s1509" type="#_x0000_t202" style="position:absolute;margin-left:39pt;margin-top:0;width:192pt;height:13pt;z-index:2511150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" filled="f" stroked="f" strokeweight=".5pt">
                <v:textbox style="mso-fit-shape-to-text:t" inset="0,0,0,0">
                  <w:txbxContent>
                    <w:p w14:paraId="2B6AC7B1"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3"/>
                        </w:rPr>
                        <w:t>delay10ms(50);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w:t>
                      </w:r>
                      <w:r>
                        <w:rPr>
                          <w:rFonts w:ascii="宋体" w:eastAsia="宋体" w:hAnsi="宋体" w:cs="宋体"/>
                          <w:color w:val="000000"/>
                          <w:sz w:val="13"/>
                        </w:rPr>
                        <w:t>延时</w:t>
                      </w:r>
                    </w:p>
                  </w:txbxContent>
                </v:textbox>
                <w10:wrap type="topAndBottom"/>
              </v:shape>
            </w:pict>
          </mc:Fallback>
        </mc:AlternateContent>
      </w:r>
    </w:p>
    <w:p w14:paraId="3ACB6520" w14:textId="77777777" w:rsidR="00982B05" w:rsidRDefault="00000000">
      <w:pPr>
        <w:autoSpaceDE w:val="0"/>
        <w:autoSpaceDN w:val="0"/>
        <w:spacing w:before="200" w:after="0" w:line="240" w:lineRule="atLeast"/>
        <w:ind w:left="420"/>
        <w:jc w:val="both"/>
        <w:rPr>
          <w:rFonts w:hint="eastAsia"/>
          <w:sz w:val="13"/>
        </w:rPr>
      </w:pPr>
      <w:r>
        <w:rPr>
          <w:rFonts w:ascii="宋体" w:eastAsia="宋体" w:hAnsi="宋体" w:cs="宋体"/>
          <w:color w:val="000000"/>
          <w:sz w:val="13"/>
        </w:rPr>
        <w:t>//写HD7279A函数</w:t>
      </w:r>
    </w:p>
    <w:p w14:paraId="27F34E13" w14:textId="77777777" w:rsidR="00982B05" w:rsidRDefault="00000000">
      <w:pPr>
        <w:autoSpaceDE w:val="0"/>
        <w:autoSpaceDN w:val="0"/>
        <w:spacing w:before="100" w:after="0" w:line="200" w:lineRule="atLeast"/>
        <w:ind w:left="420"/>
        <w:jc w:val="both"/>
        <w:rPr>
          <w:rFonts w:hint="eastAsia"/>
          <w:sz w:val="13"/>
        </w:rPr>
      </w:pPr>
      <w:r>
        <w:rPr>
          <w:rFonts w:ascii="宋体" w:eastAsia="宋体" w:hAnsi="宋体" w:cs="宋体"/>
          <w:color w:val="000000"/>
          <w:sz w:val="13"/>
        </w:rPr>
        <w:t xml:space="preserve">void write7279 (unsigned char </w:t>
      </w:r>
      <w:proofErr w:type="spellStart"/>
      <w:r>
        <w:rPr>
          <w:rFonts w:ascii="宋体" w:eastAsia="宋体" w:hAnsi="宋体" w:cs="宋体"/>
          <w:color w:val="000000"/>
          <w:sz w:val="13"/>
        </w:rPr>
        <w:t>cmd</w:t>
      </w:r>
      <w:proofErr w:type="spellEnd"/>
      <w:r>
        <w:rPr>
          <w:rFonts w:ascii="宋体" w:eastAsia="宋体" w:hAnsi="宋体" w:cs="宋体"/>
          <w:color w:val="000000"/>
          <w:sz w:val="13"/>
        </w:rPr>
        <w:t>, unsigned char data)</w:t>
      </w:r>
    </w:p>
    <w:p w14:paraId="3C06F363" w14:textId="77777777" w:rsidR="00982B05" w:rsidRDefault="00000000">
      <w:pPr>
        <w:autoSpaceDE w:val="0"/>
        <w:autoSpaceDN w:val="0"/>
        <w:spacing w:after="0" w:line="220" w:lineRule="atLeast"/>
        <w:ind w:left="420"/>
        <w:jc w:val="both"/>
        <w:rPr>
          <w:rFonts w:hint="eastAsia"/>
          <w:sz w:val="13"/>
        </w:rPr>
      </w:pPr>
      <w:r>
        <w:rPr>
          <w:rFonts w:ascii="宋体" w:eastAsia="宋体" w:hAnsi="宋体" w:cs="宋体"/>
          <w:color w:val="000000"/>
          <w:sz w:val="13"/>
        </w:rPr>
        <w:t>(</w:t>
      </w:r>
    </w:p>
    <w:p w14:paraId="71B3F78D" w14:textId="77777777" w:rsidR="00982B05" w:rsidRDefault="00000000">
      <w:pPr>
        <w:autoSpaceDE w:val="0"/>
        <w:autoSpaceDN w:val="0"/>
        <w:spacing w:before="40" w:after="0" w:line="200" w:lineRule="atLeast"/>
        <w:ind w:left="780"/>
        <w:jc w:val="both"/>
        <w:rPr>
          <w:rFonts w:hint="eastAsia"/>
          <w:sz w:val="13"/>
        </w:rPr>
      </w:pPr>
      <w:r>
        <w:rPr>
          <w:rFonts w:ascii="宋体" w:eastAsia="宋体" w:hAnsi="宋体" w:cs="宋体"/>
          <w:color w:val="000000"/>
          <w:sz w:val="13"/>
        </w:rPr>
        <w:t xml:space="preserve">send </w:t>
      </w:r>
      <w:r>
        <w:rPr>
          <w:rFonts w:ascii="宋体" w:eastAsia="宋体" w:hAnsi="宋体" w:cs="宋体"/>
          <w:color w:val="000000"/>
          <w:sz w:val="13"/>
          <w:u w:val="single"/>
        </w:rPr>
        <w:t xml:space="preserve"> </w:t>
      </w:r>
      <w:r>
        <w:rPr>
          <w:rFonts w:ascii="宋体" w:eastAsia="宋体" w:hAnsi="宋体" w:cs="宋体"/>
          <w:color w:val="000000"/>
          <w:sz w:val="13"/>
        </w:rPr>
        <w:t xml:space="preserve"> byte(</w:t>
      </w:r>
      <w:proofErr w:type="spellStart"/>
      <w:r>
        <w:rPr>
          <w:rFonts w:ascii="宋体" w:eastAsia="宋体" w:hAnsi="宋体" w:cs="宋体"/>
          <w:color w:val="000000"/>
          <w:sz w:val="13"/>
        </w:rPr>
        <w:t>cmd</w:t>
      </w:r>
      <w:proofErr w:type="spellEnd"/>
      <w:r>
        <w:rPr>
          <w:rFonts w:ascii="宋体" w:eastAsia="宋体" w:hAnsi="宋体" w:cs="宋体"/>
          <w:color w:val="000000"/>
          <w:sz w:val="13"/>
        </w:rPr>
        <w:t>);</w:t>
      </w:r>
    </w:p>
    <w:p w14:paraId="202CCD37" w14:textId="77777777" w:rsidR="00982B05" w:rsidRDefault="00982B05">
      <w:pPr>
        <w:spacing w:after="0" w:line="26" w:lineRule="exact"/>
        <w:rPr>
          <w:rFonts w:hint="eastAsia"/>
        </w:rPr>
      </w:pPr>
    </w:p>
    <w:p w14:paraId="71C98D85" w14:textId="77777777" w:rsidR="00982B05" w:rsidRDefault="00000000">
      <w:pPr>
        <w:spacing w:after="0" w:line="14" w:lineRule="exact"/>
        <w:rPr>
          <w:rFonts w:hint="eastAsia"/>
        </w:rPr>
      </w:pPr>
      <w:r>
        <w:rPr>
          <w:noProof/>
        </w:rPr>
        <mc:AlternateContent>
          <mc:Choice Requires="wps">
            <w:drawing>
              <wp:anchor distT="0" distB="0" distL="0" distR="0" simplePos="0" relativeHeight="251116032" behindDoc="0" locked="0" layoutInCell="1" allowOverlap="1" wp14:anchorId="53155736" wp14:editId="74BF8842">
                <wp:simplePos x="0" y="0"/>
                <wp:positionH relativeFrom="column">
                  <wp:posOffset>266700</wp:posOffset>
                </wp:positionH>
                <wp:positionV relativeFrom="paragraph">
                  <wp:posOffset>0</wp:posOffset>
                </wp:positionV>
                <wp:extent cx="1206500" cy="127000"/>
                <wp:effectExtent l="0" t="0" r="0" b="0"/>
                <wp:wrapTopAndBottom/>
                <wp:docPr id="834" name="文本框 834"/>
                <wp:cNvGraphicFramePr/>
                <a:graphic xmlns:a="http://schemas.openxmlformats.org/drawingml/2006/main">
                  <a:graphicData uri="http://schemas.microsoft.com/office/word/2010/wordprocessingShape">
                    <wps:wsp>
                      <wps:cNvSpPr txBox="1"/>
                      <wps:spPr>
                        <a:xfrm>
                          <a:off x="0" y="0"/>
                          <a:ext cx="1206500" cy="127000"/>
                        </a:xfrm>
                        <a:prstGeom prst="rect">
                          <a:avLst/>
                        </a:prstGeom>
                        <a:noFill/>
                        <a:ln w="6350">
                          <a:noFill/>
                        </a:ln>
                      </wps:spPr>
                      <wps:txbx>
                        <w:txbxContent>
                          <w:p w14:paraId="32451993" w14:textId="77777777" w:rsidR="00000000" w:rsidRDefault="00000000"/>
                        </w:txbxContent>
                      </wps:txbx>
                      <wps:bodyPr vert="horz" wrap="square" lIns="0" tIns="0" rIns="0" bIns="0" anchor="t">
                        <a:noAutofit/>
                      </wps:bodyPr>
                    </wps:wsp>
                  </a:graphicData>
                </a:graphic>
              </wp:anchor>
            </w:drawing>
          </mc:Choice>
          <mc:Fallback>
            <w:pict>
              <v:shape w14:anchorId="53155736" id="文本框 834" o:spid="_x0000_s1510" type="#_x0000_t202" style="position:absolute;margin-left:21pt;margin-top:0;width:95pt;height:10pt;z-index:2511160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" filled="f" stroked="f" strokeweight=".5pt">
                <v:textbox inset="0,0,0,0">
                  <w:txbxContent>
                    <w:p w14:paraId="32451993"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117056" behindDoc="0" locked="0" layoutInCell="1" allowOverlap="1" wp14:anchorId="72DB3D6A" wp14:editId="5FD00C02">
                <wp:simplePos x="0" y="0"/>
                <wp:positionH relativeFrom="column">
                  <wp:posOffset>266700</wp:posOffset>
                </wp:positionH>
                <wp:positionV relativeFrom="paragraph">
                  <wp:posOffset>127000</wp:posOffset>
                </wp:positionV>
                <wp:extent cx="76200" cy="152400"/>
                <wp:effectExtent l="0" t="0" r="0" b="0"/>
                <wp:wrapTopAndBottom/>
                <wp:docPr id="835" name="文本框 835"/>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4564EB23"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1</w:t>
                            </w:r>
                          </w:p>
                        </w:txbxContent>
                      </wps:txbx>
                      <wps:bodyPr vert="horz" wrap="square" lIns="0" tIns="0" rIns="0" bIns="0" anchor="t">
                        <a:spAutoFit/>
                      </wps:bodyPr>
                    </wps:wsp>
                  </a:graphicData>
                </a:graphic>
              </wp:anchor>
            </w:drawing>
          </mc:Choice>
          <mc:Fallback>
            <w:pict>
              <v:shape w14:anchorId="72DB3D6A" id="文本框 835" o:spid="_x0000_s1511" type="#_x0000_t202" style="position:absolute;margin-left:21pt;margin-top:10pt;width:6pt;height:12pt;z-index:2511170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" filled="f" stroked="f" strokeweight=".5pt">
                <v:textbox style="mso-fit-shape-to-text:t" inset="0,0,0,0">
                  <w:txbxContent>
                    <w:p w14:paraId="4564EB23"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1</w:t>
                      </w:r>
                    </w:p>
                  </w:txbxContent>
                </v:textbox>
                <w10:wrap type="topAndBottom"/>
              </v:shape>
            </w:pict>
          </mc:Fallback>
        </mc:AlternateContent>
      </w:r>
      <w:r>
        <w:rPr>
          <w:noProof/>
        </w:rPr>
        <mc:AlternateContent>
          <mc:Choice Requires="wps">
            <w:drawing>
              <wp:anchor distT="0" distB="0" distL="0" distR="0" simplePos="0" relativeHeight="251118080" behindDoc="0" locked="0" layoutInCell="1" allowOverlap="1" wp14:anchorId="4B699659" wp14:editId="2CB9A435">
                <wp:simplePos x="0" y="0"/>
                <wp:positionH relativeFrom="column">
                  <wp:posOffset>495300</wp:posOffset>
                </wp:positionH>
                <wp:positionV relativeFrom="paragraph">
                  <wp:posOffset>0</wp:posOffset>
                </wp:positionV>
                <wp:extent cx="977900" cy="152400"/>
                <wp:effectExtent l="0" t="0" r="0" b="0"/>
                <wp:wrapTopAndBottom/>
                <wp:docPr id="836" name="文本框 836"/>
                <wp:cNvGraphicFramePr/>
                <a:graphic xmlns:a="http://schemas.openxmlformats.org/drawingml/2006/main">
                  <a:graphicData uri="http://schemas.microsoft.com/office/word/2010/wordprocessingShape">
                    <wps:wsp>
                      <wps:cNvSpPr txBox="1"/>
                      <wps:spPr>
                        <a:xfrm>
                          <a:off x="0" y="0"/>
                          <a:ext cx="977900" cy="152400"/>
                        </a:xfrm>
                        <a:prstGeom prst="rect">
                          <a:avLst/>
                        </a:prstGeom>
                        <a:noFill/>
                        <a:ln w="6350">
                          <a:noFill/>
                        </a:ln>
                      </wps:spPr>
                      <wps:txbx>
                        <w:txbxContent>
                          <w:p w14:paraId="7359703F"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 xml:space="preserve">send </w:t>
                            </w:r>
                            <w:r>
                              <w:rPr>
                                <w:rFonts w:ascii="宋体" w:eastAsia="宋体" w:hAnsi="宋体" w:cs="宋体"/>
                                <w:color w:val="000000"/>
                                <w:sz w:val="13"/>
                                <w:u w:val="single"/>
                              </w:rPr>
                              <w:t xml:space="preserve"> </w:t>
                            </w:r>
                            <w:r>
                              <w:rPr>
                                <w:rFonts w:ascii="宋体" w:eastAsia="宋体" w:hAnsi="宋体" w:cs="宋体"/>
                                <w:color w:val="000000"/>
                                <w:sz w:val="13"/>
                              </w:rPr>
                              <w:t xml:space="preserve"> byte(data);</w:t>
                            </w:r>
                          </w:p>
                        </w:txbxContent>
                      </wps:txbx>
                      <wps:bodyPr vert="horz" wrap="square" lIns="0" tIns="0" rIns="0" bIns="0" anchor="t">
                        <a:spAutoFit/>
                      </wps:bodyPr>
                    </wps:wsp>
                  </a:graphicData>
                </a:graphic>
              </wp:anchor>
            </w:drawing>
          </mc:Choice>
          <mc:Fallback>
            <w:pict>
              <v:shape w14:anchorId="4B699659" id="文本框 836" o:spid="_x0000_s1512" type="#_x0000_t202" style="position:absolute;margin-left:39pt;margin-top:0;width:77pt;height:12pt;z-index:2511180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" filled="f" stroked="f" strokeweight=".5pt">
                <v:textbox style="mso-fit-shape-to-text:t" inset="0,0,0,0">
                  <w:txbxContent>
                    <w:p w14:paraId="7359703F"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 xml:space="preserve">send </w:t>
                      </w:r>
                      <w:r>
                        <w:rPr>
                          <w:rFonts w:ascii="宋体" w:eastAsia="宋体" w:hAnsi="宋体" w:cs="宋体"/>
                          <w:color w:val="000000"/>
                          <w:sz w:val="13"/>
                          <w:u w:val="single"/>
                        </w:rPr>
                        <w:t xml:space="preserve"> </w:t>
                      </w:r>
                      <w:r>
                        <w:rPr>
                          <w:rFonts w:ascii="宋体" w:eastAsia="宋体" w:hAnsi="宋体" w:cs="宋体"/>
                          <w:color w:val="000000"/>
                          <w:sz w:val="13"/>
                        </w:rPr>
                        <w:t xml:space="preserve"> byte(data);</w:t>
                      </w:r>
                    </w:p>
                  </w:txbxContent>
                </v:textbox>
                <w10:wrap type="topAndBottom"/>
              </v:shape>
            </w:pict>
          </mc:Fallback>
        </mc:AlternateContent>
      </w:r>
    </w:p>
    <w:p w14:paraId="5C471FA6" w14:textId="77777777" w:rsidR="00982B05" w:rsidRDefault="00000000">
      <w:pPr>
        <w:autoSpaceDE w:val="0"/>
        <w:autoSpaceDN w:val="0"/>
        <w:spacing w:before="200" w:after="0" w:line="240" w:lineRule="atLeast"/>
        <w:ind w:left="420"/>
        <w:jc w:val="both"/>
        <w:rPr>
          <w:rFonts w:hint="eastAsia"/>
          <w:sz w:val="13"/>
        </w:rPr>
      </w:pPr>
      <w:r>
        <w:rPr>
          <w:rFonts w:ascii="宋体" w:eastAsia="宋体" w:hAnsi="宋体" w:cs="宋体"/>
          <w:color w:val="000000"/>
          <w:sz w:val="13"/>
        </w:rPr>
        <w:t>//读HD7279A函数</w:t>
      </w:r>
    </w:p>
    <w:p w14:paraId="2F9618B8" w14:textId="77777777" w:rsidR="00982B05" w:rsidRDefault="00000000">
      <w:pPr>
        <w:autoSpaceDE w:val="0"/>
        <w:autoSpaceDN w:val="0"/>
        <w:spacing w:before="20" w:after="0" w:line="240" w:lineRule="atLeast"/>
        <w:ind w:left="420"/>
        <w:jc w:val="both"/>
        <w:rPr>
          <w:rFonts w:hint="eastAsia"/>
          <w:sz w:val="13"/>
        </w:rPr>
      </w:pPr>
      <w:proofErr w:type="spellStart"/>
      <w:r>
        <w:rPr>
          <w:rFonts w:ascii="宋体" w:eastAsia="宋体" w:hAnsi="宋体" w:cs="宋体"/>
          <w:color w:val="000000"/>
          <w:sz w:val="13"/>
        </w:rPr>
        <w:t>unaigned</w:t>
      </w:r>
      <w:proofErr w:type="spellEnd"/>
      <w:r>
        <w:rPr>
          <w:rFonts w:ascii="宋体" w:eastAsia="宋体" w:hAnsi="宋体" w:cs="宋体"/>
          <w:color w:val="000000"/>
          <w:sz w:val="13"/>
        </w:rPr>
        <w:t xml:space="preserve"> char read7279 (unsigned char </w:t>
      </w:r>
      <w:proofErr w:type="spellStart"/>
      <w:r>
        <w:rPr>
          <w:rFonts w:ascii="宋体" w:eastAsia="宋体" w:hAnsi="宋体" w:cs="宋体"/>
          <w:color w:val="000000"/>
          <w:sz w:val="13"/>
        </w:rPr>
        <w:t>cmd</w:t>
      </w:r>
      <w:proofErr w:type="spellEnd"/>
      <w:r>
        <w:rPr>
          <w:rFonts w:ascii="宋体" w:eastAsia="宋体" w:hAnsi="宋体" w:cs="宋体"/>
          <w:color w:val="000000"/>
          <w:sz w:val="13"/>
        </w:rPr>
        <w:t>)</w:t>
      </w:r>
    </w:p>
    <w:p w14:paraId="2C3F1686" w14:textId="77777777" w:rsidR="00982B05" w:rsidRDefault="00000000">
      <w:pPr>
        <w:autoSpaceDE w:val="0"/>
        <w:autoSpaceDN w:val="0"/>
        <w:spacing w:after="0" w:line="220" w:lineRule="atLeast"/>
        <w:ind w:left="420"/>
        <w:jc w:val="both"/>
        <w:rPr>
          <w:rFonts w:hint="eastAsia"/>
          <w:sz w:val="13"/>
        </w:rPr>
      </w:pPr>
      <w:r>
        <w:rPr>
          <w:rFonts w:ascii="宋体" w:eastAsia="宋体" w:hAnsi="宋体" w:cs="宋体"/>
          <w:color w:val="000000"/>
          <w:sz w:val="13"/>
        </w:rPr>
        <w:t>(</w:t>
      </w:r>
    </w:p>
    <w:p w14:paraId="0B4FD7B1" w14:textId="77777777" w:rsidR="00982B05" w:rsidRDefault="00000000">
      <w:pPr>
        <w:autoSpaceDE w:val="0"/>
        <w:autoSpaceDN w:val="0"/>
        <w:spacing w:before="60" w:after="0" w:line="200" w:lineRule="atLeast"/>
        <w:ind w:left="780"/>
        <w:jc w:val="both"/>
        <w:rPr>
          <w:rFonts w:hint="eastAsia"/>
          <w:sz w:val="13"/>
        </w:rPr>
      </w:pPr>
      <w:r>
        <w:rPr>
          <w:rFonts w:ascii="宋体" w:eastAsia="宋体" w:hAnsi="宋体" w:cs="宋体"/>
          <w:color w:val="000000"/>
          <w:sz w:val="13"/>
        </w:rPr>
        <w:t xml:space="preserve">send </w:t>
      </w:r>
      <w:r>
        <w:rPr>
          <w:rFonts w:ascii="宋体" w:eastAsia="宋体" w:hAnsi="宋体" w:cs="宋体"/>
          <w:color w:val="000000"/>
          <w:sz w:val="13"/>
          <w:u w:val="single"/>
        </w:rPr>
        <w:t xml:space="preserve"> </w:t>
      </w:r>
      <w:r>
        <w:rPr>
          <w:rFonts w:ascii="宋体" w:eastAsia="宋体" w:hAnsi="宋体" w:cs="宋体"/>
          <w:color w:val="000000"/>
          <w:sz w:val="13"/>
        </w:rPr>
        <w:t xml:space="preserve"> byte (</w:t>
      </w:r>
      <w:proofErr w:type="spellStart"/>
      <w:r>
        <w:rPr>
          <w:rFonts w:ascii="宋体" w:eastAsia="宋体" w:hAnsi="宋体" w:cs="宋体"/>
          <w:color w:val="000000"/>
          <w:sz w:val="13"/>
        </w:rPr>
        <w:t>cmd</w:t>
      </w:r>
      <w:proofErr w:type="spellEnd"/>
      <w:r>
        <w:rPr>
          <w:rFonts w:ascii="宋体" w:eastAsia="宋体" w:hAnsi="宋体" w:cs="宋体"/>
          <w:color w:val="000000"/>
          <w:sz w:val="13"/>
        </w:rPr>
        <w:t>);</w:t>
      </w:r>
    </w:p>
    <w:p w14:paraId="11125FF2" w14:textId="77777777" w:rsidR="00982B05" w:rsidRDefault="00000000">
      <w:pPr>
        <w:autoSpaceDE w:val="0"/>
        <w:autoSpaceDN w:val="0"/>
        <w:spacing w:before="40" w:after="0" w:line="200" w:lineRule="atLeast"/>
        <w:ind w:left="780"/>
        <w:jc w:val="both"/>
        <w:rPr>
          <w:rFonts w:hint="eastAsia"/>
          <w:sz w:val="13"/>
        </w:rPr>
      </w:pPr>
      <w:r>
        <w:rPr>
          <w:rFonts w:ascii="宋体" w:eastAsia="宋体" w:hAnsi="宋体" w:cs="宋体"/>
          <w:color w:val="000000"/>
          <w:sz w:val="13"/>
        </w:rPr>
        <w:t xml:space="preserve">return (receive </w:t>
      </w: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gramStart"/>
      <w:r>
        <w:rPr>
          <w:rFonts w:ascii="宋体" w:eastAsia="宋体" w:hAnsi="宋体" w:cs="宋体"/>
          <w:color w:val="000000"/>
          <w:sz w:val="13"/>
        </w:rPr>
        <w:t>byte(</w:t>
      </w:r>
      <w:proofErr w:type="gramEnd"/>
      <w:r>
        <w:rPr>
          <w:rFonts w:ascii="宋体" w:eastAsia="宋体" w:hAnsi="宋体" w:cs="宋体"/>
          <w:color w:val="000000"/>
          <w:sz w:val="13"/>
        </w:rPr>
        <w:t>));</w:t>
      </w:r>
    </w:p>
    <w:p w14:paraId="08F774B3" w14:textId="77777777" w:rsidR="00982B05" w:rsidRDefault="00000000">
      <w:pPr>
        <w:autoSpaceDE w:val="0"/>
        <w:autoSpaceDN w:val="0"/>
        <w:spacing w:before="40" w:after="0" w:line="200" w:lineRule="atLeast"/>
        <w:ind w:left="420"/>
        <w:jc w:val="both"/>
        <w:rPr>
          <w:rFonts w:hint="eastAsia"/>
          <w:sz w:val="13"/>
        </w:rPr>
      </w:pPr>
      <w:r>
        <w:rPr>
          <w:rFonts w:ascii="宋体" w:eastAsia="宋体" w:hAnsi="宋体" w:cs="宋体"/>
          <w:color w:val="000000"/>
          <w:sz w:val="13"/>
        </w:rPr>
        <w:t>)</w:t>
      </w:r>
    </w:p>
    <w:p w14:paraId="1844A9D5" w14:textId="77777777" w:rsidR="00982B05" w:rsidRDefault="00000000">
      <w:pPr>
        <w:autoSpaceDE w:val="0"/>
        <w:autoSpaceDN w:val="0"/>
        <w:spacing w:before="240" w:after="0" w:line="200" w:lineRule="atLeast"/>
        <w:ind w:left="420"/>
        <w:jc w:val="both"/>
        <w:rPr>
          <w:rFonts w:hint="eastAsia"/>
          <w:sz w:val="13"/>
        </w:rPr>
      </w:pPr>
      <w:r>
        <w:rPr>
          <w:rFonts w:ascii="宋体" w:eastAsia="宋体" w:hAnsi="宋体" w:cs="宋体"/>
          <w:color w:val="000000"/>
          <w:sz w:val="13"/>
        </w:rPr>
        <w:t>//发送1字节函数</w:t>
      </w:r>
    </w:p>
    <w:p w14:paraId="1D3409B4" w14:textId="77777777" w:rsidR="00982B05" w:rsidRDefault="00000000">
      <w:pPr>
        <w:autoSpaceDE w:val="0"/>
        <w:autoSpaceDN w:val="0"/>
        <w:spacing w:before="60" w:after="0" w:line="200" w:lineRule="atLeast"/>
        <w:ind w:left="420"/>
        <w:jc w:val="both"/>
        <w:rPr>
          <w:rFonts w:hint="eastAsia"/>
          <w:sz w:val="13"/>
        </w:rPr>
      </w:pPr>
      <w:r>
        <w:rPr>
          <w:rFonts w:ascii="宋体" w:eastAsia="宋体" w:hAnsi="宋体" w:cs="宋体"/>
          <w:color w:val="000000"/>
          <w:sz w:val="13"/>
        </w:rPr>
        <w:t xml:space="preserve">void send </w:t>
      </w:r>
      <w:r>
        <w:rPr>
          <w:rFonts w:ascii="宋体" w:eastAsia="宋体" w:hAnsi="宋体" w:cs="宋体"/>
          <w:color w:val="000000"/>
          <w:sz w:val="13"/>
          <w:u w:val="single"/>
        </w:rPr>
        <w:t xml:space="preserve"> </w:t>
      </w:r>
      <w:r>
        <w:rPr>
          <w:rFonts w:ascii="宋体" w:eastAsia="宋体" w:hAnsi="宋体" w:cs="宋体"/>
          <w:color w:val="000000"/>
          <w:sz w:val="13"/>
        </w:rPr>
        <w:t xml:space="preserve"> byte (</w:t>
      </w:r>
      <w:proofErr w:type="spellStart"/>
      <w:r>
        <w:rPr>
          <w:rFonts w:ascii="宋体" w:eastAsia="宋体" w:hAnsi="宋体" w:cs="宋体"/>
          <w:color w:val="000000"/>
          <w:sz w:val="13"/>
        </w:rPr>
        <w:t>umaigned</w:t>
      </w:r>
      <w:proofErr w:type="spellEnd"/>
      <w:r>
        <w:rPr>
          <w:rFonts w:ascii="宋体" w:eastAsia="宋体" w:hAnsi="宋体" w:cs="宋体"/>
          <w:color w:val="000000"/>
          <w:sz w:val="13"/>
        </w:rPr>
        <w:t xml:space="preserve"> char out </w:t>
      </w:r>
      <w:r>
        <w:rPr>
          <w:rFonts w:ascii="宋体" w:eastAsia="宋体" w:hAnsi="宋体" w:cs="宋体"/>
          <w:color w:val="000000"/>
          <w:sz w:val="13"/>
          <w:u w:val="single"/>
        </w:rPr>
        <w:t xml:space="preserve"> </w:t>
      </w:r>
      <w:r>
        <w:rPr>
          <w:rFonts w:ascii="宋体" w:eastAsia="宋体" w:hAnsi="宋体" w:cs="宋体"/>
          <w:color w:val="000000"/>
          <w:sz w:val="13"/>
        </w:rPr>
        <w:t xml:space="preserve"> byte)</w:t>
      </w:r>
    </w:p>
    <w:p w14:paraId="7064F024" w14:textId="77777777" w:rsidR="00982B05" w:rsidRDefault="00000000">
      <w:pPr>
        <w:autoSpaceDE w:val="0"/>
        <w:autoSpaceDN w:val="0"/>
        <w:spacing w:after="0" w:line="180" w:lineRule="atLeast"/>
        <w:ind w:left="420"/>
        <w:jc w:val="both"/>
        <w:rPr>
          <w:rFonts w:hint="eastAsia"/>
          <w:sz w:val="13"/>
        </w:rPr>
      </w:pPr>
      <w:r>
        <w:rPr>
          <w:rFonts w:ascii="宋体" w:eastAsia="宋体" w:hAnsi="宋体" w:cs="宋体"/>
          <w:color w:val="000000"/>
          <w:sz w:val="13"/>
        </w:rPr>
        <w:t>(</w:t>
      </w:r>
    </w:p>
    <w:p w14:paraId="6B5D864B" w14:textId="77777777" w:rsidR="00982B05" w:rsidRDefault="00000000">
      <w:pPr>
        <w:autoSpaceDE w:val="0"/>
        <w:autoSpaceDN w:val="0"/>
        <w:spacing w:before="60" w:after="0" w:line="200" w:lineRule="atLeast"/>
        <w:ind w:left="780"/>
        <w:jc w:val="both"/>
        <w:rPr>
          <w:rFonts w:hint="eastAsia"/>
          <w:sz w:val="13"/>
        </w:rPr>
      </w:pPr>
      <w:r>
        <w:rPr>
          <w:rFonts w:ascii="宋体" w:eastAsia="宋体" w:hAnsi="宋体" w:cs="宋体"/>
          <w:color w:val="000000"/>
          <w:sz w:val="13"/>
        </w:rPr>
        <w:t xml:space="preserve">unsigned char </w:t>
      </w:r>
      <w:proofErr w:type="spellStart"/>
      <w:r>
        <w:rPr>
          <w:rFonts w:ascii="宋体" w:eastAsia="宋体" w:hAnsi="宋体" w:cs="宋体"/>
          <w:color w:val="000000"/>
          <w:sz w:val="13"/>
        </w:rPr>
        <w:t>i</w:t>
      </w:r>
      <w:proofErr w:type="spellEnd"/>
      <w:r>
        <w:rPr>
          <w:rFonts w:ascii="宋体" w:eastAsia="宋体" w:hAnsi="宋体" w:cs="宋体"/>
          <w:color w:val="000000"/>
          <w:sz w:val="13"/>
        </w:rPr>
        <w:t>;</w:t>
      </w:r>
    </w:p>
    <w:p w14:paraId="7DF5D6C4" w14:textId="77777777" w:rsidR="00982B05" w:rsidRDefault="00000000">
      <w:pPr>
        <w:autoSpaceDE w:val="0"/>
        <w:autoSpaceDN w:val="0"/>
        <w:spacing w:after="0" w:line="220" w:lineRule="atLeast"/>
        <w:ind w:left="780"/>
        <w:jc w:val="both"/>
        <w:rPr>
          <w:rFonts w:hint="eastAsia"/>
          <w:sz w:val="13"/>
        </w:rPr>
      </w:pPr>
      <w:r>
        <w:rPr>
          <w:rFonts w:ascii="宋体" w:eastAsia="宋体" w:hAnsi="宋体" w:cs="宋体"/>
          <w:color w:val="000000"/>
          <w:sz w:val="13"/>
        </w:rPr>
        <w:t>CS=0;</w:t>
      </w:r>
    </w:p>
    <w:p w14:paraId="5B3D1037" w14:textId="77777777" w:rsidR="00982B05" w:rsidRDefault="00000000">
      <w:pPr>
        <w:autoSpaceDE w:val="0"/>
        <w:autoSpaceDN w:val="0"/>
        <w:spacing w:before="40" w:after="0" w:line="200" w:lineRule="atLeast"/>
        <w:ind w:left="780"/>
        <w:jc w:val="both"/>
        <w:rPr>
          <w:rFonts w:hint="eastAsia"/>
          <w:sz w:val="13"/>
        </w:rPr>
      </w:pPr>
      <w:proofErr w:type="spellStart"/>
      <w:proofErr w:type="gramStart"/>
      <w:r>
        <w:rPr>
          <w:rFonts w:ascii="宋体" w:eastAsia="宋体" w:hAnsi="宋体" w:cs="宋体"/>
          <w:color w:val="000000"/>
          <w:sz w:val="13"/>
        </w:rPr>
        <w:t>longdelay</w:t>
      </w:r>
      <w:proofErr w:type="spellEnd"/>
      <w:r>
        <w:rPr>
          <w:rFonts w:ascii="宋体" w:eastAsia="宋体" w:hAnsi="宋体" w:cs="宋体"/>
          <w:color w:val="000000"/>
          <w:sz w:val="13"/>
        </w:rPr>
        <w:t>( )</w:t>
      </w:r>
      <w:proofErr w:type="gramEnd"/>
      <w:r>
        <w:rPr>
          <w:rFonts w:ascii="宋体" w:eastAsia="宋体" w:hAnsi="宋体" w:cs="宋体"/>
          <w:color w:val="000000"/>
          <w:sz w:val="13"/>
        </w:rPr>
        <w:t>;</w:t>
      </w:r>
    </w:p>
    <w:p w14:paraId="50A4074A" w14:textId="77777777" w:rsidR="00982B05" w:rsidRDefault="00000000">
      <w:pPr>
        <w:autoSpaceDE w:val="0"/>
        <w:autoSpaceDN w:val="0"/>
        <w:spacing w:before="20" w:after="0" w:line="200" w:lineRule="atLeast"/>
        <w:ind w:left="780"/>
        <w:jc w:val="both"/>
        <w:rPr>
          <w:rFonts w:hint="eastAsia"/>
          <w:sz w:val="13"/>
        </w:rPr>
      </w:pPr>
      <w:r>
        <w:rPr>
          <w:rFonts w:ascii="宋体" w:eastAsia="宋体" w:hAnsi="宋体" w:cs="宋体"/>
          <w:color w:val="000000"/>
          <w:sz w:val="13"/>
        </w:rPr>
        <w:t>for(</w:t>
      </w:r>
      <w:proofErr w:type="spellStart"/>
      <w:r>
        <w:rPr>
          <w:rFonts w:ascii="宋体" w:eastAsia="宋体" w:hAnsi="宋体" w:cs="宋体"/>
          <w:color w:val="000000"/>
          <w:sz w:val="13"/>
        </w:rPr>
        <w:t>i</w:t>
      </w:r>
      <w:proofErr w:type="spellEnd"/>
      <w:r>
        <w:rPr>
          <w:rFonts w:ascii="宋体" w:eastAsia="宋体" w:hAnsi="宋体" w:cs="宋体"/>
          <w:color w:val="000000"/>
          <w:sz w:val="13"/>
        </w:rPr>
        <w:t>=</w:t>
      </w:r>
      <w:proofErr w:type="gramStart"/>
      <w:r>
        <w:rPr>
          <w:rFonts w:ascii="宋体" w:eastAsia="宋体" w:hAnsi="宋体" w:cs="宋体"/>
          <w:color w:val="000000"/>
          <w:sz w:val="13"/>
        </w:rPr>
        <w:t>0;i</w:t>
      </w:r>
      <w:proofErr w:type="gramEnd"/>
      <w:r>
        <w:rPr>
          <w:rFonts w:ascii="宋体" w:eastAsia="宋体" w:hAnsi="宋体" w:cs="宋体"/>
          <w:color w:val="000000"/>
          <w:sz w:val="13"/>
        </w:rPr>
        <w:t>&lt;</w:t>
      </w:r>
      <w:proofErr w:type="gramStart"/>
      <w:r>
        <w:rPr>
          <w:rFonts w:ascii="宋体" w:eastAsia="宋体" w:hAnsi="宋体" w:cs="宋体"/>
          <w:color w:val="000000"/>
          <w:sz w:val="13"/>
        </w:rPr>
        <w:t>8;i</w:t>
      </w:r>
      <w:proofErr w:type="gramEnd"/>
      <w:r>
        <w:rPr>
          <w:rFonts w:ascii="宋体" w:eastAsia="宋体" w:hAnsi="宋体" w:cs="宋体"/>
          <w:color w:val="000000"/>
          <w:sz w:val="13"/>
        </w:rPr>
        <w:t>++);</w:t>
      </w:r>
    </w:p>
    <w:p w14:paraId="3FB87EA5" w14:textId="77777777" w:rsidR="00982B05" w:rsidRDefault="00982B05">
      <w:pPr>
        <w:spacing w:after="0" w:line="26" w:lineRule="exact"/>
        <w:rPr>
          <w:rFonts w:hint="eastAsia"/>
        </w:rPr>
      </w:pPr>
    </w:p>
    <w:p w14:paraId="23DF54D6" w14:textId="77777777" w:rsidR="00982B05" w:rsidRDefault="00000000">
      <w:pPr>
        <w:spacing w:after="0" w:line="14" w:lineRule="exact"/>
        <w:rPr>
          <w:rFonts w:hint="eastAsia"/>
        </w:rPr>
      </w:pPr>
      <w:r>
        <w:rPr>
          <w:noProof/>
        </w:rPr>
        <mc:AlternateContent>
          <mc:Choice Requires="wps">
            <w:drawing>
              <wp:anchor distT="0" distB="0" distL="0" distR="0" simplePos="0" relativeHeight="251119104" behindDoc="0" locked="0" layoutInCell="1" allowOverlap="1" wp14:anchorId="68DD50DB" wp14:editId="0D73C5F7">
                <wp:simplePos x="0" y="0"/>
                <wp:positionH relativeFrom="column">
                  <wp:posOffset>495300</wp:posOffset>
                </wp:positionH>
                <wp:positionV relativeFrom="paragraph">
                  <wp:posOffset>0</wp:posOffset>
                </wp:positionV>
                <wp:extent cx="1346200" cy="101600"/>
                <wp:effectExtent l="0" t="0" r="0" b="0"/>
                <wp:wrapTopAndBottom/>
                <wp:docPr id="837" name="文本框 837"/>
                <wp:cNvGraphicFramePr/>
                <a:graphic xmlns:a="http://schemas.openxmlformats.org/drawingml/2006/main">
                  <a:graphicData uri="http://schemas.microsoft.com/office/word/2010/wordprocessingShape">
                    <wps:wsp>
                      <wps:cNvSpPr txBox="1"/>
                      <wps:spPr>
                        <a:xfrm>
                          <a:off x="0" y="0"/>
                          <a:ext cx="1346200" cy="101600"/>
                        </a:xfrm>
                        <a:prstGeom prst="rect">
                          <a:avLst/>
                        </a:prstGeom>
                        <a:noFill/>
                        <a:ln w="6350">
                          <a:noFill/>
                        </a:ln>
                      </wps:spPr>
                      <wps:txbx>
                        <w:txbxContent>
                          <w:p w14:paraId="6DEF37A8" w14:textId="77777777" w:rsidR="00000000" w:rsidRDefault="00000000"/>
                        </w:txbxContent>
                      </wps:txbx>
                      <wps:bodyPr vert="horz" wrap="square" lIns="0" tIns="0" rIns="0" bIns="0" anchor="t">
                        <a:noAutofit/>
                      </wps:bodyPr>
                    </wps:wsp>
                  </a:graphicData>
                </a:graphic>
              </wp:anchor>
            </w:drawing>
          </mc:Choice>
          <mc:Fallback>
            <w:pict>
              <v:shape w14:anchorId="68DD50DB" id="文本框 837" o:spid="_x0000_s1513" type="#_x0000_t202" style="position:absolute;margin-left:39pt;margin-top:0;width:106pt;height:8pt;z-index:2511191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" filled="f" stroked="f" strokeweight=".5pt">
                <v:textbox inset="0,0,0,0">
                  <w:txbxContent>
                    <w:p w14:paraId="6DEF37A8"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120128" behindDoc="0" locked="0" layoutInCell="1" allowOverlap="1" wp14:anchorId="2D7E577E" wp14:editId="62EF508B">
                <wp:simplePos x="0" y="0"/>
                <wp:positionH relativeFrom="column">
                  <wp:posOffset>495300</wp:posOffset>
                </wp:positionH>
                <wp:positionV relativeFrom="paragraph">
                  <wp:posOffset>0</wp:posOffset>
                </wp:positionV>
                <wp:extent cx="76200" cy="127000"/>
                <wp:effectExtent l="0" t="0" r="0" b="0"/>
                <wp:wrapTopAndBottom/>
                <wp:docPr id="838" name="文本框 838"/>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16D605B8"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2D7E577E" id="文本框 838" o:spid="_x0000_s1514" type="#_x0000_t202" style="position:absolute;margin-left:39pt;margin-top:0;width:6pt;height:10pt;z-index:2511201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" filled="f" stroked="f" strokeweight=".5pt">
                <v:textbox style="mso-fit-shape-to-text:t" inset="0,0,0,0">
                  <w:txbxContent>
                    <w:p w14:paraId="16D605B8"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1121152" behindDoc="0" locked="0" layoutInCell="1" allowOverlap="1" wp14:anchorId="11F1C12F" wp14:editId="028CF601">
                <wp:simplePos x="0" y="0"/>
                <wp:positionH relativeFrom="column">
                  <wp:posOffset>736600</wp:posOffset>
                </wp:positionH>
                <wp:positionV relativeFrom="paragraph">
                  <wp:posOffset>101600</wp:posOffset>
                </wp:positionV>
                <wp:extent cx="1104900" cy="152400"/>
                <wp:effectExtent l="0" t="0" r="0" b="0"/>
                <wp:wrapTopAndBottom/>
                <wp:docPr id="839" name="文本框 839"/>
                <wp:cNvGraphicFramePr/>
                <a:graphic xmlns:a="http://schemas.openxmlformats.org/drawingml/2006/main">
                  <a:graphicData uri="http://schemas.microsoft.com/office/word/2010/wordprocessingShape">
                    <wps:wsp>
                      <wps:cNvSpPr txBox="1"/>
                      <wps:spPr>
                        <a:xfrm>
                          <a:off x="0" y="0"/>
                          <a:ext cx="1104900" cy="152400"/>
                        </a:xfrm>
                        <a:prstGeom prst="rect">
                          <a:avLst/>
                        </a:prstGeom>
                        <a:noFill/>
                        <a:ln w="6350">
                          <a:noFill/>
                        </a:ln>
                      </wps:spPr>
                      <wps:txbx>
                        <w:txbxContent>
                          <w:p w14:paraId="1E329274" w14:textId="77777777" w:rsidR="00982B05" w:rsidRDefault="00000000">
                            <w:pPr>
                              <w:autoSpaceDE w:val="0"/>
                              <w:autoSpaceDN w:val="0"/>
                              <w:spacing w:after="0" w:line="240" w:lineRule="atLeast"/>
                              <w:jc w:val="both"/>
                              <w:rPr>
                                <w:rFonts w:hint="eastAsia"/>
                                <w:sz w:val="13"/>
                              </w:rPr>
                            </w:pPr>
                            <w:proofErr w:type="gramStart"/>
                            <w:r>
                              <w:rPr>
                                <w:rFonts w:ascii="宋体" w:eastAsia="宋体" w:hAnsi="宋体" w:cs="宋体"/>
                                <w:color w:val="000000"/>
                                <w:sz w:val="13"/>
                              </w:rPr>
                              <w:t xml:space="preserve">if(out </w:t>
                            </w:r>
                            <w:r>
                              <w:rPr>
                                <w:rFonts w:ascii="宋体" w:eastAsia="宋体" w:hAnsi="宋体" w:cs="宋体"/>
                                <w:color w:val="000000"/>
                                <w:sz w:val="13"/>
                                <w:u w:val="single"/>
                              </w:rPr>
                              <w:t xml:space="preserve"> </w:t>
                            </w:r>
                            <w:r>
                              <w:rPr>
                                <w:rFonts w:ascii="宋体" w:eastAsia="宋体" w:hAnsi="宋体" w:cs="宋体"/>
                                <w:color w:val="000000"/>
                                <w:sz w:val="13"/>
                              </w:rPr>
                              <w:t>byte</w:t>
                            </w:r>
                            <w:proofErr w:type="gramEnd"/>
                            <w:r>
                              <w:rPr>
                                <w:rFonts w:ascii="宋体" w:eastAsia="宋体" w:hAnsi="宋体" w:cs="宋体"/>
                                <w:color w:val="000000"/>
                                <w:sz w:val="13"/>
                              </w:rPr>
                              <w:t>60x</w:t>
                            </w:r>
                            <w:r>
                              <w:rPr>
                                <w:rFonts w:ascii="宋体" w:eastAsia="宋体" w:hAnsi="宋体" w:cs="宋体"/>
                                <w:color w:val="000000"/>
                                <w:sz w:val="13"/>
                                <w:u w:val="single"/>
                              </w:rPr>
                              <w:t xml:space="preserve"> </w:t>
                            </w:r>
                            <w:r>
                              <w:rPr>
                                <w:rFonts w:ascii="宋体" w:eastAsia="宋体" w:hAnsi="宋体" w:cs="宋体"/>
                                <w:color w:val="000000"/>
                                <w:sz w:val="13"/>
                              </w:rPr>
                              <w:t>80)</w:t>
                            </w:r>
                          </w:p>
                        </w:txbxContent>
                      </wps:txbx>
                      <wps:bodyPr vert="horz" wrap="square" lIns="0" tIns="0" rIns="0" bIns="0" anchor="t">
                        <a:spAutoFit/>
                      </wps:bodyPr>
                    </wps:wsp>
                  </a:graphicData>
                </a:graphic>
              </wp:anchor>
            </w:drawing>
          </mc:Choice>
          <mc:Fallback>
            <w:pict>
              <v:shape w14:anchorId="11F1C12F" id="文本框 839" o:spid="_x0000_s1515" type="#_x0000_t202" style="position:absolute;margin-left:58pt;margin-top:8pt;width:87pt;height:12pt;z-index:2511211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" filled="f" stroked="f" strokeweight=".5pt">
                <v:textbox style="mso-fit-shape-to-text:t" inset="0,0,0,0">
                  <w:txbxContent>
                    <w:p w14:paraId="1E329274" w14:textId="77777777" w:rsidR="00982B05" w:rsidRDefault="00000000">
                      <w:pPr>
                        <w:autoSpaceDE w:val="0"/>
                        <w:autoSpaceDN w:val="0"/>
                        <w:spacing w:after="0" w:line="240" w:lineRule="atLeast"/>
                        <w:jc w:val="both"/>
                        <w:rPr>
                          <w:rFonts w:hint="eastAsia"/>
                          <w:sz w:val="13"/>
                        </w:rPr>
                      </w:pPr>
                      <w:proofErr w:type="gramStart"/>
                      <w:r>
                        <w:rPr>
                          <w:rFonts w:ascii="宋体" w:eastAsia="宋体" w:hAnsi="宋体" w:cs="宋体"/>
                          <w:color w:val="000000"/>
                          <w:sz w:val="13"/>
                        </w:rPr>
                        <w:t xml:space="preserve">if(out </w:t>
                      </w:r>
                      <w:r>
                        <w:rPr>
                          <w:rFonts w:ascii="宋体" w:eastAsia="宋体" w:hAnsi="宋体" w:cs="宋体"/>
                          <w:color w:val="000000"/>
                          <w:sz w:val="13"/>
                          <w:u w:val="single"/>
                        </w:rPr>
                        <w:t xml:space="preserve"> </w:t>
                      </w:r>
                      <w:r>
                        <w:rPr>
                          <w:rFonts w:ascii="宋体" w:eastAsia="宋体" w:hAnsi="宋体" w:cs="宋体"/>
                          <w:color w:val="000000"/>
                          <w:sz w:val="13"/>
                        </w:rPr>
                        <w:t>byte</w:t>
                      </w:r>
                      <w:proofErr w:type="gramEnd"/>
                      <w:r>
                        <w:rPr>
                          <w:rFonts w:ascii="宋体" w:eastAsia="宋体" w:hAnsi="宋体" w:cs="宋体"/>
                          <w:color w:val="000000"/>
                          <w:sz w:val="13"/>
                        </w:rPr>
                        <w:t>60x</w:t>
                      </w:r>
                      <w:r>
                        <w:rPr>
                          <w:rFonts w:ascii="宋体" w:eastAsia="宋体" w:hAnsi="宋体" w:cs="宋体"/>
                          <w:color w:val="000000"/>
                          <w:sz w:val="13"/>
                          <w:u w:val="single"/>
                        </w:rPr>
                        <w:t xml:space="preserve"> </w:t>
                      </w:r>
                      <w:r>
                        <w:rPr>
                          <w:rFonts w:ascii="宋体" w:eastAsia="宋体" w:hAnsi="宋体" w:cs="宋体"/>
                          <w:color w:val="000000"/>
                          <w:sz w:val="13"/>
                        </w:rPr>
                        <w:t>80)</w:t>
                      </w:r>
                    </w:p>
                  </w:txbxContent>
                </v:textbox>
                <w10:wrap type="topAndBottom"/>
              </v:shape>
            </w:pict>
          </mc:Fallback>
        </mc:AlternateContent>
      </w:r>
    </w:p>
    <w:p w14:paraId="49C667DD" w14:textId="77777777" w:rsidR="00982B05" w:rsidRDefault="00000000">
      <w:pPr>
        <w:autoSpaceDE w:val="0"/>
        <w:autoSpaceDN w:val="0"/>
        <w:spacing w:before="60" w:after="0" w:line="200" w:lineRule="atLeast"/>
        <w:ind w:left="1160"/>
        <w:jc w:val="both"/>
        <w:rPr>
          <w:rFonts w:hint="eastAsia"/>
          <w:sz w:val="13"/>
        </w:rPr>
      </w:pPr>
      <w:r>
        <w:rPr>
          <w:rFonts w:ascii="宋体" w:eastAsia="宋体" w:hAnsi="宋体" w:cs="宋体"/>
          <w:color w:val="000000"/>
          <w:sz w:val="13"/>
        </w:rPr>
        <w:t>(DATA-1</w:t>
      </w:r>
      <w:proofErr w:type="gramStart"/>
      <w:r>
        <w:rPr>
          <w:rFonts w:ascii="宋体" w:eastAsia="宋体" w:hAnsi="宋体" w:cs="宋体"/>
          <w:color w:val="000000"/>
          <w:sz w:val="13"/>
        </w:rPr>
        <w:t>; )</w:t>
      </w:r>
      <w:proofErr w:type="gramEnd"/>
    </w:p>
    <w:p w14:paraId="5B8B661F" w14:textId="77777777" w:rsidR="00982B05" w:rsidRDefault="00000000">
      <w:pPr>
        <w:autoSpaceDE w:val="0"/>
        <w:autoSpaceDN w:val="0"/>
        <w:spacing w:after="0" w:line="200" w:lineRule="atLeast"/>
        <w:ind w:left="1160"/>
        <w:jc w:val="both"/>
        <w:rPr>
          <w:rFonts w:hint="eastAsia"/>
          <w:sz w:val="13"/>
        </w:rPr>
      </w:pPr>
      <w:r>
        <w:rPr>
          <w:rFonts w:ascii="宋体" w:eastAsia="宋体" w:hAnsi="宋体" w:cs="宋体"/>
          <w:color w:val="000000"/>
          <w:sz w:val="13"/>
        </w:rPr>
        <w:t>else</w:t>
      </w:r>
    </w:p>
    <w:p w14:paraId="0DD98F21" w14:textId="77777777" w:rsidR="00982B05" w:rsidRDefault="00000000">
      <w:pPr>
        <w:autoSpaceDE w:val="0"/>
        <w:autoSpaceDN w:val="0"/>
        <w:spacing w:before="20" w:after="0" w:line="240" w:lineRule="atLeast"/>
        <w:ind w:left="1160"/>
        <w:jc w:val="both"/>
        <w:rPr>
          <w:rFonts w:hint="eastAsia"/>
          <w:sz w:val="13"/>
        </w:rPr>
      </w:pPr>
      <w:r>
        <w:rPr>
          <w:rFonts w:ascii="宋体" w:eastAsia="宋体" w:hAnsi="宋体" w:cs="宋体"/>
          <w:color w:val="000000"/>
          <w:sz w:val="13"/>
        </w:rPr>
        <w:t>(DATA=0</w:t>
      </w:r>
      <w:proofErr w:type="gramStart"/>
      <w:r>
        <w:rPr>
          <w:rFonts w:ascii="宋体" w:eastAsia="宋体" w:hAnsi="宋体" w:cs="宋体"/>
          <w:color w:val="000000"/>
          <w:sz w:val="13"/>
        </w:rPr>
        <w:t>; )</w:t>
      </w:r>
      <w:proofErr w:type="gramEnd"/>
    </w:p>
    <w:p w14:paraId="6E548C9F" w14:textId="77777777" w:rsidR="00982B05" w:rsidRDefault="00000000">
      <w:pPr>
        <w:autoSpaceDE w:val="0"/>
        <w:autoSpaceDN w:val="0"/>
        <w:spacing w:after="0" w:line="220" w:lineRule="atLeast"/>
        <w:ind w:left="1160"/>
        <w:jc w:val="both"/>
        <w:rPr>
          <w:rFonts w:hint="eastAsia"/>
          <w:sz w:val="13"/>
        </w:rPr>
      </w:pPr>
      <w:r>
        <w:rPr>
          <w:rFonts w:ascii="宋体" w:eastAsia="宋体" w:hAnsi="宋体" w:cs="宋体"/>
          <w:color w:val="000000"/>
          <w:sz w:val="13"/>
        </w:rPr>
        <w:t>CLK=1;</w:t>
      </w:r>
    </w:p>
    <w:p w14:paraId="3CA3B356" w14:textId="77777777" w:rsidR="00982B05" w:rsidRDefault="00000000">
      <w:pPr>
        <w:autoSpaceDE w:val="0"/>
        <w:autoSpaceDN w:val="0"/>
        <w:spacing w:before="20" w:after="0" w:line="220" w:lineRule="atLeast"/>
        <w:ind w:left="1160"/>
        <w:jc w:val="both"/>
        <w:rPr>
          <w:rFonts w:hint="eastAsia"/>
          <w:sz w:val="13"/>
        </w:rPr>
      </w:pPr>
      <w:proofErr w:type="spellStart"/>
      <w:proofErr w:type="gramStart"/>
      <w:r>
        <w:rPr>
          <w:rFonts w:ascii="宋体" w:eastAsia="宋体" w:hAnsi="宋体" w:cs="宋体"/>
          <w:color w:val="000000"/>
          <w:sz w:val="13"/>
        </w:rPr>
        <w:t>shortdelay</w:t>
      </w:r>
      <w:proofErr w:type="spellEnd"/>
      <w:r>
        <w:rPr>
          <w:rFonts w:ascii="宋体" w:eastAsia="宋体" w:hAnsi="宋体" w:cs="宋体"/>
          <w:color w:val="000000"/>
          <w:sz w:val="13"/>
        </w:rPr>
        <w:t>(</w:t>
      </w:r>
      <w:proofErr w:type="gramEnd"/>
      <w:r>
        <w:rPr>
          <w:rFonts w:ascii="宋体" w:eastAsia="宋体" w:hAnsi="宋体" w:cs="宋体"/>
          <w:color w:val="000000"/>
          <w:sz w:val="13"/>
        </w:rPr>
        <w:t>)</w:t>
      </w:r>
    </w:p>
    <w:p w14:paraId="6F23C295" w14:textId="77777777" w:rsidR="00982B05" w:rsidRDefault="00000000">
      <w:pPr>
        <w:autoSpaceDE w:val="0"/>
        <w:autoSpaceDN w:val="0"/>
        <w:spacing w:after="0" w:line="180" w:lineRule="atLeast"/>
        <w:ind w:left="1160"/>
        <w:jc w:val="both"/>
        <w:rPr>
          <w:rFonts w:hint="eastAsia"/>
          <w:sz w:val="13"/>
        </w:rPr>
      </w:pPr>
      <w:r>
        <w:rPr>
          <w:rFonts w:ascii="宋体" w:eastAsia="宋体" w:hAnsi="宋体" w:cs="宋体"/>
          <w:color w:val="000000"/>
          <w:sz w:val="13"/>
        </w:rPr>
        <w:t>CLK=0;</w:t>
      </w:r>
    </w:p>
    <w:p w14:paraId="49ECADE3" w14:textId="77777777" w:rsidR="00982B05" w:rsidRDefault="00000000">
      <w:pPr>
        <w:autoSpaceDE w:val="0"/>
        <w:autoSpaceDN w:val="0"/>
        <w:spacing w:before="20" w:after="0" w:line="200" w:lineRule="atLeast"/>
        <w:ind w:left="1160"/>
        <w:jc w:val="both"/>
        <w:rPr>
          <w:rFonts w:hint="eastAsia"/>
          <w:sz w:val="13"/>
        </w:rPr>
      </w:pPr>
      <w:proofErr w:type="spellStart"/>
      <w:proofErr w:type="gramStart"/>
      <w:r>
        <w:rPr>
          <w:rFonts w:ascii="宋体" w:eastAsia="宋体" w:hAnsi="宋体" w:cs="宋体"/>
          <w:color w:val="000000"/>
          <w:sz w:val="13"/>
        </w:rPr>
        <w:t>shortdelay</w:t>
      </w:r>
      <w:proofErr w:type="spellEnd"/>
      <w:r>
        <w:rPr>
          <w:rFonts w:ascii="宋体" w:eastAsia="宋体" w:hAnsi="宋体" w:cs="宋体"/>
          <w:color w:val="000000"/>
          <w:sz w:val="13"/>
        </w:rPr>
        <w:t>(</w:t>
      </w:r>
      <w:proofErr w:type="gramEnd"/>
      <w:r>
        <w:rPr>
          <w:rFonts w:ascii="宋体" w:eastAsia="宋体" w:hAnsi="宋体" w:cs="宋体"/>
          <w:color w:val="000000"/>
          <w:sz w:val="13"/>
        </w:rPr>
        <w:t>)</w:t>
      </w:r>
    </w:p>
    <w:p w14:paraId="17D7BCB4" w14:textId="77777777" w:rsidR="00982B05" w:rsidRDefault="00982B05">
      <w:pPr>
        <w:spacing w:after="0" w:line="14" w:lineRule="exact"/>
        <w:rPr>
          <w:rFonts w:hint="eastAsia"/>
        </w:rPr>
      </w:pPr>
    </w:p>
    <w:p w14:paraId="4A6EF3B2" w14:textId="77777777" w:rsidR="00982B05" w:rsidRDefault="00000000">
      <w:pPr>
        <w:spacing w:after="0" w:line="14" w:lineRule="exact"/>
        <w:rPr>
          <w:rFonts w:hint="eastAsia"/>
        </w:rPr>
      </w:pPr>
      <w:r>
        <w:rPr>
          <w:noProof/>
        </w:rPr>
        <mc:AlternateContent>
          <mc:Choice Requires="wps">
            <w:drawing>
              <wp:anchor distT="0" distB="0" distL="0" distR="0" simplePos="0" relativeHeight="251122176" behindDoc="0" locked="0" layoutInCell="1" allowOverlap="1" wp14:anchorId="74C6343D" wp14:editId="72CF0AFC">
                <wp:simplePos x="0" y="0"/>
                <wp:positionH relativeFrom="column">
                  <wp:posOffset>495300</wp:posOffset>
                </wp:positionH>
                <wp:positionV relativeFrom="paragraph">
                  <wp:posOffset>0</wp:posOffset>
                </wp:positionV>
                <wp:extent cx="1409700" cy="114300"/>
                <wp:effectExtent l="0" t="0" r="0" b="0"/>
                <wp:wrapTopAndBottom/>
                <wp:docPr id="840" name="文本框 840"/>
                <wp:cNvGraphicFramePr/>
                <a:graphic xmlns:a="http://schemas.openxmlformats.org/drawingml/2006/main">
                  <a:graphicData uri="http://schemas.microsoft.com/office/word/2010/wordprocessingShape">
                    <wps:wsp>
                      <wps:cNvSpPr txBox="1"/>
                      <wps:spPr>
                        <a:xfrm>
                          <a:off x="0" y="0"/>
                          <a:ext cx="1409700" cy="114300"/>
                        </a:xfrm>
                        <a:prstGeom prst="rect">
                          <a:avLst/>
                        </a:prstGeom>
                        <a:noFill/>
                        <a:ln w="6350">
                          <a:noFill/>
                        </a:ln>
                      </wps:spPr>
                      <wps:txbx>
                        <w:txbxContent>
                          <w:p w14:paraId="6977767C" w14:textId="77777777" w:rsidR="00000000" w:rsidRDefault="00000000"/>
                        </w:txbxContent>
                      </wps:txbx>
                      <wps:bodyPr vert="horz" wrap="square" lIns="0" tIns="0" rIns="0" bIns="0" anchor="t">
                        <a:noAutofit/>
                      </wps:bodyPr>
                    </wps:wsp>
                  </a:graphicData>
                </a:graphic>
              </wp:anchor>
            </w:drawing>
          </mc:Choice>
          <mc:Fallback>
            <w:pict>
              <v:shape w14:anchorId="74C6343D" id="文本框 840" o:spid="_x0000_s1516" type="#_x0000_t202" style="position:absolute;margin-left:39pt;margin-top:0;width:111pt;height:9pt;z-index:2511221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" filled="f" stroked="f" strokeweight=".5pt">
                <v:textbox inset="0,0,0,0">
                  <w:txbxContent>
                    <w:p w14:paraId="6977767C"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123200" behindDoc="0" locked="0" layoutInCell="1" allowOverlap="1" wp14:anchorId="0BE55C03" wp14:editId="7907994E">
                <wp:simplePos x="0" y="0"/>
                <wp:positionH relativeFrom="column">
                  <wp:posOffset>495300</wp:posOffset>
                </wp:positionH>
                <wp:positionV relativeFrom="paragraph">
                  <wp:posOffset>114300</wp:posOffset>
                </wp:positionV>
                <wp:extent cx="63500" cy="152400"/>
                <wp:effectExtent l="0" t="0" r="0" b="0"/>
                <wp:wrapTopAndBottom/>
                <wp:docPr id="841" name="文本框 841"/>
                <wp:cNvGraphicFramePr/>
                <a:graphic xmlns:a="http://schemas.openxmlformats.org/drawingml/2006/main">
                  <a:graphicData uri="http://schemas.microsoft.com/office/word/2010/wordprocessingShape">
                    <wps:wsp>
                      <wps:cNvSpPr txBox="1"/>
                      <wps:spPr>
                        <a:xfrm>
                          <a:off x="0" y="0"/>
                          <a:ext cx="63500" cy="152400"/>
                        </a:xfrm>
                        <a:prstGeom prst="rect">
                          <a:avLst/>
                        </a:prstGeom>
                        <a:noFill/>
                        <a:ln w="6350">
                          <a:noFill/>
                        </a:ln>
                      </wps:spPr>
                      <wps:txbx>
                        <w:txbxContent>
                          <w:p w14:paraId="2F5DDE05"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1</w:t>
                            </w:r>
                          </w:p>
                        </w:txbxContent>
                      </wps:txbx>
                      <wps:bodyPr vert="horz" wrap="square" lIns="0" tIns="0" rIns="0" bIns="0" anchor="t">
                        <a:spAutoFit/>
                      </wps:bodyPr>
                    </wps:wsp>
                  </a:graphicData>
                </a:graphic>
              </wp:anchor>
            </w:drawing>
          </mc:Choice>
          <mc:Fallback>
            <w:pict>
              <v:shape w14:anchorId="0BE55C03" id="文本框 841" o:spid="_x0000_s1517" type="#_x0000_t202" style="position:absolute;margin-left:39pt;margin-top:9pt;width:5pt;height:12pt;z-index:2511232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" filled="f" stroked="f" strokeweight=".5pt">
                <v:textbox style="mso-fit-shape-to-text:t" inset="0,0,0,0">
                  <w:txbxContent>
                    <w:p w14:paraId="2F5DDE05"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1</w:t>
                      </w:r>
                    </w:p>
                  </w:txbxContent>
                </v:textbox>
                <w10:wrap type="topAndBottom"/>
              </v:shape>
            </w:pict>
          </mc:Fallback>
        </mc:AlternateContent>
      </w:r>
      <w:r>
        <w:rPr>
          <w:noProof/>
        </w:rPr>
        <mc:AlternateContent>
          <mc:Choice Requires="wps">
            <w:drawing>
              <wp:anchor distT="0" distB="0" distL="0" distR="0" simplePos="0" relativeHeight="251124224" behindDoc="0" locked="0" layoutInCell="1" allowOverlap="1" wp14:anchorId="33914AB6" wp14:editId="67EBE7E1">
                <wp:simplePos x="0" y="0"/>
                <wp:positionH relativeFrom="column">
                  <wp:posOffset>736600</wp:posOffset>
                </wp:positionH>
                <wp:positionV relativeFrom="paragraph">
                  <wp:posOffset>0</wp:posOffset>
                </wp:positionV>
                <wp:extent cx="1168400" cy="127000"/>
                <wp:effectExtent l="0" t="0" r="0" b="0"/>
                <wp:wrapTopAndBottom/>
                <wp:docPr id="842" name="文本框 842"/>
                <wp:cNvGraphicFramePr/>
                <a:graphic xmlns:a="http://schemas.openxmlformats.org/drawingml/2006/main">
                  <a:graphicData uri="http://schemas.microsoft.com/office/word/2010/wordprocessingShape">
                    <wps:wsp>
                      <wps:cNvSpPr txBox="1"/>
                      <wps:spPr>
                        <a:xfrm>
                          <a:off x="0" y="0"/>
                          <a:ext cx="1168400" cy="127000"/>
                        </a:xfrm>
                        <a:prstGeom prst="rect">
                          <a:avLst/>
                        </a:prstGeom>
                        <a:noFill/>
                        <a:ln w="6350">
                          <a:noFill/>
                        </a:ln>
                      </wps:spPr>
                      <wps:txbx>
                        <w:txbxContent>
                          <w:p w14:paraId="11A855C0"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 xml:space="preserve">out </w:t>
                            </w:r>
                            <w:r>
                              <w:rPr>
                                <w:rFonts w:ascii="宋体" w:eastAsia="宋体" w:hAnsi="宋体" w:cs="宋体"/>
                                <w:color w:val="000000"/>
                                <w:sz w:val="13"/>
                                <w:u w:val="single"/>
                              </w:rPr>
                              <w:t xml:space="preserve"> </w:t>
                            </w:r>
                            <w:r>
                              <w:rPr>
                                <w:rFonts w:ascii="宋体" w:eastAsia="宋体" w:hAnsi="宋体" w:cs="宋体"/>
                                <w:color w:val="000000"/>
                                <w:sz w:val="13"/>
                              </w:rPr>
                              <w:t xml:space="preserve"> byte= out </w:t>
                            </w:r>
                            <w:r>
                              <w:rPr>
                                <w:rFonts w:ascii="宋体" w:eastAsia="宋体" w:hAnsi="宋体" w:cs="宋体"/>
                                <w:color w:val="000000"/>
                                <w:sz w:val="13"/>
                                <w:u w:val="single"/>
                              </w:rPr>
                              <w:t xml:space="preserve"> </w:t>
                            </w:r>
                            <w:r>
                              <w:rPr>
                                <w:rFonts w:ascii="宋体" w:eastAsia="宋体" w:hAnsi="宋体" w:cs="宋体"/>
                                <w:color w:val="000000"/>
                                <w:sz w:val="13"/>
                              </w:rPr>
                              <w:t xml:space="preserve"> byte.2</w:t>
                            </w:r>
                          </w:p>
                        </w:txbxContent>
                      </wps:txbx>
                      <wps:bodyPr vert="horz" wrap="square" lIns="0" tIns="0" rIns="0" bIns="0" anchor="t">
                        <a:spAutoFit/>
                      </wps:bodyPr>
                    </wps:wsp>
                  </a:graphicData>
                </a:graphic>
              </wp:anchor>
            </w:drawing>
          </mc:Choice>
          <mc:Fallback>
            <w:pict>
              <v:shape w14:anchorId="33914AB6" id="文本框 842" o:spid="_x0000_s1518" type="#_x0000_t202" style="position:absolute;margin-left:58pt;margin-top:0;width:92pt;height:10pt;z-index:2511242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" filled="f" stroked="f" strokeweight=".5pt">
                <v:textbox style="mso-fit-shape-to-text:t" inset="0,0,0,0">
                  <w:txbxContent>
                    <w:p w14:paraId="11A855C0"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 xml:space="preserve">out </w:t>
                      </w:r>
                      <w:r>
                        <w:rPr>
                          <w:rFonts w:ascii="宋体" w:eastAsia="宋体" w:hAnsi="宋体" w:cs="宋体"/>
                          <w:color w:val="000000"/>
                          <w:sz w:val="13"/>
                          <w:u w:val="single"/>
                        </w:rPr>
                        <w:t xml:space="preserve"> </w:t>
                      </w:r>
                      <w:r>
                        <w:rPr>
                          <w:rFonts w:ascii="宋体" w:eastAsia="宋体" w:hAnsi="宋体" w:cs="宋体"/>
                          <w:color w:val="000000"/>
                          <w:sz w:val="13"/>
                        </w:rPr>
                        <w:t xml:space="preserve"> byte= out </w:t>
                      </w:r>
                      <w:r>
                        <w:rPr>
                          <w:rFonts w:ascii="宋体" w:eastAsia="宋体" w:hAnsi="宋体" w:cs="宋体"/>
                          <w:color w:val="000000"/>
                          <w:sz w:val="13"/>
                          <w:u w:val="single"/>
                        </w:rPr>
                        <w:t xml:space="preserve"> </w:t>
                      </w:r>
                      <w:r>
                        <w:rPr>
                          <w:rFonts w:ascii="宋体" w:eastAsia="宋体" w:hAnsi="宋体" w:cs="宋体"/>
                          <w:color w:val="000000"/>
                          <w:sz w:val="13"/>
                        </w:rPr>
                        <w:t xml:space="preserve"> byte.2</w:t>
                      </w:r>
                    </w:p>
                  </w:txbxContent>
                </v:textbox>
                <w10:wrap type="topAndBottom"/>
              </v:shape>
            </w:pict>
          </mc:Fallback>
        </mc:AlternateContent>
      </w:r>
    </w:p>
    <w:p w14:paraId="1D87D73F" w14:textId="77777777" w:rsidR="00982B05" w:rsidRDefault="00000000">
      <w:pPr>
        <w:autoSpaceDE w:val="0"/>
        <w:autoSpaceDN w:val="0"/>
        <w:spacing w:before="40" w:after="0" w:line="240" w:lineRule="atLeast"/>
        <w:ind w:left="8180"/>
        <w:jc w:val="both"/>
        <w:rPr>
          <w:rFonts w:hint="eastAsia"/>
          <w:sz w:val="13"/>
        </w:rPr>
      </w:pPr>
      <w:r>
        <w:rPr>
          <w:rFonts w:ascii="宋体" w:eastAsia="宋体" w:hAnsi="宋体" w:cs="宋体"/>
          <w:color w:val="000000"/>
          <w:sz w:val="13"/>
        </w:rPr>
        <w:lastRenderedPageBreak/>
        <w:t>139</w:t>
      </w:r>
      <w:r>
        <w:br w:type="page"/>
      </w:r>
    </w:p>
    <w:p w14:paraId="7F594EB8" w14:textId="77777777" w:rsidR="00982B05" w:rsidRDefault="00000000">
      <w:pPr>
        <w:autoSpaceDE w:val="0"/>
        <w:autoSpaceDN w:val="0"/>
        <w:spacing w:before="20" w:after="0" w:line="200" w:lineRule="atLeast"/>
        <w:ind w:left="500"/>
        <w:jc w:val="both"/>
        <w:rPr>
          <w:rFonts w:hint="eastAsia"/>
          <w:sz w:val="16"/>
        </w:rPr>
      </w:pPr>
      <w:r>
        <w:rPr>
          <w:rFonts w:ascii="宋体" w:eastAsia="宋体" w:hAnsi="宋体" w:cs="宋体"/>
          <w:color w:val="000000"/>
          <w:sz w:val="16"/>
        </w:rPr>
        <w:lastRenderedPageBreak/>
        <w:t>单片机原理及接口技术(C51编程)(第2版)</w:t>
      </w:r>
    </w:p>
    <w:p w14:paraId="202DE9F3" w14:textId="77777777" w:rsidR="00982B05" w:rsidRDefault="00000000">
      <w:pPr>
        <w:autoSpaceDE w:val="0"/>
        <w:autoSpaceDN w:val="0"/>
        <w:spacing w:before="220" w:after="0" w:line="240" w:lineRule="atLeast"/>
        <w:ind w:left="1180"/>
        <w:jc w:val="both"/>
        <w:rPr>
          <w:rFonts w:hint="eastAsia"/>
          <w:sz w:val="16"/>
        </w:rPr>
      </w:pPr>
      <w:r>
        <w:rPr>
          <w:rFonts w:ascii="宋体" w:eastAsia="宋体" w:hAnsi="宋体" w:cs="宋体"/>
          <w:color w:val="000000"/>
          <w:sz w:val="16"/>
        </w:rPr>
        <w:t>DATA=0;</w:t>
      </w:r>
    </w:p>
    <w:p w14:paraId="1C74C18F" w14:textId="77777777" w:rsidR="00982B05" w:rsidRDefault="00000000">
      <w:pPr>
        <w:autoSpaceDE w:val="0"/>
        <w:autoSpaceDN w:val="0"/>
        <w:spacing w:after="0" w:line="200" w:lineRule="atLeast"/>
        <w:ind w:left="820"/>
        <w:jc w:val="both"/>
        <w:rPr>
          <w:rFonts w:hint="eastAsia"/>
          <w:sz w:val="16"/>
        </w:rPr>
      </w:pPr>
      <w:r>
        <w:rPr>
          <w:rFonts w:ascii="宋体" w:eastAsia="宋体" w:hAnsi="宋体" w:cs="宋体"/>
          <w:color w:val="000000"/>
          <w:sz w:val="16"/>
        </w:rPr>
        <w:t>}</w:t>
      </w:r>
    </w:p>
    <w:p w14:paraId="463239DB" w14:textId="77777777" w:rsidR="00982B05" w:rsidRDefault="00000000">
      <w:pPr>
        <w:autoSpaceDE w:val="0"/>
        <w:autoSpaceDN w:val="0"/>
        <w:spacing w:before="200" w:after="0" w:line="240" w:lineRule="atLeast"/>
        <w:ind w:left="820"/>
        <w:jc w:val="both"/>
        <w:rPr>
          <w:rFonts w:hint="eastAsia"/>
          <w:sz w:val="16"/>
        </w:rPr>
      </w:pPr>
      <w:r>
        <w:rPr>
          <w:rFonts w:ascii="宋体" w:eastAsia="宋体" w:hAnsi="宋体" w:cs="宋体"/>
          <w:color w:val="000000"/>
          <w:sz w:val="16"/>
        </w:rPr>
        <w:t>//接收1字节函数</w:t>
      </w:r>
    </w:p>
    <w:p w14:paraId="0FE25529" w14:textId="77777777" w:rsidR="00982B05" w:rsidRDefault="00000000">
      <w:pPr>
        <w:autoSpaceDE w:val="0"/>
        <w:autoSpaceDN w:val="0"/>
        <w:spacing w:after="0" w:line="240" w:lineRule="atLeast"/>
        <w:ind w:left="820"/>
        <w:jc w:val="both"/>
        <w:rPr>
          <w:rFonts w:hint="eastAsia"/>
          <w:sz w:val="16"/>
        </w:rPr>
      </w:pPr>
      <w:r>
        <w:rPr>
          <w:rFonts w:ascii="宋体" w:eastAsia="宋体" w:hAnsi="宋体" w:cs="宋体"/>
          <w:color w:val="000000"/>
          <w:sz w:val="16"/>
        </w:rPr>
        <w:t xml:space="preserve">void char </w:t>
      </w:r>
      <w:proofErr w:type="gramStart"/>
      <w:r>
        <w:rPr>
          <w:rFonts w:ascii="宋体" w:eastAsia="宋体" w:hAnsi="宋体" w:cs="宋体"/>
          <w:color w:val="000000"/>
          <w:sz w:val="16"/>
        </w:rPr>
        <w:t>receive</w:t>
      </w:r>
      <w:proofErr w:type="gramEnd"/>
      <w:r>
        <w:rPr>
          <w:rFonts w:ascii="宋体" w:eastAsia="宋体" w:hAnsi="宋体" w:cs="宋体"/>
          <w:color w:val="000000"/>
          <w:sz w:val="16"/>
        </w:rPr>
        <w:t xml:space="preserve"> </w:t>
      </w:r>
      <w:r>
        <w:rPr>
          <w:rFonts w:ascii="宋体" w:eastAsia="宋体" w:hAnsi="宋体" w:cs="宋体"/>
          <w:color w:val="000000"/>
          <w:sz w:val="16"/>
          <w:u w:val="single"/>
        </w:rPr>
        <w:t xml:space="preserve"> </w:t>
      </w:r>
      <w:r>
        <w:rPr>
          <w:rFonts w:ascii="宋体" w:eastAsia="宋体" w:hAnsi="宋体" w:cs="宋体"/>
          <w:color w:val="000000"/>
          <w:sz w:val="16"/>
        </w:rPr>
        <w:t xml:space="preserve"> byte (void)</w:t>
      </w:r>
    </w:p>
    <w:p w14:paraId="78E9CE1F" w14:textId="77777777" w:rsidR="00982B05" w:rsidRDefault="00982B05">
      <w:pPr>
        <w:spacing w:after="0" w:line="14" w:lineRule="exact"/>
        <w:rPr>
          <w:rFonts w:hint="eastAsia"/>
        </w:rPr>
      </w:pPr>
    </w:p>
    <w:p w14:paraId="3C957F5C" w14:textId="77777777" w:rsidR="00982B05" w:rsidRDefault="00000000">
      <w:pPr>
        <w:spacing w:after="0" w:line="14" w:lineRule="exact"/>
        <w:rPr>
          <w:rFonts w:hint="eastAsia"/>
        </w:rPr>
      </w:pPr>
      <w:r>
        <w:rPr>
          <w:noProof/>
        </w:rPr>
        <mc:AlternateContent>
          <mc:Choice Requires="wps">
            <w:drawing>
              <wp:anchor distT="0" distB="0" distL="0" distR="0" simplePos="0" relativeHeight="251125248" behindDoc="0" locked="0" layoutInCell="1" allowOverlap="1" wp14:anchorId="602B92AE" wp14:editId="02A7054A">
                <wp:simplePos x="0" y="0"/>
                <wp:positionH relativeFrom="column">
                  <wp:posOffset>520700</wp:posOffset>
                </wp:positionH>
                <wp:positionV relativeFrom="paragraph">
                  <wp:posOffset>0</wp:posOffset>
                </wp:positionV>
                <wp:extent cx="1676400" cy="76200"/>
                <wp:effectExtent l="0" t="0" r="0" b="0"/>
                <wp:wrapTopAndBottom/>
                <wp:docPr id="843" name="文本框 843"/>
                <wp:cNvGraphicFramePr/>
                <a:graphic xmlns:a="http://schemas.openxmlformats.org/drawingml/2006/main">
                  <a:graphicData uri="http://schemas.microsoft.com/office/word/2010/wordprocessingShape">
                    <wps:wsp>
                      <wps:cNvSpPr txBox="1"/>
                      <wps:spPr>
                        <a:xfrm>
                          <a:off x="0" y="0"/>
                          <a:ext cx="1676400" cy="76200"/>
                        </a:xfrm>
                        <a:prstGeom prst="rect">
                          <a:avLst/>
                        </a:prstGeom>
                        <a:noFill/>
                        <a:ln w="6350">
                          <a:noFill/>
                        </a:ln>
                      </wps:spPr>
                      <wps:txbx>
                        <w:txbxContent>
                          <w:p w14:paraId="33B42A74" w14:textId="77777777" w:rsidR="00000000" w:rsidRDefault="00000000"/>
                        </w:txbxContent>
                      </wps:txbx>
                      <wps:bodyPr vert="horz" wrap="square" lIns="0" tIns="0" rIns="0" bIns="0" anchor="t">
                        <a:noAutofit/>
                      </wps:bodyPr>
                    </wps:wsp>
                  </a:graphicData>
                </a:graphic>
              </wp:anchor>
            </w:drawing>
          </mc:Choice>
          <mc:Fallback>
            <w:pict>
              <v:shape w14:anchorId="602B92AE" id="文本框 843" o:spid="_x0000_s1519" type="#_x0000_t202" style="position:absolute;margin-left:41pt;margin-top:0;width:132pt;height:6pt;z-index:2511252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" filled="f" stroked="f" strokeweight=".5pt">
                <v:textbox inset="0,0,0,0">
                  <w:txbxContent>
                    <w:p w14:paraId="33B42A74"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126272" behindDoc="0" locked="0" layoutInCell="1" allowOverlap="1" wp14:anchorId="5C82A6D2" wp14:editId="1B46B650">
                <wp:simplePos x="0" y="0"/>
                <wp:positionH relativeFrom="column">
                  <wp:posOffset>520700</wp:posOffset>
                </wp:positionH>
                <wp:positionV relativeFrom="paragraph">
                  <wp:posOffset>0</wp:posOffset>
                </wp:positionV>
                <wp:extent cx="76200" cy="127000"/>
                <wp:effectExtent l="0" t="0" r="0" b="0"/>
                <wp:wrapTopAndBottom/>
                <wp:docPr id="844" name="文本框 844"/>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629AD80A" w14:textId="77777777" w:rsidR="00982B05" w:rsidRDefault="00000000">
                            <w:pPr>
                              <w:autoSpaceDE w:val="0"/>
                              <w:autoSpaceDN w:val="0"/>
                              <w:spacing w:after="0" w:line="200" w:lineRule="atLeast"/>
                              <w:jc w:val="both"/>
                              <w:rPr>
                                <w:rFonts w:hint="eastAsia"/>
                                <w:sz w:val="16"/>
                              </w:rPr>
                            </w:pP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w14:anchorId="5C82A6D2" id="文本框 844" o:spid="_x0000_s1520" type="#_x0000_t202" style="position:absolute;margin-left:41pt;margin-top:0;width:6pt;height:10pt;z-index:2511262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" filled="f" stroked="f" strokeweight=".5pt">
                <v:textbox style="mso-fit-shape-to-text:t" inset="0,0,0,0">
                  <w:txbxContent>
                    <w:p w14:paraId="629AD80A" w14:textId="77777777" w:rsidR="00982B05" w:rsidRDefault="00000000">
                      <w:pPr>
                        <w:autoSpaceDE w:val="0"/>
                        <w:autoSpaceDN w:val="0"/>
                        <w:spacing w:after="0" w:line="200" w:lineRule="atLeast"/>
                        <w:jc w:val="both"/>
                        <w:rPr>
                          <w:rFonts w:hint="eastAsia"/>
                          <w:sz w:val="16"/>
                        </w:rPr>
                      </w:pPr>
                      <w:r>
                        <w:rPr>
                          <w:rFonts w:ascii="宋体" w:eastAsia="宋体" w:hAnsi="宋体" w:cs="宋体"/>
                          <w:color w:val="000000"/>
                          <w:sz w:val="16"/>
                        </w:rPr>
                        <w:t>{</w:t>
                      </w:r>
                    </w:p>
                  </w:txbxContent>
                </v:textbox>
                <w10:wrap type="topAndBottom"/>
              </v:shape>
            </w:pict>
          </mc:Fallback>
        </mc:AlternateContent>
      </w:r>
      <w:r>
        <w:rPr>
          <w:noProof/>
        </w:rPr>
        <mc:AlternateContent>
          <mc:Choice Requires="wps">
            <w:drawing>
              <wp:anchor distT="0" distB="0" distL="0" distR="0" simplePos="0" relativeHeight="251127296" behindDoc="0" locked="0" layoutInCell="1" allowOverlap="1" wp14:anchorId="02CCD463" wp14:editId="06FC8BB9">
                <wp:simplePos x="0" y="0"/>
                <wp:positionH relativeFrom="column">
                  <wp:posOffset>749300</wp:posOffset>
                </wp:positionH>
                <wp:positionV relativeFrom="paragraph">
                  <wp:posOffset>76200</wp:posOffset>
                </wp:positionV>
                <wp:extent cx="1447800" cy="215900"/>
                <wp:effectExtent l="0" t="0" r="0" b="0"/>
                <wp:wrapTopAndBottom/>
                <wp:docPr id="845" name="文本框 845"/>
                <wp:cNvGraphicFramePr/>
                <a:graphic xmlns:a="http://schemas.openxmlformats.org/drawingml/2006/main">
                  <a:graphicData uri="http://schemas.microsoft.com/office/word/2010/wordprocessingShape">
                    <wps:wsp>
                      <wps:cNvSpPr txBox="1"/>
                      <wps:spPr>
                        <a:xfrm>
                          <a:off x="0" y="0"/>
                          <a:ext cx="1447800" cy="215900"/>
                        </a:xfrm>
                        <a:prstGeom prst="rect">
                          <a:avLst/>
                        </a:prstGeom>
                        <a:noFill/>
                        <a:ln w="6350">
                          <a:noFill/>
                        </a:ln>
                      </wps:spPr>
                      <wps:txbx>
                        <w:txbxContent>
                          <w:p w14:paraId="77C48789" w14:textId="77777777" w:rsidR="00982B05" w:rsidRDefault="00000000">
                            <w:pPr>
                              <w:autoSpaceDE w:val="0"/>
                              <w:autoSpaceDN w:val="0"/>
                              <w:spacing w:after="0" w:line="340" w:lineRule="atLeast"/>
                              <w:jc w:val="both"/>
                              <w:rPr>
                                <w:rFonts w:hint="eastAsia"/>
                                <w:sz w:val="16"/>
                              </w:rPr>
                            </w:pPr>
                            <w:r>
                              <w:rPr>
                                <w:rFonts w:ascii="宋体" w:eastAsia="宋体" w:hAnsi="宋体" w:cs="宋体"/>
                                <w:color w:val="000000"/>
                                <w:sz w:val="16"/>
                              </w:rPr>
                              <w:t xml:space="preserve">unsigned char </w:t>
                            </w:r>
                            <w:proofErr w:type="spellStart"/>
                            <w:r>
                              <w:rPr>
                                <w:rFonts w:ascii="宋体" w:eastAsia="宋体" w:hAnsi="宋体" w:cs="宋体"/>
                                <w:color w:val="000000"/>
                                <w:sz w:val="16"/>
                              </w:rPr>
                              <w:t>i</w:t>
                            </w:r>
                            <w:proofErr w:type="spellEnd"/>
                            <w:r>
                              <w:rPr>
                                <w:rFonts w:ascii="宋体" w:eastAsia="宋体" w:hAnsi="宋体" w:cs="宋体"/>
                                <w:color w:val="000000"/>
                                <w:sz w:val="16"/>
                              </w:rPr>
                              <w:t xml:space="preserve">, in </w:t>
                            </w:r>
                            <w:r>
                              <w:rPr>
                                <w:rFonts w:ascii="宋体" w:eastAsia="宋体" w:hAnsi="宋体" w:cs="宋体"/>
                                <w:color w:val="000000"/>
                                <w:sz w:val="16"/>
                                <w:u w:val="single"/>
                              </w:rPr>
                              <w:t xml:space="preserve"> </w:t>
                            </w:r>
                            <w:r>
                              <w:rPr>
                                <w:rFonts w:ascii="宋体" w:eastAsia="宋体" w:hAnsi="宋体" w:cs="宋体"/>
                                <w:color w:val="000000"/>
                                <w:sz w:val="16"/>
                              </w:rPr>
                              <w:t xml:space="preserve"> byte;</w:t>
                            </w:r>
                          </w:p>
                        </w:txbxContent>
                      </wps:txbx>
                      <wps:bodyPr vert="horz" wrap="square" lIns="0" tIns="0" rIns="0" bIns="0" anchor="t">
                        <a:spAutoFit/>
                      </wps:bodyPr>
                    </wps:wsp>
                  </a:graphicData>
                </a:graphic>
              </wp:anchor>
            </w:drawing>
          </mc:Choice>
          <mc:Fallback>
            <w:pict>
              <v:shape w14:anchorId="02CCD463" id="文本框 845" o:spid="_x0000_s1521" type="#_x0000_t202" style="position:absolute;margin-left:59pt;margin-top:6pt;width:114pt;height:17pt;z-index:2511272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" filled="f" stroked="f" strokeweight=".5pt">
                <v:textbox style="mso-fit-shape-to-text:t" inset="0,0,0,0">
                  <w:txbxContent>
                    <w:p w14:paraId="77C48789" w14:textId="77777777" w:rsidR="00982B05" w:rsidRDefault="00000000">
                      <w:pPr>
                        <w:autoSpaceDE w:val="0"/>
                        <w:autoSpaceDN w:val="0"/>
                        <w:spacing w:after="0" w:line="340" w:lineRule="atLeast"/>
                        <w:jc w:val="both"/>
                        <w:rPr>
                          <w:rFonts w:hint="eastAsia"/>
                          <w:sz w:val="16"/>
                        </w:rPr>
                      </w:pPr>
                      <w:r>
                        <w:rPr>
                          <w:rFonts w:ascii="宋体" w:eastAsia="宋体" w:hAnsi="宋体" w:cs="宋体"/>
                          <w:color w:val="000000"/>
                          <w:sz w:val="16"/>
                        </w:rPr>
                        <w:t xml:space="preserve">unsigned char </w:t>
                      </w:r>
                      <w:proofErr w:type="spellStart"/>
                      <w:r>
                        <w:rPr>
                          <w:rFonts w:ascii="宋体" w:eastAsia="宋体" w:hAnsi="宋体" w:cs="宋体"/>
                          <w:color w:val="000000"/>
                          <w:sz w:val="16"/>
                        </w:rPr>
                        <w:t>i</w:t>
                      </w:r>
                      <w:proofErr w:type="spellEnd"/>
                      <w:r>
                        <w:rPr>
                          <w:rFonts w:ascii="宋体" w:eastAsia="宋体" w:hAnsi="宋体" w:cs="宋体"/>
                          <w:color w:val="000000"/>
                          <w:sz w:val="16"/>
                        </w:rPr>
                        <w:t xml:space="preserve">, in </w:t>
                      </w:r>
                      <w:r>
                        <w:rPr>
                          <w:rFonts w:ascii="宋体" w:eastAsia="宋体" w:hAnsi="宋体" w:cs="宋体"/>
                          <w:color w:val="000000"/>
                          <w:sz w:val="16"/>
                          <w:u w:val="single"/>
                        </w:rPr>
                        <w:t xml:space="preserve"> </w:t>
                      </w:r>
                      <w:r>
                        <w:rPr>
                          <w:rFonts w:ascii="宋体" w:eastAsia="宋体" w:hAnsi="宋体" w:cs="宋体"/>
                          <w:color w:val="000000"/>
                          <w:sz w:val="16"/>
                        </w:rPr>
                        <w:t xml:space="preserve"> byte;</w:t>
                      </w:r>
                    </w:p>
                  </w:txbxContent>
                </v:textbox>
                <w10:wrap type="topAndBottom"/>
              </v:shape>
            </w:pict>
          </mc:Fallback>
        </mc:AlternateContent>
      </w:r>
    </w:p>
    <w:p w14:paraId="4E43CF40" w14:textId="77777777" w:rsidR="00982B05" w:rsidRDefault="00000000">
      <w:pPr>
        <w:autoSpaceDE w:val="0"/>
        <w:autoSpaceDN w:val="0"/>
        <w:spacing w:after="0" w:line="200" w:lineRule="atLeast"/>
        <w:ind w:left="1180"/>
        <w:jc w:val="both"/>
        <w:rPr>
          <w:rFonts w:hint="eastAsia"/>
          <w:sz w:val="24"/>
        </w:rPr>
      </w:pPr>
      <w:r>
        <w:rPr>
          <w:rFonts w:ascii="宋体" w:eastAsia="宋体" w:hAnsi="宋体" w:cs="宋体"/>
          <w:color w:val="000000"/>
          <w:sz w:val="16"/>
        </w:rPr>
        <w:t>DATA=1;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//设置为输入</w:t>
      </w:r>
    </w:p>
    <w:p w14:paraId="1A72BA7F" w14:textId="77777777" w:rsidR="00982B05" w:rsidRDefault="00000000">
      <w:pPr>
        <w:autoSpaceDE w:val="0"/>
        <w:autoSpaceDN w:val="0"/>
        <w:spacing w:before="40" w:after="0" w:line="240" w:lineRule="atLeast"/>
        <w:ind w:left="1180"/>
        <w:jc w:val="both"/>
        <w:rPr>
          <w:rFonts w:hint="eastAsia"/>
          <w:sz w:val="24"/>
        </w:rPr>
      </w:pPr>
      <w:proofErr w:type="spellStart"/>
      <w:r>
        <w:rPr>
          <w:rFonts w:ascii="宋体" w:eastAsia="宋体" w:hAnsi="宋体" w:cs="宋体"/>
          <w:color w:val="000000"/>
          <w:sz w:val="16"/>
        </w:rPr>
        <w:t>longdelay</w:t>
      </w:r>
      <w:proofErr w:type="spellEnd"/>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color w:val="000000"/>
          <w:sz w:val="16"/>
        </w:rPr>
        <w:t>//长延时</w:t>
      </w:r>
    </w:p>
    <w:p w14:paraId="3E69515C" w14:textId="77777777" w:rsidR="00982B05" w:rsidRDefault="00000000">
      <w:pPr>
        <w:autoSpaceDE w:val="0"/>
        <w:autoSpaceDN w:val="0"/>
        <w:spacing w:before="40" w:after="0" w:line="200" w:lineRule="atLeast"/>
        <w:ind w:left="1180"/>
        <w:jc w:val="both"/>
        <w:rPr>
          <w:rFonts w:hint="eastAsia"/>
          <w:sz w:val="16"/>
        </w:rPr>
      </w:pPr>
      <w:r>
        <w:rPr>
          <w:rFonts w:ascii="宋体" w:eastAsia="宋体" w:hAnsi="宋体" w:cs="宋体"/>
          <w:color w:val="000000"/>
          <w:sz w:val="16"/>
        </w:rPr>
        <w:t>for(</w:t>
      </w:r>
      <w:proofErr w:type="spellStart"/>
      <w:r>
        <w:rPr>
          <w:rFonts w:ascii="宋体" w:eastAsia="宋体" w:hAnsi="宋体" w:cs="宋体"/>
          <w:color w:val="000000"/>
          <w:sz w:val="16"/>
        </w:rPr>
        <w:t>i</w:t>
      </w:r>
      <w:proofErr w:type="spellEnd"/>
      <w:r>
        <w:rPr>
          <w:rFonts w:ascii="宋体" w:eastAsia="宋体" w:hAnsi="宋体" w:cs="宋体"/>
          <w:color w:val="000000"/>
          <w:sz w:val="16"/>
        </w:rPr>
        <w:t>=</w:t>
      </w:r>
      <w:proofErr w:type="gramStart"/>
      <w:r>
        <w:rPr>
          <w:rFonts w:ascii="宋体" w:eastAsia="宋体" w:hAnsi="宋体" w:cs="宋体"/>
          <w:color w:val="000000"/>
          <w:sz w:val="16"/>
        </w:rPr>
        <w:t>0;i</w:t>
      </w:r>
      <w:proofErr w:type="gramEnd"/>
      <w:r>
        <w:rPr>
          <w:rFonts w:ascii="宋体" w:eastAsia="宋体" w:hAnsi="宋体" w:cs="宋体"/>
          <w:color w:val="000000"/>
          <w:sz w:val="16"/>
        </w:rPr>
        <w:t>&lt;</w:t>
      </w:r>
      <w:proofErr w:type="gramStart"/>
      <w:r>
        <w:rPr>
          <w:rFonts w:ascii="宋体" w:eastAsia="宋体" w:hAnsi="宋体" w:cs="宋体"/>
          <w:color w:val="000000"/>
          <w:sz w:val="16"/>
        </w:rPr>
        <w:t>8;i</w:t>
      </w:r>
      <w:proofErr w:type="gramEnd"/>
      <w:r>
        <w:rPr>
          <w:rFonts w:ascii="宋体" w:eastAsia="宋体" w:hAnsi="宋体" w:cs="宋体"/>
          <w:color w:val="000000"/>
          <w:sz w:val="16"/>
        </w:rPr>
        <w:t>++);</w:t>
      </w:r>
    </w:p>
    <w:p w14:paraId="69630B3D" w14:textId="77777777" w:rsidR="00982B05" w:rsidRDefault="00982B05">
      <w:pPr>
        <w:spacing w:after="0" w:line="46" w:lineRule="exact"/>
        <w:rPr>
          <w:rFonts w:hint="eastAsia"/>
        </w:rPr>
      </w:pPr>
    </w:p>
    <w:p w14:paraId="17B314AE" w14:textId="77777777" w:rsidR="00982B05" w:rsidRDefault="00000000">
      <w:pPr>
        <w:spacing w:after="0" w:line="14" w:lineRule="exact"/>
        <w:rPr>
          <w:rFonts w:hint="eastAsia"/>
        </w:rPr>
      </w:pPr>
      <w:r>
        <w:rPr>
          <w:noProof/>
        </w:rPr>
        <mc:AlternateContent>
          <mc:Choice Requires="wps">
            <w:drawing>
              <wp:anchor distT="0" distB="0" distL="0" distR="0" simplePos="0" relativeHeight="251128320" behindDoc="0" locked="0" layoutInCell="1" allowOverlap="1" wp14:anchorId="2188DCB4" wp14:editId="1A879B1C">
                <wp:simplePos x="0" y="0"/>
                <wp:positionH relativeFrom="column">
                  <wp:posOffset>749300</wp:posOffset>
                </wp:positionH>
                <wp:positionV relativeFrom="paragraph">
                  <wp:posOffset>0</wp:posOffset>
                </wp:positionV>
                <wp:extent cx="635000" cy="101600"/>
                <wp:effectExtent l="0" t="0" r="0" b="0"/>
                <wp:wrapTopAndBottom/>
                <wp:docPr id="846" name="文本框 846"/>
                <wp:cNvGraphicFramePr/>
                <a:graphic xmlns:a="http://schemas.openxmlformats.org/drawingml/2006/main">
                  <a:graphicData uri="http://schemas.microsoft.com/office/word/2010/wordprocessingShape">
                    <wps:wsp>
                      <wps:cNvSpPr txBox="1"/>
                      <wps:spPr>
                        <a:xfrm>
                          <a:off x="0" y="0"/>
                          <a:ext cx="635000" cy="101600"/>
                        </a:xfrm>
                        <a:prstGeom prst="rect">
                          <a:avLst/>
                        </a:prstGeom>
                        <a:noFill/>
                        <a:ln w="6350">
                          <a:noFill/>
                        </a:ln>
                      </wps:spPr>
                      <wps:txbx>
                        <w:txbxContent>
                          <w:p w14:paraId="4B3DA260" w14:textId="77777777" w:rsidR="00000000" w:rsidRDefault="00000000"/>
                        </w:txbxContent>
                      </wps:txbx>
                      <wps:bodyPr vert="horz" wrap="square" lIns="0" tIns="0" rIns="0" bIns="0" anchor="t">
                        <a:noAutofit/>
                      </wps:bodyPr>
                    </wps:wsp>
                  </a:graphicData>
                </a:graphic>
              </wp:anchor>
            </w:drawing>
          </mc:Choice>
          <mc:Fallback>
            <w:pict>
              <v:shape w14:anchorId="2188DCB4" id="文本框 846" o:spid="_x0000_s1522" type="#_x0000_t202" style="position:absolute;margin-left:59pt;margin-top:0;width:50pt;height:8pt;z-index:2511283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" filled="f" stroked="f" strokeweight=".5pt">
                <v:textbox inset="0,0,0,0">
                  <w:txbxContent>
                    <w:p w14:paraId="4B3DA260"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129344" behindDoc="0" locked="0" layoutInCell="1" allowOverlap="1" wp14:anchorId="5F562E77" wp14:editId="084170A6">
                <wp:simplePos x="0" y="0"/>
                <wp:positionH relativeFrom="column">
                  <wp:posOffset>749300</wp:posOffset>
                </wp:positionH>
                <wp:positionV relativeFrom="paragraph">
                  <wp:posOffset>0</wp:posOffset>
                </wp:positionV>
                <wp:extent cx="76200" cy="127000"/>
                <wp:effectExtent l="0" t="0" r="0" b="0"/>
                <wp:wrapTopAndBottom/>
                <wp:docPr id="847" name="文本框 847"/>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70FBDBC3" w14:textId="77777777" w:rsidR="00982B05" w:rsidRDefault="00000000">
                            <w:pPr>
                              <w:autoSpaceDE w:val="0"/>
                              <w:autoSpaceDN w:val="0"/>
                              <w:spacing w:after="0" w:line="200" w:lineRule="atLeast"/>
                              <w:jc w:val="both"/>
                              <w:rPr>
                                <w:rFonts w:hint="eastAsia"/>
                                <w:sz w:val="16"/>
                              </w:rPr>
                            </w:pP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w14:anchorId="5F562E77" id="文本框 847" o:spid="_x0000_s1523" type="#_x0000_t202" style="position:absolute;margin-left:59pt;margin-top:0;width:6pt;height:10pt;z-index:2511293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" filled="f" stroked="f" strokeweight=".5pt">
                <v:textbox style="mso-fit-shape-to-text:t" inset="0,0,0,0">
                  <w:txbxContent>
                    <w:p w14:paraId="70FBDBC3" w14:textId="77777777" w:rsidR="00982B05" w:rsidRDefault="00000000">
                      <w:pPr>
                        <w:autoSpaceDE w:val="0"/>
                        <w:autoSpaceDN w:val="0"/>
                        <w:spacing w:after="0" w:line="200" w:lineRule="atLeast"/>
                        <w:jc w:val="both"/>
                        <w:rPr>
                          <w:rFonts w:hint="eastAsia"/>
                          <w:sz w:val="16"/>
                        </w:rPr>
                      </w:pPr>
                      <w:r>
                        <w:rPr>
                          <w:rFonts w:ascii="宋体" w:eastAsia="宋体" w:hAnsi="宋体" w:cs="宋体"/>
                          <w:color w:val="000000"/>
                          <w:sz w:val="16"/>
                        </w:rPr>
                        <w:t>{</w:t>
                      </w:r>
                    </w:p>
                  </w:txbxContent>
                </v:textbox>
                <w10:wrap type="topAndBottom"/>
              </v:shape>
            </w:pict>
          </mc:Fallback>
        </mc:AlternateContent>
      </w:r>
      <w:r>
        <w:rPr>
          <w:noProof/>
        </w:rPr>
        <mc:AlternateContent>
          <mc:Choice Requires="wps">
            <w:drawing>
              <wp:anchor distT="0" distB="0" distL="0" distR="0" simplePos="0" relativeHeight="251130368" behindDoc="0" locked="0" layoutInCell="1" allowOverlap="1" wp14:anchorId="518B5131" wp14:editId="68B6AA2D">
                <wp:simplePos x="0" y="0"/>
                <wp:positionH relativeFrom="column">
                  <wp:posOffset>1003300</wp:posOffset>
                </wp:positionH>
                <wp:positionV relativeFrom="paragraph">
                  <wp:posOffset>101600</wp:posOffset>
                </wp:positionV>
                <wp:extent cx="381000" cy="152400"/>
                <wp:effectExtent l="0" t="0" r="0" b="0"/>
                <wp:wrapTopAndBottom/>
                <wp:docPr id="848" name="文本框 848"/>
                <wp:cNvGraphicFramePr/>
                <a:graphic xmlns:a="http://schemas.openxmlformats.org/drawingml/2006/main">
                  <a:graphicData uri="http://schemas.microsoft.com/office/word/2010/wordprocessingShape">
                    <wps:wsp>
                      <wps:cNvSpPr txBox="1"/>
                      <wps:spPr>
                        <a:xfrm>
                          <a:off x="0" y="0"/>
                          <a:ext cx="381000" cy="152400"/>
                        </a:xfrm>
                        <a:prstGeom prst="rect">
                          <a:avLst/>
                        </a:prstGeom>
                        <a:noFill/>
                        <a:ln w="6350">
                          <a:noFill/>
                        </a:ln>
                      </wps:spPr>
                      <wps:txbx>
                        <w:txbxContent>
                          <w:p w14:paraId="475D95C8"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CLK=1;</w:t>
                            </w:r>
                          </w:p>
                        </w:txbxContent>
                      </wps:txbx>
                      <wps:bodyPr vert="horz" wrap="square" lIns="0" tIns="0" rIns="0" bIns="0" anchor="t">
                        <a:spAutoFit/>
                      </wps:bodyPr>
                    </wps:wsp>
                  </a:graphicData>
                </a:graphic>
              </wp:anchor>
            </w:drawing>
          </mc:Choice>
          <mc:Fallback>
            <w:pict>
              <v:shape w14:anchorId="518B5131" id="文本框 848" o:spid="_x0000_s1524" type="#_x0000_t202" style="position:absolute;margin-left:79pt;margin-top:8pt;width:30pt;height:12pt;z-index:2511303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" filled="f" stroked="f" strokeweight=".5pt">
                <v:textbox style="mso-fit-shape-to-text:t" inset="0,0,0,0">
                  <w:txbxContent>
                    <w:p w14:paraId="475D95C8"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CLK=1;</w:t>
                      </w:r>
                    </w:p>
                  </w:txbxContent>
                </v:textbox>
                <w10:wrap type="topAndBottom"/>
              </v:shape>
            </w:pict>
          </mc:Fallback>
        </mc:AlternateContent>
      </w:r>
    </w:p>
    <w:p w14:paraId="4C2D11CE" w14:textId="77777777" w:rsidR="00982B05" w:rsidRDefault="00000000">
      <w:pPr>
        <w:autoSpaceDE w:val="0"/>
        <w:autoSpaceDN w:val="0"/>
        <w:spacing w:after="0" w:line="200" w:lineRule="atLeast"/>
        <w:ind w:left="1580"/>
        <w:jc w:val="both"/>
        <w:rPr>
          <w:rFonts w:hint="eastAsia"/>
          <w:sz w:val="16"/>
        </w:rPr>
      </w:pPr>
      <w:proofErr w:type="spellStart"/>
      <w:proofErr w:type="gramStart"/>
      <w:r>
        <w:rPr>
          <w:rFonts w:ascii="宋体" w:eastAsia="宋体" w:hAnsi="宋体" w:cs="宋体"/>
          <w:color w:val="000000"/>
          <w:sz w:val="16"/>
        </w:rPr>
        <w:t>shortdelay</w:t>
      </w:r>
      <w:proofErr w:type="spellEnd"/>
      <w:r>
        <w:rPr>
          <w:rFonts w:ascii="宋体" w:eastAsia="宋体" w:hAnsi="宋体" w:cs="宋体"/>
          <w:color w:val="000000"/>
          <w:sz w:val="16"/>
        </w:rPr>
        <w:t>(</w:t>
      </w:r>
      <w:proofErr w:type="gramEnd"/>
      <w:r>
        <w:rPr>
          <w:rFonts w:ascii="宋体" w:eastAsia="宋体" w:hAnsi="宋体" w:cs="宋体"/>
          <w:color w:val="000000"/>
          <w:sz w:val="16"/>
        </w:rPr>
        <w:t>);</w:t>
      </w:r>
    </w:p>
    <w:p w14:paraId="7810E752" w14:textId="77777777" w:rsidR="00982B05" w:rsidRDefault="00000000">
      <w:pPr>
        <w:autoSpaceDE w:val="0"/>
        <w:autoSpaceDN w:val="0"/>
        <w:spacing w:before="20" w:after="0" w:line="200" w:lineRule="atLeast"/>
        <w:ind w:left="1580"/>
        <w:jc w:val="both"/>
        <w:rPr>
          <w:rFonts w:hint="eastAsia"/>
          <w:sz w:val="16"/>
        </w:rPr>
      </w:pPr>
      <w:r>
        <w:rPr>
          <w:rFonts w:ascii="宋体" w:eastAsia="宋体" w:hAnsi="宋体" w:cs="宋体"/>
          <w:color w:val="000000"/>
          <w:sz w:val="16"/>
        </w:rPr>
        <w:t xml:space="preserve">in </w:t>
      </w:r>
      <w:r>
        <w:rPr>
          <w:rFonts w:ascii="宋体" w:eastAsia="宋体" w:hAnsi="宋体" w:cs="宋体"/>
          <w:color w:val="000000"/>
          <w:sz w:val="16"/>
          <w:u w:val="single"/>
        </w:rPr>
        <w:t xml:space="preserve"> </w:t>
      </w:r>
      <w:r>
        <w:rPr>
          <w:rFonts w:ascii="宋体" w:eastAsia="宋体" w:hAnsi="宋体" w:cs="宋体"/>
          <w:color w:val="000000"/>
          <w:sz w:val="16"/>
        </w:rPr>
        <w:t xml:space="preserve"> byte= in </w:t>
      </w:r>
      <w:r>
        <w:rPr>
          <w:rFonts w:ascii="宋体" w:eastAsia="宋体" w:hAnsi="宋体" w:cs="宋体"/>
          <w:color w:val="000000"/>
          <w:sz w:val="16"/>
          <w:u w:val="single"/>
        </w:rPr>
        <w:t xml:space="preserve"> </w:t>
      </w:r>
      <w:r>
        <w:rPr>
          <w:rFonts w:ascii="宋体" w:eastAsia="宋体" w:hAnsi="宋体" w:cs="宋体"/>
          <w:color w:val="000000"/>
          <w:sz w:val="16"/>
        </w:rPr>
        <w:t xml:space="preserve"> byte*2</w:t>
      </w:r>
    </w:p>
    <w:p w14:paraId="3B872CAD" w14:textId="77777777" w:rsidR="00982B05" w:rsidRDefault="00000000">
      <w:pPr>
        <w:autoSpaceDE w:val="0"/>
        <w:autoSpaceDN w:val="0"/>
        <w:spacing w:after="0" w:line="200" w:lineRule="atLeast"/>
        <w:ind w:left="1580"/>
        <w:jc w:val="both"/>
        <w:rPr>
          <w:rFonts w:hint="eastAsia"/>
          <w:sz w:val="16"/>
        </w:rPr>
      </w:pPr>
      <w:proofErr w:type="gramStart"/>
      <w:r>
        <w:rPr>
          <w:rFonts w:ascii="宋体" w:eastAsia="宋体" w:hAnsi="宋体" w:cs="宋体"/>
          <w:color w:val="000000"/>
          <w:sz w:val="16"/>
        </w:rPr>
        <w:t>if(</w:t>
      </w:r>
      <w:proofErr w:type="gramEnd"/>
      <w:r>
        <w:rPr>
          <w:rFonts w:ascii="宋体" w:eastAsia="宋体" w:hAnsi="宋体" w:cs="宋体"/>
          <w:color w:val="000000"/>
          <w:sz w:val="16"/>
        </w:rPr>
        <w:t>DATA)</w:t>
      </w:r>
    </w:p>
    <w:p w14:paraId="4BC9B44D" w14:textId="77777777" w:rsidR="00982B05" w:rsidRDefault="00000000">
      <w:pPr>
        <w:autoSpaceDE w:val="0"/>
        <w:autoSpaceDN w:val="0"/>
        <w:spacing w:before="20" w:after="0" w:line="220" w:lineRule="atLeast"/>
        <w:ind w:left="1580"/>
        <w:jc w:val="both"/>
        <w:rPr>
          <w:rFonts w:hint="eastAsia"/>
          <w:sz w:val="16"/>
        </w:rPr>
      </w:pPr>
      <w:r>
        <w:rPr>
          <w:rFonts w:ascii="宋体" w:eastAsia="宋体" w:hAnsi="宋体" w:cs="宋体"/>
          <w:color w:val="000000"/>
          <w:sz w:val="16"/>
        </w:rPr>
        <w:t>{</w:t>
      </w:r>
    </w:p>
    <w:p w14:paraId="1416C471" w14:textId="77777777" w:rsidR="00982B05" w:rsidRDefault="00000000">
      <w:pPr>
        <w:autoSpaceDE w:val="0"/>
        <w:autoSpaceDN w:val="0"/>
        <w:spacing w:before="20" w:after="0" w:line="160" w:lineRule="atLeast"/>
        <w:ind w:left="1940"/>
        <w:jc w:val="both"/>
        <w:rPr>
          <w:rFonts w:hint="eastAsia"/>
          <w:sz w:val="10"/>
        </w:rPr>
      </w:pPr>
      <w:r>
        <w:rPr>
          <w:rFonts w:ascii="宋体" w:eastAsia="宋体" w:hAnsi="宋体" w:cs="宋体"/>
          <w:color w:val="000000"/>
          <w:sz w:val="10"/>
        </w:rPr>
        <w:t xml:space="preserve">in </w:t>
      </w:r>
      <w:r>
        <w:rPr>
          <w:rFonts w:ascii="宋体" w:eastAsia="宋体" w:hAnsi="宋体" w:cs="宋体"/>
          <w:color w:val="000000"/>
          <w:sz w:val="10"/>
          <w:u w:val="single"/>
        </w:rPr>
        <w:t xml:space="preserve"> </w:t>
      </w:r>
      <w:r>
        <w:rPr>
          <w:rFonts w:ascii="宋体" w:eastAsia="宋体" w:hAnsi="宋体" w:cs="宋体"/>
          <w:color w:val="000000"/>
          <w:sz w:val="10"/>
        </w:rPr>
        <w:t xml:space="preserve"> byte= in </w:t>
      </w:r>
      <w:r>
        <w:rPr>
          <w:rFonts w:ascii="宋体" w:eastAsia="宋体" w:hAnsi="宋体" w:cs="宋体"/>
          <w:color w:val="000000"/>
          <w:sz w:val="10"/>
          <w:u w:val="single"/>
        </w:rPr>
        <w:t xml:space="preserve"> </w:t>
      </w:r>
      <w:r>
        <w:rPr>
          <w:rFonts w:ascii="宋体" w:eastAsia="宋体" w:hAnsi="宋体" w:cs="宋体"/>
          <w:color w:val="000000"/>
          <w:sz w:val="10"/>
        </w:rPr>
        <w:t xml:space="preserve"> byte|0x01;</w:t>
      </w:r>
    </w:p>
    <w:p w14:paraId="487AEE0E" w14:textId="77777777" w:rsidR="00982B05" w:rsidRDefault="00000000">
      <w:pPr>
        <w:autoSpaceDE w:val="0"/>
        <w:autoSpaceDN w:val="0"/>
        <w:spacing w:before="40" w:after="0" w:line="200" w:lineRule="atLeast"/>
        <w:ind w:left="1580"/>
        <w:jc w:val="both"/>
        <w:rPr>
          <w:rFonts w:hint="eastAsia"/>
          <w:sz w:val="16"/>
        </w:rPr>
      </w:pPr>
      <w:r>
        <w:rPr>
          <w:rFonts w:ascii="宋体" w:eastAsia="宋体" w:hAnsi="宋体" w:cs="宋体"/>
          <w:color w:val="000000"/>
          <w:sz w:val="16"/>
        </w:rPr>
        <w:t>}</w:t>
      </w:r>
    </w:p>
    <w:p w14:paraId="2F0B621C" w14:textId="77777777" w:rsidR="00982B05" w:rsidRDefault="00000000">
      <w:pPr>
        <w:autoSpaceDE w:val="0"/>
        <w:autoSpaceDN w:val="0"/>
        <w:spacing w:after="0" w:line="200" w:lineRule="atLeast"/>
        <w:ind w:left="1580"/>
        <w:jc w:val="both"/>
        <w:rPr>
          <w:rFonts w:hint="eastAsia"/>
          <w:sz w:val="16"/>
        </w:rPr>
      </w:pPr>
      <w:r>
        <w:rPr>
          <w:rFonts w:ascii="宋体" w:eastAsia="宋体" w:hAnsi="宋体" w:cs="宋体"/>
          <w:color w:val="000000"/>
          <w:sz w:val="16"/>
        </w:rPr>
        <w:t>CLK=0;</w:t>
      </w:r>
    </w:p>
    <w:p w14:paraId="62BF8989" w14:textId="77777777" w:rsidR="00982B05" w:rsidRDefault="00982B05">
      <w:pPr>
        <w:spacing w:after="0" w:line="26" w:lineRule="exact"/>
        <w:rPr>
          <w:rFonts w:hint="eastAsia"/>
        </w:rPr>
      </w:pPr>
    </w:p>
    <w:p w14:paraId="690C43E7" w14:textId="77777777" w:rsidR="00982B05" w:rsidRDefault="00000000">
      <w:pPr>
        <w:spacing w:after="0" w:line="14" w:lineRule="exact"/>
        <w:rPr>
          <w:rFonts w:hint="eastAsia"/>
        </w:rPr>
      </w:pPr>
      <w:r>
        <w:rPr>
          <w:noProof/>
        </w:rPr>
        <mc:AlternateContent>
          <mc:Choice Requires="wps">
            <w:drawing>
              <wp:anchor distT="0" distB="0" distL="0" distR="0" simplePos="0" relativeHeight="251131392" behindDoc="0" locked="0" layoutInCell="1" allowOverlap="1" wp14:anchorId="42AB7755" wp14:editId="470DE2CD">
                <wp:simplePos x="0" y="0"/>
                <wp:positionH relativeFrom="column">
                  <wp:posOffset>749300</wp:posOffset>
                </wp:positionH>
                <wp:positionV relativeFrom="paragraph">
                  <wp:posOffset>0</wp:posOffset>
                </wp:positionV>
                <wp:extent cx="1028700" cy="101600"/>
                <wp:effectExtent l="0" t="0" r="0" b="0"/>
                <wp:wrapTopAndBottom/>
                <wp:docPr id="849" name="文本框 849"/>
                <wp:cNvGraphicFramePr/>
                <a:graphic xmlns:a="http://schemas.openxmlformats.org/drawingml/2006/main">
                  <a:graphicData uri="http://schemas.microsoft.com/office/word/2010/wordprocessingShape">
                    <wps:wsp>
                      <wps:cNvSpPr txBox="1"/>
                      <wps:spPr>
                        <a:xfrm>
                          <a:off x="0" y="0"/>
                          <a:ext cx="1028700" cy="101600"/>
                        </a:xfrm>
                        <a:prstGeom prst="rect">
                          <a:avLst/>
                        </a:prstGeom>
                        <a:noFill/>
                        <a:ln w="6350">
                          <a:noFill/>
                        </a:ln>
                      </wps:spPr>
                      <wps:txbx>
                        <w:txbxContent>
                          <w:p w14:paraId="21632925" w14:textId="77777777" w:rsidR="00000000" w:rsidRDefault="00000000"/>
                        </w:txbxContent>
                      </wps:txbx>
                      <wps:bodyPr vert="horz" wrap="square" lIns="0" tIns="0" rIns="0" bIns="0" anchor="t">
                        <a:noAutofit/>
                      </wps:bodyPr>
                    </wps:wsp>
                  </a:graphicData>
                </a:graphic>
              </wp:anchor>
            </w:drawing>
          </mc:Choice>
          <mc:Fallback>
            <w:pict>
              <v:shape w14:anchorId="42AB7755" id="文本框 849" o:spid="_x0000_s1525" type="#_x0000_t202" style="position:absolute;margin-left:59pt;margin-top:0;width:81pt;height:8pt;z-index:251131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" filled="f" stroked="f" strokeweight=".5pt">
                <v:textbox inset="0,0,0,0">
                  <w:txbxContent>
                    <w:p w14:paraId="21632925"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132416" behindDoc="0" locked="0" layoutInCell="1" allowOverlap="1" wp14:anchorId="7AC2B407" wp14:editId="1A815D6B">
                <wp:simplePos x="0" y="0"/>
                <wp:positionH relativeFrom="column">
                  <wp:posOffset>749300</wp:posOffset>
                </wp:positionH>
                <wp:positionV relativeFrom="paragraph">
                  <wp:posOffset>101600</wp:posOffset>
                </wp:positionV>
                <wp:extent cx="63500" cy="152400"/>
                <wp:effectExtent l="0" t="0" r="0" b="0"/>
                <wp:wrapTopAndBottom/>
                <wp:docPr id="850" name="文本框 850"/>
                <wp:cNvGraphicFramePr/>
                <a:graphic xmlns:a="http://schemas.openxmlformats.org/drawingml/2006/main">
                  <a:graphicData uri="http://schemas.microsoft.com/office/word/2010/wordprocessingShape">
                    <wps:wsp>
                      <wps:cNvSpPr txBox="1"/>
                      <wps:spPr>
                        <a:xfrm>
                          <a:off x="0" y="0"/>
                          <a:ext cx="63500" cy="152400"/>
                        </a:xfrm>
                        <a:prstGeom prst="rect">
                          <a:avLst/>
                        </a:prstGeom>
                        <a:noFill/>
                        <a:ln w="6350">
                          <a:noFill/>
                        </a:ln>
                      </wps:spPr>
                      <wps:txbx>
                        <w:txbxContent>
                          <w:p w14:paraId="2B0D6A0F"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w14:anchorId="7AC2B407" id="文本框 850" o:spid="_x0000_s1526" type="#_x0000_t202" style="position:absolute;margin-left:59pt;margin-top:8pt;width:5pt;height:12pt;z-index:2511324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" filled="f" stroked="f" strokeweight=".5pt">
                <v:textbox style="mso-fit-shape-to-text:t" inset="0,0,0,0">
                  <w:txbxContent>
                    <w:p w14:paraId="2B0D6A0F"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w:t>
                      </w:r>
                    </w:p>
                  </w:txbxContent>
                </v:textbox>
                <w10:wrap type="topAndBottom"/>
              </v:shape>
            </w:pict>
          </mc:Fallback>
        </mc:AlternateContent>
      </w:r>
      <w:r>
        <w:rPr>
          <w:noProof/>
        </w:rPr>
        <mc:AlternateContent>
          <mc:Choice Requires="wps">
            <w:drawing>
              <wp:anchor distT="0" distB="0" distL="0" distR="0" simplePos="0" relativeHeight="251133440" behindDoc="0" locked="0" layoutInCell="1" allowOverlap="1" wp14:anchorId="6FE9827F" wp14:editId="6C403DEA">
                <wp:simplePos x="0" y="0"/>
                <wp:positionH relativeFrom="column">
                  <wp:posOffset>1003300</wp:posOffset>
                </wp:positionH>
                <wp:positionV relativeFrom="paragraph">
                  <wp:posOffset>0</wp:posOffset>
                </wp:positionV>
                <wp:extent cx="774700" cy="127000"/>
                <wp:effectExtent l="0" t="0" r="0" b="0"/>
                <wp:wrapTopAndBottom/>
                <wp:docPr id="851" name="文本框 851"/>
                <wp:cNvGraphicFramePr/>
                <a:graphic xmlns:a="http://schemas.openxmlformats.org/drawingml/2006/main">
                  <a:graphicData uri="http://schemas.microsoft.com/office/word/2010/wordprocessingShape">
                    <wps:wsp>
                      <wps:cNvSpPr txBox="1"/>
                      <wps:spPr>
                        <a:xfrm>
                          <a:off x="0" y="0"/>
                          <a:ext cx="774700" cy="127000"/>
                        </a:xfrm>
                        <a:prstGeom prst="rect">
                          <a:avLst/>
                        </a:prstGeom>
                        <a:noFill/>
                        <a:ln w="6350">
                          <a:noFill/>
                        </a:ln>
                      </wps:spPr>
                      <wps:txbx>
                        <w:txbxContent>
                          <w:p w14:paraId="7681C9A8" w14:textId="77777777" w:rsidR="00982B05" w:rsidRDefault="00000000">
                            <w:pPr>
                              <w:autoSpaceDE w:val="0"/>
                              <w:autoSpaceDN w:val="0"/>
                              <w:spacing w:after="0" w:line="200" w:lineRule="atLeast"/>
                              <w:jc w:val="both"/>
                              <w:rPr>
                                <w:rFonts w:hint="eastAsia"/>
                                <w:sz w:val="16"/>
                              </w:rPr>
                            </w:pPr>
                            <w:proofErr w:type="spellStart"/>
                            <w:proofErr w:type="gramStart"/>
                            <w:r>
                              <w:rPr>
                                <w:rFonts w:ascii="宋体" w:eastAsia="宋体" w:hAnsi="宋体" w:cs="宋体"/>
                                <w:color w:val="000000"/>
                                <w:sz w:val="16"/>
                              </w:rPr>
                              <w:t>shortdelay</w:t>
                            </w:r>
                            <w:proofErr w:type="spellEnd"/>
                            <w:r>
                              <w:rPr>
                                <w:rFonts w:ascii="宋体" w:eastAsia="宋体" w:hAnsi="宋体" w:cs="宋体"/>
                                <w:color w:val="000000"/>
                                <w:sz w:val="16"/>
                              </w:rPr>
                              <w:t>(</w:t>
                            </w:r>
                            <w:proofErr w:type="gramEnd"/>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w14:anchorId="6FE9827F" id="文本框 851" o:spid="_x0000_s1527" type="#_x0000_t202" style="position:absolute;margin-left:79pt;margin-top:0;width:61pt;height:10pt;z-index:2511334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" filled="f" stroked="f" strokeweight=".5pt">
                <v:textbox style="mso-fit-shape-to-text:t" inset="0,0,0,0">
                  <w:txbxContent>
                    <w:p w14:paraId="7681C9A8" w14:textId="77777777" w:rsidR="00982B05" w:rsidRDefault="00000000">
                      <w:pPr>
                        <w:autoSpaceDE w:val="0"/>
                        <w:autoSpaceDN w:val="0"/>
                        <w:spacing w:after="0" w:line="200" w:lineRule="atLeast"/>
                        <w:jc w:val="both"/>
                        <w:rPr>
                          <w:rFonts w:hint="eastAsia"/>
                          <w:sz w:val="16"/>
                        </w:rPr>
                      </w:pPr>
                      <w:proofErr w:type="spellStart"/>
                      <w:proofErr w:type="gramStart"/>
                      <w:r>
                        <w:rPr>
                          <w:rFonts w:ascii="宋体" w:eastAsia="宋体" w:hAnsi="宋体" w:cs="宋体"/>
                          <w:color w:val="000000"/>
                          <w:sz w:val="16"/>
                        </w:rPr>
                        <w:t>shortdelay</w:t>
                      </w:r>
                      <w:proofErr w:type="spellEnd"/>
                      <w:r>
                        <w:rPr>
                          <w:rFonts w:ascii="宋体" w:eastAsia="宋体" w:hAnsi="宋体" w:cs="宋体"/>
                          <w:color w:val="000000"/>
                          <w:sz w:val="16"/>
                        </w:rPr>
                        <w:t>(</w:t>
                      </w:r>
                      <w:proofErr w:type="gramEnd"/>
                      <w:r>
                        <w:rPr>
                          <w:rFonts w:ascii="宋体" w:eastAsia="宋体" w:hAnsi="宋体" w:cs="宋体"/>
                          <w:color w:val="000000"/>
                          <w:sz w:val="16"/>
                        </w:rPr>
                        <w:t>);</w:t>
                      </w:r>
                    </w:p>
                  </w:txbxContent>
                </v:textbox>
                <w10:wrap type="topAndBottom"/>
              </v:shape>
            </w:pict>
          </mc:Fallback>
        </mc:AlternateContent>
      </w:r>
    </w:p>
    <w:p w14:paraId="1695EDC8" w14:textId="77777777" w:rsidR="00982B05" w:rsidRDefault="00000000">
      <w:pPr>
        <w:autoSpaceDE w:val="0"/>
        <w:autoSpaceDN w:val="0"/>
        <w:spacing w:after="0" w:line="180" w:lineRule="atLeast"/>
        <w:ind w:left="1180"/>
        <w:jc w:val="both"/>
        <w:rPr>
          <w:rFonts w:hint="eastAsia"/>
          <w:sz w:val="16"/>
        </w:rPr>
      </w:pPr>
      <w:r>
        <w:rPr>
          <w:rFonts w:ascii="宋体" w:eastAsia="宋体" w:hAnsi="宋体" w:cs="宋体"/>
          <w:color w:val="000000"/>
          <w:sz w:val="16"/>
        </w:rPr>
        <w:t>DATA=0;</w:t>
      </w:r>
    </w:p>
    <w:p w14:paraId="10CFC49C" w14:textId="77777777" w:rsidR="00982B05" w:rsidRDefault="00000000">
      <w:pPr>
        <w:autoSpaceDE w:val="0"/>
        <w:autoSpaceDN w:val="0"/>
        <w:spacing w:before="40" w:after="0" w:line="200" w:lineRule="atLeast"/>
        <w:ind w:left="1180"/>
        <w:jc w:val="both"/>
        <w:rPr>
          <w:rFonts w:hint="eastAsia"/>
          <w:sz w:val="16"/>
        </w:rPr>
      </w:pPr>
      <w:proofErr w:type="gramStart"/>
      <w:r>
        <w:rPr>
          <w:rFonts w:ascii="宋体" w:eastAsia="宋体" w:hAnsi="宋体" w:cs="宋体"/>
          <w:color w:val="000000"/>
          <w:sz w:val="16"/>
        </w:rPr>
        <w:t>return(</w:t>
      </w:r>
      <w:proofErr w:type="gramEnd"/>
      <w:r>
        <w:rPr>
          <w:rFonts w:ascii="宋体" w:eastAsia="宋体" w:hAnsi="宋体" w:cs="宋体"/>
          <w:color w:val="000000"/>
          <w:sz w:val="16"/>
        </w:rPr>
        <w:t xml:space="preserve">in </w:t>
      </w:r>
      <w:r>
        <w:rPr>
          <w:rFonts w:ascii="宋体" w:eastAsia="宋体" w:hAnsi="宋体" w:cs="宋体"/>
          <w:color w:val="000000"/>
          <w:sz w:val="16"/>
          <w:u w:val="single"/>
        </w:rPr>
        <w:t xml:space="preserve"> </w:t>
      </w:r>
      <w:r>
        <w:rPr>
          <w:rFonts w:ascii="宋体" w:eastAsia="宋体" w:hAnsi="宋体" w:cs="宋体"/>
          <w:color w:val="000000"/>
          <w:sz w:val="16"/>
        </w:rPr>
        <w:t xml:space="preserve"> byte);</w:t>
      </w:r>
    </w:p>
    <w:p w14:paraId="0DB65BEF" w14:textId="77777777" w:rsidR="00982B05" w:rsidRDefault="00000000">
      <w:pPr>
        <w:autoSpaceDE w:val="0"/>
        <w:autoSpaceDN w:val="0"/>
        <w:spacing w:after="0" w:line="200" w:lineRule="atLeast"/>
        <w:ind w:left="820"/>
        <w:jc w:val="both"/>
        <w:rPr>
          <w:rFonts w:hint="eastAsia"/>
          <w:sz w:val="16"/>
        </w:rPr>
      </w:pPr>
      <w:r>
        <w:rPr>
          <w:rFonts w:ascii="宋体" w:eastAsia="宋体" w:hAnsi="宋体" w:cs="宋体"/>
          <w:color w:val="000000"/>
          <w:sz w:val="16"/>
        </w:rPr>
        <w:t>}</w:t>
      </w:r>
    </w:p>
    <w:p w14:paraId="27F18956" w14:textId="77777777" w:rsidR="00982B05" w:rsidRDefault="00000000">
      <w:pPr>
        <w:autoSpaceDE w:val="0"/>
        <w:autoSpaceDN w:val="0"/>
        <w:spacing w:before="40" w:after="0" w:line="240" w:lineRule="atLeast"/>
        <w:ind w:left="820"/>
        <w:jc w:val="both"/>
        <w:rPr>
          <w:rFonts w:hint="eastAsia"/>
          <w:sz w:val="16"/>
        </w:rPr>
      </w:pPr>
      <w:r>
        <w:rPr>
          <w:rFonts w:ascii="宋体" w:eastAsia="宋体" w:hAnsi="宋体" w:cs="宋体"/>
          <w:color w:val="000000"/>
          <w:sz w:val="16"/>
        </w:rPr>
        <w:t>程序中的长延时、短延时以及10ms延时3个函数，没有给出，请读者自行编写。</w:t>
      </w:r>
    </w:p>
    <w:p w14:paraId="782E73D7" w14:textId="77777777" w:rsidR="00982B05" w:rsidRDefault="00000000">
      <w:pPr>
        <w:autoSpaceDE w:val="0"/>
        <w:autoSpaceDN w:val="0"/>
        <w:spacing w:before="340" w:after="0" w:line="420" w:lineRule="atLeast"/>
        <w:ind w:left="3280"/>
        <w:jc w:val="both"/>
        <w:rPr>
          <w:rFonts w:hint="eastAsia"/>
          <w:sz w:val="28"/>
        </w:rPr>
      </w:pPr>
      <w:r>
        <w:rPr>
          <w:rFonts w:ascii="宋体" w:eastAsia="宋体" w:hAnsi="宋体" w:cs="宋体"/>
          <w:color w:val="000000"/>
          <w:sz w:val="28"/>
        </w:rPr>
        <w:t>思考题及习题</w:t>
      </w:r>
    </w:p>
    <w:p w14:paraId="291F09E0" w14:textId="77777777" w:rsidR="00982B05" w:rsidRDefault="00000000">
      <w:pPr>
        <w:autoSpaceDE w:val="0"/>
        <w:autoSpaceDN w:val="0"/>
        <w:spacing w:before="460" w:after="0" w:line="200" w:lineRule="atLeast"/>
        <w:ind w:left="820"/>
        <w:jc w:val="both"/>
        <w:rPr>
          <w:rFonts w:hint="eastAsia"/>
          <w:sz w:val="16"/>
        </w:rPr>
      </w:pPr>
      <w:r>
        <w:rPr>
          <w:rFonts w:ascii="宋体" w:eastAsia="宋体" w:hAnsi="宋体" w:cs="宋体"/>
          <w:color w:val="000000"/>
          <w:sz w:val="16"/>
        </w:rPr>
        <w:t>一、 填空题</w:t>
      </w:r>
    </w:p>
    <w:p w14:paraId="26CA9923" w14:textId="77777777" w:rsidR="00982B05" w:rsidRDefault="00000000">
      <w:pPr>
        <w:autoSpaceDE w:val="0"/>
        <w:autoSpaceDN w:val="0"/>
        <w:spacing w:before="80" w:after="0" w:line="240" w:lineRule="atLeast"/>
        <w:ind w:left="820"/>
        <w:jc w:val="both"/>
        <w:rPr>
          <w:rFonts w:hint="eastAsia"/>
          <w:sz w:val="16"/>
        </w:rPr>
      </w:pPr>
      <w:r>
        <w:rPr>
          <w:rFonts w:ascii="宋体" w:eastAsia="宋体" w:hAnsi="宋体" w:cs="宋体"/>
          <w:color w:val="000000"/>
          <w:sz w:val="16"/>
        </w:rPr>
        <w:t>1. AT89S51单片机任何一个端口要想获得较大的驱动能力，要采用</w:t>
      </w:r>
      <w:r>
        <w:rPr>
          <w:rFonts w:ascii="宋体" w:eastAsia="宋体" w:hAnsi="宋体" w:cs="宋体"/>
          <w:color w:val="000000"/>
          <w:sz w:val="16"/>
          <w:u w:val="single"/>
        </w:rPr>
        <w:t xml:space="preserve">        </w:t>
      </w:r>
      <w:r>
        <w:rPr>
          <w:rFonts w:ascii="宋体" w:eastAsia="宋体" w:hAnsi="宋体" w:cs="宋体"/>
          <w:color w:val="000000"/>
          <w:sz w:val="16"/>
        </w:rPr>
        <w:t>电平输出。</w:t>
      </w:r>
    </w:p>
    <w:p w14:paraId="4561A77C" w14:textId="77777777" w:rsidR="00982B05" w:rsidRDefault="00000000">
      <w:pPr>
        <w:autoSpaceDE w:val="0"/>
        <w:autoSpaceDN w:val="0"/>
        <w:spacing w:before="20" w:after="0" w:line="290" w:lineRule="atLeast"/>
        <w:ind w:left="440" w:firstLine="380"/>
        <w:jc w:val="both"/>
        <w:rPr>
          <w:rFonts w:hint="eastAsia"/>
          <w:sz w:val="16"/>
        </w:rPr>
      </w:pPr>
      <w:r>
        <w:rPr>
          <w:rFonts w:ascii="宋体" w:eastAsia="宋体" w:hAnsi="宋体" w:cs="宋体"/>
          <w:color w:val="000000"/>
          <w:sz w:val="16"/>
        </w:rPr>
        <w:t>2.检测开关处于闭合状态还是打开状态，只需把开关一端接到I/O端口的引脚上，另一端接地，然后通过检测</w:t>
      </w:r>
      <w:r>
        <w:rPr>
          <w:rFonts w:ascii="宋体" w:eastAsia="宋体" w:hAnsi="宋体" w:cs="宋体"/>
          <w:color w:val="000000"/>
          <w:sz w:val="16"/>
          <w:u w:val="single"/>
        </w:rPr>
        <w:t xml:space="preserve">              </w:t>
      </w:r>
      <w:r>
        <w:rPr>
          <w:rFonts w:ascii="宋体" w:eastAsia="宋体" w:hAnsi="宋体" w:cs="宋体"/>
          <w:color w:val="000000"/>
          <w:sz w:val="16"/>
        </w:rPr>
        <w:t>来实现。</w:t>
      </w:r>
    </w:p>
    <w:p w14:paraId="4E631CBC" w14:textId="77777777" w:rsidR="00982B05" w:rsidRDefault="00000000">
      <w:pPr>
        <w:autoSpaceDE w:val="0"/>
        <w:autoSpaceDN w:val="0"/>
        <w:spacing w:after="0" w:line="300" w:lineRule="atLeast"/>
        <w:ind w:left="460" w:firstLine="360"/>
        <w:jc w:val="both"/>
        <w:rPr>
          <w:rFonts w:hint="eastAsia"/>
          <w:sz w:val="16"/>
        </w:rPr>
      </w:pPr>
      <w:r>
        <w:rPr>
          <w:rFonts w:ascii="宋体" w:eastAsia="宋体" w:hAnsi="宋体" w:cs="宋体"/>
          <w:color w:val="000000"/>
          <w:sz w:val="16"/>
        </w:rPr>
        <w:t>3.“8”字型的 LED 数码</w:t>
      </w:r>
      <w:proofErr w:type="gramStart"/>
      <w:r>
        <w:rPr>
          <w:rFonts w:ascii="宋体" w:eastAsia="宋体" w:hAnsi="宋体" w:cs="宋体"/>
          <w:color w:val="000000"/>
          <w:sz w:val="16"/>
        </w:rPr>
        <w:t>管如果</w:t>
      </w:r>
      <w:proofErr w:type="gramEnd"/>
      <w:r>
        <w:rPr>
          <w:rFonts w:ascii="宋体" w:eastAsia="宋体" w:hAnsi="宋体" w:cs="宋体"/>
          <w:color w:val="000000"/>
          <w:sz w:val="16"/>
        </w:rPr>
        <w:t>不包括小数点段共计</w:t>
      </w:r>
      <w:r>
        <w:rPr>
          <w:rFonts w:ascii="宋体" w:eastAsia="宋体" w:hAnsi="宋体" w:cs="宋体"/>
          <w:color w:val="000000"/>
          <w:sz w:val="16"/>
          <w:u w:val="single"/>
        </w:rPr>
        <w:t xml:space="preserve">       </w:t>
      </w:r>
      <w:r>
        <w:rPr>
          <w:rFonts w:ascii="宋体" w:eastAsia="宋体" w:hAnsi="宋体" w:cs="宋体"/>
          <w:color w:val="000000"/>
          <w:sz w:val="16"/>
        </w:rPr>
        <w:t>段，每一段对应一个发光二极管，有</w:t>
      </w:r>
      <w:r>
        <w:rPr>
          <w:rFonts w:ascii="宋体" w:eastAsia="宋体" w:hAnsi="宋体" w:cs="宋体"/>
          <w:color w:val="000000"/>
          <w:sz w:val="16"/>
          <w:u w:val="single"/>
        </w:rPr>
        <w:t xml:space="preserve">         </w:t>
      </w:r>
      <w:r>
        <w:rPr>
          <w:rFonts w:ascii="宋体" w:eastAsia="宋体" w:hAnsi="宋体" w:cs="宋体"/>
          <w:color w:val="000000"/>
          <w:sz w:val="16"/>
        </w:rPr>
        <w:t>和</w:t>
      </w:r>
      <w:r>
        <w:rPr>
          <w:rFonts w:ascii="宋体" w:eastAsia="宋体" w:hAnsi="宋体" w:cs="宋体"/>
          <w:color w:val="000000"/>
          <w:sz w:val="16"/>
          <w:u w:val="single"/>
        </w:rPr>
        <w:t xml:space="preserve">       </w:t>
      </w:r>
      <w:r>
        <w:rPr>
          <w:rFonts w:ascii="宋体" w:eastAsia="宋体" w:hAnsi="宋体" w:cs="宋体"/>
          <w:color w:val="000000"/>
          <w:sz w:val="16"/>
        </w:rPr>
        <w:t>两种。</w:t>
      </w:r>
    </w:p>
    <w:p w14:paraId="4B522639" w14:textId="77777777" w:rsidR="00982B05" w:rsidRDefault="00000000">
      <w:pPr>
        <w:autoSpaceDE w:val="0"/>
        <w:autoSpaceDN w:val="0"/>
        <w:spacing w:after="0" w:line="280" w:lineRule="atLeast"/>
        <w:ind w:left="820"/>
        <w:jc w:val="both"/>
        <w:rPr>
          <w:rFonts w:hint="eastAsia"/>
          <w:sz w:val="16"/>
        </w:rPr>
      </w:pPr>
      <w:r>
        <w:rPr>
          <w:rFonts w:ascii="宋体" w:eastAsia="宋体" w:hAnsi="宋体" w:cs="宋体"/>
          <w:color w:val="000000"/>
          <w:sz w:val="16"/>
        </w:rPr>
        <w:t>4.</w:t>
      </w:r>
      <w:proofErr w:type="gramStart"/>
      <w:r>
        <w:rPr>
          <w:rFonts w:ascii="宋体" w:eastAsia="宋体" w:hAnsi="宋体" w:cs="宋体"/>
          <w:color w:val="000000"/>
          <w:sz w:val="16"/>
        </w:rPr>
        <w:t>对于共阴极</w:t>
      </w:r>
      <w:proofErr w:type="gramEnd"/>
      <w:r>
        <w:rPr>
          <w:rFonts w:ascii="宋体" w:eastAsia="宋体" w:hAnsi="宋体" w:cs="宋体"/>
          <w:color w:val="000000"/>
          <w:sz w:val="16"/>
        </w:rPr>
        <w:t>带有小数点段的数码管，显示字符“6”(a段</w:t>
      </w:r>
      <w:proofErr w:type="gramStart"/>
      <w:r>
        <w:rPr>
          <w:rFonts w:ascii="宋体" w:eastAsia="宋体" w:hAnsi="宋体" w:cs="宋体"/>
          <w:color w:val="000000"/>
          <w:sz w:val="16"/>
        </w:rPr>
        <w:t>对应段码的</w:t>
      </w:r>
      <w:proofErr w:type="gramEnd"/>
      <w:r>
        <w:rPr>
          <w:rFonts w:ascii="宋体" w:eastAsia="宋体" w:hAnsi="宋体" w:cs="宋体"/>
          <w:color w:val="000000"/>
          <w:sz w:val="16"/>
        </w:rPr>
        <w:t>最低位)</w:t>
      </w:r>
      <w:proofErr w:type="gramStart"/>
      <w:r>
        <w:rPr>
          <w:rFonts w:ascii="宋体" w:eastAsia="宋体" w:hAnsi="宋体" w:cs="宋体"/>
          <w:color w:val="000000"/>
          <w:sz w:val="16"/>
        </w:rPr>
        <w:t>的段码为</w:t>
      </w:r>
      <w:proofErr w:type="gramEnd"/>
      <w:r>
        <w:rPr>
          <w:rFonts w:ascii="宋体" w:eastAsia="宋体" w:hAnsi="宋体" w:cs="宋体"/>
          <w:color w:val="000000"/>
          <w:sz w:val="16"/>
          <w:u w:val="single"/>
        </w:rPr>
        <w:t xml:space="preserve">       </w:t>
      </w:r>
      <w:r>
        <w:rPr>
          <w:rFonts w:ascii="宋体" w:eastAsia="宋体" w:hAnsi="宋体" w:cs="宋体"/>
          <w:color w:val="000000"/>
          <w:sz w:val="16"/>
        </w:rPr>
        <w:t>，</w:t>
      </w:r>
      <w:proofErr w:type="gramStart"/>
      <w:r>
        <w:rPr>
          <w:rFonts w:ascii="宋体" w:eastAsia="宋体" w:hAnsi="宋体" w:cs="宋体"/>
          <w:color w:val="000000"/>
          <w:sz w:val="16"/>
        </w:rPr>
        <w:t>对于共阳极</w:t>
      </w:r>
      <w:proofErr w:type="gramEnd"/>
      <w:r>
        <w:rPr>
          <w:rFonts w:ascii="宋体" w:eastAsia="宋体" w:hAnsi="宋体" w:cs="宋体"/>
          <w:color w:val="000000"/>
          <w:sz w:val="16"/>
        </w:rPr>
        <w:t>带有小数点段的数码管，显示字符“3”</w:t>
      </w:r>
      <w:proofErr w:type="gramStart"/>
      <w:r>
        <w:rPr>
          <w:rFonts w:ascii="宋体" w:eastAsia="宋体" w:hAnsi="宋体" w:cs="宋体"/>
          <w:color w:val="000000"/>
          <w:sz w:val="16"/>
        </w:rPr>
        <w:t>的段码为</w:t>
      </w:r>
      <w:proofErr w:type="gramEnd"/>
      <w:r>
        <w:rPr>
          <w:rFonts w:ascii="宋体" w:eastAsia="宋体" w:hAnsi="宋体" w:cs="宋体"/>
          <w:color w:val="000000"/>
          <w:sz w:val="16"/>
          <w:u w:val="single"/>
        </w:rPr>
        <w:t xml:space="preserve">        </w:t>
      </w:r>
      <w:r>
        <w:rPr>
          <w:rFonts w:ascii="宋体" w:eastAsia="宋体" w:hAnsi="宋体" w:cs="宋体"/>
          <w:color w:val="000000"/>
          <w:sz w:val="16"/>
        </w:rPr>
        <w:t>。</w:t>
      </w:r>
    </w:p>
    <w:p w14:paraId="29912EF4" w14:textId="77777777" w:rsidR="00982B05" w:rsidRDefault="00000000">
      <w:pPr>
        <w:autoSpaceDE w:val="0"/>
        <w:autoSpaceDN w:val="0"/>
        <w:spacing w:before="20" w:after="0" w:line="310" w:lineRule="atLeast"/>
        <w:ind w:left="460" w:firstLine="360"/>
        <w:jc w:val="both"/>
        <w:rPr>
          <w:rFonts w:hint="eastAsia"/>
          <w:sz w:val="16"/>
        </w:rPr>
      </w:pPr>
      <w:r>
        <w:rPr>
          <w:rFonts w:ascii="宋体" w:eastAsia="宋体" w:hAnsi="宋体" w:cs="宋体"/>
          <w:color w:val="000000"/>
          <w:sz w:val="16"/>
        </w:rPr>
        <w:t>5.已知8段共阳极 LED数码显示器要显示某字符</w:t>
      </w:r>
      <w:proofErr w:type="gramStart"/>
      <w:r>
        <w:rPr>
          <w:rFonts w:ascii="宋体" w:eastAsia="宋体" w:hAnsi="宋体" w:cs="宋体"/>
          <w:color w:val="000000"/>
          <w:sz w:val="16"/>
        </w:rPr>
        <w:t>的段码为</w:t>
      </w:r>
      <w:proofErr w:type="gramEnd"/>
      <w:r>
        <w:rPr>
          <w:rFonts w:ascii="宋体" w:eastAsia="宋体" w:hAnsi="宋体" w:cs="宋体"/>
          <w:color w:val="000000"/>
          <w:sz w:val="16"/>
        </w:rPr>
        <w:t>A1H(a段为最低位)，此时显示器显示的字符为</w:t>
      </w:r>
      <w:r>
        <w:rPr>
          <w:rFonts w:ascii="宋体" w:eastAsia="宋体" w:hAnsi="宋体" w:cs="宋体"/>
          <w:color w:val="000000"/>
          <w:sz w:val="16"/>
          <w:u w:val="single"/>
        </w:rPr>
        <w:t xml:space="preserve">        </w:t>
      </w:r>
      <w:r>
        <w:rPr>
          <w:rFonts w:ascii="宋体" w:eastAsia="宋体" w:hAnsi="宋体" w:cs="宋体"/>
          <w:color w:val="000000"/>
          <w:sz w:val="16"/>
        </w:rPr>
        <w:t>。</w:t>
      </w:r>
    </w:p>
    <w:p w14:paraId="41C2FCBD" w14:textId="77777777" w:rsidR="00982B05" w:rsidRDefault="00000000">
      <w:pPr>
        <w:autoSpaceDE w:val="0"/>
        <w:autoSpaceDN w:val="0"/>
        <w:spacing w:after="0" w:line="270" w:lineRule="atLeast"/>
        <w:ind w:left="460" w:firstLine="360"/>
        <w:jc w:val="both"/>
        <w:rPr>
          <w:rFonts w:hint="eastAsia"/>
          <w:sz w:val="16"/>
        </w:rPr>
      </w:pPr>
      <w:r>
        <w:rPr>
          <w:rFonts w:ascii="宋体" w:eastAsia="宋体" w:hAnsi="宋体" w:cs="宋体"/>
          <w:color w:val="000000"/>
          <w:sz w:val="16"/>
        </w:rPr>
        <w:t>6. LED数码管静态显示方式的优点是：显示</w:t>
      </w:r>
      <w:r>
        <w:rPr>
          <w:rFonts w:ascii="宋体" w:eastAsia="宋体" w:hAnsi="宋体" w:cs="宋体"/>
          <w:color w:val="000000"/>
          <w:sz w:val="16"/>
          <w:u w:val="single"/>
        </w:rPr>
        <w:t xml:space="preserve">       </w:t>
      </w:r>
      <w:r>
        <w:rPr>
          <w:rFonts w:ascii="宋体" w:eastAsia="宋体" w:hAnsi="宋体" w:cs="宋体"/>
          <w:color w:val="000000"/>
          <w:sz w:val="16"/>
        </w:rPr>
        <w:t>闪烁，亮度</w:t>
      </w:r>
      <w:r>
        <w:rPr>
          <w:rFonts w:ascii="宋体" w:eastAsia="宋体" w:hAnsi="宋体" w:cs="宋体"/>
          <w:color w:val="000000"/>
          <w:sz w:val="16"/>
          <w:u w:val="single"/>
        </w:rPr>
        <w:t xml:space="preserve">        </w:t>
      </w:r>
      <w:r>
        <w:rPr>
          <w:rFonts w:ascii="宋体" w:eastAsia="宋体" w:hAnsi="宋体" w:cs="宋体"/>
          <w:color w:val="000000"/>
          <w:sz w:val="16"/>
        </w:rPr>
        <w:t>，</w:t>
      </w:r>
      <w:r>
        <w:rPr>
          <w:rFonts w:ascii="宋体" w:eastAsia="宋体" w:hAnsi="宋体" w:cs="宋体"/>
          <w:color w:val="000000"/>
          <w:sz w:val="16"/>
          <w:u w:val="single"/>
        </w:rPr>
        <w:t xml:space="preserve">        </w:t>
      </w:r>
      <w:r>
        <w:rPr>
          <w:rFonts w:ascii="宋体" w:eastAsia="宋体" w:hAnsi="宋体" w:cs="宋体"/>
          <w:color w:val="000000"/>
          <w:sz w:val="16"/>
        </w:rPr>
        <w:t>比较容易，但是占用的</w:t>
      </w:r>
      <w:r>
        <w:rPr>
          <w:rFonts w:ascii="宋体" w:eastAsia="宋体" w:hAnsi="宋体" w:cs="宋体"/>
          <w:color w:val="000000"/>
          <w:sz w:val="16"/>
          <w:u w:val="single"/>
        </w:rPr>
        <w:t xml:space="preserve">        </w:t>
      </w:r>
      <w:r>
        <w:rPr>
          <w:rFonts w:ascii="宋体" w:eastAsia="宋体" w:hAnsi="宋体" w:cs="宋体"/>
          <w:color w:val="000000"/>
          <w:sz w:val="16"/>
        </w:rPr>
        <w:t>线较多。</w:t>
      </w:r>
    </w:p>
    <w:p w14:paraId="7066BE0B" w14:textId="77777777" w:rsidR="00982B05" w:rsidRDefault="00000000">
      <w:pPr>
        <w:autoSpaceDE w:val="0"/>
        <w:autoSpaceDN w:val="0"/>
        <w:spacing w:before="20" w:after="0" w:line="300" w:lineRule="atLeast"/>
        <w:ind w:left="440" w:firstLine="380"/>
        <w:jc w:val="both"/>
        <w:rPr>
          <w:rFonts w:hint="eastAsia"/>
          <w:sz w:val="16"/>
        </w:rPr>
      </w:pPr>
      <w:r>
        <w:rPr>
          <w:rFonts w:ascii="宋体" w:eastAsia="宋体" w:hAnsi="宋体" w:cs="宋体"/>
          <w:color w:val="000000"/>
          <w:sz w:val="16"/>
        </w:rPr>
        <w:t>7.当显示的LED数码管位数较多时，一般采用</w:t>
      </w:r>
      <w:r>
        <w:rPr>
          <w:rFonts w:ascii="宋体" w:eastAsia="宋体" w:hAnsi="宋体" w:cs="宋体"/>
          <w:color w:val="000000"/>
          <w:sz w:val="16"/>
          <w:u w:val="single"/>
        </w:rPr>
        <w:t xml:space="preserve">       </w:t>
      </w:r>
      <w:r>
        <w:rPr>
          <w:rFonts w:ascii="宋体" w:eastAsia="宋体" w:hAnsi="宋体" w:cs="宋体"/>
          <w:color w:val="000000"/>
          <w:sz w:val="16"/>
        </w:rPr>
        <w:t>显示方式，这样可以降低</w:t>
      </w:r>
      <w:r>
        <w:rPr>
          <w:rFonts w:ascii="宋体" w:eastAsia="宋体" w:hAnsi="宋体" w:cs="宋体"/>
          <w:color w:val="000000"/>
          <w:sz w:val="16"/>
          <w:u w:val="single"/>
        </w:rPr>
        <w:t xml:space="preserve">        </w:t>
      </w:r>
      <w:r>
        <w:rPr>
          <w:rFonts w:ascii="宋体" w:eastAsia="宋体" w:hAnsi="宋体" w:cs="宋体"/>
          <w:color w:val="000000"/>
          <w:sz w:val="16"/>
        </w:rPr>
        <w:t>，减少</w:t>
      </w:r>
      <w:r>
        <w:rPr>
          <w:rFonts w:ascii="宋体" w:eastAsia="宋体" w:hAnsi="宋体" w:cs="宋体"/>
          <w:color w:val="000000"/>
          <w:sz w:val="16"/>
          <w:u w:val="single"/>
        </w:rPr>
        <w:t xml:space="preserve">       </w:t>
      </w:r>
      <w:r>
        <w:rPr>
          <w:rFonts w:ascii="宋体" w:eastAsia="宋体" w:hAnsi="宋体" w:cs="宋体"/>
          <w:color w:val="000000"/>
          <w:sz w:val="16"/>
        </w:rPr>
        <w:t>的数目。</w:t>
      </w:r>
    </w:p>
    <w:p w14:paraId="30958E9A" w14:textId="77777777" w:rsidR="00982B05" w:rsidRDefault="00000000">
      <w:pPr>
        <w:autoSpaceDE w:val="0"/>
        <w:autoSpaceDN w:val="0"/>
        <w:spacing w:after="0" w:line="280" w:lineRule="atLeast"/>
        <w:ind w:left="440" w:firstLine="380"/>
        <w:jc w:val="both"/>
        <w:rPr>
          <w:rFonts w:hint="eastAsia"/>
          <w:sz w:val="16"/>
        </w:rPr>
      </w:pPr>
      <w:r>
        <w:rPr>
          <w:rFonts w:ascii="宋体" w:eastAsia="宋体" w:hAnsi="宋体" w:cs="宋体"/>
          <w:color w:val="000000"/>
          <w:sz w:val="16"/>
        </w:rPr>
        <w:t>8. LCD1602是</w:t>
      </w:r>
      <w:r>
        <w:rPr>
          <w:rFonts w:ascii="宋体" w:eastAsia="宋体" w:hAnsi="宋体" w:cs="宋体"/>
          <w:color w:val="000000"/>
          <w:sz w:val="16"/>
          <w:u w:val="single"/>
        </w:rPr>
        <w:t xml:space="preserve">       </w:t>
      </w:r>
      <w:r>
        <w:rPr>
          <w:rFonts w:ascii="宋体" w:eastAsia="宋体" w:hAnsi="宋体" w:cs="宋体"/>
          <w:color w:val="000000"/>
          <w:sz w:val="16"/>
        </w:rPr>
        <w:t>型液晶显示模块，在其显示字符时，只需将</w:t>
      </w:r>
      <w:proofErr w:type="gramStart"/>
      <w:r>
        <w:rPr>
          <w:rFonts w:ascii="宋体" w:eastAsia="宋体" w:hAnsi="宋体" w:cs="宋体"/>
          <w:color w:val="000000"/>
          <w:sz w:val="16"/>
        </w:rPr>
        <w:t>待显示</w:t>
      </w:r>
      <w:proofErr w:type="gramEnd"/>
      <w:r>
        <w:rPr>
          <w:rFonts w:ascii="宋体" w:eastAsia="宋体" w:hAnsi="宋体" w:cs="宋体"/>
          <w:color w:val="000000"/>
          <w:sz w:val="16"/>
        </w:rPr>
        <w:t>字符的</w:t>
      </w:r>
      <w:r>
        <w:rPr>
          <w:rFonts w:ascii="宋体" w:eastAsia="宋体" w:hAnsi="宋体" w:cs="宋体"/>
          <w:color w:val="000000"/>
          <w:sz w:val="16"/>
          <w:u w:val="single"/>
        </w:rPr>
        <w:t xml:space="preserve">        </w:t>
      </w:r>
      <w:r>
        <w:rPr>
          <w:rFonts w:ascii="宋体" w:eastAsia="宋体" w:hAnsi="宋体" w:cs="宋体"/>
          <w:color w:val="000000"/>
          <w:sz w:val="16"/>
        </w:rPr>
        <w:t>由单片机写入LCD 1602的显示数据RAM(DDRAM)，内部控制电路就可将字符在LCD上显示出来。</w:t>
      </w:r>
    </w:p>
    <w:p w14:paraId="748C8548" w14:textId="77777777" w:rsidR="00982B05" w:rsidRDefault="00000000">
      <w:pPr>
        <w:autoSpaceDE w:val="0"/>
        <w:autoSpaceDN w:val="0"/>
        <w:spacing w:before="260" w:after="0" w:line="200" w:lineRule="atLeast"/>
        <w:jc w:val="both"/>
        <w:rPr>
          <w:rFonts w:hint="eastAsia"/>
          <w:sz w:val="16"/>
        </w:rPr>
      </w:pPr>
      <w:r>
        <w:rPr>
          <w:rFonts w:ascii="宋体" w:eastAsia="宋体" w:hAnsi="宋体" w:cs="宋体"/>
          <w:color w:val="000000"/>
          <w:sz w:val="16"/>
        </w:rPr>
        <w:t>140</w:t>
      </w:r>
      <w:r>
        <w:br w:type="page"/>
      </w:r>
    </w:p>
    <w:p w14:paraId="4DE2051B" w14:textId="77777777" w:rsidR="00982B05" w:rsidRDefault="00000000">
      <w:pPr>
        <w:autoSpaceDE w:val="0"/>
        <w:autoSpaceDN w:val="0"/>
        <w:spacing w:before="20" w:after="0" w:line="260" w:lineRule="atLeast"/>
        <w:ind w:left="3860"/>
        <w:jc w:val="both"/>
        <w:rPr>
          <w:rFonts w:hint="eastAsia"/>
          <w:sz w:val="16"/>
        </w:rPr>
      </w:pPr>
      <w:r>
        <w:rPr>
          <w:rFonts w:ascii="宋体" w:eastAsia="宋体" w:hAnsi="宋体" w:cs="宋体"/>
          <w:b/>
          <w:color w:val="000000"/>
          <w:sz w:val="16"/>
        </w:rPr>
        <w:lastRenderedPageBreak/>
        <w:t>第5章 单片机与开关、键盘以及显示器件的接口设计</w:t>
      </w:r>
    </w:p>
    <w:p w14:paraId="72EAB0A7" w14:textId="77777777" w:rsidR="00982B05" w:rsidRDefault="00000000">
      <w:pPr>
        <w:autoSpaceDE w:val="0"/>
        <w:autoSpaceDN w:val="0"/>
        <w:spacing w:before="180" w:after="0" w:line="300" w:lineRule="atLeast"/>
        <w:ind w:left="60" w:right="360" w:firstLine="360"/>
        <w:jc w:val="both"/>
        <w:rPr>
          <w:rFonts w:hint="eastAsia"/>
          <w:sz w:val="16"/>
        </w:rPr>
      </w:pPr>
      <w:r>
        <w:rPr>
          <w:rFonts w:ascii="宋体" w:eastAsia="宋体" w:hAnsi="宋体" w:cs="宋体"/>
          <w:color w:val="000000"/>
          <w:sz w:val="16"/>
        </w:rPr>
        <w:t>9. LCD1602显示模块内除有</w:t>
      </w:r>
      <w:r>
        <w:rPr>
          <w:rFonts w:ascii="宋体" w:eastAsia="宋体" w:hAnsi="宋体" w:cs="宋体"/>
          <w:color w:val="000000"/>
          <w:sz w:val="16"/>
          <w:u w:val="single"/>
        </w:rPr>
        <w:t xml:space="preserve">       </w:t>
      </w:r>
      <w:r>
        <w:rPr>
          <w:rFonts w:ascii="宋体" w:eastAsia="宋体" w:hAnsi="宋体" w:cs="宋体"/>
          <w:color w:val="000000"/>
          <w:sz w:val="16"/>
        </w:rPr>
        <w:t xml:space="preserve">字节的 </w:t>
      </w:r>
      <w:r>
        <w:rPr>
          <w:rFonts w:ascii="宋体" w:eastAsia="宋体" w:hAnsi="宋体" w:cs="宋体"/>
          <w:color w:val="000000"/>
          <w:sz w:val="16"/>
          <w:u w:val="single"/>
        </w:rPr>
        <w:t xml:space="preserve">       </w:t>
      </w:r>
      <w:r>
        <w:rPr>
          <w:rFonts w:ascii="宋体" w:eastAsia="宋体" w:hAnsi="宋体" w:cs="宋体"/>
          <w:color w:val="000000"/>
          <w:sz w:val="16"/>
        </w:rPr>
        <w:t>RAM外，还有</w:t>
      </w:r>
      <w:r>
        <w:rPr>
          <w:rFonts w:ascii="宋体" w:eastAsia="宋体" w:hAnsi="宋体" w:cs="宋体"/>
          <w:color w:val="000000"/>
          <w:sz w:val="16"/>
          <w:u w:val="single"/>
        </w:rPr>
        <w:t xml:space="preserve">       </w:t>
      </w:r>
      <w:r>
        <w:rPr>
          <w:rFonts w:ascii="宋体" w:eastAsia="宋体" w:hAnsi="宋体" w:cs="宋体"/>
          <w:color w:val="000000"/>
          <w:sz w:val="16"/>
        </w:rPr>
        <w:t>字节的自定义</w:t>
      </w:r>
      <w:r>
        <w:rPr>
          <w:rFonts w:ascii="宋体" w:eastAsia="宋体" w:hAnsi="宋体" w:cs="宋体"/>
          <w:color w:val="000000"/>
          <w:sz w:val="16"/>
          <w:u w:val="single"/>
        </w:rPr>
        <w:t xml:space="preserve">        </w:t>
      </w:r>
      <w:r>
        <w:rPr>
          <w:rFonts w:ascii="宋体" w:eastAsia="宋体" w:hAnsi="宋体" w:cs="宋体"/>
          <w:color w:val="000000"/>
          <w:sz w:val="16"/>
        </w:rPr>
        <w:t>，用户可自行定义</w:t>
      </w:r>
      <w:r>
        <w:rPr>
          <w:rFonts w:ascii="宋体" w:eastAsia="宋体" w:hAnsi="宋体" w:cs="宋体"/>
          <w:color w:val="000000"/>
          <w:sz w:val="16"/>
          <w:u w:val="single"/>
        </w:rPr>
        <w:t xml:space="preserve">        </w:t>
      </w:r>
      <w:proofErr w:type="gramStart"/>
      <w:r>
        <w:rPr>
          <w:rFonts w:ascii="宋体" w:eastAsia="宋体" w:hAnsi="宋体" w:cs="宋体"/>
          <w:color w:val="000000"/>
          <w:sz w:val="16"/>
        </w:rPr>
        <w:t>个</w:t>
      </w:r>
      <w:proofErr w:type="gramEnd"/>
      <w:r>
        <w:rPr>
          <w:rFonts w:ascii="宋体" w:eastAsia="宋体" w:hAnsi="宋体" w:cs="宋体"/>
          <w:color w:val="000000"/>
          <w:sz w:val="16"/>
        </w:rPr>
        <w:t>5×7点阵字符。</w:t>
      </w:r>
    </w:p>
    <w:p w14:paraId="3087DA53" w14:textId="77777777" w:rsidR="00982B05" w:rsidRDefault="00000000">
      <w:pPr>
        <w:autoSpaceDE w:val="0"/>
        <w:autoSpaceDN w:val="0"/>
        <w:spacing w:before="40" w:after="0" w:line="260" w:lineRule="atLeast"/>
        <w:ind w:left="20" w:right="400" w:firstLine="400"/>
        <w:jc w:val="both"/>
        <w:rPr>
          <w:rFonts w:hint="eastAsia"/>
          <w:sz w:val="16"/>
        </w:rPr>
      </w:pPr>
      <w:r>
        <w:rPr>
          <w:rFonts w:ascii="宋体" w:eastAsia="宋体" w:hAnsi="宋体" w:cs="宋体"/>
          <w:color w:val="000000"/>
          <w:sz w:val="16"/>
        </w:rPr>
        <w:t>10.当按键数目少于8个时，应采用</w:t>
      </w:r>
      <w:r>
        <w:rPr>
          <w:rFonts w:ascii="宋体" w:eastAsia="宋体" w:hAnsi="宋体" w:cs="宋体"/>
          <w:color w:val="000000"/>
          <w:sz w:val="16"/>
          <w:u w:val="single"/>
        </w:rPr>
        <w:t xml:space="preserve">       </w:t>
      </w:r>
      <w:r>
        <w:rPr>
          <w:rFonts w:ascii="宋体" w:eastAsia="宋体" w:hAnsi="宋体" w:cs="宋体"/>
          <w:color w:val="000000"/>
          <w:sz w:val="16"/>
        </w:rPr>
        <w:t>式键盘。当按键数目为64个时，应采用</w:t>
      </w:r>
      <w:r>
        <w:rPr>
          <w:rFonts w:ascii="宋体" w:eastAsia="宋体" w:hAnsi="宋体" w:cs="宋体"/>
          <w:color w:val="000000"/>
          <w:sz w:val="16"/>
          <w:u w:val="single"/>
        </w:rPr>
        <w:t xml:space="preserve">        </w:t>
      </w:r>
      <w:r>
        <w:rPr>
          <w:rFonts w:ascii="宋体" w:eastAsia="宋体" w:hAnsi="宋体" w:cs="宋体"/>
          <w:color w:val="000000"/>
          <w:sz w:val="16"/>
        </w:rPr>
        <w:t>式键盘。</w:t>
      </w:r>
    </w:p>
    <w:p w14:paraId="66CF6C1B" w14:textId="77777777" w:rsidR="00982B05" w:rsidRDefault="00000000">
      <w:pPr>
        <w:autoSpaceDE w:val="0"/>
        <w:autoSpaceDN w:val="0"/>
        <w:spacing w:before="100" w:after="0" w:line="260" w:lineRule="atLeast"/>
        <w:ind w:left="20" w:right="400" w:firstLine="400"/>
        <w:jc w:val="both"/>
        <w:rPr>
          <w:rFonts w:hint="eastAsia"/>
          <w:sz w:val="16"/>
        </w:rPr>
      </w:pPr>
      <w:r>
        <w:rPr>
          <w:rFonts w:ascii="宋体" w:eastAsia="宋体" w:hAnsi="宋体" w:cs="宋体"/>
          <w:color w:val="000000"/>
          <w:sz w:val="16"/>
        </w:rPr>
        <w:t>11.使用并行接口方式连接键盘，对独立式键盘而言，8根1/0口线可以接</w:t>
      </w:r>
      <w:r>
        <w:rPr>
          <w:rFonts w:ascii="宋体" w:eastAsia="宋体" w:hAnsi="宋体" w:cs="宋体"/>
          <w:color w:val="000000"/>
          <w:sz w:val="16"/>
          <w:u w:val="single"/>
        </w:rPr>
        <w:t xml:space="preserve">        </w:t>
      </w:r>
      <w:proofErr w:type="gramStart"/>
      <w:r>
        <w:rPr>
          <w:rFonts w:ascii="宋体" w:eastAsia="宋体" w:hAnsi="宋体" w:cs="宋体"/>
          <w:color w:val="000000"/>
          <w:sz w:val="16"/>
        </w:rPr>
        <w:t>个</w:t>
      </w:r>
      <w:proofErr w:type="gramEnd"/>
      <w:r>
        <w:rPr>
          <w:rFonts w:ascii="宋体" w:eastAsia="宋体" w:hAnsi="宋体" w:cs="宋体"/>
          <w:color w:val="000000"/>
          <w:sz w:val="16"/>
        </w:rPr>
        <w:t>按键，而对矩阵式键盘而言，8根I/O口</w:t>
      </w:r>
      <w:proofErr w:type="gramStart"/>
      <w:r>
        <w:rPr>
          <w:rFonts w:ascii="宋体" w:eastAsia="宋体" w:hAnsi="宋体" w:cs="宋体"/>
          <w:color w:val="000000"/>
          <w:sz w:val="16"/>
        </w:rPr>
        <w:t>线最多</w:t>
      </w:r>
      <w:proofErr w:type="gramEnd"/>
      <w:r>
        <w:rPr>
          <w:rFonts w:ascii="宋体" w:eastAsia="宋体" w:hAnsi="宋体" w:cs="宋体"/>
          <w:color w:val="000000"/>
          <w:sz w:val="16"/>
        </w:rPr>
        <w:t>可以接</w:t>
      </w:r>
      <w:r>
        <w:rPr>
          <w:rFonts w:ascii="宋体" w:eastAsia="宋体" w:hAnsi="宋体" w:cs="宋体"/>
          <w:color w:val="000000"/>
          <w:sz w:val="16"/>
          <w:u w:val="single"/>
        </w:rPr>
        <w:t xml:space="preserve">       </w:t>
      </w:r>
      <w:proofErr w:type="gramStart"/>
      <w:r>
        <w:rPr>
          <w:rFonts w:ascii="宋体" w:eastAsia="宋体" w:hAnsi="宋体" w:cs="宋体"/>
          <w:color w:val="000000"/>
          <w:sz w:val="16"/>
        </w:rPr>
        <w:t>个</w:t>
      </w:r>
      <w:proofErr w:type="gramEnd"/>
      <w:r>
        <w:rPr>
          <w:rFonts w:ascii="宋体" w:eastAsia="宋体" w:hAnsi="宋体" w:cs="宋体"/>
          <w:color w:val="000000"/>
          <w:sz w:val="16"/>
        </w:rPr>
        <w:t>按键。</w:t>
      </w:r>
    </w:p>
    <w:p w14:paraId="3E732C5D" w14:textId="77777777" w:rsidR="00982B05" w:rsidRDefault="00000000">
      <w:pPr>
        <w:autoSpaceDE w:val="0"/>
        <w:autoSpaceDN w:val="0"/>
        <w:spacing w:before="20" w:after="0" w:line="300" w:lineRule="atLeast"/>
        <w:ind w:left="20" w:right="420" w:firstLine="400"/>
        <w:jc w:val="both"/>
        <w:rPr>
          <w:rFonts w:hint="eastAsia"/>
          <w:sz w:val="16"/>
        </w:rPr>
      </w:pPr>
      <w:r>
        <w:rPr>
          <w:rFonts w:ascii="宋体" w:eastAsia="宋体" w:hAnsi="宋体" w:cs="宋体"/>
          <w:color w:val="000000"/>
          <w:sz w:val="16"/>
        </w:rPr>
        <w:t>12. LCD1602显示一个字符的操作过程为：首先</w:t>
      </w:r>
      <w:r>
        <w:rPr>
          <w:rFonts w:ascii="宋体" w:eastAsia="宋体" w:hAnsi="宋体" w:cs="宋体"/>
          <w:color w:val="000000"/>
          <w:sz w:val="16"/>
          <w:u w:val="single"/>
        </w:rPr>
        <w:t xml:space="preserve">        </w:t>
      </w:r>
      <w:r>
        <w:rPr>
          <w:rFonts w:ascii="宋体" w:eastAsia="宋体" w:hAnsi="宋体" w:cs="宋体"/>
          <w:color w:val="000000"/>
          <w:sz w:val="16"/>
        </w:rPr>
        <w:t>，然后</w:t>
      </w:r>
      <w:r>
        <w:rPr>
          <w:rFonts w:ascii="宋体" w:eastAsia="宋体" w:hAnsi="宋体" w:cs="宋体"/>
          <w:color w:val="000000"/>
          <w:sz w:val="16"/>
          <w:u w:val="single"/>
        </w:rPr>
        <w:t xml:space="preserve">        </w:t>
      </w:r>
      <w:r>
        <w:rPr>
          <w:rFonts w:ascii="宋体" w:eastAsia="宋体" w:hAnsi="宋体" w:cs="宋体"/>
          <w:color w:val="000000"/>
          <w:sz w:val="16"/>
        </w:rPr>
        <w:t>，随后</w:t>
      </w:r>
      <w:r>
        <w:rPr>
          <w:rFonts w:ascii="宋体" w:eastAsia="宋体" w:hAnsi="宋体" w:cs="宋体"/>
          <w:color w:val="000000"/>
          <w:sz w:val="16"/>
          <w:u w:val="single"/>
        </w:rPr>
        <w:t xml:space="preserve">        </w:t>
      </w:r>
      <w:r>
        <w:rPr>
          <w:rFonts w:ascii="宋体" w:eastAsia="宋体" w:hAnsi="宋体" w:cs="宋体"/>
          <w:color w:val="000000"/>
          <w:sz w:val="16"/>
        </w:rPr>
        <w:t>，最后</w:t>
      </w:r>
      <w:r>
        <w:rPr>
          <w:rFonts w:ascii="宋体" w:eastAsia="宋体" w:hAnsi="宋体" w:cs="宋体"/>
          <w:color w:val="000000"/>
          <w:sz w:val="16"/>
          <w:u w:val="single"/>
        </w:rPr>
        <w:t xml:space="preserve">        </w:t>
      </w:r>
      <w:r>
        <w:rPr>
          <w:rFonts w:ascii="宋体" w:eastAsia="宋体" w:hAnsi="宋体" w:cs="宋体"/>
          <w:color w:val="000000"/>
          <w:sz w:val="16"/>
        </w:rPr>
        <w:t>。</w:t>
      </w:r>
    </w:p>
    <w:p w14:paraId="6379BC7B" w14:textId="77777777" w:rsidR="00982B05" w:rsidRDefault="00000000">
      <w:pPr>
        <w:autoSpaceDE w:val="0"/>
        <w:autoSpaceDN w:val="0"/>
        <w:spacing w:before="60" w:after="0" w:line="260" w:lineRule="atLeast"/>
        <w:ind w:left="420"/>
        <w:jc w:val="both"/>
        <w:rPr>
          <w:rFonts w:hint="eastAsia"/>
          <w:sz w:val="16"/>
        </w:rPr>
      </w:pPr>
      <w:r>
        <w:rPr>
          <w:rFonts w:ascii="宋体" w:eastAsia="宋体" w:hAnsi="宋体" w:cs="宋体"/>
          <w:color w:val="000000"/>
          <w:sz w:val="16"/>
        </w:rPr>
        <w:t>二、判断对错</w:t>
      </w:r>
    </w:p>
    <w:p w14:paraId="5040AC93" w14:textId="77777777" w:rsidR="00982B05" w:rsidRDefault="00000000">
      <w:pPr>
        <w:autoSpaceDE w:val="0"/>
        <w:autoSpaceDN w:val="0"/>
        <w:spacing w:after="0" w:line="240" w:lineRule="atLeast"/>
        <w:ind w:left="420"/>
        <w:jc w:val="both"/>
        <w:rPr>
          <w:rFonts w:hint="eastAsia"/>
          <w:sz w:val="16"/>
        </w:rPr>
      </w:pPr>
      <w:r>
        <w:rPr>
          <w:rFonts w:ascii="宋体" w:eastAsia="宋体" w:hAnsi="宋体" w:cs="宋体"/>
          <w:color w:val="000000"/>
          <w:sz w:val="16"/>
        </w:rPr>
        <w:t>1. P0口作为总线端口使用时，它是一个双向口。</w:t>
      </w:r>
    </w:p>
    <w:p w14:paraId="5C2960D6" w14:textId="77777777" w:rsidR="00982B05" w:rsidRDefault="00000000">
      <w:pPr>
        <w:autoSpaceDE w:val="0"/>
        <w:autoSpaceDN w:val="0"/>
        <w:spacing w:before="80" w:after="0" w:line="240" w:lineRule="atLeast"/>
        <w:ind w:left="420"/>
        <w:jc w:val="both"/>
        <w:rPr>
          <w:rFonts w:hint="eastAsia"/>
          <w:sz w:val="16"/>
        </w:rPr>
      </w:pPr>
      <w:r>
        <w:rPr>
          <w:rFonts w:ascii="宋体" w:eastAsia="宋体" w:hAnsi="宋体" w:cs="宋体"/>
          <w:color w:val="000000"/>
          <w:sz w:val="16"/>
        </w:rPr>
        <w:t>2. P0口作为通用I/O端口使用时，外部引脚必须</w:t>
      </w:r>
      <w:proofErr w:type="gramStart"/>
      <w:r>
        <w:rPr>
          <w:rFonts w:ascii="宋体" w:eastAsia="宋体" w:hAnsi="宋体" w:cs="宋体"/>
          <w:color w:val="000000"/>
          <w:sz w:val="16"/>
        </w:rPr>
        <w:t>接上拉</w:t>
      </w:r>
      <w:proofErr w:type="gramEnd"/>
      <w:r>
        <w:rPr>
          <w:rFonts w:ascii="宋体" w:eastAsia="宋体" w:hAnsi="宋体" w:cs="宋体"/>
          <w:color w:val="000000"/>
          <w:sz w:val="16"/>
        </w:rPr>
        <w:t>电阻，因此它是一个准双向口。</w:t>
      </w:r>
    </w:p>
    <w:p w14:paraId="3A74DEFD" w14:textId="77777777" w:rsidR="00982B05" w:rsidRDefault="00000000">
      <w:pPr>
        <w:autoSpaceDE w:val="0"/>
        <w:autoSpaceDN w:val="0"/>
        <w:spacing w:before="60" w:after="0" w:line="240" w:lineRule="atLeast"/>
        <w:ind w:left="420"/>
        <w:jc w:val="both"/>
        <w:rPr>
          <w:rFonts w:hint="eastAsia"/>
          <w:sz w:val="16"/>
        </w:rPr>
      </w:pPr>
      <w:r>
        <w:rPr>
          <w:rFonts w:ascii="宋体" w:eastAsia="宋体" w:hAnsi="宋体" w:cs="宋体"/>
          <w:color w:val="000000"/>
          <w:sz w:val="16"/>
        </w:rPr>
        <w:t>3. P1~P3 口作为输入端口用时，必须先向端口寄存器写入1。</w:t>
      </w:r>
    </w:p>
    <w:p w14:paraId="309B634E" w14:textId="77777777" w:rsidR="00982B05" w:rsidRDefault="00000000">
      <w:pPr>
        <w:autoSpaceDE w:val="0"/>
        <w:autoSpaceDN w:val="0"/>
        <w:spacing w:before="40" w:after="0" w:line="240" w:lineRule="atLeast"/>
        <w:ind w:left="420"/>
        <w:jc w:val="both"/>
        <w:rPr>
          <w:rFonts w:hint="eastAsia"/>
          <w:sz w:val="16"/>
        </w:rPr>
      </w:pPr>
      <w:r>
        <w:rPr>
          <w:rFonts w:ascii="宋体" w:eastAsia="宋体" w:hAnsi="宋体" w:cs="宋体"/>
          <w:color w:val="000000"/>
          <w:sz w:val="16"/>
        </w:rPr>
        <w:t>4. P0~P3口的驱动能力是相同的。</w:t>
      </w:r>
    </w:p>
    <w:p w14:paraId="543D878B" w14:textId="77777777" w:rsidR="00982B05" w:rsidRDefault="00000000">
      <w:pPr>
        <w:autoSpaceDE w:val="0"/>
        <w:autoSpaceDN w:val="0"/>
        <w:spacing w:before="20" w:after="0" w:line="280" w:lineRule="atLeast"/>
        <w:ind w:left="20" w:right="400" w:firstLine="400"/>
        <w:jc w:val="both"/>
        <w:rPr>
          <w:rFonts w:hint="eastAsia"/>
          <w:sz w:val="16"/>
        </w:rPr>
      </w:pPr>
      <w:r>
        <w:rPr>
          <w:rFonts w:ascii="宋体" w:eastAsia="宋体" w:hAnsi="宋体" w:cs="宋体"/>
          <w:color w:val="000000"/>
          <w:sz w:val="16"/>
        </w:rPr>
        <w:t>5.当显示的LED 数码管位数较多时，动态显示所占用的I/O口多，为节省I/O口与驱动电路的数目，常采用静态扫描显示方式。</w:t>
      </w:r>
    </w:p>
    <w:p w14:paraId="5785C207" w14:textId="77777777" w:rsidR="00982B05" w:rsidRDefault="00000000">
      <w:pPr>
        <w:autoSpaceDE w:val="0"/>
        <w:autoSpaceDN w:val="0"/>
        <w:spacing w:before="20" w:after="0" w:line="300" w:lineRule="atLeast"/>
        <w:ind w:left="40" w:right="380" w:firstLine="380"/>
        <w:jc w:val="both"/>
        <w:rPr>
          <w:rFonts w:hint="eastAsia"/>
          <w:sz w:val="16"/>
        </w:rPr>
      </w:pPr>
      <w:r>
        <w:rPr>
          <w:rFonts w:ascii="宋体" w:eastAsia="宋体" w:hAnsi="宋体" w:cs="宋体"/>
          <w:color w:val="000000"/>
          <w:sz w:val="16"/>
        </w:rPr>
        <w:t>6. LED 数码管动态扫描显示电路只要控制好每位数码管点亮显示的时间，就可造成“多位同时亮”的假象，达到多位LED数码</w:t>
      </w:r>
      <w:proofErr w:type="gramStart"/>
      <w:r>
        <w:rPr>
          <w:rFonts w:ascii="宋体" w:eastAsia="宋体" w:hAnsi="宋体" w:cs="宋体"/>
          <w:color w:val="000000"/>
          <w:sz w:val="16"/>
        </w:rPr>
        <w:t>管同时</w:t>
      </w:r>
      <w:proofErr w:type="gramEnd"/>
      <w:r>
        <w:rPr>
          <w:rFonts w:ascii="宋体" w:eastAsia="宋体" w:hAnsi="宋体" w:cs="宋体"/>
          <w:color w:val="000000"/>
          <w:sz w:val="16"/>
        </w:rPr>
        <w:t>显示的效果。</w:t>
      </w:r>
    </w:p>
    <w:p w14:paraId="41715AEA" w14:textId="77777777" w:rsidR="00982B05" w:rsidRDefault="00000000">
      <w:pPr>
        <w:autoSpaceDE w:val="0"/>
        <w:autoSpaceDN w:val="0"/>
        <w:spacing w:after="0" w:line="300" w:lineRule="atLeast"/>
        <w:ind w:left="20" w:right="400" w:firstLine="400"/>
        <w:jc w:val="both"/>
        <w:rPr>
          <w:rFonts w:hint="eastAsia"/>
          <w:sz w:val="16"/>
        </w:rPr>
      </w:pPr>
      <w:r>
        <w:rPr>
          <w:rFonts w:ascii="宋体" w:eastAsia="宋体" w:hAnsi="宋体" w:cs="宋体"/>
          <w:color w:val="000000"/>
          <w:sz w:val="16"/>
        </w:rPr>
        <w:t>7.使用专用的键盘/显示器芯片，可由芯片内部硬件扫描电路自动完成显示数据的扫描刷新，和键盘扫描。</w:t>
      </w:r>
    </w:p>
    <w:p w14:paraId="34B98AB7" w14:textId="77777777" w:rsidR="00982B05" w:rsidRDefault="00000000">
      <w:pPr>
        <w:autoSpaceDE w:val="0"/>
        <w:autoSpaceDN w:val="0"/>
        <w:spacing w:before="20" w:after="0" w:line="280" w:lineRule="atLeast"/>
        <w:ind w:left="60" w:right="340" w:firstLine="360"/>
        <w:jc w:val="both"/>
        <w:rPr>
          <w:rFonts w:hint="eastAsia"/>
          <w:sz w:val="16"/>
        </w:rPr>
      </w:pPr>
      <w:r>
        <w:rPr>
          <w:rFonts w:ascii="宋体" w:eastAsia="宋体" w:hAnsi="宋体" w:cs="宋体"/>
          <w:color w:val="000000"/>
          <w:sz w:val="16"/>
        </w:rPr>
        <w:t>8.控制LED点阵显示器的显示，实质上就是控制加到行线</w:t>
      </w:r>
      <w:proofErr w:type="gramStart"/>
      <w:r>
        <w:rPr>
          <w:rFonts w:ascii="宋体" w:eastAsia="宋体" w:hAnsi="宋体" w:cs="宋体"/>
          <w:color w:val="000000"/>
          <w:sz w:val="16"/>
        </w:rPr>
        <w:t>和列线上</w:t>
      </w:r>
      <w:proofErr w:type="gramEnd"/>
      <w:r>
        <w:rPr>
          <w:rFonts w:ascii="宋体" w:eastAsia="宋体" w:hAnsi="宋体" w:cs="宋体"/>
          <w:color w:val="000000"/>
          <w:sz w:val="16"/>
        </w:rPr>
        <w:t>的电平编码来控制点</w:t>
      </w:r>
      <w:proofErr w:type="gramStart"/>
      <w:r>
        <w:rPr>
          <w:rFonts w:ascii="宋体" w:eastAsia="宋体" w:hAnsi="宋体" w:cs="宋体"/>
          <w:color w:val="000000"/>
          <w:sz w:val="16"/>
        </w:rPr>
        <w:t>亮某些</w:t>
      </w:r>
      <w:proofErr w:type="gramEnd"/>
      <w:r>
        <w:rPr>
          <w:rFonts w:ascii="宋体" w:eastAsia="宋体" w:hAnsi="宋体" w:cs="宋体"/>
          <w:color w:val="000000"/>
          <w:sz w:val="16"/>
        </w:rPr>
        <w:t>发光二极管(点)，从而显示出由不同发光的点组成的各种字符。</w:t>
      </w:r>
    </w:p>
    <w:p w14:paraId="4D0B61CD" w14:textId="77777777" w:rsidR="00982B05" w:rsidRDefault="00000000">
      <w:pPr>
        <w:autoSpaceDE w:val="0"/>
        <w:autoSpaceDN w:val="0"/>
        <w:spacing w:before="60" w:after="0" w:line="240" w:lineRule="atLeast"/>
        <w:ind w:left="420"/>
        <w:jc w:val="both"/>
        <w:rPr>
          <w:rFonts w:hint="eastAsia"/>
          <w:sz w:val="16"/>
        </w:rPr>
      </w:pPr>
      <w:r>
        <w:rPr>
          <w:rFonts w:ascii="宋体" w:eastAsia="宋体" w:hAnsi="宋体" w:cs="宋体"/>
          <w:color w:val="000000"/>
          <w:sz w:val="16"/>
        </w:rPr>
        <w:t>9.16×16点阵显示屏是由4个4×4的LED点阵显示器组成。</w:t>
      </w:r>
    </w:p>
    <w:p w14:paraId="48B3CEB6" w14:textId="77777777" w:rsidR="00982B05" w:rsidRDefault="00000000">
      <w:pPr>
        <w:autoSpaceDE w:val="0"/>
        <w:autoSpaceDN w:val="0"/>
        <w:spacing w:before="80" w:after="0" w:line="240" w:lineRule="atLeast"/>
        <w:ind w:left="420"/>
        <w:jc w:val="both"/>
        <w:rPr>
          <w:rFonts w:hint="eastAsia"/>
          <w:sz w:val="16"/>
        </w:rPr>
      </w:pPr>
      <w:r>
        <w:rPr>
          <w:rFonts w:ascii="宋体" w:eastAsia="宋体" w:hAnsi="宋体" w:cs="宋体"/>
          <w:color w:val="000000"/>
          <w:sz w:val="16"/>
        </w:rPr>
        <w:t>10. LCD1602液晶显示模块, 可显示2行, 每行16个字符。</w:t>
      </w:r>
    </w:p>
    <w:p w14:paraId="350E02C5" w14:textId="77777777" w:rsidR="00982B05" w:rsidRDefault="00000000">
      <w:pPr>
        <w:autoSpaceDE w:val="0"/>
        <w:autoSpaceDN w:val="0"/>
        <w:spacing w:before="40" w:after="0" w:line="260" w:lineRule="atLeast"/>
        <w:ind w:left="40" w:right="380" w:firstLine="380"/>
        <w:jc w:val="both"/>
        <w:rPr>
          <w:rFonts w:hint="eastAsia"/>
          <w:sz w:val="16"/>
        </w:rPr>
      </w:pPr>
      <w:r>
        <w:rPr>
          <w:rFonts w:ascii="宋体" w:eastAsia="宋体" w:hAnsi="宋体" w:cs="宋体"/>
          <w:color w:val="000000"/>
          <w:sz w:val="16"/>
        </w:rPr>
        <w:t>11. HD7279是可自动获取按下键盘按键</w:t>
      </w:r>
      <w:proofErr w:type="gramStart"/>
      <w:r>
        <w:rPr>
          <w:rFonts w:ascii="宋体" w:eastAsia="宋体" w:hAnsi="宋体" w:cs="宋体"/>
          <w:color w:val="000000"/>
          <w:sz w:val="16"/>
        </w:rPr>
        <w:t>的键号以及</w:t>
      </w:r>
      <w:proofErr w:type="gramEnd"/>
      <w:r>
        <w:rPr>
          <w:rFonts w:ascii="宋体" w:eastAsia="宋体" w:hAnsi="宋体" w:cs="宋体"/>
          <w:color w:val="000000"/>
          <w:sz w:val="16"/>
        </w:rPr>
        <w:t>自动对LED数码管进行动态扫描显示用于键盘/LED数码管的专用接口芯片可，为并行接口芯片。</w:t>
      </w:r>
    </w:p>
    <w:p w14:paraId="758D138F" w14:textId="77777777" w:rsidR="00982B05" w:rsidRDefault="00000000">
      <w:pPr>
        <w:autoSpaceDE w:val="0"/>
        <w:autoSpaceDN w:val="0"/>
        <w:spacing w:before="80" w:after="0" w:line="240" w:lineRule="atLeast"/>
        <w:ind w:left="420"/>
        <w:jc w:val="both"/>
        <w:rPr>
          <w:rFonts w:hint="eastAsia"/>
          <w:sz w:val="16"/>
        </w:rPr>
      </w:pPr>
      <w:r>
        <w:rPr>
          <w:rFonts w:ascii="宋体" w:eastAsia="宋体" w:hAnsi="宋体" w:cs="宋体"/>
          <w:color w:val="000000"/>
          <w:sz w:val="16"/>
        </w:rPr>
        <w:t>12. LED 数码管的字型码是固定不变的。</w:t>
      </w:r>
    </w:p>
    <w:p w14:paraId="4034468A" w14:textId="77777777" w:rsidR="00982B05" w:rsidRDefault="00000000">
      <w:pPr>
        <w:autoSpaceDE w:val="0"/>
        <w:autoSpaceDN w:val="0"/>
        <w:spacing w:before="20" w:after="0" w:line="290" w:lineRule="atLeast"/>
        <w:ind w:left="20" w:right="400" w:firstLine="400"/>
        <w:jc w:val="both"/>
        <w:rPr>
          <w:rFonts w:hint="eastAsia"/>
          <w:sz w:val="16"/>
        </w:rPr>
      </w:pPr>
      <w:r>
        <w:rPr>
          <w:rFonts w:ascii="宋体" w:eastAsia="宋体" w:hAnsi="宋体" w:cs="宋体"/>
          <w:color w:val="000000"/>
          <w:sz w:val="16"/>
        </w:rPr>
        <w:t>13.为给扫描法工作的8×8的非编码键盘提供接口电路，在接口电路中需要提供两个8位并行的输入口和一个8位并行的输出口。</w:t>
      </w:r>
    </w:p>
    <w:p w14:paraId="3083040F" w14:textId="77777777" w:rsidR="00982B05" w:rsidRDefault="00000000">
      <w:pPr>
        <w:autoSpaceDE w:val="0"/>
        <w:autoSpaceDN w:val="0"/>
        <w:spacing w:before="60" w:after="0" w:line="240" w:lineRule="atLeast"/>
        <w:ind w:left="420"/>
        <w:jc w:val="both"/>
        <w:rPr>
          <w:rFonts w:hint="eastAsia"/>
          <w:sz w:val="16"/>
        </w:rPr>
      </w:pPr>
      <w:r>
        <w:rPr>
          <w:rFonts w:ascii="宋体" w:eastAsia="宋体" w:hAnsi="宋体" w:cs="宋体"/>
          <w:color w:val="000000"/>
          <w:sz w:val="16"/>
        </w:rPr>
        <w:t>14. LED数码管工作于动态显示方式时，同一时间只有一个数码管被点亮。</w:t>
      </w:r>
    </w:p>
    <w:p w14:paraId="2D3F8AD1" w14:textId="77777777" w:rsidR="00982B05" w:rsidRDefault="00000000">
      <w:pPr>
        <w:autoSpaceDE w:val="0"/>
        <w:autoSpaceDN w:val="0"/>
        <w:spacing w:before="20" w:after="0" w:line="300" w:lineRule="atLeast"/>
        <w:ind w:left="20" w:right="400" w:firstLine="400"/>
        <w:jc w:val="both"/>
        <w:rPr>
          <w:rFonts w:hint="eastAsia"/>
          <w:sz w:val="16"/>
        </w:rPr>
      </w:pPr>
      <w:r>
        <w:rPr>
          <w:rFonts w:ascii="宋体" w:eastAsia="宋体" w:hAnsi="宋体" w:cs="宋体"/>
          <w:color w:val="000000"/>
          <w:sz w:val="16"/>
        </w:rPr>
        <w:t>15.动态显示的数码管，任</w:t>
      </w:r>
      <w:proofErr w:type="gramStart"/>
      <w:r>
        <w:rPr>
          <w:rFonts w:ascii="宋体" w:eastAsia="宋体" w:hAnsi="宋体" w:cs="宋体"/>
          <w:color w:val="000000"/>
          <w:sz w:val="16"/>
        </w:rPr>
        <w:t>一</w:t>
      </w:r>
      <w:proofErr w:type="gramEnd"/>
      <w:r>
        <w:rPr>
          <w:rFonts w:ascii="宋体" w:eastAsia="宋体" w:hAnsi="宋体" w:cs="宋体"/>
          <w:color w:val="000000"/>
          <w:sz w:val="16"/>
        </w:rPr>
        <w:t>时刻只有一个LED 数码管处于点亮状态，这是LED的余辉与人眼的“视觉暂留”造成数码</w:t>
      </w:r>
      <w:proofErr w:type="gramStart"/>
      <w:r>
        <w:rPr>
          <w:rFonts w:ascii="宋体" w:eastAsia="宋体" w:hAnsi="宋体" w:cs="宋体"/>
          <w:color w:val="000000"/>
          <w:sz w:val="16"/>
        </w:rPr>
        <w:t>管同时</w:t>
      </w:r>
      <w:proofErr w:type="gramEnd"/>
      <w:r>
        <w:rPr>
          <w:rFonts w:ascii="宋体" w:eastAsia="宋体" w:hAnsi="宋体" w:cs="宋体"/>
          <w:color w:val="000000"/>
          <w:sz w:val="16"/>
        </w:rPr>
        <w:t>显示的“假象”。</w:t>
      </w:r>
    </w:p>
    <w:p w14:paraId="79BD45D2" w14:textId="77777777" w:rsidR="00982B05" w:rsidRDefault="00000000">
      <w:pPr>
        <w:autoSpaceDE w:val="0"/>
        <w:autoSpaceDN w:val="0"/>
        <w:spacing w:before="20" w:after="0" w:line="260" w:lineRule="atLeast"/>
        <w:ind w:left="420"/>
        <w:jc w:val="both"/>
        <w:rPr>
          <w:rFonts w:hint="eastAsia"/>
          <w:sz w:val="16"/>
        </w:rPr>
      </w:pPr>
      <w:r>
        <w:rPr>
          <w:rFonts w:ascii="宋体" w:eastAsia="宋体" w:hAnsi="宋体" w:cs="宋体"/>
          <w:color w:val="000000"/>
          <w:sz w:val="16"/>
        </w:rPr>
        <w:t>三、简答题</w:t>
      </w:r>
    </w:p>
    <w:p w14:paraId="6D2C7795" w14:textId="77777777" w:rsidR="00982B05" w:rsidRDefault="00000000">
      <w:pPr>
        <w:autoSpaceDE w:val="0"/>
        <w:autoSpaceDN w:val="0"/>
        <w:spacing w:before="40" w:after="0" w:line="240" w:lineRule="atLeast"/>
        <w:ind w:left="420"/>
        <w:jc w:val="both"/>
        <w:rPr>
          <w:rFonts w:hint="eastAsia"/>
          <w:sz w:val="16"/>
        </w:rPr>
      </w:pPr>
      <w:r>
        <w:rPr>
          <w:rFonts w:ascii="宋体" w:eastAsia="宋体" w:hAnsi="宋体" w:cs="宋体"/>
          <w:color w:val="000000"/>
          <w:sz w:val="16"/>
        </w:rPr>
        <w:t>1.分别</w:t>
      </w:r>
      <w:proofErr w:type="gramStart"/>
      <w:r>
        <w:rPr>
          <w:rFonts w:ascii="宋体" w:eastAsia="宋体" w:hAnsi="宋体" w:cs="宋体"/>
          <w:color w:val="000000"/>
          <w:sz w:val="16"/>
        </w:rPr>
        <w:t>写出表</w:t>
      </w:r>
      <w:proofErr w:type="gramEnd"/>
      <w:r>
        <w:rPr>
          <w:rFonts w:ascii="宋体" w:eastAsia="宋体" w:hAnsi="宋体" w:cs="宋体"/>
          <w:color w:val="000000"/>
          <w:sz w:val="16"/>
        </w:rPr>
        <w:t xml:space="preserve">5-1中共阴极和共阳极LED </w:t>
      </w:r>
      <w:proofErr w:type="gramStart"/>
      <w:r>
        <w:rPr>
          <w:rFonts w:ascii="宋体" w:eastAsia="宋体" w:hAnsi="宋体" w:cs="宋体"/>
          <w:color w:val="000000"/>
          <w:sz w:val="16"/>
        </w:rPr>
        <w:t>数码管仅显示</w:t>
      </w:r>
      <w:proofErr w:type="gramEnd"/>
      <w:r>
        <w:rPr>
          <w:rFonts w:ascii="宋体" w:eastAsia="宋体" w:hAnsi="宋体" w:cs="宋体"/>
          <w:color w:val="000000"/>
          <w:sz w:val="16"/>
        </w:rPr>
        <w:t>小数点“.”的段码。</w:t>
      </w:r>
    </w:p>
    <w:p w14:paraId="5DF4775A" w14:textId="77777777" w:rsidR="00982B05" w:rsidRDefault="00000000">
      <w:pPr>
        <w:autoSpaceDE w:val="0"/>
        <w:autoSpaceDN w:val="0"/>
        <w:spacing w:before="80" w:after="0" w:line="240" w:lineRule="atLeast"/>
        <w:ind w:left="420"/>
        <w:jc w:val="both"/>
        <w:rPr>
          <w:rFonts w:hint="eastAsia"/>
          <w:sz w:val="16"/>
        </w:rPr>
      </w:pPr>
      <w:r>
        <w:rPr>
          <w:rFonts w:ascii="宋体" w:eastAsia="宋体" w:hAnsi="宋体" w:cs="宋体"/>
          <w:color w:val="000000"/>
          <w:sz w:val="16"/>
        </w:rPr>
        <w:t>2. LED的静态显示方式与动态显示方式有何区别?各有什么优缺点?</w:t>
      </w:r>
    </w:p>
    <w:p w14:paraId="0693AB04" w14:textId="77777777" w:rsidR="00982B05" w:rsidRDefault="00000000">
      <w:pPr>
        <w:autoSpaceDE w:val="0"/>
        <w:autoSpaceDN w:val="0"/>
        <w:spacing w:before="60" w:after="0" w:line="240" w:lineRule="atLeast"/>
        <w:ind w:left="420"/>
        <w:jc w:val="both"/>
        <w:rPr>
          <w:rFonts w:hint="eastAsia"/>
          <w:sz w:val="16"/>
        </w:rPr>
      </w:pPr>
      <w:r>
        <w:rPr>
          <w:rFonts w:ascii="宋体" w:eastAsia="宋体" w:hAnsi="宋体" w:cs="宋体"/>
          <w:color w:val="000000"/>
          <w:sz w:val="16"/>
        </w:rPr>
        <w:t>3.非编码键盘分为独立式键盘和矩阵式键盘，它们分别用于什么场合?</w:t>
      </w:r>
    </w:p>
    <w:p w14:paraId="6A145A78" w14:textId="77777777" w:rsidR="00982B05" w:rsidRDefault="00000000">
      <w:pPr>
        <w:autoSpaceDE w:val="0"/>
        <w:autoSpaceDN w:val="0"/>
        <w:spacing w:before="20" w:after="0" w:line="240" w:lineRule="atLeast"/>
        <w:ind w:left="420"/>
        <w:jc w:val="both"/>
        <w:rPr>
          <w:rFonts w:hint="eastAsia"/>
          <w:sz w:val="16"/>
        </w:rPr>
      </w:pPr>
      <w:r>
        <w:rPr>
          <w:rFonts w:ascii="宋体" w:eastAsia="宋体" w:hAnsi="宋体" w:cs="宋体"/>
          <w:color w:val="000000"/>
          <w:sz w:val="16"/>
        </w:rPr>
        <w:t>4.使用专用键盘/显示器接口芯片 HD7279方案实现的键盘/显示器接口的优点是什么?</w:t>
      </w:r>
    </w:p>
    <w:p w14:paraId="29DF9944" w14:textId="77777777" w:rsidR="00982B05" w:rsidRDefault="00000000">
      <w:pPr>
        <w:autoSpaceDE w:val="0"/>
        <w:autoSpaceDN w:val="0"/>
        <w:spacing w:before="1320" w:after="0" w:line="260" w:lineRule="atLeast"/>
        <w:ind w:left="8200"/>
        <w:jc w:val="both"/>
        <w:rPr>
          <w:rFonts w:hint="eastAsia"/>
          <w:sz w:val="16"/>
        </w:rPr>
      </w:pPr>
      <w:r>
        <w:rPr>
          <w:rFonts w:ascii="宋体" w:eastAsia="宋体" w:hAnsi="宋体" w:cs="宋体"/>
          <w:color w:val="000000"/>
          <w:sz w:val="16"/>
        </w:rPr>
        <w:t>141</w:t>
      </w:r>
      <w:r>
        <w:br w:type="page"/>
      </w:r>
    </w:p>
    <w:p w14:paraId="58D24A44" w14:textId="77777777" w:rsidR="00982B05" w:rsidRDefault="00000000">
      <w:pPr>
        <w:autoSpaceDE w:val="0"/>
        <w:autoSpaceDN w:val="0"/>
        <w:spacing w:before="760" w:after="0" w:line="1020" w:lineRule="atLeast"/>
        <w:ind w:left="6240"/>
        <w:jc w:val="both"/>
        <w:rPr>
          <w:rFonts w:hint="eastAsia"/>
          <w:sz w:val="36"/>
        </w:rPr>
      </w:pPr>
      <w:r>
        <w:rPr>
          <w:rFonts w:ascii="宋体" w:eastAsia="宋体" w:hAnsi="宋体" w:cs="宋体"/>
          <w:color w:val="000000"/>
          <w:sz w:val="36"/>
        </w:rPr>
        <w:lastRenderedPageBreak/>
        <w:t>第</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36"/>
        </w:rPr>
        <w:t>9</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36"/>
        </w:rPr>
        <w:t>章</w:t>
      </w:r>
    </w:p>
    <w:p w14:paraId="16780A84" w14:textId="77777777" w:rsidR="00982B05" w:rsidRDefault="00000000">
      <w:pPr>
        <w:autoSpaceDE w:val="0"/>
        <w:autoSpaceDN w:val="0"/>
        <w:spacing w:before="80" w:after="0" w:line="540" w:lineRule="atLeast"/>
        <w:ind w:left="2980"/>
        <w:jc w:val="both"/>
        <w:rPr>
          <w:rFonts w:hint="eastAsia"/>
          <w:sz w:val="36"/>
        </w:rPr>
      </w:pPr>
      <w:r>
        <w:rPr>
          <w:rFonts w:ascii="宋体" w:eastAsia="宋体" w:hAnsi="宋体" w:cs="宋体"/>
          <w:color w:val="000000"/>
          <w:sz w:val="36"/>
        </w:rPr>
        <w:t>单片机系统的并行扩展</w:t>
      </w:r>
    </w:p>
    <w:p w14:paraId="16382E71" w14:textId="77777777" w:rsidR="00982B05" w:rsidRDefault="00000000">
      <w:pPr>
        <w:autoSpaceDE w:val="0"/>
        <w:autoSpaceDN w:val="0"/>
        <w:spacing w:before="800" w:after="0" w:line="300" w:lineRule="atLeast"/>
        <w:ind w:left="40" w:right="400" w:firstLine="380"/>
        <w:jc w:val="both"/>
        <w:rPr>
          <w:rFonts w:hint="eastAsia"/>
          <w:sz w:val="17"/>
        </w:rPr>
      </w:pPr>
      <w:r>
        <w:rPr>
          <w:rFonts w:ascii="宋体" w:eastAsia="宋体" w:hAnsi="宋体" w:cs="宋体"/>
          <w:color w:val="000000"/>
          <w:sz w:val="17"/>
        </w:rPr>
        <w:t>【内容概要】虽然 AT89S51单片机片内集成了4KB的程序存储器、128个单元的数据存储器以及4个8位并行1/0口，但在许多情况下，片内存储器与I/O资源以及外围器件还不能满足需要，为此需要对单片机进行存储器、I/O</w:t>
      </w:r>
      <w:proofErr w:type="gramStart"/>
      <w:r>
        <w:rPr>
          <w:rFonts w:ascii="宋体" w:eastAsia="宋体" w:hAnsi="宋体" w:cs="宋体"/>
          <w:color w:val="000000"/>
          <w:sz w:val="17"/>
        </w:rPr>
        <w:t>以及外图器件</w:t>
      </w:r>
      <w:proofErr w:type="gramEnd"/>
      <w:r>
        <w:rPr>
          <w:rFonts w:ascii="宋体" w:eastAsia="宋体" w:hAnsi="宋体" w:cs="宋体"/>
          <w:color w:val="000000"/>
          <w:sz w:val="17"/>
        </w:rPr>
        <w:t>的扩展，本章介绍单片机系统的并行扩展。</w:t>
      </w:r>
    </w:p>
    <w:p w14:paraId="045A5948" w14:textId="77777777" w:rsidR="00982B05" w:rsidRDefault="00000000">
      <w:pPr>
        <w:autoSpaceDE w:val="0"/>
        <w:autoSpaceDN w:val="0"/>
        <w:spacing w:before="200" w:after="0" w:line="270" w:lineRule="atLeast"/>
        <w:ind w:left="60" w:right="400" w:firstLine="360"/>
        <w:jc w:val="both"/>
        <w:rPr>
          <w:rFonts w:hint="eastAsia"/>
          <w:sz w:val="17"/>
        </w:rPr>
      </w:pPr>
      <w:r>
        <w:rPr>
          <w:rFonts w:ascii="宋体" w:eastAsia="宋体" w:hAnsi="宋体" w:cs="宋体"/>
          <w:color w:val="000000"/>
          <w:sz w:val="17"/>
        </w:rPr>
        <w:t>AT89S51单片机片内集成的存储器与1/0口资源，在不满足应用系统设计需求的情况下，需要进行系统扩展。系统扩展包括外扩存储器和I/O接口。</w:t>
      </w:r>
    </w:p>
    <w:p w14:paraId="191FC36D" w14:textId="77777777" w:rsidR="00982B05" w:rsidRDefault="00000000">
      <w:pPr>
        <w:autoSpaceDE w:val="0"/>
        <w:autoSpaceDN w:val="0"/>
        <w:spacing w:after="0" w:line="300" w:lineRule="atLeast"/>
        <w:ind w:left="40" w:right="420" w:firstLine="380"/>
        <w:jc w:val="both"/>
        <w:rPr>
          <w:rFonts w:hint="eastAsia"/>
          <w:sz w:val="17"/>
        </w:rPr>
      </w:pPr>
      <w:r>
        <w:rPr>
          <w:rFonts w:ascii="宋体" w:eastAsia="宋体" w:hAnsi="宋体" w:cs="宋体"/>
          <w:color w:val="000000"/>
          <w:sz w:val="17"/>
        </w:rPr>
        <w:t>单片机系统</w:t>
      </w:r>
      <w:proofErr w:type="gramStart"/>
      <w:r>
        <w:rPr>
          <w:rFonts w:ascii="宋体" w:eastAsia="宋体" w:hAnsi="宋体" w:cs="宋体"/>
          <w:color w:val="000000"/>
          <w:sz w:val="17"/>
        </w:rPr>
        <w:t>扩展按</w:t>
      </w:r>
      <w:proofErr w:type="gramEnd"/>
      <w:r>
        <w:rPr>
          <w:rFonts w:ascii="宋体" w:eastAsia="宋体" w:hAnsi="宋体" w:cs="宋体"/>
          <w:color w:val="000000"/>
          <w:sz w:val="17"/>
        </w:rPr>
        <w:t>接口连接方式分为并行扩展和串行扩展。本章介绍并行扩展，下一章介绍串行扩展。</w:t>
      </w:r>
    </w:p>
    <w:p w14:paraId="7298DCC6" w14:textId="77777777" w:rsidR="00982B05" w:rsidRDefault="00000000">
      <w:pPr>
        <w:autoSpaceDE w:val="0"/>
        <w:autoSpaceDN w:val="0"/>
        <w:spacing w:before="280" w:after="0" w:line="580" w:lineRule="atLeast"/>
        <w:ind w:left="2080"/>
        <w:jc w:val="both"/>
        <w:rPr>
          <w:rFonts w:hint="eastAsia"/>
          <w:sz w:val="36"/>
        </w:rPr>
      </w:pPr>
      <w:r>
        <w:rPr>
          <w:rFonts w:ascii="宋体" w:eastAsia="宋体" w:hAnsi="宋体" w:cs="宋体"/>
          <w:color w:val="000000"/>
          <w:sz w:val="36"/>
        </w:rPr>
        <w:t>9.1</w:t>
      </w:r>
      <w:r>
        <w:rPr>
          <w:rFonts w:ascii="宋体" w:eastAsia="宋体" w:hAnsi="宋体" w:cs="宋体"/>
          <w:sz w:val="24"/>
        </w:rPr>
        <w:t xml:space="preserve">   </w:t>
      </w:r>
      <w:r>
        <w:rPr>
          <w:rFonts w:ascii="宋体" w:eastAsia="宋体" w:hAnsi="宋体" w:cs="宋体"/>
          <w:color w:val="000000"/>
          <w:sz w:val="36"/>
        </w:rPr>
        <w:t>系统并行扩展技术</w:t>
      </w:r>
    </w:p>
    <w:p w14:paraId="6D5A9043" w14:textId="77777777" w:rsidR="00982B05" w:rsidRDefault="00000000">
      <w:pPr>
        <w:autoSpaceDE w:val="0"/>
        <w:autoSpaceDN w:val="0"/>
        <w:spacing w:before="500" w:after="0" w:line="300" w:lineRule="atLeast"/>
        <w:ind w:left="420"/>
        <w:jc w:val="both"/>
        <w:rPr>
          <w:rFonts w:hint="eastAsia"/>
          <w:sz w:val="24"/>
        </w:rPr>
      </w:pPr>
      <w:r>
        <w:rPr>
          <w:rFonts w:ascii="宋体" w:eastAsia="宋体" w:hAnsi="宋体" w:cs="宋体"/>
          <w:color w:val="000000"/>
          <w:sz w:val="17"/>
        </w:rPr>
        <w:t>9.1.1</w:t>
      </w:r>
      <w:r>
        <w:rPr>
          <w:rFonts w:ascii="宋体" w:eastAsia="宋体" w:hAnsi="宋体" w:cs="宋体"/>
          <w:sz w:val="24"/>
        </w:rPr>
        <w:t xml:space="preserve">   </w:t>
      </w:r>
      <w:r>
        <w:rPr>
          <w:rFonts w:ascii="宋体" w:eastAsia="宋体" w:hAnsi="宋体" w:cs="宋体"/>
          <w:color w:val="000000"/>
          <w:sz w:val="17"/>
        </w:rPr>
        <w:t>系统并行扩展结构</w:t>
      </w:r>
    </w:p>
    <w:p w14:paraId="465D4FC1" w14:textId="77777777" w:rsidR="00982B05" w:rsidRDefault="00000000">
      <w:pPr>
        <w:autoSpaceDE w:val="0"/>
        <w:autoSpaceDN w:val="0"/>
        <w:spacing w:before="160" w:after="0" w:line="280" w:lineRule="atLeast"/>
        <w:ind w:left="420"/>
        <w:jc w:val="both"/>
        <w:rPr>
          <w:rFonts w:hint="eastAsia"/>
          <w:sz w:val="17"/>
        </w:rPr>
      </w:pPr>
      <w:r>
        <w:rPr>
          <w:rFonts w:ascii="宋体" w:eastAsia="宋体" w:hAnsi="宋体" w:cs="宋体"/>
          <w:color w:val="000000"/>
          <w:sz w:val="17"/>
        </w:rPr>
        <w:t>AT89S51单片机系统并行扩展结构如图9-1所示。</w:t>
      </w:r>
    </w:p>
    <w:p w14:paraId="04C96ADF" w14:textId="77777777" w:rsidR="00982B05" w:rsidRDefault="00000000">
      <w:pPr>
        <w:spacing w:before="100" w:after="0"/>
        <w:ind w:left="760" w:right="1200"/>
        <w:jc w:val="both"/>
        <w:rPr>
          <w:rFonts w:hint="eastAsia"/>
        </w:rPr>
      </w:pPr>
      <w:r>
        <w:rPr>
          <w:noProof/>
        </w:rPr>
        <w:drawing>
          <wp:inline distT="0" distB="0" distL="0" distR="0" wp14:anchorId="3F0F9810" wp14:editId="54497241">
            <wp:extent cx="4191000" cy="1816100"/>
            <wp:effectExtent l="0" t="0" r="0" b="0"/>
            <wp:docPr id="1659" name="Drawing 1659"/>
            <wp:cNvGraphicFramePr/>
            <a:graphic xmlns:a="http://schemas.openxmlformats.org/drawingml/2006/main">
              <a:graphicData uri="http://schemas.openxmlformats.org/drawingml/2006/picture">
                <pic:pic xmlns:pic="http://schemas.openxmlformats.org/drawingml/2006/picture">
                  <pic:nvPicPr>
                    <pic:cNvPr id="0" name="Picture 1658"/>
                    <pic:cNvPicPr>
                      <a:picLocks noChangeAspect="1"/>
                    </pic:cNvPicPr>
                  </pic:nvPicPr>
                  <pic:blipFill>
                    <a:blip r:embed="rId77"/>
                    <a:stretch>
                      <a:fillRect/>
                    </a:stretch>
                  </pic:blipFill>
                  <pic:spPr>
                    <a:xfrm>
                      <a:off x="0" y="0"/>
                      <a:ext cx="4191000" cy="1816100"/>
                    </a:xfrm>
                    <a:prstGeom prst="rect">
                      <a:avLst/>
                    </a:prstGeom>
                  </pic:spPr>
                </pic:pic>
              </a:graphicData>
            </a:graphic>
          </wp:inline>
        </w:drawing>
      </w:r>
    </w:p>
    <w:p w14:paraId="3E1592A0" w14:textId="77777777" w:rsidR="00982B05" w:rsidRDefault="00000000">
      <w:pPr>
        <w:autoSpaceDE w:val="0"/>
        <w:autoSpaceDN w:val="0"/>
        <w:spacing w:before="100" w:after="0" w:line="300" w:lineRule="atLeast"/>
        <w:ind w:left="20" w:right="440" w:firstLine="400"/>
        <w:jc w:val="both"/>
        <w:rPr>
          <w:rFonts w:hint="eastAsia"/>
          <w:sz w:val="17"/>
        </w:rPr>
      </w:pPr>
      <w:r>
        <w:rPr>
          <w:rFonts w:ascii="宋体" w:eastAsia="宋体" w:hAnsi="宋体" w:cs="宋体"/>
          <w:color w:val="000000"/>
          <w:sz w:val="17"/>
        </w:rPr>
        <w:t>由图9-1可看出，系统并行扩展主要包括数据存储器扩展、程序存储器扩展和1/0接口的扩展。由于目前 AT89S5x系列单片机片内都集成了不同容量的串行下载可编程的 Flash存储器与一定数量的RAM，如表9-1所示，如果片内存储器资源能够满足系统设计需求，扩展存储器的工作可以省去。</w:t>
      </w:r>
    </w:p>
    <w:p w14:paraId="5CA6E501" w14:textId="77777777" w:rsidR="00982B05" w:rsidRDefault="00000000">
      <w:pPr>
        <w:autoSpaceDE w:val="0"/>
        <w:autoSpaceDN w:val="0"/>
        <w:spacing w:before="80" w:after="0" w:line="280" w:lineRule="atLeast"/>
        <w:ind w:left="8180"/>
        <w:jc w:val="both"/>
        <w:rPr>
          <w:rFonts w:hint="eastAsia"/>
          <w:sz w:val="17"/>
        </w:rPr>
      </w:pPr>
      <w:r>
        <w:rPr>
          <w:rFonts w:ascii="宋体" w:eastAsia="宋体" w:hAnsi="宋体" w:cs="宋体"/>
          <w:color w:val="000000"/>
          <w:sz w:val="17"/>
        </w:rPr>
        <w:t>223</w:t>
      </w:r>
      <w:r>
        <w:br w:type="page"/>
      </w:r>
    </w:p>
    <w:p w14:paraId="09AC5240" w14:textId="77777777" w:rsidR="00982B05" w:rsidRDefault="00000000">
      <w:pPr>
        <w:autoSpaceDE w:val="0"/>
        <w:autoSpaceDN w:val="0"/>
        <w:spacing w:before="20" w:after="0" w:line="260" w:lineRule="atLeast"/>
        <w:ind w:left="580"/>
        <w:jc w:val="both"/>
        <w:rPr>
          <w:rFonts w:hint="eastAsia"/>
          <w:sz w:val="15"/>
        </w:rPr>
      </w:pPr>
      <w:r>
        <w:rPr>
          <w:rFonts w:ascii="宋体" w:eastAsia="宋体" w:hAnsi="宋体" w:cs="宋体"/>
          <w:color w:val="000000"/>
          <w:sz w:val="15"/>
        </w:rPr>
        <w:lastRenderedPageBreak/>
        <w:t>单片机原理及接口技术(C51编程)(第2版)</w:t>
      </w:r>
    </w:p>
    <w:p w14:paraId="32DC1088" w14:textId="77777777" w:rsidR="00982B05" w:rsidRDefault="00000000">
      <w:pPr>
        <w:autoSpaceDE w:val="0"/>
        <w:autoSpaceDN w:val="0"/>
        <w:spacing w:before="200" w:after="0" w:line="280" w:lineRule="atLeast"/>
        <w:ind w:left="460" w:firstLine="380"/>
        <w:jc w:val="both"/>
        <w:rPr>
          <w:rFonts w:hint="eastAsia"/>
          <w:sz w:val="15"/>
        </w:rPr>
      </w:pPr>
      <w:r>
        <w:rPr>
          <w:rFonts w:ascii="宋体" w:eastAsia="宋体" w:hAnsi="宋体" w:cs="宋体"/>
          <w:color w:val="000000"/>
          <w:sz w:val="15"/>
        </w:rPr>
        <w:t>AT89S51 单片机采用程序存储器空间和数据存储器空间截然分开的哈佛结构，因此它形成了两个并行的外部存储器空间。在AT89S51系统中，I/O端口与数据存储器采用统一编址方式，即1/0接口芯片的每一个端口寄存器就相当于一个RAM存储单元。</w:t>
      </w:r>
    </w:p>
    <w:p w14:paraId="3F72FC7C" w14:textId="77777777" w:rsidR="00982B05" w:rsidRDefault="00000000">
      <w:pPr>
        <w:autoSpaceDE w:val="0"/>
        <w:autoSpaceDN w:val="0"/>
        <w:spacing w:before="160" w:after="0" w:line="280" w:lineRule="atLeast"/>
        <w:ind w:left="840"/>
        <w:jc w:val="both"/>
        <w:rPr>
          <w:rFonts w:hint="eastAsia"/>
          <w:sz w:val="24"/>
        </w:rPr>
      </w:pPr>
      <w:r>
        <w:rPr>
          <w:rFonts w:ascii="宋体" w:eastAsia="宋体" w:hAnsi="宋体" w:cs="宋体"/>
          <w:color w:val="000000"/>
          <w:sz w:val="15"/>
        </w:rPr>
        <w:t>表9-1</w:t>
      </w:r>
      <w:r>
        <w:rPr>
          <w:rFonts w:ascii="宋体" w:eastAsia="宋体" w:hAnsi="宋体" w:cs="宋体"/>
          <w:sz w:val="24"/>
        </w:rPr>
        <w:t xml:space="preserve">               </w:t>
      </w:r>
      <w:r>
        <w:rPr>
          <w:rFonts w:ascii="宋体" w:eastAsia="宋体" w:hAnsi="宋体" w:cs="宋体"/>
          <w:color w:val="000000"/>
          <w:sz w:val="15"/>
        </w:rPr>
        <w:t>AT89S5x系列单片机片内的存储器资源</w:t>
      </w:r>
    </w:p>
    <w:p w14:paraId="394CFB09" w14:textId="77777777" w:rsidR="00982B05" w:rsidRDefault="00982B05">
      <w:pPr>
        <w:spacing w:after="0" w:line="60" w:lineRule="exact"/>
        <w:rPr>
          <w:rFonts w:hint="eastAsia"/>
        </w:rPr>
      </w:pPr>
    </w:p>
    <w:tbl>
      <w:tblPr>
        <w:tblW w:w="0" w:type="auto"/>
        <w:tblInd w:w="4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040"/>
        <w:gridCol w:w="2860"/>
        <w:gridCol w:w="3080"/>
      </w:tblGrid>
      <w:tr w:rsidR="00982B05" w14:paraId="044025C4" w14:textId="77777777">
        <w:trPr>
          <w:trHeight w:val="300"/>
        </w:trPr>
        <w:tc>
          <w:tcPr>
            <w:tcW w:w="2040" w:type="dxa"/>
            <w:tcBorders>
              <w:left w:val="nil"/>
            </w:tcBorders>
            <w:vAlign w:val="center"/>
          </w:tcPr>
          <w:p w14:paraId="594767E0" w14:textId="77777777" w:rsidR="00982B05" w:rsidRDefault="00000000">
            <w:pPr>
              <w:autoSpaceDE w:val="0"/>
              <w:autoSpaceDN w:val="0"/>
              <w:spacing w:after="0" w:line="240" w:lineRule="atLeast"/>
              <w:jc w:val="center"/>
              <w:rPr>
                <w:rFonts w:hint="eastAsia"/>
                <w:sz w:val="12"/>
              </w:rPr>
            </w:pPr>
            <w:r>
              <w:rPr>
                <w:rFonts w:ascii="宋体" w:eastAsia="宋体" w:hAnsi="宋体" w:cs="宋体"/>
                <w:color w:val="000000"/>
                <w:sz w:val="12"/>
              </w:rPr>
              <w:t>型 号</w:t>
            </w:r>
          </w:p>
        </w:tc>
        <w:tc>
          <w:tcPr>
            <w:tcW w:w="2860" w:type="dxa"/>
            <w:vAlign w:val="center"/>
          </w:tcPr>
          <w:p w14:paraId="2368F3E3" w14:textId="77777777" w:rsidR="00982B05" w:rsidRDefault="00000000">
            <w:pPr>
              <w:autoSpaceDE w:val="0"/>
              <w:autoSpaceDN w:val="0"/>
              <w:spacing w:after="0" w:line="240" w:lineRule="atLeast"/>
              <w:jc w:val="center"/>
              <w:rPr>
                <w:rFonts w:hint="eastAsia"/>
                <w:sz w:val="12"/>
              </w:rPr>
            </w:pPr>
            <w:r>
              <w:rPr>
                <w:rFonts w:ascii="宋体" w:eastAsia="宋体" w:hAnsi="宋体" w:cs="宋体"/>
                <w:color w:val="000000"/>
                <w:sz w:val="12"/>
              </w:rPr>
              <w:t>片内闪烁存储器容量</w:t>
            </w:r>
          </w:p>
        </w:tc>
        <w:tc>
          <w:tcPr>
            <w:tcW w:w="3080" w:type="dxa"/>
            <w:tcBorders>
              <w:right w:val="nil"/>
            </w:tcBorders>
            <w:vAlign w:val="center"/>
          </w:tcPr>
          <w:p w14:paraId="0C611A71" w14:textId="77777777" w:rsidR="00982B05" w:rsidRDefault="00000000">
            <w:pPr>
              <w:autoSpaceDE w:val="0"/>
              <w:autoSpaceDN w:val="0"/>
              <w:spacing w:after="0" w:line="240" w:lineRule="atLeast"/>
              <w:jc w:val="center"/>
              <w:rPr>
                <w:rFonts w:hint="eastAsia"/>
                <w:sz w:val="12"/>
              </w:rPr>
            </w:pPr>
            <w:r>
              <w:rPr>
                <w:rFonts w:ascii="宋体" w:eastAsia="宋体" w:hAnsi="宋体" w:cs="宋体"/>
                <w:color w:val="000000"/>
                <w:sz w:val="12"/>
              </w:rPr>
              <w:t>片内RAM存储器容量</w:t>
            </w:r>
          </w:p>
        </w:tc>
      </w:tr>
      <w:tr w:rsidR="00982B05" w14:paraId="51C8E0C9" w14:textId="77777777">
        <w:trPr>
          <w:trHeight w:val="240"/>
        </w:trPr>
        <w:tc>
          <w:tcPr>
            <w:tcW w:w="2040" w:type="dxa"/>
            <w:tcBorders>
              <w:left w:val="nil"/>
            </w:tcBorders>
            <w:vAlign w:val="center"/>
          </w:tcPr>
          <w:p w14:paraId="2BF572F9" w14:textId="77777777" w:rsidR="00982B05" w:rsidRDefault="00000000">
            <w:pPr>
              <w:autoSpaceDE w:val="0"/>
              <w:autoSpaceDN w:val="0"/>
              <w:spacing w:after="0" w:line="200" w:lineRule="atLeast"/>
              <w:jc w:val="center"/>
              <w:rPr>
                <w:rFonts w:hint="eastAsia"/>
                <w:sz w:val="12"/>
              </w:rPr>
            </w:pPr>
            <w:r>
              <w:rPr>
                <w:rFonts w:ascii="宋体" w:eastAsia="宋体" w:hAnsi="宋体" w:cs="宋体"/>
                <w:color w:val="000000"/>
                <w:sz w:val="12"/>
              </w:rPr>
              <w:t>AT89S52</w:t>
            </w:r>
          </w:p>
        </w:tc>
        <w:tc>
          <w:tcPr>
            <w:tcW w:w="2860" w:type="dxa"/>
            <w:vAlign w:val="center"/>
          </w:tcPr>
          <w:p w14:paraId="024878BA" w14:textId="77777777" w:rsidR="00982B05" w:rsidRDefault="00000000">
            <w:pPr>
              <w:autoSpaceDE w:val="0"/>
              <w:autoSpaceDN w:val="0"/>
              <w:spacing w:after="0" w:line="200" w:lineRule="atLeast"/>
              <w:jc w:val="center"/>
              <w:rPr>
                <w:rFonts w:hint="eastAsia"/>
                <w:sz w:val="12"/>
              </w:rPr>
            </w:pPr>
            <w:r>
              <w:rPr>
                <w:rFonts w:ascii="宋体" w:eastAsia="宋体" w:hAnsi="宋体" w:cs="宋体"/>
                <w:color w:val="000000"/>
                <w:sz w:val="12"/>
              </w:rPr>
              <w:t>8KB</w:t>
            </w:r>
          </w:p>
        </w:tc>
        <w:tc>
          <w:tcPr>
            <w:tcW w:w="3080" w:type="dxa"/>
            <w:tcBorders>
              <w:right w:val="nil"/>
            </w:tcBorders>
            <w:vAlign w:val="center"/>
          </w:tcPr>
          <w:p w14:paraId="314C28E0" w14:textId="77777777" w:rsidR="00982B05" w:rsidRDefault="00000000">
            <w:pPr>
              <w:autoSpaceDE w:val="0"/>
              <w:autoSpaceDN w:val="0"/>
              <w:spacing w:after="0" w:line="240" w:lineRule="atLeast"/>
              <w:jc w:val="center"/>
              <w:rPr>
                <w:rFonts w:hint="eastAsia"/>
                <w:sz w:val="12"/>
              </w:rPr>
            </w:pPr>
            <w:r>
              <w:rPr>
                <w:rFonts w:ascii="宋体" w:eastAsia="宋体" w:hAnsi="宋体" w:cs="宋体"/>
                <w:color w:val="000000"/>
                <w:sz w:val="12"/>
              </w:rPr>
              <w:t>256B</w:t>
            </w:r>
          </w:p>
        </w:tc>
      </w:tr>
      <w:tr w:rsidR="00982B05" w14:paraId="7F933926" w14:textId="77777777">
        <w:trPr>
          <w:trHeight w:val="220"/>
        </w:trPr>
        <w:tc>
          <w:tcPr>
            <w:tcW w:w="2040" w:type="dxa"/>
            <w:tcBorders>
              <w:left w:val="nil"/>
            </w:tcBorders>
            <w:vAlign w:val="center"/>
          </w:tcPr>
          <w:p w14:paraId="22644D79" w14:textId="77777777" w:rsidR="00982B05" w:rsidRDefault="00000000">
            <w:pPr>
              <w:autoSpaceDE w:val="0"/>
              <w:autoSpaceDN w:val="0"/>
              <w:spacing w:after="0" w:line="200" w:lineRule="atLeast"/>
              <w:jc w:val="center"/>
              <w:rPr>
                <w:rFonts w:hint="eastAsia"/>
                <w:sz w:val="12"/>
              </w:rPr>
            </w:pPr>
            <w:r>
              <w:rPr>
                <w:rFonts w:ascii="宋体" w:eastAsia="宋体" w:hAnsi="宋体" w:cs="宋体"/>
                <w:color w:val="000000"/>
                <w:sz w:val="12"/>
              </w:rPr>
              <w:t>AT89S53</w:t>
            </w:r>
          </w:p>
        </w:tc>
        <w:tc>
          <w:tcPr>
            <w:tcW w:w="2860" w:type="dxa"/>
            <w:vAlign w:val="center"/>
          </w:tcPr>
          <w:p w14:paraId="7CFCD53F" w14:textId="77777777" w:rsidR="00982B05" w:rsidRDefault="00000000">
            <w:pPr>
              <w:autoSpaceDE w:val="0"/>
              <w:autoSpaceDN w:val="0"/>
              <w:spacing w:after="0" w:line="200" w:lineRule="atLeast"/>
              <w:jc w:val="center"/>
              <w:rPr>
                <w:rFonts w:hint="eastAsia"/>
                <w:sz w:val="12"/>
              </w:rPr>
            </w:pPr>
            <w:r>
              <w:rPr>
                <w:rFonts w:ascii="宋体" w:eastAsia="宋体" w:hAnsi="宋体" w:cs="宋体"/>
                <w:color w:val="000000"/>
                <w:sz w:val="12"/>
              </w:rPr>
              <w:t>12KB</w:t>
            </w:r>
          </w:p>
        </w:tc>
        <w:tc>
          <w:tcPr>
            <w:tcW w:w="3080" w:type="dxa"/>
            <w:tcBorders>
              <w:right w:val="nil"/>
            </w:tcBorders>
            <w:vAlign w:val="center"/>
          </w:tcPr>
          <w:p w14:paraId="0A8DDE3B" w14:textId="77777777" w:rsidR="00982B05" w:rsidRDefault="00000000">
            <w:pPr>
              <w:autoSpaceDE w:val="0"/>
              <w:autoSpaceDN w:val="0"/>
              <w:spacing w:after="0" w:line="240" w:lineRule="atLeast"/>
              <w:jc w:val="center"/>
              <w:rPr>
                <w:rFonts w:hint="eastAsia"/>
                <w:sz w:val="12"/>
              </w:rPr>
            </w:pPr>
            <w:r>
              <w:rPr>
                <w:rFonts w:ascii="宋体" w:eastAsia="宋体" w:hAnsi="宋体" w:cs="宋体"/>
                <w:color w:val="000000"/>
                <w:sz w:val="12"/>
              </w:rPr>
              <w:t>256B</w:t>
            </w:r>
          </w:p>
        </w:tc>
      </w:tr>
      <w:tr w:rsidR="00982B05" w14:paraId="42E98683" w14:textId="77777777">
        <w:trPr>
          <w:trHeight w:val="200"/>
        </w:trPr>
        <w:tc>
          <w:tcPr>
            <w:tcW w:w="2040" w:type="dxa"/>
            <w:tcBorders>
              <w:left w:val="nil"/>
            </w:tcBorders>
            <w:vAlign w:val="center"/>
          </w:tcPr>
          <w:p w14:paraId="4E045E17" w14:textId="77777777" w:rsidR="00982B05" w:rsidRDefault="00000000">
            <w:pPr>
              <w:autoSpaceDE w:val="0"/>
              <w:autoSpaceDN w:val="0"/>
              <w:spacing w:after="0" w:line="180" w:lineRule="atLeast"/>
              <w:jc w:val="center"/>
              <w:rPr>
                <w:rFonts w:hint="eastAsia"/>
                <w:sz w:val="12"/>
              </w:rPr>
            </w:pPr>
            <w:r>
              <w:rPr>
                <w:rFonts w:ascii="宋体" w:eastAsia="宋体" w:hAnsi="宋体" w:cs="宋体"/>
                <w:color w:val="000000"/>
                <w:sz w:val="12"/>
              </w:rPr>
              <w:t>AT89S54</w:t>
            </w:r>
          </w:p>
        </w:tc>
        <w:tc>
          <w:tcPr>
            <w:tcW w:w="2860" w:type="dxa"/>
            <w:vAlign w:val="center"/>
          </w:tcPr>
          <w:p w14:paraId="189A78CA" w14:textId="77777777" w:rsidR="00982B05" w:rsidRDefault="00000000">
            <w:pPr>
              <w:autoSpaceDE w:val="0"/>
              <w:autoSpaceDN w:val="0"/>
              <w:spacing w:after="0" w:line="180" w:lineRule="atLeast"/>
              <w:jc w:val="center"/>
              <w:rPr>
                <w:rFonts w:hint="eastAsia"/>
                <w:sz w:val="12"/>
              </w:rPr>
            </w:pPr>
            <w:r>
              <w:rPr>
                <w:rFonts w:ascii="宋体" w:eastAsia="宋体" w:hAnsi="宋体" w:cs="宋体"/>
                <w:color w:val="000000"/>
                <w:sz w:val="12"/>
              </w:rPr>
              <w:t>16KB</w:t>
            </w:r>
          </w:p>
        </w:tc>
        <w:tc>
          <w:tcPr>
            <w:tcW w:w="3080" w:type="dxa"/>
            <w:tcBorders>
              <w:right w:val="nil"/>
            </w:tcBorders>
            <w:vAlign w:val="center"/>
          </w:tcPr>
          <w:p w14:paraId="7918AE74" w14:textId="77777777" w:rsidR="00982B05" w:rsidRDefault="00000000">
            <w:pPr>
              <w:autoSpaceDE w:val="0"/>
              <w:autoSpaceDN w:val="0"/>
              <w:spacing w:after="0" w:line="240" w:lineRule="atLeast"/>
              <w:jc w:val="center"/>
              <w:rPr>
                <w:rFonts w:hint="eastAsia"/>
                <w:sz w:val="12"/>
              </w:rPr>
            </w:pPr>
            <w:r>
              <w:rPr>
                <w:rFonts w:ascii="宋体" w:eastAsia="宋体" w:hAnsi="宋体" w:cs="宋体"/>
                <w:color w:val="000000"/>
                <w:sz w:val="12"/>
              </w:rPr>
              <w:t>256B</w:t>
            </w:r>
          </w:p>
        </w:tc>
      </w:tr>
      <w:tr w:rsidR="00982B05" w14:paraId="0E192CED" w14:textId="77777777">
        <w:trPr>
          <w:trHeight w:val="240"/>
        </w:trPr>
        <w:tc>
          <w:tcPr>
            <w:tcW w:w="2040" w:type="dxa"/>
            <w:tcBorders>
              <w:left w:val="nil"/>
            </w:tcBorders>
            <w:vAlign w:val="center"/>
          </w:tcPr>
          <w:p w14:paraId="13DA1880" w14:textId="77777777" w:rsidR="00982B05" w:rsidRDefault="00000000">
            <w:pPr>
              <w:autoSpaceDE w:val="0"/>
              <w:autoSpaceDN w:val="0"/>
              <w:spacing w:after="0" w:line="180" w:lineRule="atLeast"/>
              <w:jc w:val="center"/>
              <w:rPr>
                <w:rFonts w:hint="eastAsia"/>
                <w:sz w:val="12"/>
              </w:rPr>
            </w:pPr>
            <w:r>
              <w:rPr>
                <w:rFonts w:ascii="宋体" w:eastAsia="宋体" w:hAnsi="宋体" w:cs="宋体"/>
                <w:color w:val="000000"/>
                <w:sz w:val="12"/>
              </w:rPr>
              <w:t>AT89S55</w:t>
            </w:r>
          </w:p>
        </w:tc>
        <w:tc>
          <w:tcPr>
            <w:tcW w:w="2860" w:type="dxa"/>
            <w:vAlign w:val="center"/>
          </w:tcPr>
          <w:p w14:paraId="30EA8FDD" w14:textId="77777777" w:rsidR="00982B05" w:rsidRDefault="00000000">
            <w:pPr>
              <w:autoSpaceDE w:val="0"/>
              <w:autoSpaceDN w:val="0"/>
              <w:spacing w:after="0" w:line="180" w:lineRule="atLeast"/>
              <w:jc w:val="center"/>
              <w:rPr>
                <w:rFonts w:hint="eastAsia"/>
                <w:sz w:val="12"/>
              </w:rPr>
            </w:pPr>
            <w:r>
              <w:rPr>
                <w:rFonts w:ascii="宋体" w:eastAsia="宋体" w:hAnsi="宋体" w:cs="宋体"/>
                <w:color w:val="000000"/>
                <w:sz w:val="12"/>
              </w:rPr>
              <w:t>20KB</w:t>
            </w:r>
          </w:p>
        </w:tc>
        <w:tc>
          <w:tcPr>
            <w:tcW w:w="3080" w:type="dxa"/>
            <w:tcBorders>
              <w:right w:val="nil"/>
            </w:tcBorders>
            <w:vAlign w:val="center"/>
          </w:tcPr>
          <w:p w14:paraId="319DCEF4" w14:textId="77777777" w:rsidR="00982B05" w:rsidRDefault="00000000">
            <w:pPr>
              <w:autoSpaceDE w:val="0"/>
              <w:autoSpaceDN w:val="0"/>
              <w:spacing w:after="0" w:line="180" w:lineRule="atLeast"/>
              <w:jc w:val="center"/>
              <w:rPr>
                <w:rFonts w:hint="eastAsia"/>
                <w:sz w:val="12"/>
              </w:rPr>
            </w:pPr>
            <w:r>
              <w:rPr>
                <w:rFonts w:ascii="宋体" w:eastAsia="宋体" w:hAnsi="宋体" w:cs="宋体"/>
                <w:color w:val="000000"/>
                <w:sz w:val="12"/>
              </w:rPr>
              <w:t>256B</w:t>
            </w:r>
          </w:p>
        </w:tc>
      </w:tr>
    </w:tbl>
    <w:p w14:paraId="76DD421B" w14:textId="77777777" w:rsidR="00982B05" w:rsidRDefault="00000000">
      <w:pPr>
        <w:autoSpaceDE w:val="0"/>
        <w:autoSpaceDN w:val="0"/>
        <w:spacing w:before="160" w:after="0" w:line="300" w:lineRule="atLeast"/>
        <w:ind w:left="420" w:firstLine="420"/>
        <w:jc w:val="both"/>
        <w:rPr>
          <w:rFonts w:hint="eastAsia"/>
          <w:sz w:val="15"/>
        </w:rPr>
      </w:pPr>
      <w:r>
        <w:rPr>
          <w:rFonts w:ascii="宋体" w:eastAsia="宋体" w:hAnsi="宋体" w:cs="宋体"/>
          <w:color w:val="000000"/>
          <w:sz w:val="15"/>
        </w:rPr>
        <w:t>由于AT89S51单片机采用并行总线结构，扩展的各种外围接口器件只要符合总线规范，就可方便地接入系统。并行扩展是通过系统总线把AT89S51单片机与各扩展器件连接起来的。因此，要并行扩展首先要构造系统总线。</w:t>
      </w:r>
    </w:p>
    <w:p w14:paraId="213E06FD" w14:textId="77777777" w:rsidR="00982B05" w:rsidRDefault="00982B05">
      <w:pPr>
        <w:spacing w:after="0" w:line="14" w:lineRule="exact"/>
        <w:rPr>
          <w:rFonts w:hint="eastAsia"/>
        </w:rPr>
      </w:pPr>
    </w:p>
    <w:p w14:paraId="639ED114" w14:textId="77777777" w:rsidR="00982B05" w:rsidRDefault="00000000">
      <w:pPr>
        <w:spacing w:after="0" w:line="14" w:lineRule="exact"/>
        <w:rPr>
          <w:rFonts w:hint="eastAsia"/>
        </w:rPr>
      </w:pPr>
      <w:r>
        <w:rPr>
          <w:noProof/>
        </w:rPr>
        <mc:AlternateContent>
          <mc:Choice Requires="wps">
            <w:drawing>
              <wp:anchor distT="0" distB="0" distL="0" distR="0" simplePos="0" relativeHeight="251795968" behindDoc="0" locked="0" layoutInCell="1" allowOverlap="1" wp14:anchorId="20B11CA7" wp14:editId="45A501DE">
                <wp:simplePos x="0" y="0"/>
                <wp:positionH relativeFrom="column">
                  <wp:posOffset>266700</wp:posOffset>
                </wp:positionH>
                <wp:positionV relativeFrom="paragraph">
                  <wp:posOffset>0</wp:posOffset>
                </wp:positionV>
                <wp:extent cx="5067300" cy="2273300"/>
                <wp:effectExtent l="0" t="0" r="0" b="0"/>
                <wp:wrapTopAndBottom/>
                <wp:docPr id="1660" name="文本框 1660"/>
                <wp:cNvGraphicFramePr/>
                <a:graphic xmlns:a="http://schemas.openxmlformats.org/drawingml/2006/main">
                  <a:graphicData uri="http://schemas.microsoft.com/office/word/2010/wordprocessingShape">
                    <wps:wsp>
                      <wps:cNvSpPr txBox="1"/>
                      <wps:spPr>
                        <a:xfrm>
                          <a:off x="0" y="0"/>
                          <a:ext cx="5067300" cy="2273300"/>
                        </a:xfrm>
                        <a:prstGeom prst="rect">
                          <a:avLst/>
                        </a:prstGeom>
                        <a:noFill/>
                        <a:ln w="6350">
                          <a:noFill/>
                        </a:ln>
                      </wps:spPr>
                      <wps:txbx>
                        <w:txbxContent>
                          <w:p w14:paraId="7AB9596A" w14:textId="77777777" w:rsidR="00000000" w:rsidRDefault="00000000"/>
                        </w:txbxContent>
                      </wps:txbx>
                      <wps:bodyPr vert="horz" wrap="square" lIns="0" tIns="0" rIns="0" bIns="0" anchor="t">
                        <a:noAutofit/>
                      </wps:bodyPr>
                    </wps:wsp>
                  </a:graphicData>
                </a:graphic>
              </wp:anchor>
            </w:drawing>
          </mc:Choice>
          <mc:Fallback>
            <w:pict>
              <v:shape w14:anchorId="20B11CA7" id="文本框 1660" o:spid="_x0000_s1528" type="#_x0000_t202" style="position:absolute;margin-left:21pt;margin-top:0;width:399pt;height:179pt;z-index:2517959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" filled="f" stroked="f" strokeweight=".5pt">
                <v:textbox inset="0,0,0,0">
                  <w:txbxContent>
                    <w:p w14:paraId="7AB9596A"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796992" behindDoc="0" locked="0" layoutInCell="1" allowOverlap="1" wp14:anchorId="66457B43" wp14:editId="12969C79">
                <wp:simplePos x="0" y="0"/>
                <wp:positionH relativeFrom="column">
                  <wp:posOffset>266700</wp:posOffset>
                </wp:positionH>
                <wp:positionV relativeFrom="paragraph">
                  <wp:posOffset>0</wp:posOffset>
                </wp:positionV>
                <wp:extent cx="2463800" cy="368300"/>
                <wp:effectExtent l="0" t="0" r="0" b="0"/>
                <wp:wrapTopAndBottom/>
                <wp:docPr id="1661" name="文本框 1661"/>
                <wp:cNvGraphicFramePr/>
                <a:graphic xmlns:a="http://schemas.openxmlformats.org/drawingml/2006/main">
                  <a:graphicData uri="http://schemas.microsoft.com/office/word/2010/wordprocessingShape">
                    <wps:wsp>
                      <wps:cNvSpPr txBox="1"/>
                      <wps:spPr>
                        <a:xfrm>
                          <a:off x="0" y="0"/>
                          <a:ext cx="2463800" cy="368300"/>
                        </a:xfrm>
                        <a:prstGeom prst="rect">
                          <a:avLst/>
                        </a:prstGeom>
                        <a:noFill/>
                        <a:ln w="6350">
                          <a:noFill/>
                        </a:ln>
                      </wps:spPr>
                      <wps:txbx>
                        <w:txbxContent>
                          <w:p w14:paraId="589345AC" w14:textId="77777777" w:rsidR="00982B05" w:rsidRDefault="00000000">
                            <w:pPr>
                              <w:autoSpaceDE w:val="0"/>
                              <w:autoSpaceDN w:val="0"/>
                              <w:spacing w:after="0" w:line="290" w:lineRule="atLeast"/>
                              <w:ind w:firstLine="420"/>
                              <w:jc w:val="both"/>
                              <w:rPr>
                                <w:rFonts w:hint="eastAsia"/>
                                <w:sz w:val="15"/>
                              </w:rPr>
                            </w:pPr>
                            <w:r>
                              <w:rPr>
                                <w:rFonts w:ascii="宋体" w:eastAsia="宋体" w:hAnsi="宋体" w:cs="宋体"/>
                                <w:color w:val="000000"/>
                                <w:sz w:val="15"/>
                              </w:rPr>
                              <w:t>系统总线按功能通常分为3</w:t>
                            </w:r>
                            <w:r>
                              <w:rPr>
                                <w:rFonts w:ascii="宋体" w:eastAsia="宋体" w:hAnsi="宋体" w:cs="宋体"/>
                                <w:color w:val="000000"/>
                                <w:sz w:val="15"/>
                              </w:rPr>
                              <w:t>组，如图9-1所示。</w:t>
                            </w:r>
                          </w:p>
                        </w:txbxContent>
                      </wps:txbx>
                      <wps:bodyPr vert="horz" wrap="square" lIns="0" tIns="0" rIns="0" bIns="0" anchor="t">
                        <a:spAutoFit/>
                      </wps:bodyPr>
                    </wps:wsp>
                  </a:graphicData>
                </a:graphic>
              </wp:anchor>
            </w:drawing>
          </mc:Choice>
          <mc:Fallback>
            <w:pict>
              <v:shape w14:anchorId="66457B43" id="文本框 1661" o:spid="_x0000_s1529" type="#_x0000_t202" style="position:absolute;margin-left:21pt;margin-top:0;width:194pt;height:29pt;z-index:2517969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" filled="f" stroked="f" strokeweight=".5pt">
                <v:textbox style="mso-fit-shape-to-text:t" inset="0,0,0,0">
                  <w:txbxContent>
                    <w:p w14:paraId="589345AC" w14:textId="77777777" w:rsidR="00982B05" w:rsidRDefault="00000000">
                      <w:pPr>
                        <w:autoSpaceDE w:val="0"/>
                        <w:autoSpaceDN w:val="0"/>
                        <w:spacing w:after="0" w:line="290" w:lineRule="atLeast"/>
                        <w:ind w:firstLine="420"/>
                        <w:jc w:val="both"/>
                        <w:rPr>
                          <w:rFonts w:hint="eastAsia"/>
                          <w:sz w:val="15"/>
                        </w:rPr>
                      </w:pPr>
                      <w:r>
                        <w:rPr>
                          <w:rFonts w:ascii="宋体" w:eastAsia="宋体" w:hAnsi="宋体" w:cs="宋体"/>
                          <w:color w:val="000000"/>
                          <w:sz w:val="15"/>
                        </w:rPr>
                        <w:t>系统总线按功能通常分为3</w:t>
                      </w:r>
                      <w:r>
                        <w:rPr>
                          <w:rFonts w:ascii="宋体" w:eastAsia="宋体" w:hAnsi="宋体" w:cs="宋体"/>
                          <w:color w:val="000000"/>
                          <w:sz w:val="15"/>
                        </w:rPr>
                        <w:t>组，如图9-1所示。</w:t>
                      </w:r>
                    </w:p>
                  </w:txbxContent>
                </v:textbox>
                <w10:wrap type="topAndBottom"/>
              </v:shape>
            </w:pict>
          </mc:Fallback>
        </mc:AlternateContent>
      </w:r>
      <w:r>
        <w:rPr>
          <w:noProof/>
        </w:rPr>
        <mc:AlternateContent>
          <mc:Choice Requires="wps">
            <w:drawing>
              <wp:anchor distT="0" distB="0" distL="0" distR="0" simplePos="0" relativeHeight="251798016" behindDoc="0" locked="0" layoutInCell="1" allowOverlap="1" wp14:anchorId="36FD8D59" wp14:editId="38245C6F">
                <wp:simplePos x="0" y="0"/>
                <wp:positionH relativeFrom="column">
                  <wp:posOffset>317500</wp:posOffset>
                </wp:positionH>
                <wp:positionV relativeFrom="paragraph">
                  <wp:posOffset>381000</wp:posOffset>
                </wp:positionV>
                <wp:extent cx="2463800" cy="533400"/>
                <wp:effectExtent l="0" t="0" r="0" b="0"/>
                <wp:wrapTopAndBottom/>
                <wp:docPr id="1662" name="文本框 1662"/>
                <wp:cNvGraphicFramePr/>
                <a:graphic xmlns:a="http://schemas.openxmlformats.org/drawingml/2006/main">
                  <a:graphicData uri="http://schemas.microsoft.com/office/word/2010/wordprocessingShape">
                    <wps:wsp>
                      <wps:cNvSpPr txBox="1"/>
                      <wps:spPr>
                        <a:xfrm>
                          <a:off x="0" y="0"/>
                          <a:ext cx="2463800" cy="533400"/>
                        </a:xfrm>
                        <a:prstGeom prst="rect">
                          <a:avLst/>
                        </a:prstGeom>
                        <a:noFill/>
                        <a:ln w="6350">
                          <a:noFill/>
                        </a:ln>
                      </wps:spPr>
                      <wps:txbx>
                        <w:txbxContent>
                          <w:p w14:paraId="75ACE0BA" w14:textId="77777777" w:rsidR="00982B05" w:rsidRDefault="00000000">
                            <w:pPr>
                              <w:autoSpaceDE w:val="0"/>
                              <w:autoSpaceDN w:val="0"/>
                              <w:spacing w:after="0" w:line="280" w:lineRule="atLeast"/>
                              <w:ind w:firstLine="340"/>
                              <w:jc w:val="both"/>
                              <w:rPr>
                                <w:rFonts w:hint="eastAsia"/>
                                <w:sz w:val="15"/>
                              </w:rPr>
                            </w:pPr>
                            <w:r>
                              <w:rPr>
                                <w:rFonts w:ascii="宋体" w:eastAsia="宋体" w:hAnsi="宋体" w:cs="宋体"/>
                                <w:color w:val="000000"/>
                                <w:sz w:val="15"/>
                              </w:rPr>
                              <w:t>(1)</w:t>
                            </w:r>
                            <w:r>
                              <w:rPr>
                                <w:rFonts w:ascii="宋体" w:eastAsia="宋体" w:hAnsi="宋体" w:cs="宋体"/>
                                <w:color w:val="000000"/>
                                <w:sz w:val="15"/>
                              </w:rPr>
                              <w:t>地址总线(Address Bus, AB): 用于传送单片机单向发出的地址信号，以便进行存储器单元和1/0接口芯片中的寄存器的选择。</w:t>
                            </w:r>
                          </w:p>
                        </w:txbxContent>
                      </wps:txbx>
                      <wps:bodyPr vert="horz" wrap="square" lIns="0" tIns="0" rIns="0" bIns="0" anchor="t">
                        <a:spAutoFit/>
                      </wps:bodyPr>
                    </wps:wsp>
                  </a:graphicData>
                </a:graphic>
              </wp:anchor>
            </w:drawing>
          </mc:Choice>
          <mc:Fallback>
            <w:pict>
              <v:shape w14:anchorId="36FD8D59" id="文本框 1662" o:spid="_x0000_s1530" type="#_x0000_t202" style="position:absolute;margin-left:25pt;margin-top:30pt;width:194pt;height:42pt;z-index:2517980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" filled="f" stroked="f" strokeweight=".5pt">
                <v:textbox style="mso-fit-shape-to-text:t" inset="0,0,0,0">
                  <w:txbxContent>
                    <w:p w14:paraId="75ACE0BA" w14:textId="77777777" w:rsidR="00982B05" w:rsidRDefault="00000000">
                      <w:pPr>
                        <w:autoSpaceDE w:val="0"/>
                        <w:autoSpaceDN w:val="0"/>
                        <w:spacing w:after="0" w:line="280" w:lineRule="atLeast"/>
                        <w:ind w:firstLine="340"/>
                        <w:jc w:val="both"/>
                        <w:rPr>
                          <w:rFonts w:hint="eastAsia"/>
                          <w:sz w:val="15"/>
                        </w:rPr>
                      </w:pPr>
                      <w:r>
                        <w:rPr>
                          <w:rFonts w:ascii="宋体" w:eastAsia="宋体" w:hAnsi="宋体" w:cs="宋体"/>
                          <w:color w:val="000000"/>
                          <w:sz w:val="15"/>
                        </w:rPr>
                        <w:t>(1)</w:t>
                      </w:r>
                      <w:r>
                        <w:rPr>
                          <w:rFonts w:ascii="宋体" w:eastAsia="宋体" w:hAnsi="宋体" w:cs="宋体"/>
                          <w:color w:val="000000"/>
                          <w:sz w:val="15"/>
                        </w:rPr>
                        <w:t>地址总线(Address Bus, AB): 用于传送单片机单向发出的地址信号，以便进行存储器单元和1/0接口芯片中的寄存器的选择。</w:t>
                      </w:r>
                    </w:p>
                  </w:txbxContent>
                </v:textbox>
                <w10:wrap type="topAndBottom"/>
              </v:shape>
            </w:pict>
          </mc:Fallback>
        </mc:AlternateContent>
      </w:r>
      <w:r>
        <w:rPr>
          <w:noProof/>
        </w:rPr>
        <mc:AlternateContent>
          <mc:Choice Requires="wps">
            <w:drawing>
              <wp:anchor distT="0" distB="0" distL="0" distR="0" simplePos="0" relativeHeight="251799040" behindDoc="0" locked="0" layoutInCell="1" allowOverlap="1" wp14:anchorId="65FAE4A4" wp14:editId="65224B02">
                <wp:simplePos x="0" y="0"/>
                <wp:positionH relativeFrom="column">
                  <wp:posOffset>304800</wp:posOffset>
                </wp:positionH>
                <wp:positionV relativeFrom="paragraph">
                  <wp:posOffset>939800</wp:posOffset>
                </wp:positionV>
                <wp:extent cx="2476500" cy="533400"/>
                <wp:effectExtent l="0" t="0" r="0" b="0"/>
                <wp:wrapTopAndBottom/>
                <wp:docPr id="1663" name="文本框 1663"/>
                <wp:cNvGraphicFramePr/>
                <a:graphic xmlns:a="http://schemas.openxmlformats.org/drawingml/2006/main">
                  <a:graphicData uri="http://schemas.microsoft.com/office/word/2010/wordprocessingShape">
                    <wps:wsp>
                      <wps:cNvSpPr txBox="1"/>
                      <wps:spPr>
                        <a:xfrm>
                          <a:off x="0" y="0"/>
                          <a:ext cx="2476500" cy="533400"/>
                        </a:xfrm>
                        <a:prstGeom prst="rect">
                          <a:avLst/>
                        </a:prstGeom>
                        <a:noFill/>
                        <a:ln w="6350">
                          <a:noFill/>
                        </a:ln>
                      </wps:spPr>
                      <wps:txbx>
                        <w:txbxContent>
                          <w:p w14:paraId="2C14B079" w14:textId="77777777" w:rsidR="00982B05" w:rsidRDefault="00000000">
                            <w:pPr>
                              <w:autoSpaceDE w:val="0"/>
                              <w:autoSpaceDN w:val="0"/>
                              <w:spacing w:after="0" w:line="280" w:lineRule="atLeast"/>
                              <w:ind w:firstLine="360"/>
                              <w:jc w:val="both"/>
                              <w:rPr>
                                <w:rFonts w:hint="eastAsia"/>
                                <w:sz w:val="15"/>
                              </w:rPr>
                            </w:pPr>
                            <w:r>
                              <w:rPr>
                                <w:rFonts w:ascii="宋体" w:eastAsia="宋体" w:hAnsi="宋体" w:cs="宋体"/>
                                <w:color w:val="000000"/>
                                <w:sz w:val="15"/>
                              </w:rPr>
                              <w:t xml:space="preserve">(2) </w:t>
                            </w:r>
                            <w:r>
                              <w:rPr>
                                <w:rFonts w:ascii="宋体" w:eastAsia="宋体" w:hAnsi="宋体" w:cs="宋体"/>
                                <w:color w:val="000000"/>
                                <w:sz w:val="15"/>
                              </w:rPr>
                              <w:t>数据总线(Data Bus, DB): 数据总线是双向的，用于单片机与外部存储器之</w:t>
                            </w:r>
                            <w:proofErr w:type="gramStart"/>
                            <w:r>
                              <w:rPr>
                                <w:rFonts w:ascii="宋体" w:eastAsia="宋体" w:hAnsi="宋体" w:cs="宋体"/>
                                <w:color w:val="000000"/>
                                <w:sz w:val="15"/>
                              </w:rPr>
                              <w:t>间或与</w:t>
                            </w:r>
                            <w:proofErr w:type="gramEnd"/>
                            <w:r>
                              <w:rPr>
                                <w:rFonts w:ascii="宋体" w:eastAsia="宋体" w:hAnsi="宋体" w:cs="宋体"/>
                                <w:color w:val="000000"/>
                                <w:sz w:val="15"/>
                              </w:rPr>
                              <w:t>I/O接口之间传送数据。</w:t>
                            </w:r>
                          </w:p>
                        </w:txbxContent>
                      </wps:txbx>
                      <wps:bodyPr vert="horz" wrap="square" lIns="0" tIns="0" rIns="0" bIns="0" anchor="t">
                        <a:spAutoFit/>
                      </wps:bodyPr>
                    </wps:wsp>
                  </a:graphicData>
                </a:graphic>
              </wp:anchor>
            </w:drawing>
          </mc:Choice>
          <mc:Fallback>
            <w:pict>
              <v:shape w14:anchorId="65FAE4A4" id="文本框 1663" o:spid="_x0000_s1531" type="#_x0000_t202" style="position:absolute;margin-left:24pt;margin-top:74pt;width:195pt;height:42pt;z-index:2517990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" filled="f" stroked="f" strokeweight=".5pt">
                <v:textbox style="mso-fit-shape-to-text:t" inset="0,0,0,0">
                  <w:txbxContent>
                    <w:p w14:paraId="2C14B079" w14:textId="77777777" w:rsidR="00982B05" w:rsidRDefault="00000000">
                      <w:pPr>
                        <w:autoSpaceDE w:val="0"/>
                        <w:autoSpaceDN w:val="0"/>
                        <w:spacing w:after="0" w:line="280" w:lineRule="atLeast"/>
                        <w:ind w:firstLine="360"/>
                        <w:jc w:val="both"/>
                        <w:rPr>
                          <w:rFonts w:hint="eastAsia"/>
                          <w:sz w:val="15"/>
                        </w:rPr>
                      </w:pPr>
                      <w:r>
                        <w:rPr>
                          <w:rFonts w:ascii="宋体" w:eastAsia="宋体" w:hAnsi="宋体" w:cs="宋体"/>
                          <w:color w:val="000000"/>
                          <w:sz w:val="15"/>
                        </w:rPr>
                        <w:t xml:space="preserve">(2) </w:t>
                      </w:r>
                      <w:r>
                        <w:rPr>
                          <w:rFonts w:ascii="宋体" w:eastAsia="宋体" w:hAnsi="宋体" w:cs="宋体"/>
                          <w:color w:val="000000"/>
                          <w:sz w:val="15"/>
                        </w:rPr>
                        <w:t>数据总线(Data Bus, DB): 数据总线是双向的，用于单片机与外部存储器之</w:t>
                      </w:r>
                      <w:proofErr w:type="gramStart"/>
                      <w:r>
                        <w:rPr>
                          <w:rFonts w:ascii="宋体" w:eastAsia="宋体" w:hAnsi="宋体" w:cs="宋体"/>
                          <w:color w:val="000000"/>
                          <w:sz w:val="15"/>
                        </w:rPr>
                        <w:t>间或与</w:t>
                      </w:r>
                      <w:proofErr w:type="gramEnd"/>
                      <w:r>
                        <w:rPr>
                          <w:rFonts w:ascii="宋体" w:eastAsia="宋体" w:hAnsi="宋体" w:cs="宋体"/>
                          <w:color w:val="000000"/>
                          <w:sz w:val="15"/>
                        </w:rPr>
                        <w:t>I/O接口之间传送数据。</w:t>
                      </w:r>
                    </w:p>
                  </w:txbxContent>
                </v:textbox>
                <w10:wrap type="topAndBottom"/>
              </v:shape>
            </w:pict>
          </mc:Fallback>
        </mc:AlternateContent>
      </w:r>
      <w:r>
        <w:rPr>
          <w:noProof/>
        </w:rPr>
        <mc:AlternateContent>
          <mc:Choice Requires="wps">
            <w:drawing>
              <wp:anchor distT="0" distB="0" distL="0" distR="0" simplePos="0" relativeHeight="251800064" behindDoc="0" locked="0" layoutInCell="1" allowOverlap="1" wp14:anchorId="6FA466FD" wp14:editId="110FDAE5">
                <wp:simplePos x="0" y="0"/>
                <wp:positionH relativeFrom="column">
                  <wp:posOffset>317500</wp:posOffset>
                </wp:positionH>
                <wp:positionV relativeFrom="paragraph">
                  <wp:posOffset>1485900</wp:posOffset>
                </wp:positionV>
                <wp:extent cx="2463800" cy="381000"/>
                <wp:effectExtent l="0" t="0" r="0" b="0"/>
                <wp:wrapTopAndBottom/>
                <wp:docPr id="1664" name="文本框 1664"/>
                <wp:cNvGraphicFramePr/>
                <a:graphic xmlns:a="http://schemas.openxmlformats.org/drawingml/2006/main">
                  <a:graphicData uri="http://schemas.microsoft.com/office/word/2010/wordprocessingShape">
                    <wps:wsp>
                      <wps:cNvSpPr txBox="1"/>
                      <wps:spPr>
                        <a:xfrm>
                          <a:off x="0" y="0"/>
                          <a:ext cx="2463800" cy="381000"/>
                        </a:xfrm>
                        <a:prstGeom prst="rect">
                          <a:avLst/>
                        </a:prstGeom>
                        <a:noFill/>
                        <a:ln w="6350">
                          <a:noFill/>
                        </a:ln>
                      </wps:spPr>
                      <wps:txbx>
                        <w:txbxContent>
                          <w:p w14:paraId="40CE636E" w14:textId="77777777" w:rsidR="00982B05" w:rsidRDefault="00000000">
                            <w:pPr>
                              <w:autoSpaceDE w:val="0"/>
                              <w:autoSpaceDN w:val="0"/>
                              <w:spacing w:after="0" w:line="300" w:lineRule="atLeast"/>
                              <w:ind w:firstLine="340"/>
                              <w:jc w:val="both"/>
                              <w:rPr>
                                <w:rFonts w:hint="eastAsia"/>
                                <w:sz w:val="15"/>
                              </w:rPr>
                            </w:pPr>
                            <w:r>
                              <w:rPr>
                                <w:rFonts w:ascii="宋体" w:eastAsia="宋体" w:hAnsi="宋体" w:cs="宋体"/>
                                <w:color w:val="000000"/>
                                <w:sz w:val="15"/>
                              </w:rPr>
                              <w:t>(3)</w:t>
                            </w:r>
                            <w:r>
                              <w:rPr>
                                <w:rFonts w:ascii="宋体" w:eastAsia="宋体" w:hAnsi="宋体" w:cs="宋体"/>
                                <w:color w:val="000000"/>
                                <w:sz w:val="15"/>
                              </w:rPr>
                              <w:t>控制总线(Control Bus, CB): 是单片机单向发出的各种控制信号线。</w:t>
                            </w:r>
                          </w:p>
                        </w:txbxContent>
                      </wps:txbx>
                      <wps:bodyPr vert="horz" wrap="square" lIns="0" tIns="0" rIns="0" bIns="0" anchor="t">
                        <a:spAutoFit/>
                      </wps:bodyPr>
                    </wps:wsp>
                  </a:graphicData>
                </a:graphic>
              </wp:anchor>
            </w:drawing>
          </mc:Choice>
          <mc:Fallback>
            <w:pict>
              <v:shape w14:anchorId="6FA466FD" id="文本框 1664" o:spid="_x0000_s1532" type="#_x0000_t202" style="position:absolute;margin-left:25pt;margin-top:117pt;width:194pt;height:30pt;z-index:2518000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" filled="f" stroked="f" strokeweight=".5pt">
                <v:textbox style="mso-fit-shape-to-text:t" inset="0,0,0,0">
                  <w:txbxContent>
                    <w:p w14:paraId="40CE636E" w14:textId="77777777" w:rsidR="00982B05" w:rsidRDefault="00000000">
                      <w:pPr>
                        <w:autoSpaceDE w:val="0"/>
                        <w:autoSpaceDN w:val="0"/>
                        <w:spacing w:after="0" w:line="300" w:lineRule="atLeast"/>
                        <w:ind w:firstLine="340"/>
                        <w:jc w:val="both"/>
                        <w:rPr>
                          <w:rFonts w:hint="eastAsia"/>
                          <w:sz w:val="15"/>
                        </w:rPr>
                      </w:pPr>
                      <w:r>
                        <w:rPr>
                          <w:rFonts w:ascii="宋体" w:eastAsia="宋体" w:hAnsi="宋体" w:cs="宋体"/>
                          <w:color w:val="000000"/>
                          <w:sz w:val="15"/>
                        </w:rPr>
                        <w:t>(3)</w:t>
                      </w:r>
                      <w:r>
                        <w:rPr>
                          <w:rFonts w:ascii="宋体" w:eastAsia="宋体" w:hAnsi="宋体" w:cs="宋体"/>
                          <w:color w:val="000000"/>
                          <w:sz w:val="15"/>
                        </w:rPr>
                        <w:t>控制总线(Control Bus, CB): 是单片机单向发出的各种控制信号线。</w:t>
                      </w:r>
                    </w:p>
                  </w:txbxContent>
                </v:textbox>
                <w10:wrap type="topAndBottom"/>
              </v:shape>
            </w:pict>
          </mc:Fallback>
        </mc:AlternateContent>
      </w:r>
      <w:r>
        <w:rPr>
          <w:noProof/>
        </w:rPr>
        <mc:AlternateContent>
          <mc:Choice Requires="wps">
            <w:drawing>
              <wp:anchor distT="0" distB="0" distL="0" distR="0" simplePos="0" relativeHeight="251801088" behindDoc="0" locked="0" layoutInCell="1" allowOverlap="1" wp14:anchorId="284D34B9" wp14:editId="34EC5328">
                <wp:simplePos x="0" y="0"/>
                <wp:positionH relativeFrom="column">
                  <wp:posOffset>533400</wp:posOffset>
                </wp:positionH>
                <wp:positionV relativeFrom="paragraph">
                  <wp:posOffset>1905000</wp:posOffset>
                </wp:positionV>
                <wp:extent cx="1828800" cy="152400"/>
                <wp:effectExtent l="0" t="0" r="0" b="0"/>
                <wp:wrapTopAndBottom/>
                <wp:docPr id="1665" name="文本框 1665"/>
                <wp:cNvGraphicFramePr/>
                <a:graphic xmlns:a="http://schemas.openxmlformats.org/drawingml/2006/main">
                  <a:graphicData uri="http://schemas.microsoft.com/office/word/2010/wordprocessingShape">
                    <wps:wsp>
                      <wps:cNvSpPr txBox="1"/>
                      <wps:spPr>
                        <a:xfrm>
                          <a:off x="0" y="0"/>
                          <a:ext cx="1828800" cy="152400"/>
                        </a:xfrm>
                        <a:prstGeom prst="rect">
                          <a:avLst/>
                        </a:prstGeom>
                        <a:noFill/>
                        <a:ln w="6350">
                          <a:noFill/>
                        </a:ln>
                      </wps:spPr>
                      <wps:txbx>
                        <w:txbxContent>
                          <w:p w14:paraId="6AD9A592"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下面介绍如何构造系统的三总线。</w:t>
                            </w:r>
                          </w:p>
                        </w:txbxContent>
                      </wps:txbx>
                      <wps:bodyPr vert="horz" wrap="square" lIns="0" tIns="0" rIns="0" bIns="0" anchor="t">
                        <a:spAutoFit/>
                      </wps:bodyPr>
                    </wps:wsp>
                  </a:graphicData>
                </a:graphic>
              </wp:anchor>
            </w:drawing>
          </mc:Choice>
          <mc:Fallback>
            <w:pict>
              <v:shape w14:anchorId="284D34B9" id="文本框 1665" o:spid="_x0000_s1533" type="#_x0000_t202" style="position:absolute;margin-left:42pt;margin-top:150pt;width:2in;height:12pt;z-index:2518010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" filled="f" stroked="f" strokeweight=".5pt">
                <v:textbox style="mso-fit-shape-to-text:t" inset="0,0,0,0">
                  <w:txbxContent>
                    <w:p w14:paraId="6AD9A592"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下面介绍如何构造系统的三总线。</w:t>
                      </w:r>
                    </w:p>
                  </w:txbxContent>
                </v:textbox>
                <w10:wrap type="topAndBottom"/>
              </v:shape>
            </w:pict>
          </mc:Fallback>
        </mc:AlternateContent>
      </w:r>
      <w:r>
        <w:rPr>
          <w:noProof/>
        </w:rPr>
        <mc:AlternateContent>
          <mc:Choice Requires="wps">
            <w:drawing>
              <wp:anchor distT="0" distB="0" distL="0" distR="0" simplePos="0" relativeHeight="251802112" behindDoc="0" locked="0" layoutInCell="1" allowOverlap="1" wp14:anchorId="693EF6FA" wp14:editId="2F95BFAB">
                <wp:simplePos x="0" y="0"/>
                <wp:positionH relativeFrom="column">
                  <wp:posOffset>533400</wp:posOffset>
                </wp:positionH>
                <wp:positionV relativeFrom="paragraph">
                  <wp:posOffset>2095500</wp:posOffset>
                </wp:positionV>
                <wp:extent cx="1943100" cy="152400"/>
                <wp:effectExtent l="0" t="0" r="0" b="0"/>
                <wp:wrapTopAndBottom/>
                <wp:docPr id="1666" name="文本框 1666"/>
                <wp:cNvGraphicFramePr/>
                <a:graphic xmlns:a="http://schemas.openxmlformats.org/drawingml/2006/main">
                  <a:graphicData uri="http://schemas.microsoft.com/office/word/2010/wordprocessingShape">
                    <wps:wsp>
                      <wps:cNvSpPr txBox="1"/>
                      <wps:spPr>
                        <a:xfrm>
                          <a:off x="0" y="0"/>
                          <a:ext cx="1943100" cy="152400"/>
                        </a:xfrm>
                        <a:prstGeom prst="rect">
                          <a:avLst/>
                        </a:prstGeom>
                        <a:noFill/>
                        <a:ln w="6350">
                          <a:noFill/>
                        </a:ln>
                      </wps:spPr>
                      <wps:txbx>
                        <w:txbxContent>
                          <w:p w14:paraId="4DA2C27B"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1. P0</w:t>
                            </w:r>
                            <w:r>
                              <w:rPr>
                                <w:rFonts w:ascii="宋体" w:eastAsia="宋体" w:hAnsi="宋体" w:cs="宋体"/>
                                <w:color w:val="000000"/>
                                <w:sz w:val="15"/>
                              </w:rPr>
                              <w:t>口作为低8位地址/数据总线</w:t>
                            </w:r>
                          </w:p>
                        </w:txbxContent>
                      </wps:txbx>
                      <wps:bodyPr vert="horz" wrap="square" lIns="0" tIns="0" rIns="0" bIns="0" anchor="t">
                        <a:spAutoFit/>
                      </wps:bodyPr>
                    </wps:wsp>
                  </a:graphicData>
                </a:graphic>
              </wp:anchor>
            </w:drawing>
          </mc:Choice>
          <mc:Fallback>
            <w:pict>
              <v:shape w14:anchorId="693EF6FA" id="文本框 1666" o:spid="_x0000_s1534" type="#_x0000_t202" style="position:absolute;margin-left:42pt;margin-top:165pt;width:153pt;height:12pt;z-index:2518021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" filled="f" stroked="f" strokeweight=".5pt">
                <v:textbox style="mso-fit-shape-to-text:t" inset="0,0,0,0">
                  <w:txbxContent>
                    <w:p w14:paraId="4DA2C27B"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1. P0</w:t>
                      </w:r>
                      <w:r>
                        <w:rPr>
                          <w:rFonts w:ascii="宋体" w:eastAsia="宋体" w:hAnsi="宋体" w:cs="宋体"/>
                          <w:color w:val="000000"/>
                          <w:sz w:val="15"/>
                        </w:rPr>
                        <w:t>口作为低8位地址/数据总线</w:t>
                      </w:r>
                    </w:p>
                  </w:txbxContent>
                </v:textbox>
                <w10:wrap type="topAndBottom"/>
              </v:shape>
            </w:pict>
          </mc:Fallback>
        </mc:AlternateContent>
      </w:r>
      <w:r>
        <w:rPr>
          <w:noProof/>
        </w:rPr>
        <mc:AlternateContent>
          <mc:Choice Requires="wps">
            <w:drawing>
              <wp:anchor distT="0" distB="0" distL="0" distR="0" simplePos="0" relativeHeight="251803136" behindDoc="0" locked="0" layoutInCell="1" allowOverlap="1" wp14:anchorId="1EE6DDB6" wp14:editId="19D459C0">
                <wp:simplePos x="0" y="0"/>
                <wp:positionH relativeFrom="column">
                  <wp:posOffset>533400</wp:posOffset>
                </wp:positionH>
                <wp:positionV relativeFrom="paragraph">
                  <wp:posOffset>2273300</wp:posOffset>
                </wp:positionV>
                <wp:extent cx="2222500" cy="152400"/>
                <wp:effectExtent l="0" t="0" r="0" b="0"/>
                <wp:wrapTopAndBottom/>
                <wp:docPr id="1667" name="文本框 1667"/>
                <wp:cNvGraphicFramePr/>
                <a:graphic xmlns:a="http://schemas.openxmlformats.org/drawingml/2006/main">
                  <a:graphicData uri="http://schemas.microsoft.com/office/word/2010/wordprocessingShape">
                    <wps:wsp>
                      <wps:cNvSpPr txBox="1"/>
                      <wps:spPr>
                        <a:xfrm>
                          <a:off x="0" y="0"/>
                          <a:ext cx="2222500" cy="152400"/>
                        </a:xfrm>
                        <a:prstGeom prst="rect">
                          <a:avLst/>
                        </a:prstGeom>
                        <a:noFill/>
                        <a:ln w="6350">
                          <a:noFill/>
                        </a:ln>
                      </wps:spPr>
                      <wps:txbx>
                        <w:txbxContent>
                          <w:p w14:paraId="77EFEC4E"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 xml:space="preserve">AT89S51 </w:t>
                            </w:r>
                            <w:r>
                              <w:rPr>
                                <w:rFonts w:ascii="宋体" w:eastAsia="宋体" w:hAnsi="宋体" w:cs="宋体"/>
                                <w:color w:val="000000"/>
                                <w:sz w:val="15"/>
                              </w:rPr>
                              <w:t xml:space="preserve">的 P0 </w:t>
                            </w:r>
                            <w:proofErr w:type="gramStart"/>
                            <w:r>
                              <w:rPr>
                                <w:rFonts w:ascii="宋体" w:eastAsia="宋体" w:hAnsi="宋体" w:cs="宋体"/>
                                <w:color w:val="000000"/>
                                <w:sz w:val="15"/>
                              </w:rPr>
                              <w:t>口既用作低</w:t>
                            </w:r>
                            <w:proofErr w:type="gramEnd"/>
                            <w:r>
                              <w:rPr>
                                <w:rFonts w:ascii="宋体" w:eastAsia="宋体" w:hAnsi="宋体" w:cs="宋体"/>
                                <w:color w:val="000000"/>
                                <w:sz w:val="15"/>
                              </w:rPr>
                              <w:t xml:space="preserve"> 8位地址总</w:t>
                            </w:r>
                          </w:p>
                        </w:txbxContent>
                      </wps:txbx>
                      <wps:bodyPr vert="horz" wrap="square" lIns="0" tIns="0" rIns="0" bIns="0" anchor="t">
                        <a:spAutoFit/>
                      </wps:bodyPr>
                    </wps:wsp>
                  </a:graphicData>
                </a:graphic>
              </wp:anchor>
            </w:drawing>
          </mc:Choice>
          <mc:Fallback>
            <w:pict>
              <v:shape w14:anchorId="1EE6DDB6" id="文本框 1667" o:spid="_x0000_s1535" type="#_x0000_t202" style="position:absolute;margin-left:42pt;margin-top:179pt;width:175pt;height:12pt;z-index:2518031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" filled="f" stroked="f" strokeweight=".5pt">
                <v:textbox style="mso-fit-shape-to-text:t" inset="0,0,0,0">
                  <w:txbxContent>
                    <w:p w14:paraId="77EFEC4E"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 xml:space="preserve">AT89S51 </w:t>
                      </w:r>
                      <w:r>
                        <w:rPr>
                          <w:rFonts w:ascii="宋体" w:eastAsia="宋体" w:hAnsi="宋体" w:cs="宋体"/>
                          <w:color w:val="000000"/>
                          <w:sz w:val="15"/>
                        </w:rPr>
                        <w:t xml:space="preserve">的 P0 </w:t>
                      </w:r>
                      <w:proofErr w:type="gramStart"/>
                      <w:r>
                        <w:rPr>
                          <w:rFonts w:ascii="宋体" w:eastAsia="宋体" w:hAnsi="宋体" w:cs="宋体"/>
                          <w:color w:val="000000"/>
                          <w:sz w:val="15"/>
                        </w:rPr>
                        <w:t>口既用作低</w:t>
                      </w:r>
                      <w:proofErr w:type="gramEnd"/>
                      <w:r>
                        <w:rPr>
                          <w:rFonts w:ascii="宋体" w:eastAsia="宋体" w:hAnsi="宋体" w:cs="宋体"/>
                          <w:color w:val="000000"/>
                          <w:sz w:val="15"/>
                        </w:rPr>
                        <w:t xml:space="preserve"> 8位地址总</w:t>
                      </w:r>
                    </w:p>
                  </w:txbxContent>
                </v:textbox>
                <w10:wrap type="topAndBottom"/>
              </v:shape>
            </w:pict>
          </mc:Fallback>
        </mc:AlternateContent>
      </w:r>
      <w:r>
        <w:rPr>
          <w:noProof/>
        </w:rPr>
        <mc:AlternateContent>
          <mc:Choice Requires="wps">
            <w:drawing>
              <wp:anchor distT="0" distB="0" distL="0" distR="0" simplePos="0" relativeHeight="251804160" behindDoc="0" locked="0" layoutInCell="1" allowOverlap="1" wp14:anchorId="0283CAEF" wp14:editId="150CDE6F">
                <wp:simplePos x="0" y="0"/>
                <wp:positionH relativeFrom="column">
                  <wp:posOffset>2895600</wp:posOffset>
                </wp:positionH>
                <wp:positionV relativeFrom="paragraph">
                  <wp:posOffset>63500</wp:posOffset>
                </wp:positionV>
                <wp:extent cx="2438400" cy="2298700"/>
                <wp:effectExtent l="0" t="0" r="0" b="0"/>
                <wp:wrapTopAndBottom/>
                <wp:docPr id="1668" name="文本框 1668"/>
                <wp:cNvGraphicFramePr/>
                <a:graphic xmlns:a="http://schemas.openxmlformats.org/drawingml/2006/main">
                  <a:graphicData uri="http://schemas.microsoft.com/office/word/2010/wordprocessingShape">
                    <wps:wsp>
                      <wps:cNvSpPr txBox="1"/>
                      <wps:spPr>
                        <a:xfrm>
                          <a:off x="0" y="0"/>
                          <a:ext cx="2438400" cy="2298700"/>
                        </a:xfrm>
                        <a:prstGeom prst="rect">
                          <a:avLst/>
                        </a:prstGeom>
                        <a:noFill/>
                        <a:ln w="6350">
                          <a:noFill/>
                        </a:ln>
                      </wps:spPr>
                      <wps:txbx>
                        <w:txbxContent>
                          <w:p w14:paraId="7A0A2797" w14:textId="77777777" w:rsidR="00982B05" w:rsidRDefault="00000000">
                            <w:pPr>
                              <w:spacing w:after="0"/>
                              <w:jc w:val="both"/>
                              <w:rPr>
                                <w:rFonts w:hint="eastAsia"/>
                              </w:rPr>
                            </w:pPr>
                            <w:r>
                              <w:rPr>
                                <w:noProof/>
                              </w:rPr>
                              <w:drawing>
                                <wp:inline distT="0" distB="0" distL="0" distR="0" wp14:anchorId="74CAAA64" wp14:editId="1DF7B47E">
                                  <wp:extent cx="2438400" cy="2298700"/>
                                  <wp:effectExtent l="0" t="0" r="0" b="0"/>
                                  <wp:docPr id="1670" name="Drawing 1670"/>
                                  <wp:cNvGraphicFramePr/>
                                  <a:graphic xmlns:a="http://schemas.openxmlformats.org/drawingml/2006/main">
                                    <a:graphicData uri="http://schemas.openxmlformats.org/drawingml/2006/picture">
                                      <pic:pic xmlns:pic="http://schemas.openxmlformats.org/drawingml/2006/picture">
                                        <pic:nvPicPr>
                                          <pic:cNvPr id="0" name="Picture 1669"/>
                                          <pic:cNvPicPr>
                                            <a:picLocks noChangeAspect="1"/>
                                          </pic:cNvPicPr>
                                        </pic:nvPicPr>
                                        <pic:blipFill>
                                          <a:blip r:embed="rId78"/>
                                          <a:stretch>
                                            <a:fillRect/>
                                          </a:stretch>
                                        </pic:blipFill>
                                        <pic:spPr>
                                          <a:xfrm>
                                            <a:off x="0" y="0"/>
                                            <a:ext cx="2438400" cy="22987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0283CAEF" id="文本框 1668" o:spid="_x0000_s1536" type="#_x0000_t202" style="position:absolute;margin-left:228pt;margin-top:5pt;width:192pt;height:181pt;z-index:2518041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" filled="f" stroked="f" strokeweight=".5pt">
                <v:textbox style="mso-fit-shape-to-text:t" inset="0,0,0,0">
                  <w:txbxContent>
                    <w:p w14:paraId="7A0A2797" w14:textId="77777777" w:rsidR="00982B05" w:rsidRDefault="00000000">
                      <w:pPr>
                        <w:spacing w:after="0"/>
                        <w:jc w:val="both"/>
                        <w:rPr>
                          <w:rFonts w:hint="eastAsia"/>
                        </w:rPr>
                      </w:pPr>
                      <w:r>
                        <w:rPr>
                          <w:noProof/>
                        </w:rPr>
                        <w:drawing>
                          <wp:inline distT="0" distB="0" distL="0" distR="0" wp14:anchorId="74CAAA64" wp14:editId="1DF7B47E">
                            <wp:extent cx="2438400" cy="2298700"/>
                            <wp:effectExtent l="0" t="0" r="0" b="0"/>
                            <wp:docPr id="1670" name="Drawing 1670"/>
                            <wp:cNvGraphicFramePr/>
                            <a:graphic xmlns:a="http://schemas.openxmlformats.org/drawingml/2006/main">
                              <a:graphicData uri="http://schemas.openxmlformats.org/drawingml/2006/picture">
                                <pic:pic xmlns:pic="http://schemas.openxmlformats.org/drawingml/2006/picture">
                                  <pic:nvPicPr>
                                    <pic:cNvPr id="0" name="Picture 1669"/>
                                    <pic:cNvPicPr>
                                      <a:picLocks noChangeAspect="1"/>
                                    </pic:cNvPicPr>
                                  </pic:nvPicPr>
                                  <pic:blipFill>
                                    <a:blip r:embed="rId78"/>
                                    <a:stretch>
                                      <a:fillRect/>
                                    </a:stretch>
                                  </pic:blipFill>
                                  <pic:spPr>
                                    <a:xfrm>
                                      <a:off x="0" y="0"/>
                                      <a:ext cx="2438400" cy="2298700"/>
                                    </a:xfrm>
                                    <a:prstGeom prst="rect">
                                      <a:avLst/>
                                    </a:prstGeom>
                                  </pic:spPr>
                                </pic:pic>
                              </a:graphicData>
                            </a:graphic>
                          </wp:inline>
                        </w:drawing>
                      </w:r>
                    </w:p>
                  </w:txbxContent>
                </v:textbox>
                <w10:wrap type="topAndBottom"/>
              </v:shape>
            </w:pict>
          </mc:Fallback>
        </mc:AlternateContent>
      </w:r>
    </w:p>
    <w:p w14:paraId="5EC7DCCE" w14:textId="77777777" w:rsidR="00982B05" w:rsidRDefault="00000000">
      <w:pPr>
        <w:autoSpaceDE w:val="0"/>
        <w:autoSpaceDN w:val="0"/>
        <w:spacing w:before="40" w:after="0" w:line="240" w:lineRule="atLeast"/>
        <w:ind w:left="440"/>
        <w:jc w:val="both"/>
        <w:rPr>
          <w:rFonts w:hint="eastAsia"/>
          <w:sz w:val="15"/>
        </w:rPr>
      </w:pPr>
      <w:r>
        <w:rPr>
          <w:rFonts w:ascii="宋体" w:eastAsia="宋体" w:hAnsi="宋体" w:cs="宋体"/>
          <w:color w:val="000000"/>
          <w:sz w:val="15"/>
        </w:rPr>
        <w:t>线，又用作数据总线(分时复用)，因此需要增加1个8位地址锁存器。AT89S51单片机对外</w:t>
      </w:r>
    </w:p>
    <w:p w14:paraId="346EC44C" w14:textId="77777777" w:rsidR="00982B05" w:rsidRDefault="00000000">
      <w:pPr>
        <w:autoSpaceDE w:val="0"/>
        <w:autoSpaceDN w:val="0"/>
        <w:spacing w:before="80" w:after="0" w:line="240" w:lineRule="atLeast"/>
        <w:ind w:left="460"/>
        <w:jc w:val="both"/>
        <w:rPr>
          <w:rFonts w:hint="eastAsia"/>
          <w:sz w:val="15"/>
        </w:rPr>
      </w:pPr>
      <w:r>
        <w:rPr>
          <w:rFonts w:ascii="宋体" w:eastAsia="宋体" w:hAnsi="宋体" w:cs="宋体"/>
          <w:color w:val="000000"/>
          <w:sz w:val="15"/>
        </w:rPr>
        <w:t>部扩展的存储器单元或I/O接口寄存器进行访问时，先</w:t>
      </w:r>
      <w:proofErr w:type="gramStart"/>
      <w:r>
        <w:rPr>
          <w:rFonts w:ascii="宋体" w:eastAsia="宋体" w:hAnsi="宋体" w:cs="宋体"/>
          <w:color w:val="000000"/>
          <w:sz w:val="15"/>
        </w:rPr>
        <w:t>发出低</w:t>
      </w:r>
      <w:proofErr w:type="gramEnd"/>
      <w:r>
        <w:rPr>
          <w:rFonts w:ascii="宋体" w:eastAsia="宋体" w:hAnsi="宋体" w:cs="宋体"/>
          <w:color w:val="000000"/>
          <w:sz w:val="15"/>
        </w:rPr>
        <w:t>8位地址送地址锁存器锁存，锁</w:t>
      </w:r>
    </w:p>
    <w:p w14:paraId="186D5BF2" w14:textId="77777777" w:rsidR="00982B05" w:rsidRDefault="00000000">
      <w:pPr>
        <w:autoSpaceDE w:val="0"/>
        <w:autoSpaceDN w:val="0"/>
        <w:spacing w:before="60" w:after="0" w:line="240" w:lineRule="atLeast"/>
        <w:ind w:left="440"/>
        <w:jc w:val="both"/>
        <w:rPr>
          <w:rFonts w:hint="eastAsia"/>
          <w:sz w:val="15"/>
        </w:rPr>
      </w:pPr>
      <w:r>
        <w:rPr>
          <w:rFonts w:ascii="宋体" w:eastAsia="宋体" w:hAnsi="宋体" w:cs="宋体"/>
          <w:color w:val="000000"/>
          <w:sz w:val="15"/>
        </w:rPr>
        <w:t>存器输出作为系统的低8位地址(A7~A0)。随后，P0口又作为数据总线口(D7~D0)，如</w:t>
      </w:r>
    </w:p>
    <w:p w14:paraId="366D1F91" w14:textId="77777777" w:rsidR="00982B05" w:rsidRDefault="00000000">
      <w:pPr>
        <w:autoSpaceDE w:val="0"/>
        <w:autoSpaceDN w:val="0"/>
        <w:spacing w:before="40" w:after="0" w:line="260" w:lineRule="atLeast"/>
        <w:ind w:left="440"/>
        <w:jc w:val="both"/>
        <w:rPr>
          <w:rFonts w:hint="eastAsia"/>
          <w:sz w:val="15"/>
        </w:rPr>
      </w:pPr>
      <w:r>
        <w:rPr>
          <w:rFonts w:ascii="宋体" w:eastAsia="宋体" w:hAnsi="宋体" w:cs="宋体"/>
          <w:color w:val="000000"/>
          <w:sz w:val="15"/>
        </w:rPr>
        <w:t>图9-2所示。</w:t>
      </w:r>
    </w:p>
    <w:p w14:paraId="1360D08D" w14:textId="77777777" w:rsidR="00982B05" w:rsidRDefault="00000000">
      <w:pPr>
        <w:autoSpaceDE w:val="0"/>
        <w:autoSpaceDN w:val="0"/>
        <w:spacing w:before="20" w:after="0" w:line="240" w:lineRule="atLeast"/>
        <w:ind w:left="840"/>
        <w:jc w:val="both"/>
        <w:rPr>
          <w:rFonts w:hint="eastAsia"/>
          <w:sz w:val="15"/>
        </w:rPr>
      </w:pPr>
      <w:r>
        <w:rPr>
          <w:rFonts w:ascii="宋体" w:eastAsia="宋体" w:hAnsi="宋体" w:cs="宋体"/>
          <w:color w:val="000000"/>
          <w:sz w:val="15"/>
        </w:rPr>
        <w:t>2. P2口的口线作为高位地址总线</w:t>
      </w:r>
    </w:p>
    <w:p w14:paraId="042D60A8" w14:textId="77777777" w:rsidR="00982B05" w:rsidRDefault="00000000">
      <w:pPr>
        <w:autoSpaceDE w:val="0"/>
        <w:autoSpaceDN w:val="0"/>
        <w:spacing w:before="40" w:after="0" w:line="300" w:lineRule="atLeast"/>
        <w:ind w:left="460" w:firstLine="380"/>
        <w:jc w:val="both"/>
        <w:rPr>
          <w:rFonts w:hint="eastAsia"/>
          <w:sz w:val="24"/>
        </w:rPr>
      </w:pPr>
      <w:r>
        <w:rPr>
          <w:rFonts w:ascii="宋体" w:eastAsia="宋体" w:hAnsi="宋体" w:cs="宋体"/>
          <w:color w:val="000000"/>
          <w:sz w:val="15"/>
        </w:rPr>
        <w:t>如图9-2所示，P2口的全部8位口线用作系统的高8位地址线，再加上地址锁存器输出提供的低8位地址，便形成了系统的16位地址总线，从而使单片机系统的寻址范围达到</w:t>
      </w:r>
      <w:r>
        <w:rPr>
          <w:rFonts w:ascii="宋体" w:eastAsia="宋体" w:hAnsi="宋体" w:cs="宋体"/>
          <w:sz w:val="24"/>
        </w:rPr>
        <w:t xml:space="preserve">            </w:t>
      </w:r>
      <w:r>
        <w:rPr>
          <w:rFonts w:ascii="宋体" w:eastAsia="宋体" w:hAnsi="宋体" w:cs="宋体"/>
          <w:sz w:val="6"/>
        </w:rPr>
        <w:t xml:space="preserve">   </w:t>
      </w:r>
      <w:r>
        <w:t xml:space="preserve"> </w:t>
      </w:r>
      <m:oMath>
        <m:r>
          <w:rPr>
            <w:rFonts w:ascii="Cambria Math" w:hAnsi="Cambria Math"/>
            <w:sz w:val="14"/>
            <w:szCs w:val="14"/>
          </w:rPr>
          <m:t>64KB</m:t>
        </m:r>
        <m:d>
          <m:dPr>
            <m:ctrlPr>
              <w:rPr>
                <w:rFonts w:ascii="Cambria Math" w:hAnsi="Cambria Math"/>
              </w:rPr>
            </m:ctrlPr>
          </m:dPr>
          <m:e>
            <m:sSup>
              <m:sSupPr>
                <m:ctrlPr>
                  <w:rPr>
                    <w:rFonts w:ascii="Cambria Math" w:hAnsi="Cambria Math"/>
                  </w:rPr>
                </m:ctrlPr>
              </m:sSupPr>
              <m:e>
                <m:r>
                  <w:rPr>
                    <w:rFonts w:ascii="Cambria Math" w:hAnsi="Cambria Math"/>
                    <w:sz w:val="14"/>
                    <w:szCs w:val="14"/>
                  </w:rPr>
                  <m:t>2</m:t>
                </m:r>
              </m:e>
              <m:sup>
                <m:r>
                  <w:rPr>
                    <w:rFonts w:ascii="Cambria Math" w:hAnsi="Cambria Math"/>
                    <w:sz w:val="14"/>
                    <w:szCs w:val="14"/>
                  </w:rPr>
                  <m:t>16</m:t>
                </m:r>
              </m:sup>
            </m:sSup>
          </m:e>
        </m:d>
        <m:r>
          <w:rPr>
            <w:rFonts w:ascii="Cambria Math" w:hAnsi="Cambria Math"/>
            <w:sz w:val="14"/>
            <w:szCs w:val="14"/>
          </w:rPr>
          <m:t>。</m:t>
        </m:r>
      </m:oMath>
    </w:p>
    <w:p w14:paraId="5BE1BFAE" w14:textId="77777777" w:rsidR="00982B05" w:rsidRDefault="00000000">
      <w:pPr>
        <w:autoSpaceDE w:val="0"/>
        <w:autoSpaceDN w:val="0"/>
        <w:spacing w:before="40" w:after="0" w:line="240" w:lineRule="atLeast"/>
        <w:ind w:left="840"/>
        <w:jc w:val="both"/>
        <w:rPr>
          <w:rFonts w:hint="eastAsia"/>
          <w:sz w:val="15"/>
        </w:rPr>
      </w:pPr>
      <w:r>
        <w:rPr>
          <w:rFonts w:ascii="宋体" w:eastAsia="宋体" w:hAnsi="宋体" w:cs="宋体"/>
          <w:color w:val="000000"/>
          <w:sz w:val="15"/>
        </w:rPr>
        <w:t>3.控制信号线</w:t>
      </w:r>
    </w:p>
    <w:p w14:paraId="7E836E51" w14:textId="77777777" w:rsidR="00982B05" w:rsidRDefault="00000000">
      <w:pPr>
        <w:autoSpaceDE w:val="0"/>
        <w:autoSpaceDN w:val="0"/>
        <w:spacing w:before="40" w:after="0" w:line="260" w:lineRule="atLeast"/>
        <w:ind w:left="480" w:firstLine="360"/>
        <w:jc w:val="both"/>
        <w:rPr>
          <w:rFonts w:hint="eastAsia"/>
          <w:sz w:val="15"/>
        </w:rPr>
      </w:pPr>
      <w:r>
        <w:rPr>
          <w:rFonts w:ascii="宋体" w:eastAsia="宋体" w:hAnsi="宋体" w:cs="宋体"/>
          <w:color w:val="000000"/>
          <w:sz w:val="15"/>
        </w:rPr>
        <w:t>除了地址线和数据线之外，还要有系统的控制总线。这些信号有的就是单片机引脚的第一功能信号，有的则是 P3口第二功能信号。其中包括：</w:t>
      </w:r>
    </w:p>
    <w:p w14:paraId="132C2026" w14:textId="77777777" w:rsidR="00982B05" w:rsidRDefault="00000000">
      <w:pPr>
        <w:autoSpaceDE w:val="0"/>
        <w:autoSpaceDN w:val="0"/>
        <w:spacing w:after="0" w:line="360" w:lineRule="atLeast"/>
        <w:ind w:left="840"/>
        <w:jc w:val="both"/>
        <w:rPr>
          <w:rFonts w:hint="eastAsia"/>
          <w:sz w:val="24"/>
        </w:rPr>
      </w:pPr>
      <w:r>
        <w:rPr>
          <w:rFonts w:ascii="宋体" w:eastAsia="宋体" w:hAnsi="宋体" w:cs="宋体"/>
          <w:color w:val="000000"/>
          <w:sz w:val="15"/>
        </w:rPr>
        <w:t>(1) RD和</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WR</m:t>
            </m:r>
          </m:e>
        </m:acc>
      </m:oMath>
      <w:r>
        <w:rPr>
          <w:rFonts w:ascii="宋体" w:eastAsia="宋体" w:hAnsi="宋体" w:cs="宋体"/>
          <w:color w:val="000000"/>
          <w:sz w:val="15"/>
        </w:rPr>
        <w:t>信号作为外部扩展的数据存储器和I/O端口寄存器的读、</w:t>
      </w:r>
      <w:proofErr w:type="gramStart"/>
      <w:r>
        <w:rPr>
          <w:rFonts w:ascii="宋体" w:eastAsia="宋体" w:hAnsi="宋体" w:cs="宋体"/>
          <w:color w:val="000000"/>
          <w:sz w:val="15"/>
        </w:rPr>
        <w:t>写选通</w:t>
      </w:r>
      <w:proofErr w:type="gramEnd"/>
      <w:r>
        <w:rPr>
          <w:rFonts w:ascii="宋体" w:eastAsia="宋体" w:hAnsi="宋体" w:cs="宋体"/>
          <w:color w:val="000000"/>
          <w:sz w:val="15"/>
        </w:rPr>
        <w:t>控制信号：</w:t>
      </w:r>
    </w:p>
    <w:p w14:paraId="1EDA1C10" w14:textId="77777777" w:rsidR="00982B05" w:rsidRDefault="00000000">
      <w:pPr>
        <w:autoSpaceDE w:val="0"/>
        <w:autoSpaceDN w:val="0"/>
        <w:spacing w:before="20" w:after="0" w:line="240" w:lineRule="atLeast"/>
        <w:ind w:left="840"/>
        <w:jc w:val="both"/>
        <w:rPr>
          <w:rFonts w:hint="eastAsia"/>
          <w:sz w:val="15"/>
        </w:rPr>
      </w:pPr>
      <w:r>
        <w:t xml:space="preserve"> </w:t>
      </w:r>
      <m:oMath>
        <m:d>
          <m:dPr>
            <m:ctrlPr>
              <w:rPr>
                <w:rFonts w:ascii="Cambria Math" w:hAnsi="Cambria Math"/>
              </w:rPr>
            </m:ctrlPr>
          </m:dPr>
          <m:e>
            <m:r>
              <w:rPr>
                <w:rFonts w:ascii="Cambria Math" w:hAnsi="Cambria Math"/>
                <w:sz w:val="14"/>
                <w:szCs w:val="14"/>
              </w:rPr>
              <m:t>2</m:t>
            </m:r>
          </m:e>
        </m:d>
        <m:acc>
          <m:accPr>
            <m:chr m:val="̅"/>
            <m:ctrlPr>
              <w:rPr>
                <w:rFonts w:ascii="Cambria Math" w:hAnsi="Cambria Math"/>
              </w:rPr>
            </m:ctrlPr>
          </m:accPr>
          <m:e>
            <m:r>
              <w:rPr>
                <w:rFonts w:ascii="Cambria Math" w:hAnsi="Cambria Math"/>
                <w:sz w:val="14"/>
                <w:szCs w:val="14"/>
              </w:rPr>
              <m:t>PSEN</m:t>
            </m:r>
          </m:e>
        </m:acc>
      </m:oMath>
      <w:r>
        <w:rPr>
          <w:rFonts w:ascii="宋体" w:eastAsia="宋体" w:hAnsi="宋体" w:cs="宋体"/>
          <w:color w:val="000000"/>
          <w:sz w:val="15"/>
        </w:rPr>
        <w:t>信号作为外部扩展的程序存储器的读选通控制信号；</w:t>
      </w:r>
    </w:p>
    <w:p w14:paraId="30734584" w14:textId="77777777" w:rsidR="00982B05" w:rsidRDefault="00000000">
      <w:pPr>
        <w:autoSpaceDE w:val="0"/>
        <w:autoSpaceDN w:val="0"/>
        <w:spacing w:before="60" w:after="0" w:line="240" w:lineRule="atLeast"/>
        <w:ind w:left="840"/>
        <w:jc w:val="both"/>
        <w:rPr>
          <w:rFonts w:hint="eastAsia"/>
          <w:sz w:val="15"/>
        </w:rPr>
      </w:pPr>
      <w:r>
        <w:rPr>
          <w:rFonts w:ascii="宋体" w:eastAsia="宋体" w:hAnsi="宋体" w:cs="宋体"/>
          <w:color w:val="000000"/>
          <w:sz w:val="15"/>
        </w:rPr>
        <w:t>(3)ALE 信号作为 P0口发出的低8位地址的锁存控制信号。</w:t>
      </w:r>
    </w:p>
    <w:p w14:paraId="513E992A" w14:textId="77777777" w:rsidR="00982B05" w:rsidRDefault="00000000">
      <w:pPr>
        <w:autoSpaceDE w:val="0"/>
        <w:autoSpaceDN w:val="0"/>
        <w:spacing w:before="60" w:after="0" w:line="240" w:lineRule="atLeast"/>
        <w:ind w:left="840"/>
        <w:jc w:val="both"/>
        <w:rPr>
          <w:rFonts w:hint="eastAsia"/>
          <w:sz w:val="15"/>
        </w:rPr>
      </w:pPr>
      <w:r>
        <w:rPr>
          <w:rFonts w:ascii="宋体" w:eastAsia="宋体" w:hAnsi="宋体" w:cs="宋体"/>
          <w:color w:val="000000"/>
          <w:sz w:val="15"/>
        </w:rPr>
        <w:t>由上可看出，尽管AT89S51有4个并行1/0口，共32条口线，但由于系统扩展的需要，真</w:t>
      </w:r>
    </w:p>
    <w:p w14:paraId="6986D3A5" w14:textId="77777777" w:rsidR="00982B05" w:rsidRDefault="00000000">
      <w:pPr>
        <w:autoSpaceDE w:val="0"/>
        <w:autoSpaceDN w:val="0"/>
        <w:spacing w:before="300" w:after="0" w:line="240" w:lineRule="atLeast"/>
        <w:jc w:val="both"/>
        <w:rPr>
          <w:rFonts w:hint="eastAsia"/>
          <w:sz w:val="15"/>
        </w:rPr>
      </w:pPr>
      <w:r>
        <w:rPr>
          <w:rFonts w:ascii="宋体" w:eastAsia="宋体" w:hAnsi="宋体" w:cs="宋体"/>
          <w:color w:val="000000"/>
          <w:sz w:val="15"/>
        </w:rPr>
        <w:t>224</w:t>
      </w:r>
      <w:r>
        <w:br w:type="page"/>
      </w:r>
    </w:p>
    <w:p w14:paraId="747256A7" w14:textId="77777777" w:rsidR="00982B05" w:rsidRDefault="00000000">
      <w:pPr>
        <w:autoSpaceDE w:val="0"/>
        <w:autoSpaceDN w:val="0"/>
        <w:spacing w:before="20" w:after="0" w:line="280" w:lineRule="atLeast"/>
        <w:ind w:left="5540"/>
        <w:jc w:val="both"/>
        <w:rPr>
          <w:rFonts w:hint="eastAsia"/>
          <w:sz w:val="16"/>
        </w:rPr>
      </w:pPr>
      <w:r>
        <w:rPr>
          <w:rFonts w:ascii="宋体" w:eastAsia="宋体" w:hAnsi="宋体" w:cs="宋体"/>
          <w:color w:val="000000"/>
          <w:sz w:val="16"/>
        </w:rPr>
        <w:lastRenderedPageBreak/>
        <w:t>第9章 单片机系统的并行扩展</w:t>
      </w:r>
    </w:p>
    <w:p w14:paraId="61732C38" w14:textId="77777777" w:rsidR="00982B05" w:rsidRDefault="00000000">
      <w:pPr>
        <w:autoSpaceDE w:val="0"/>
        <w:autoSpaceDN w:val="0"/>
        <w:spacing w:before="200" w:after="0" w:line="280" w:lineRule="atLeast"/>
        <w:ind w:left="60"/>
        <w:jc w:val="both"/>
        <w:rPr>
          <w:rFonts w:hint="eastAsia"/>
          <w:sz w:val="16"/>
        </w:rPr>
      </w:pPr>
      <w:r>
        <w:rPr>
          <w:rFonts w:ascii="宋体" w:eastAsia="宋体" w:hAnsi="宋体" w:cs="宋体"/>
          <w:color w:val="000000"/>
          <w:sz w:val="16"/>
        </w:rPr>
        <w:t>正给用户作为通用I/O使用的，就剩下 P1口和P3口的部分口线了。</w:t>
      </w:r>
    </w:p>
    <w:p w14:paraId="1A743B62" w14:textId="77777777" w:rsidR="00982B05" w:rsidRDefault="00000000">
      <w:pPr>
        <w:autoSpaceDE w:val="0"/>
        <w:autoSpaceDN w:val="0"/>
        <w:spacing w:before="160" w:after="0" w:line="280" w:lineRule="atLeast"/>
        <w:ind w:left="420"/>
        <w:jc w:val="both"/>
        <w:rPr>
          <w:rFonts w:hint="eastAsia"/>
          <w:sz w:val="16"/>
        </w:rPr>
      </w:pPr>
      <w:r>
        <w:rPr>
          <w:rFonts w:ascii="宋体" w:eastAsia="宋体" w:hAnsi="宋体" w:cs="宋体"/>
          <w:color w:val="000000"/>
          <w:sz w:val="16"/>
        </w:rPr>
        <w:t>9.1.2 地址空间分配</w:t>
      </w:r>
    </w:p>
    <w:p w14:paraId="7816ECAC" w14:textId="77777777" w:rsidR="00982B05" w:rsidRDefault="00000000">
      <w:pPr>
        <w:autoSpaceDE w:val="0"/>
        <w:autoSpaceDN w:val="0"/>
        <w:spacing w:before="180" w:after="0" w:line="280" w:lineRule="atLeast"/>
        <w:ind w:left="40" w:right="400" w:firstLine="380"/>
        <w:jc w:val="both"/>
        <w:rPr>
          <w:rFonts w:hint="eastAsia"/>
          <w:sz w:val="16"/>
        </w:rPr>
      </w:pPr>
      <w:r>
        <w:rPr>
          <w:rFonts w:ascii="宋体" w:eastAsia="宋体" w:hAnsi="宋体" w:cs="宋体"/>
          <w:color w:val="000000"/>
          <w:sz w:val="16"/>
        </w:rPr>
        <w:t>在扩展存储器芯片以及I/O接口芯片时，如何把片外的两个64KB地址空间分配给各芯片，使每一存储单元只对应一个地址，避免单片机对一个单元地址访问时，发生数据冲突。这就是存储器空间地址的分配问题。</w:t>
      </w:r>
    </w:p>
    <w:p w14:paraId="22828D07" w14:textId="77777777" w:rsidR="00982B05" w:rsidRDefault="00000000">
      <w:pPr>
        <w:autoSpaceDE w:val="0"/>
        <w:autoSpaceDN w:val="0"/>
        <w:spacing w:before="60" w:after="0" w:line="284" w:lineRule="atLeast"/>
        <w:ind w:left="40" w:right="400" w:firstLine="380"/>
        <w:jc w:val="both"/>
        <w:rPr>
          <w:rFonts w:hint="eastAsia"/>
          <w:sz w:val="16"/>
        </w:rPr>
      </w:pPr>
      <w:r>
        <w:rPr>
          <w:rFonts w:ascii="宋体" w:eastAsia="宋体" w:hAnsi="宋体" w:cs="宋体"/>
          <w:color w:val="000000"/>
          <w:sz w:val="16"/>
        </w:rPr>
        <w:t>在系统外扩的多片存储器芯片中，AT89S51 发出的地址信号用于选择某个存储器单元，因此必须进行两种选择：一是必须选中该存储器芯片，即“片选”，只有被“选中”的存储器芯片才能被读写，未被选中的芯片不能被读写；二是在“片选”的基础上还要进行“单元选择”。每个外扩的芯片都有“片选”引脚，同时每个芯片也都有多条地址引脚，以便对其进行单元选择。需要注意的是，“片选”和“单元选择”都是由单片机一次发出的地址信号来完成选择的。</w:t>
      </w:r>
    </w:p>
    <w:p w14:paraId="056919D7" w14:textId="77777777" w:rsidR="00982B05" w:rsidRDefault="00000000">
      <w:pPr>
        <w:autoSpaceDE w:val="0"/>
        <w:autoSpaceDN w:val="0"/>
        <w:spacing w:before="40" w:after="0" w:line="260" w:lineRule="atLeast"/>
        <w:ind w:left="420"/>
        <w:jc w:val="both"/>
        <w:rPr>
          <w:rFonts w:hint="eastAsia"/>
          <w:sz w:val="16"/>
        </w:rPr>
      </w:pPr>
      <w:r>
        <w:rPr>
          <w:rFonts w:ascii="宋体" w:eastAsia="宋体" w:hAnsi="宋体" w:cs="宋体"/>
          <w:color w:val="000000"/>
          <w:sz w:val="16"/>
        </w:rPr>
        <w:t>常用的存储器地址空间分配方法有两种：</w:t>
      </w:r>
      <w:proofErr w:type="gramStart"/>
      <w:r>
        <w:rPr>
          <w:rFonts w:ascii="宋体" w:eastAsia="宋体" w:hAnsi="宋体" w:cs="宋体"/>
          <w:color w:val="000000"/>
          <w:sz w:val="16"/>
        </w:rPr>
        <w:t>线选法</w:t>
      </w:r>
      <w:proofErr w:type="gramEnd"/>
      <w:r>
        <w:rPr>
          <w:rFonts w:ascii="宋体" w:eastAsia="宋体" w:hAnsi="宋体" w:cs="宋体"/>
          <w:color w:val="000000"/>
          <w:sz w:val="16"/>
        </w:rPr>
        <w:t>和译码法，下面分别介绍。</w:t>
      </w:r>
    </w:p>
    <w:p w14:paraId="2C110DD8" w14:textId="77777777" w:rsidR="00982B05" w:rsidRDefault="00000000">
      <w:pPr>
        <w:autoSpaceDE w:val="0"/>
        <w:autoSpaceDN w:val="0"/>
        <w:spacing w:before="40" w:after="0" w:line="260" w:lineRule="atLeast"/>
        <w:ind w:left="420"/>
        <w:jc w:val="both"/>
        <w:rPr>
          <w:rFonts w:hint="eastAsia"/>
          <w:sz w:val="16"/>
        </w:rPr>
      </w:pPr>
      <w:r>
        <w:rPr>
          <w:rFonts w:ascii="宋体" w:eastAsia="宋体" w:hAnsi="宋体" w:cs="宋体"/>
          <w:color w:val="000000"/>
          <w:sz w:val="16"/>
        </w:rPr>
        <w:t>1.</w:t>
      </w:r>
      <w:proofErr w:type="gramStart"/>
      <w:r>
        <w:rPr>
          <w:rFonts w:ascii="宋体" w:eastAsia="宋体" w:hAnsi="宋体" w:cs="宋体"/>
          <w:color w:val="000000"/>
          <w:sz w:val="16"/>
        </w:rPr>
        <w:t>线选法</w:t>
      </w:r>
      <w:proofErr w:type="gramEnd"/>
    </w:p>
    <w:p w14:paraId="254CEEE9" w14:textId="77777777" w:rsidR="00982B05" w:rsidRDefault="00000000">
      <w:pPr>
        <w:autoSpaceDE w:val="0"/>
        <w:autoSpaceDN w:val="0"/>
        <w:spacing w:after="0" w:line="300" w:lineRule="atLeast"/>
        <w:ind w:left="40" w:right="420" w:firstLine="380"/>
        <w:jc w:val="both"/>
        <w:rPr>
          <w:rFonts w:hint="eastAsia"/>
          <w:sz w:val="16"/>
        </w:rPr>
      </w:pPr>
      <w:proofErr w:type="gramStart"/>
      <w:r>
        <w:rPr>
          <w:rFonts w:ascii="宋体" w:eastAsia="宋体" w:hAnsi="宋体" w:cs="宋体"/>
          <w:color w:val="000000"/>
          <w:sz w:val="16"/>
        </w:rPr>
        <w:t>线选法</w:t>
      </w:r>
      <w:proofErr w:type="gramEnd"/>
      <w:r>
        <w:rPr>
          <w:rFonts w:ascii="宋体" w:eastAsia="宋体" w:hAnsi="宋体" w:cs="宋体"/>
          <w:color w:val="000000"/>
          <w:sz w:val="16"/>
        </w:rPr>
        <w:t>是利用单片机的某一高位地址线作为存储器芯片(或I/O接口芯片)的“片选”控制信号。只需用某一高位地址线与存储器芯片的“片选”端直</w:t>
      </w:r>
      <w:proofErr w:type="gramStart"/>
      <w:r>
        <w:rPr>
          <w:rFonts w:ascii="宋体" w:eastAsia="宋体" w:hAnsi="宋体" w:cs="宋体"/>
          <w:color w:val="000000"/>
          <w:sz w:val="16"/>
        </w:rPr>
        <w:t>接连接即可</w:t>
      </w:r>
      <w:proofErr w:type="gramEnd"/>
      <w:r>
        <w:rPr>
          <w:rFonts w:ascii="宋体" w:eastAsia="宋体" w:hAnsi="宋体" w:cs="宋体"/>
          <w:color w:val="000000"/>
          <w:sz w:val="16"/>
        </w:rPr>
        <w:t>。</w:t>
      </w:r>
    </w:p>
    <w:p w14:paraId="13763983" w14:textId="77777777" w:rsidR="00982B05" w:rsidRDefault="00000000">
      <w:pPr>
        <w:autoSpaceDE w:val="0"/>
        <w:autoSpaceDN w:val="0"/>
        <w:spacing w:before="20" w:after="0" w:line="280" w:lineRule="atLeast"/>
        <w:ind w:left="40" w:right="420" w:firstLine="380"/>
        <w:jc w:val="both"/>
        <w:rPr>
          <w:rFonts w:hint="eastAsia"/>
          <w:sz w:val="16"/>
        </w:rPr>
      </w:pPr>
      <w:proofErr w:type="gramStart"/>
      <w:r>
        <w:rPr>
          <w:rFonts w:ascii="宋体" w:eastAsia="宋体" w:hAnsi="宋体" w:cs="宋体"/>
          <w:color w:val="000000"/>
          <w:sz w:val="16"/>
        </w:rPr>
        <w:t>线选法</w:t>
      </w:r>
      <w:proofErr w:type="gramEnd"/>
      <w:r>
        <w:rPr>
          <w:rFonts w:ascii="宋体" w:eastAsia="宋体" w:hAnsi="宋体" w:cs="宋体"/>
          <w:color w:val="000000"/>
          <w:sz w:val="16"/>
        </w:rPr>
        <w:t>的优点是电路简单，省去了硬件地址译码器电路，且体积小，成本低。缺点是可寻址的芯片数目受到限制。</w:t>
      </w:r>
      <w:proofErr w:type="gramStart"/>
      <w:r>
        <w:rPr>
          <w:rFonts w:ascii="宋体" w:eastAsia="宋体" w:hAnsi="宋体" w:cs="宋体"/>
          <w:color w:val="000000"/>
          <w:sz w:val="16"/>
        </w:rPr>
        <w:t>线选法</w:t>
      </w:r>
      <w:proofErr w:type="gramEnd"/>
      <w:r>
        <w:rPr>
          <w:rFonts w:ascii="宋体" w:eastAsia="宋体" w:hAnsi="宋体" w:cs="宋体"/>
          <w:color w:val="000000"/>
          <w:sz w:val="16"/>
        </w:rPr>
        <w:t>适用于单片机外扩芯片数目不多的系统扩展。</w:t>
      </w:r>
    </w:p>
    <w:p w14:paraId="39891A67" w14:textId="77777777" w:rsidR="00982B05" w:rsidRDefault="00000000">
      <w:pPr>
        <w:autoSpaceDE w:val="0"/>
        <w:autoSpaceDN w:val="0"/>
        <w:spacing w:before="40" w:after="0" w:line="260" w:lineRule="atLeast"/>
        <w:ind w:left="420"/>
        <w:jc w:val="both"/>
        <w:rPr>
          <w:rFonts w:hint="eastAsia"/>
          <w:sz w:val="16"/>
        </w:rPr>
      </w:pPr>
      <w:r>
        <w:rPr>
          <w:rFonts w:ascii="宋体" w:eastAsia="宋体" w:hAnsi="宋体" w:cs="宋体"/>
          <w:color w:val="000000"/>
          <w:sz w:val="16"/>
        </w:rPr>
        <w:t>2.译码法</w:t>
      </w:r>
    </w:p>
    <w:p w14:paraId="5BC6A3A7" w14:textId="77777777" w:rsidR="00982B05" w:rsidRDefault="00000000">
      <w:pPr>
        <w:autoSpaceDE w:val="0"/>
        <w:autoSpaceDN w:val="0"/>
        <w:spacing w:before="20" w:after="0" w:line="285" w:lineRule="atLeast"/>
        <w:ind w:left="40" w:right="440" w:firstLine="380"/>
        <w:jc w:val="both"/>
        <w:rPr>
          <w:rFonts w:hint="eastAsia"/>
          <w:sz w:val="16"/>
        </w:rPr>
      </w:pPr>
      <w:r>
        <w:rPr>
          <w:rFonts w:ascii="宋体" w:eastAsia="宋体" w:hAnsi="宋体" w:cs="宋体"/>
          <w:color w:val="000000"/>
          <w:sz w:val="16"/>
        </w:rPr>
        <w:t>译码法就是使用译码器对AT89S51单片机的高位地址进行译码，将译码器的译码输出作为存储器芯片的片选信号。这种方法能够有效地利用存储器空间，适用于多芯片的存储器扩展。常用的译码器芯片有74LS138(3-8译码器)、74LS139(双2-4译码器)和74LS154(4-16译码器)。下面介绍典型的译码器芯片74LS138和74LS139。</w:t>
      </w:r>
    </w:p>
    <w:p w14:paraId="6E812D62" w14:textId="77777777" w:rsidR="00982B05" w:rsidRDefault="00000000">
      <w:pPr>
        <w:autoSpaceDE w:val="0"/>
        <w:autoSpaceDN w:val="0"/>
        <w:spacing w:before="80" w:after="0" w:line="285" w:lineRule="atLeast"/>
        <w:ind w:left="40" w:right="420" w:firstLine="380"/>
        <w:jc w:val="both"/>
        <w:rPr>
          <w:rFonts w:hint="eastAsia"/>
          <w:sz w:val="24"/>
        </w:rPr>
      </w:pPr>
      <w:r>
        <w:rPr>
          <w:rFonts w:ascii="宋体" w:eastAsia="宋体" w:hAnsi="宋体" w:cs="宋体"/>
          <w:color w:val="000000"/>
          <w:sz w:val="16"/>
        </w:rPr>
        <w:t>(1)74LS138是3-8译码器，它有3个数据输入端，经译码后产生8种状态，其引脚如图9-3所示，真值表如表9-2所示。由表9-2可见，当译码器的输入为某一固定编码时，其8个输出引脚</w:t>
      </w:r>
      <w:r>
        <w:rPr>
          <w:rFonts w:ascii="宋体" w:eastAsia="宋体" w:hAnsi="宋体" w:cs="宋体"/>
          <w:sz w:val="24"/>
        </w:rPr>
        <w:t xml:space="preserve"> </w:t>
      </w:r>
      <w:r>
        <w:t xml:space="preserve"> </w:t>
      </w:r>
      <m:oMath>
        <m:acc>
          <m:accPr>
            <m:chr m:val="̅"/>
            <m:ctrlPr>
              <w:rPr>
                <w:rFonts w:ascii="Cambria Math" w:hAnsi="Cambria Math"/>
              </w:rPr>
            </m:ctrlPr>
          </m:accPr>
          <m:e>
            <m:r>
              <w:rPr>
                <w:rFonts w:ascii="Cambria Math" w:hAnsi="Cambria Math"/>
                <w:sz w:val="16"/>
                <w:szCs w:val="16"/>
              </w:rPr>
              <m:t>Y0</m:t>
            </m:r>
          </m:e>
        </m:acc>
        <m:r>
          <w:rPr>
            <w:rFonts w:ascii="Cambria Math" w:hAnsi="Cambria Math"/>
            <w:sz w:val="16"/>
            <w:szCs w:val="16"/>
          </w:rPr>
          <m:t>~</m:t>
        </m:r>
        <m:acc>
          <m:accPr>
            <m:chr m:val="̅"/>
            <m:ctrlPr>
              <w:rPr>
                <w:rFonts w:ascii="Cambria Math" w:hAnsi="Cambria Math"/>
              </w:rPr>
            </m:ctrlPr>
          </m:accPr>
          <m:e>
            <m:r>
              <w:rPr>
                <w:rFonts w:ascii="Cambria Math" w:hAnsi="Cambria Math"/>
                <w:sz w:val="16"/>
                <w:szCs w:val="16"/>
              </w:rPr>
              <m:t>Y7</m:t>
            </m:r>
          </m:e>
        </m:acc>
      </m:oMath>
      <w:r>
        <w:rPr>
          <w:rFonts w:ascii="宋体" w:eastAsia="宋体" w:hAnsi="宋体" w:cs="宋体"/>
          <w:sz w:val="6"/>
        </w:rPr>
        <w:t xml:space="preserve"> </w:t>
      </w:r>
      <w:r>
        <w:rPr>
          <w:rFonts w:ascii="宋体" w:eastAsia="宋体" w:hAnsi="宋体" w:cs="宋体"/>
          <w:color w:val="000000"/>
          <w:sz w:val="16"/>
        </w:rPr>
        <w:t>中仅有1 只引脚输出为低电平，其余的为高电平。而</w:t>
      </w:r>
      <w:proofErr w:type="gramStart"/>
      <w:r>
        <w:rPr>
          <w:rFonts w:ascii="宋体" w:eastAsia="宋体" w:hAnsi="宋体" w:cs="宋体"/>
          <w:color w:val="000000"/>
          <w:sz w:val="16"/>
        </w:rPr>
        <w:t>输出低</w:t>
      </w:r>
      <w:proofErr w:type="gramEnd"/>
      <w:r>
        <w:rPr>
          <w:rFonts w:ascii="宋体" w:eastAsia="宋体" w:hAnsi="宋体" w:cs="宋体"/>
          <w:color w:val="000000"/>
          <w:sz w:val="16"/>
        </w:rPr>
        <w:t>电平的引脚恰好作为某一存储器或I/O接口芯片的片选信号。</w:t>
      </w:r>
    </w:p>
    <w:p w14:paraId="6CB70222" w14:textId="77777777" w:rsidR="00982B05" w:rsidRDefault="00000000">
      <w:pPr>
        <w:autoSpaceDE w:val="0"/>
        <w:autoSpaceDN w:val="0"/>
        <w:spacing w:before="140" w:after="0" w:line="260" w:lineRule="atLeast"/>
        <w:ind w:left="420"/>
        <w:jc w:val="both"/>
        <w:rPr>
          <w:rFonts w:hint="eastAsia"/>
          <w:sz w:val="24"/>
        </w:rPr>
      </w:pPr>
      <w:r>
        <w:rPr>
          <w:rFonts w:ascii="宋体" w:eastAsia="宋体" w:hAnsi="宋体" w:cs="宋体"/>
          <w:color w:val="000000"/>
          <w:sz w:val="16"/>
        </w:rPr>
        <w:t>表9-2</w:t>
      </w:r>
      <w:r>
        <w:rPr>
          <w:rFonts w:ascii="宋体" w:eastAsia="宋体" w:hAnsi="宋体" w:cs="宋体"/>
          <w:sz w:val="24"/>
        </w:rPr>
        <w:t xml:space="preserve">                      </w:t>
      </w:r>
      <w:r>
        <w:rPr>
          <w:rFonts w:ascii="宋体" w:eastAsia="宋体" w:hAnsi="宋体" w:cs="宋体"/>
          <w:color w:val="000000"/>
          <w:sz w:val="16"/>
        </w:rPr>
        <w:t>74LS138真值表</w:t>
      </w:r>
    </w:p>
    <w:p w14:paraId="43D9C42B" w14:textId="77777777" w:rsidR="00982B05" w:rsidRDefault="00982B05">
      <w:pPr>
        <w:spacing w:after="0" w:line="106" w:lineRule="exact"/>
        <w:rPr>
          <w:rFonts w:hint="eastAsia"/>
        </w:rPr>
      </w:pPr>
    </w:p>
    <w:p w14:paraId="14477C2B" w14:textId="77777777" w:rsidR="00982B05" w:rsidRDefault="00000000">
      <w:pPr>
        <w:spacing w:after="0" w:line="14" w:lineRule="exact"/>
        <w:rPr>
          <w:rFonts w:hint="eastAsia"/>
        </w:rPr>
      </w:pPr>
      <w:r>
        <w:rPr>
          <w:noProof/>
        </w:rPr>
        <mc:AlternateContent>
          <mc:Choice Requires="wps">
            <w:drawing>
              <wp:anchor distT="0" distB="0" distL="0" distR="0" simplePos="0" relativeHeight="251805184" behindDoc="0" locked="0" layoutInCell="1" allowOverlap="1" wp14:anchorId="29BE173A" wp14:editId="7C8DE0D0">
                <wp:simplePos x="0" y="0"/>
                <wp:positionH relativeFrom="column">
                  <wp:posOffset>25400</wp:posOffset>
                </wp:positionH>
                <wp:positionV relativeFrom="paragraph">
                  <wp:posOffset>0</wp:posOffset>
                </wp:positionV>
                <wp:extent cx="5397500" cy="2374900"/>
                <wp:effectExtent l="0" t="0" r="0" b="0"/>
                <wp:wrapTopAndBottom/>
                <wp:docPr id="1673" name="文本框 1673"/>
                <wp:cNvGraphicFramePr/>
                <a:graphic xmlns:a="http://schemas.openxmlformats.org/drawingml/2006/main">
                  <a:graphicData uri="http://schemas.microsoft.com/office/word/2010/wordprocessingShape">
                    <wps:wsp>
                      <wps:cNvSpPr txBox="1"/>
                      <wps:spPr>
                        <a:xfrm>
                          <a:off x="0" y="0"/>
                          <a:ext cx="5397500" cy="2374900"/>
                        </a:xfrm>
                        <a:prstGeom prst="rect">
                          <a:avLst/>
                        </a:prstGeom>
                        <a:noFill/>
                        <a:ln w="6350">
                          <a:noFill/>
                        </a:ln>
                      </wps:spPr>
                      <wps:txbx>
                        <w:txbxContent>
                          <w:p w14:paraId="27AAAFA7" w14:textId="77777777" w:rsidR="00000000" w:rsidRDefault="00000000"/>
                        </w:txbxContent>
                      </wps:txbx>
                      <wps:bodyPr vert="horz" wrap="square" lIns="0" tIns="0" rIns="0" bIns="0" anchor="t">
                        <a:noAutofit/>
                      </wps:bodyPr>
                    </wps:wsp>
                  </a:graphicData>
                </a:graphic>
              </wp:anchor>
            </w:drawing>
          </mc:Choice>
          <mc:Fallback>
            <w:pict>
              <v:shape w14:anchorId="29BE173A" id="文本框 1673" o:spid="_x0000_s1537" type="#_x0000_t202" style="position:absolute;margin-left:2pt;margin-top:0;width:425pt;height:187pt;z-index:2518051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" filled="f" stroked="f" strokeweight=".5pt">
                <v:textbox inset="0,0,0,0">
                  <w:txbxContent>
                    <w:p w14:paraId="27AAAFA7"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806208" behindDoc="0" locked="0" layoutInCell="1" allowOverlap="1" wp14:anchorId="69F6761C" wp14:editId="2F1DF567">
                <wp:simplePos x="0" y="0"/>
                <wp:positionH relativeFrom="column">
                  <wp:posOffset>25400</wp:posOffset>
                </wp:positionH>
                <wp:positionV relativeFrom="paragraph">
                  <wp:posOffset>0</wp:posOffset>
                </wp:positionV>
                <wp:extent cx="5156200" cy="2400300"/>
                <wp:effectExtent l="0" t="0" r="0" b="0"/>
                <wp:wrapTopAndBottom/>
                <wp:docPr id="1674" name="文本框 1674"/>
                <wp:cNvGraphicFramePr/>
                <a:graphic xmlns:a="http://schemas.openxmlformats.org/drawingml/2006/main">
                  <a:graphicData uri="http://schemas.microsoft.com/office/word/2010/wordprocessingShape">
                    <wps:wsp>
                      <wps:cNvSpPr txBox="1"/>
                      <wps:spPr>
                        <a:xfrm>
                          <a:off x="0" y="0"/>
                          <a:ext cx="5156200" cy="2400300"/>
                        </a:xfrm>
                        <a:prstGeom prst="rect">
                          <a:avLst/>
                        </a:prstGeom>
                        <a:noFill/>
                        <a:ln w="6350">
                          <a:noFill/>
                        </a:ln>
                      </wps:spPr>
                      <wps:txbx>
                        <w:txbxContent>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00"/>
                              <w:gridCol w:w="720"/>
                              <w:gridCol w:w="620"/>
                              <w:gridCol w:w="540"/>
                              <w:gridCol w:w="540"/>
                              <w:gridCol w:w="580"/>
                              <w:gridCol w:w="520"/>
                              <w:gridCol w:w="600"/>
                              <w:gridCol w:w="560"/>
                              <w:gridCol w:w="520"/>
                              <w:gridCol w:w="560"/>
                              <w:gridCol w:w="580"/>
                              <w:gridCol w:w="540"/>
                              <w:gridCol w:w="680"/>
                            </w:tblGrid>
                            <w:tr w:rsidR="00982B05" w14:paraId="5D236B13" w14:textId="77777777">
                              <w:trPr>
                                <w:trHeight w:val="240"/>
                              </w:trPr>
                              <w:tc>
                                <w:tcPr>
                                  <w:tcW w:w="3500" w:type="dxa"/>
                                  <w:gridSpan w:val="6"/>
                                  <w:tcBorders>
                                    <w:left w:val="nil"/>
                                  </w:tcBorders>
                                  <w:vAlign w:val="center"/>
                                </w:tcPr>
                                <w:p w14:paraId="4E7629A0"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 xml:space="preserve">输 </w:t>
                                  </w:r>
                                  <w:r>
                                    <w:rPr>
                                      <w:rFonts w:ascii="宋体" w:eastAsia="宋体" w:hAnsi="宋体" w:cs="宋体"/>
                                      <w:color w:val="000000"/>
                                      <w:sz w:val="16"/>
                                    </w:rPr>
                                    <w:t>入 端</w:t>
                                  </w:r>
                                </w:p>
                              </w:tc>
                              <w:tc>
                                <w:tcPr>
                                  <w:tcW w:w="4560" w:type="dxa"/>
                                  <w:gridSpan w:val="8"/>
                                  <w:tcBorders>
                                    <w:right w:val="nil"/>
                                  </w:tcBorders>
                                  <w:vAlign w:val="center"/>
                                </w:tcPr>
                                <w:p w14:paraId="2627BA51" w14:textId="77777777" w:rsidR="00982B05" w:rsidRDefault="00000000">
                                  <w:pPr>
                                    <w:autoSpaceDE w:val="0"/>
                                    <w:autoSpaceDN w:val="0"/>
                                    <w:spacing w:after="0" w:line="200" w:lineRule="atLeast"/>
                                    <w:jc w:val="center"/>
                                    <w:rPr>
                                      <w:rFonts w:hint="eastAsia"/>
                                      <w:sz w:val="16"/>
                                    </w:rPr>
                                  </w:pPr>
                                  <w:r>
                                    <w:rPr>
                                      <w:rFonts w:ascii="宋体" w:eastAsia="宋体" w:hAnsi="宋体" w:cs="宋体"/>
                                      <w:color w:val="000000"/>
                                      <w:sz w:val="16"/>
                                    </w:rPr>
                                    <w:t>输 出 端</w:t>
                                  </w:r>
                                </w:p>
                              </w:tc>
                            </w:tr>
                            <w:tr w:rsidR="00982B05" w14:paraId="210A61A8" w14:textId="77777777">
                              <w:trPr>
                                <w:trHeight w:val="320"/>
                              </w:trPr>
                              <w:tc>
                                <w:tcPr>
                                  <w:tcW w:w="500" w:type="dxa"/>
                                  <w:tcBorders>
                                    <w:left w:val="nil"/>
                                  </w:tcBorders>
                                  <w:vAlign w:val="center"/>
                                </w:tcPr>
                                <w:p w14:paraId="32CF93D7"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G1</w:t>
                                  </w:r>
                                </w:p>
                              </w:tc>
                              <w:tc>
                                <w:tcPr>
                                  <w:tcW w:w="720" w:type="dxa"/>
                                  <w:vAlign w:val="center"/>
                                </w:tcPr>
                                <w:p w14:paraId="60677413"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G2A</w:t>
                                  </w:r>
                                </w:p>
                              </w:tc>
                              <w:tc>
                                <w:tcPr>
                                  <w:tcW w:w="620" w:type="dxa"/>
                                  <w:vAlign w:val="center"/>
                                </w:tcPr>
                                <w:p w14:paraId="7BDCD5FD"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G2B</w:t>
                                  </w:r>
                                </w:p>
                              </w:tc>
                              <w:tc>
                                <w:tcPr>
                                  <w:tcW w:w="540" w:type="dxa"/>
                                  <w:vAlign w:val="center"/>
                                </w:tcPr>
                                <w:p w14:paraId="620A49FD"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C</w:t>
                                  </w:r>
                                </w:p>
                              </w:tc>
                              <w:tc>
                                <w:tcPr>
                                  <w:tcW w:w="540" w:type="dxa"/>
                                  <w:vAlign w:val="center"/>
                                </w:tcPr>
                                <w:p w14:paraId="3FC54B26"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B</w:t>
                                  </w:r>
                                </w:p>
                              </w:tc>
                              <w:tc>
                                <w:tcPr>
                                  <w:tcW w:w="580" w:type="dxa"/>
                                  <w:vAlign w:val="center"/>
                                </w:tcPr>
                                <w:p w14:paraId="0EE0BB49"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A</w:t>
                                  </w:r>
                                </w:p>
                              </w:tc>
                              <w:tc>
                                <w:tcPr>
                                  <w:tcW w:w="520" w:type="dxa"/>
                                  <w:vAlign w:val="center"/>
                                </w:tcPr>
                                <w:p w14:paraId="5E7DA820"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Y7</w:t>
                                  </w:r>
                                </w:p>
                              </w:tc>
                              <w:tc>
                                <w:tcPr>
                                  <w:tcW w:w="600" w:type="dxa"/>
                                  <w:vAlign w:val="center"/>
                                </w:tcPr>
                                <w:p w14:paraId="15A7ADD7"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Y6</w:t>
                                  </w:r>
                                </w:p>
                              </w:tc>
                              <w:tc>
                                <w:tcPr>
                                  <w:tcW w:w="560" w:type="dxa"/>
                                  <w:vAlign w:val="center"/>
                                </w:tcPr>
                                <w:p w14:paraId="5CC4DF41"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Y5</w:t>
                                  </w:r>
                                </w:p>
                              </w:tc>
                              <w:tc>
                                <w:tcPr>
                                  <w:tcW w:w="520" w:type="dxa"/>
                                  <w:vAlign w:val="center"/>
                                </w:tcPr>
                                <w:p w14:paraId="07B5ABC4"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Y4</w:t>
                                  </w:r>
                                </w:p>
                              </w:tc>
                              <w:tc>
                                <w:tcPr>
                                  <w:tcW w:w="560" w:type="dxa"/>
                                  <w:vAlign w:val="center"/>
                                </w:tcPr>
                                <w:p w14:paraId="5F8B27F0"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Y3</w:t>
                                  </w:r>
                                </w:p>
                              </w:tc>
                              <w:tc>
                                <w:tcPr>
                                  <w:tcW w:w="580" w:type="dxa"/>
                                  <w:vAlign w:val="center"/>
                                </w:tcPr>
                                <w:p w14:paraId="788802B1"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w:t>
                                  </w:r>
                                </w:p>
                              </w:tc>
                              <w:tc>
                                <w:tcPr>
                                  <w:tcW w:w="540" w:type="dxa"/>
                                  <w:vAlign w:val="center"/>
                                </w:tcPr>
                                <w:p w14:paraId="14DC3EB5"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w:t>
                                  </w:r>
                                </w:p>
                              </w:tc>
                              <w:tc>
                                <w:tcPr>
                                  <w:tcW w:w="680" w:type="dxa"/>
                                  <w:tcBorders>
                                    <w:right w:val="nil"/>
                                  </w:tcBorders>
                                  <w:vAlign w:val="center"/>
                                </w:tcPr>
                                <w:p w14:paraId="605E69B6" w14:textId="77777777" w:rsidR="00982B05" w:rsidRDefault="00000000">
                                  <w:pPr>
                                    <w:autoSpaceDE w:val="0"/>
                                    <w:autoSpaceDN w:val="0"/>
                                    <w:spacing w:after="0" w:line="260" w:lineRule="atLeast"/>
                                    <w:jc w:val="center"/>
                                    <w:rPr>
                                      <w:rFonts w:hint="eastAsia"/>
                                      <w:sz w:val="16"/>
                                    </w:rPr>
                                  </w:pPr>
                                  <w:proofErr w:type="spellStart"/>
                                  <w:r>
                                    <w:rPr>
                                      <w:rFonts w:ascii="宋体" w:eastAsia="宋体" w:hAnsi="宋体" w:cs="宋体"/>
                                      <w:color w:val="000000"/>
                                      <w:sz w:val="16"/>
                                    </w:rPr>
                                    <w:t>Yo</w:t>
                                  </w:r>
                                  <w:proofErr w:type="spellEnd"/>
                                </w:p>
                              </w:tc>
                            </w:tr>
                            <w:tr w:rsidR="00982B05" w14:paraId="4D684C1D" w14:textId="77777777">
                              <w:trPr>
                                <w:trHeight w:val="260"/>
                              </w:trPr>
                              <w:tc>
                                <w:tcPr>
                                  <w:tcW w:w="500" w:type="dxa"/>
                                  <w:tcBorders>
                                    <w:left w:val="nil"/>
                                  </w:tcBorders>
                                  <w:vAlign w:val="center"/>
                                </w:tcPr>
                                <w:p w14:paraId="26512B25"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720" w:type="dxa"/>
                                  <w:vAlign w:val="center"/>
                                </w:tcPr>
                                <w:p w14:paraId="12F0FE5D"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620" w:type="dxa"/>
                                  <w:vAlign w:val="center"/>
                                </w:tcPr>
                                <w:p w14:paraId="425AFA0C"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540" w:type="dxa"/>
                                  <w:vAlign w:val="center"/>
                                </w:tcPr>
                                <w:p w14:paraId="3737640B"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540" w:type="dxa"/>
                                  <w:vAlign w:val="center"/>
                                </w:tcPr>
                                <w:p w14:paraId="6305D0FC"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580" w:type="dxa"/>
                                  <w:vAlign w:val="center"/>
                                </w:tcPr>
                                <w:p w14:paraId="712F4F53"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520" w:type="dxa"/>
                                  <w:vAlign w:val="center"/>
                                </w:tcPr>
                                <w:p w14:paraId="3F03260D"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600" w:type="dxa"/>
                                  <w:vAlign w:val="center"/>
                                </w:tcPr>
                                <w:p w14:paraId="76D7A726"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60" w:type="dxa"/>
                                  <w:vAlign w:val="center"/>
                                </w:tcPr>
                                <w:p w14:paraId="4A344242"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20" w:type="dxa"/>
                                  <w:vAlign w:val="center"/>
                                </w:tcPr>
                                <w:p w14:paraId="51DEB5B8"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60" w:type="dxa"/>
                                  <w:vAlign w:val="center"/>
                                </w:tcPr>
                                <w:p w14:paraId="67EE2237"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80" w:type="dxa"/>
                                  <w:vAlign w:val="center"/>
                                </w:tcPr>
                                <w:p w14:paraId="35A39809"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40" w:type="dxa"/>
                                  <w:vAlign w:val="center"/>
                                </w:tcPr>
                                <w:p w14:paraId="600C5501"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680" w:type="dxa"/>
                                  <w:tcBorders>
                                    <w:right w:val="nil"/>
                                  </w:tcBorders>
                                  <w:vAlign w:val="center"/>
                                </w:tcPr>
                                <w:p w14:paraId="5425E8FE"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r>
                            <w:tr w:rsidR="00982B05" w14:paraId="0D82588C" w14:textId="77777777">
                              <w:trPr>
                                <w:trHeight w:val="240"/>
                              </w:trPr>
                              <w:tc>
                                <w:tcPr>
                                  <w:tcW w:w="500" w:type="dxa"/>
                                  <w:tcBorders>
                                    <w:left w:val="nil"/>
                                  </w:tcBorders>
                                  <w:vAlign w:val="center"/>
                                </w:tcPr>
                                <w:p w14:paraId="353CC755"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720" w:type="dxa"/>
                                  <w:vAlign w:val="center"/>
                                </w:tcPr>
                                <w:p w14:paraId="77B7D6B3"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0</w:t>
                                  </w:r>
                                </w:p>
                              </w:tc>
                              <w:tc>
                                <w:tcPr>
                                  <w:tcW w:w="620" w:type="dxa"/>
                                  <w:vAlign w:val="center"/>
                                </w:tcPr>
                                <w:p w14:paraId="62B49486"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0</w:t>
                                  </w:r>
                                </w:p>
                              </w:tc>
                              <w:tc>
                                <w:tcPr>
                                  <w:tcW w:w="540" w:type="dxa"/>
                                  <w:vAlign w:val="center"/>
                                </w:tcPr>
                                <w:p w14:paraId="44B2D07D"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0</w:t>
                                  </w:r>
                                </w:p>
                              </w:tc>
                              <w:tc>
                                <w:tcPr>
                                  <w:tcW w:w="540" w:type="dxa"/>
                                  <w:vAlign w:val="center"/>
                                </w:tcPr>
                                <w:p w14:paraId="1AF53643"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0</w:t>
                                  </w:r>
                                </w:p>
                              </w:tc>
                              <w:tc>
                                <w:tcPr>
                                  <w:tcW w:w="580" w:type="dxa"/>
                                  <w:vAlign w:val="center"/>
                                </w:tcPr>
                                <w:p w14:paraId="4C2F5C90"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20" w:type="dxa"/>
                                  <w:vAlign w:val="center"/>
                                </w:tcPr>
                                <w:p w14:paraId="4FFEF14E"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600" w:type="dxa"/>
                                  <w:vAlign w:val="center"/>
                                </w:tcPr>
                                <w:p w14:paraId="027C13E2"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60" w:type="dxa"/>
                                  <w:vAlign w:val="center"/>
                                </w:tcPr>
                                <w:p w14:paraId="6D1370B5"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20" w:type="dxa"/>
                                  <w:vAlign w:val="center"/>
                                </w:tcPr>
                                <w:p w14:paraId="1DD7C505"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60" w:type="dxa"/>
                                  <w:vAlign w:val="center"/>
                                </w:tcPr>
                                <w:p w14:paraId="79AE258F"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80" w:type="dxa"/>
                                  <w:vAlign w:val="center"/>
                                </w:tcPr>
                                <w:p w14:paraId="28E3C980"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40" w:type="dxa"/>
                                  <w:vAlign w:val="center"/>
                                </w:tcPr>
                                <w:p w14:paraId="45B5F25D"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0</w:t>
                                  </w:r>
                                </w:p>
                              </w:tc>
                              <w:tc>
                                <w:tcPr>
                                  <w:tcW w:w="680" w:type="dxa"/>
                                  <w:tcBorders>
                                    <w:right w:val="nil"/>
                                  </w:tcBorders>
                                  <w:vAlign w:val="center"/>
                                </w:tcPr>
                                <w:p w14:paraId="701FC2D5"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r>
                            <w:tr w:rsidR="00982B05" w14:paraId="29783A80" w14:textId="77777777">
                              <w:trPr>
                                <w:trHeight w:val="220"/>
                              </w:trPr>
                              <w:tc>
                                <w:tcPr>
                                  <w:tcW w:w="500" w:type="dxa"/>
                                  <w:tcBorders>
                                    <w:left w:val="nil"/>
                                  </w:tcBorders>
                                  <w:vAlign w:val="center"/>
                                </w:tcPr>
                                <w:p w14:paraId="5C8BAD61"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720" w:type="dxa"/>
                                  <w:vAlign w:val="center"/>
                                </w:tcPr>
                                <w:p w14:paraId="758736C1"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0</w:t>
                                  </w:r>
                                </w:p>
                              </w:tc>
                              <w:tc>
                                <w:tcPr>
                                  <w:tcW w:w="620" w:type="dxa"/>
                                  <w:vAlign w:val="center"/>
                                </w:tcPr>
                                <w:p w14:paraId="5F4C861E"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0</w:t>
                                  </w:r>
                                </w:p>
                              </w:tc>
                              <w:tc>
                                <w:tcPr>
                                  <w:tcW w:w="540" w:type="dxa"/>
                                  <w:vAlign w:val="center"/>
                                </w:tcPr>
                                <w:p w14:paraId="15C21E6B"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0</w:t>
                                  </w:r>
                                </w:p>
                              </w:tc>
                              <w:tc>
                                <w:tcPr>
                                  <w:tcW w:w="540" w:type="dxa"/>
                                  <w:vAlign w:val="center"/>
                                </w:tcPr>
                                <w:p w14:paraId="5315A977"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80" w:type="dxa"/>
                                  <w:vAlign w:val="center"/>
                                </w:tcPr>
                                <w:p w14:paraId="011315B9"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0</w:t>
                                  </w:r>
                                </w:p>
                              </w:tc>
                              <w:tc>
                                <w:tcPr>
                                  <w:tcW w:w="520" w:type="dxa"/>
                                  <w:vAlign w:val="center"/>
                                </w:tcPr>
                                <w:p w14:paraId="5435055D"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600" w:type="dxa"/>
                                  <w:vAlign w:val="center"/>
                                </w:tcPr>
                                <w:p w14:paraId="111BB29B"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60" w:type="dxa"/>
                                  <w:vAlign w:val="center"/>
                                </w:tcPr>
                                <w:p w14:paraId="6E9F9FE0"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20" w:type="dxa"/>
                                  <w:vAlign w:val="center"/>
                                </w:tcPr>
                                <w:p w14:paraId="7CC53DB9"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60" w:type="dxa"/>
                                  <w:vAlign w:val="center"/>
                                </w:tcPr>
                                <w:p w14:paraId="35DDCB08"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80" w:type="dxa"/>
                                  <w:vAlign w:val="center"/>
                                </w:tcPr>
                                <w:p w14:paraId="18C2D03E"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0</w:t>
                                  </w:r>
                                </w:p>
                              </w:tc>
                              <w:tc>
                                <w:tcPr>
                                  <w:tcW w:w="540" w:type="dxa"/>
                                  <w:vAlign w:val="center"/>
                                </w:tcPr>
                                <w:p w14:paraId="04BBA84E"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680" w:type="dxa"/>
                                  <w:tcBorders>
                                    <w:right w:val="nil"/>
                                  </w:tcBorders>
                                  <w:vAlign w:val="center"/>
                                </w:tcPr>
                                <w:p w14:paraId="2E345A48"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r>
                            <w:tr w:rsidR="00982B05" w14:paraId="190ADF9C" w14:textId="77777777">
                              <w:trPr>
                                <w:trHeight w:val="260"/>
                              </w:trPr>
                              <w:tc>
                                <w:tcPr>
                                  <w:tcW w:w="500" w:type="dxa"/>
                                  <w:tcBorders>
                                    <w:left w:val="nil"/>
                                  </w:tcBorders>
                                  <w:vAlign w:val="center"/>
                                </w:tcPr>
                                <w:p w14:paraId="0468F8C6"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720" w:type="dxa"/>
                                  <w:vAlign w:val="center"/>
                                </w:tcPr>
                                <w:p w14:paraId="4A1C8737"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620" w:type="dxa"/>
                                  <w:vAlign w:val="center"/>
                                </w:tcPr>
                                <w:p w14:paraId="437C272A"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540" w:type="dxa"/>
                                  <w:vAlign w:val="center"/>
                                </w:tcPr>
                                <w:p w14:paraId="0CF75C77"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540" w:type="dxa"/>
                                  <w:vAlign w:val="center"/>
                                </w:tcPr>
                                <w:p w14:paraId="08A2EB6B"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80" w:type="dxa"/>
                                  <w:vAlign w:val="center"/>
                                </w:tcPr>
                                <w:p w14:paraId="6D2E2576"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20" w:type="dxa"/>
                                  <w:vAlign w:val="center"/>
                                </w:tcPr>
                                <w:p w14:paraId="1E60058C"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600" w:type="dxa"/>
                                  <w:vAlign w:val="center"/>
                                </w:tcPr>
                                <w:p w14:paraId="64C19211"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60" w:type="dxa"/>
                                  <w:vAlign w:val="center"/>
                                </w:tcPr>
                                <w:p w14:paraId="710D7794"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20" w:type="dxa"/>
                                  <w:vAlign w:val="center"/>
                                </w:tcPr>
                                <w:p w14:paraId="2CB16E11"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60" w:type="dxa"/>
                                  <w:vAlign w:val="center"/>
                                </w:tcPr>
                                <w:p w14:paraId="2DD83B0C"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580" w:type="dxa"/>
                                  <w:vAlign w:val="center"/>
                                </w:tcPr>
                                <w:p w14:paraId="5B5E1007"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40" w:type="dxa"/>
                                  <w:vAlign w:val="center"/>
                                </w:tcPr>
                                <w:p w14:paraId="4299C01F"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680" w:type="dxa"/>
                                  <w:tcBorders>
                                    <w:right w:val="nil"/>
                                  </w:tcBorders>
                                  <w:vAlign w:val="center"/>
                                </w:tcPr>
                                <w:p w14:paraId="1F6C4E77"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r>
                            <w:tr w:rsidR="00982B05" w14:paraId="31B06319" w14:textId="77777777">
                              <w:trPr>
                                <w:trHeight w:val="260"/>
                              </w:trPr>
                              <w:tc>
                                <w:tcPr>
                                  <w:tcW w:w="500" w:type="dxa"/>
                                  <w:tcBorders>
                                    <w:left w:val="nil"/>
                                  </w:tcBorders>
                                  <w:vAlign w:val="center"/>
                                </w:tcPr>
                                <w:p w14:paraId="513115E0"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720" w:type="dxa"/>
                                  <w:vAlign w:val="center"/>
                                </w:tcPr>
                                <w:p w14:paraId="632100AC"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620" w:type="dxa"/>
                                  <w:vAlign w:val="center"/>
                                </w:tcPr>
                                <w:p w14:paraId="0423BF93"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540" w:type="dxa"/>
                                  <w:vAlign w:val="center"/>
                                </w:tcPr>
                                <w:p w14:paraId="6A790BE5"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40" w:type="dxa"/>
                                  <w:vAlign w:val="center"/>
                                </w:tcPr>
                                <w:p w14:paraId="40CA3173"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580" w:type="dxa"/>
                                  <w:vAlign w:val="center"/>
                                </w:tcPr>
                                <w:p w14:paraId="27D7D9C7"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520" w:type="dxa"/>
                                  <w:vAlign w:val="center"/>
                                </w:tcPr>
                                <w:p w14:paraId="1ECA6855"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600" w:type="dxa"/>
                                  <w:vAlign w:val="center"/>
                                </w:tcPr>
                                <w:p w14:paraId="561151D4"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60" w:type="dxa"/>
                                  <w:vAlign w:val="center"/>
                                </w:tcPr>
                                <w:p w14:paraId="717D20C2"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20" w:type="dxa"/>
                                  <w:vAlign w:val="center"/>
                                </w:tcPr>
                                <w:p w14:paraId="685E9E25"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560" w:type="dxa"/>
                                  <w:vAlign w:val="center"/>
                                </w:tcPr>
                                <w:p w14:paraId="10E5F265"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80" w:type="dxa"/>
                                  <w:vAlign w:val="center"/>
                                </w:tcPr>
                                <w:p w14:paraId="6090D751"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40" w:type="dxa"/>
                                  <w:vAlign w:val="center"/>
                                </w:tcPr>
                                <w:p w14:paraId="2FA13B55"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680" w:type="dxa"/>
                                  <w:tcBorders>
                                    <w:right w:val="nil"/>
                                  </w:tcBorders>
                                  <w:vAlign w:val="center"/>
                                </w:tcPr>
                                <w:p w14:paraId="576DFDD9"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r>
                            <w:tr w:rsidR="00982B05" w14:paraId="3B5A7015" w14:textId="77777777">
                              <w:trPr>
                                <w:trHeight w:val="240"/>
                              </w:trPr>
                              <w:tc>
                                <w:tcPr>
                                  <w:tcW w:w="500" w:type="dxa"/>
                                  <w:tcBorders>
                                    <w:left w:val="nil"/>
                                  </w:tcBorders>
                                  <w:vAlign w:val="center"/>
                                </w:tcPr>
                                <w:p w14:paraId="56D673D2"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720" w:type="dxa"/>
                                  <w:vAlign w:val="center"/>
                                </w:tcPr>
                                <w:p w14:paraId="7C2632E6"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0</w:t>
                                  </w:r>
                                </w:p>
                              </w:tc>
                              <w:tc>
                                <w:tcPr>
                                  <w:tcW w:w="620" w:type="dxa"/>
                                  <w:vAlign w:val="center"/>
                                </w:tcPr>
                                <w:p w14:paraId="607BAC2C"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0.</w:t>
                                  </w:r>
                                </w:p>
                              </w:tc>
                              <w:tc>
                                <w:tcPr>
                                  <w:tcW w:w="540" w:type="dxa"/>
                                  <w:vAlign w:val="center"/>
                                </w:tcPr>
                                <w:p w14:paraId="0388EF53"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40" w:type="dxa"/>
                                  <w:vAlign w:val="center"/>
                                </w:tcPr>
                                <w:p w14:paraId="375206BD"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0</w:t>
                                  </w:r>
                                </w:p>
                              </w:tc>
                              <w:tc>
                                <w:tcPr>
                                  <w:tcW w:w="580" w:type="dxa"/>
                                  <w:vAlign w:val="center"/>
                                </w:tcPr>
                                <w:p w14:paraId="60D9545A"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20" w:type="dxa"/>
                                  <w:vAlign w:val="center"/>
                                </w:tcPr>
                                <w:p w14:paraId="0C85FCC8"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600" w:type="dxa"/>
                                  <w:vAlign w:val="center"/>
                                </w:tcPr>
                                <w:p w14:paraId="0B3F3058"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60" w:type="dxa"/>
                                  <w:vAlign w:val="center"/>
                                </w:tcPr>
                                <w:p w14:paraId="122E4F7A"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0</w:t>
                                  </w:r>
                                </w:p>
                              </w:tc>
                              <w:tc>
                                <w:tcPr>
                                  <w:tcW w:w="520" w:type="dxa"/>
                                  <w:vAlign w:val="center"/>
                                </w:tcPr>
                                <w:p w14:paraId="15ABB4F1"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60" w:type="dxa"/>
                                  <w:vAlign w:val="center"/>
                                </w:tcPr>
                                <w:p w14:paraId="77494F2C"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80" w:type="dxa"/>
                                  <w:vAlign w:val="center"/>
                                </w:tcPr>
                                <w:p w14:paraId="526F5214"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40" w:type="dxa"/>
                                  <w:vAlign w:val="center"/>
                                </w:tcPr>
                                <w:p w14:paraId="13ACB64A"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680" w:type="dxa"/>
                                  <w:tcBorders>
                                    <w:right w:val="nil"/>
                                  </w:tcBorders>
                                  <w:vAlign w:val="center"/>
                                </w:tcPr>
                                <w:p w14:paraId="63D9F35F"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r>
                            <w:tr w:rsidR="00982B05" w14:paraId="164C9BC1" w14:textId="77777777">
                              <w:trPr>
                                <w:trHeight w:val="200"/>
                              </w:trPr>
                              <w:tc>
                                <w:tcPr>
                                  <w:tcW w:w="500" w:type="dxa"/>
                                  <w:tcBorders>
                                    <w:left w:val="nil"/>
                                  </w:tcBorders>
                                  <w:vAlign w:val="center"/>
                                </w:tcPr>
                                <w:p w14:paraId="178AB70A" w14:textId="77777777" w:rsidR="00982B05" w:rsidRDefault="00000000">
                                  <w:pPr>
                                    <w:autoSpaceDE w:val="0"/>
                                    <w:autoSpaceDN w:val="0"/>
                                    <w:spacing w:after="0" w:line="200" w:lineRule="atLeast"/>
                                    <w:jc w:val="center"/>
                                    <w:rPr>
                                      <w:rFonts w:hint="eastAsia"/>
                                      <w:sz w:val="16"/>
                                    </w:rPr>
                                  </w:pPr>
                                  <w:r>
                                    <w:rPr>
                                      <w:rFonts w:ascii="宋体" w:eastAsia="宋体" w:hAnsi="宋体" w:cs="宋体"/>
                                      <w:color w:val="000000"/>
                                      <w:sz w:val="16"/>
                                    </w:rPr>
                                    <w:t>1</w:t>
                                  </w:r>
                                </w:p>
                              </w:tc>
                              <w:tc>
                                <w:tcPr>
                                  <w:tcW w:w="720" w:type="dxa"/>
                                  <w:vAlign w:val="center"/>
                                </w:tcPr>
                                <w:p w14:paraId="3F9CB334" w14:textId="77777777" w:rsidR="00982B05" w:rsidRDefault="00000000">
                                  <w:pPr>
                                    <w:autoSpaceDE w:val="0"/>
                                    <w:autoSpaceDN w:val="0"/>
                                    <w:spacing w:after="0" w:line="200" w:lineRule="atLeast"/>
                                    <w:jc w:val="center"/>
                                    <w:rPr>
                                      <w:rFonts w:hint="eastAsia"/>
                                      <w:sz w:val="16"/>
                                    </w:rPr>
                                  </w:pPr>
                                  <w:r>
                                    <w:rPr>
                                      <w:rFonts w:ascii="宋体" w:eastAsia="宋体" w:hAnsi="宋体" w:cs="宋体"/>
                                      <w:color w:val="000000"/>
                                      <w:sz w:val="16"/>
                                    </w:rPr>
                                    <w:t>0</w:t>
                                  </w:r>
                                </w:p>
                              </w:tc>
                              <w:tc>
                                <w:tcPr>
                                  <w:tcW w:w="620" w:type="dxa"/>
                                  <w:vAlign w:val="center"/>
                                </w:tcPr>
                                <w:p w14:paraId="7993B10C" w14:textId="77777777" w:rsidR="00982B05" w:rsidRDefault="00000000">
                                  <w:pPr>
                                    <w:autoSpaceDE w:val="0"/>
                                    <w:autoSpaceDN w:val="0"/>
                                    <w:spacing w:after="0" w:line="200" w:lineRule="atLeast"/>
                                    <w:jc w:val="center"/>
                                    <w:rPr>
                                      <w:rFonts w:hint="eastAsia"/>
                                      <w:sz w:val="16"/>
                                    </w:rPr>
                                  </w:pPr>
                                  <w:r>
                                    <w:rPr>
                                      <w:rFonts w:ascii="宋体" w:eastAsia="宋体" w:hAnsi="宋体" w:cs="宋体"/>
                                      <w:color w:val="000000"/>
                                      <w:sz w:val="16"/>
                                    </w:rPr>
                                    <w:t>0</w:t>
                                  </w:r>
                                </w:p>
                              </w:tc>
                              <w:tc>
                                <w:tcPr>
                                  <w:tcW w:w="540" w:type="dxa"/>
                                  <w:vAlign w:val="center"/>
                                </w:tcPr>
                                <w:p w14:paraId="31FC0D6D" w14:textId="77777777" w:rsidR="00982B05" w:rsidRDefault="00000000">
                                  <w:pPr>
                                    <w:autoSpaceDE w:val="0"/>
                                    <w:autoSpaceDN w:val="0"/>
                                    <w:spacing w:after="0" w:line="200" w:lineRule="atLeast"/>
                                    <w:jc w:val="center"/>
                                    <w:rPr>
                                      <w:rFonts w:hint="eastAsia"/>
                                      <w:sz w:val="16"/>
                                    </w:rPr>
                                  </w:pPr>
                                  <w:r>
                                    <w:rPr>
                                      <w:rFonts w:ascii="宋体" w:eastAsia="宋体" w:hAnsi="宋体" w:cs="宋体"/>
                                      <w:color w:val="000000"/>
                                      <w:sz w:val="16"/>
                                    </w:rPr>
                                    <w:t>1</w:t>
                                  </w:r>
                                </w:p>
                              </w:tc>
                              <w:tc>
                                <w:tcPr>
                                  <w:tcW w:w="540" w:type="dxa"/>
                                  <w:vAlign w:val="center"/>
                                </w:tcPr>
                                <w:p w14:paraId="2D9BD003" w14:textId="77777777" w:rsidR="00982B05" w:rsidRDefault="00000000">
                                  <w:pPr>
                                    <w:autoSpaceDE w:val="0"/>
                                    <w:autoSpaceDN w:val="0"/>
                                    <w:spacing w:after="0" w:line="200" w:lineRule="atLeast"/>
                                    <w:jc w:val="center"/>
                                    <w:rPr>
                                      <w:rFonts w:hint="eastAsia"/>
                                      <w:sz w:val="16"/>
                                    </w:rPr>
                                  </w:pPr>
                                  <w:r>
                                    <w:rPr>
                                      <w:rFonts w:ascii="宋体" w:eastAsia="宋体" w:hAnsi="宋体" w:cs="宋体"/>
                                      <w:color w:val="000000"/>
                                      <w:sz w:val="16"/>
                                    </w:rPr>
                                    <w:t>1</w:t>
                                  </w:r>
                                </w:p>
                              </w:tc>
                              <w:tc>
                                <w:tcPr>
                                  <w:tcW w:w="580" w:type="dxa"/>
                                  <w:vAlign w:val="center"/>
                                </w:tcPr>
                                <w:p w14:paraId="4D87CC85" w14:textId="77777777" w:rsidR="00982B05" w:rsidRDefault="00000000">
                                  <w:pPr>
                                    <w:autoSpaceDE w:val="0"/>
                                    <w:autoSpaceDN w:val="0"/>
                                    <w:spacing w:after="0" w:line="200" w:lineRule="atLeast"/>
                                    <w:jc w:val="center"/>
                                    <w:rPr>
                                      <w:rFonts w:hint="eastAsia"/>
                                      <w:sz w:val="16"/>
                                    </w:rPr>
                                  </w:pPr>
                                  <w:r>
                                    <w:rPr>
                                      <w:rFonts w:ascii="宋体" w:eastAsia="宋体" w:hAnsi="宋体" w:cs="宋体"/>
                                      <w:color w:val="000000"/>
                                      <w:sz w:val="16"/>
                                    </w:rPr>
                                    <w:t>0</w:t>
                                  </w:r>
                                </w:p>
                              </w:tc>
                              <w:tc>
                                <w:tcPr>
                                  <w:tcW w:w="520" w:type="dxa"/>
                                  <w:vAlign w:val="center"/>
                                </w:tcPr>
                                <w:p w14:paraId="6DBDE474" w14:textId="77777777" w:rsidR="00982B05" w:rsidRDefault="00000000">
                                  <w:pPr>
                                    <w:autoSpaceDE w:val="0"/>
                                    <w:autoSpaceDN w:val="0"/>
                                    <w:spacing w:after="0" w:line="200" w:lineRule="atLeast"/>
                                    <w:jc w:val="center"/>
                                    <w:rPr>
                                      <w:rFonts w:hint="eastAsia"/>
                                      <w:sz w:val="16"/>
                                    </w:rPr>
                                  </w:pPr>
                                  <w:r>
                                    <w:rPr>
                                      <w:rFonts w:ascii="宋体" w:eastAsia="宋体" w:hAnsi="宋体" w:cs="宋体"/>
                                      <w:color w:val="000000"/>
                                      <w:sz w:val="16"/>
                                    </w:rPr>
                                    <w:t>1</w:t>
                                  </w:r>
                                </w:p>
                              </w:tc>
                              <w:tc>
                                <w:tcPr>
                                  <w:tcW w:w="600" w:type="dxa"/>
                                  <w:vAlign w:val="center"/>
                                </w:tcPr>
                                <w:p w14:paraId="28F223B0" w14:textId="77777777" w:rsidR="00982B05" w:rsidRDefault="00000000">
                                  <w:pPr>
                                    <w:autoSpaceDE w:val="0"/>
                                    <w:autoSpaceDN w:val="0"/>
                                    <w:spacing w:after="0" w:line="200" w:lineRule="atLeast"/>
                                    <w:jc w:val="center"/>
                                    <w:rPr>
                                      <w:rFonts w:hint="eastAsia"/>
                                      <w:sz w:val="16"/>
                                    </w:rPr>
                                  </w:pPr>
                                  <w:r>
                                    <w:rPr>
                                      <w:rFonts w:ascii="宋体" w:eastAsia="宋体" w:hAnsi="宋体" w:cs="宋体"/>
                                      <w:color w:val="000000"/>
                                      <w:sz w:val="16"/>
                                    </w:rPr>
                                    <w:t>0</w:t>
                                  </w:r>
                                </w:p>
                              </w:tc>
                              <w:tc>
                                <w:tcPr>
                                  <w:tcW w:w="560" w:type="dxa"/>
                                  <w:vAlign w:val="center"/>
                                </w:tcPr>
                                <w:p w14:paraId="6C4FDFFD" w14:textId="77777777" w:rsidR="00982B05" w:rsidRDefault="00000000">
                                  <w:pPr>
                                    <w:autoSpaceDE w:val="0"/>
                                    <w:autoSpaceDN w:val="0"/>
                                    <w:spacing w:after="0" w:line="200" w:lineRule="atLeast"/>
                                    <w:jc w:val="center"/>
                                    <w:rPr>
                                      <w:rFonts w:hint="eastAsia"/>
                                      <w:sz w:val="16"/>
                                    </w:rPr>
                                  </w:pPr>
                                  <w:r>
                                    <w:rPr>
                                      <w:rFonts w:ascii="宋体" w:eastAsia="宋体" w:hAnsi="宋体" w:cs="宋体"/>
                                      <w:color w:val="000000"/>
                                      <w:sz w:val="16"/>
                                    </w:rPr>
                                    <w:t>1</w:t>
                                  </w:r>
                                </w:p>
                              </w:tc>
                              <w:tc>
                                <w:tcPr>
                                  <w:tcW w:w="520" w:type="dxa"/>
                                  <w:vAlign w:val="center"/>
                                </w:tcPr>
                                <w:p w14:paraId="4F50F0EF" w14:textId="77777777" w:rsidR="00982B05" w:rsidRDefault="00000000">
                                  <w:pPr>
                                    <w:autoSpaceDE w:val="0"/>
                                    <w:autoSpaceDN w:val="0"/>
                                    <w:spacing w:after="0" w:line="200" w:lineRule="atLeast"/>
                                    <w:jc w:val="center"/>
                                    <w:rPr>
                                      <w:rFonts w:hint="eastAsia"/>
                                      <w:sz w:val="16"/>
                                    </w:rPr>
                                  </w:pPr>
                                  <w:r>
                                    <w:rPr>
                                      <w:rFonts w:ascii="宋体" w:eastAsia="宋体" w:hAnsi="宋体" w:cs="宋体"/>
                                      <w:color w:val="000000"/>
                                      <w:sz w:val="16"/>
                                    </w:rPr>
                                    <w:t>1</w:t>
                                  </w:r>
                                </w:p>
                              </w:tc>
                              <w:tc>
                                <w:tcPr>
                                  <w:tcW w:w="560" w:type="dxa"/>
                                  <w:vAlign w:val="center"/>
                                </w:tcPr>
                                <w:p w14:paraId="6F37DCC2" w14:textId="77777777" w:rsidR="00982B05" w:rsidRDefault="00000000">
                                  <w:pPr>
                                    <w:autoSpaceDE w:val="0"/>
                                    <w:autoSpaceDN w:val="0"/>
                                    <w:spacing w:after="0" w:line="200" w:lineRule="atLeast"/>
                                    <w:jc w:val="center"/>
                                    <w:rPr>
                                      <w:rFonts w:hint="eastAsia"/>
                                      <w:sz w:val="16"/>
                                    </w:rPr>
                                  </w:pPr>
                                  <w:r>
                                    <w:rPr>
                                      <w:rFonts w:ascii="宋体" w:eastAsia="宋体" w:hAnsi="宋体" w:cs="宋体"/>
                                      <w:color w:val="000000"/>
                                      <w:sz w:val="16"/>
                                    </w:rPr>
                                    <w:t>1</w:t>
                                  </w:r>
                                </w:p>
                              </w:tc>
                              <w:tc>
                                <w:tcPr>
                                  <w:tcW w:w="580" w:type="dxa"/>
                                  <w:vAlign w:val="center"/>
                                </w:tcPr>
                                <w:p w14:paraId="4D1CF9CF" w14:textId="77777777" w:rsidR="00982B05" w:rsidRDefault="00000000">
                                  <w:pPr>
                                    <w:autoSpaceDE w:val="0"/>
                                    <w:autoSpaceDN w:val="0"/>
                                    <w:spacing w:after="0" w:line="200" w:lineRule="atLeast"/>
                                    <w:jc w:val="center"/>
                                    <w:rPr>
                                      <w:rFonts w:hint="eastAsia"/>
                                      <w:sz w:val="16"/>
                                    </w:rPr>
                                  </w:pPr>
                                  <w:r>
                                    <w:rPr>
                                      <w:rFonts w:ascii="宋体" w:eastAsia="宋体" w:hAnsi="宋体" w:cs="宋体"/>
                                      <w:color w:val="000000"/>
                                      <w:sz w:val="16"/>
                                    </w:rPr>
                                    <w:t>1</w:t>
                                  </w:r>
                                </w:p>
                              </w:tc>
                              <w:tc>
                                <w:tcPr>
                                  <w:tcW w:w="540" w:type="dxa"/>
                                  <w:vAlign w:val="center"/>
                                </w:tcPr>
                                <w:p w14:paraId="6BA85370" w14:textId="77777777" w:rsidR="00982B05" w:rsidRDefault="00000000">
                                  <w:pPr>
                                    <w:autoSpaceDE w:val="0"/>
                                    <w:autoSpaceDN w:val="0"/>
                                    <w:spacing w:after="0" w:line="200" w:lineRule="atLeast"/>
                                    <w:jc w:val="center"/>
                                    <w:rPr>
                                      <w:rFonts w:hint="eastAsia"/>
                                      <w:sz w:val="16"/>
                                    </w:rPr>
                                  </w:pPr>
                                  <w:r>
                                    <w:rPr>
                                      <w:rFonts w:ascii="宋体" w:eastAsia="宋体" w:hAnsi="宋体" w:cs="宋体"/>
                                      <w:color w:val="000000"/>
                                      <w:sz w:val="16"/>
                                    </w:rPr>
                                    <w:t>1</w:t>
                                  </w:r>
                                </w:p>
                              </w:tc>
                              <w:tc>
                                <w:tcPr>
                                  <w:tcW w:w="680" w:type="dxa"/>
                                  <w:tcBorders>
                                    <w:right w:val="nil"/>
                                  </w:tcBorders>
                                  <w:vAlign w:val="center"/>
                                </w:tcPr>
                                <w:p w14:paraId="3395D657" w14:textId="77777777" w:rsidR="00982B05" w:rsidRDefault="00000000">
                                  <w:pPr>
                                    <w:autoSpaceDE w:val="0"/>
                                    <w:autoSpaceDN w:val="0"/>
                                    <w:spacing w:after="0" w:line="200" w:lineRule="atLeast"/>
                                    <w:jc w:val="center"/>
                                    <w:rPr>
                                      <w:rFonts w:hint="eastAsia"/>
                                      <w:sz w:val="16"/>
                                    </w:rPr>
                                  </w:pPr>
                                  <w:r>
                                    <w:rPr>
                                      <w:rFonts w:ascii="宋体" w:eastAsia="宋体" w:hAnsi="宋体" w:cs="宋体"/>
                                      <w:color w:val="000000"/>
                                      <w:sz w:val="16"/>
                                    </w:rPr>
                                    <w:t>1</w:t>
                                  </w:r>
                                </w:p>
                              </w:tc>
                            </w:tr>
                            <w:tr w:rsidR="00982B05" w14:paraId="17C45B35" w14:textId="77777777">
                              <w:trPr>
                                <w:trHeight w:val="260"/>
                              </w:trPr>
                              <w:tc>
                                <w:tcPr>
                                  <w:tcW w:w="500" w:type="dxa"/>
                                  <w:tcBorders>
                                    <w:left w:val="nil"/>
                                  </w:tcBorders>
                                  <w:vAlign w:val="center"/>
                                </w:tcPr>
                                <w:p w14:paraId="13FFEDEB"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720" w:type="dxa"/>
                                  <w:vAlign w:val="center"/>
                                </w:tcPr>
                                <w:p w14:paraId="5C5709B1"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620" w:type="dxa"/>
                                  <w:vAlign w:val="center"/>
                                </w:tcPr>
                                <w:p w14:paraId="121BA36B"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540" w:type="dxa"/>
                                  <w:vAlign w:val="center"/>
                                </w:tcPr>
                                <w:p w14:paraId="49590AB9"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40" w:type="dxa"/>
                                  <w:vAlign w:val="center"/>
                                </w:tcPr>
                                <w:p w14:paraId="77FD46A7"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80" w:type="dxa"/>
                                  <w:vAlign w:val="center"/>
                                </w:tcPr>
                                <w:p w14:paraId="4A8C60A4"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20" w:type="dxa"/>
                                  <w:vAlign w:val="center"/>
                                </w:tcPr>
                                <w:p w14:paraId="066443AE"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600" w:type="dxa"/>
                                  <w:vAlign w:val="center"/>
                                </w:tcPr>
                                <w:p w14:paraId="4F85245B"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60" w:type="dxa"/>
                                  <w:vAlign w:val="center"/>
                                </w:tcPr>
                                <w:p w14:paraId="41D08F19"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20" w:type="dxa"/>
                                  <w:vAlign w:val="center"/>
                                </w:tcPr>
                                <w:p w14:paraId="790E9C54"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60" w:type="dxa"/>
                                  <w:vAlign w:val="center"/>
                                </w:tcPr>
                                <w:p w14:paraId="40903216"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80" w:type="dxa"/>
                                  <w:vAlign w:val="center"/>
                                </w:tcPr>
                                <w:p w14:paraId="76DE3B4C"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40" w:type="dxa"/>
                                  <w:vAlign w:val="center"/>
                                </w:tcPr>
                                <w:p w14:paraId="4695D37C"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680" w:type="dxa"/>
                                  <w:tcBorders>
                                    <w:right w:val="nil"/>
                                  </w:tcBorders>
                                  <w:vAlign w:val="center"/>
                                </w:tcPr>
                                <w:p w14:paraId="7CDF2611"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r>
                            <w:tr w:rsidR="00982B05" w14:paraId="340D8CA4" w14:textId="77777777">
                              <w:trPr>
                                <w:trHeight w:val="300"/>
                              </w:trPr>
                              <w:tc>
                                <w:tcPr>
                                  <w:tcW w:w="1840" w:type="dxa"/>
                                  <w:gridSpan w:val="3"/>
                                  <w:tcBorders>
                                    <w:left w:val="nil"/>
                                  </w:tcBorders>
                                  <w:vAlign w:val="center"/>
                                </w:tcPr>
                                <w:p w14:paraId="62EBABA3"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其他状态</w:t>
                                  </w:r>
                                </w:p>
                              </w:tc>
                              <w:tc>
                                <w:tcPr>
                                  <w:tcW w:w="540" w:type="dxa"/>
                                  <w:vAlign w:val="center"/>
                                </w:tcPr>
                                <w:p w14:paraId="06246C94"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w:t>
                                  </w:r>
                                </w:p>
                              </w:tc>
                              <w:tc>
                                <w:tcPr>
                                  <w:tcW w:w="540" w:type="dxa"/>
                                  <w:vAlign w:val="center"/>
                                </w:tcPr>
                                <w:p w14:paraId="3E660D82"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w:t>
                                  </w:r>
                                </w:p>
                              </w:tc>
                              <w:tc>
                                <w:tcPr>
                                  <w:tcW w:w="580" w:type="dxa"/>
                                  <w:vAlign w:val="center"/>
                                </w:tcPr>
                                <w:p w14:paraId="6C21005A"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w:t>
                                  </w:r>
                                </w:p>
                              </w:tc>
                              <w:tc>
                                <w:tcPr>
                                  <w:tcW w:w="520" w:type="dxa"/>
                                  <w:vAlign w:val="center"/>
                                </w:tcPr>
                                <w:p w14:paraId="49176B84"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1</w:t>
                                  </w:r>
                                </w:p>
                              </w:tc>
                              <w:tc>
                                <w:tcPr>
                                  <w:tcW w:w="600" w:type="dxa"/>
                                  <w:vAlign w:val="center"/>
                                </w:tcPr>
                                <w:p w14:paraId="2284734F"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1</w:t>
                                  </w:r>
                                </w:p>
                              </w:tc>
                              <w:tc>
                                <w:tcPr>
                                  <w:tcW w:w="560" w:type="dxa"/>
                                  <w:vAlign w:val="center"/>
                                </w:tcPr>
                                <w:p w14:paraId="4E4854B2"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1</w:t>
                                  </w:r>
                                </w:p>
                              </w:tc>
                              <w:tc>
                                <w:tcPr>
                                  <w:tcW w:w="520" w:type="dxa"/>
                                  <w:vAlign w:val="center"/>
                                </w:tcPr>
                                <w:p w14:paraId="47E616F1"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1</w:t>
                                  </w:r>
                                </w:p>
                              </w:tc>
                              <w:tc>
                                <w:tcPr>
                                  <w:tcW w:w="560" w:type="dxa"/>
                                  <w:vAlign w:val="center"/>
                                </w:tcPr>
                                <w:p w14:paraId="610AF311"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1</w:t>
                                  </w:r>
                                </w:p>
                              </w:tc>
                              <w:tc>
                                <w:tcPr>
                                  <w:tcW w:w="580" w:type="dxa"/>
                                  <w:vAlign w:val="center"/>
                                </w:tcPr>
                                <w:p w14:paraId="7C1BB301"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1</w:t>
                                  </w:r>
                                </w:p>
                              </w:tc>
                              <w:tc>
                                <w:tcPr>
                                  <w:tcW w:w="540" w:type="dxa"/>
                                  <w:vAlign w:val="center"/>
                                </w:tcPr>
                                <w:p w14:paraId="4DAF39C7"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1</w:t>
                                  </w:r>
                                </w:p>
                              </w:tc>
                              <w:tc>
                                <w:tcPr>
                                  <w:tcW w:w="680" w:type="dxa"/>
                                  <w:tcBorders>
                                    <w:right w:val="nil"/>
                                  </w:tcBorders>
                                  <w:vAlign w:val="center"/>
                                </w:tcPr>
                                <w:p w14:paraId="5648706B"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1</w:t>
                                  </w:r>
                                </w:p>
                              </w:tc>
                            </w:tr>
                            <w:tr w:rsidR="00982B05" w14:paraId="5DEBE8BB" w14:textId="77777777">
                              <w:trPr>
                                <w:trHeight w:val="940"/>
                              </w:trPr>
                              <w:tc>
                                <w:tcPr>
                                  <w:tcW w:w="8060" w:type="dxa"/>
                                  <w:gridSpan w:val="14"/>
                                  <w:tcBorders>
                                    <w:left w:val="nil"/>
                                    <w:right w:val="nil"/>
                                  </w:tcBorders>
                                  <w:vAlign w:val="center"/>
                                </w:tcPr>
                                <w:p w14:paraId="06D94C45" w14:textId="77777777" w:rsidR="00982B05" w:rsidRDefault="00000000">
                                  <w:pPr>
                                    <w:autoSpaceDE w:val="0"/>
                                    <w:autoSpaceDN w:val="0"/>
                                    <w:spacing w:after="0" w:line="380" w:lineRule="atLeast"/>
                                    <w:jc w:val="both"/>
                                    <w:rPr>
                                      <w:rFonts w:hint="eastAsia"/>
                                      <w:sz w:val="16"/>
                                    </w:rPr>
                                  </w:pPr>
                                  <w:r>
                                    <w:rPr>
                                      <w:rFonts w:ascii="宋体" w:eastAsia="宋体" w:hAnsi="宋体" w:cs="宋体"/>
                                      <w:color w:val="000000"/>
                                      <w:sz w:val="16"/>
                                    </w:rPr>
                                    <w:t>注：1表示高电平，0表示低电平，×表示任意。</w:t>
                                  </w:r>
                                </w:p>
                                <w:p w14:paraId="594F9AA1" w14:textId="77777777" w:rsidR="00982B05" w:rsidRDefault="00000000">
                                  <w:pPr>
                                    <w:autoSpaceDE w:val="0"/>
                                    <w:autoSpaceDN w:val="0"/>
                                    <w:spacing w:before="20" w:after="0" w:line="380" w:lineRule="atLeast"/>
                                    <w:jc w:val="both"/>
                                    <w:rPr>
                                      <w:rFonts w:hint="eastAsia"/>
                                      <w:sz w:val="16"/>
                                    </w:rPr>
                                  </w:pPr>
                                  <w:r>
                                    <w:rPr>
                                      <w:rFonts w:ascii="宋体" w:eastAsia="宋体" w:hAnsi="宋体" w:cs="宋体"/>
                                      <w:color w:val="000000"/>
                                      <w:sz w:val="16"/>
                                    </w:rPr>
                                    <w:t>(2)74LS139 是双2-4译码器。这两个译码器完全独立，分别有各自的数据输入端、译码</w:t>
                                  </w:r>
                                </w:p>
                              </w:tc>
                            </w:tr>
                          </w:tbl>
                          <w:p w14:paraId="3E4C2A65" w14:textId="77777777" w:rsidR="00982B05" w:rsidRDefault="00982B05">
                            <w:pPr>
                              <w:spacing w:after="0" w:line="14" w:lineRule="exact"/>
                              <w:rPr>
                                <w:rFonts w:hint="eastAsia"/>
                              </w:rPr>
                            </w:pPr>
                          </w:p>
                        </w:txbxContent>
                      </wps:txbx>
                      <wps:bodyPr vert="horz" wrap="square" lIns="0" tIns="0" rIns="0" bIns="0" anchor="t">
                        <a:spAutoFit/>
                      </wps:bodyPr>
                    </wps:wsp>
                  </a:graphicData>
                </a:graphic>
              </wp:anchor>
            </w:drawing>
          </mc:Choice>
          <mc:Fallback>
            <w:pict>
              <v:shape w14:anchorId="69F6761C" id="文本框 1674" o:spid="_x0000_s1538" type="#_x0000_t202" style="position:absolute;margin-left:2pt;margin-top:0;width:406pt;height:189pt;z-index:2518062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" filled="f" stroked="f" strokeweight=".5pt">
                <v:textbox style="mso-fit-shape-to-text:t" inset="0,0,0,0">
                  <w:txbxContent>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00"/>
                        <w:gridCol w:w="720"/>
                        <w:gridCol w:w="620"/>
                        <w:gridCol w:w="540"/>
                        <w:gridCol w:w="540"/>
                        <w:gridCol w:w="580"/>
                        <w:gridCol w:w="520"/>
                        <w:gridCol w:w="600"/>
                        <w:gridCol w:w="560"/>
                        <w:gridCol w:w="520"/>
                        <w:gridCol w:w="560"/>
                        <w:gridCol w:w="580"/>
                        <w:gridCol w:w="540"/>
                        <w:gridCol w:w="680"/>
                      </w:tblGrid>
                      <w:tr w:rsidR="00982B05" w14:paraId="5D236B13" w14:textId="77777777">
                        <w:trPr>
                          <w:trHeight w:val="240"/>
                        </w:trPr>
                        <w:tc>
                          <w:tcPr>
                            <w:tcW w:w="3500" w:type="dxa"/>
                            <w:gridSpan w:val="6"/>
                            <w:tcBorders>
                              <w:left w:val="nil"/>
                            </w:tcBorders>
                            <w:vAlign w:val="center"/>
                          </w:tcPr>
                          <w:p w14:paraId="4E7629A0"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 xml:space="preserve">输 </w:t>
                            </w:r>
                            <w:r>
                              <w:rPr>
                                <w:rFonts w:ascii="宋体" w:eastAsia="宋体" w:hAnsi="宋体" w:cs="宋体"/>
                                <w:color w:val="000000"/>
                                <w:sz w:val="16"/>
                              </w:rPr>
                              <w:t>入 端</w:t>
                            </w:r>
                          </w:p>
                        </w:tc>
                        <w:tc>
                          <w:tcPr>
                            <w:tcW w:w="4560" w:type="dxa"/>
                            <w:gridSpan w:val="8"/>
                            <w:tcBorders>
                              <w:right w:val="nil"/>
                            </w:tcBorders>
                            <w:vAlign w:val="center"/>
                          </w:tcPr>
                          <w:p w14:paraId="2627BA51" w14:textId="77777777" w:rsidR="00982B05" w:rsidRDefault="00000000">
                            <w:pPr>
                              <w:autoSpaceDE w:val="0"/>
                              <w:autoSpaceDN w:val="0"/>
                              <w:spacing w:after="0" w:line="200" w:lineRule="atLeast"/>
                              <w:jc w:val="center"/>
                              <w:rPr>
                                <w:rFonts w:hint="eastAsia"/>
                                <w:sz w:val="16"/>
                              </w:rPr>
                            </w:pPr>
                            <w:r>
                              <w:rPr>
                                <w:rFonts w:ascii="宋体" w:eastAsia="宋体" w:hAnsi="宋体" w:cs="宋体"/>
                                <w:color w:val="000000"/>
                                <w:sz w:val="16"/>
                              </w:rPr>
                              <w:t>输 出 端</w:t>
                            </w:r>
                          </w:p>
                        </w:tc>
                      </w:tr>
                      <w:tr w:rsidR="00982B05" w14:paraId="210A61A8" w14:textId="77777777">
                        <w:trPr>
                          <w:trHeight w:val="320"/>
                        </w:trPr>
                        <w:tc>
                          <w:tcPr>
                            <w:tcW w:w="500" w:type="dxa"/>
                            <w:tcBorders>
                              <w:left w:val="nil"/>
                            </w:tcBorders>
                            <w:vAlign w:val="center"/>
                          </w:tcPr>
                          <w:p w14:paraId="32CF93D7"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G1</w:t>
                            </w:r>
                          </w:p>
                        </w:tc>
                        <w:tc>
                          <w:tcPr>
                            <w:tcW w:w="720" w:type="dxa"/>
                            <w:vAlign w:val="center"/>
                          </w:tcPr>
                          <w:p w14:paraId="60677413"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G2A</w:t>
                            </w:r>
                          </w:p>
                        </w:tc>
                        <w:tc>
                          <w:tcPr>
                            <w:tcW w:w="620" w:type="dxa"/>
                            <w:vAlign w:val="center"/>
                          </w:tcPr>
                          <w:p w14:paraId="7BDCD5FD"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G2B</w:t>
                            </w:r>
                          </w:p>
                        </w:tc>
                        <w:tc>
                          <w:tcPr>
                            <w:tcW w:w="540" w:type="dxa"/>
                            <w:vAlign w:val="center"/>
                          </w:tcPr>
                          <w:p w14:paraId="620A49FD"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C</w:t>
                            </w:r>
                          </w:p>
                        </w:tc>
                        <w:tc>
                          <w:tcPr>
                            <w:tcW w:w="540" w:type="dxa"/>
                            <w:vAlign w:val="center"/>
                          </w:tcPr>
                          <w:p w14:paraId="3FC54B26"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B</w:t>
                            </w:r>
                          </w:p>
                        </w:tc>
                        <w:tc>
                          <w:tcPr>
                            <w:tcW w:w="580" w:type="dxa"/>
                            <w:vAlign w:val="center"/>
                          </w:tcPr>
                          <w:p w14:paraId="0EE0BB49"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A</w:t>
                            </w:r>
                          </w:p>
                        </w:tc>
                        <w:tc>
                          <w:tcPr>
                            <w:tcW w:w="520" w:type="dxa"/>
                            <w:vAlign w:val="center"/>
                          </w:tcPr>
                          <w:p w14:paraId="5E7DA820"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Y7</w:t>
                            </w:r>
                          </w:p>
                        </w:tc>
                        <w:tc>
                          <w:tcPr>
                            <w:tcW w:w="600" w:type="dxa"/>
                            <w:vAlign w:val="center"/>
                          </w:tcPr>
                          <w:p w14:paraId="15A7ADD7"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Y6</w:t>
                            </w:r>
                          </w:p>
                        </w:tc>
                        <w:tc>
                          <w:tcPr>
                            <w:tcW w:w="560" w:type="dxa"/>
                            <w:vAlign w:val="center"/>
                          </w:tcPr>
                          <w:p w14:paraId="5CC4DF41"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Y5</w:t>
                            </w:r>
                          </w:p>
                        </w:tc>
                        <w:tc>
                          <w:tcPr>
                            <w:tcW w:w="520" w:type="dxa"/>
                            <w:vAlign w:val="center"/>
                          </w:tcPr>
                          <w:p w14:paraId="07B5ABC4"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Y4</w:t>
                            </w:r>
                          </w:p>
                        </w:tc>
                        <w:tc>
                          <w:tcPr>
                            <w:tcW w:w="560" w:type="dxa"/>
                            <w:vAlign w:val="center"/>
                          </w:tcPr>
                          <w:p w14:paraId="5F8B27F0"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Y3</w:t>
                            </w:r>
                          </w:p>
                        </w:tc>
                        <w:tc>
                          <w:tcPr>
                            <w:tcW w:w="580" w:type="dxa"/>
                            <w:vAlign w:val="center"/>
                          </w:tcPr>
                          <w:p w14:paraId="788802B1"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w:t>
                            </w:r>
                          </w:p>
                        </w:tc>
                        <w:tc>
                          <w:tcPr>
                            <w:tcW w:w="540" w:type="dxa"/>
                            <w:vAlign w:val="center"/>
                          </w:tcPr>
                          <w:p w14:paraId="14DC3EB5"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w:t>
                            </w:r>
                          </w:p>
                        </w:tc>
                        <w:tc>
                          <w:tcPr>
                            <w:tcW w:w="680" w:type="dxa"/>
                            <w:tcBorders>
                              <w:right w:val="nil"/>
                            </w:tcBorders>
                            <w:vAlign w:val="center"/>
                          </w:tcPr>
                          <w:p w14:paraId="605E69B6" w14:textId="77777777" w:rsidR="00982B05" w:rsidRDefault="00000000">
                            <w:pPr>
                              <w:autoSpaceDE w:val="0"/>
                              <w:autoSpaceDN w:val="0"/>
                              <w:spacing w:after="0" w:line="260" w:lineRule="atLeast"/>
                              <w:jc w:val="center"/>
                              <w:rPr>
                                <w:rFonts w:hint="eastAsia"/>
                                <w:sz w:val="16"/>
                              </w:rPr>
                            </w:pPr>
                            <w:proofErr w:type="spellStart"/>
                            <w:r>
                              <w:rPr>
                                <w:rFonts w:ascii="宋体" w:eastAsia="宋体" w:hAnsi="宋体" w:cs="宋体"/>
                                <w:color w:val="000000"/>
                                <w:sz w:val="16"/>
                              </w:rPr>
                              <w:t>Yo</w:t>
                            </w:r>
                            <w:proofErr w:type="spellEnd"/>
                          </w:p>
                        </w:tc>
                      </w:tr>
                      <w:tr w:rsidR="00982B05" w14:paraId="4D684C1D" w14:textId="77777777">
                        <w:trPr>
                          <w:trHeight w:val="260"/>
                        </w:trPr>
                        <w:tc>
                          <w:tcPr>
                            <w:tcW w:w="500" w:type="dxa"/>
                            <w:tcBorders>
                              <w:left w:val="nil"/>
                            </w:tcBorders>
                            <w:vAlign w:val="center"/>
                          </w:tcPr>
                          <w:p w14:paraId="26512B25"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720" w:type="dxa"/>
                            <w:vAlign w:val="center"/>
                          </w:tcPr>
                          <w:p w14:paraId="12F0FE5D"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620" w:type="dxa"/>
                            <w:vAlign w:val="center"/>
                          </w:tcPr>
                          <w:p w14:paraId="425AFA0C"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540" w:type="dxa"/>
                            <w:vAlign w:val="center"/>
                          </w:tcPr>
                          <w:p w14:paraId="3737640B"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540" w:type="dxa"/>
                            <w:vAlign w:val="center"/>
                          </w:tcPr>
                          <w:p w14:paraId="6305D0FC"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580" w:type="dxa"/>
                            <w:vAlign w:val="center"/>
                          </w:tcPr>
                          <w:p w14:paraId="712F4F53"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520" w:type="dxa"/>
                            <w:vAlign w:val="center"/>
                          </w:tcPr>
                          <w:p w14:paraId="3F03260D"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600" w:type="dxa"/>
                            <w:vAlign w:val="center"/>
                          </w:tcPr>
                          <w:p w14:paraId="76D7A726"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60" w:type="dxa"/>
                            <w:vAlign w:val="center"/>
                          </w:tcPr>
                          <w:p w14:paraId="4A344242"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20" w:type="dxa"/>
                            <w:vAlign w:val="center"/>
                          </w:tcPr>
                          <w:p w14:paraId="51DEB5B8"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60" w:type="dxa"/>
                            <w:vAlign w:val="center"/>
                          </w:tcPr>
                          <w:p w14:paraId="67EE2237"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80" w:type="dxa"/>
                            <w:vAlign w:val="center"/>
                          </w:tcPr>
                          <w:p w14:paraId="35A39809"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40" w:type="dxa"/>
                            <w:vAlign w:val="center"/>
                          </w:tcPr>
                          <w:p w14:paraId="600C5501"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680" w:type="dxa"/>
                            <w:tcBorders>
                              <w:right w:val="nil"/>
                            </w:tcBorders>
                            <w:vAlign w:val="center"/>
                          </w:tcPr>
                          <w:p w14:paraId="5425E8FE"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r>
                      <w:tr w:rsidR="00982B05" w14:paraId="0D82588C" w14:textId="77777777">
                        <w:trPr>
                          <w:trHeight w:val="240"/>
                        </w:trPr>
                        <w:tc>
                          <w:tcPr>
                            <w:tcW w:w="500" w:type="dxa"/>
                            <w:tcBorders>
                              <w:left w:val="nil"/>
                            </w:tcBorders>
                            <w:vAlign w:val="center"/>
                          </w:tcPr>
                          <w:p w14:paraId="353CC755"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720" w:type="dxa"/>
                            <w:vAlign w:val="center"/>
                          </w:tcPr>
                          <w:p w14:paraId="77B7D6B3"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0</w:t>
                            </w:r>
                          </w:p>
                        </w:tc>
                        <w:tc>
                          <w:tcPr>
                            <w:tcW w:w="620" w:type="dxa"/>
                            <w:vAlign w:val="center"/>
                          </w:tcPr>
                          <w:p w14:paraId="62B49486"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0</w:t>
                            </w:r>
                          </w:p>
                        </w:tc>
                        <w:tc>
                          <w:tcPr>
                            <w:tcW w:w="540" w:type="dxa"/>
                            <w:vAlign w:val="center"/>
                          </w:tcPr>
                          <w:p w14:paraId="44B2D07D"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0</w:t>
                            </w:r>
                          </w:p>
                        </w:tc>
                        <w:tc>
                          <w:tcPr>
                            <w:tcW w:w="540" w:type="dxa"/>
                            <w:vAlign w:val="center"/>
                          </w:tcPr>
                          <w:p w14:paraId="1AF53643"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0</w:t>
                            </w:r>
                          </w:p>
                        </w:tc>
                        <w:tc>
                          <w:tcPr>
                            <w:tcW w:w="580" w:type="dxa"/>
                            <w:vAlign w:val="center"/>
                          </w:tcPr>
                          <w:p w14:paraId="4C2F5C90"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20" w:type="dxa"/>
                            <w:vAlign w:val="center"/>
                          </w:tcPr>
                          <w:p w14:paraId="4FFEF14E"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600" w:type="dxa"/>
                            <w:vAlign w:val="center"/>
                          </w:tcPr>
                          <w:p w14:paraId="027C13E2"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60" w:type="dxa"/>
                            <w:vAlign w:val="center"/>
                          </w:tcPr>
                          <w:p w14:paraId="6D1370B5"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20" w:type="dxa"/>
                            <w:vAlign w:val="center"/>
                          </w:tcPr>
                          <w:p w14:paraId="1DD7C505"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60" w:type="dxa"/>
                            <w:vAlign w:val="center"/>
                          </w:tcPr>
                          <w:p w14:paraId="79AE258F"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80" w:type="dxa"/>
                            <w:vAlign w:val="center"/>
                          </w:tcPr>
                          <w:p w14:paraId="28E3C980"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40" w:type="dxa"/>
                            <w:vAlign w:val="center"/>
                          </w:tcPr>
                          <w:p w14:paraId="45B5F25D"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0</w:t>
                            </w:r>
                          </w:p>
                        </w:tc>
                        <w:tc>
                          <w:tcPr>
                            <w:tcW w:w="680" w:type="dxa"/>
                            <w:tcBorders>
                              <w:right w:val="nil"/>
                            </w:tcBorders>
                            <w:vAlign w:val="center"/>
                          </w:tcPr>
                          <w:p w14:paraId="701FC2D5"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r>
                      <w:tr w:rsidR="00982B05" w14:paraId="29783A80" w14:textId="77777777">
                        <w:trPr>
                          <w:trHeight w:val="220"/>
                        </w:trPr>
                        <w:tc>
                          <w:tcPr>
                            <w:tcW w:w="500" w:type="dxa"/>
                            <w:tcBorders>
                              <w:left w:val="nil"/>
                            </w:tcBorders>
                            <w:vAlign w:val="center"/>
                          </w:tcPr>
                          <w:p w14:paraId="5C8BAD61"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720" w:type="dxa"/>
                            <w:vAlign w:val="center"/>
                          </w:tcPr>
                          <w:p w14:paraId="758736C1"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0</w:t>
                            </w:r>
                          </w:p>
                        </w:tc>
                        <w:tc>
                          <w:tcPr>
                            <w:tcW w:w="620" w:type="dxa"/>
                            <w:vAlign w:val="center"/>
                          </w:tcPr>
                          <w:p w14:paraId="5F4C861E"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0</w:t>
                            </w:r>
                          </w:p>
                        </w:tc>
                        <w:tc>
                          <w:tcPr>
                            <w:tcW w:w="540" w:type="dxa"/>
                            <w:vAlign w:val="center"/>
                          </w:tcPr>
                          <w:p w14:paraId="15C21E6B"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0</w:t>
                            </w:r>
                          </w:p>
                        </w:tc>
                        <w:tc>
                          <w:tcPr>
                            <w:tcW w:w="540" w:type="dxa"/>
                            <w:vAlign w:val="center"/>
                          </w:tcPr>
                          <w:p w14:paraId="5315A977"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80" w:type="dxa"/>
                            <w:vAlign w:val="center"/>
                          </w:tcPr>
                          <w:p w14:paraId="011315B9"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0</w:t>
                            </w:r>
                          </w:p>
                        </w:tc>
                        <w:tc>
                          <w:tcPr>
                            <w:tcW w:w="520" w:type="dxa"/>
                            <w:vAlign w:val="center"/>
                          </w:tcPr>
                          <w:p w14:paraId="5435055D"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600" w:type="dxa"/>
                            <w:vAlign w:val="center"/>
                          </w:tcPr>
                          <w:p w14:paraId="111BB29B"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60" w:type="dxa"/>
                            <w:vAlign w:val="center"/>
                          </w:tcPr>
                          <w:p w14:paraId="6E9F9FE0"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20" w:type="dxa"/>
                            <w:vAlign w:val="center"/>
                          </w:tcPr>
                          <w:p w14:paraId="7CC53DB9"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60" w:type="dxa"/>
                            <w:vAlign w:val="center"/>
                          </w:tcPr>
                          <w:p w14:paraId="35DDCB08"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80" w:type="dxa"/>
                            <w:vAlign w:val="center"/>
                          </w:tcPr>
                          <w:p w14:paraId="18C2D03E"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0</w:t>
                            </w:r>
                          </w:p>
                        </w:tc>
                        <w:tc>
                          <w:tcPr>
                            <w:tcW w:w="540" w:type="dxa"/>
                            <w:vAlign w:val="center"/>
                          </w:tcPr>
                          <w:p w14:paraId="04BBA84E"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680" w:type="dxa"/>
                            <w:tcBorders>
                              <w:right w:val="nil"/>
                            </w:tcBorders>
                            <w:vAlign w:val="center"/>
                          </w:tcPr>
                          <w:p w14:paraId="2E345A48"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r>
                      <w:tr w:rsidR="00982B05" w14:paraId="190ADF9C" w14:textId="77777777">
                        <w:trPr>
                          <w:trHeight w:val="260"/>
                        </w:trPr>
                        <w:tc>
                          <w:tcPr>
                            <w:tcW w:w="500" w:type="dxa"/>
                            <w:tcBorders>
                              <w:left w:val="nil"/>
                            </w:tcBorders>
                            <w:vAlign w:val="center"/>
                          </w:tcPr>
                          <w:p w14:paraId="0468F8C6"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720" w:type="dxa"/>
                            <w:vAlign w:val="center"/>
                          </w:tcPr>
                          <w:p w14:paraId="4A1C8737"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620" w:type="dxa"/>
                            <w:vAlign w:val="center"/>
                          </w:tcPr>
                          <w:p w14:paraId="437C272A"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540" w:type="dxa"/>
                            <w:vAlign w:val="center"/>
                          </w:tcPr>
                          <w:p w14:paraId="0CF75C77"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540" w:type="dxa"/>
                            <w:vAlign w:val="center"/>
                          </w:tcPr>
                          <w:p w14:paraId="08A2EB6B"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80" w:type="dxa"/>
                            <w:vAlign w:val="center"/>
                          </w:tcPr>
                          <w:p w14:paraId="6D2E2576"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20" w:type="dxa"/>
                            <w:vAlign w:val="center"/>
                          </w:tcPr>
                          <w:p w14:paraId="1E60058C"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600" w:type="dxa"/>
                            <w:vAlign w:val="center"/>
                          </w:tcPr>
                          <w:p w14:paraId="64C19211"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60" w:type="dxa"/>
                            <w:vAlign w:val="center"/>
                          </w:tcPr>
                          <w:p w14:paraId="710D7794"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20" w:type="dxa"/>
                            <w:vAlign w:val="center"/>
                          </w:tcPr>
                          <w:p w14:paraId="2CB16E11"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60" w:type="dxa"/>
                            <w:vAlign w:val="center"/>
                          </w:tcPr>
                          <w:p w14:paraId="2DD83B0C"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580" w:type="dxa"/>
                            <w:vAlign w:val="center"/>
                          </w:tcPr>
                          <w:p w14:paraId="5B5E1007"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40" w:type="dxa"/>
                            <w:vAlign w:val="center"/>
                          </w:tcPr>
                          <w:p w14:paraId="4299C01F"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680" w:type="dxa"/>
                            <w:tcBorders>
                              <w:right w:val="nil"/>
                            </w:tcBorders>
                            <w:vAlign w:val="center"/>
                          </w:tcPr>
                          <w:p w14:paraId="1F6C4E77"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r>
                      <w:tr w:rsidR="00982B05" w14:paraId="31B06319" w14:textId="77777777">
                        <w:trPr>
                          <w:trHeight w:val="260"/>
                        </w:trPr>
                        <w:tc>
                          <w:tcPr>
                            <w:tcW w:w="500" w:type="dxa"/>
                            <w:tcBorders>
                              <w:left w:val="nil"/>
                            </w:tcBorders>
                            <w:vAlign w:val="center"/>
                          </w:tcPr>
                          <w:p w14:paraId="513115E0"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720" w:type="dxa"/>
                            <w:vAlign w:val="center"/>
                          </w:tcPr>
                          <w:p w14:paraId="632100AC"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620" w:type="dxa"/>
                            <w:vAlign w:val="center"/>
                          </w:tcPr>
                          <w:p w14:paraId="0423BF93"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540" w:type="dxa"/>
                            <w:vAlign w:val="center"/>
                          </w:tcPr>
                          <w:p w14:paraId="6A790BE5"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40" w:type="dxa"/>
                            <w:vAlign w:val="center"/>
                          </w:tcPr>
                          <w:p w14:paraId="40CA3173"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580" w:type="dxa"/>
                            <w:vAlign w:val="center"/>
                          </w:tcPr>
                          <w:p w14:paraId="27D7D9C7"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520" w:type="dxa"/>
                            <w:vAlign w:val="center"/>
                          </w:tcPr>
                          <w:p w14:paraId="1ECA6855"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600" w:type="dxa"/>
                            <w:vAlign w:val="center"/>
                          </w:tcPr>
                          <w:p w14:paraId="561151D4"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60" w:type="dxa"/>
                            <w:vAlign w:val="center"/>
                          </w:tcPr>
                          <w:p w14:paraId="717D20C2"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20" w:type="dxa"/>
                            <w:vAlign w:val="center"/>
                          </w:tcPr>
                          <w:p w14:paraId="685E9E25"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560" w:type="dxa"/>
                            <w:vAlign w:val="center"/>
                          </w:tcPr>
                          <w:p w14:paraId="10E5F265"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80" w:type="dxa"/>
                            <w:vAlign w:val="center"/>
                          </w:tcPr>
                          <w:p w14:paraId="6090D751"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40" w:type="dxa"/>
                            <w:vAlign w:val="center"/>
                          </w:tcPr>
                          <w:p w14:paraId="2FA13B55"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680" w:type="dxa"/>
                            <w:tcBorders>
                              <w:right w:val="nil"/>
                            </w:tcBorders>
                            <w:vAlign w:val="center"/>
                          </w:tcPr>
                          <w:p w14:paraId="576DFDD9"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r>
                      <w:tr w:rsidR="00982B05" w14:paraId="3B5A7015" w14:textId="77777777">
                        <w:trPr>
                          <w:trHeight w:val="240"/>
                        </w:trPr>
                        <w:tc>
                          <w:tcPr>
                            <w:tcW w:w="500" w:type="dxa"/>
                            <w:tcBorders>
                              <w:left w:val="nil"/>
                            </w:tcBorders>
                            <w:vAlign w:val="center"/>
                          </w:tcPr>
                          <w:p w14:paraId="56D673D2"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720" w:type="dxa"/>
                            <w:vAlign w:val="center"/>
                          </w:tcPr>
                          <w:p w14:paraId="7C2632E6"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0</w:t>
                            </w:r>
                          </w:p>
                        </w:tc>
                        <w:tc>
                          <w:tcPr>
                            <w:tcW w:w="620" w:type="dxa"/>
                            <w:vAlign w:val="center"/>
                          </w:tcPr>
                          <w:p w14:paraId="607BAC2C"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0.</w:t>
                            </w:r>
                          </w:p>
                        </w:tc>
                        <w:tc>
                          <w:tcPr>
                            <w:tcW w:w="540" w:type="dxa"/>
                            <w:vAlign w:val="center"/>
                          </w:tcPr>
                          <w:p w14:paraId="0388EF53"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40" w:type="dxa"/>
                            <w:vAlign w:val="center"/>
                          </w:tcPr>
                          <w:p w14:paraId="375206BD"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0</w:t>
                            </w:r>
                          </w:p>
                        </w:tc>
                        <w:tc>
                          <w:tcPr>
                            <w:tcW w:w="580" w:type="dxa"/>
                            <w:vAlign w:val="center"/>
                          </w:tcPr>
                          <w:p w14:paraId="60D9545A"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20" w:type="dxa"/>
                            <w:vAlign w:val="center"/>
                          </w:tcPr>
                          <w:p w14:paraId="0C85FCC8"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600" w:type="dxa"/>
                            <w:vAlign w:val="center"/>
                          </w:tcPr>
                          <w:p w14:paraId="0B3F3058"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60" w:type="dxa"/>
                            <w:vAlign w:val="center"/>
                          </w:tcPr>
                          <w:p w14:paraId="122E4F7A"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0</w:t>
                            </w:r>
                          </w:p>
                        </w:tc>
                        <w:tc>
                          <w:tcPr>
                            <w:tcW w:w="520" w:type="dxa"/>
                            <w:vAlign w:val="center"/>
                          </w:tcPr>
                          <w:p w14:paraId="15ABB4F1"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60" w:type="dxa"/>
                            <w:vAlign w:val="center"/>
                          </w:tcPr>
                          <w:p w14:paraId="77494F2C"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80" w:type="dxa"/>
                            <w:vAlign w:val="center"/>
                          </w:tcPr>
                          <w:p w14:paraId="526F5214"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540" w:type="dxa"/>
                            <w:vAlign w:val="center"/>
                          </w:tcPr>
                          <w:p w14:paraId="13ACB64A"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c>
                          <w:tcPr>
                            <w:tcW w:w="680" w:type="dxa"/>
                            <w:tcBorders>
                              <w:right w:val="nil"/>
                            </w:tcBorders>
                            <w:vAlign w:val="center"/>
                          </w:tcPr>
                          <w:p w14:paraId="63D9F35F"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1</w:t>
                            </w:r>
                          </w:p>
                        </w:tc>
                      </w:tr>
                      <w:tr w:rsidR="00982B05" w14:paraId="164C9BC1" w14:textId="77777777">
                        <w:trPr>
                          <w:trHeight w:val="200"/>
                        </w:trPr>
                        <w:tc>
                          <w:tcPr>
                            <w:tcW w:w="500" w:type="dxa"/>
                            <w:tcBorders>
                              <w:left w:val="nil"/>
                            </w:tcBorders>
                            <w:vAlign w:val="center"/>
                          </w:tcPr>
                          <w:p w14:paraId="178AB70A" w14:textId="77777777" w:rsidR="00982B05" w:rsidRDefault="00000000">
                            <w:pPr>
                              <w:autoSpaceDE w:val="0"/>
                              <w:autoSpaceDN w:val="0"/>
                              <w:spacing w:after="0" w:line="200" w:lineRule="atLeast"/>
                              <w:jc w:val="center"/>
                              <w:rPr>
                                <w:rFonts w:hint="eastAsia"/>
                                <w:sz w:val="16"/>
                              </w:rPr>
                            </w:pPr>
                            <w:r>
                              <w:rPr>
                                <w:rFonts w:ascii="宋体" w:eastAsia="宋体" w:hAnsi="宋体" w:cs="宋体"/>
                                <w:color w:val="000000"/>
                                <w:sz w:val="16"/>
                              </w:rPr>
                              <w:t>1</w:t>
                            </w:r>
                          </w:p>
                        </w:tc>
                        <w:tc>
                          <w:tcPr>
                            <w:tcW w:w="720" w:type="dxa"/>
                            <w:vAlign w:val="center"/>
                          </w:tcPr>
                          <w:p w14:paraId="3F9CB334" w14:textId="77777777" w:rsidR="00982B05" w:rsidRDefault="00000000">
                            <w:pPr>
                              <w:autoSpaceDE w:val="0"/>
                              <w:autoSpaceDN w:val="0"/>
                              <w:spacing w:after="0" w:line="200" w:lineRule="atLeast"/>
                              <w:jc w:val="center"/>
                              <w:rPr>
                                <w:rFonts w:hint="eastAsia"/>
                                <w:sz w:val="16"/>
                              </w:rPr>
                            </w:pPr>
                            <w:r>
                              <w:rPr>
                                <w:rFonts w:ascii="宋体" w:eastAsia="宋体" w:hAnsi="宋体" w:cs="宋体"/>
                                <w:color w:val="000000"/>
                                <w:sz w:val="16"/>
                              </w:rPr>
                              <w:t>0</w:t>
                            </w:r>
                          </w:p>
                        </w:tc>
                        <w:tc>
                          <w:tcPr>
                            <w:tcW w:w="620" w:type="dxa"/>
                            <w:vAlign w:val="center"/>
                          </w:tcPr>
                          <w:p w14:paraId="7993B10C" w14:textId="77777777" w:rsidR="00982B05" w:rsidRDefault="00000000">
                            <w:pPr>
                              <w:autoSpaceDE w:val="0"/>
                              <w:autoSpaceDN w:val="0"/>
                              <w:spacing w:after="0" w:line="200" w:lineRule="atLeast"/>
                              <w:jc w:val="center"/>
                              <w:rPr>
                                <w:rFonts w:hint="eastAsia"/>
                                <w:sz w:val="16"/>
                              </w:rPr>
                            </w:pPr>
                            <w:r>
                              <w:rPr>
                                <w:rFonts w:ascii="宋体" w:eastAsia="宋体" w:hAnsi="宋体" w:cs="宋体"/>
                                <w:color w:val="000000"/>
                                <w:sz w:val="16"/>
                              </w:rPr>
                              <w:t>0</w:t>
                            </w:r>
                          </w:p>
                        </w:tc>
                        <w:tc>
                          <w:tcPr>
                            <w:tcW w:w="540" w:type="dxa"/>
                            <w:vAlign w:val="center"/>
                          </w:tcPr>
                          <w:p w14:paraId="31FC0D6D" w14:textId="77777777" w:rsidR="00982B05" w:rsidRDefault="00000000">
                            <w:pPr>
                              <w:autoSpaceDE w:val="0"/>
                              <w:autoSpaceDN w:val="0"/>
                              <w:spacing w:after="0" w:line="200" w:lineRule="atLeast"/>
                              <w:jc w:val="center"/>
                              <w:rPr>
                                <w:rFonts w:hint="eastAsia"/>
                                <w:sz w:val="16"/>
                              </w:rPr>
                            </w:pPr>
                            <w:r>
                              <w:rPr>
                                <w:rFonts w:ascii="宋体" w:eastAsia="宋体" w:hAnsi="宋体" w:cs="宋体"/>
                                <w:color w:val="000000"/>
                                <w:sz w:val="16"/>
                              </w:rPr>
                              <w:t>1</w:t>
                            </w:r>
                          </w:p>
                        </w:tc>
                        <w:tc>
                          <w:tcPr>
                            <w:tcW w:w="540" w:type="dxa"/>
                            <w:vAlign w:val="center"/>
                          </w:tcPr>
                          <w:p w14:paraId="2D9BD003" w14:textId="77777777" w:rsidR="00982B05" w:rsidRDefault="00000000">
                            <w:pPr>
                              <w:autoSpaceDE w:val="0"/>
                              <w:autoSpaceDN w:val="0"/>
                              <w:spacing w:after="0" w:line="200" w:lineRule="atLeast"/>
                              <w:jc w:val="center"/>
                              <w:rPr>
                                <w:rFonts w:hint="eastAsia"/>
                                <w:sz w:val="16"/>
                              </w:rPr>
                            </w:pPr>
                            <w:r>
                              <w:rPr>
                                <w:rFonts w:ascii="宋体" w:eastAsia="宋体" w:hAnsi="宋体" w:cs="宋体"/>
                                <w:color w:val="000000"/>
                                <w:sz w:val="16"/>
                              </w:rPr>
                              <w:t>1</w:t>
                            </w:r>
                          </w:p>
                        </w:tc>
                        <w:tc>
                          <w:tcPr>
                            <w:tcW w:w="580" w:type="dxa"/>
                            <w:vAlign w:val="center"/>
                          </w:tcPr>
                          <w:p w14:paraId="4D87CC85" w14:textId="77777777" w:rsidR="00982B05" w:rsidRDefault="00000000">
                            <w:pPr>
                              <w:autoSpaceDE w:val="0"/>
                              <w:autoSpaceDN w:val="0"/>
                              <w:spacing w:after="0" w:line="200" w:lineRule="atLeast"/>
                              <w:jc w:val="center"/>
                              <w:rPr>
                                <w:rFonts w:hint="eastAsia"/>
                                <w:sz w:val="16"/>
                              </w:rPr>
                            </w:pPr>
                            <w:r>
                              <w:rPr>
                                <w:rFonts w:ascii="宋体" w:eastAsia="宋体" w:hAnsi="宋体" w:cs="宋体"/>
                                <w:color w:val="000000"/>
                                <w:sz w:val="16"/>
                              </w:rPr>
                              <w:t>0</w:t>
                            </w:r>
                          </w:p>
                        </w:tc>
                        <w:tc>
                          <w:tcPr>
                            <w:tcW w:w="520" w:type="dxa"/>
                            <w:vAlign w:val="center"/>
                          </w:tcPr>
                          <w:p w14:paraId="6DBDE474" w14:textId="77777777" w:rsidR="00982B05" w:rsidRDefault="00000000">
                            <w:pPr>
                              <w:autoSpaceDE w:val="0"/>
                              <w:autoSpaceDN w:val="0"/>
                              <w:spacing w:after="0" w:line="200" w:lineRule="atLeast"/>
                              <w:jc w:val="center"/>
                              <w:rPr>
                                <w:rFonts w:hint="eastAsia"/>
                                <w:sz w:val="16"/>
                              </w:rPr>
                            </w:pPr>
                            <w:r>
                              <w:rPr>
                                <w:rFonts w:ascii="宋体" w:eastAsia="宋体" w:hAnsi="宋体" w:cs="宋体"/>
                                <w:color w:val="000000"/>
                                <w:sz w:val="16"/>
                              </w:rPr>
                              <w:t>1</w:t>
                            </w:r>
                          </w:p>
                        </w:tc>
                        <w:tc>
                          <w:tcPr>
                            <w:tcW w:w="600" w:type="dxa"/>
                            <w:vAlign w:val="center"/>
                          </w:tcPr>
                          <w:p w14:paraId="28F223B0" w14:textId="77777777" w:rsidR="00982B05" w:rsidRDefault="00000000">
                            <w:pPr>
                              <w:autoSpaceDE w:val="0"/>
                              <w:autoSpaceDN w:val="0"/>
                              <w:spacing w:after="0" w:line="200" w:lineRule="atLeast"/>
                              <w:jc w:val="center"/>
                              <w:rPr>
                                <w:rFonts w:hint="eastAsia"/>
                                <w:sz w:val="16"/>
                              </w:rPr>
                            </w:pPr>
                            <w:r>
                              <w:rPr>
                                <w:rFonts w:ascii="宋体" w:eastAsia="宋体" w:hAnsi="宋体" w:cs="宋体"/>
                                <w:color w:val="000000"/>
                                <w:sz w:val="16"/>
                              </w:rPr>
                              <w:t>0</w:t>
                            </w:r>
                          </w:p>
                        </w:tc>
                        <w:tc>
                          <w:tcPr>
                            <w:tcW w:w="560" w:type="dxa"/>
                            <w:vAlign w:val="center"/>
                          </w:tcPr>
                          <w:p w14:paraId="6C4FDFFD" w14:textId="77777777" w:rsidR="00982B05" w:rsidRDefault="00000000">
                            <w:pPr>
                              <w:autoSpaceDE w:val="0"/>
                              <w:autoSpaceDN w:val="0"/>
                              <w:spacing w:after="0" w:line="200" w:lineRule="atLeast"/>
                              <w:jc w:val="center"/>
                              <w:rPr>
                                <w:rFonts w:hint="eastAsia"/>
                                <w:sz w:val="16"/>
                              </w:rPr>
                            </w:pPr>
                            <w:r>
                              <w:rPr>
                                <w:rFonts w:ascii="宋体" w:eastAsia="宋体" w:hAnsi="宋体" w:cs="宋体"/>
                                <w:color w:val="000000"/>
                                <w:sz w:val="16"/>
                              </w:rPr>
                              <w:t>1</w:t>
                            </w:r>
                          </w:p>
                        </w:tc>
                        <w:tc>
                          <w:tcPr>
                            <w:tcW w:w="520" w:type="dxa"/>
                            <w:vAlign w:val="center"/>
                          </w:tcPr>
                          <w:p w14:paraId="4F50F0EF" w14:textId="77777777" w:rsidR="00982B05" w:rsidRDefault="00000000">
                            <w:pPr>
                              <w:autoSpaceDE w:val="0"/>
                              <w:autoSpaceDN w:val="0"/>
                              <w:spacing w:after="0" w:line="200" w:lineRule="atLeast"/>
                              <w:jc w:val="center"/>
                              <w:rPr>
                                <w:rFonts w:hint="eastAsia"/>
                                <w:sz w:val="16"/>
                              </w:rPr>
                            </w:pPr>
                            <w:r>
                              <w:rPr>
                                <w:rFonts w:ascii="宋体" w:eastAsia="宋体" w:hAnsi="宋体" w:cs="宋体"/>
                                <w:color w:val="000000"/>
                                <w:sz w:val="16"/>
                              </w:rPr>
                              <w:t>1</w:t>
                            </w:r>
                          </w:p>
                        </w:tc>
                        <w:tc>
                          <w:tcPr>
                            <w:tcW w:w="560" w:type="dxa"/>
                            <w:vAlign w:val="center"/>
                          </w:tcPr>
                          <w:p w14:paraId="6F37DCC2" w14:textId="77777777" w:rsidR="00982B05" w:rsidRDefault="00000000">
                            <w:pPr>
                              <w:autoSpaceDE w:val="0"/>
                              <w:autoSpaceDN w:val="0"/>
                              <w:spacing w:after="0" w:line="200" w:lineRule="atLeast"/>
                              <w:jc w:val="center"/>
                              <w:rPr>
                                <w:rFonts w:hint="eastAsia"/>
                                <w:sz w:val="16"/>
                              </w:rPr>
                            </w:pPr>
                            <w:r>
                              <w:rPr>
                                <w:rFonts w:ascii="宋体" w:eastAsia="宋体" w:hAnsi="宋体" w:cs="宋体"/>
                                <w:color w:val="000000"/>
                                <w:sz w:val="16"/>
                              </w:rPr>
                              <w:t>1</w:t>
                            </w:r>
                          </w:p>
                        </w:tc>
                        <w:tc>
                          <w:tcPr>
                            <w:tcW w:w="580" w:type="dxa"/>
                            <w:vAlign w:val="center"/>
                          </w:tcPr>
                          <w:p w14:paraId="4D1CF9CF" w14:textId="77777777" w:rsidR="00982B05" w:rsidRDefault="00000000">
                            <w:pPr>
                              <w:autoSpaceDE w:val="0"/>
                              <w:autoSpaceDN w:val="0"/>
                              <w:spacing w:after="0" w:line="200" w:lineRule="atLeast"/>
                              <w:jc w:val="center"/>
                              <w:rPr>
                                <w:rFonts w:hint="eastAsia"/>
                                <w:sz w:val="16"/>
                              </w:rPr>
                            </w:pPr>
                            <w:r>
                              <w:rPr>
                                <w:rFonts w:ascii="宋体" w:eastAsia="宋体" w:hAnsi="宋体" w:cs="宋体"/>
                                <w:color w:val="000000"/>
                                <w:sz w:val="16"/>
                              </w:rPr>
                              <w:t>1</w:t>
                            </w:r>
                          </w:p>
                        </w:tc>
                        <w:tc>
                          <w:tcPr>
                            <w:tcW w:w="540" w:type="dxa"/>
                            <w:vAlign w:val="center"/>
                          </w:tcPr>
                          <w:p w14:paraId="6BA85370" w14:textId="77777777" w:rsidR="00982B05" w:rsidRDefault="00000000">
                            <w:pPr>
                              <w:autoSpaceDE w:val="0"/>
                              <w:autoSpaceDN w:val="0"/>
                              <w:spacing w:after="0" w:line="200" w:lineRule="atLeast"/>
                              <w:jc w:val="center"/>
                              <w:rPr>
                                <w:rFonts w:hint="eastAsia"/>
                                <w:sz w:val="16"/>
                              </w:rPr>
                            </w:pPr>
                            <w:r>
                              <w:rPr>
                                <w:rFonts w:ascii="宋体" w:eastAsia="宋体" w:hAnsi="宋体" w:cs="宋体"/>
                                <w:color w:val="000000"/>
                                <w:sz w:val="16"/>
                              </w:rPr>
                              <w:t>1</w:t>
                            </w:r>
                          </w:p>
                        </w:tc>
                        <w:tc>
                          <w:tcPr>
                            <w:tcW w:w="680" w:type="dxa"/>
                            <w:tcBorders>
                              <w:right w:val="nil"/>
                            </w:tcBorders>
                            <w:vAlign w:val="center"/>
                          </w:tcPr>
                          <w:p w14:paraId="3395D657" w14:textId="77777777" w:rsidR="00982B05" w:rsidRDefault="00000000">
                            <w:pPr>
                              <w:autoSpaceDE w:val="0"/>
                              <w:autoSpaceDN w:val="0"/>
                              <w:spacing w:after="0" w:line="200" w:lineRule="atLeast"/>
                              <w:jc w:val="center"/>
                              <w:rPr>
                                <w:rFonts w:hint="eastAsia"/>
                                <w:sz w:val="16"/>
                              </w:rPr>
                            </w:pPr>
                            <w:r>
                              <w:rPr>
                                <w:rFonts w:ascii="宋体" w:eastAsia="宋体" w:hAnsi="宋体" w:cs="宋体"/>
                                <w:color w:val="000000"/>
                                <w:sz w:val="16"/>
                              </w:rPr>
                              <w:t>1</w:t>
                            </w:r>
                          </w:p>
                        </w:tc>
                      </w:tr>
                      <w:tr w:rsidR="00982B05" w14:paraId="17C45B35" w14:textId="77777777">
                        <w:trPr>
                          <w:trHeight w:val="260"/>
                        </w:trPr>
                        <w:tc>
                          <w:tcPr>
                            <w:tcW w:w="500" w:type="dxa"/>
                            <w:tcBorders>
                              <w:left w:val="nil"/>
                            </w:tcBorders>
                            <w:vAlign w:val="center"/>
                          </w:tcPr>
                          <w:p w14:paraId="13FFEDEB"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720" w:type="dxa"/>
                            <w:vAlign w:val="center"/>
                          </w:tcPr>
                          <w:p w14:paraId="5C5709B1"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620" w:type="dxa"/>
                            <w:vAlign w:val="center"/>
                          </w:tcPr>
                          <w:p w14:paraId="121BA36B"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540" w:type="dxa"/>
                            <w:vAlign w:val="center"/>
                          </w:tcPr>
                          <w:p w14:paraId="49590AB9"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40" w:type="dxa"/>
                            <w:vAlign w:val="center"/>
                          </w:tcPr>
                          <w:p w14:paraId="77FD46A7"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80" w:type="dxa"/>
                            <w:vAlign w:val="center"/>
                          </w:tcPr>
                          <w:p w14:paraId="4A8C60A4"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20" w:type="dxa"/>
                            <w:vAlign w:val="center"/>
                          </w:tcPr>
                          <w:p w14:paraId="066443AE"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0</w:t>
                            </w:r>
                          </w:p>
                        </w:tc>
                        <w:tc>
                          <w:tcPr>
                            <w:tcW w:w="600" w:type="dxa"/>
                            <w:vAlign w:val="center"/>
                          </w:tcPr>
                          <w:p w14:paraId="4F85245B"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60" w:type="dxa"/>
                            <w:vAlign w:val="center"/>
                          </w:tcPr>
                          <w:p w14:paraId="41D08F19"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20" w:type="dxa"/>
                            <w:vAlign w:val="center"/>
                          </w:tcPr>
                          <w:p w14:paraId="790E9C54"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60" w:type="dxa"/>
                            <w:vAlign w:val="center"/>
                          </w:tcPr>
                          <w:p w14:paraId="40903216"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80" w:type="dxa"/>
                            <w:vAlign w:val="center"/>
                          </w:tcPr>
                          <w:p w14:paraId="76DE3B4C"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540" w:type="dxa"/>
                            <w:vAlign w:val="center"/>
                          </w:tcPr>
                          <w:p w14:paraId="4695D37C"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680" w:type="dxa"/>
                            <w:tcBorders>
                              <w:right w:val="nil"/>
                            </w:tcBorders>
                            <w:vAlign w:val="center"/>
                          </w:tcPr>
                          <w:p w14:paraId="7CDF2611"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r>
                      <w:tr w:rsidR="00982B05" w14:paraId="340D8CA4" w14:textId="77777777">
                        <w:trPr>
                          <w:trHeight w:val="300"/>
                        </w:trPr>
                        <w:tc>
                          <w:tcPr>
                            <w:tcW w:w="1840" w:type="dxa"/>
                            <w:gridSpan w:val="3"/>
                            <w:tcBorders>
                              <w:left w:val="nil"/>
                            </w:tcBorders>
                            <w:vAlign w:val="center"/>
                          </w:tcPr>
                          <w:p w14:paraId="62EBABA3"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其他状态</w:t>
                            </w:r>
                          </w:p>
                        </w:tc>
                        <w:tc>
                          <w:tcPr>
                            <w:tcW w:w="540" w:type="dxa"/>
                            <w:vAlign w:val="center"/>
                          </w:tcPr>
                          <w:p w14:paraId="06246C94"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w:t>
                            </w:r>
                          </w:p>
                        </w:tc>
                        <w:tc>
                          <w:tcPr>
                            <w:tcW w:w="540" w:type="dxa"/>
                            <w:vAlign w:val="center"/>
                          </w:tcPr>
                          <w:p w14:paraId="3E660D82"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w:t>
                            </w:r>
                          </w:p>
                        </w:tc>
                        <w:tc>
                          <w:tcPr>
                            <w:tcW w:w="580" w:type="dxa"/>
                            <w:vAlign w:val="center"/>
                          </w:tcPr>
                          <w:p w14:paraId="6C21005A"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w:t>
                            </w:r>
                          </w:p>
                        </w:tc>
                        <w:tc>
                          <w:tcPr>
                            <w:tcW w:w="520" w:type="dxa"/>
                            <w:vAlign w:val="center"/>
                          </w:tcPr>
                          <w:p w14:paraId="49176B84"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1</w:t>
                            </w:r>
                          </w:p>
                        </w:tc>
                        <w:tc>
                          <w:tcPr>
                            <w:tcW w:w="600" w:type="dxa"/>
                            <w:vAlign w:val="center"/>
                          </w:tcPr>
                          <w:p w14:paraId="2284734F"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1</w:t>
                            </w:r>
                          </w:p>
                        </w:tc>
                        <w:tc>
                          <w:tcPr>
                            <w:tcW w:w="560" w:type="dxa"/>
                            <w:vAlign w:val="center"/>
                          </w:tcPr>
                          <w:p w14:paraId="4E4854B2"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1</w:t>
                            </w:r>
                          </w:p>
                        </w:tc>
                        <w:tc>
                          <w:tcPr>
                            <w:tcW w:w="520" w:type="dxa"/>
                            <w:vAlign w:val="center"/>
                          </w:tcPr>
                          <w:p w14:paraId="47E616F1"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1</w:t>
                            </w:r>
                          </w:p>
                        </w:tc>
                        <w:tc>
                          <w:tcPr>
                            <w:tcW w:w="560" w:type="dxa"/>
                            <w:vAlign w:val="center"/>
                          </w:tcPr>
                          <w:p w14:paraId="610AF311"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1</w:t>
                            </w:r>
                          </w:p>
                        </w:tc>
                        <w:tc>
                          <w:tcPr>
                            <w:tcW w:w="580" w:type="dxa"/>
                            <w:vAlign w:val="center"/>
                          </w:tcPr>
                          <w:p w14:paraId="7C1BB301"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1</w:t>
                            </w:r>
                          </w:p>
                        </w:tc>
                        <w:tc>
                          <w:tcPr>
                            <w:tcW w:w="540" w:type="dxa"/>
                            <w:vAlign w:val="center"/>
                          </w:tcPr>
                          <w:p w14:paraId="4DAF39C7"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1</w:t>
                            </w:r>
                          </w:p>
                        </w:tc>
                        <w:tc>
                          <w:tcPr>
                            <w:tcW w:w="680" w:type="dxa"/>
                            <w:tcBorders>
                              <w:right w:val="nil"/>
                            </w:tcBorders>
                            <w:vAlign w:val="center"/>
                          </w:tcPr>
                          <w:p w14:paraId="5648706B"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1</w:t>
                            </w:r>
                          </w:p>
                        </w:tc>
                      </w:tr>
                      <w:tr w:rsidR="00982B05" w14:paraId="5DEBE8BB" w14:textId="77777777">
                        <w:trPr>
                          <w:trHeight w:val="940"/>
                        </w:trPr>
                        <w:tc>
                          <w:tcPr>
                            <w:tcW w:w="8060" w:type="dxa"/>
                            <w:gridSpan w:val="14"/>
                            <w:tcBorders>
                              <w:left w:val="nil"/>
                              <w:right w:val="nil"/>
                            </w:tcBorders>
                            <w:vAlign w:val="center"/>
                          </w:tcPr>
                          <w:p w14:paraId="06D94C45" w14:textId="77777777" w:rsidR="00982B05" w:rsidRDefault="00000000">
                            <w:pPr>
                              <w:autoSpaceDE w:val="0"/>
                              <w:autoSpaceDN w:val="0"/>
                              <w:spacing w:after="0" w:line="380" w:lineRule="atLeast"/>
                              <w:jc w:val="both"/>
                              <w:rPr>
                                <w:rFonts w:hint="eastAsia"/>
                                <w:sz w:val="16"/>
                              </w:rPr>
                            </w:pPr>
                            <w:r>
                              <w:rPr>
                                <w:rFonts w:ascii="宋体" w:eastAsia="宋体" w:hAnsi="宋体" w:cs="宋体"/>
                                <w:color w:val="000000"/>
                                <w:sz w:val="16"/>
                              </w:rPr>
                              <w:t>注：1表示高电平，0表示低电平，×表示任意。</w:t>
                            </w:r>
                          </w:p>
                          <w:p w14:paraId="594F9AA1" w14:textId="77777777" w:rsidR="00982B05" w:rsidRDefault="00000000">
                            <w:pPr>
                              <w:autoSpaceDE w:val="0"/>
                              <w:autoSpaceDN w:val="0"/>
                              <w:spacing w:before="20" w:after="0" w:line="380" w:lineRule="atLeast"/>
                              <w:jc w:val="both"/>
                              <w:rPr>
                                <w:rFonts w:hint="eastAsia"/>
                                <w:sz w:val="16"/>
                              </w:rPr>
                            </w:pPr>
                            <w:r>
                              <w:rPr>
                                <w:rFonts w:ascii="宋体" w:eastAsia="宋体" w:hAnsi="宋体" w:cs="宋体"/>
                                <w:color w:val="000000"/>
                                <w:sz w:val="16"/>
                              </w:rPr>
                              <w:t>(2)74LS139 是双2-4译码器。这两个译码器完全独立，分别有各自的数据输入端、译码</w:t>
                            </w:r>
                          </w:p>
                        </w:tc>
                      </w:tr>
                    </w:tbl>
                    <w:p w14:paraId="3E4C2A65" w14:textId="77777777" w:rsidR="00982B05" w:rsidRDefault="00982B05">
                      <w:pPr>
                        <w:spacing w:after="0" w:line="14" w:lineRule="exact"/>
                        <w:rPr>
                          <w:rFonts w:hint="eastAsia"/>
                        </w:rPr>
                      </w:pPr>
                    </w:p>
                  </w:txbxContent>
                </v:textbox>
                <w10:wrap type="topAndBottom"/>
              </v:shape>
            </w:pict>
          </mc:Fallback>
        </mc:AlternateContent>
      </w:r>
      <w:r>
        <w:rPr>
          <w:noProof/>
        </w:rPr>
        <mc:AlternateContent>
          <mc:Choice Requires="wps">
            <w:drawing>
              <wp:anchor distT="0" distB="0" distL="0" distR="0" simplePos="0" relativeHeight="251807232" behindDoc="0" locked="0" layoutInCell="1" allowOverlap="1" wp14:anchorId="2B5C331B" wp14:editId="0B215F9D">
                <wp:simplePos x="0" y="0"/>
                <wp:positionH relativeFrom="column">
                  <wp:posOffset>5181600</wp:posOffset>
                </wp:positionH>
                <wp:positionV relativeFrom="paragraph">
                  <wp:posOffset>2374900</wp:posOffset>
                </wp:positionV>
                <wp:extent cx="241300" cy="177800"/>
                <wp:effectExtent l="0" t="0" r="0" b="0"/>
                <wp:wrapTopAndBottom/>
                <wp:docPr id="1675" name="文本框 1675"/>
                <wp:cNvGraphicFramePr/>
                <a:graphic xmlns:a="http://schemas.openxmlformats.org/drawingml/2006/main">
                  <a:graphicData uri="http://schemas.microsoft.com/office/word/2010/wordprocessingShape">
                    <wps:wsp>
                      <wps:cNvSpPr txBox="1"/>
                      <wps:spPr>
                        <a:xfrm>
                          <a:off x="0" y="0"/>
                          <a:ext cx="241300" cy="177800"/>
                        </a:xfrm>
                        <a:prstGeom prst="rect">
                          <a:avLst/>
                        </a:prstGeom>
                        <a:noFill/>
                        <a:ln w="6350">
                          <a:noFill/>
                        </a:ln>
                      </wps:spPr>
                      <wps:txbx>
                        <w:txbxContent>
                          <w:p w14:paraId="17576F83" w14:textId="77777777" w:rsidR="00982B05" w:rsidRDefault="00000000">
                            <w:pPr>
                              <w:autoSpaceDE w:val="0"/>
                              <w:autoSpaceDN w:val="0"/>
                              <w:spacing w:after="0" w:line="280" w:lineRule="atLeast"/>
                              <w:jc w:val="both"/>
                              <w:rPr>
                                <w:rFonts w:hint="eastAsia"/>
                                <w:sz w:val="16"/>
                              </w:rPr>
                            </w:pPr>
                            <w:r>
                              <w:rPr>
                                <w:rFonts w:ascii="宋体" w:eastAsia="宋体" w:hAnsi="宋体" w:cs="宋体"/>
                                <w:color w:val="000000"/>
                                <w:sz w:val="16"/>
                              </w:rPr>
                              <w:t>225</w:t>
                            </w:r>
                          </w:p>
                        </w:txbxContent>
                      </wps:txbx>
                      <wps:bodyPr vert="horz" wrap="square" lIns="0" tIns="0" rIns="0" bIns="0" anchor="t">
                        <a:spAutoFit/>
                      </wps:bodyPr>
                    </wps:wsp>
                  </a:graphicData>
                </a:graphic>
              </wp:anchor>
            </w:drawing>
          </mc:Choice>
          <mc:Fallback>
            <w:pict>
              <v:shape w14:anchorId="2B5C331B" id="文本框 1675" o:spid="_x0000_s1539" type="#_x0000_t202" style="position:absolute;margin-left:408pt;margin-top:187pt;width:19pt;height:14pt;z-index:2518072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" filled="f" stroked="f" strokeweight=".5pt">
                <v:textbox style="mso-fit-shape-to-text:t" inset="0,0,0,0">
                  <w:txbxContent>
                    <w:p w14:paraId="17576F83" w14:textId="77777777" w:rsidR="00982B05" w:rsidRDefault="00000000">
                      <w:pPr>
                        <w:autoSpaceDE w:val="0"/>
                        <w:autoSpaceDN w:val="0"/>
                        <w:spacing w:after="0" w:line="280" w:lineRule="atLeast"/>
                        <w:jc w:val="both"/>
                        <w:rPr>
                          <w:rFonts w:hint="eastAsia"/>
                          <w:sz w:val="16"/>
                        </w:rPr>
                      </w:pPr>
                      <w:r>
                        <w:rPr>
                          <w:rFonts w:ascii="宋体" w:eastAsia="宋体" w:hAnsi="宋体" w:cs="宋体"/>
                          <w:color w:val="000000"/>
                          <w:sz w:val="16"/>
                        </w:rPr>
                        <w:t>225</w:t>
                      </w:r>
                    </w:p>
                  </w:txbxContent>
                </v:textbox>
                <w10:wrap type="topAndBottom"/>
              </v:shape>
            </w:pict>
          </mc:Fallback>
        </mc:AlternateContent>
      </w:r>
      <w:r>
        <w:br w:type="page"/>
      </w:r>
    </w:p>
    <w:p w14:paraId="1573293B" w14:textId="77777777" w:rsidR="00982B05" w:rsidRDefault="00000000">
      <w:pPr>
        <w:autoSpaceDE w:val="0"/>
        <w:autoSpaceDN w:val="0"/>
        <w:spacing w:before="20" w:after="0" w:line="260" w:lineRule="atLeast"/>
        <w:ind w:left="480"/>
        <w:jc w:val="both"/>
        <w:rPr>
          <w:rFonts w:hint="eastAsia"/>
          <w:sz w:val="15"/>
        </w:rPr>
      </w:pPr>
      <w:r>
        <w:rPr>
          <w:rFonts w:ascii="宋体" w:eastAsia="宋体" w:hAnsi="宋体" w:cs="宋体"/>
          <w:color w:val="000000"/>
          <w:sz w:val="15"/>
        </w:rPr>
        <w:lastRenderedPageBreak/>
        <w:t>单片机原理及接口技术(C51编程)(第2版)</w:t>
      </w:r>
    </w:p>
    <w:p w14:paraId="7E018B54" w14:textId="77777777" w:rsidR="00982B05" w:rsidRDefault="00000000">
      <w:pPr>
        <w:autoSpaceDE w:val="0"/>
        <w:autoSpaceDN w:val="0"/>
        <w:spacing w:before="220" w:after="0" w:line="260" w:lineRule="atLeast"/>
        <w:ind w:left="480"/>
        <w:jc w:val="both"/>
        <w:rPr>
          <w:rFonts w:hint="eastAsia"/>
          <w:sz w:val="15"/>
        </w:rPr>
      </w:pPr>
      <w:r>
        <w:rPr>
          <w:rFonts w:ascii="宋体" w:eastAsia="宋体" w:hAnsi="宋体" w:cs="宋体"/>
          <w:color w:val="000000"/>
          <w:sz w:val="15"/>
        </w:rPr>
        <w:t>状态输出</w:t>
      </w:r>
      <w:proofErr w:type="gramStart"/>
      <w:r>
        <w:rPr>
          <w:rFonts w:ascii="宋体" w:eastAsia="宋体" w:hAnsi="宋体" w:cs="宋体"/>
          <w:color w:val="000000"/>
          <w:sz w:val="15"/>
        </w:rPr>
        <w:t>端以及</w:t>
      </w:r>
      <w:proofErr w:type="gramEnd"/>
      <w:r>
        <w:rPr>
          <w:rFonts w:ascii="宋体" w:eastAsia="宋体" w:hAnsi="宋体" w:cs="宋体"/>
          <w:color w:val="000000"/>
          <w:sz w:val="15"/>
        </w:rPr>
        <w:t>数据输入允许端，其引脚如图9-4所示，其中的1组的真值表如表9-3所示。</w:t>
      </w:r>
    </w:p>
    <w:p w14:paraId="1C4B1FFC" w14:textId="77777777" w:rsidR="00982B05" w:rsidRDefault="00000000">
      <w:pPr>
        <w:spacing w:before="200" w:after="0"/>
        <w:ind w:left="1540" w:right="1120"/>
        <w:jc w:val="both"/>
        <w:rPr>
          <w:rFonts w:hint="eastAsia"/>
        </w:rPr>
      </w:pPr>
      <w:r>
        <w:rPr>
          <w:noProof/>
        </w:rPr>
        <w:drawing>
          <wp:inline distT="0" distB="0" distL="0" distR="0" wp14:anchorId="1A5DC47B" wp14:editId="1A47703D">
            <wp:extent cx="3746500" cy="1447800"/>
            <wp:effectExtent l="0" t="0" r="0" b="0"/>
            <wp:docPr id="1677" name="Drawing 1677"/>
            <wp:cNvGraphicFramePr/>
            <a:graphic xmlns:a="http://schemas.openxmlformats.org/drawingml/2006/main">
              <a:graphicData uri="http://schemas.openxmlformats.org/drawingml/2006/picture">
                <pic:pic xmlns:pic="http://schemas.openxmlformats.org/drawingml/2006/picture">
                  <pic:nvPicPr>
                    <pic:cNvPr id="0" name="Picture 1676"/>
                    <pic:cNvPicPr>
                      <a:picLocks noChangeAspect="1"/>
                    </pic:cNvPicPr>
                  </pic:nvPicPr>
                  <pic:blipFill>
                    <a:blip r:embed="rId79"/>
                    <a:stretch>
                      <a:fillRect/>
                    </a:stretch>
                  </pic:blipFill>
                  <pic:spPr>
                    <a:xfrm>
                      <a:off x="0" y="0"/>
                      <a:ext cx="3746500" cy="1447800"/>
                    </a:xfrm>
                    <a:prstGeom prst="rect">
                      <a:avLst/>
                    </a:prstGeom>
                  </pic:spPr>
                </pic:pic>
              </a:graphicData>
            </a:graphic>
          </wp:inline>
        </w:drawing>
      </w:r>
    </w:p>
    <w:p w14:paraId="0916D3CD" w14:textId="77777777" w:rsidR="00982B05" w:rsidRDefault="00000000">
      <w:pPr>
        <w:autoSpaceDE w:val="0"/>
        <w:autoSpaceDN w:val="0"/>
        <w:spacing w:before="240" w:after="0" w:line="260" w:lineRule="atLeast"/>
        <w:ind w:left="840"/>
        <w:jc w:val="both"/>
        <w:rPr>
          <w:rFonts w:hint="eastAsia"/>
          <w:sz w:val="24"/>
        </w:rPr>
      </w:pPr>
      <w:r>
        <w:rPr>
          <w:rFonts w:ascii="宋体" w:eastAsia="宋体" w:hAnsi="宋体" w:cs="宋体"/>
          <w:color w:val="000000"/>
          <w:sz w:val="15"/>
        </w:rPr>
        <w:t>表9-3</w:t>
      </w:r>
      <w:r>
        <w:rPr>
          <w:rFonts w:ascii="宋体" w:eastAsia="宋体" w:hAnsi="宋体" w:cs="宋体"/>
          <w:sz w:val="24"/>
        </w:rPr>
        <w:t xml:space="preserve">                      </w:t>
      </w:r>
      <w:r>
        <w:rPr>
          <w:rFonts w:ascii="宋体" w:eastAsia="宋体" w:hAnsi="宋体" w:cs="宋体"/>
          <w:color w:val="000000"/>
          <w:sz w:val="15"/>
        </w:rPr>
        <w:t>74LS139真值表</w:t>
      </w:r>
    </w:p>
    <w:p w14:paraId="4BC81D5D" w14:textId="77777777" w:rsidR="00982B05" w:rsidRDefault="00982B05">
      <w:pPr>
        <w:spacing w:after="0" w:line="20" w:lineRule="exact"/>
        <w:rPr>
          <w:rFonts w:hint="eastAsia"/>
        </w:rPr>
      </w:pPr>
    </w:p>
    <w:tbl>
      <w:tblPr>
        <w:tblW w:w="0" w:type="auto"/>
        <w:tblInd w:w="4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540"/>
        <w:gridCol w:w="1420"/>
        <w:gridCol w:w="1260"/>
        <w:gridCol w:w="1000"/>
        <w:gridCol w:w="920"/>
        <w:gridCol w:w="940"/>
        <w:gridCol w:w="940"/>
      </w:tblGrid>
      <w:tr w:rsidR="00982B05" w14:paraId="6C9BFE87" w14:textId="77777777">
        <w:trPr>
          <w:trHeight w:val="280"/>
        </w:trPr>
        <w:tc>
          <w:tcPr>
            <w:tcW w:w="4220" w:type="dxa"/>
            <w:gridSpan w:val="3"/>
            <w:tcBorders>
              <w:left w:val="nil"/>
            </w:tcBorders>
            <w:vAlign w:val="center"/>
          </w:tcPr>
          <w:p w14:paraId="571B53F9" w14:textId="77777777" w:rsidR="00982B05" w:rsidRDefault="00000000">
            <w:pPr>
              <w:autoSpaceDE w:val="0"/>
              <w:autoSpaceDN w:val="0"/>
              <w:spacing w:after="0" w:line="260" w:lineRule="atLeast"/>
              <w:jc w:val="center"/>
              <w:rPr>
                <w:rFonts w:hint="eastAsia"/>
                <w:sz w:val="24"/>
              </w:rPr>
            </w:pPr>
            <w:r>
              <w:rPr>
                <w:rFonts w:ascii="宋体" w:eastAsia="宋体" w:hAnsi="宋体" w:cs="宋体"/>
                <w:color w:val="000000"/>
                <w:sz w:val="13"/>
              </w:rPr>
              <w:t>输</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入 端立</w:t>
            </w:r>
          </w:p>
        </w:tc>
        <w:tc>
          <w:tcPr>
            <w:tcW w:w="3800" w:type="dxa"/>
            <w:gridSpan w:val="4"/>
            <w:vMerge w:val="restart"/>
            <w:tcBorders>
              <w:right w:val="nil"/>
            </w:tcBorders>
            <w:vAlign w:val="center"/>
          </w:tcPr>
          <w:p w14:paraId="4E715378" w14:textId="77777777" w:rsidR="00982B05" w:rsidRDefault="00000000">
            <w:pPr>
              <w:autoSpaceDE w:val="0"/>
              <w:autoSpaceDN w:val="0"/>
              <w:spacing w:after="0" w:line="240" w:lineRule="atLeast"/>
              <w:jc w:val="center"/>
              <w:rPr>
                <w:rFonts w:hint="eastAsia"/>
                <w:sz w:val="13"/>
              </w:rPr>
            </w:pPr>
            <w:r>
              <w:rPr>
                <w:rFonts w:ascii="宋体" w:eastAsia="宋体" w:hAnsi="宋体" w:cs="宋体"/>
                <w:color w:val="000000"/>
                <w:sz w:val="13"/>
              </w:rPr>
              <w:t>输 出 端</w:t>
            </w:r>
          </w:p>
        </w:tc>
      </w:tr>
      <w:tr w:rsidR="00982B05" w14:paraId="51C2706E" w14:textId="77777777">
        <w:trPr>
          <w:trHeight w:val="340"/>
        </w:trPr>
        <w:tc>
          <w:tcPr>
            <w:tcW w:w="1540" w:type="dxa"/>
            <w:tcBorders>
              <w:left w:val="nil"/>
            </w:tcBorders>
            <w:vAlign w:val="center"/>
          </w:tcPr>
          <w:p w14:paraId="37807C60" w14:textId="77777777" w:rsidR="00982B05" w:rsidRDefault="00000000">
            <w:pPr>
              <w:autoSpaceDE w:val="0"/>
              <w:autoSpaceDN w:val="0"/>
              <w:spacing w:after="0" w:line="240" w:lineRule="atLeast"/>
              <w:jc w:val="center"/>
              <w:rPr>
                <w:rFonts w:hint="eastAsia"/>
                <w:sz w:val="13"/>
              </w:rPr>
            </w:pPr>
            <w:r>
              <w:rPr>
                <w:rFonts w:ascii="宋体" w:eastAsia="宋体" w:hAnsi="宋体" w:cs="宋体"/>
                <w:color w:val="000000"/>
                <w:sz w:val="13"/>
              </w:rPr>
              <w:t>允许</w:t>
            </w:r>
          </w:p>
        </w:tc>
        <w:tc>
          <w:tcPr>
            <w:tcW w:w="2680" w:type="dxa"/>
            <w:gridSpan w:val="2"/>
            <w:vAlign w:val="center"/>
          </w:tcPr>
          <w:p w14:paraId="5730481D" w14:textId="77777777" w:rsidR="00982B05" w:rsidRDefault="00000000">
            <w:pPr>
              <w:autoSpaceDE w:val="0"/>
              <w:autoSpaceDN w:val="0"/>
              <w:spacing w:after="0" w:line="240" w:lineRule="atLeast"/>
              <w:jc w:val="center"/>
              <w:rPr>
                <w:rFonts w:hint="eastAsia"/>
                <w:sz w:val="13"/>
              </w:rPr>
            </w:pPr>
            <w:r>
              <w:rPr>
                <w:rFonts w:ascii="宋体" w:eastAsia="宋体" w:hAnsi="宋体" w:cs="宋体"/>
                <w:color w:val="000000"/>
                <w:sz w:val="13"/>
              </w:rPr>
              <w:t>选择</w:t>
            </w:r>
          </w:p>
        </w:tc>
        <w:tc>
          <w:tcPr>
            <w:tcW w:w="3800" w:type="dxa"/>
            <w:gridSpan w:val="4"/>
            <w:vMerge/>
            <w:tcBorders>
              <w:right w:val="nil"/>
            </w:tcBorders>
          </w:tcPr>
          <w:p w14:paraId="724B672F" w14:textId="77777777" w:rsidR="00982B05" w:rsidRDefault="00982B05">
            <w:pPr>
              <w:rPr>
                <w:rFonts w:hint="eastAsia"/>
              </w:rPr>
            </w:pPr>
          </w:p>
        </w:tc>
      </w:tr>
      <w:tr w:rsidR="00982B05" w14:paraId="0393B7D9" w14:textId="77777777">
        <w:trPr>
          <w:trHeight w:val="320"/>
        </w:trPr>
        <w:tc>
          <w:tcPr>
            <w:tcW w:w="1540" w:type="dxa"/>
            <w:tcBorders>
              <w:left w:val="nil"/>
            </w:tcBorders>
            <w:vAlign w:val="center"/>
          </w:tcPr>
          <w:p w14:paraId="2B601DA1" w14:textId="77777777" w:rsidR="00982B05" w:rsidRDefault="00000000">
            <w:pPr>
              <w:autoSpaceDE w:val="0"/>
              <w:autoSpaceDN w:val="0"/>
              <w:spacing w:after="0" w:line="240" w:lineRule="atLeast"/>
              <w:jc w:val="center"/>
              <w:rPr>
                <w:rFonts w:hint="eastAsia"/>
                <w:sz w:val="13"/>
              </w:rPr>
            </w:pPr>
            <w:r>
              <w:rPr>
                <w:rFonts w:ascii="宋体" w:eastAsia="宋体" w:hAnsi="宋体" w:cs="宋体"/>
                <w:color w:val="000000"/>
                <w:sz w:val="13"/>
              </w:rPr>
              <w:t>G</w:t>
            </w:r>
          </w:p>
        </w:tc>
        <w:tc>
          <w:tcPr>
            <w:tcW w:w="1420" w:type="dxa"/>
            <w:vAlign w:val="center"/>
          </w:tcPr>
          <w:p w14:paraId="215D7205" w14:textId="77777777" w:rsidR="00982B05" w:rsidRDefault="00000000">
            <w:pPr>
              <w:autoSpaceDE w:val="0"/>
              <w:autoSpaceDN w:val="0"/>
              <w:spacing w:after="0" w:line="240" w:lineRule="atLeast"/>
              <w:jc w:val="center"/>
              <w:rPr>
                <w:rFonts w:hint="eastAsia"/>
                <w:sz w:val="13"/>
              </w:rPr>
            </w:pPr>
            <w:r>
              <w:rPr>
                <w:rFonts w:ascii="宋体" w:eastAsia="宋体" w:hAnsi="宋体" w:cs="宋体"/>
                <w:color w:val="000000"/>
                <w:sz w:val="13"/>
              </w:rPr>
              <w:t>B</w:t>
            </w:r>
          </w:p>
        </w:tc>
        <w:tc>
          <w:tcPr>
            <w:tcW w:w="1260" w:type="dxa"/>
            <w:vAlign w:val="center"/>
          </w:tcPr>
          <w:p w14:paraId="18EBFD10" w14:textId="77777777" w:rsidR="00982B05" w:rsidRDefault="00000000">
            <w:pPr>
              <w:autoSpaceDE w:val="0"/>
              <w:autoSpaceDN w:val="0"/>
              <w:spacing w:after="0" w:line="240" w:lineRule="atLeast"/>
              <w:jc w:val="center"/>
              <w:rPr>
                <w:rFonts w:hint="eastAsia"/>
                <w:sz w:val="13"/>
              </w:rPr>
            </w:pPr>
            <w:r>
              <w:rPr>
                <w:rFonts w:ascii="宋体" w:eastAsia="宋体" w:hAnsi="宋体" w:cs="宋体"/>
                <w:color w:val="000000"/>
                <w:sz w:val="13"/>
              </w:rPr>
              <w:t>A</w:t>
            </w:r>
          </w:p>
        </w:tc>
        <w:tc>
          <w:tcPr>
            <w:tcW w:w="1000" w:type="dxa"/>
            <w:vAlign w:val="center"/>
          </w:tcPr>
          <w:p w14:paraId="30582116" w14:textId="77777777" w:rsidR="00982B05" w:rsidRDefault="00000000">
            <w:pPr>
              <w:autoSpaceDE w:val="0"/>
              <w:autoSpaceDN w:val="0"/>
              <w:spacing w:after="0" w:line="240" w:lineRule="atLeast"/>
              <w:jc w:val="center"/>
              <w:rPr>
                <w:rFonts w:hint="eastAsia"/>
                <w:sz w:val="13"/>
              </w:rPr>
            </w:pPr>
            <w:r>
              <w:rPr>
                <w:rFonts w:ascii="宋体" w:eastAsia="宋体" w:hAnsi="宋体" w:cs="宋体"/>
                <w:color w:val="000000"/>
                <w:sz w:val="13"/>
              </w:rPr>
              <w:t>丏</w:t>
            </w:r>
          </w:p>
        </w:tc>
        <w:tc>
          <w:tcPr>
            <w:tcW w:w="920" w:type="dxa"/>
            <w:vAlign w:val="center"/>
          </w:tcPr>
          <w:p w14:paraId="3FFA0D67" w14:textId="77777777" w:rsidR="00982B05" w:rsidRDefault="00000000">
            <w:pPr>
              <w:autoSpaceDE w:val="0"/>
              <w:autoSpaceDN w:val="0"/>
              <w:spacing w:after="0" w:line="240" w:lineRule="atLeast"/>
              <w:jc w:val="center"/>
              <w:rPr>
                <w:rFonts w:hint="eastAsia"/>
                <w:sz w:val="13"/>
              </w:rPr>
            </w:pPr>
            <w:r>
              <w:rPr>
                <w:rFonts w:ascii="宋体" w:eastAsia="宋体" w:hAnsi="宋体" w:cs="宋体"/>
                <w:color w:val="000000"/>
                <w:sz w:val="13"/>
              </w:rPr>
              <w:t>∑₂</w:t>
            </w:r>
          </w:p>
        </w:tc>
        <w:tc>
          <w:tcPr>
            <w:tcW w:w="940" w:type="dxa"/>
            <w:vAlign w:val="center"/>
          </w:tcPr>
          <w:p w14:paraId="76E0FC09" w14:textId="77777777" w:rsidR="00982B05" w:rsidRDefault="00000000">
            <w:pPr>
              <w:autoSpaceDE w:val="0"/>
              <w:autoSpaceDN w:val="0"/>
              <w:spacing w:after="0" w:line="240" w:lineRule="atLeast"/>
              <w:jc w:val="center"/>
              <w:rPr>
                <w:rFonts w:hint="eastAsia"/>
                <w:sz w:val="13"/>
              </w:rPr>
            </w:pPr>
            <w:r>
              <w:rPr>
                <w:rFonts w:ascii="宋体" w:eastAsia="宋体" w:hAnsi="宋体" w:cs="宋体"/>
                <w:color w:val="000000"/>
                <w:sz w:val="13"/>
              </w:rPr>
              <w:t>⊽ī</w:t>
            </w:r>
          </w:p>
        </w:tc>
        <w:tc>
          <w:tcPr>
            <w:tcW w:w="940" w:type="dxa"/>
            <w:tcBorders>
              <w:right w:val="nil"/>
            </w:tcBorders>
            <w:vAlign w:val="center"/>
          </w:tcPr>
          <w:p w14:paraId="3031DA62" w14:textId="77777777" w:rsidR="00982B05" w:rsidRDefault="00000000">
            <w:pPr>
              <w:autoSpaceDE w:val="0"/>
              <w:autoSpaceDN w:val="0"/>
              <w:spacing w:after="0" w:line="240" w:lineRule="atLeast"/>
              <w:jc w:val="center"/>
              <w:rPr>
                <w:rFonts w:hint="eastAsia"/>
                <w:sz w:val="13"/>
              </w:rPr>
            </w:pPr>
            <w:proofErr w:type="spellStart"/>
            <w:r>
              <w:rPr>
                <w:rFonts w:ascii="宋体" w:eastAsia="宋体" w:hAnsi="宋体" w:cs="宋体"/>
                <w:color w:val="000000"/>
                <w:sz w:val="13"/>
              </w:rPr>
              <w:t>γo</w:t>
            </w:r>
            <w:proofErr w:type="spellEnd"/>
          </w:p>
        </w:tc>
      </w:tr>
      <w:tr w:rsidR="00982B05" w14:paraId="0D8BA24B" w14:textId="77777777">
        <w:trPr>
          <w:trHeight w:val="260"/>
        </w:trPr>
        <w:tc>
          <w:tcPr>
            <w:tcW w:w="1540" w:type="dxa"/>
            <w:tcBorders>
              <w:left w:val="nil"/>
            </w:tcBorders>
            <w:vAlign w:val="center"/>
          </w:tcPr>
          <w:p w14:paraId="5500B5EE" w14:textId="77777777" w:rsidR="00982B05" w:rsidRDefault="00000000">
            <w:pPr>
              <w:autoSpaceDE w:val="0"/>
              <w:autoSpaceDN w:val="0"/>
              <w:spacing w:after="0" w:line="220" w:lineRule="atLeast"/>
              <w:jc w:val="center"/>
              <w:rPr>
                <w:rFonts w:hint="eastAsia"/>
                <w:sz w:val="13"/>
              </w:rPr>
            </w:pPr>
            <w:r>
              <w:rPr>
                <w:rFonts w:ascii="宋体" w:eastAsia="宋体" w:hAnsi="宋体" w:cs="宋体"/>
                <w:color w:val="000000"/>
                <w:sz w:val="13"/>
              </w:rPr>
              <w:t>0</w:t>
            </w:r>
          </w:p>
        </w:tc>
        <w:tc>
          <w:tcPr>
            <w:tcW w:w="1420" w:type="dxa"/>
            <w:vAlign w:val="center"/>
          </w:tcPr>
          <w:p w14:paraId="17504AD9" w14:textId="77777777" w:rsidR="00982B05" w:rsidRDefault="00000000">
            <w:pPr>
              <w:autoSpaceDE w:val="0"/>
              <w:autoSpaceDN w:val="0"/>
              <w:spacing w:after="0" w:line="220" w:lineRule="atLeast"/>
              <w:jc w:val="center"/>
              <w:rPr>
                <w:rFonts w:hint="eastAsia"/>
                <w:sz w:val="13"/>
              </w:rPr>
            </w:pPr>
            <w:r>
              <w:rPr>
                <w:rFonts w:ascii="宋体" w:eastAsia="宋体" w:hAnsi="宋体" w:cs="宋体"/>
                <w:color w:val="000000"/>
                <w:sz w:val="13"/>
              </w:rPr>
              <w:t>0</w:t>
            </w:r>
          </w:p>
        </w:tc>
        <w:tc>
          <w:tcPr>
            <w:tcW w:w="1260" w:type="dxa"/>
            <w:vAlign w:val="center"/>
          </w:tcPr>
          <w:p w14:paraId="7E542312" w14:textId="77777777" w:rsidR="00982B05" w:rsidRDefault="00000000">
            <w:pPr>
              <w:autoSpaceDE w:val="0"/>
              <w:autoSpaceDN w:val="0"/>
              <w:spacing w:after="0" w:line="220" w:lineRule="atLeast"/>
              <w:jc w:val="center"/>
              <w:rPr>
                <w:rFonts w:hint="eastAsia"/>
                <w:sz w:val="13"/>
              </w:rPr>
            </w:pPr>
            <w:r>
              <w:rPr>
                <w:rFonts w:ascii="宋体" w:eastAsia="宋体" w:hAnsi="宋体" w:cs="宋体"/>
                <w:color w:val="000000"/>
                <w:sz w:val="13"/>
              </w:rPr>
              <w:t>。</w:t>
            </w:r>
          </w:p>
        </w:tc>
        <w:tc>
          <w:tcPr>
            <w:tcW w:w="1000" w:type="dxa"/>
            <w:vAlign w:val="center"/>
          </w:tcPr>
          <w:p w14:paraId="7CD26B3D" w14:textId="77777777" w:rsidR="00982B05" w:rsidRDefault="00000000">
            <w:pPr>
              <w:autoSpaceDE w:val="0"/>
              <w:autoSpaceDN w:val="0"/>
              <w:spacing w:after="0" w:line="220" w:lineRule="atLeast"/>
              <w:jc w:val="center"/>
              <w:rPr>
                <w:rFonts w:hint="eastAsia"/>
                <w:sz w:val="13"/>
              </w:rPr>
            </w:pPr>
            <w:r>
              <w:rPr>
                <w:rFonts w:ascii="宋体" w:eastAsia="宋体" w:hAnsi="宋体" w:cs="宋体"/>
                <w:color w:val="000000"/>
                <w:sz w:val="13"/>
              </w:rPr>
              <w:t>1</w:t>
            </w:r>
          </w:p>
        </w:tc>
        <w:tc>
          <w:tcPr>
            <w:tcW w:w="920" w:type="dxa"/>
            <w:vAlign w:val="center"/>
          </w:tcPr>
          <w:p w14:paraId="2F68ED2F" w14:textId="77777777" w:rsidR="00982B05" w:rsidRDefault="00000000">
            <w:pPr>
              <w:autoSpaceDE w:val="0"/>
              <w:autoSpaceDN w:val="0"/>
              <w:spacing w:after="0" w:line="220" w:lineRule="atLeast"/>
              <w:jc w:val="center"/>
              <w:rPr>
                <w:rFonts w:hint="eastAsia"/>
                <w:sz w:val="13"/>
              </w:rPr>
            </w:pPr>
            <w:r>
              <w:rPr>
                <w:rFonts w:ascii="宋体" w:eastAsia="宋体" w:hAnsi="宋体" w:cs="宋体"/>
                <w:color w:val="000000"/>
                <w:sz w:val="13"/>
              </w:rPr>
              <w:t>1</w:t>
            </w:r>
          </w:p>
        </w:tc>
        <w:tc>
          <w:tcPr>
            <w:tcW w:w="940" w:type="dxa"/>
            <w:vAlign w:val="center"/>
          </w:tcPr>
          <w:p w14:paraId="675FFECF" w14:textId="77777777" w:rsidR="00982B05" w:rsidRDefault="00000000">
            <w:pPr>
              <w:autoSpaceDE w:val="0"/>
              <w:autoSpaceDN w:val="0"/>
              <w:spacing w:after="0" w:line="240" w:lineRule="atLeast"/>
              <w:jc w:val="center"/>
              <w:rPr>
                <w:rFonts w:hint="eastAsia"/>
                <w:sz w:val="13"/>
              </w:rPr>
            </w:pPr>
            <w:r>
              <w:rPr>
                <w:rFonts w:ascii="宋体" w:eastAsia="宋体" w:hAnsi="宋体" w:cs="宋体"/>
                <w:color w:val="000000"/>
                <w:sz w:val="13"/>
              </w:rPr>
              <w:t>1</w:t>
            </w:r>
          </w:p>
        </w:tc>
        <w:tc>
          <w:tcPr>
            <w:tcW w:w="940" w:type="dxa"/>
            <w:tcBorders>
              <w:right w:val="nil"/>
            </w:tcBorders>
            <w:vAlign w:val="center"/>
          </w:tcPr>
          <w:p w14:paraId="68BF4A20" w14:textId="77777777" w:rsidR="00982B05" w:rsidRDefault="00000000">
            <w:pPr>
              <w:autoSpaceDE w:val="0"/>
              <w:autoSpaceDN w:val="0"/>
              <w:spacing w:after="0" w:line="240" w:lineRule="atLeast"/>
              <w:jc w:val="center"/>
              <w:rPr>
                <w:rFonts w:hint="eastAsia"/>
                <w:sz w:val="13"/>
              </w:rPr>
            </w:pPr>
            <w:r>
              <w:rPr>
                <w:rFonts w:ascii="宋体" w:eastAsia="宋体" w:hAnsi="宋体" w:cs="宋体"/>
                <w:color w:val="000000"/>
                <w:sz w:val="13"/>
              </w:rPr>
              <w:t>0</w:t>
            </w:r>
          </w:p>
        </w:tc>
      </w:tr>
      <w:tr w:rsidR="00982B05" w14:paraId="43AC0A17" w14:textId="77777777">
        <w:trPr>
          <w:trHeight w:val="220"/>
        </w:trPr>
        <w:tc>
          <w:tcPr>
            <w:tcW w:w="1540" w:type="dxa"/>
            <w:tcBorders>
              <w:left w:val="nil"/>
            </w:tcBorders>
            <w:vAlign w:val="center"/>
          </w:tcPr>
          <w:p w14:paraId="40DDC39B" w14:textId="77777777" w:rsidR="00982B05" w:rsidRDefault="00000000">
            <w:pPr>
              <w:autoSpaceDE w:val="0"/>
              <w:autoSpaceDN w:val="0"/>
              <w:spacing w:after="0" w:line="200" w:lineRule="atLeast"/>
              <w:jc w:val="center"/>
              <w:rPr>
                <w:rFonts w:hint="eastAsia"/>
                <w:sz w:val="13"/>
              </w:rPr>
            </w:pPr>
            <w:r>
              <w:rPr>
                <w:rFonts w:ascii="宋体" w:eastAsia="宋体" w:hAnsi="宋体" w:cs="宋体"/>
                <w:color w:val="000000"/>
                <w:sz w:val="13"/>
              </w:rPr>
              <w:t>0</w:t>
            </w:r>
          </w:p>
        </w:tc>
        <w:tc>
          <w:tcPr>
            <w:tcW w:w="1420" w:type="dxa"/>
            <w:vAlign w:val="center"/>
          </w:tcPr>
          <w:p w14:paraId="16A5D92B" w14:textId="77777777" w:rsidR="00982B05" w:rsidRDefault="00000000">
            <w:pPr>
              <w:autoSpaceDE w:val="0"/>
              <w:autoSpaceDN w:val="0"/>
              <w:spacing w:after="0" w:line="200" w:lineRule="atLeast"/>
              <w:jc w:val="center"/>
              <w:rPr>
                <w:rFonts w:hint="eastAsia"/>
                <w:sz w:val="13"/>
              </w:rPr>
            </w:pPr>
            <w:r>
              <w:rPr>
                <w:rFonts w:ascii="宋体" w:eastAsia="宋体" w:hAnsi="宋体" w:cs="宋体"/>
                <w:color w:val="000000"/>
                <w:sz w:val="13"/>
              </w:rPr>
              <w:t>0</w:t>
            </w:r>
          </w:p>
        </w:tc>
        <w:tc>
          <w:tcPr>
            <w:tcW w:w="1260" w:type="dxa"/>
            <w:vAlign w:val="center"/>
          </w:tcPr>
          <w:p w14:paraId="73890183" w14:textId="77777777" w:rsidR="00982B05" w:rsidRDefault="00000000">
            <w:pPr>
              <w:autoSpaceDE w:val="0"/>
              <w:autoSpaceDN w:val="0"/>
              <w:spacing w:after="0" w:line="200" w:lineRule="atLeast"/>
              <w:jc w:val="center"/>
              <w:rPr>
                <w:rFonts w:hint="eastAsia"/>
                <w:sz w:val="13"/>
              </w:rPr>
            </w:pPr>
            <w:r>
              <w:rPr>
                <w:rFonts w:ascii="宋体" w:eastAsia="宋体" w:hAnsi="宋体" w:cs="宋体"/>
                <w:color w:val="000000"/>
                <w:sz w:val="13"/>
              </w:rPr>
              <w:t>1</w:t>
            </w:r>
          </w:p>
        </w:tc>
        <w:tc>
          <w:tcPr>
            <w:tcW w:w="1000" w:type="dxa"/>
            <w:vAlign w:val="center"/>
          </w:tcPr>
          <w:p w14:paraId="6A0BF5F3" w14:textId="77777777" w:rsidR="00982B05" w:rsidRDefault="00000000">
            <w:pPr>
              <w:autoSpaceDE w:val="0"/>
              <w:autoSpaceDN w:val="0"/>
              <w:spacing w:after="0" w:line="200" w:lineRule="atLeast"/>
              <w:jc w:val="center"/>
              <w:rPr>
                <w:rFonts w:hint="eastAsia"/>
                <w:sz w:val="13"/>
              </w:rPr>
            </w:pPr>
            <w:r>
              <w:rPr>
                <w:rFonts w:ascii="宋体" w:eastAsia="宋体" w:hAnsi="宋体" w:cs="宋体"/>
                <w:color w:val="000000"/>
                <w:sz w:val="13"/>
              </w:rPr>
              <w:t>1</w:t>
            </w:r>
          </w:p>
        </w:tc>
        <w:tc>
          <w:tcPr>
            <w:tcW w:w="920" w:type="dxa"/>
            <w:vAlign w:val="center"/>
          </w:tcPr>
          <w:p w14:paraId="67E752C0" w14:textId="77777777" w:rsidR="00982B05" w:rsidRDefault="00000000">
            <w:pPr>
              <w:autoSpaceDE w:val="0"/>
              <w:autoSpaceDN w:val="0"/>
              <w:spacing w:after="0" w:line="200" w:lineRule="atLeast"/>
              <w:jc w:val="center"/>
              <w:rPr>
                <w:rFonts w:hint="eastAsia"/>
                <w:sz w:val="13"/>
              </w:rPr>
            </w:pPr>
            <w:r>
              <w:rPr>
                <w:rFonts w:ascii="宋体" w:eastAsia="宋体" w:hAnsi="宋体" w:cs="宋体"/>
                <w:color w:val="000000"/>
                <w:sz w:val="13"/>
              </w:rPr>
              <w:t>1</w:t>
            </w:r>
          </w:p>
        </w:tc>
        <w:tc>
          <w:tcPr>
            <w:tcW w:w="940" w:type="dxa"/>
            <w:vAlign w:val="center"/>
          </w:tcPr>
          <w:p w14:paraId="305E8A09" w14:textId="77777777" w:rsidR="00982B05" w:rsidRDefault="00000000">
            <w:pPr>
              <w:autoSpaceDE w:val="0"/>
              <w:autoSpaceDN w:val="0"/>
              <w:spacing w:after="0" w:line="240" w:lineRule="atLeast"/>
              <w:jc w:val="center"/>
              <w:rPr>
                <w:rFonts w:hint="eastAsia"/>
                <w:sz w:val="13"/>
              </w:rPr>
            </w:pPr>
            <w:r>
              <w:rPr>
                <w:rFonts w:ascii="宋体" w:eastAsia="宋体" w:hAnsi="宋体" w:cs="宋体"/>
                <w:color w:val="000000"/>
                <w:sz w:val="13"/>
              </w:rPr>
              <w:t>0</w:t>
            </w:r>
          </w:p>
        </w:tc>
        <w:tc>
          <w:tcPr>
            <w:tcW w:w="940" w:type="dxa"/>
            <w:tcBorders>
              <w:right w:val="nil"/>
            </w:tcBorders>
            <w:vAlign w:val="center"/>
          </w:tcPr>
          <w:p w14:paraId="35E23F88" w14:textId="77777777" w:rsidR="00982B05" w:rsidRDefault="00000000">
            <w:pPr>
              <w:autoSpaceDE w:val="0"/>
              <w:autoSpaceDN w:val="0"/>
              <w:spacing w:after="0" w:line="240" w:lineRule="atLeast"/>
              <w:jc w:val="center"/>
              <w:rPr>
                <w:rFonts w:hint="eastAsia"/>
                <w:sz w:val="13"/>
              </w:rPr>
            </w:pPr>
            <w:r>
              <w:rPr>
                <w:rFonts w:ascii="宋体" w:eastAsia="宋体" w:hAnsi="宋体" w:cs="宋体"/>
                <w:color w:val="000000"/>
                <w:sz w:val="13"/>
              </w:rPr>
              <w:t>1</w:t>
            </w:r>
          </w:p>
        </w:tc>
      </w:tr>
      <w:tr w:rsidR="00982B05" w14:paraId="25462595" w14:textId="77777777">
        <w:trPr>
          <w:trHeight w:val="280"/>
        </w:trPr>
        <w:tc>
          <w:tcPr>
            <w:tcW w:w="1540" w:type="dxa"/>
            <w:tcBorders>
              <w:left w:val="nil"/>
            </w:tcBorders>
            <w:vAlign w:val="center"/>
          </w:tcPr>
          <w:p w14:paraId="3A0BEB59" w14:textId="77777777" w:rsidR="00982B05" w:rsidRDefault="00000000">
            <w:pPr>
              <w:autoSpaceDE w:val="0"/>
              <w:autoSpaceDN w:val="0"/>
              <w:spacing w:after="0" w:line="220" w:lineRule="atLeast"/>
              <w:jc w:val="center"/>
              <w:rPr>
                <w:rFonts w:hint="eastAsia"/>
                <w:sz w:val="13"/>
              </w:rPr>
            </w:pPr>
            <w:r>
              <w:rPr>
                <w:rFonts w:ascii="宋体" w:eastAsia="宋体" w:hAnsi="宋体" w:cs="宋体"/>
                <w:color w:val="000000"/>
                <w:sz w:val="13"/>
              </w:rPr>
              <w:t>0</w:t>
            </w:r>
          </w:p>
        </w:tc>
        <w:tc>
          <w:tcPr>
            <w:tcW w:w="1420" w:type="dxa"/>
            <w:vAlign w:val="center"/>
          </w:tcPr>
          <w:p w14:paraId="76508ABF" w14:textId="77777777" w:rsidR="00982B05" w:rsidRDefault="00000000">
            <w:pPr>
              <w:autoSpaceDE w:val="0"/>
              <w:autoSpaceDN w:val="0"/>
              <w:spacing w:after="0" w:line="220" w:lineRule="atLeast"/>
              <w:jc w:val="center"/>
              <w:rPr>
                <w:rFonts w:hint="eastAsia"/>
                <w:sz w:val="13"/>
              </w:rPr>
            </w:pPr>
            <w:r>
              <w:rPr>
                <w:rFonts w:ascii="宋体" w:eastAsia="宋体" w:hAnsi="宋体" w:cs="宋体"/>
                <w:color w:val="000000"/>
                <w:sz w:val="13"/>
              </w:rPr>
              <w:t>1</w:t>
            </w:r>
          </w:p>
        </w:tc>
        <w:tc>
          <w:tcPr>
            <w:tcW w:w="1260" w:type="dxa"/>
            <w:vAlign w:val="center"/>
          </w:tcPr>
          <w:p w14:paraId="0AE7C44A" w14:textId="77777777" w:rsidR="00982B05" w:rsidRDefault="00000000">
            <w:pPr>
              <w:autoSpaceDE w:val="0"/>
              <w:autoSpaceDN w:val="0"/>
              <w:spacing w:after="0" w:line="220" w:lineRule="atLeast"/>
              <w:jc w:val="center"/>
              <w:rPr>
                <w:rFonts w:hint="eastAsia"/>
                <w:sz w:val="13"/>
              </w:rPr>
            </w:pPr>
            <w:r>
              <w:rPr>
                <w:rFonts w:ascii="宋体" w:eastAsia="宋体" w:hAnsi="宋体" w:cs="宋体"/>
                <w:color w:val="000000"/>
                <w:sz w:val="13"/>
              </w:rPr>
              <w:t>0</w:t>
            </w:r>
          </w:p>
        </w:tc>
        <w:tc>
          <w:tcPr>
            <w:tcW w:w="1000" w:type="dxa"/>
            <w:vAlign w:val="center"/>
          </w:tcPr>
          <w:p w14:paraId="78620AF2" w14:textId="77777777" w:rsidR="00982B05" w:rsidRDefault="00000000">
            <w:pPr>
              <w:autoSpaceDE w:val="0"/>
              <w:autoSpaceDN w:val="0"/>
              <w:spacing w:after="0" w:line="220" w:lineRule="atLeast"/>
              <w:jc w:val="center"/>
              <w:rPr>
                <w:rFonts w:hint="eastAsia"/>
                <w:sz w:val="13"/>
              </w:rPr>
            </w:pPr>
            <w:r>
              <w:rPr>
                <w:rFonts w:ascii="宋体" w:eastAsia="宋体" w:hAnsi="宋体" w:cs="宋体"/>
                <w:color w:val="000000"/>
                <w:sz w:val="13"/>
              </w:rPr>
              <w:t>1</w:t>
            </w:r>
          </w:p>
        </w:tc>
        <w:tc>
          <w:tcPr>
            <w:tcW w:w="920" w:type="dxa"/>
            <w:vAlign w:val="center"/>
          </w:tcPr>
          <w:p w14:paraId="644ACB5D" w14:textId="77777777" w:rsidR="00982B05" w:rsidRDefault="00000000">
            <w:pPr>
              <w:autoSpaceDE w:val="0"/>
              <w:autoSpaceDN w:val="0"/>
              <w:spacing w:after="0" w:line="220" w:lineRule="atLeast"/>
              <w:jc w:val="center"/>
              <w:rPr>
                <w:rFonts w:hint="eastAsia"/>
                <w:sz w:val="13"/>
              </w:rPr>
            </w:pPr>
            <w:r>
              <w:rPr>
                <w:rFonts w:ascii="宋体" w:eastAsia="宋体" w:hAnsi="宋体" w:cs="宋体"/>
                <w:color w:val="000000"/>
                <w:sz w:val="13"/>
              </w:rPr>
              <w:t>0</w:t>
            </w:r>
          </w:p>
        </w:tc>
        <w:tc>
          <w:tcPr>
            <w:tcW w:w="940" w:type="dxa"/>
            <w:vAlign w:val="center"/>
          </w:tcPr>
          <w:p w14:paraId="2468ACE4" w14:textId="77777777" w:rsidR="00982B05" w:rsidRDefault="00000000">
            <w:pPr>
              <w:autoSpaceDE w:val="0"/>
              <w:autoSpaceDN w:val="0"/>
              <w:spacing w:after="0" w:line="240" w:lineRule="atLeast"/>
              <w:jc w:val="center"/>
              <w:rPr>
                <w:rFonts w:hint="eastAsia"/>
                <w:sz w:val="13"/>
              </w:rPr>
            </w:pPr>
            <w:r>
              <w:rPr>
                <w:rFonts w:ascii="宋体" w:eastAsia="宋体" w:hAnsi="宋体" w:cs="宋体"/>
                <w:color w:val="000000"/>
                <w:sz w:val="13"/>
              </w:rPr>
              <w:t>1</w:t>
            </w:r>
          </w:p>
        </w:tc>
        <w:tc>
          <w:tcPr>
            <w:tcW w:w="940" w:type="dxa"/>
            <w:tcBorders>
              <w:right w:val="nil"/>
            </w:tcBorders>
            <w:vAlign w:val="center"/>
          </w:tcPr>
          <w:p w14:paraId="5EBD7534" w14:textId="77777777" w:rsidR="00982B05" w:rsidRDefault="00000000">
            <w:pPr>
              <w:autoSpaceDE w:val="0"/>
              <w:autoSpaceDN w:val="0"/>
              <w:spacing w:after="0" w:line="240" w:lineRule="atLeast"/>
              <w:jc w:val="center"/>
              <w:rPr>
                <w:rFonts w:hint="eastAsia"/>
                <w:sz w:val="13"/>
              </w:rPr>
            </w:pPr>
            <w:r>
              <w:rPr>
                <w:rFonts w:ascii="宋体" w:eastAsia="宋体" w:hAnsi="宋体" w:cs="宋体"/>
                <w:color w:val="000000"/>
                <w:sz w:val="13"/>
              </w:rPr>
              <w:t>1</w:t>
            </w:r>
          </w:p>
        </w:tc>
      </w:tr>
      <w:tr w:rsidR="00982B05" w14:paraId="214A5B62" w14:textId="77777777">
        <w:trPr>
          <w:trHeight w:val="240"/>
        </w:trPr>
        <w:tc>
          <w:tcPr>
            <w:tcW w:w="1540" w:type="dxa"/>
            <w:tcBorders>
              <w:left w:val="nil"/>
            </w:tcBorders>
            <w:vAlign w:val="center"/>
          </w:tcPr>
          <w:p w14:paraId="0F1C88DE" w14:textId="77777777" w:rsidR="00982B05" w:rsidRDefault="00000000">
            <w:pPr>
              <w:autoSpaceDE w:val="0"/>
              <w:autoSpaceDN w:val="0"/>
              <w:spacing w:after="0" w:line="200" w:lineRule="atLeast"/>
              <w:jc w:val="center"/>
              <w:rPr>
                <w:rFonts w:hint="eastAsia"/>
                <w:sz w:val="13"/>
              </w:rPr>
            </w:pPr>
            <w:r>
              <w:rPr>
                <w:rFonts w:ascii="宋体" w:eastAsia="宋体" w:hAnsi="宋体" w:cs="宋体"/>
                <w:color w:val="000000"/>
                <w:sz w:val="13"/>
              </w:rPr>
              <w:t>0</w:t>
            </w:r>
          </w:p>
        </w:tc>
        <w:tc>
          <w:tcPr>
            <w:tcW w:w="1420" w:type="dxa"/>
            <w:vAlign w:val="center"/>
          </w:tcPr>
          <w:p w14:paraId="54BB67EA" w14:textId="77777777" w:rsidR="00982B05" w:rsidRDefault="00000000">
            <w:pPr>
              <w:autoSpaceDE w:val="0"/>
              <w:autoSpaceDN w:val="0"/>
              <w:spacing w:after="0" w:line="200" w:lineRule="atLeast"/>
              <w:jc w:val="center"/>
              <w:rPr>
                <w:rFonts w:hint="eastAsia"/>
                <w:sz w:val="13"/>
              </w:rPr>
            </w:pPr>
            <w:r>
              <w:rPr>
                <w:rFonts w:ascii="宋体" w:eastAsia="宋体" w:hAnsi="宋体" w:cs="宋体"/>
                <w:color w:val="000000"/>
                <w:sz w:val="13"/>
              </w:rPr>
              <w:t>1</w:t>
            </w:r>
          </w:p>
        </w:tc>
        <w:tc>
          <w:tcPr>
            <w:tcW w:w="1260" w:type="dxa"/>
            <w:vAlign w:val="center"/>
          </w:tcPr>
          <w:p w14:paraId="348E6FD9" w14:textId="77777777" w:rsidR="00982B05" w:rsidRDefault="00000000">
            <w:pPr>
              <w:autoSpaceDE w:val="0"/>
              <w:autoSpaceDN w:val="0"/>
              <w:spacing w:after="0" w:line="200" w:lineRule="atLeast"/>
              <w:jc w:val="center"/>
              <w:rPr>
                <w:rFonts w:hint="eastAsia"/>
                <w:sz w:val="13"/>
              </w:rPr>
            </w:pPr>
            <w:r>
              <w:rPr>
                <w:rFonts w:ascii="宋体" w:eastAsia="宋体" w:hAnsi="宋体" w:cs="宋体"/>
                <w:color w:val="000000"/>
                <w:sz w:val="13"/>
              </w:rPr>
              <w:t>1</w:t>
            </w:r>
          </w:p>
        </w:tc>
        <w:tc>
          <w:tcPr>
            <w:tcW w:w="1000" w:type="dxa"/>
            <w:vAlign w:val="center"/>
          </w:tcPr>
          <w:p w14:paraId="5765AAA0" w14:textId="77777777" w:rsidR="00982B05" w:rsidRDefault="00000000">
            <w:pPr>
              <w:autoSpaceDE w:val="0"/>
              <w:autoSpaceDN w:val="0"/>
              <w:spacing w:after="0" w:line="200" w:lineRule="atLeast"/>
              <w:jc w:val="center"/>
              <w:rPr>
                <w:rFonts w:hint="eastAsia"/>
                <w:sz w:val="13"/>
              </w:rPr>
            </w:pPr>
            <w:r>
              <w:rPr>
                <w:rFonts w:ascii="宋体" w:eastAsia="宋体" w:hAnsi="宋体" w:cs="宋体"/>
                <w:color w:val="000000"/>
                <w:sz w:val="13"/>
              </w:rPr>
              <w:t>0</w:t>
            </w:r>
          </w:p>
        </w:tc>
        <w:tc>
          <w:tcPr>
            <w:tcW w:w="920" w:type="dxa"/>
            <w:vAlign w:val="center"/>
          </w:tcPr>
          <w:p w14:paraId="724FB14F" w14:textId="77777777" w:rsidR="00982B05" w:rsidRDefault="00000000">
            <w:pPr>
              <w:autoSpaceDE w:val="0"/>
              <w:autoSpaceDN w:val="0"/>
              <w:spacing w:after="0" w:line="200" w:lineRule="atLeast"/>
              <w:jc w:val="center"/>
              <w:rPr>
                <w:rFonts w:hint="eastAsia"/>
                <w:sz w:val="13"/>
              </w:rPr>
            </w:pPr>
            <w:r>
              <w:rPr>
                <w:rFonts w:ascii="宋体" w:eastAsia="宋体" w:hAnsi="宋体" w:cs="宋体"/>
                <w:color w:val="000000"/>
                <w:sz w:val="13"/>
              </w:rPr>
              <w:t>1</w:t>
            </w:r>
          </w:p>
        </w:tc>
        <w:tc>
          <w:tcPr>
            <w:tcW w:w="940" w:type="dxa"/>
            <w:vAlign w:val="center"/>
          </w:tcPr>
          <w:p w14:paraId="76522732" w14:textId="77777777" w:rsidR="00982B05" w:rsidRDefault="00000000">
            <w:pPr>
              <w:autoSpaceDE w:val="0"/>
              <w:autoSpaceDN w:val="0"/>
              <w:spacing w:after="0" w:line="240" w:lineRule="atLeast"/>
              <w:jc w:val="center"/>
              <w:rPr>
                <w:rFonts w:hint="eastAsia"/>
                <w:sz w:val="13"/>
              </w:rPr>
            </w:pPr>
            <w:r>
              <w:rPr>
                <w:rFonts w:ascii="宋体" w:eastAsia="宋体" w:hAnsi="宋体" w:cs="宋体"/>
                <w:color w:val="000000"/>
                <w:sz w:val="13"/>
              </w:rPr>
              <w:t>1</w:t>
            </w:r>
          </w:p>
        </w:tc>
        <w:tc>
          <w:tcPr>
            <w:tcW w:w="940" w:type="dxa"/>
            <w:tcBorders>
              <w:right w:val="nil"/>
            </w:tcBorders>
            <w:vAlign w:val="center"/>
          </w:tcPr>
          <w:p w14:paraId="48B6A0F9" w14:textId="77777777" w:rsidR="00982B05" w:rsidRDefault="00000000">
            <w:pPr>
              <w:autoSpaceDE w:val="0"/>
              <w:autoSpaceDN w:val="0"/>
              <w:spacing w:after="0" w:line="240" w:lineRule="atLeast"/>
              <w:jc w:val="center"/>
              <w:rPr>
                <w:rFonts w:hint="eastAsia"/>
                <w:sz w:val="13"/>
              </w:rPr>
            </w:pPr>
            <w:r>
              <w:rPr>
                <w:rFonts w:ascii="宋体" w:eastAsia="宋体" w:hAnsi="宋体" w:cs="宋体"/>
                <w:color w:val="000000"/>
                <w:sz w:val="13"/>
              </w:rPr>
              <w:t>1</w:t>
            </w:r>
          </w:p>
        </w:tc>
      </w:tr>
      <w:tr w:rsidR="00982B05" w14:paraId="479C4820" w14:textId="77777777">
        <w:trPr>
          <w:trHeight w:val="300"/>
        </w:trPr>
        <w:tc>
          <w:tcPr>
            <w:tcW w:w="1540" w:type="dxa"/>
            <w:tcBorders>
              <w:left w:val="nil"/>
            </w:tcBorders>
            <w:vAlign w:val="center"/>
          </w:tcPr>
          <w:p w14:paraId="3CA079CC" w14:textId="77777777" w:rsidR="00982B05" w:rsidRDefault="00000000">
            <w:pPr>
              <w:autoSpaceDE w:val="0"/>
              <w:autoSpaceDN w:val="0"/>
              <w:spacing w:after="0" w:line="240" w:lineRule="atLeast"/>
              <w:jc w:val="center"/>
              <w:rPr>
                <w:rFonts w:hint="eastAsia"/>
                <w:sz w:val="13"/>
              </w:rPr>
            </w:pPr>
            <w:r>
              <w:rPr>
                <w:rFonts w:ascii="宋体" w:eastAsia="宋体" w:hAnsi="宋体" w:cs="宋体"/>
                <w:color w:val="000000"/>
                <w:sz w:val="13"/>
              </w:rPr>
              <w:t>1</w:t>
            </w:r>
          </w:p>
        </w:tc>
        <w:tc>
          <w:tcPr>
            <w:tcW w:w="1420" w:type="dxa"/>
            <w:vAlign w:val="center"/>
          </w:tcPr>
          <w:p w14:paraId="736D4D9D" w14:textId="77777777" w:rsidR="00982B05" w:rsidRDefault="00000000">
            <w:pPr>
              <w:autoSpaceDE w:val="0"/>
              <w:autoSpaceDN w:val="0"/>
              <w:spacing w:after="0" w:line="240" w:lineRule="atLeast"/>
              <w:jc w:val="center"/>
              <w:rPr>
                <w:rFonts w:hint="eastAsia"/>
                <w:sz w:val="13"/>
              </w:rPr>
            </w:pPr>
            <w:r>
              <w:rPr>
                <w:rFonts w:ascii="宋体" w:eastAsia="宋体" w:hAnsi="宋体" w:cs="宋体"/>
                <w:color w:val="000000"/>
                <w:sz w:val="13"/>
              </w:rPr>
              <w:t>×</w:t>
            </w:r>
          </w:p>
        </w:tc>
        <w:tc>
          <w:tcPr>
            <w:tcW w:w="1260" w:type="dxa"/>
            <w:vAlign w:val="center"/>
          </w:tcPr>
          <w:p w14:paraId="43477D51" w14:textId="77777777" w:rsidR="00982B05" w:rsidRDefault="00000000">
            <w:pPr>
              <w:autoSpaceDE w:val="0"/>
              <w:autoSpaceDN w:val="0"/>
              <w:spacing w:after="0" w:line="240" w:lineRule="atLeast"/>
              <w:jc w:val="center"/>
              <w:rPr>
                <w:rFonts w:hint="eastAsia"/>
                <w:sz w:val="13"/>
              </w:rPr>
            </w:pPr>
            <w:r>
              <w:rPr>
                <w:rFonts w:ascii="宋体" w:eastAsia="宋体" w:hAnsi="宋体" w:cs="宋体"/>
                <w:color w:val="000000"/>
                <w:sz w:val="13"/>
              </w:rPr>
              <w:t>×</w:t>
            </w:r>
          </w:p>
        </w:tc>
        <w:tc>
          <w:tcPr>
            <w:tcW w:w="1000" w:type="dxa"/>
            <w:vAlign w:val="center"/>
          </w:tcPr>
          <w:p w14:paraId="289F5AE1" w14:textId="77777777" w:rsidR="00982B05" w:rsidRDefault="00000000">
            <w:pPr>
              <w:autoSpaceDE w:val="0"/>
              <w:autoSpaceDN w:val="0"/>
              <w:spacing w:after="0" w:line="240" w:lineRule="atLeast"/>
              <w:jc w:val="center"/>
              <w:rPr>
                <w:rFonts w:hint="eastAsia"/>
                <w:sz w:val="13"/>
              </w:rPr>
            </w:pPr>
            <w:r>
              <w:rPr>
                <w:rFonts w:ascii="宋体" w:eastAsia="宋体" w:hAnsi="宋体" w:cs="宋体"/>
                <w:color w:val="000000"/>
                <w:sz w:val="13"/>
              </w:rPr>
              <w:t>1</w:t>
            </w:r>
          </w:p>
        </w:tc>
        <w:tc>
          <w:tcPr>
            <w:tcW w:w="920" w:type="dxa"/>
            <w:vAlign w:val="center"/>
          </w:tcPr>
          <w:p w14:paraId="046E2409" w14:textId="77777777" w:rsidR="00982B05" w:rsidRDefault="00000000">
            <w:pPr>
              <w:autoSpaceDE w:val="0"/>
              <w:autoSpaceDN w:val="0"/>
              <w:spacing w:after="0" w:line="240" w:lineRule="atLeast"/>
              <w:jc w:val="center"/>
              <w:rPr>
                <w:rFonts w:hint="eastAsia"/>
                <w:sz w:val="13"/>
              </w:rPr>
            </w:pPr>
            <w:r>
              <w:rPr>
                <w:rFonts w:ascii="宋体" w:eastAsia="宋体" w:hAnsi="宋体" w:cs="宋体"/>
                <w:color w:val="000000"/>
                <w:sz w:val="13"/>
              </w:rPr>
              <w:t>1</w:t>
            </w:r>
          </w:p>
        </w:tc>
        <w:tc>
          <w:tcPr>
            <w:tcW w:w="940" w:type="dxa"/>
            <w:vAlign w:val="center"/>
          </w:tcPr>
          <w:p w14:paraId="10692CE3" w14:textId="77777777" w:rsidR="00982B05" w:rsidRDefault="00000000">
            <w:pPr>
              <w:autoSpaceDE w:val="0"/>
              <w:autoSpaceDN w:val="0"/>
              <w:spacing w:after="0" w:line="220" w:lineRule="atLeast"/>
              <w:jc w:val="center"/>
              <w:rPr>
                <w:rFonts w:hint="eastAsia"/>
                <w:sz w:val="13"/>
              </w:rPr>
            </w:pPr>
            <w:r>
              <w:rPr>
                <w:rFonts w:ascii="宋体" w:eastAsia="宋体" w:hAnsi="宋体" w:cs="宋体"/>
                <w:color w:val="000000"/>
                <w:sz w:val="13"/>
              </w:rPr>
              <w:t>1</w:t>
            </w:r>
          </w:p>
        </w:tc>
        <w:tc>
          <w:tcPr>
            <w:tcW w:w="940" w:type="dxa"/>
            <w:tcBorders>
              <w:right w:val="nil"/>
            </w:tcBorders>
            <w:vAlign w:val="center"/>
          </w:tcPr>
          <w:p w14:paraId="2DEBBC1C" w14:textId="77777777" w:rsidR="00982B05" w:rsidRDefault="00000000">
            <w:pPr>
              <w:autoSpaceDE w:val="0"/>
              <w:autoSpaceDN w:val="0"/>
              <w:spacing w:after="0" w:line="220" w:lineRule="atLeast"/>
              <w:jc w:val="center"/>
              <w:rPr>
                <w:rFonts w:hint="eastAsia"/>
                <w:sz w:val="13"/>
              </w:rPr>
            </w:pPr>
            <w:r>
              <w:rPr>
                <w:rFonts w:ascii="宋体" w:eastAsia="宋体" w:hAnsi="宋体" w:cs="宋体"/>
                <w:color w:val="000000"/>
                <w:sz w:val="13"/>
              </w:rPr>
              <w:t>1</w:t>
            </w:r>
          </w:p>
        </w:tc>
      </w:tr>
    </w:tbl>
    <w:p w14:paraId="5187D82E" w14:textId="77777777" w:rsidR="00982B05" w:rsidRDefault="00000000">
      <w:pPr>
        <w:autoSpaceDE w:val="0"/>
        <w:autoSpaceDN w:val="0"/>
        <w:spacing w:before="40" w:after="0" w:line="240" w:lineRule="atLeast"/>
        <w:ind w:left="480"/>
        <w:jc w:val="both"/>
        <w:rPr>
          <w:rFonts w:hint="eastAsia"/>
          <w:sz w:val="15"/>
        </w:rPr>
      </w:pPr>
      <w:r>
        <w:rPr>
          <w:rFonts w:ascii="宋体" w:eastAsia="宋体" w:hAnsi="宋体" w:cs="宋体"/>
          <w:color w:val="000000"/>
          <w:sz w:val="15"/>
        </w:rPr>
        <w:t>注：1表示高电平，0表示低电平。×表示任意。</w:t>
      </w:r>
    </w:p>
    <w:p w14:paraId="637D2D68" w14:textId="77777777" w:rsidR="00982B05" w:rsidRDefault="00000000">
      <w:pPr>
        <w:autoSpaceDE w:val="0"/>
        <w:autoSpaceDN w:val="0"/>
        <w:spacing w:before="200" w:after="0" w:line="283" w:lineRule="atLeast"/>
        <w:ind w:left="440" w:firstLine="400"/>
        <w:jc w:val="both"/>
        <w:rPr>
          <w:rFonts w:hint="eastAsia"/>
          <w:sz w:val="24"/>
        </w:rPr>
      </w:pPr>
      <w:r>
        <w:rPr>
          <w:rFonts w:ascii="宋体" w:eastAsia="宋体" w:hAnsi="宋体" w:cs="宋体"/>
          <w:color w:val="000000"/>
          <w:sz w:val="15"/>
        </w:rPr>
        <w:t>下面以74LS138为例，介绍如何进行空间地址分配，例如，要扩8片8KB的RAM 6264，如何通过74LS138把64KB空间分配给各个芯片? 由74LS138真值表,可把G1接到+5V,G2A、</w:t>
      </w:r>
      <w:r>
        <w:t xml:space="preserve"> </w:t>
      </w:r>
      <m:oMath>
        <m:acc>
          <m:accPr>
            <m:chr m:val="̅"/>
            <m:ctrlPr>
              <w:rPr>
                <w:rFonts w:ascii="Cambria Math" w:hAnsi="Cambria Math"/>
              </w:rPr>
            </m:ctrlPr>
          </m:accPr>
          <m:e>
            <m:r>
              <w:rPr>
                <w:rFonts w:ascii="Cambria Math" w:hAnsi="Cambria Math"/>
                <w:sz w:val="14"/>
                <w:szCs w:val="14"/>
              </w:rPr>
              <m:t>G2B</m:t>
            </m:r>
          </m:e>
        </m:acc>
      </m:oMath>
      <w:r>
        <w:rPr>
          <w:rFonts w:ascii="宋体" w:eastAsia="宋体" w:hAnsi="宋体" w:cs="宋体"/>
          <w:color w:val="000000"/>
          <w:sz w:val="15"/>
        </w:rPr>
        <w:t>接地, P2.7、P2.6、P2.5(高3位地址线A15~A13)分别接到 74LS138的C、B、A端,由于对高3位地址译码，则译码器的8个输出</w:t>
      </w:r>
      <w:r>
        <w:rPr>
          <w:rFonts w:ascii="宋体" w:eastAsia="宋体" w:hAnsi="宋体" w:cs="宋体"/>
          <w:sz w:val="24"/>
        </w:rPr>
        <w:t xml:space="preserve">         </w:t>
      </w:r>
      <w:r>
        <w:t xml:space="preserve"> </w:t>
      </w:r>
      <m:oMath>
        <m:acc>
          <m:accPr>
            <m:chr m:val="̅"/>
            <m:ctrlPr>
              <w:rPr>
                <w:rFonts w:ascii="Cambria Math" w:hAnsi="Cambria Math"/>
              </w:rPr>
            </m:ctrlPr>
          </m:accPr>
          <m:e>
            <m:r>
              <w:rPr>
                <w:rFonts w:ascii="Cambria Math" w:hAnsi="Cambria Math"/>
                <w:sz w:val="14"/>
                <w:szCs w:val="14"/>
              </w:rPr>
              <m:t>Y0</m:t>
            </m:r>
          </m:e>
        </m:acc>
        <m:r>
          <w:rPr>
            <w:rFonts w:ascii="Cambria Math" w:hAnsi="Cambria Math"/>
            <w:sz w:val="14"/>
            <w:szCs w:val="14"/>
          </w:rPr>
          <m:t>~</m:t>
        </m:r>
        <m:acc>
          <m:accPr>
            <m:chr m:val="̅"/>
            <m:ctrlPr>
              <w:rPr>
                <w:rFonts w:ascii="Cambria Math" w:hAnsi="Cambria Math"/>
              </w:rPr>
            </m:ctrlPr>
          </m:accPr>
          <m:e>
            <m:r>
              <w:rPr>
                <w:rFonts w:ascii="Cambria Math" w:hAnsi="Cambria Math"/>
                <w:sz w:val="14"/>
                <w:szCs w:val="14"/>
              </w:rPr>
              <m:t>Y7</m:t>
            </m:r>
          </m:e>
        </m:acc>
        <m:r>
          <w:rPr>
            <w:rFonts w:ascii="Cambria Math" w:hAnsi="Cambria Math"/>
            <w:sz w:val="14"/>
            <w:szCs w:val="14"/>
          </w:rPr>
          <m:t>,</m:t>
        </m:r>
      </m:oMath>
      <w:r>
        <w:rPr>
          <w:rFonts w:ascii="宋体" w:eastAsia="宋体" w:hAnsi="宋体" w:cs="宋体"/>
          <w:sz w:val="6"/>
        </w:rPr>
        <w:t xml:space="preserve">  </w:t>
      </w:r>
      <w:r>
        <w:rPr>
          <w:rFonts w:ascii="宋体" w:eastAsia="宋体" w:hAnsi="宋体" w:cs="宋体"/>
          <w:color w:val="000000"/>
          <w:sz w:val="15"/>
        </w:rPr>
        <w:t>可分别接到8片6264的各个“片选”端,实现8选1的片选。而低13位地址P2.4~P2.0与P0.7~P0.0(即A12~A0)完成对选中的6264芯片中的各个存储单元的“单元选择”。这样就把64KB 存储器空间分成了8个8KB空间了。64KB地址空间的分配各外扩的存储空间的地址如图9-5所示。</w:t>
      </w:r>
    </w:p>
    <w:p w14:paraId="5443E0AC" w14:textId="77777777" w:rsidR="00982B05" w:rsidRDefault="00000000">
      <w:pPr>
        <w:spacing w:before="260" w:after="0"/>
        <w:ind w:left="1280" w:right="800"/>
        <w:jc w:val="both"/>
        <w:rPr>
          <w:rFonts w:hint="eastAsia"/>
        </w:rPr>
      </w:pPr>
      <w:r>
        <w:rPr>
          <w:noProof/>
        </w:rPr>
        <w:drawing>
          <wp:inline distT="0" distB="0" distL="0" distR="0" wp14:anchorId="41A98790" wp14:editId="1FC26A05">
            <wp:extent cx="4114800" cy="1892300"/>
            <wp:effectExtent l="0" t="0" r="0" b="0"/>
            <wp:docPr id="1679" name="Drawing 1679"/>
            <wp:cNvGraphicFramePr/>
            <a:graphic xmlns:a="http://schemas.openxmlformats.org/drawingml/2006/main">
              <a:graphicData uri="http://schemas.openxmlformats.org/drawingml/2006/picture">
                <pic:pic xmlns:pic="http://schemas.openxmlformats.org/drawingml/2006/picture">
                  <pic:nvPicPr>
                    <pic:cNvPr id="0" name="Picture 1678"/>
                    <pic:cNvPicPr>
                      <a:picLocks noChangeAspect="1"/>
                    </pic:cNvPicPr>
                  </pic:nvPicPr>
                  <pic:blipFill>
                    <a:blip r:embed="rId80"/>
                    <a:stretch>
                      <a:fillRect/>
                    </a:stretch>
                  </pic:blipFill>
                  <pic:spPr>
                    <a:xfrm>
                      <a:off x="0" y="0"/>
                      <a:ext cx="4114800" cy="1892300"/>
                    </a:xfrm>
                    <a:prstGeom prst="rect">
                      <a:avLst/>
                    </a:prstGeom>
                  </pic:spPr>
                </pic:pic>
              </a:graphicData>
            </a:graphic>
          </wp:inline>
        </w:drawing>
      </w:r>
    </w:p>
    <w:p w14:paraId="4B0F03EB" w14:textId="77777777" w:rsidR="00982B05" w:rsidRDefault="00000000">
      <w:pPr>
        <w:autoSpaceDE w:val="0"/>
        <w:autoSpaceDN w:val="0"/>
        <w:spacing w:before="120" w:after="0" w:line="240" w:lineRule="atLeast"/>
        <w:ind w:left="840"/>
        <w:jc w:val="both"/>
        <w:rPr>
          <w:rFonts w:hint="eastAsia"/>
          <w:sz w:val="15"/>
        </w:rPr>
      </w:pPr>
      <w:r>
        <w:rPr>
          <w:rFonts w:ascii="宋体" w:eastAsia="宋体" w:hAnsi="宋体" w:cs="宋体"/>
          <w:color w:val="000000"/>
          <w:sz w:val="15"/>
        </w:rPr>
        <w:t>当AT89S51单片机发出16位地址码时，每次只能选中一片芯片以及该芯片的唯一存储单元。</w:t>
      </w:r>
    </w:p>
    <w:p w14:paraId="1A163B9F" w14:textId="77777777" w:rsidR="00982B05" w:rsidRDefault="00000000">
      <w:pPr>
        <w:autoSpaceDE w:val="0"/>
        <w:autoSpaceDN w:val="0"/>
        <w:spacing w:before="240" w:after="0" w:line="240" w:lineRule="atLeast"/>
        <w:ind w:left="20"/>
        <w:jc w:val="both"/>
        <w:rPr>
          <w:rFonts w:hint="eastAsia"/>
          <w:sz w:val="15"/>
        </w:rPr>
      </w:pPr>
      <w:r>
        <w:rPr>
          <w:rFonts w:ascii="宋体" w:eastAsia="宋体" w:hAnsi="宋体" w:cs="宋体"/>
          <w:color w:val="000000"/>
          <w:sz w:val="15"/>
        </w:rPr>
        <w:t>226</w:t>
      </w:r>
      <w:r>
        <w:br w:type="page"/>
      </w:r>
    </w:p>
    <w:p w14:paraId="61F9EFCB" w14:textId="77777777" w:rsidR="00982B05" w:rsidRDefault="00000000">
      <w:pPr>
        <w:autoSpaceDE w:val="0"/>
        <w:autoSpaceDN w:val="0"/>
        <w:spacing w:before="20" w:after="0" w:line="260" w:lineRule="atLeast"/>
        <w:ind w:left="5580"/>
        <w:jc w:val="both"/>
        <w:rPr>
          <w:rFonts w:hint="eastAsia"/>
          <w:sz w:val="16"/>
        </w:rPr>
      </w:pPr>
      <w:r>
        <w:rPr>
          <w:rFonts w:ascii="宋体" w:eastAsia="宋体" w:hAnsi="宋体" w:cs="宋体"/>
          <w:color w:val="000000"/>
          <w:sz w:val="16"/>
        </w:rPr>
        <w:lastRenderedPageBreak/>
        <w:t>第9章 单片机系统的并行扩展</w:t>
      </w:r>
    </w:p>
    <w:p w14:paraId="4C711EF4" w14:textId="77777777" w:rsidR="00982B05" w:rsidRDefault="00000000">
      <w:pPr>
        <w:autoSpaceDE w:val="0"/>
        <w:autoSpaceDN w:val="0"/>
        <w:spacing w:before="160" w:after="0" w:line="300" w:lineRule="atLeast"/>
        <w:ind w:left="40" w:right="440" w:firstLine="400"/>
        <w:jc w:val="both"/>
        <w:rPr>
          <w:rFonts w:hint="eastAsia"/>
          <w:sz w:val="16"/>
        </w:rPr>
      </w:pPr>
      <w:r>
        <w:rPr>
          <w:rFonts w:ascii="宋体" w:eastAsia="宋体" w:hAnsi="宋体" w:cs="宋体"/>
          <w:color w:val="000000"/>
          <w:sz w:val="16"/>
        </w:rPr>
        <w:t>采用译码器划分的地址空间</w:t>
      </w:r>
      <w:proofErr w:type="gramStart"/>
      <w:r>
        <w:rPr>
          <w:rFonts w:ascii="宋体" w:eastAsia="宋体" w:hAnsi="宋体" w:cs="宋体"/>
          <w:color w:val="000000"/>
          <w:sz w:val="16"/>
        </w:rPr>
        <w:t>块都是</w:t>
      </w:r>
      <w:proofErr w:type="gramEnd"/>
      <w:r>
        <w:rPr>
          <w:rFonts w:ascii="宋体" w:eastAsia="宋体" w:hAnsi="宋体" w:cs="宋体"/>
          <w:color w:val="000000"/>
          <w:sz w:val="16"/>
        </w:rPr>
        <w:t>相等的，如果将地址空间块划分为不等的块，可采用可编程逻辑器件FPGA 实现非线性译码逻辑来代替译码器。</w:t>
      </w:r>
    </w:p>
    <w:p w14:paraId="2ABD592C" w14:textId="77777777" w:rsidR="00982B05" w:rsidRDefault="00000000">
      <w:pPr>
        <w:autoSpaceDE w:val="0"/>
        <w:autoSpaceDN w:val="0"/>
        <w:spacing w:before="120" w:after="0" w:line="340" w:lineRule="atLeast"/>
        <w:ind w:left="440"/>
        <w:jc w:val="both"/>
        <w:rPr>
          <w:rFonts w:hint="eastAsia"/>
        </w:rPr>
      </w:pPr>
      <w:r>
        <w:rPr>
          <w:rFonts w:ascii="宋体" w:eastAsia="宋体" w:hAnsi="宋体" w:cs="宋体"/>
          <w:color w:val="000000"/>
        </w:rPr>
        <w:t>9.1.3 外部地址锁存器</w:t>
      </w:r>
    </w:p>
    <w:p w14:paraId="3D12C15B" w14:textId="77777777" w:rsidR="00982B05" w:rsidRDefault="00000000">
      <w:pPr>
        <w:autoSpaceDE w:val="0"/>
        <w:autoSpaceDN w:val="0"/>
        <w:spacing w:before="140" w:after="0" w:line="290" w:lineRule="atLeast"/>
        <w:ind w:left="60" w:right="420" w:firstLine="380"/>
        <w:jc w:val="both"/>
        <w:rPr>
          <w:rFonts w:hint="eastAsia"/>
          <w:sz w:val="16"/>
        </w:rPr>
      </w:pPr>
      <w:r>
        <w:rPr>
          <w:rFonts w:ascii="宋体" w:eastAsia="宋体" w:hAnsi="宋体" w:cs="宋体"/>
          <w:color w:val="000000"/>
          <w:sz w:val="16"/>
        </w:rPr>
        <w:t>AT89S51的 P0口兼作8位数据线和低8位地址线，如何将它们分离开，需要在单片机外部增加地址锁存器。目前，常用的地址锁存器芯片有74LS373、74LS573等。</w:t>
      </w:r>
    </w:p>
    <w:p w14:paraId="139087C5" w14:textId="77777777" w:rsidR="00982B05" w:rsidRDefault="00000000">
      <w:pPr>
        <w:autoSpaceDE w:val="0"/>
        <w:autoSpaceDN w:val="0"/>
        <w:spacing w:before="40" w:after="0" w:line="260" w:lineRule="atLeast"/>
        <w:ind w:left="440"/>
        <w:jc w:val="both"/>
        <w:rPr>
          <w:rFonts w:hint="eastAsia"/>
          <w:sz w:val="16"/>
        </w:rPr>
      </w:pPr>
      <w:r>
        <w:rPr>
          <w:rFonts w:ascii="宋体" w:eastAsia="宋体" w:hAnsi="宋体" w:cs="宋体"/>
          <w:color w:val="000000"/>
          <w:sz w:val="16"/>
        </w:rPr>
        <w:t>1. 锁存器 74LS373</w:t>
      </w:r>
    </w:p>
    <w:p w14:paraId="2AB53D86" w14:textId="77777777" w:rsidR="00982B05" w:rsidRDefault="00000000">
      <w:pPr>
        <w:autoSpaceDE w:val="0"/>
        <w:autoSpaceDN w:val="0"/>
        <w:spacing w:before="20" w:after="0" w:line="240" w:lineRule="atLeast"/>
        <w:ind w:left="440"/>
        <w:jc w:val="both"/>
        <w:rPr>
          <w:rFonts w:hint="eastAsia"/>
          <w:sz w:val="16"/>
        </w:rPr>
      </w:pPr>
      <w:r>
        <w:rPr>
          <w:rFonts w:ascii="宋体" w:eastAsia="宋体" w:hAnsi="宋体" w:cs="宋体"/>
          <w:color w:val="000000"/>
          <w:sz w:val="16"/>
        </w:rPr>
        <w:t>74LS373是一种带有三态门的8D锁存器，其引脚如图9-6所示，其内部结构如图9-7所示。</w:t>
      </w:r>
    </w:p>
    <w:p w14:paraId="060616EC" w14:textId="77777777" w:rsidR="00982B05" w:rsidRDefault="00000000">
      <w:pPr>
        <w:spacing w:before="100" w:after="0"/>
        <w:ind w:left="700" w:right="1260"/>
        <w:jc w:val="both"/>
        <w:rPr>
          <w:rFonts w:hint="eastAsia"/>
        </w:rPr>
      </w:pPr>
      <w:r>
        <w:rPr>
          <w:noProof/>
        </w:rPr>
        <w:drawing>
          <wp:inline distT="0" distB="0" distL="0" distR="0" wp14:anchorId="0069F8F8" wp14:editId="7C80E994">
            <wp:extent cx="4191000" cy="1790700"/>
            <wp:effectExtent l="0" t="0" r="0" b="0"/>
            <wp:docPr id="1681" name="Drawing 1681"/>
            <wp:cNvGraphicFramePr/>
            <a:graphic xmlns:a="http://schemas.openxmlformats.org/drawingml/2006/main">
              <a:graphicData uri="http://schemas.openxmlformats.org/drawingml/2006/picture">
                <pic:pic xmlns:pic="http://schemas.openxmlformats.org/drawingml/2006/picture">
                  <pic:nvPicPr>
                    <pic:cNvPr id="0" name="Picture 1680"/>
                    <pic:cNvPicPr>
                      <a:picLocks noChangeAspect="1"/>
                    </pic:cNvPicPr>
                  </pic:nvPicPr>
                  <pic:blipFill>
                    <a:blip r:embed="rId81"/>
                    <a:stretch>
                      <a:fillRect/>
                    </a:stretch>
                  </pic:blipFill>
                  <pic:spPr>
                    <a:xfrm>
                      <a:off x="0" y="0"/>
                      <a:ext cx="4191000" cy="1790700"/>
                    </a:xfrm>
                    <a:prstGeom prst="rect">
                      <a:avLst/>
                    </a:prstGeom>
                  </pic:spPr>
                </pic:pic>
              </a:graphicData>
            </a:graphic>
          </wp:inline>
        </w:drawing>
      </w:r>
    </w:p>
    <w:p w14:paraId="32AA1C06" w14:textId="77777777" w:rsidR="00982B05" w:rsidRDefault="00000000">
      <w:pPr>
        <w:autoSpaceDE w:val="0"/>
        <w:autoSpaceDN w:val="0"/>
        <w:spacing w:before="140" w:after="0" w:line="240" w:lineRule="atLeast"/>
        <w:ind w:left="440"/>
        <w:jc w:val="both"/>
        <w:rPr>
          <w:rFonts w:hint="eastAsia"/>
          <w:sz w:val="16"/>
        </w:rPr>
      </w:pPr>
      <w:r>
        <w:rPr>
          <w:rFonts w:ascii="宋体" w:eastAsia="宋体" w:hAnsi="宋体" w:cs="宋体"/>
          <w:color w:val="000000"/>
          <w:sz w:val="16"/>
        </w:rPr>
        <w:t>74LS373的引脚说明如下。</w:t>
      </w:r>
    </w:p>
    <w:p w14:paraId="4301E62D" w14:textId="77777777" w:rsidR="00982B05" w:rsidRDefault="00000000">
      <w:pPr>
        <w:autoSpaceDE w:val="0"/>
        <w:autoSpaceDN w:val="0"/>
        <w:spacing w:before="40" w:after="0" w:line="260" w:lineRule="atLeast"/>
        <w:ind w:left="700"/>
        <w:jc w:val="both"/>
        <w:rPr>
          <w:rFonts w:hint="eastAsia"/>
          <w:sz w:val="16"/>
        </w:rPr>
      </w:pPr>
      <w:r>
        <w:rPr>
          <w:rFonts w:ascii="宋体" w:eastAsia="宋体" w:hAnsi="宋体" w:cs="宋体"/>
          <w:color w:val="000000"/>
          <w:sz w:val="16"/>
        </w:rPr>
        <w:t>D7~D0: 8位数据输入线。</w:t>
      </w:r>
    </w:p>
    <w:p w14:paraId="3AE81794" w14:textId="77777777" w:rsidR="00982B05" w:rsidRDefault="00000000">
      <w:pPr>
        <w:autoSpaceDE w:val="0"/>
        <w:autoSpaceDN w:val="0"/>
        <w:spacing w:before="80" w:after="0" w:line="260" w:lineRule="atLeast"/>
        <w:ind w:left="700"/>
        <w:jc w:val="both"/>
        <w:rPr>
          <w:rFonts w:hint="eastAsia"/>
          <w:sz w:val="16"/>
        </w:rPr>
      </w:pPr>
      <w:r>
        <w:rPr>
          <w:rFonts w:ascii="宋体" w:eastAsia="宋体" w:hAnsi="宋体" w:cs="宋体"/>
          <w:color w:val="000000"/>
          <w:sz w:val="16"/>
        </w:rPr>
        <w:t>Q7~Q0: 8位数据输出线。</w:t>
      </w:r>
    </w:p>
    <w:p w14:paraId="74DD4A53" w14:textId="77777777" w:rsidR="00982B05" w:rsidRDefault="00000000">
      <w:pPr>
        <w:autoSpaceDE w:val="0"/>
        <w:autoSpaceDN w:val="0"/>
        <w:spacing w:before="20" w:after="0" w:line="260" w:lineRule="atLeast"/>
        <w:ind w:left="60" w:right="400" w:firstLine="640"/>
        <w:jc w:val="both"/>
        <w:rPr>
          <w:rFonts w:hint="eastAsia"/>
          <w:sz w:val="16"/>
        </w:rPr>
      </w:pPr>
      <w:r>
        <w:rPr>
          <w:rFonts w:ascii="宋体" w:eastAsia="宋体" w:hAnsi="宋体" w:cs="宋体"/>
          <w:color w:val="000000"/>
          <w:sz w:val="16"/>
        </w:rPr>
        <w:t>G：数据输入锁存选通信号。当加到该引脚的信号为高电平时，外部数据选通到内部锁存器的输入端，</w:t>
      </w:r>
      <w:proofErr w:type="gramStart"/>
      <w:r>
        <w:rPr>
          <w:rFonts w:ascii="宋体" w:eastAsia="宋体" w:hAnsi="宋体" w:cs="宋体"/>
          <w:color w:val="000000"/>
          <w:sz w:val="16"/>
        </w:rPr>
        <w:t>负跳变</w:t>
      </w:r>
      <w:proofErr w:type="gramEnd"/>
      <w:r>
        <w:rPr>
          <w:rFonts w:ascii="宋体" w:eastAsia="宋体" w:hAnsi="宋体" w:cs="宋体"/>
          <w:color w:val="000000"/>
          <w:sz w:val="16"/>
        </w:rPr>
        <w:t>时，数据锁存到锁存器中。</w:t>
      </w:r>
    </w:p>
    <w:p w14:paraId="68794FE1" w14:textId="77777777" w:rsidR="00982B05" w:rsidRDefault="00000000">
      <w:pPr>
        <w:autoSpaceDE w:val="0"/>
        <w:autoSpaceDN w:val="0"/>
        <w:spacing w:after="0" w:line="300" w:lineRule="atLeast"/>
        <w:ind w:left="20" w:right="420" w:firstLine="680"/>
        <w:jc w:val="both"/>
        <w:rPr>
          <w:rFonts w:hint="eastAsia"/>
          <w:sz w:val="16"/>
        </w:rPr>
      </w:pPr>
      <w:r>
        <w:rPr>
          <w:rFonts w:ascii="宋体" w:eastAsia="宋体" w:hAnsi="宋体" w:cs="宋体"/>
          <w:color w:val="000000"/>
          <w:sz w:val="16"/>
        </w:rPr>
        <w:t>OE：数据输出允许信号。当该信号为低电平时，三态门打开，锁存器中数据输出到数据输出线。当该信号为高电平时，输出线为高阻态。</w:t>
      </w:r>
    </w:p>
    <w:p w14:paraId="10FA6327" w14:textId="77777777" w:rsidR="00982B05" w:rsidRDefault="00000000">
      <w:pPr>
        <w:autoSpaceDE w:val="0"/>
        <w:autoSpaceDN w:val="0"/>
        <w:spacing w:before="60" w:after="0" w:line="240" w:lineRule="atLeast"/>
        <w:ind w:left="440"/>
        <w:jc w:val="both"/>
        <w:rPr>
          <w:rFonts w:hint="eastAsia"/>
          <w:sz w:val="16"/>
        </w:rPr>
      </w:pPr>
      <w:r>
        <w:rPr>
          <w:rFonts w:ascii="宋体" w:eastAsia="宋体" w:hAnsi="宋体" w:cs="宋体"/>
          <w:color w:val="000000"/>
          <w:sz w:val="16"/>
        </w:rPr>
        <w:t>74LS373锁存器功能如表9-4 所示。</w:t>
      </w:r>
    </w:p>
    <w:p w14:paraId="70BA7EAB" w14:textId="77777777" w:rsidR="00982B05" w:rsidRDefault="00000000">
      <w:pPr>
        <w:autoSpaceDE w:val="0"/>
        <w:autoSpaceDN w:val="0"/>
        <w:spacing w:before="180" w:after="0" w:line="260" w:lineRule="atLeast"/>
        <w:ind w:left="440"/>
        <w:jc w:val="both"/>
        <w:rPr>
          <w:rFonts w:hint="eastAsia"/>
          <w:sz w:val="24"/>
        </w:rPr>
      </w:pPr>
      <w:r>
        <w:rPr>
          <w:rFonts w:ascii="宋体" w:eastAsia="宋体" w:hAnsi="宋体" w:cs="宋体"/>
          <w:color w:val="000000"/>
          <w:sz w:val="16"/>
        </w:rPr>
        <w:t>表9-4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74LS373功能表</w:t>
      </w:r>
    </w:p>
    <w:p w14:paraId="3D9A6C78" w14:textId="77777777" w:rsidR="00982B05" w:rsidRDefault="00982B05">
      <w:pPr>
        <w:spacing w:after="0" w:line="80" w:lineRule="exact"/>
        <w:rPr>
          <w:rFonts w:hint="eastAsia"/>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140"/>
        <w:gridCol w:w="1840"/>
        <w:gridCol w:w="1900"/>
        <w:gridCol w:w="2160"/>
      </w:tblGrid>
      <w:tr w:rsidR="00982B05" w14:paraId="1F40C96A" w14:textId="77777777">
        <w:trPr>
          <w:trHeight w:val="320"/>
        </w:trPr>
        <w:tc>
          <w:tcPr>
            <w:tcW w:w="2140" w:type="dxa"/>
            <w:tcBorders>
              <w:left w:val="nil"/>
            </w:tcBorders>
            <w:vAlign w:val="center"/>
          </w:tcPr>
          <w:p w14:paraId="6840054B"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OE</w:t>
            </w:r>
          </w:p>
        </w:tc>
        <w:tc>
          <w:tcPr>
            <w:tcW w:w="1840" w:type="dxa"/>
            <w:vAlign w:val="center"/>
          </w:tcPr>
          <w:p w14:paraId="7B17F5F2"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G</w:t>
            </w:r>
          </w:p>
        </w:tc>
        <w:tc>
          <w:tcPr>
            <w:tcW w:w="1900" w:type="dxa"/>
            <w:vAlign w:val="center"/>
          </w:tcPr>
          <w:p w14:paraId="61432DBD"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D</w:t>
            </w:r>
          </w:p>
        </w:tc>
        <w:tc>
          <w:tcPr>
            <w:tcW w:w="2160" w:type="dxa"/>
            <w:tcBorders>
              <w:right w:val="nil"/>
            </w:tcBorders>
            <w:vAlign w:val="center"/>
          </w:tcPr>
          <w:p w14:paraId="693E89FE"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Q</w:t>
            </w:r>
          </w:p>
        </w:tc>
      </w:tr>
      <w:tr w:rsidR="00982B05" w14:paraId="73C31B03" w14:textId="77777777">
        <w:trPr>
          <w:trHeight w:val="220"/>
        </w:trPr>
        <w:tc>
          <w:tcPr>
            <w:tcW w:w="2140" w:type="dxa"/>
            <w:tcBorders>
              <w:left w:val="nil"/>
            </w:tcBorders>
            <w:vAlign w:val="center"/>
          </w:tcPr>
          <w:p w14:paraId="137BAFD1"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0</w:t>
            </w:r>
          </w:p>
        </w:tc>
        <w:tc>
          <w:tcPr>
            <w:tcW w:w="1840" w:type="dxa"/>
            <w:vAlign w:val="center"/>
          </w:tcPr>
          <w:p w14:paraId="0B14A345"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1</w:t>
            </w:r>
          </w:p>
        </w:tc>
        <w:tc>
          <w:tcPr>
            <w:tcW w:w="1900" w:type="dxa"/>
            <w:vAlign w:val="center"/>
          </w:tcPr>
          <w:p w14:paraId="31C84657"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1</w:t>
            </w:r>
          </w:p>
        </w:tc>
        <w:tc>
          <w:tcPr>
            <w:tcW w:w="2160" w:type="dxa"/>
            <w:tcBorders>
              <w:right w:val="nil"/>
            </w:tcBorders>
            <w:vAlign w:val="center"/>
          </w:tcPr>
          <w:p w14:paraId="6B3F3AE4"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1</w:t>
            </w:r>
          </w:p>
        </w:tc>
      </w:tr>
      <w:tr w:rsidR="00982B05" w14:paraId="11EFD576" w14:textId="77777777">
        <w:trPr>
          <w:trHeight w:val="260"/>
        </w:trPr>
        <w:tc>
          <w:tcPr>
            <w:tcW w:w="2140" w:type="dxa"/>
            <w:tcBorders>
              <w:left w:val="nil"/>
            </w:tcBorders>
            <w:vAlign w:val="center"/>
          </w:tcPr>
          <w:p w14:paraId="1EF0285F"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w:t>
            </w:r>
          </w:p>
        </w:tc>
        <w:tc>
          <w:tcPr>
            <w:tcW w:w="1840" w:type="dxa"/>
            <w:vAlign w:val="center"/>
          </w:tcPr>
          <w:p w14:paraId="7E4975BC"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w:t>
            </w:r>
          </w:p>
        </w:tc>
        <w:tc>
          <w:tcPr>
            <w:tcW w:w="1900" w:type="dxa"/>
            <w:vAlign w:val="center"/>
          </w:tcPr>
          <w:p w14:paraId="6336BA76"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w:t>
            </w:r>
          </w:p>
        </w:tc>
        <w:tc>
          <w:tcPr>
            <w:tcW w:w="2160" w:type="dxa"/>
            <w:tcBorders>
              <w:right w:val="nil"/>
            </w:tcBorders>
            <w:vAlign w:val="center"/>
          </w:tcPr>
          <w:p w14:paraId="459C22CC"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w:t>
            </w:r>
          </w:p>
        </w:tc>
      </w:tr>
      <w:tr w:rsidR="00982B05" w14:paraId="568EC49A" w14:textId="77777777">
        <w:trPr>
          <w:trHeight w:val="280"/>
        </w:trPr>
        <w:tc>
          <w:tcPr>
            <w:tcW w:w="2140" w:type="dxa"/>
            <w:tcBorders>
              <w:left w:val="nil"/>
            </w:tcBorders>
            <w:vAlign w:val="center"/>
          </w:tcPr>
          <w:p w14:paraId="38DCD22E"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w:t>
            </w:r>
          </w:p>
        </w:tc>
        <w:tc>
          <w:tcPr>
            <w:tcW w:w="1840" w:type="dxa"/>
            <w:vAlign w:val="center"/>
          </w:tcPr>
          <w:p w14:paraId="0A77FF0A"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w:t>
            </w:r>
          </w:p>
        </w:tc>
        <w:tc>
          <w:tcPr>
            <w:tcW w:w="1900" w:type="dxa"/>
            <w:vAlign w:val="center"/>
          </w:tcPr>
          <w:p w14:paraId="387FCB52"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w:t>
            </w:r>
          </w:p>
        </w:tc>
        <w:tc>
          <w:tcPr>
            <w:tcW w:w="2160" w:type="dxa"/>
            <w:tcBorders>
              <w:right w:val="nil"/>
            </w:tcBorders>
            <w:vAlign w:val="center"/>
          </w:tcPr>
          <w:p w14:paraId="19A7D478"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不变</w:t>
            </w:r>
          </w:p>
        </w:tc>
      </w:tr>
      <w:tr w:rsidR="00982B05" w14:paraId="40AE1CDA" w14:textId="77777777">
        <w:trPr>
          <w:trHeight w:val="320"/>
        </w:trPr>
        <w:tc>
          <w:tcPr>
            <w:tcW w:w="2140" w:type="dxa"/>
            <w:tcBorders>
              <w:left w:val="nil"/>
            </w:tcBorders>
            <w:vAlign w:val="center"/>
          </w:tcPr>
          <w:p w14:paraId="3E192CF3"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w:t>
            </w:r>
          </w:p>
        </w:tc>
        <w:tc>
          <w:tcPr>
            <w:tcW w:w="1840" w:type="dxa"/>
            <w:vAlign w:val="center"/>
          </w:tcPr>
          <w:p w14:paraId="66DE3A6B"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w:t>
            </w:r>
          </w:p>
        </w:tc>
        <w:tc>
          <w:tcPr>
            <w:tcW w:w="1900" w:type="dxa"/>
            <w:vAlign w:val="center"/>
          </w:tcPr>
          <w:p w14:paraId="76741A65"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w:t>
            </w:r>
          </w:p>
        </w:tc>
        <w:tc>
          <w:tcPr>
            <w:tcW w:w="2160" w:type="dxa"/>
            <w:tcBorders>
              <w:right w:val="nil"/>
            </w:tcBorders>
            <w:vAlign w:val="center"/>
          </w:tcPr>
          <w:p w14:paraId="5F259ABD" w14:textId="77777777" w:rsidR="00982B05" w:rsidRDefault="00000000">
            <w:pPr>
              <w:autoSpaceDE w:val="0"/>
              <w:autoSpaceDN w:val="0"/>
              <w:spacing w:after="0" w:line="260" w:lineRule="atLeast"/>
              <w:jc w:val="center"/>
              <w:rPr>
                <w:rFonts w:hint="eastAsia"/>
                <w:sz w:val="15"/>
              </w:rPr>
            </w:pPr>
            <w:proofErr w:type="gramStart"/>
            <w:r>
              <w:rPr>
                <w:rFonts w:ascii="宋体" w:eastAsia="宋体" w:hAnsi="宋体" w:cs="宋体"/>
                <w:color w:val="000000"/>
                <w:sz w:val="15"/>
              </w:rPr>
              <w:t>高阻态</w:t>
            </w:r>
            <w:proofErr w:type="gramEnd"/>
          </w:p>
        </w:tc>
      </w:tr>
    </w:tbl>
    <w:p w14:paraId="7295A904" w14:textId="77777777" w:rsidR="00982B05" w:rsidRDefault="00000000">
      <w:pPr>
        <w:autoSpaceDE w:val="0"/>
        <w:autoSpaceDN w:val="0"/>
        <w:spacing w:before="140" w:after="0" w:line="240" w:lineRule="atLeast"/>
        <w:ind w:left="440"/>
        <w:jc w:val="both"/>
        <w:rPr>
          <w:rFonts w:hint="eastAsia"/>
          <w:sz w:val="16"/>
        </w:rPr>
      </w:pPr>
      <w:r>
        <w:rPr>
          <w:rFonts w:ascii="宋体" w:eastAsia="宋体" w:hAnsi="宋体" w:cs="宋体"/>
          <w:color w:val="000000"/>
          <w:sz w:val="16"/>
        </w:rPr>
        <w:t>AT89S51单片机与74LS373锁存器的连接如图9-8所示。</w:t>
      </w:r>
    </w:p>
    <w:p w14:paraId="7281E5C7" w14:textId="77777777" w:rsidR="00982B05" w:rsidRDefault="00000000">
      <w:pPr>
        <w:autoSpaceDE w:val="0"/>
        <w:autoSpaceDN w:val="0"/>
        <w:spacing w:before="60" w:after="0" w:line="260" w:lineRule="atLeast"/>
        <w:ind w:left="440"/>
        <w:jc w:val="both"/>
        <w:rPr>
          <w:rFonts w:hint="eastAsia"/>
          <w:sz w:val="16"/>
        </w:rPr>
      </w:pPr>
      <w:r>
        <w:rPr>
          <w:rFonts w:ascii="宋体" w:eastAsia="宋体" w:hAnsi="宋体" w:cs="宋体"/>
          <w:color w:val="000000"/>
          <w:sz w:val="16"/>
        </w:rPr>
        <w:t>2. 锁存器74LS573</w:t>
      </w:r>
    </w:p>
    <w:p w14:paraId="7C58EFB6" w14:textId="77777777" w:rsidR="00982B05" w:rsidRDefault="00000000">
      <w:pPr>
        <w:autoSpaceDE w:val="0"/>
        <w:autoSpaceDN w:val="0"/>
        <w:spacing w:after="0" w:line="280" w:lineRule="atLeast"/>
        <w:ind w:left="80" w:right="480" w:firstLine="360"/>
        <w:jc w:val="both"/>
        <w:rPr>
          <w:rFonts w:hint="eastAsia"/>
          <w:sz w:val="16"/>
        </w:rPr>
      </w:pPr>
      <w:r>
        <w:rPr>
          <w:rFonts w:ascii="宋体" w:eastAsia="宋体" w:hAnsi="宋体" w:cs="宋体"/>
          <w:color w:val="000000"/>
          <w:sz w:val="16"/>
        </w:rPr>
        <w:t>74LS573 也是一种带有三态门的8D锁存器，它的功能及内部结构与74LS373 完全一样，只是其引脚的排列与74LS373不同，图9-9所示为74LS573的引脚图。</w:t>
      </w:r>
    </w:p>
    <w:p w14:paraId="7AF11306" w14:textId="77777777" w:rsidR="00982B05" w:rsidRDefault="00000000">
      <w:pPr>
        <w:autoSpaceDE w:val="0"/>
        <w:autoSpaceDN w:val="0"/>
        <w:spacing w:before="20" w:after="0" w:line="287" w:lineRule="atLeast"/>
        <w:ind w:left="20" w:right="400" w:firstLine="420"/>
        <w:jc w:val="both"/>
        <w:rPr>
          <w:rFonts w:hint="eastAsia"/>
          <w:sz w:val="16"/>
        </w:rPr>
      </w:pPr>
      <w:r>
        <w:rPr>
          <w:rFonts w:ascii="宋体" w:eastAsia="宋体" w:hAnsi="宋体" w:cs="宋体"/>
          <w:color w:val="000000"/>
          <w:sz w:val="16"/>
        </w:rPr>
        <w:t>由图9-9可以看出，与74LS373相比，74LS573的输入D端和输出的Q端的引脚依次排列在芯片两侧，这为绘制印制电路板提供了较大方便，因此人们常用 74LS573 代替 74LS373。74LS573 与74LS373 相同符号的引脚的功能相同。</w:t>
      </w:r>
    </w:p>
    <w:p w14:paraId="0D73BB67" w14:textId="77777777" w:rsidR="00982B05" w:rsidRDefault="00000000">
      <w:pPr>
        <w:autoSpaceDE w:val="0"/>
        <w:autoSpaceDN w:val="0"/>
        <w:spacing w:before="120" w:after="0" w:line="340" w:lineRule="atLeast"/>
        <w:ind w:left="8160"/>
        <w:jc w:val="both"/>
        <w:rPr>
          <w:rFonts w:hint="eastAsia"/>
        </w:rPr>
      </w:pPr>
      <w:r>
        <w:rPr>
          <w:rFonts w:ascii="宋体" w:eastAsia="宋体" w:hAnsi="宋体" w:cs="宋体"/>
          <w:color w:val="000000"/>
        </w:rPr>
        <w:t>227</w:t>
      </w:r>
      <w:r>
        <w:br w:type="page"/>
      </w:r>
    </w:p>
    <w:p w14:paraId="2BE91963" w14:textId="77777777" w:rsidR="00982B05" w:rsidRDefault="00000000">
      <w:pPr>
        <w:autoSpaceDE w:val="0"/>
        <w:autoSpaceDN w:val="0"/>
        <w:spacing w:before="20" w:after="0" w:line="260" w:lineRule="atLeast"/>
        <w:ind w:left="580"/>
        <w:jc w:val="both"/>
        <w:rPr>
          <w:rFonts w:hint="eastAsia"/>
          <w:sz w:val="17"/>
        </w:rPr>
      </w:pPr>
      <w:r>
        <w:rPr>
          <w:rFonts w:ascii="宋体" w:eastAsia="宋体" w:hAnsi="宋体" w:cs="宋体"/>
          <w:color w:val="000000"/>
          <w:sz w:val="17"/>
        </w:rPr>
        <w:lastRenderedPageBreak/>
        <w:t>单片机原理及接口技术(C51编程)(第2版)</w:t>
      </w:r>
    </w:p>
    <w:p w14:paraId="287FC2EF" w14:textId="77777777" w:rsidR="00982B05" w:rsidRDefault="00000000">
      <w:pPr>
        <w:spacing w:before="140" w:after="0"/>
        <w:ind w:left="1160" w:right="500"/>
        <w:jc w:val="both"/>
        <w:rPr>
          <w:rFonts w:hint="eastAsia"/>
        </w:rPr>
      </w:pPr>
      <w:r>
        <w:rPr>
          <w:noProof/>
        </w:rPr>
        <w:drawing>
          <wp:inline distT="0" distB="0" distL="0" distR="0" wp14:anchorId="788DC867" wp14:editId="724E0662">
            <wp:extent cx="4381500" cy="2108200"/>
            <wp:effectExtent l="0" t="0" r="0" b="0"/>
            <wp:docPr id="1683" name="Drawing 1683"/>
            <wp:cNvGraphicFramePr/>
            <a:graphic xmlns:a="http://schemas.openxmlformats.org/drawingml/2006/main">
              <a:graphicData uri="http://schemas.openxmlformats.org/drawingml/2006/picture">
                <pic:pic xmlns:pic="http://schemas.openxmlformats.org/drawingml/2006/picture">
                  <pic:nvPicPr>
                    <pic:cNvPr id="0" name="Picture 1682"/>
                    <pic:cNvPicPr>
                      <a:picLocks noChangeAspect="1"/>
                    </pic:cNvPicPr>
                  </pic:nvPicPr>
                  <pic:blipFill>
                    <a:blip r:embed="rId82"/>
                    <a:stretch>
                      <a:fillRect/>
                    </a:stretch>
                  </pic:blipFill>
                  <pic:spPr>
                    <a:xfrm>
                      <a:off x="0" y="0"/>
                      <a:ext cx="4381500" cy="2108200"/>
                    </a:xfrm>
                    <a:prstGeom prst="rect">
                      <a:avLst/>
                    </a:prstGeom>
                  </pic:spPr>
                </pic:pic>
              </a:graphicData>
            </a:graphic>
          </wp:inline>
        </w:drawing>
      </w:r>
    </w:p>
    <w:p w14:paraId="486607BE" w14:textId="77777777" w:rsidR="00982B05" w:rsidRDefault="00000000">
      <w:pPr>
        <w:autoSpaceDE w:val="0"/>
        <w:autoSpaceDN w:val="0"/>
        <w:spacing w:before="360" w:after="0" w:line="440" w:lineRule="atLeast"/>
        <w:ind w:left="1700"/>
        <w:jc w:val="both"/>
        <w:rPr>
          <w:rFonts w:hint="eastAsia"/>
          <w:sz w:val="28"/>
        </w:rPr>
      </w:pPr>
      <w:r>
        <w:rPr>
          <w:rFonts w:ascii="宋体" w:eastAsia="宋体" w:hAnsi="宋体" w:cs="宋体"/>
          <w:color w:val="000000"/>
          <w:sz w:val="28"/>
        </w:rPr>
        <w:t>9.2</w:t>
      </w:r>
      <w:r>
        <w:rPr>
          <w:rFonts w:ascii="宋体" w:eastAsia="宋体" w:hAnsi="宋体" w:cs="宋体"/>
          <w:sz w:val="24"/>
        </w:rPr>
        <w:t xml:space="preserve">    </w:t>
      </w:r>
      <w:r>
        <w:rPr>
          <w:rFonts w:ascii="宋体" w:eastAsia="宋体" w:hAnsi="宋体" w:cs="宋体"/>
          <w:color w:val="000000"/>
          <w:sz w:val="28"/>
        </w:rPr>
        <w:t>外部数据存储器的并行扩展</w:t>
      </w:r>
    </w:p>
    <w:p w14:paraId="0D43D15A" w14:textId="77777777" w:rsidR="00982B05" w:rsidRDefault="00000000">
      <w:pPr>
        <w:autoSpaceDE w:val="0"/>
        <w:autoSpaceDN w:val="0"/>
        <w:spacing w:before="340" w:after="0" w:line="300" w:lineRule="atLeast"/>
        <w:ind w:left="460" w:firstLine="380"/>
        <w:jc w:val="both"/>
        <w:rPr>
          <w:rFonts w:hint="eastAsia"/>
          <w:sz w:val="17"/>
        </w:rPr>
      </w:pPr>
      <w:r>
        <w:rPr>
          <w:rFonts w:ascii="宋体" w:eastAsia="宋体" w:hAnsi="宋体" w:cs="宋体"/>
          <w:color w:val="000000"/>
          <w:sz w:val="17"/>
        </w:rPr>
        <w:t>AT89S51 单片机内部有 128B RAM，如果不能满足需要，必须扩展外部数据存储器。在单片机应用系统中，外部扩展的数据存储器都采用静态数据存储器(SRAM)。</w:t>
      </w:r>
    </w:p>
    <w:p w14:paraId="7DC32E8D" w14:textId="77777777" w:rsidR="00982B05" w:rsidRDefault="00000000">
      <w:pPr>
        <w:autoSpaceDE w:val="0"/>
        <w:autoSpaceDN w:val="0"/>
        <w:spacing w:before="180" w:after="0" w:line="260" w:lineRule="atLeast"/>
        <w:ind w:left="840"/>
        <w:jc w:val="both"/>
        <w:rPr>
          <w:rFonts w:hint="eastAsia"/>
          <w:sz w:val="24"/>
        </w:rPr>
      </w:pPr>
      <w:r>
        <w:rPr>
          <w:rFonts w:ascii="宋体" w:eastAsia="宋体" w:hAnsi="宋体" w:cs="宋体"/>
          <w:color w:val="000000"/>
          <w:sz w:val="17"/>
        </w:rPr>
        <w:t>9.2.1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常用的静态RAM(SRAM)芯片</w:t>
      </w:r>
    </w:p>
    <w:p w14:paraId="43DDD4A7" w14:textId="77777777" w:rsidR="00982B05" w:rsidRDefault="00000000">
      <w:pPr>
        <w:autoSpaceDE w:val="0"/>
        <w:autoSpaceDN w:val="0"/>
        <w:spacing w:before="200" w:after="0" w:line="280" w:lineRule="atLeast"/>
        <w:ind w:left="420" w:firstLine="420"/>
        <w:jc w:val="both"/>
        <w:rPr>
          <w:rFonts w:hint="eastAsia"/>
          <w:sz w:val="17"/>
        </w:rPr>
      </w:pPr>
      <w:r>
        <w:rPr>
          <w:rFonts w:ascii="宋体" w:eastAsia="宋体" w:hAnsi="宋体" w:cs="宋体"/>
          <w:color w:val="000000"/>
          <w:sz w:val="17"/>
        </w:rPr>
        <w:t>单片机系统中常用的 RAM芯片的典型型号有6116(2KB)、6264(8KB)、62128(16KB)、62256(32KB)。它们都用单一+5V电源供电,双列直插封装,6116为24引脚封装,6264、62128、62256为28引脚封装。这些RAM芯片的引脚如图9-10所示。</w:t>
      </w:r>
    </w:p>
    <w:p w14:paraId="3033E735" w14:textId="77777777" w:rsidR="00982B05" w:rsidRDefault="00000000">
      <w:pPr>
        <w:spacing w:before="60" w:after="0"/>
        <w:ind w:left="2380" w:right="1900"/>
        <w:jc w:val="both"/>
        <w:rPr>
          <w:rFonts w:hint="eastAsia"/>
        </w:rPr>
      </w:pPr>
      <w:r>
        <w:rPr>
          <w:noProof/>
        </w:rPr>
        <w:drawing>
          <wp:inline distT="0" distB="0" distL="0" distR="0" wp14:anchorId="3657DE41" wp14:editId="63F638CE">
            <wp:extent cx="2717800" cy="3098800"/>
            <wp:effectExtent l="0" t="0" r="0" b="0"/>
            <wp:docPr id="1685" name="Drawing 1685"/>
            <wp:cNvGraphicFramePr/>
            <a:graphic xmlns:a="http://schemas.openxmlformats.org/drawingml/2006/main">
              <a:graphicData uri="http://schemas.openxmlformats.org/drawingml/2006/picture">
                <pic:pic xmlns:pic="http://schemas.openxmlformats.org/drawingml/2006/picture">
                  <pic:nvPicPr>
                    <pic:cNvPr id="0" name="Picture 1684"/>
                    <pic:cNvPicPr>
                      <a:picLocks noChangeAspect="1"/>
                    </pic:cNvPicPr>
                  </pic:nvPicPr>
                  <pic:blipFill>
                    <a:blip r:embed="rId83"/>
                    <a:stretch>
                      <a:fillRect/>
                    </a:stretch>
                  </pic:blipFill>
                  <pic:spPr>
                    <a:xfrm>
                      <a:off x="0" y="0"/>
                      <a:ext cx="2717800" cy="3098800"/>
                    </a:xfrm>
                    <a:prstGeom prst="rect">
                      <a:avLst/>
                    </a:prstGeom>
                  </pic:spPr>
                </pic:pic>
              </a:graphicData>
            </a:graphic>
          </wp:inline>
        </w:drawing>
      </w:r>
    </w:p>
    <w:p w14:paraId="52399C3E" w14:textId="77777777" w:rsidR="00982B05" w:rsidRDefault="00000000">
      <w:pPr>
        <w:autoSpaceDE w:val="0"/>
        <w:autoSpaceDN w:val="0"/>
        <w:spacing w:before="140" w:after="0" w:line="280" w:lineRule="atLeast"/>
        <w:ind w:left="840"/>
        <w:jc w:val="both"/>
        <w:rPr>
          <w:rFonts w:hint="eastAsia"/>
          <w:sz w:val="17"/>
        </w:rPr>
      </w:pPr>
      <w:r>
        <w:rPr>
          <w:rFonts w:ascii="宋体" w:eastAsia="宋体" w:hAnsi="宋体" w:cs="宋体"/>
          <w:color w:val="000000"/>
          <w:sz w:val="17"/>
        </w:rPr>
        <w:t>各引脚功能如下。</w:t>
      </w:r>
    </w:p>
    <w:p w14:paraId="072BD503" w14:textId="77777777" w:rsidR="00982B05" w:rsidRDefault="00000000">
      <w:pPr>
        <w:autoSpaceDE w:val="0"/>
        <w:autoSpaceDN w:val="0"/>
        <w:spacing w:before="100" w:after="0" w:line="280" w:lineRule="atLeast"/>
        <w:ind w:left="20"/>
        <w:jc w:val="both"/>
        <w:rPr>
          <w:rFonts w:hint="eastAsia"/>
          <w:sz w:val="17"/>
        </w:rPr>
      </w:pPr>
      <w:r>
        <w:rPr>
          <w:rFonts w:ascii="宋体" w:eastAsia="宋体" w:hAnsi="宋体" w:cs="宋体"/>
          <w:color w:val="000000"/>
          <w:sz w:val="17"/>
        </w:rPr>
        <w:lastRenderedPageBreak/>
        <w:t>228</w:t>
      </w:r>
      <w:r>
        <w:br w:type="page"/>
      </w:r>
    </w:p>
    <w:p w14:paraId="37978971" w14:textId="77777777" w:rsidR="00982B05" w:rsidRDefault="00000000">
      <w:pPr>
        <w:autoSpaceDE w:val="0"/>
        <w:autoSpaceDN w:val="0"/>
        <w:spacing w:before="20" w:after="0" w:line="260" w:lineRule="atLeast"/>
        <w:ind w:left="5580"/>
        <w:jc w:val="both"/>
        <w:rPr>
          <w:rFonts w:hint="eastAsia"/>
          <w:sz w:val="14"/>
        </w:rPr>
      </w:pPr>
      <w:r>
        <w:rPr>
          <w:rFonts w:ascii="宋体" w:eastAsia="宋体" w:hAnsi="宋体" w:cs="宋体"/>
          <w:color w:val="000000"/>
          <w:sz w:val="14"/>
        </w:rPr>
        <w:lastRenderedPageBreak/>
        <w:t>第9章 单片机系统的并行扩展</w:t>
      </w:r>
    </w:p>
    <w:p w14:paraId="4B80741D" w14:textId="77777777" w:rsidR="00982B05" w:rsidRDefault="00000000">
      <w:pPr>
        <w:autoSpaceDE w:val="0"/>
        <w:autoSpaceDN w:val="0"/>
        <w:spacing w:before="200" w:after="0" w:line="260" w:lineRule="atLeast"/>
        <w:ind w:left="720"/>
        <w:jc w:val="both"/>
        <w:rPr>
          <w:rFonts w:hint="eastAsia"/>
          <w:sz w:val="14"/>
        </w:rPr>
      </w:pPr>
      <w:r>
        <w:rPr>
          <w:rFonts w:ascii="宋体" w:eastAsia="宋体" w:hAnsi="宋体" w:cs="宋体"/>
          <w:color w:val="000000"/>
          <w:sz w:val="14"/>
        </w:rPr>
        <w:t>A0~A14: 地址输入线。</w:t>
      </w:r>
    </w:p>
    <w:p w14:paraId="19F361FE" w14:textId="77777777" w:rsidR="00982B05" w:rsidRDefault="00000000">
      <w:pPr>
        <w:autoSpaceDE w:val="0"/>
        <w:autoSpaceDN w:val="0"/>
        <w:spacing w:before="60" w:after="0" w:line="240" w:lineRule="atLeast"/>
        <w:ind w:left="720"/>
        <w:jc w:val="both"/>
        <w:rPr>
          <w:rFonts w:hint="eastAsia"/>
          <w:sz w:val="14"/>
        </w:rPr>
      </w:pPr>
      <w:r>
        <w:rPr>
          <w:rFonts w:ascii="宋体" w:eastAsia="宋体" w:hAnsi="宋体" w:cs="宋体"/>
          <w:color w:val="000000"/>
          <w:sz w:val="14"/>
        </w:rPr>
        <w:t>D0~D7：双向三态数据线。</w:t>
      </w:r>
    </w:p>
    <w:p w14:paraId="2902FE81" w14:textId="77777777" w:rsidR="00982B05" w:rsidRDefault="00000000">
      <w:pPr>
        <w:autoSpaceDE w:val="0"/>
        <w:autoSpaceDN w:val="0"/>
        <w:spacing w:after="0" w:line="290" w:lineRule="atLeast"/>
        <w:ind w:left="80" w:right="400" w:firstLine="700"/>
        <w:jc w:val="both"/>
        <w:rPr>
          <w:rFonts w:hint="eastAsia"/>
          <w:sz w:val="24"/>
        </w:rPr>
      </w:pPr>
      <w:r>
        <w:t xml:space="preserve"> </w:t>
      </w:r>
      <m:oMath>
        <m:acc>
          <m:accPr>
            <m:chr m:val="̅"/>
            <m:ctrlPr>
              <w:rPr>
                <w:rFonts w:ascii="Cambria Math" w:hAnsi="Cambria Math"/>
              </w:rPr>
            </m:ctrlPr>
          </m:accPr>
          <m:e>
            <m:r>
              <w:rPr>
                <w:rFonts w:ascii="Cambria Math" w:hAnsi="Cambria Math"/>
                <w:sz w:val="14"/>
                <w:szCs w:val="14"/>
              </w:rPr>
              <m:t>CE</m:t>
            </m:r>
          </m:e>
        </m:acc>
        <m:r>
          <w:rPr>
            <w:rFonts w:ascii="Cambria Math" w:hAnsi="Cambria Math"/>
            <w:sz w:val="14"/>
            <w:szCs w:val="14"/>
          </w:rPr>
          <m:t>;</m:t>
        </m:r>
      </m:oMath>
      <w:r>
        <w:rPr>
          <w:rFonts w:ascii="宋体" w:eastAsia="宋体" w:hAnsi="宋体" w:cs="宋体"/>
          <w:color w:val="000000"/>
          <w:sz w:val="14"/>
        </w:rPr>
        <w:t>片选信号输入线。但是对于6264芯片，当24脚(CS)为高电平且</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CE</m:t>
            </m:r>
          </m:e>
        </m:acc>
      </m:oMath>
      <w:r>
        <w:rPr>
          <w:rFonts w:ascii="宋体" w:eastAsia="宋体" w:hAnsi="宋体" w:cs="宋体"/>
          <w:color w:val="000000"/>
          <w:sz w:val="14"/>
        </w:rPr>
        <w:t>为低电平时才选中该片。</w:t>
      </w:r>
    </w:p>
    <w:p w14:paraId="72EA5B4D" w14:textId="77777777" w:rsidR="00982B05" w:rsidRDefault="00000000">
      <w:pPr>
        <w:autoSpaceDE w:val="0"/>
        <w:autoSpaceDN w:val="0"/>
        <w:spacing w:after="0" w:line="340" w:lineRule="atLeast"/>
        <w:ind w:left="780"/>
        <w:jc w:val="both"/>
        <w:rPr>
          <w:rFonts w:hint="eastAsia"/>
          <w:sz w:val="14"/>
        </w:rPr>
      </w:pPr>
      <w:r>
        <w:t xml:space="preserve"> </w:t>
      </w:r>
      <m:oMath>
        <m:acc>
          <m:accPr>
            <m:chr m:val="̅"/>
            <m:ctrlPr>
              <w:rPr>
                <w:rFonts w:ascii="Cambria Math" w:hAnsi="Cambria Math"/>
              </w:rPr>
            </m:ctrlPr>
          </m:accPr>
          <m:e>
            <m:r>
              <w:rPr>
                <w:rFonts w:ascii="Cambria Math" w:hAnsi="Cambria Math"/>
                <w:sz w:val="14"/>
                <w:szCs w:val="14"/>
              </w:rPr>
              <m:t>OE</m:t>
            </m:r>
          </m:e>
        </m:acc>
        <m:r>
          <w:rPr>
            <w:rFonts w:ascii="Cambria Math" w:hAnsi="Cambria Math"/>
            <w:sz w:val="14"/>
            <w:szCs w:val="14"/>
          </w:rPr>
          <m:t>;</m:t>
        </m:r>
      </m:oMath>
      <w:r>
        <w:rPr>
          <w:rFonts w:ascii="宋体" w:eastAsia="宋体" w:hAnsi="宋体" w:cs="宋体"/>
          <w:color w:val="000000"/>
          <w:sz w:val="14"/>
        </w:rPr>
        <w:t>读选通信号输入线。</w:t>
      </w:r>
    </w:p>
    <w:p w14:paraId="23BD7AE8" w14:textId="77777777" w:rsidR="00982B05" w:rsidRDefault="00000000">
      <w:pPr>
        <w:autoSpaceDE w:val="0"/>
        <w:autoSpaceDN w:val="0"/>
        <w:spacing w:after="0" w:line="320" w:lineRule="atLeast"/>
        <w:ind w:left="780"/>
        <w:jc w:val="both"/>
        <w:rPr>
          <w:rFonts w:hint="eastAsia"/>
          <w:sz w:val="14"/>
        </w:rPr>
      </w:pPr>
      <w:r>
        <w:t xml:space="preserve"> </w:t>
      </w:r>
      <m:oMath>
        <m:acc>
          <m:accPr>
            <m:chr m:val="̅"/>
            <m:ctrlPr>
              <w:rPr>
                <w:rFonts w:ascii="Cambria Math" w:hAnsi="Cambria Math"/>
              </w:rPr>
            </m:ctrlPr>
          </m:accPr>
          <m:e>
            <m:r>
              <w:rPr>
                <w:rFonts w:ascii="Cambria Math" w:hAnsi="Cambria Math"/>
                <w:sz w:val="14"/>
                <w:szCs w:val="14"/>
              </w:rPr>
              <m:t>WE</m:t>
            </m:r>
          </m:e>
        </m:acc>
        <m:r>
          <w:rPr>
            <w:rFonts w:ascii="Cambria Math" w:hAnsi="Cambria Math"/>
            <w:sz w:val="14"/>
            <w:szCs w:val="14"/>
          </w:rPr>
          <m:t>;</m:t>
        </m:r>
      </m:oMath>
      <w:r>
        <w:rPr>
          <w:rFonts w:ascii="宋体" w:eastAsia="宋体" w:hAnsi="宋体" w:cs="宋体"/>
          <w:color w:val="000000"/>
          <w:sz w:val="14"/>
        </w:rPr>
        <w:t>写允许信号输入线。</w:t>
      </w:r>
    </w:p>
    <w:p w14:paraId="3720D958" w14:textId="77777777" w:rsidR="00982B05" w:rsidRDefault="00000000">
      <w:pPr>
        <w:autoSpaceDE w:val="0"/>
        <w:autoSpaceDN w:val="0"/>
        <w:spacing w:before="20" w:after="0" w:line="240" w:lineRule="atLeast"/>
        <w:ind w:left="720"/>
        <w:jc w:val="both"/>
        <w:rPr>
          <w:rFonts w:hint="eastAsia"/>
          <w:sz w:val="14"/>
        </w:rPr>
      </w:pPr>
      <w:proofErr w:type="spellStart"/>
      <w:r>
        <w:rPr>
          <w:rFonts w:ascii="宋体" w:eastAsia="宋体" w:hAnsi="宋体" w:cs="宋体"/>
          <w:color w:val="000000"/>
          <w:sz w:val="14"/>
        </w:rPr>
        <w:t>Vcc</w:t>
      </w:r>
      <w:proofErr w:type="spellEnd"/>
      <w:r>
        <w:rPr>
          <w:rFonts w:ascii="宋体" w:eastAsia="宋体" w:hAnsi="宋体" w:cs="宋体"/>
          <w:color w:val="000000"/>
          <w:sz w:val="14"/>
        </w:rPr>
        <w:t>: +5V电源。</w:t>
      </w:r>
    </w:p>
    <w:p w14:paraId="023ECE41" w14:textId="77777777" w:rsidR="00982B05" w:rsidRDefault="00000000">
      <w:pPr>
        <w:autoSpaceDE w:val="0"/>
        <w:autoSpaceDN w:val="0"/>
        <w:spacing w:before="80" w:after="0" w:line="260" w:lineRule="atLeast"/>
        <w:ind w:left="720"/>
        <w:jc w:val="both"/>
        <w:rPr>
          <w:rFonts w:hint="eastAsia"/>
          <w:sz w:val="14"/>
        </w:rPr>
      </w:pPr>
      <w:r>
        <w:rPr>
          <w:rFonts w:ascii="宋体" w:eastAsia="宋体" w:hAnsi="宋体" w:cs="宋体"/>
          <w:color w:val="000000"/>
          <w:sz w:val="14"/>
        </w:rPr>
        <w:t>GND: 地。</w:t>
      </w:r>
    </w:p>
    <w:p w14:paraId="3E7B3974" w14:textId="77777777" w:rsidR="00982B05" w:rsidRDefault="00000000">
      <w:pPr>
        <w:autoSpaceDE w:val="0"/>
        <w:autoSpaceDN w:val="0"/>
        <w:spacing w:before="40" w:after="0" w:line="240" w:lineRule="atLeast"/>
        <w:ind w:left="440"/>
        <w:jc w:val="both"/>
        <w:rPr>
          <w:rFonts w:hint="eastAsia"/>
          <w:sz w:val="14"/>
        </w:rPr>
      </w:pPr>
      <w:r>
        <w:rPr>
          <w:rFonts w:ascii="宋体" w:eastAsia="宋体" w:hAnsi="宋体" w:cs="宋体"/>
          <w:color w:val="000000"/>
          <w:sz w:val="14"/>
        </w:rPr>
        <w:t>RAM存储器有读出、写入、维持3种工作方式，如表9-5所示。</w:t>
      </w:r>
    </w:p>
    <w:p w14:paraId="1857E692" w14:textId="77777777" w:rsidR="00982B05" w:rsidRDefault="00000000">
      <w:pPr>
        <w:autoSpaceDE w:val="0"/>
        <w:autoSpaceDN w:val="0"/>
        <w:spacing w:before="80" w:after="0" w:line="280" w:lineRule="atLeast"/>
        <w:ind w:left="440"/>
        <w:jc w:val="both"/>
        <w:rPr>
          <w:rFonts w:hint="eastAsia"/>
          <w:sz w:val="24"/>
        </w:rPr>
      </w:pPr>
      <w:r>
        <w:rPr>
          <w:rFonts w:ascii="宋体" w:eastAsia="宋体" w:hAnsi="宋体" w:cs="宋体"/>
          <w:color w:val="000000"/>
          <w:sz w:val="14"/>
        </w:rPr>
        <w:t>表9-5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6116、6264、62256 芯片3种工作方式的控制</w:t>
      </w:r>
    </w:p>
    <w:p w14:paraId="7F3527D5" w14:textId="77777777" w:rsidR="00982B05" w:rsidRDefault="00982B05">
      <w:pPr>
        <w:spacing w:after="0" w:line="60" w:lineRule="exact"/>
        <w:rPr>
          <w:rFonts w:hint="eastAsia"/>
        </w:rPr>
      </w:pP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880"/>
        <w:gridCol w:w="1360"/>
        <w:gridCol w:w="1580"/>
        <w:gridCol w:w="1600"/>
        <w:gridCol w:w="1560"/>
      </w:tblGrid>
      <w:tr w:rsidR="00982B05" w14:paraId="2EB1F6AF" w14:textId="77777777">
        <w:trPr>
          <w:trHeight w:val="520"/>
        </w:trPr>
        <w:tc>
          <w:tcPr>
            <w:tcW w:w="1880" w:type="dxa"/>
            <w:tcBorders>
              <w:left w:val="nil"/>
            </w:tcBorders>
            <w:vAlign w:val="center"/>
          </w:tcPr>
          <w:p w14:paraId="35460A72"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信号</w:t>
            </w:r>
          </w:p>
          <w:p w14:paraId="5B0B78D3"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工作方式</w:t>
            </w:r>
          </w:p>
        </w:tc>
        <w:tc>
          <w:tcPr>
            <w:tcW w:w="1360" w:type="dxa"/>
            <w:vAlign w:val="center"/>
          </w:tcPr>
          <w:p w14:paraId="62272672" w14:textId="77777777" w:rsidR="00982B05" w:rsidRDefault="00000000">
            <w:pPr>
              <w:autoSpaceDE w:val="0"/>
              <w:autoSpaceDN w:val="0"/>
              <w:spacing w:after="0" w:line="280" w:lineRule="atLeast"/>
              <w:jc w:val="center"/>
              <w:rPr>
                <w:rFonts w:hint="eastAsia"/>
                <w:sz w:val="16"/>
              </w:rPr>
            </w:pPr>
            <w:r>
              <w:rPr>
                <w:rFonts w:ascii="宋体" w:eastAsia="宋体" w:hAnsi="宋体" w:cs="宋体"/>
                <w:color w:val="000000"/>
                <w:sz w:val="16"/>
              </w:rPr>
              <w:t>CE</w:t>
            </w:r>
          </w:p>
        </w:tc>
        <w:tc>
          <w:tcPr>
            <w:tcW w:w="1580" w:type="dxa"/>
            <w:vAlign w:val="center"/>
          </w:tcPr>
          <w:p w14:paraId="12FABD8E" w14:textId="77777777" w:rsidR="00982B05" w:rsidRDefault="00000000">
            <w:pPr>
              <w:autoSpaceDE w:val="0"/>
              <w:autoSpaceDN w:val="0"/>
              <w:spacing w:after="0" w:line="280" w:lineRule="atLeast"/>
              <w:jc w:val="center"/>
              <w:rPr>
                <w:rFonts w:hint="eastAsia"/>
                <w:sz w:val="16"/>
              </w:rPr>
            </w:pPr>
            <w:r>
              <w:rPr>
                <w:rFonts w:ascii="宋体" w:eastAsia="宋体" w:hAnsi="宋体" w:cs="宋体"/>
                <w:color w:val="000000"/>
                <w:sz w:val="16"/>
              </w:rPr>
              <w:t>OE</w:t>
            </w:r>
          </w:p>
        </w:tc>
        <w:tc>
          <w:tcPr>
            <w:tcW w:w="1600" w:type="dxa"/>
            <w:vAlign w:val="center"/>
          </w:tcPr>
          <w:p w14:paraId="3846B7C5" w14:textId="77777777" w:rsidR="00982B05" w:rsidRDefault="00000000">
            <w:pPr>
              <w:autoSpaceDE w:val="0"/>
              <w:autoSpaceDN w:val="0"/>
              <w:spacing w:after="0" w:line="280" w:lineRule="atLeast"/>
              <w:jc w:val="center"/>
              <w:rPr>
                <w:rFonts w:hint="eastAsia"/>
                <w:sz w:val="16"/>
              </w:rPr>
            </w:pPr>
            <w:r>
              <w:rPr>
                <w:rFonts w:ascii="宋体" w:eastAsia="宋体" w:hAnsi="宋体" w:cs="宋体"/>
                <w:color w:val="000000"/>
                <w:sz w:val="16"/>
              </w:rPr>
              <w:t>WE</w:t>
            </w:r>
          </w:p>
        </w:tc>
        <w:tc>
          <w:tcPr>
            <w:tcW w:w="1560" w:type="dxa"/>
            <w:tcBorders>
              <w:right w:val="nil"/>
            </w:tcBorders>
            <w:vAlign w:val="center"/>
          </w:tcPr>
          <w:p w14:paraId="0C04C97A" w14:textId="77777777" w:rsidR="00982B05" w:rsidRDefault="00000000">
            <w:pPr>
              <w:autoSpaceDE w:val="0"/>
              <w:autoSpaceDN w:val="0"/>
              <w:spacing w:after="0" w:line="280" w:lineRule="atLeast"/>
              <w:jc w:val="center"/>
              <w:rPr>
                <w:rFonts w:hint="eastAsia"/>
                <w:sz w:val="16"/>
              </w:rPr>
            </w:pPr>
            <w:r>
              <w:rPr>
                <w:rFonts w:ascii="宋体" w:eastAsia="宋体" w:hAnsi="宋体" w:cs="宋体"/>
                <w:color w:val="000000"/>
                <w:sz w:val="16"/>
              </w:rPr>
              <w:t>D0~D7</w:t>
            </w:r>
          </w:p>
        </w:tc>
      </w:tr>
      <w:tr w:rsidR="00982B05" w14:paraId="747E27CB" w14:textId="77777777">
        <w:trPr>
          <w:trHeight w:val="320"/>
        </w:trPr>
        <w:tc>
          <w:tcPr>
            <w:tcW w:w="1880" w:type="dxa"/>
            <w:tcBorders>
              <w:left w:val="nil"/>
            </w:tcBorders>
            <w:vAlign w:val="center"/>
          </w:tcPr>
          <w:p w14:paraId="7C51553D"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读出</w:t>
            </w:r>
          </w:p>
        </w:tc>
        <w:tc>
          <w:tcPr>
            <w:tcW w:w="1360" w:type="dxa"/>
            <w:vAlign w:val="center"/>
          </w:tcPr>
          <w:p w14:paraId="573FF1CE"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w:t>
            </w:r>
          </w:p>
        </w:tc>
        <w:tc>
          <w:tcPr>
            <w:tcW w:w="1580" w:type="dxa"/>
            <w:vAlign w:val="center"/>
          </w:tcPr>
          <w:p w14:paraId="4B2C545C"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0</w:t>
            </w:r>
          </w:p>
        </w:tc>
        <w:tc>
          <w:tcPr>
            <w:tcW w:w="1600" w:type="dxa"/>
            <w:vAlign w:val="center"/>
          </w:tcPr>
          <w:p w14:paraId="7EAD362B" w14:textId="77777777" w:rsidR="00982B05" w:rsidRDefault="00000000">
            <w:pPr>
              <w:autoSpaceDE w:val="0"/>
              <w:autoSpaceDN w:val="0"/>
              <w:spacing w:after="0" w:line="280" w:lineRule="atLeast"/>
              <w:jc w:val="center"/>
              <w:rPr>
                <w:rFonts w:hint="eastAsia"/>
                <w:sz w:val="16"/>
              </w:rPr>
            </w:pPr>
            <w:r>
              <w:rPr>
                <w:rFonts w:ascii="宋体" w:eastAsia="宋体" w:hAnsi="宋体" w:cs="宋体"/>
                <w:color w:val="000000"/>
                <w:sz w:val="16"/>
              </w:rPr>
              <w:t>1</w:t>
            </w:r>
          </w:p>
        </w:tc>
        <w:tc>
          <w:tcPr>
            <w:tcW w:w="1560" w:type="dxa"/>
            <w:tcBorders>
              <w:right w:val="nil"/>
            </w:tcBorders>
            <w:vAlign w:val="center"/>
          </w:tcPr>
          <w:p w14:paraId="56040D46" w14:textId="77777777" w:rsidR="00982B05" w:rsidRDefault="00000000">
            <w:pPr>
              <w:autoSpaceDE w:val="0"/>
              <w:autoSpaceDN w:val="0"/>
              <w:spacing w:after="0" w:line="280" w:lineRule="atLeast"/>
              <w:jc w:val="center"/>
              <w:rPr>
                <w:rFonts w:hint="eastAsia"/>
                <w:sz w:val="16"/>
              </w:rPr>
            </w:pPr>
            <w:r>
              <w:rPr>
                <w:rFonts w:ascii="宋体" w:eastAsia="宋体" w:hAnsi="宋体" w:cs="宋体"/>
                <w:color w:val="000000"/>
                <w:sz w:val="16"/>
              </w:rPr>
              <w:t>数据输出</w:t>
            </w:r>
          </w:p>
        </w:tc>
      </w:tr>
      <w:tr w:rsidR="00982B05" w14:paraId="60A75F7B" w14:textId="77777777">
        <w:trPr>
          <w:trHeight w:val="260"/>
        </w:trPr>
        <w:tc>
          <w:tcPr>
            <w:tcW w:w="1880" w:type="dxa"/>
            <w:tcBorders>
              <w:left w:val="nil"/>
            </w:tcBorders>
            <w:vAlign w:val="center"/>
          </w:tcPr>
          <w:p w14:paraId="26C99022"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写入</w:t>
            </w:r>
          </w:p>
        </w:tc>
        <w:tc>
          <w:tcPr>
            <w:tcW w:w="1360" w:type="dxa"/>
            <w:vAlign w:val="center"/>
          </w:tcPr>
          <w:p w14:paraId="1DAB25B8"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w:t>
            </w:r>
          </w:p>
        </w:tc>
        <w:tc>
          <w:tcPr>
            <w:tcW w:w="1580" w:type="dxa"/>
            <w:vAlign w:val="center"/>
          </w:tcPr>
          <w:p w14:paraId="49D2D49E"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1</w:t>
            </w:r>
          </w:p>
        </w:tc>
        <w:tc>
          <w:tcPr>
            <w:tcW w:w="1600" w:type="dxa"/>
            <w:vAlign w:val="center"/>
          </w:tcPr>
          <w:p w14:paraId="383383E5" w14:textId="77777777" w:rsidR="00982B05" w:rsidRDefault="00000000">
            <w:pPr>
              <w:autoSpaceDE w:val="0"/>
              <w:autoSpaceDN w:val="0"/>
              <w:spacing w:after="0" w:line="280" w:lineRule="atLeast"/>
              <w:jc w:val="center"/>
              <w:rPr>
                <w:rFonts w:hint="eastAsia"/>
                <w:sz w:val="16"/>
              </w:rPr>
            </w:pPr>
            <w:r>
              <w:rPr>
                <w:rFonts w:ascii="宋体" w:eastAsia="宋体" w:hAnsi="宋体" w:cs="宋体"/>
                <w:color w:val="000000"/>
                <w:sz w:val="16"/>
              </w:rPr>
              <w:t>。</w:t>
            </w:r>
          </w:p>
        </w:tc>
        <w:tc>
          <w:tcPr>
            <w:tcW w:w="1560" w:type="dxa"/>
            <w:tcBorders>
              <w:right w:val="nil"/>
            </w:tcBorders>
            <w:vAlign w:val="center"/>
          </w:tcPr>
          <w:p w14:paraId="2B57C182" w14:textId="77777777" w:rsidR="00982B05" w:rsidRDefault="00000000">
            <w:pPr>
              <w:autoSpaceDE w:val="0"/>
              <w:autoSpaceDN w:val="0"/>
              <w:spacing w:after="0" w:line="280" w:lineRule="atLeast"/>
              <w:jc w:val="center"/>
              <w:rPr>
                <w:rFonts w:hint="eastAsia"/>
                <w:sz w:val="16"/>
              </w:rPr>
            </w:pPr>
            <w:r>
              <w:rPr>
                <w:rFonts w:ascii="宋体" w:eastAsia="宋体" w:hAnsi="宋体" w:cs="宋体"/>
                <w:color w:val="000000"/>
                <w:sz w:val="16"/>
              </w:rPr>
              <w:t>数据输入</w:t>
            </w:r>
          </w:p>
        </w:tc>
      </w:tr>
      <w:tr w:rsidR="00982B05" w14:paraId="3B95D59A" w14:textId="77777777">
        <w:trPr>
          <w:trHeight w:val="320"/>
        </w:trPr>
        <w:tc>
          <w:tcPr>
            <w:tcW w:w="1880" w:type="dxa"/>
            <w:tcBorders>
              <w:left w:val="nil"/>
            </w:tcBorders>
            <w:vAlign w:val="center"/>
          </w:tcPr>
          <w:p w14:paraId="1006E7EC"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维持</w:t>
            </w:r>
          </w:p>
        </w:tc>
        <w:tc>
          <w:tcPr>
            <w:tcW w:w="1360" w:type="dxa"/>
            <w:vAlign w:val="center"/>
          </w:tcPr>
          <w:p w14:paraId="73FC1456"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1</w:t>
            </w:r>
          </w:p>
        </w:tc>
        <w:tc>
          <w:tcPr>
            <w:tcW w:w="1580" w:type="dxa"/>
            <w:vAlign w:val="center"/>
          </w:tcPr>
          <w:p w14:paraId="28A50BA6"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w:t>
            </w:r>
          </w:p>
        </w:tc>
        <w:tc>
          <w:tcPr>
            <w:tcW w:w="1600" w:type="dxa"/>
            <w:vAlign w:val="center"/>
          </w:tcPr>
          <w:p w14:paraId="5EBCA210"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w:t>
            </w:r>
          </w:p>
        </w:tc>
        <w:tc>
          <w:tcPr>
            <w:tcW w:w="1560" w:type="dxa"/>
            <w:tcBorders>
              <w:right w:val="nil"/>
            </w:tcBorders>
            <w:vAlign w:val="center"/>
          </w:tcPr>
          <w:p w14:paraId="05A239F3" w14:textId="77777777" w:rsidR="00982B05" w:rsidRDefault="00000000">
            <w:pPr>
              <w:autoSpaceDE w:val="0"/>
              <w:autoSpaceDN w:val="0"/>
              <w:spacing w:after="0" w:line="260" w:lineRule="atLeast"/>
              <w:jc w:val="center"/>
              <w:rPr>
                <w:rFonts w:hint="eastAsia"/>
                <w:sz w:val="16"/>
              </w:rPr>
            </w:pPr>
            <w:proofErr w:type="gramStart"/>
            <w:r>
              <w:rPr>
                <w:rFonts w:ascii="宋体" w:eastAsia="宋体" w:hAnsi="宋体" w:cs="宋体"/>
                <w:color w:val="000000"/>
                <w:sz w:val="16"/>
              </w:rPr>
              <w:t>高阻态</w:t>
            </w:r>
            <w:proofErr w:type="gramEnd"/>
          </w:p>
        </w:tc>
      </w:tr>
    </w:tbl>
    <w:p w14:paraId="7E3042DE" w14:textId="77777777" w:rsidR="00982B05" w:rsidRDefault="00000000">
      <w:pPr>
        <w:autoSpaceDE w:val="0"/>
        <w:autoSpaceDN w:val="0"/>
        <w:spacing w:before="80" w:after="0" w:line="340" w:lineRule="atLeast"/>
        <w:ind w:left="440"/>
        <w:jc w:val="both"/>
        <w:rPr>
          <w:rFonts w:hint="eastAsia"/>
        </w:rPr>
      </w:pPr>
      <w:r>
        <w:rPr>
          <w:rFonts w:ascii="宋体" w:eastAsia="宋体" w:hAnsi="宋体" w:cs="宋体"/>
          <w:color w:val="000000"/>
        </w:rPr>
        <w:t>9.2.2 读写片外RAM的操作时序</w:t>
      </w:r>
    </w:p>
    <w:p w14:paraId="1C823B42" w14:textId="77777777" w:rsidR="00982B05" w:rsidRDefault="00000000">
      <w:pPr>
        <w:autoSpaceDE w:val="0"/>
        <w:autoSpaceDN w:val="0"/>
        <w:spacing w:before="160" w:after="0" w:line="240" w:lineRule="atLeast"/>
        <w:ind w:left="440"/>
        <w:jc w:val="both"/>
        <w:rPr>
          <w:rFonts w:hint="eastAsia"/>
          <w:sz w:val="14"/>
        </w:rPr>
      </w:pPr>
      <w:r>
        <w:rPr>
          <w:rFonts w:ascii="宋体" w:eastAsia="宋体" w:hAnsi="宋体" w:cs="宋体"/>
          <w:color w:val="000000"/>
          <w:sz w:val="14"/>
        </w:rPr>
        <w:t>AT89S51单片机对片外RAM的读和</w:t>
      </w:r>
      <w:proofErr w:type="gramStart"/>
      <w:r>
        <w:rPr>
          <w:rFonts w:ascii="宋体" w:eastAsia="宋体" w:hAnsi="宋体" w:cs="宋体"/>
          <w:color w:val="000000"/>
          <w:sz w:val="14"/>
        </w:rPr>
        <w:t>写两种</w:t>
      </w:r>
      <w:proofErr w:type="gramEnd"/>
      <w:r>
        <w:rPr>
          <w:rFonts w:ascii="宋体" w:eastAsia="宋体" w:hAnsi="宋体" w:cs="宋体"/>
          <w:color w:val="000000"/>
          <w:sz w:val="14"/>
        </w:rPr>
        <w:t>操作时序的基本过程是相同的。</w:t>
      </w:r>
    </w:p>
    <w:p w14:paraId="4B280926" w14:textId="77777777" w:rsidR="00982B05" w:rsidRDefault="00000000">
      <w:pPr>
        <w:autoSpaceDE w:val="0"/>
        <w:autoSpaceDN w:val="0"/>
        <w:spacing w:before="60" w:after="0" w:line="240" w:lineRule="atLeast"/>
        <w:ind w:left="440"/>
        <w:jc w:val="both"/>
        <w:rPr>
          <w:rFonts w:hint="eastAsia"/>
          <w:sz w:val="14"/>
        </w:rPr>
      </w:pPr>
      <w:r>
        <w:rPr>
          <w:rFonts w:ascii="宋体" w:eastAsia="宋体" w:hAnsi="宋体" w:cs="宋体"/>
          <w:color w:val="000000"/>
          <w:sz w:val="14"/>
        </w:rPr>
        <w:t>1.读片外RAM的时序</w:t>
      </w:r>
    </w:p>
    <w:p w14:paraId="59F3DD28" w14:textId="77777777" w:rsidR="00982B05" w:rsidRDefault="00982B05">
      <w:pPr>
        <w:spacing w:after="0" w:line="14" w:lineRule="exact"/>
        <w:rPr>
          <w:rFonts w:hint="eastAsia"/>
        </w:rPr>
      </w:pPr>
    </w:p>
    <w:p w14:paraId="7B782603" w14:textId="77777777" w:rsidR="00982B05" w:rsidRDefault="00000000">
      <w:pPr>
        <w:spacing w:after="0" w:line="14" w:lineRule="exact"/>
        <w:rPr>
          <w:rFonts w:hint="eastAsia"/>
        </w:rPr>
      </w:pPr>
      <w:r>
        <w:rPr>
          <w:noProof/>
        </w:rPr>
        <mc:AlternateContent>
          <mc:Choice Requires="wps">
            <w:drawing>
              <wp:anchor distT="0" distB="0" distL="0" distR="0" simplePos="0" relativeHeight="251808256" behindDoc="0" locked="0" layoutInCell="1" allowOverlap="1" wp14:anchorId="77EE24D4" wp14:editId="0607CBBC">
                <wp:simplePos x="0" y="0"/>
                <wp:positionH relativeFrom="column">
                  <wp:posOffset>25400</wp:posOffset>
                </wp:positionH>
                <wp:positionV relativeFrom="paragraph">
                  <wp:posOffset>0</wp:posOffset>
                </wp:positionV>
                <wp:extent cx="5118100" cy="406400"/>
                <wp:effectExtent l="0" t="0" r="0" b="0"/>
                <wp:wrapTopAndBottom/>
                <wp:docPr id="1686" name="文本框 1686"/>
                <wp:cNvGraphicFramePr/>
                <a:graphic xmlns:a="http://schemas.openxmlformats.org/drawingml/2006/main">
                  <a:graphicData uri="http://schemas.microsoft.com/office/word/2010/wordprocessingShape">
                    <wps:wsp>
                      <wps:cNvSpPr txBox="1"/>
                      <wps:spPr>
                        <a:xfrm>
                          <a:off x="0" y="0"/>
                          <a:ext cx="5118100" cy="406400"/>
                        </a:xfrm>
                        <a:prstGeom prst="rect">
                          <a:avLst/>
                        </a:prstGeom>
                        <a:noFill/>
                        <a:ln w="6350">
                          <a:noFill/>
                        </a:ln>
                      </wps:spPr>
                      <wps:txbx>
                        <w:txbxContent>
                          <w:p w14:paraId="743EE342" w14:textId="77777777" w:rsidR="00000000" w:rsidRDefault="00000000"/>
                        </w:txbxContent>
                      </wps:txbx>
                      <wps:bodyPr vert="horz" wrap="square" lIns="0" tIns="0" rIns="0" bIns="0" anchor="t">
                        <a:noAutofit/>
                      </wps:bodyPr>
                    </wps:wsp>
                  </a:graphicData>
                </a:graphic>
              </wp:anchor>
            </w:drawing>
          </mc:Choice>
          <mc:Fallback>
            <w:pict>
              <v:shape w14:anchorId="77EE24D4" id="文本框 1686" o:spid="_x0000_s1540" type="#_x0000_t202" style="position:absolute;margin-left:2pt;margin-top:0;width:403pt;height:32pt;z-index:2518082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" filled="f" stroked="f" strokeweight=".5pt">
                <v:textbox inset="0,0,0,0">
                  <w:txbxContent>
                    <w:p w14:paraId="743EE342"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809280" behindDoc="0" locked="0" layoutInCell="1" allowOverlap="1" wp14:anchorId="741FA25E" wp14:editId="7CA4DD64">
                <wp:simplePos x="0" y="0"/>
                <wp:positionH relativeFrom="column">
                  <wp:posOffset>25400</wp:posOffset>
                </wp:positionH>
                <wp:positionV relativeFrom="paragraph">
                  <wp:posOffset>0</wp:posOffset>
                </wp:positionV>
                <wp:extent cx="5118100" cy="431800"/>
                <wp:effectExtent l="0" t="0" r="0" b="0"/>
                <wp:wrapTopAndBottom/>
                <wp:docPr id="1687" name="文本框 1687"/>
                <wp:cNvGraphicFramePr/>
                <a:graphic xmlns:a="http://schemas.openxmlformats.org/drawingml/2006/main">
                  <a:graphicData uri="http://schemas.microsoft.com/office/word/2010/wordprocessingShape">
                    <wps:wsp>
                      <wps:cNvSpPr txBox="1"/>
                      <wps:spPr>
                        <a:xfrm>
                          <a:off x="0" y="0"/>
                          <a:ext cx="5118100" cy="431800"/>
                        </a:xfrm>
                        <a:prstGeom prst="rect">
                          <a:avLst/>
                        </a:prstGeom>
                        <a:noFill/>
                        <a:ln w="6350">
                          <a:noFill/>
                        </a:ln>
                      </wps:spPr>
                      <wps:txbx>
                        <w:txbxContent>
                          <w:p w14:paraId="6748100F" w14:textId="77777777" w:rsidR="00982B05" w:rsidRDefault="00000000">
                            <w:pPr>
                              <w:autoSpaceDE w:val="0"/>
                              <w:autoSpaceDN w:val="0"/>
                              <w:spacing w:after="0" w:line="340" w:lineRule="atLeast"/>
                              <w:ind w:firstLine="400"/>
                              <w:jc w:val="both"/>
                              <w:rPr>
                                <w:rFonts w:hint="eastAsia"/>
                                <w:sz w:val="24"/>
                              </w:rPr>
                            </w:pPr>
                            <w:r>
                              <w:rPr>
                                <w:rFonts w:ascii="宋体" w:eastAsia="宋体" w:hAnsi="宋体" w:cs="宋体"/>
                                <w:color w:val="000000"/>
                                <w:sz w:val="14"/>
                              </w:rPr>
                              <w:t xml:space="preserve">AT89S51 </w:t>
                            </w:r>
                            <w:r>
                              <w:rPr>
                                <w:rFonts w:ascii="宋体" w:eastAsia="宋体" w:hAnsi="宋体" w:cs="宋体"/>
                                <w:color w:val="000000"/>
                                <w:sz w:val="14"/>
                              </w:rPr>
                              <w:t>单片机若外扩一片 RAM,应将其</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WR</m:t>
                                  </m:r>
                                </m:e>
                              </m:acc>
                            </m:oMath>
                            <w:r>
                              <w:rPr>
                                <w:rFonts w:ascii="宋体" w:eastAsia="宋体" w:hAnsi="宋体" w:cs="宋体"/>
                                <w:color w:val="000000"/>
                                <w:sz w:val="14"/>
                              </w:rPr>
                              <w:t>引脚与 RAM 芯片的</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WE</m:t>
                                  </m:r>
                                </m:e>
                              </m:acc>
                            </m:oMath>
                            <w:r>
                              <w:rPr>
                                <w:rFonts w:ascii="宋体" w:eastAsia="宋体" w:hAnsi="宋体" w:cs="宋体"/>
                                <w:color w:val="000000"/>
                                <w:sz w:val="14"/>
                              </w:rPr>
                              <w:t>引脚连接，</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RD</m:t>
                                  </m:r>
                                </m:e>
                              </m:acc>
                            </m:oMath>
                            <w:r>
                              <w:rPr>
                                <w:rFonts w:ascii="宋体" w:eastAsia="宋体" w:hAnsi="宋体" w:cs="宋体"/>
                                <w:color w:val="000000"/>
                                <w:sz w:val="14"/>
                              </w:rPr>
                              <w:t>引脚与芯片</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OE</m:t>
                                  </m:r>
                                </m:e>
                              </m:acc>
                            </m:oMath>
                            <w:r>
                              <w:rPr>
                                <w:rFonts w:ascii="宋体" w:eastAsia="宋体" w:hAnsi="宋体" w:cs="宋体"/>
                                <w:color w:val="000000"/>
                                <w:sz w:val="14"/>
                              </w:rPr>
                              <w:t>引脚连接。ALE信号的作用是锁存低8位地址。</w:t>
                            </w:r>
                          </w:p>
                        </w:txbxContent>
                      </wps:txbx>
                      <wps:bodyPr vert="horz" wrap="square" lIns="0" tIns="0" rIns="0" bIns="0" anchor="t">
                        <a:spAutoFit/>
                      </wps:bodyPr>
                    </wps:wsp>
                  </a:graphicData>
                </a:graphic>
              </wp:anchor>
            </w:drawing>
          </mc:Choice>
          <mc:Fallback>
            <w:pict>
              <v:shape w14:anchorId="741FA25E" id="文本框 1687" o:spid="_x0000_s1541" type="#_x0000_t202" style="position:absolute;margin-left:2pt;margin-top:0;width:403pt;height:34pt;z-index:2518092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" filled="f" stroked="f" strokeweight=".5pt">
                <v:textbox style="mso-fit-shape-to-text:t" inset="0,0,0,0">
                  <w:txbxContent>
                    <w:p w14:paraId="6748100F" w14:textId="77777777" w:rsidR="00982B05" w:rsidRDefault="00000000">
                      <w:pPr>
                        <w:autoSpaceDE w:val="0"/>
                        <w:autoSpaceDN w:val="0"/>
                        <w:spacing w:after="0" w:line="340" w:lineRule="atLeast"/>
                        <w:ind w:firstLine="400"/>
                        <w:jc w:val="both"/>
                        <w:rPr>
                          <w:rFonts w:hint="eastAsia"/>
                          <w:sz w:val="24"/>
                        </w:rPr>
                      </w:pPr>
                      <w:r>
                        <w:rPr>
                          <w:rFonts w:ascii="宋体" w:eastAsia="宋体" w:hAnsi="宋体" w:cs="宋体"/>
                          <w:color w:val="000000"/>
                          <w:sz w:val="14"/>
                        </w:rPr>
                        <w:t xml:space="preserve">AT89S51 </w:t>
                      </w:r>
                      <w:r>
                        <w:rPr>
                          <w:rFonts w:ascii="宋体" w:eastAsia="宋体" w:hAnsi="宋体" w:cs="宋体"/>
                          <w:color w:val="000000"/>
                          <w:sz w:val="14"/>
                        </w:rPr>
                        <w:t>单片机若外扩一片 RAM,应将其</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WR</m:t>
                            </m:r>
                          </m:e>
                        </m:acc>
                      </m:oMath>
                      <w:r>
                        <w:rPr>
                          <w:rFonts w:ascii="宋体" w:eastAsia="宋体" w:hAnsi="宋体" w:cs="宋体"/>
                          <w:color w:val="000000"/>
                          <w:sz w:val="14"/>
                        </w:rPr>
                        <w:t>引脚与 RAM 芯片的</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WE</m:t>
                            </m:r>
                          </m:e>
                        </m:acc>
                      </m:oMath>
                      <w:r>
                        <w:rPr>
                          <w:rFonts w:ascii="宋体" w:eastAsia="宋体" w:hAnsi="宋体" w:cs="宋体"/>
                          <w:color w:val="000000"/>
                          <w:sz w:val="14"/>
                        </w:rPr>
                        <w:t>引脚连接，</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RD</m:t>
                            </m:r>
                          </m:e>
                        </m:acc>
                      </m:oMath>
                      <w:r>
                        <w:rPr>
                          <w:rFonts w:ascii="宋体" w:eastAsia="宋体" w:hAnsi="宋体" w:cs="宋体"/>
                          <w:color w:val="000000"/>
                          <w:sz w:val="14"/>
                        </w:rPr>
                        <w:t>引脚与芯片</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OE</m:t>
                            </m:r>
                          </m:e>
                        </m:acc>
                      </m:oMath>
                      <w:r>
                        <w:rPr>
                          <w:rFonts w:ascii="宋体" w:eastAsia="宋体" w:hAnsi="宋体" w:cs="宋体"/>
                          <w:color w:val="000000"/>
                          <w:sz w:val="14"/>
                        </w:rPr>
                        <w:t>引脚连接。ALE信号的作用是锁存低8位地址。</w:t>
                      </w:r>
                    </w:p>
                  </w:txbxContent>
                </v:textbox>
                <w10:wrap type="topAndBottom"/>
              </v:shape>
            </w:pict>
          </mc:Fallback>
        </mc:AlternateContent>
      </w:r>
      <w:r>
        <w:rPr>
          <w:noProof/>
        </w:rPr>
        <mc:AlternateContent>
          <mc:Choice Requires="wps">
            <w:drawing>
              <wp:anchor distT="0" distB="0" distL="0" distR="0" simplePos="0" relativeHeight="251810304" behindDoc="0" locked="0" layoutInCell="1" allowOverlap="1" wp14:anchorId="5BCE3F3C" wp14:editId="125CCF05">
                <wp:simplePos x="0" y="0"/>
                <wp:positionH relativeFrom="column">
                  <wp:posOffset>279400</wp:posOffset>
                </wp:positionH>
                <wp:positionV relativeFrom="paragraph">
                  <wp:posOffset>406400</wp:posOffset>
                </wp:positionV>
                <wp:extent cx="2768600" cy="152400"/>
                <wp:effectExtent l="0" t="0" r="0" b="0"/>
                <wp:wrapTopAndBottom/>
                <wp:docPr id="1688" name="文本框 1688"/>
                <wp:cNvGraphicFramePr/>
                <a:graphic xmlns:a="http://schemas.openxmlformats.org/drawingml/2006/main">
                  <a:graphicData uri="http://schemas.microsoft.com/office/word/2010/wordprocessingShape">
                    <wps:wsp>
                      <wps:cNvSpPr txBox="1"/>
                      <wps:spPr>
                        <a:xfrm>
                          <a:off x="0" y="0"/>
                          <a:ext cx="2768600" cy="152400"/>
                        </a:xfrm>
                        <a:prstGeom prst="rect">
                          <a:avLst/>
                        </a:prstGeom>
                        <a:noFill/>
                        <a:ln w="6350">
                          <a:noFill/>
                        </a:ln>
                      </wps:spPr>
                      <wps:txbx>
                        <w:txbxContent>
                          <w:p w14:paraId="6E4EACC3"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AT89S51</w:t>
                            </w:r>
                            <w:r>
                              <w:rPr>
                                <w:rFonts w:ascii="宋体" w:eastAsia="宋体" w:hAnsi="宋体" w:cs="宋体"/>
                                <w:color w:val="000000"/>
                                <w:sz w:val="14"/>
                              </w:rPr>
                              <w:t>单片机读片外RAM 的时序如图9-11 所示。</w:t>
                            </w:r>
                          </w:p>
                        </w:txbxContent>
                      </wps:txbx>
                      <wps:bodyPr vert="horz" wrap="square" lIns="0" tIns="0" rIns="0" bIns="0" anchor="t">
                        <a:spAutoFit/>
                      </wps:bodyPr>
                    </wps:wsp>
                  </a:graphicData>
                </a:graphic>
              </wp:anchor>
            </w:drawing>
          </mc:Choice>
          <mc:Fallback>
            <w:pict>
              <v:shape w14:anchorId="5BCE3F3C" id="文本框 1688" o:spid="_x0000_s1542" type="#_x0000_t202" style="position:absolute;margin-left:22pt;margin-top:32pt;width:218pt;height:12pt;z-index:2518103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" filled="f" stroked="f" strokeweight=".5pt">
                <v:textbox style="mso-fit-shape-to-text:t" inset="0,0,0,0">
                  <w:txbxContent>
                    <w:p w14:paraId="6E4EACC3"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AT89S51</w:t>
                      </w:r>
                      <w:r>
                        <w:rPr>
                          <w:rFonts w:ascii="宋体" w:eastAsia="宋体" w:hAnsi="宋体" w:cs="宋体"/>
                          <w:color w:val="000000"/>
                          <w:sz w:val="14"/>
                        </w:rPr>
                        <w:t>单片机读片外RAM 的时序如图9-11 所示。</w:t>
                      </w:r>
                    </w:p>
                  </w:txbxContent>
                </v:textbox>
                <w10:wrap type="topAndBottom"/>
              </v:shape>
            </w:pict>
          </mc:Fallback>
        </mc:AlternateContent>
      </w:r>
    </w:p>
    <w:p w14:paraId="4B57432A" w14:textId="77777777" w:rsidR="00982B05" w:rsidRDefault="00000000">
      <w:pPr>
        <w:spacing w:before="80" w:after="0"/>
        <w:ind w:left="1320" w:right="1720"/>
        <w:jc w:val="both"/>
        <w:rPr>
          <w:rFonts w:hint="eastAsia"/>
        </w:rPr>
      </w:pPr>
      <w:r>
        <w:rPr>
          <w:noProof/>
        </w:rPr>
        <w:drawing>
          <wp:inline distT="0" distB="0" distL="0" distR="0" wp14:anchorId="0D7EADB7" wp14:editId="4FDAF01D">
            <wp:extent cx="3505200" cy="2095500"/>
            <wp:effectExtent l="0" t="0" r="0" b="0"/>
            <wp:docPr id="1690" name="Drawing 1690"/>
            <wp:cNvGraphicFramePr/>
            <a:graphic xmlns:a="http://schemas.openxmlformats.org/drawingml/2006/main">
              <a:graphicData uri="http://schemas.openxmlformats.org/drawingml/2006/picture">
                <pic:pic xmlns:pic="http://schemas.openxmlformats.org/drawingml/2006/picture">
                  <pic:nvPicPr>
                    <pic:cNvPr id="0" name="Picture 1689"/>
                    <pic:cNvPicPr>
                      <a:picLocks noChangeAspect="1"/>
                    </pic:cNvPicPr>
                  </pic:nvPicPr>
                  <pic:blipFill>
                    <a:blip r:embed="rId84"/>
                    <a:stretch>
                      <a:fillRect/>
                    </a:stretch>
                  </pic:blipFill>
                  <pic:spPr>
                    <a:xfrm>
                      <a:off x="0" y="0"/>
                      <a:ext cx="3505200" cy="2095500"/>
                    </a:xfrm>
                    <a:prstGeom prst="rect">
                      <a:avLst/>
                    </a:prstGeom>
                  </pic:spPr>
                </pic:pic>
              </a:graphicData>
            </a:graphic>
          </wp:inline>
        </w:drawing>
      </w:r>
    </w:p>
    <w:p w14:paraId="6DB888AF" w14:textId="77777777" w:rsidR="00982B05" w:rsidRDefault="00000000">
      <w:pPr>
        <w:autoSpaceDE w:val="0"/>
        <w:autoSpaceDN w:val="0"/>
        <w:spacing w:before="140" w:after="0" w:line="287" w:lineRule="atLeast"/>
        <w:ind w:left="60" w:right="400" w:firstLine="380"/>
        <w:jc w:val="both"/>
        <w:rPr>
          <w:rFonts w:hint="eastAsia"/>
          <w:sz w:val="14"/>
        </w:rPr>
      </w:pPr>
      <w:r>
        <w:rPr>
          <w:rFonts w:ascii="宋体" w:eastAsia="宋体" w:hAnsi="宋体" w:cs="宋体"/>
          <w:color w:val="000000"/>
          <w:sz w:val="14"/>
        </w:rPr>
        <w:t>在第一个机器周期的S1状态，ALE 信号由低变高(见①处)，读RAM周期开始。在S2状态，CPU 把低8位地址送到P0口总线上，把高8位地址送上P2口。ALE的下降沿(见②处)，把低8位地址信息锁存到外部锁存器74LS373内。而高8位地址信息一直</w:t>
      </w:r>
      <w:proofErr w:type="gramStart"/>
      <w:r>
        <w:rPr>
          <w:rFonts w:ascii="宋体" w:eastAsia="宋体" w:hAnsi="宋体" w:cs="宋体"/>
          <w:color w:val="000000"/>
          <w:sz w:val="14"/>
        </w:rPr>
        <w:t>锁存在</w:t>
      </w:r>
      <w:proofErr w:type="gramEnd"/>
      <w:r>
        <w:rPr>
          <w:rFonts w:ascii="宋体" w:eastAsia="宋体" w:hAnsi="宋体" w:cs="宋体"/>
          <w:color w:val="000000"/>
          <w:sz w:val="14"/>
        </w:rPr>
        <w:t>P2口锁存器中(见③处)。</w:t>
      </w:r>
    </w:p>
    <w:p w14:paraId="5B608707" w14:textId="77777777" w:rsidR="00982B05" w:rsidRDefault="00982B05">
      <w:pPr>
        <w:spacing w:after="0" w:line="14" w:lineRule="exact"/>
        <w:rPr>
          <w:rFonts w:hint="eastAsia"/>
        </w:rPr>
      </w:pPr>
    </w:p>
    <w:p w14:paraId="2128EF49" w14:textId="77777777" w:rsidR="00982B05" w:rsidRDefault="00000000">
      <w:pPr>
        <w:spacing w:after="0" w:line="14" w:lineRule="exact"/>
        <w:rPr>
          <w:rFonts w:hint="eastAsia"/>
        </w:rPr>
      </w:pPr>
      <w:r>
        <w:rPr>
          <w:noProof/>
        </w:rPr>
        <w:lastRenderedPageBreak/>
        <mc:AlternateContent>
          <mc:Choice Requires="wps">
            <w:drawing>
              <wp:anchor distT="0" distB="0" distL="0" distR="0" simplePos="0" relativeHeight="251811328" behindDoc="0" locked="0" layoutInCell="1" allowOverlap="1" wp14:anchorId="1D3A6FF0" wp14:editId="65E51723">
                <wp:simplePos x="0" y="0"/>
                <wp:positionH relativeFrom="column">
                  <wp:posOffset>12700</wp:posOffset>
                </wp:positionH>
                <wp:positionV relativeFrom="paragraph">
                  <wp:posOffset>0</wp:posOffset>
                </wp:positionV>
                <wp:extent cx="5422900" cy="609600"/>
                <wp:effectExtent l="0" t="0" r="0" b="0"/>
                <wp:wrapTopAndBottom/>
                <wp:docPr id="1691" name="文本框 1691"/>
                <wp:cNvGraphicFramePr/>
                <a:graphic xmlns:a="http://schemas.openxmlformats.org/drawingml/2006/main">
                  <a:graphicData uri="http://schemas.microsoft.com/office/word/2010/wordprocessingShape">
                    <wps:wsp>
                      <wps:cNvSpPr txBox="1"/>
                      <wps:spPr>
                        <a:xfrm>
                          <a:off x="0" y="0"/>
                          <a:ext cx="5422900" cy="609600"/>
                        </a:xfrm>
                        <a:prstGeom prst="rect">
                          <a:avLst/>
                        </a:prstGeom>
                        <a:noFill/>
                        <a:ln w="6350">
                          <a:noFill/>
                        </a:ln>
                      </wps:spPr>
                      <wps:txbx>
                        <w:txbxContent>
                          <w:p w14:paraId="3DD68FC8" w14:textId="77777777" w:rsidR="00000000" w:rsidRDefault="00000000"/>
                        </w:txbxContent>
                      </wps:txbx>
                      <wps:bodyPr vert="horz" wrap="square" lIns="0" tIns="0" rIns="0" bIns="0" anchor="t">
                        <a:noAutofit/>
                      </wps:bodyPr>
                    </wps:wsp>
                  </a:graphicData>
                </a:graphic>
              </wp:anchor>
            </w:drawing>
          </mc:Choice>
          <mc:Fallback>
            <w:pict>
              <v:shape w14:anchorId="1D3A6FF0" id="文本框 1691" o:spid="_x0000_s1543" type="#_x0000_t202" style="position:absolute;margin-left:1pt;margin-top:0;width:427pt;height:48pt;z-index:2518113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" filled="f" stroked="f" strokeweight=".5pt">
                <v:textbox inset="0,0,0,0">
                  <w:txbxContent>
                    <w:p w14:paraId="3DD68FC8"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812352" behindDoc="0" locked="0" layoutInCell="1" allowOverlap="1" wp14:anchorId="20B58876" wp14:editId="6F40DC2C">
                <wp:simplePos x="0" y="0"/>
                <wp:positionH relativeFrom="column">
                  <wp:posOffset>12700</wp:posOffset>
                </wp:positionH>
                <wp:positionV relativeFrom="paragraph">
                  <wp:posOffset>0</wp:posOffset>
                </wp:positionV>
                <wp:extent cx="5143500" cy="647700"/>
                <wp:effectExtent l="0" t="0" r="0" b="0"/>
                <wp:wrapTopAndBottom/>
                <wp:docPr id="1692" name="文本框 1692"/>
                <wp:cNvGraphicFramePr/>
                <a:graphic xmlns:a="http://schemas.openxmlformats.org/drawingml/2006/main">
                  <a:graphicData uri="http://schemas.microsoft.com/office/word/2010/wordprocessingShape">
                    <wps:wsp>
                      <wps:cNvSpPr txBox="1"/>
                      <wps:spPr>
                        <a:xfrm>
                          <a:off x="0" y="0"/>
                          <a:ext cx="5143500" cy="647700"/>
                        </a:xfrm>
                        <a:prstGeom prst="rect">
                          <a:avLst/>
                        </a:prstGeom>
                        <a:noFill/>
                        <a:ln w="6350">
                          <a:noFill/>
                        </a:ln>
                      </wps:spPr>
                      <wps:txbx>
                        <w:txbxContent>
                          <w:p w14:paraId="7AEC0A6B" w14:textId="77777777" w:rsidR="00982B05" w:rsidRDefault="00000000">
                            <w:pPr>
                              <w:autoSpaceDE w:val="0"/>
                              <w:autoSpaceDN w:val="0"/>
                              <w:spacing w:after="0" w:line="333" w:lineRule="atLeast"/>
                              <w:ind w:firstLine="420"/>
                              <w:jc w:val="both"/>
                              <w:rPr>
                                <w:rFonts w:hint="eastAsia"/>
                                <w:sz w:val="24"/>
                              </w:rPr>
                            </w:pPr>
                            <w:r>
                              <w:rPr>
                                <w:rFonts w:ascii="宋体" w:eastAsia="宋体" w:hAnsi="宋体" w:cs="宋体"/>
                                <w:color w:val="000000"/>
                                <w:sz w:val="14"/>
                              </w:rPr>
                              <w:t>在S3</w:t>
                            </w:r>
                            <w:r>
                              <w:rPr>
                                <w:rFonts w:ascii="宋体" w:eastAsia="宋体" w:hAnsi="宋体" w:cs="宋体"/>
                                <w:color w:val="000000"/>
                                <w:sz w:val="14"/>
                              </w:rPr>
                              <w:t>状态，P0口总线变成高阻悬浮状态④。在S4状态，执行读指令后使</w:t>
                            </w:r>
                            <w:r>
                              <w:rPr>
                                <w:rFonts w:ascii="宋体" w:eastAsia="宋体" w:hAnsi="宋体" w:cs="宋体"/>
                                <w:sz w:val="24"/>
                              </w:rPr>
                              <w:t xml:space="preserve">               </w:t>
                            </w:r>
                            <w:r>
                              <w:t xml:space="preserve"> </w:t>
                            </w:r>
                            <m:oMath>
                              <m:acc>
                                <m:accPr>
                                  <m:chr m:val="̅"/>
                                  <m:ctrlPr>
                                    <w:rPr>
                                      <w:rFonts w:ascii="Cambria Math" w:hAnsi="Cambria Math"/>
                                    </w:rPr>
                                  </m:ctrlPr>
                                </m:accPr>
                                <m:e>
                                  <m:r>
                                    <w:rPr>
                                      <w:rFonts w:ascii="Cambria Math" w:hAnsi="Cambria Math"/>
                                      <w:sz w:val="14"/>
                                      <w:szCs w:val="14"/>
                                    </w:rPr>
                                    <m:t>RD</m:t>
                                  </m:r>
                                </m:e>
                              </m:acc>
                            </m:oMath>
                            <w:r>
                              <w:rPr>
                                <w:rFonts w:ascii="宋体" w:eastAsia="宋体" w:hAnsi="宋体" w:cs="宋体"/>
                                <w:color w:val="000000"/>
                                <w:sz w:val="14"/>
                              </w:rPr>
                              <w:t>信号变为有效(见⑤处),</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RD</m:t>
                                  </m:r>
                                </m:e>
                              </m:acc>
                            </m:oMath>
                            <w:r>
                              <w:rPr>
                                <w:rFonts w:ascii="宋体" w:eastAsia="宋体" w:hAnsi="宋体" w:cs="宋体"/>
                                <w:color w:val="000000"/>
                                <w:sz w:val="14"/>
                              </w:rPr>
                              <w:t>信号使被寻址的片外 RAM 过片刻后把数据送上 P0 口总线(见⑥处)，当</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RD</m:t>
                                  </m:r>
                                </m:e>
                              </m:acc>
                            </m:oMath>
                            <w:r>
                              <w:rPr>
                                <w:rFonts w:ascii="宋体" w:eastAsia="宋体" w:hAnsi="宋体" w:cs="宋体"/>
                                <w:color w:val="000000"/>
                                <w:sz w:val="14"/>
                              </w:rPr>
                              <w:t>回到高电平后(见⑦处)，PO总线变为悬浮状态(见⑧处)。至此，读片外RAM周期结束。</w:t>
                            </w:r>
                          </w:p>
                        </w:txbxContent>
                      </wps:txbx>
                      <wps:bodyPr vert="horz" wrap="square" lIns="0" tIns="0" rIns="0" bIns="0" anchor="t">
                        <a:spAutoFit/>
                      </wps:bodyPr>
                    </wps:wsp>
                  </a:graphicData>
                </a:graphic>
              </wp:anchor>
            </w:drawing>
          </mc:Choice>
          <mc:Fallback>
            <w:pict>
              <v:shape w14:anchorId="20B58876" id="文本框 1692" o:spid="_x0000_s1544" type="#_x0000_t202" style="position:absolute;margin-left:1pt;margin-top:0;width:405pt;height:51pt;z-index:2518123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" filled="f" stroked="f" strokeweight=".5pt">
                <v:textbox style="mso-fit-shape-to-text:t" inset="0,0,0,0">
                  <w:txbxContent>
                    <w:p w14:paraId="7AEC0A6B" w14:textId="77777777" w:rsidR="00982B05" w:rsidRDefault="00000000">
                      <w:pPr>
                        <w:autoSpaceDE w:val="0"/>
                        <w:autoSpaceDN w:val="0"/>
                        <w:spacing w:after="0" w:line="333" w:lineRule="atLeast"/>
                        <w:ind w:firstLine="420"/>
                        <w:jc w:val="both"/>
                        <w:rPr>
                          <w:rFonts w:hint="eastAsia"/>
                          <w:sz w:val="24"/>
                        </w:rPr>
                      </w:pPr>
                      <w:r>
                        <w:rPr>
                          <w:rFonts w:ascii="宋体" w:eastAsia="宋体" w:hAnsi="宋体" w:cs="宋体"/>
                          <w:color w:val="000000"/>
                          <w:sz w:val="14"/>
                        </w:rPr>
                        <w:t>在S3</w:t>
                      </w:r>
                      <w:r>
                        <w:rPr>
                          <w:rFonts w:ascii="宋体" w:eastAsia="宋体" w:hAnsi="宋体" w:cs="宋体"/>
                          <w:color w:val="000000"/>
                          <w:sz w:val="14"/>
                        </w:rPr>
                        <w:t>状态，P0口总线变成高阻悬浮状态④。在S4状态，执行读指令后使</w:t>
                      </w:r>
                      <w:r>
                        <w:rPr>
                          <w:rFonts w:ascii="宋体" w:eastAsia="宋体" w:hAnsi="宋体" w:cs="宋体"/>
                          <w:sz w:val="24"/>
                        </w:rPr>
                        <w:t xml:space="preserve">               </w:t>
                      </w:r>
                      <w:r>
                        <w:t xml:space="preserve"> </w:t>
                      </w:r>
                      <m:oMath>
                        <m:acc>
                          <m:accPr>
                            <m:chr m:val="̅"/>
                            <m:ctrlPr>
                              <w:rPr>
                                <w:rFonts w:ascii="Cambria Math" w:hAnsi="Cambria Math"/>
                              </w:rPr>
                            </m:ctrlPr>
                          </m:accPr>
                          <m:e>
                            <m:r>
                              <w:rPr>
                                <w:rFonts w:ascii="Cambria Math" w:hAnsi="Cambria Math"/>
                                <w:sz w:val="14"/>
                                <w:szCs w:val="14"/>
                              </w:rPr>
                              <m:t>RD</m:t>
                            </m:r>
                          </m:e>
                        </m:acc>
                      </m:oMath>
                      <w:r>
                        <w:rPr>
                          <w:rFonts w:ascii="宋体" w:eastAsia="宋体" w:hAnsi="宋体" w:cs="宋体"/>
                          <w:color w:val="000000"/>
                          <w:sz w:val="14"/>
                        </w:rPr>
                        <w:t>信号变为有效(见⑤处),</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RD</m:t>
                            </m:r>
                          </m:e>
                        </m:acc>
                      </m:oMath>
                      <w:r>
                        <w:rPr>
                          <w:rFonts w:ascii="宋体" w:eastAsia="宋体" w:hAnsi="宋体" w:cs="宋体"/>
                          <w:color w:val="000000"/>
                          <w:sz w:val="14"/>
                        </w:rPr>
                        <w:t>信号使被寻址的片外 RAM 过片刻后把数据送上 P0 口总线(见⑥处)，当</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RD</m:t>
                            </m:r>
                          </m:e>
                        </m:acc>
                      </m:oMath>
                      <w:r>
                        <w:rPr>
                          <w:rFonts w:ascii="宋体" w:eastAsia="宋体" w:hAnsi="宋体" w:cs="宋体"/>
                          <w:color w:val="000000"/>
                          <w:sz w:val="14"/>
                        </w:rPr>
                        <w:t>回到高电平后(见⑦处)，PO总线变为悬浮状态(见⑧处)。至此，读片外RAM周期结束。</w:t>
                      </w:r>
                    </w:p>
                  </w:txbxContent>
                </v:textbox>
                <w10:wrap type="topAndBottom"/>
              </v:shape>
            </w:pict>
          </mc:Fallback>
        </mc:AlternateContent>
      </w:r>
      <w:r>
        <w:rPr>
          <w:noProof/>
        </w:rPr>
        <mc:AlternateContent>
          <mc:Choice Requires="wps">
            <w:drawing>
              <wp:anchor distT="0" distB="0" distL="0" distR="0" simplePos="0" relativeHeight="251813376" behindDoc="0" locked="0" layoutInCell="1" allowOverlap="1" wp14:anchorId="264B84DD" wp14:editId="3A34D5F2">
                <wp:simplePos x="0" y="0"/>
                <wp:positionH relativeFrom="column">
                  <wp:posOffset>5168900</wp:posOffset>
                </wp:positionH>
                <wp:positionV relativeFrom="paragraph">
                  <wp:posOffset>609600</wp:posOffset>
                </wp:positionV>
                <wp:extent cx="266700" cy="215900"/>
                <wp:effectExtent l="0" t="0" r="0" b="0"/>
                <wp:wrapTopAndBottom/>
                <wp:docPr id="1693" name="文本框 1693"/>
                <wp:cNvGraphicFramePr/>
                <a:graphic xmlns:a="http://schemas.openxmlformats.org/drawingml/2006/main">
                  <a:graphicData uri="http://schemas.microsoft.com/office/word/2010/wordprocessingShape">
                    <wps:wsp>
                      <wps:cNvSpPr txBox="1"/>
                      <wps:spPr>
                        <a:xfrm>
                          <a:off x="0" y="0"/>
                          <a:ext cx="266700" cy="215900"/>
                        </a:xfrm>
                        <a:prstGeom prst="rect">
                          <a:avLst/>
                        </a:prstGeom>
                        <a:noFill/>
                        <a:ln w="6350">
                          <a:noFill/>
                        </a:ln>
                      </wps:spPr>
                      <wps:txbx>
                        <w:txbxContent>
                          <w:p w14:paraId="7EBF1FA2" w14:textId="77777777" w:rsidR="00982B05" w:rsidRDefault="00000000">
                            <w:pPr>
                              <w:autoSpaceDE w:val="0"/>
                              <w:autoSpaceDN w:val="0"/>
                              <w:spacing w:after="0" w:line="340" w:lineRule="atLeast"/>
                              <w:jc w:val="both"/>
                              <w:rPr>
                                <w:rFonts w:hint="eastAsia"/>
                              </w:rPr>
                            </w:pPr>
                            <w:r>
                              <w:rPr>
                                <w:rFonts w:ascii="宋体" w:eastAsia="宋体" w:hAnsi="宋体" w:cs="宋体"/>
                                <w:color w:val="000000"/>
                              </w:rPr>
                              <w:t>229</w:t>
                            </w:r>
                          </w:p>
                        </w:txbxContent>
                      </wps:txbx>
                      <wps:bodyPr vert="horz" wrap="square" lIns="0" tIns="0" rIns="0" bIns="0" anchor="t">
                        <a:spAutoFit/>
                      </wps:bodyPr>
                    </wps:wsp>
                  </a:graphicData>
                </a:graphic>
              </wp:anchor>
            </w:drawing>
          </mc:Choice>
          <mc:Fallback>
            <w:pict>
              <v:shape w14:anchorId="264B84DD" id="文本框 1693" o:spid="_x0000_s1545" type="#_x0000_t202" style="position:absolute;margin-left:407pt;margin-top:48pt;width:21pt;height:17pt;z-index:2518133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" filled="f" stroked="f" strokeweight=".5pt">
                <v:textbox style="mso-fit-shape-to-text:t" inset="0,0,0,0">
                  <w:txbxContent>
                    <w:p w14:paraId="7EBF1FA2" w14:textId="77777777" w:rsidR="00982B05" w:rsidRDefault="00000000">
                      <w:pPr>
                        <w:autoSpaceDE w:val="0"/>
                        <w:autoSpaceDN w:val="0"/>
                        <w:spacing w:after="0" w:line="340" w:lineRule="atLeast"/>
                        <w:jc w:val="both"/>
                        <w:rPr>
                          <w:rFonts w:hint="eastAsia"/>
                        </w:rPr>
                      </w:pPr>
                      <w:r>
                        <w:rPr>
                          <w:rFonts w:ascii="宋体" w:eastAsia="宋体" w:hAnsi="宋体" w:cs="宋体"/>
                          <w:color w:val="000000"/>
                        </w:rPr>
                        <w:t>229</w:t>
                      </w:r>
                    </w:p>
                  </w:txbxContent>
                </v:textbox>
                <w10:wrap type="topAndBottom"/>
              </v:shape>
            </w:pict>
          </mc:Fallback>
        </mc:AlternateContent>
      </w:r>
      <w:r>
        <w:br w:type="page"/>
      </w:r>
    </w:p>
    <w:p w14:paraId="3A7091E5" w14:textId="77777777" w:rsidR="00982B05" w:rsidRDefault="00000000">
      <w:pPr>
        <w:autoSpaceDE w:val="0"/>
        <w:autoSpaceDN w:val="0"/>
        <w:spacing w:before="20" w:after="0" w:line="260" w:lineRule="atLeast"/>
        <w:ind w:left="560"/>
        <w:jc w:val="both"/>
        <w:rPr>
          <w:rFonts w:hint="eastAsia"/>
          <w:sz w:val="16"/>
        </w:rPr>
      </w:pPr>
      <w:r>
        <w:rPr>
          <w:rFonts w:ascii="宋体" w:eastAsia="宋体" w:hAnsi="宋体" w:cs="宋体"/>
          <w:color w:val="000000"/>
          <w:sz w:val="16"/>
        </w:rPr>
        <w:lastRenderedPageBreak/>
        <w:t>单片机原理及接口技术(C51编程)(第2版)</w:t>
      </w:r>
    </w:p>
    <w:p w14:paraId="0B99D7E2" w14:textId="77777777" w:rsidR="00982B05" w:rsidRDefault="00000000">
      <w:pPr>
        <w:autoSpaceDE w:val="0"/>
        <w:autoSpaceDN w:val="0"/>
        <w:spacing w:before="200" w:after="0" w:line="280" w:lineRule="atLeast"/>
        <w:ind w:left="820"/>
        <w:jc w:val="both"/>
        <w:rPr>
          <w:rFonts w:hint="eastAsia"/>
          <w:sz w:val="16"/>
        </w:rPr>
      </w:pPr>
      <w:r>
        <w:rPr>
          <w:rFonts w:ascii="宋体" w:eastAsia="宋体" w:hAnsi="宋体" w:cs="宋体"/>
          <w:color w:val="000000"/>
          <w:sz w:val="16"/>
        </w:rPr>
        <w:t>2.写片外RAM操作时序</w:t>
      </w:r>
    </w:p>
    <w:p w14:paraId="27FBBCD7" w14:textId="77777777" w:rsidR="00982B05" w:rsidRDefault="00982B05">
      <w:pPr>
        <w:spacing w:after="0" w:line="14" w:lineRule="exact"/>
        <w:rPr>
          <w:rFonts w:hint="eastAsia"/>
        </w:rPr>
      </w:pPr>
    </w:p>
    <w:p w14:paraId="7F883F5F" w14:textId="77777777" w:rsidR="00982B05" w:rsidRDefault="00000000">
      <w:pPr>
        <w:spacing w:after="0" w:line="14" w:lineRule="exact"/>
        <w:rPr>
          <w:rFonts w:hint="eastAsia"/>
        </w:rPr>
      </w:pPr>
      <w:r>
        <w:rPr>
          <w:noProof/>
        </w:rPr>
        <mc:AlternateContent>
          <mc:Choice Requires="wps">
            <w:drawing>
              <wp:anchor distT="0" distB="0" distL="0" distR="0" simplePos="0" relativeHeight="251814400" behindDoc="0" locked="0" layoutInCell="1" allowOverlap="1" wp14:anchorId="18007F94" wp14:editId="662B225C">
                <wp:simplePos x="0" y="0"/>
                <wp:positionH relativeFrom="column">
                  <wp:posOffset>279400</wp:posOffset>
                </wp:positionH>
                <wp:positionV relativeFrom="paragraph">
                  <wp:posOffset>0</wp:posOffset>
                </wp:positionV>
                <wp:extent cx="5156200" cy="406400"/>
                <wp:effectExtent l="0" t="0" r="0" b="0"/>
                <wp:wrapTopAndBottom/>
                <wp:docPr id="1694" name="文本框 1694"/>
                <wp:cNvGraphicFramePr/>
                <a:graphic xmlns:a="http://schemas.openxmlformats.org/drawingml/2006/main">
                  <a:graphicData uri="http://schemas.microsoft.com/office/word/2010/wordprocessingShape">
                    <wps:wsp>
                      <wps:cNvSpPr txBox="1"/>
                      <wps:spPr>
                        <a:xfrm>
                          <a:off x="0" y="0"/>
                          <a:ext cx="5156200" cy="406400"/>
                        </a:xfrm>
                        <a:prstGeom prst="rect">
                          <a:avLst/>
                        </a:prstGeom>
                        <a:noFill/>
                        <a:ln w="6350">
                          <a:noFill/>
                        </a:ln>
                      </wps:spPr>
                      <wps:txbx>
                        <w:txbxContent>
                          <w:p w14:paraId="3BD19264" w14:textId="77777777" w:rsidR="00000000" w:rsidRDefault="00000000"/>
                        </w:txbxContent>
                      </wps:txbx>
                      <wps:bodyPr vert="horz" wrap="square" lIns="0" tIns="0" rIns="0" bIns="0" anchor="t">
                        <a:noAutofit/>
                      </wps:bodyPr>
                    </wps:wsp>
                  </a:graphicData>
                </a:graphic>
              </wp:anchor>
            </w:drawing>
          </mc:Choice>
          <mc:Fallback>
            <w:pict>
              <v:shape w14:anchorId="18007F94" id="文本框 1694" o:spid="_x0000_s1546" type="#_x0000_t202" style="position:absolute;margin-left:22pt;margin-top:0;width:406pt;height:32pt;z-index:2518144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" filled="f" stroked="f" strokeweight=".5pt">
                <v:textbox inset="0,0,0,0">
                  <w:txbxContent>
                    <w:p w14:paraId="3BD19264"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815424" behindDoc="0" locked="0" layoutInCell="1" allowOverlap="1" wp14:anchorId="1FD21C35" wp14:editId="5A90EF99">
                <wp:simplePos x="0" y="0"/>
                <wp:positionH relativeFrom="column">
                  <wp:posOffset>279400</wp:posOffset>
                </wp:positionH>
                <wp:positionV relativeFrom="paragraph">
                  <wp:posOffset>0</wp:posOffset>
                </wp:positionV>
                <wp:extent cx="5143500" cy="431800"/>
                <wp:effectExtent l="0" t="0" r="0" b="0"/>
                <wp:wrapTopAndBottom/>
                <wp:docPr id="1695" name="文本框 1695"/>
                <wp:cNvGraphicFramePr/>
                <a:graphic xmlns:a="http://schemas.openxmlformats.org/drawingml/2006/main">
                  <a:graphicData uri="http://schemas.microsoft.com/office/word/2010/wordprocessingShape">
                    <wps:wsp>
                      <wps:cNvSpPr txBox="1"/>
                      <wps:spPr>
                        <a:xfrm>
                          <a:off x="0" y="0"/>
                          <a:ext cx="5143500" cy="431800"/>
                        </a:xfrm>
                        <a:prstGeom prst="rect">
                          <a:avLst/>
                        </a:prstGeom>
                        <a:noFill/>
                        <a:ln w="6350">
                          <a:noFill/>
                        </a:ln>
                      </wps:spPr>
                      <wps:txbx>
                        <w:txbxContent>
                          <w:p w14:paraId="35B6B2DF" w14:textId="77777777" w:rsidR="00982B05" w:rsidRDefault="00000000">
                            <w:pPr>
                              <w:autoSpaceDE w:val="0"/>
                              <w:autoSpaceDN w:val="0"/>
                              <w:spacing w:after="0" w:line="340" w:lineRule="atLeast"/>
                              <w:ind w:firstLine="380"/>
                              <w:jc w:val="both"/>
                              <w:rPr>
                                <w:rFonts w:hint="eastAsia"/>
                                <w:sz w:val="24"/>
                              </w:rPr>
                            </w:pPr>
                            <w:r>
                              <w:rPr>
                                <w:rFonts w:ascii="宋体" w:eastAsia="宋体" w:hAnsi="宋体" w:cs="宋体"/>
                                <w:color w:val="000000"/>
                                <w:sz w:val="16"/>
                              </w:rPr>
                              <w:t>当AT89S51单片机执行向片外RAM写指令后，单片机的</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6"/>
                                      <w:szCs w:val="16"/>
                                    </w:rPr>
                                    <m:t>WR</m:t>
                                  </m:r>
                                </m:e>
                              </m:acc>
                            </m:oMath>
                            <w:r>
                              <w:rPr>
                                <w:rFonts w:ascii="宋体" w:eastAsia="宋体" w:hAnsi="宋体" w:cs="宋体"/>
                                <w:color w:val="000000"/>
                                <w:sz w:val="16"/>
                              </w:rPr>
                              <w:t>信号为低电平有效，此信号使RAM的</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6"/>
                                      <w:szCs w:val="16"/>
                                    </w:rPr>
                                    <m:t>WE</m:t>
                                  </m:r>
                                </m:e>
                              </m:acc>
                            </m:oMath>
                            <w:r>
                              <w:rPr>
                                <w:rFonts w:ascii="宋体" w:eastAsia="宋体" w:hAnsi="宋体" w:cs="宋体"/>
                                <w:color w:val="000000"/>
                                <w:sz w:val="16"/>
                              </w:rPr>
                              <w:t>端被选通。</w:t>
                            </w:r>
                          </w:p>
                        </w:txbxContent>
                      </wps:txbx>
                      <wps:bodyPr vert="horz" wrap="square" lIns="0" tIns="0" rIns="0" bIns="0" anchor="t">
                        <a:spAutoFit/>
                      </wps:bodyPr>
                    </wps:wsp>
                  </a:graphicData>
                </a:graphic>
              </wp:anchor>
            </w:drawing>
          </mc:Choice>
          <mc:Fallback>
            <w:pict>
              <v:shape w14:anchorId="1FD21C35" id="文本框 1695" o:spid="_x0000_s1547" type="#_x0000_t202" style="position:absolute;margin-left:22pt;margin-top:0;width:405pt;height:34pt;z-index:2518154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" filled="f" stroked="f" strokeweight=".5pt">
                <v:textbox style="mso-fit-shape-to-text:t" inset="0,0,0,0">
                  <w:txbxContent>
                    <w:p w14:paraId="35B6B2DF" w14:textId="77777777" w:rsidR="00982B05" w:rsidRDefault="00000000">
                      <w:pPr>
                        <w:autoSpaceDE w:val="0"/>
                        <w:autoSpaceDN w:val="0"/>
                        <w:spacing w:after="0" w:line="340" w:lineRule="atLeast"/>
                        <w:ind w:firstLine="380"/>
                        <w:jc w:val="both"/>
                        <w:rPr>
                          <w:rFonts w:hint="eastAsia"/>
                          <w:sz w:val="24"/>
                        </w:rPr>
                      </w:pPr>
                      <w:r>
                        <w:rPr>
                          <w:rFonts w:ascii="宋体" w:eastAsia="宋体" w:hAnsi="宋体" w:cs="宋体"/>
                          <w:color w:val="000000"/>
                          <w:sz w:val="16"/>
                        </w:rPr>
                        <w:t>当AT89S51单片机执行向片外RAM写指令后，单片机的</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6"/>
                                <w:szCs w:val="16"/>
                              </w:rPr>
                              <m:t>WR</m:t>
                            </m:r>
                          </m:e>
                        </m:acc>
                      </m:oMath>
                      <w:r>
                        <w:rPr>
                          <w:rFonts w:ascii="宋体" w:eastAsia="宋体" w:hAnsi="宋体" w:cs="宋体"/>
                          <w:color w:val="000000"/>
                          <w:sz w:val="16"/>
                        </w:rPr>
                        <w:t>信号为低电平有效，此信号使RAM的</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6"/>
                                <w:szCs w:val="16"/>
                              </w:rPr>
                              <m:t>WE</m:t>
                            </m:r>
                          </m:e>
                        </m:acc>
                      </m:oMath>
                      <w:r>
                        <w:rPr>
                          <w:rFonts w:ascii="宋体" w:eastAsia="宋体" w:hAnsi="宋体" w:cs="宋体"/>
                          <w:color w:val="000000"/>
                          <w:sz w:val="16"/>
                        </w:rPr>
                        <w:t>端被选通。</w:t>
                      </w:r>
                    </w:p>
                  </w:txbxContent>
                </v:textbox>
                <w10:wrap type="topAndBottom"/>
              </v:shape>
            </w:pict>
          </mc:Fallback>
        </mc:AlternateContent>
      </w:r>
      <w:r>
        <w:rPr>
          <w:noProof/>
        </w:rPr>
        <mc:AlternateContent>
          <mc:Choice Requires="wps">
            <w:drawing>
              <wp:anchor distT="0" distB="0" distL="0" distR="0" simplePos="0" relativeHeight="251816448" behindDoc="0" locked="0" layoutInCell="1" allowOverlap="1" wp14:anchorId="0544B254" wp14:editId="3779E9A7">
                <wp:simplePos x="0" y="0"/>
                <wp:positionH relativeFrom="column">
                  <wp:posOffset>279400</wp:posOffset>
                </wp:positionH>
                <wp:positionV relativeFrom="paragraph">
                  <wp:posOffset>406400</wp:posOffset>
                </wp:positionV>
                <wp:extent cx="5156200" cy="533400"/>
                <wp:effectExtent l="0" t="0" r="0" b="0"/>
                <wp:wrapTopAndBottom/>
                <wp:docPr id="1696" name="文本框 1696"/>
                <wp:cNvGraphicFramePr/>
                <a:graphic xmlns:a="http://schemas.openxmlformats.org/drawingml/2006/main">
                  <a:graphicData uri="http://schemas.microsoft.com/office/word/2010/wordprocessingShape">
                    <wps:wsp>
                      <wps:cNvSpPr txBox="1"/>
                      <wps:spPr>
                        <a:xfrm>
                          <a:off x="0" y="0"/>
                          <a:ext cx="5156200" cy="533400"/>
                        </a:xfrm>
                        <a:prstGeom prst="rect">
                          <a:avLst/>
                        </a:prstGeom>
                        <a:noFill/>
                        <a:ln w="6350">
                          <a:noFill/>
                        </a:ln>
                      </wps:spPr>
                      <wps:txbx>
                        <w:txbxContent>
                          <w:p w14:paraId="312FDE10" w14:textId="77777777" w:rsidR="00982B05" w:rsidRDefault="00000000">
                            <w:pPr>
                              <w:autoSpaceDE w:val="0"/>
                              <w:autoSpaceDN w:val="0"/>
                              <w:spacing w:after="0" w:line="280" w:lineRule="atLeast"/>
                              <w:ind w:firstLine="380"/>
                              <w:jc w:val="both"/>
                              <w:rPr>
                                <w:rFonts w:hint="eastAsia"/>
                                <w:sz w:val="16"/>
                              </w:rPr>
                            </w:pPr>
                            <w:r>
                              <w:rPr>
                                <w:rFonts w:ascii="宋体" w:eastAsia="宋体" w:hAnsi="宋体" w:cs="宋体"/>
                                <w:color w:val="000000"/>
                                <w:sz w:val="16"/>
                              </w:rPr>
                              <w:t>写片外RAM</w:t>
                            </w:r>
                            <w:r>
                              <w:rPr>
                                <w:rFonts w:ascii="宋体" w:eastAsia="宋体" w:hAnsi="宋体" w:cs="宋体"/>
                                <w:color w:val="000000"/>
                                <w:sz w:val="16"/>
                              </w:rPr>
                              <w:t>的操作时序如图9-12 所示。开始的过程与</w:t>
                            </w:r>
                            <w:proofErr w:type="gramStart"/>
                            <w:r>
                              <w:rPr>
                                <w:rFonts w:ascii="宋体" w:eastAsia="宋体" w:hAnsi="宋体" w:cs="宋体"/>
                                <w:color w:val="000000"/>
                                <w:sz w:val="16"/>
                              </w:rPr>
                              <w:t>读过程</w:t>
                            </w:r>
                            <w:proofErr w:type="gramEnd"/>
                            <w:r>
                              <w:rPr>
                                <w:rFonts w:ascii="宋体" w:eastAsia="宋体" w:hAnsi="宋体" w:cs="宋体"/>
                                <w:color w:val="000000"/>
                                <w:sz w:val="16"/>
                              </w:rPr>
                              <w:t>类似，但写的过程是单片机主动把数据送上P0口总线，故在时序上，单片机先向P0 口总线上送完8位地址后，在S3状态就将数据送到P0口总线(见③处)。此间，P0总线上不会出现高阻悬浮现象。</w:t>
                            </w:r>
                          </w:p>
                        </w:txbxContent>
                      </wps:txbx>
                      <wps:bodyPr vert="horz" wrap="square" lIns="0" tIns="0" rIns="0" bIns="0" anchor="t">
                        <a:spAutoFit/>
                      </wps:bodyPr>
                    </wps:wsp>
                  </a:graphicData>
                </a:graphic>
              </wp:anchor>
            </w:drawing>
          </mc:Choice>
          <mc:Fallback>
            <w:pict>
              <v:shape w14:anchorId="0544B254" id="文本框 1696" o:spid="_x0000_s1548" type="#_x0000_t202" style="position:absolute;margin-left:22pt;margin-top:32pt;width:406pt;height:42pt;z-index:2518164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" filled="f" stroked="f" strokeweight=".5pt">
                <v:textbox style="mso-fit-shape-to-text:t" inset="0,0,0,0">
                  <w:txbxContent>
                    <w:p w14:paraId="312FDE10" w14:textId="77777777" w:rsidR="00982B05" w:rsidRDefault="00000000">
                      <w:pPr>
                        <w:autoSpaceDE w:val="0"/>
                        <w:autoSpaceDN w:val="0"/>
                        <w:spacing w:after="0" w:line="280" w:lineRule="atLeast"/>
                        <w:ind w:firstLine="380"/>
                        <w:jc w:val="both"/>
                        <w:rPr>
                          <w:rFonts w:hint="eastAsia"/>
                          <w:sz w:val="16"/>
                        </w:rPr>
                      </w:pPr>
                      <w:r>
                        <w:rPr>
                          <w:rFonts w:ascii="宋体" w:eastAsia="宋体" w:hAnsi="宋体" w:cs="宋体"/>
                          <w:color w:val="000000"/>
                          <w:sz w:val="16"/>
                        </w:rPr>
                        <w:t>写片外RAM</w:t>
                      </w:r>
                      <w:r>
                        <w:rPr>
                          <w:rFonts w:ascii="宋体" w:eastAsia="宋体" w:hAnsi="宋体" w:cs="宋体"/>
                          <w:color w:val="000000"/>
                          <w:sz w:val="16"/>
                        </w:rPr>
                        <w:t>的操作时序如图9-12 所示。开始的过程与</w:t>
                      </w:r>
                      <w:proofErr w:type="gramStart"/>
                      <w:r>
                        <w:rPr>
                          <w:rFonts w:ascii="宋体" w:eastAsia="宋体" w:hAnsi="宋体" w:cs="宋体"/>
                          <w:color w:val="000000"/>
                          <w:sz w:val="16"/>
                        </w:rPr>
                        <w:t>读过程</w:t>
                      </w:r>
                      <w:proofErr w:type="gramEnd"/>
                      <w:r>
                        <w:rPr>
                          <w:rFonts w:ascii="宋体" w:eastAsia="宋体" w:hAnsi="宋体" w:cs="宋体"/>
                          <w:color w:val="000000"/>
                          <w:sz w:val="16"/>
                        </w:rPr>
                        <w:t>类似，但写的过程是单片机主动把数据送上P0口总线，故在时序上，单片机先向P0 口总线上送完8位地址后，在S3状态就将数据送到P0口总线(见③处)。此间，P0总线上不会出现高阻悬浮现象。</w:t>
                      </w:r>
                    </w:p>
                  </w:txbxContent>
                </v:textbox>
                <w10:wrap type="topAndBottom"/>
              </v:shape>
            </w:pict>
          </mc:Fallback>
        </mc:AlternateContent>
      </w:r>
    </w:p>
    <w:p w14:paraId="28F4135A" w14:textId="77777777" w:rsidR="00982B05" w:rsidRDefault="00000000">
      <w:pPr>
        <w:spacing w:before="160" w:after="0"/>
        <w:ind w:left="1640" w:right="1200"/>
        <w:jc w:val="both"/>
        <w:rPr>
          <w:rFonts w:hint="eastAsia"/>
        </w:rPr>
      </w:pPr>
      <w:r>
        <w:rPr>
          <w:noProof/>
        </w:rPr>
        <w:drawing>
          <wp:inline distT="0" distB="0" distL="0" distR="0" wp14:anchorId="5B057ACA" wp14:editId="7C449063">
            <wp:extent cx="3632200" cy="2273300"/>
            <wp:effectExtent l="0" t="0" r="0" b="0"/>
            <wp:docPr id="1698" name="Drawing 1698"/>
            <wp:cNvGraphicFramePr/>
            <a:graphic xmlns:a="http://schemas.openxmlformats.org/drawingml/2006/main">
              <a:graphicData uri="http://schemas.openxmlformats.org/drawingml/2006/picture">
                <pic:pic xmlns:pic="http://schemas.openxmlformats.org/drawingml/2006/picture">
                  <pic:nvPicPr>
                    <pic:cNvPr id="0" name="Picture 1697"/>
                    <pic:cNvPicPr>
                      <a:picLocks noChangeAspect="1"/>
                    </pic:cNvPicPr>
                  </pic:nvPicPr>
                  <pic:blipFill>
                    <a:blip r:embed="rId85"/>
                    <a:stretch>
                      <a:fillRect/>
                    </a:stretch>
                  </pic:blipFill>
                  <pic:spPr>
                    <a:xfrm>
                      <a:off x="0" y="0"/>
                      <a:ext cx="3632200" cy="2273300"/>
                    </a:xfrm>
                    <a:prstGeom prst="rect">
                      <a:avLst/>
                    </a:prstGeom>
                  </pic:spPr>
                </pic:pic>
              </a:graphicData>
            </a:graphic>
          </wp:inline>
        </w:drawing>
      </w:r>
    </w:p>
    <w:p w14:paraId="369736A4" w14:textId="77777777" w:rsidR="00982B05" w:rsidRDefault="00000000">
      <w:pPr>
        <w:autoSpaceDE w:val="0"/>
        <w:autoSpaceDN w:val="0"/>
        <w:spacing w:before="80" w:after="0" w:line="320" w:lineRule="atLeast"/>
        <w:ind w:left="420" w:firstLine="400"/>
        <w:jc w:val="both"/>
        <w:rPr>
          <w:rFonts w:hint="eastAsia"/>
          <w:sz w:val="24"/>
        </w:rPr>
      </w:pPr>
      <w:r>
        <w:rPr>
          <w:rFonts w:ascii="宋体" w:eastAsia="宋体" w:hAnsi="宋体" w:cs="宋体"/>
          <w:color w:val="000000"/>
          <w:sz w:val="16"/>
        </w:rPr>
        <w:t>在S4状态，写控制信号</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6"/>
                <w:szCs w:val="16"/>
              </w:rPr>
              <m:t>WR</m:t>
            </m:r>
          </m:e>
        </m:acc>
      </m:oMath>
      <w:r>
        <w:rPr>
          <w:rFonts w:ascii="宋体" w:eastAsia="宋体" w:hAnsi="宋体" w:cs="宋体"/>
          <w:color w:val="000000"/>
          <w:sz w:val="16"/>
        </w:rPr>
        <w:t>有效(见④处)，选通片外RAM，稍过片刻。P0口上的数据就写到RAM内了，然后写控制信号</w:t>
      </w:r>
      <w:r>
        <w:rPr>
          <w:rFonts w:ascii="宋体" w:eastAsia="宋体" w:hAnsi="宋体" w:cs="宋体"/>
          <w:sz w:val="24"/>
        </w:rPr>
        <w:t xml:space="preserve">      </w:t>
      </w:r>
      <w:r>
        <w:t xml:space="preserve"> </w:t>
      </w:r>
      <m:oMath>
        <m:acc>
          <m:accPr>
            <m:chr m:val="̅"/>
            <m:ctrlPr>
              <w:rPr>
                <w:rFonts w:ascii="Cambria Math" w:hAnsi="Cambria Math"/>
              </w:rPr>
            </m:ctrlPr>
          </m:accPr>
          <m:e>
            <m:r>
              <w:rPr>
                <w:rFonts w:ascii="Cambria Math" w:hAnsi="Cambria Math"/>
                <w:sz w:val="16"/>
                <w:szCs w:val="16"/>
              </w:rPr>
              <m:t>WR</m:t>
            </m:r>
          </m:e>
        </m:acc>
      </m:oMath>
      <w:r>
        <w:rPr>
          <w:rFonts w:ascii="宋体" w:eastAsia="宋体" w:hAnsi="宋体" w:cs="宋体"/>
          <w:color w:val="000000"/>
          <w:sz w:val="16"/>
        </w:rPr>
        <w:t>变为无效(见⑤处)。</w:t>
      </w:r>
    </w:p>
    <w:p w14:paraId="62180E56" w14:textId="77777777" w:rsidR="00982B05" w:rsidRDefault="00000000">
      <w:pPr>
        <w:autoSpaceDE w:val="0"/>
        <w:autoSpaceDN w:val="0"/>
        <w:spacing w:before="100" w:after="0" w:line="280" w:lineRule="atLeast"/>
        <w:ind w:left="820"/>
        <w:jc w:val="both"/>
        <w:rPr>
          <w:rFonts w:hint="eastAsia"/>
          <w:sz w:val="16"/>
        </w:rPr>
      </w:pPr>
      <w:r>
        <w:rPr>
          <w:rFonts w:ascii="宋体" w:eastAsia="宋体" w:hAnsi="宋体" w:cs="宋体"/>
          <w:color w:val="000000"/>
          <w:sz w:val="16"/>
        </w:rPr>
        <w:t>9.2.3  并行扩展数据存储器的设计</w:t>
      </w:r>
    </w:p>
    <w:p w14:paraId="4FEAF480" w14:textId="77777777" w:rsidR="00982B05" w:rsidRDefault="00000000">
      <w:pPr>
        <w:autoSpaceDE w:val="0"/>
        <w:autoSpaceDN w:val="0"/>
        <w:spacing w:before="200" w:after="0" w:line="290" w:lineRule="atLeast"/>
        <w:ind w:left="420" w:firstLine="400"/>
        <w:jc w:val="both"/>
        <w:rPr>
          <w:rFonts w:hint="eastAsia"/>
          <w:sz w:val="24"/>
        </w:rPr>
      </w:pPr>
      <w:r>
        <w:rPr>
          <w:rFonts w:ascii="宋体" w:eastAsia="宋体" w:hAnsi="宋体" w:cs="宋体"/>
          <w:color w:val="000000"/>
          <w:sz w:val="16"/>
        </w:rPr>
        <w:t>访问外扩展的数据存储器，要由P2口提供高8位地址，P0口提供低8位地址和8位双向数据总线。AT89S51单片机对片外RAM的读和写由AT89S51的RD (P3.7)和WR (P3.6)信号控制。片选端</w:t>
      </w:r>
      <w:r>
        <w:rPr>
          <w:rFonts w:ascii="宋体" w:eastAsia="宋体" w:hAnsi="宋体" w:cs="宋体"/>
          <w:sz w:val="24"/>
        </w:rPr>
        <w:t xml:space="preserve"> </w:t>
      </w:r>
      <w:r>
        <w:t xml:space="preserve"> </w:t>
      </w:r>
      <m:oMath>
        <m:acc>
          <m:accPr>
            <m:chr m:val="̅"/>
            <m:ctrlPr>
              <w:rPr>
                <w:rFonts w:ascii="Cambria Math" w:hAnsi="Cambria Math"/>
              </w:rPr>
            </m:ctrlPr>
          </m:accPr>
          <m:e>
            <m:r>
              <w:rPr>
                <w:rFonts w:ascii="Cambria Math" w:hAnsi="Cambria Math"/>
                <w:sz w:val="16"/>
                <w:szCs w:val="16"/>
              </w:rPr>
              <m:t>CE</m:t>
            </m:r>
          </m:e>
        </m:acc>
      </m:oMath>
      <w:r>
        <w:rPr>
          <w:rFonts w:ascii="宋体" w:eastAsia="宋体" w:hAnsi="宋体" w:cs="宋体"/>
          <w:color w:val="000000"/>
          <w:sz w:val="16"/>
        </w:rPr>
        <w:t>由地址译码器的译码输出控制。因此，进行接口设计时，主要解决地址分配、数据线和控制信号线的连接。如果读/写速度要求较高，还要考虑单片机与RAM 的读/写速度匹配问题。</w:t>
      </w:r>
    </w:p>
    <w:p w14:paraId="03B2A4A0" w14:textId="77777777" w:rsidR="00982B05" w:rsidRDefault="00000000">
      <w:pPr>
        <w:autoSpaceDE w:val="0"/>
        <w:autoSpaceDN w:val="0"/>
        <w:spacing w:after="0" w:line="280" w:lineRule="atLeast"/>
        <w:ind w:left="820"/>
        <w:jc w:val="both"/>
        <w:rPr>
          <w:rFonts w:hint="eastAsia"/>
          <w:sz w:val="16"/>
        </w:rPr>
      </w:pPr>
      <w:r>
        <w:rPr>
          <w:rFonts w:ascii="宋体" w:eastAsia="宋体" w:hAnsi="宋体" w:cs="宋体"/>
          <w:color w:val="000000"/>
          <w:sz w:val="16"/>
        </w:rPr>
        <w:t>图9-13 所示为用线选法扩展外部数据存储器的电路。数据存储器选用6264，该芯片地址线</w:t>
      </w:r>
    </w:p>
    <w:p w14:paraId="77624498" w14:textId="77777777" w:rsidR="00982B05" w:rsidRDefault="00000000">
      <w:pPr>
        <w:spacing w:before="60" w:after="0"/>
        <w:ind w:left="1020" w:right="580"/>
        <w:jc w:val="both"/>
        <w:rPr>
          <w:rFonts w:hint="eastAsia"/>
        </w:rPr>
      </w:pPr>
      <w:r>
        <w:rPr>
          <w:noProof/>
        </w:rPr>
        <w:drawing>
          <wp:inline distT="0" distB="0" distL="0" distR="0" wp14:anchorId="6D643394" wp14:editId="381B9A4B">
            <wp:extent cx="4419600" cy="2273300"/>
            <wp:effectExtent l="0" t="0" r="0" b="0"/>
            <wp:docPr id="1700" name="Drawing 1700"/>
            <wp:cNvGraphicFramePr/>
            <a:graphic xmlns:a="http://schemas.openxmlformats.org/drawingml/2006/main">
              <a:graphicData uri="http://schemas.openxmlformats.org/drawingml/2006/picture">
                <pic:pic xmlns:pic="http://schemas.openxmlformats.org/drawingml/2006/picture">
                  <pic:nvPicPr>
                    <pic:cNvPr id="0" name="Picture 1699"/>
                    <pic:cNvPicPr>
                      <a:picLocks noChangeAspect="1"/>
                    </pic:cNvPicPr>
                  </pic:nvPicPr>
                  <pic:blipFill>
                    <a:blip r:embed="rId86"/>
                    <a:stretch>
                      <a:fillRect/>
                    </a:stretch>
                  </pic:blipFill>
                  <pic:spPr>
                    <a:xfrm>
                      <a:off x="0" y="0"/>
                      <a:ext cx="4419600" cy="2273300"/>
                    </a:xfrm>
                    <a:prstGeom prst="rect">
                      <a:avLst/>
                    </a:prstGeom>
                  </pic:spPr>
                </pic:pic>
              </a:graphicData>
            </a:graphic>
          </wp:inline>
        </w:drawing>
      </w:r>
    </w:p>
    <w:p w14:paraId="0FEE7D73" w14:textId="77777777" w:rsidR="00982B05" w:rsidRDefault="00000000">
      <w:pPr>
        <w:autoSpaceDE w:val="0"/>
        <w:autoSpaceDN w:val="0"/>
        <w:spacing w:before="40" w:after="0" w:line="280" w:lineRule="atLeast"/>
        <w:jc w:val="both"/>
        <w:rPr>
          <w:rFonts w:hint="eastAsia"/>
          <w:sz w:val="16"/>
        </w:rPr>
      </w:pPr>
      <w:r>
        <w:rPr>
          <w:rFonts w:ascii="宋体" w:eastAsia="宋体" w:hAnsi="宋体" w:cs="宋体"/>
          <w:color w:val="000000"/>
          <w:sz w:val="16"/>
        </w:rPr>
        <w:lastRenderedPageBreak/>
        <w:t>230</w:t>
      </w:r>
      <w:r>
        <w:br w:type="page"/>
      </w:r>
    </w:p>
    <w:p w14:paraId="4B4F4C90" w14:textId="77777777" w:rsidR="00982B05" w:rsidRDefault="00000000">
      <w:pPr>
        <w:autoSpaceDE w:val="0"/>
        <w:autoSpaceDN w:val="0"/>
        <w:spacing w:before="20" w:after="0" w:line="200" w:lineRule="atLeast"/>
        <w:ind w:left="5560"/>
        <w:jc w:val="both"/>
        <w:rPr>
          <w:rFonts w:hint="eastAsia"/>
          <w:sz w:val="15"/>
        </w:rPr>
      </w:pPr>
      <w:r>
        <w:rPr>
          <w:rFonts w:ascii="宋体" w:eastAsia="宋体" w:hAnsi="宋体" w:cs="宋体"/>
          <w:color w:val="000000"/>
          <w:sz w:val="15"/>
        </w:rPr>
        <w:lastRenderedPageBreak/>
        <w:t>第9章 单片机系统的并行扩展</w:t>
      </w:r>
    </w:p>
    <w:p w14:paraId="3C391B76" w14:textId="77777777" w:rsidR="00982B05" w:rsidRDefault="00000000">
      <w:pPr>
        <w:autoSpaceDE w:val="0"/>
        <w:autoSpaceDN w:val="0"/>
        <w:spacing w:before="200" w:after="0" w:line="290" w:lineRule="atLeast"/>
        <w:ind w:left="20" w:right="420" w:firstLine="20"/>
        <w:jc w:val="both"/>
        <w:rPr>
          <w:rFonts w:hint="eastAsia"/>
          <w:sz w:val="15"/>
        </w:rPr>
      </w:pPr>
      <w:r>
        <w:rPr>
          <w:rFonts w:ascii="宋体" w:eastAsia="宋体" w:hAnsi="宋体" w:cs="宋体"/>
          <w:color w:val="000000"/>
          <w:sz w:val="15"/>
        </w:rPr>
        <w:t>为A0~A12, 故AT89S51单片机剩余地址线为3条。用线选法可扩展3片6264, 3片6264的存储器空间如表9-6所示。</w:t>
      </w:r>
    </w:p>
    <w:p w14:paraId="75DF4DF6" w14:textId="77777777" w:rsidR="00982B05" w:rsidRDefault="00000000">
      <w:pPr>
        <w:autoSpaceDE w:val="0"/>
        <w:autoSpaceDN w:val="0"/>
        <w:spacing w:before="160" w:after="0" w:line="260" w:lineRule="atLeast"/>
        <w:ind w:left="400"/>
        <w:jc w:val="both"/>
        <w:rPr>
          <w:rFonts w:hint="eastAsia"/>
          <w:sz w:val="24"/>
        </w:rPr>
      </w:pPr>
      <w:r>
        <w:rPr>
          <w:rFonts w:ascii="宋体" w:eastAsia="宋体" w:hAnsi="宋体" w:cs="宋体"/>
          <w:color w:val="000000"/>
          <w:sz w:val="15"/>
        </w:rPr>
        <w:t>表9-6</w:t>
      </w:r>
      <w:r>
        <w:rPr>
          <w:rFonts w:ascii="宋体" w:eastAsia="宋体" w:hAnsi="宋体" w:cs="宋体"/>
          <w:sz w:val="24"/>
        </w:rPr>
        <w:t xml:space="preserve">                 </w:t>
      </w:r>
      <w:r>
        <w:rPr>
          <w:rFonts w:ascii="宋体" w:eastAsia="宋体" w:hAnsi="宋体" w:cs="宋体"/>
          <w:color w:val="000000"/>
          <w:sz w:val="15"/>
        </w:rPr>
        <w:t>3片6264芯片对应的存储空间表</w:t>
      </w:r>
    </w:p>
    <w:p w14:paraId="12BEDD3E" w14:textId="77777777" w:rsidR="00982B05" w:rsidRDefault="00982B05">
      <w:pPr>
        <w:spacing w:after="0" w:line="80" w:lineRule="exact"/>
        <w:rPr>
          <w:rFonts w:hint="eastAsia"/>
        </w:rPr>
      </w:pP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080"/>
        <w:gridCol w:w="1980"/>
        <w:gridCol w:w="1960"/>
        <w:gridCol w:w="1980"/>
      </w:tblGrid>
      <w:tr w:rsidR="00982B05" w14:paraId="726514D7" w14:textId="77777777">
        <w:trPr>
          <w:trHeight w:val="300"/>
        </w:trPr>
        <w:tc>
          <w:tcPr>
            <w:tcW w:w="2080" w:type="dxa"/>
            <w:tcBorders>
              <w:left w:val="nil"/>
            </w:tcBorders>
            <w:vAlign w:val="center"/>
          </w:tcPr>
          <w:p w14:paraId="3F3A4534" w14:textId="77777777" w:rsidR="00982B05" w:rsidRDefault="00000000">
            <w:pPr>
              <w:autoSpaceDE w:val="0"/>
              <w:autoSpaceDN w:val="0"/>
              <w:spacing w:after="0" w:line="260" w:lineRule="atLeast"/>
              <w:jc w:val="center"/>
              <w:rPr>
                <w:rFonts w:hint="eastAsia"/>
                <w:sz w:val="24"/>
              </w:rPr>
            </w:pPr>
            <w:r>
              <w:rPr>
                <w:rFonts w:ascii="宋体" w:eastAsia="宋体" w:hAnsi="宋体" w:cs="宋体"/>
                <w:color w:val="000000"/>
                <w:sz w:val="16"/>
              </w:rPr>
              <w:t>P2.7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P2.6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P2.5</w:t>
            </w:r>
          </w:p>
        </w:tc>
        <w:tc>
          <w:tcPr>
            <w:tcW w:w="1980" w:type="dxa"/>
            <w:vAlign w:val="center"/>
          </w:tcPr>
          <w:p w14:paraId="397D9FC7"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选 中 芯 片</w:t>
            </w:r>
          </w:p>
        </w:tc>
        <w:tc>
          <w:tcPr>
            <w:tcW w:w="1960" w:type="dxa"/>
            <w:vAlign w:val="center"/>
          </w:tcPr>
          <w:p w14:paraId="23675E80" w14:textId="77777777" w:rsidR="00982B05" w:rsidRDefault="00000000">
            <w:pPr>
              <w:autoSpaceDE w:val="0"/>
              <w:autoSpaceDN w:val="0"/>
              <w:spacing w:after="0" w:line="280" w:lineRule="atLeast"/>
              <w:jc w:val="center"/>
              <w:rPr>
                <w:rFonts w:hint="eastAsia"/>
                <w:sz w:val="16"/>
              </w:rPr>
            </w:pPr>
            <w:r>
              <w:rPr>
                <w:rFonts w:ascii="宋体" w:eastAsia="宋体" w:hAnsi="宋体" w:cs="宋体"/>
                <w:color w:val="000000"/>
                <w:sz w:val="16"/>
              </w:rPr>
              <w:t xml:space="preserve">地 址 </w:t>
            </w:r>
            <w:proofErr w:type="gramStart"/>
            <w:r>
              <w:rPr>
                <w:rFonts w:ascii="宋体" w:eastAsia="宋体" w:hAnsi="宋体" w:cs="宋体"/>
                <w:color w:val="000000"/>
                <w:sz w:val="16"/>
              </w:rPr>
              <w:t>范</w:t>
            </w:r>
            <w:proofErr w:type="gramEnd"/>
            <w:r>
              <w:rPr>
                <w:rFonts w:ascii="宋体" w:eastAsia="宋体" w:hAnsi="宋体" w:cs="宋体"/>
                <w:color w:val="000000"/>
                <w:sz w:val="16"/>
              </w:rPr>
              <w:t xml:space="preserve"> 围</w:t>
            </w:r>
          </w:p>
        </w:tc>
        <w:tc>
          <w:tcPr>
            <w:tcW w:w="1980" w:type="dxa"/>
            <w:tcBorders>
              <w:right w:val="nil"/>
            </w:tcBorders>
            <w:vAlign w:val="center"/>
          </w:tcPr>
          <w:p w14:paraId="4FA119BC" w14:textId="77777777" w:rsidR="00982B05" w:rsidRDefault="00000000">
            <w:pPr>
              <w:autoSpaceDE w:val="0"/>
              <w:autoSpaceDN w:val="0"/>
              <w:spacing w:after="0" w:line="280" w:lineRule="atLeast"/>
              <w:jc w:val="center"/>
              <w:rPr>
                <w:rFonts w:hint="eastAsia"/>
                <w:sz w:val="16"/>
              </w:rPr>
            </w:pPr>
            <w:r>
              <w:rPr>
                <w:rFonts w:ascii="宋体" w:eastAsia="宋体" w:hAnsi="宋体" w:cs="宋体"/>
                <w:color w:val="000000"/>
                <w:sz w:val="16"/>
              </w:rPr>
              <w:t>存 储 容量</w:t>
            </w:r>
          </w:p>
        </w:tc>
      </w:tr>
      <w:tr w:rsidR="00982B05" w14:paraId="1EB874C0" w14:textId="77777777">
        <w:trPr>
          <w:trHeight w:val="280"/>
        </w:trPr>
        <w:tc>
          <w:tcPr>
            <w:tcW w:w="2080" w:type="dxa"/>
            <w:tcBorders>
              <w:left w:val="nil"/>
            </w:tcBorders>
            <w:vAlign w:val="center"/>
          </w:tcPr>
          <w:p w14:paraId="2ADD6A40" w14:textId="77777777" w:rsidR="00982B05" w:rsidRDefault="00000000">
            <w:pPr>
              <w:autoSpaceDE w:val="0"/>
              <w:autoSpaceDN w:val="0"/>
              <w:spacing w:after="0" w:line="240" w:lineRule="atLeast"/>
              <w:jc w:val="center"/>
              <w:rPr>
                <w:rFonts w:hint="eastAsia"/>
                <w:sz w:val="24"/>
              </w:rPr>
            </w:pPr>
            <w:r>
              <w:rPr>
                <w:rFonts w:ascii="宋体" w:eastAsia="宋体" w:hAnsi="宋体" w:cs="宋体"/>
                <w:color w:val="000000"/>
                <w:sz w:val="16"/>
              </w:rPr>
              <w:t>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0</w:t>
            </w:r>
          </w:p>
        </w:tc>
        <w:tc>
          <w:tcPr>
            <w:tcW w:w="1980" w:type="dxa"/>
            <w:vAlign w:val="center"/>
          </w:tcPr>
          <w:p w14:paraId="0B41F3B1"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IC1</w:t>
            </w:r>
          </w:p>
        </w:tc>
        <w:tc>
          <w:tcPr>
            <w:tcW w:w="1960" w:type="dxa"/>
            <w:vAlign w:val="center"/>
          </w:tcPr>
          <w:p w14:paraId="7C2E89FD" w14:textId="77777777" w:rsidR="00982B05" w:rsidRDefault="00000000">
            <w:pPr>
              <w:autoSpaceDE w:val="0"/>
              <w:autoSpaceDN w:val="0"/>
              <w:spacing w:after="0" w:line="280" w:lineRule="atLeast"/>
              <w:jc w:val="center"/>
              <w:rPr>
                <w:rFonts w:hint="eastAsia"/>
                <w:sz w:val="16"/>
              </w:rPr>
            </w:pPr>
            <w:r>
              <w:rPr>
                <w:rFonts w:ascii="宋体" w:eastAsia="宋体" w:hAnsi="宋体" w:cs="宋体"/>
                <w:color w:val="000000"/>
                <w:sz w:val="16"/>
              </w:rPr>
              <w:t>C000H~DFFFH</w:t>
            </w:r>
          </w:p>
        </w:tc>
        <w:tc>
          <w:tcPr>
            <w:tcW w:w="1980" w:type="dxa"/>
            <w:tcBorders>
              <w:right w:val="nil"/>
            </w:tcBorders>
            <w:vAlign w:val="center"/>
          </w:tcPr>
          <w:p w14:paraId="2070B40F" w14:textId="77777777" w:rsidR="00982B05" w:rsidRDefault="00000000">
            <w:pPr>
              <w:autoSpaceDE w:val="0"/>
              <w:autoSpaceDN w:val="0"/>
              <w:spacing w:after="0" w:line="280" w:lineRule="atLeast"/>
              <w:jc w:val="center"/>
              <w:rPr>
                <w:rFonts w:hint="eastAsia"/>
                <w:sz w:val="16"/>
              </w:rPr>
            </w:pPr>
            <w:r>
              <w:rPr>
                <w:rFonts w:ascii="宋体" w:eastAsia="宋体" w:hAnsi="宋体" w:cs="宋体"/>
                <w:color w:val="000000"/>
                <w:sz w:val="16"/>
              </w:rPr>
              <w:t>8KB</w:t>
            </w:r>
          </w:p>
        </w:tc>
      </w:tr>
      <w:tr w:rsidR="00982B05" w14:paraId="7EF23EEB" w14:textId="77777777">
        <w:trPr>
          <w:trHeight w:val="220"/>
        </w:trPr>
        <w:tc>
          <w:tcPr>
            <w:tcW w:w="2080" w:type="dxa"/>
            <w:tcBorders>
              <w:left w:val="nil"/>
            </w:tcBorders>
            <w:vAlign w:val="center"/>
          </w:tcPr>
          <w:p w14:paraId="2563A04D" w14:textId="77777777" w:rsidR="00982B05" w:rsidRDefault="00000000">
            <w:pPr>
              <w:autoSpaceDE w:val="0"/>
              <w:autoSpaceDN w:val="0"/>
              <w:spacing w:after="0" w:line="220" w:lineRule="atLeast"/>
              <w:jc w:val="center"/>
              <w:rPr>
                <w:rFonts w:hint="eastAsia"/>
                <w:sz w:val="24"/>
              </w:rPr>
            </w:pPr>
            <w:r>
              <w:rPr>
                <w:rFonts w:ascii="宋体" w:eastAsia="宋体" w:hAnsi="宋体" w:cs="宋体"/>
                <w:color w:val="000000"/>
                <w:sz w:val="16"/>
              </w:rPr>
              <w:t>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0</w:t>
            </w:r>
            <w:r>
              <w:rPr>
                <w:rFonts w:ascii="宋体" w:eastAsia="宋体" w:hAnsi="宋体" w:cs="宋体"/>
                <w:sz w:val="24"/>
              </w:rPr>
              <w:t xml:space="preserve">    </w:t>
            </w:r>
            <w:r>
              <w:rPr>
                <w:rFonts w:ascii="宋体" w:eastAsia="宋体" w:hAnsi="宋体" w:cs="宋体"/>
                <w:color w:val="000000"/>
                <w:sz w:val="16"/>
              </w:rPr>
              <w:t>1</w:t>
            </w:r>
          </w:p>
        </w:tc>
        <w:tc>
          <w:tcPr>
            <w:tcW w:w="1980" w:type="dxa"/>
            <w:vAlign w:val="center"/>
          </w:tcPr>
          <w:p w14:paraId="7A096670" w14:textId="77777777" w:rsidR="00982B05" w:rsidRDefault="00000000">
            <w:pPr>
              <w:autoSpaceDE w:val="0"/>
              <w:autoSpaceDN w:val="0"/>
              <w:spacing w:after="0" w:line="220" w:lineRule="atLeast"/>
              <w:jc w:val="center"/>
              <w:rPr>
                <w:rFonts w:hint="eastAsia"/>
                <w:sz w:val="16"/>
              </w:rPr>
            </w:pPr>
            <w:r>
              <w:rPr>
                <w:rFonts w:ascii="宋体" w:eastAsia="宋体" w:hAnsi="宋体" w:cs="宋体"/>
                <w:color w:val="000000"/>
                <w:sz w:val="16"/>
              </w:rPr>
              <w:t>IC2</w:t>
            </w:r>
          </w:p>
        </w:tc>
        <w:tc>
          <w:tcPr>
            <w:tcW w:w="1960" w:type="dxa"/>
            <w:vAlign w:val="center"/>
          </w:tcPr>
          <w:p w14:paraId="55ABC6EE" w14:textId="77777777" w:rsidR="00982B05" w:rsidRDefault="00000000">
            <w:pPr>
              <w:autoSpaceDE w:val="0"/>
              <w:autoSpaceDN w:val="0"/>
              <w:spacing w:after="0" w:line="280" w:lineRule="atLeast"/>
              <w:jc w:val="center"/>
              <w:rPr>
                <w:rFonts w:hint="eastAsia"/>
                <w:sz w:val="16"/>
              </w:rPr>
            </w:pPr>
            <w:r>
              <w:rPr>
                <w:rFonts w:ascii="宋体" w:eastAsia="宋体" w:hAnsi="宋体" w:cs="宋体"/>
                <w:color w:val="000000"/>
                <w:sz w:val="16"/>
              </w:rPr>
              <w:t>A000H~BFFFH</w:t>
            </w:r>
          </w:p>
        </w:tc>
        <w:tc>
          <w:tcPr>
            <w:tcW w:w="1980" w:type="dxa"/>
            <w:tcBorders>
              <w:right w:val="nil"/>
            </w:tcBorders>
            <w:vAlign w:val="center"/>
          </w:tcPr>
          <w:p w14:paraId="39FB7632" w14:textId="77777777" w:rsidR="00982B05" w:rsidRDefault="00000000">
            <w:pPr>
              <w:autoSpaceDE w:val="0"/>
              <w:autoSpaceDN w:val="0"/>
              <w:spacing w:after="0" w:line="280" w:lineRule="atLeast"/>
              <w:jc w:val="center"/>
              <w:rPr>
                <w:rFonts w:hint="eastAsia"/>
                <w:sz w:val="16"/>
              </w:rPr>
            </w:pPr>
            <w:r>
              <w:rPr>
                <w:rFonts w:ascii="宋体" w:eastAsia="宋体" w:hAnsi="宋体" w:cs="宋体"/>
                <w:color w:val="000000"/>
                <w:sz w:val="16"/>
              </w:rPr>
              <w:t>8KB</w:t>
            </w:r>
          </w:p>
        </w:tc>
      </w:tr>
      <w:tr w:rsidR="00982B05" w14:paraId="63C419FF" w14:textId="77777777">
        <w:trPr>
          <w:trHeight w:val="320"/>
        </w:trPr>
        <w:tc>
          <w:tcPr>
            <w:tcW w:w="2080" w:type="dxa"/>
            <w:tcBorders>
              <w:left w:val="nil"/>
            </w:tcBorders>
            <w:vAlign w:val="center"/>
          </w:tcPr>
          <w:p w14:paraId="2E64A6A6" w14:textId="77777777" w:rsidR="00982B05" w:rsidRDefault="00000000">
            <w:pPr>
              <w:autoSpaceDE w:val="0"/>
              <w:autoSpaceDN w:val="0"/>
              <w:spacing w:after="0" w:line="280" w:lineRule="atLeast"/>
              <w:jc w:val="center"/>
              <w:rPr>
                <w:rFonts w:hint="eastAsia"/>
                <w:sz w:val="24"/>
              </w:rPr>
            </w:pPr>
            <w:r>
              <w:rPr>
                <w:rFonts w:ascii="宋体" w:eastAsia="宋体" w:hAnsi="宋体" w:cs="宋体"/>
                <w:color w:val="000000"/>
                <w:sz w:val="16"/>
              </w:rPr>
              <w:t>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w:t>
            </w:r>
          </w:p>
        </w:tc>
        <w:tc>
          <w:tcPr>
            <w:tcW w:w="1980" w:type="dxa"/>
            <w:vAlign w:val="center"/>
          </w:tcPr>
          <w:p w14:paraId="6659E9B9"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IC3</w:t>
            </w:r>
          </w:p>
        </w:tc>
        <w:tc>
          <w:tcPr>
            <w:tcW w:w="1960" w:type="dxa"/>
            <w:vAlign w:val="center"/>
          </w:tcPr>
          <w:p w14:paraId="2268399F"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6000H~7FFFH</w:t>
            </w:r>
          </w:p>
        </w:tc>
        <w:tc>
          <w:tcPr>
            <w:tcW w:w="1980" w:type="dxa"/>
            <w:tcBorders>
              <w:right w:val="nil"/>
            </w:tcBorders>
            <w:vAlign w:val="center"/>
          </w:tcPr>
          <w:p w14:paraId="13775352"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8KB</w:t>
            </w:r>
          </w:p>
        </w:tc>
      </w:tr>
    </w:tbl>
    <w:p w14:paraId="75264817" w14:textId="77777777" w:rsidR="00982B05" w:rsidRDefault="00000000">
      <w:pPr>
        <w:autoSpaceDE w:val="0"/>
        <w:autoSpaceDN w:val="0"/>
        <w:spacing w:before="120" w:after="0" w:line="280" w:lineRule="atLeast"/>
        <w:ind w:left="20" w:right="420" w:firstLine="380"/>
        <w:jc w:val="both"/>
        <w:rPr>
          <w:rFonts w:hint="eastAsia"/>
          <w:sz w:val="15"/>
        </w:rPr>
      </w:pPr>
      <w:r>
        <w:rPr>
          <w:rFonts w:ascii="宋体" w:eastAsia="宋体" w:hAnsi="宋体" w:cs="宋体"/>
          <w:color w:val="000000"/>
          <w:sz w:val="15"/>
        </w:rPr>
        <w:t>用译码法扩展外部数据存储器的接口电路如图9-14所示。图中数据存储器选用62128，该芯片地址线为A0~A13, 这样, AT89S51 剩余地址线为两条, 采用2-4译码器可扩展4片62128。各62128芯片的地址范围如表9-7所示。</w:t>
      </w:r>
    </w:p>
    <w:p w14:paraId="58A88F3E" w14:textId="77777777" w:rsidR="00982B05" w:rsidRDefault="00000000">
      <w:pPr>
        <w:spacing w:before="200" w:after="0"/>
        <w:ind w:left="220" w:right="720"/>
        <w:jc w:val="both"/>
        <w:rPr>
          <w:rFonts w:hint="eastAsia"/>
        </w:rPr>
      </w:pPr>
      <w:r>
        <w:rPr>
          <w:noProof/>
        </w:rPr>
        <w:drawing>
          <wp:inline distT="0" distB="0" distL="0" distR="0" wp14:anchorId="15FB0DE2" wp14:editId="5B505A63">
            <wp:extent cx="4838700" cy="2463800"/>
            <wp:effectExtent l="0" t="0" r="0" b="0"/>
            <wp:docPr id="1702" name="Drawing 1702"/>
            <wp:cNvGraphicFramePr/>
            <a:graphic xmlns:a="http://schemas.openxmlformats.org/drawingml/2006/main">
              <a:graphicData uri="http://schemas.openxmlformats.org/drawingml/2006/picture">
                <pic:pic xmlns:pic="http://schemas.openxmlformats.org/drawingml/2006/picture">
                  <pic:nvPicPr>
                    <pic:cNvPr id="0" name="Picture 1701"/>
                    <pic:cNvPicPr>
                      <a:picLocks noChangeAspect="1"/>
                    </pic:cNvPicPr>
                  </pic:nvPicPr>
                  <pic:blipFill>
                    <a:blip r:embed="rId87"/>
                    <a:stretch>
                      <a:fillRect/>
                    </a:stretch>
                  </pic:blipFill>
                  <pic:spPr>
                    <a:xfrm>
                      <a:off x="0" y="0"/>
                      <a:ext cx="4838700" cy="2463800"/>
                    </a:xfrm>
                    <a:prstGeom prst="rect">
                      <a:avLst/>
                    </a:prstGeom>
                  </pic:spPr>
                </pic:pic>
              </a:graphicData>
            </a:graphic>
          </wp:inline>
        </w:drawing>
      </w:r>
    </w:p>
    <w:p w14:paraId="558C2526" w14:textId="77777777" w:rsidR="00982B05" w:rsidRDefault="00000000">
      <w:pPr>
        <w:autoSpaceDE w:val="0"/>
        <w:autoSpaceDN w:val="0"/>
        <w:spacing w:before="120" w:after="0" w:line="240" w:lineRule="atLeast"/>
        <w:ind w:left="400"/>
        <w:jc w:val="both"/>
        <w:rPr>
          <w:rFonts w:hint="eastAsia"/>
          <w:sz w:val="24"/>
        </w:rPr>
      </w:pPr>
      <w:r>
        <w:rPr>
          <w:rFonts w:ascii="宋体" w:eastAsia="宋体" w:hAnsi="宋体" w:cs="宋体"/>
          <w:color w:val="000000"/>
          <w:sz w:val="15"/>
        </w:rPr>
        <w:t>表9-7</w:t>
      </w:r>
      <w:r>
        <w:rPr>
          <w:rFonts w:ascii="宋体" w:eastAsia="宋体" w:hAnsi="宋体" w:cs="宋体"/>
          <w:sz w:val="24"/>
        </w:rPr>
        <w:t xml:space="preserve">                  </w:t>
      </w:r>
      <w:r>
        <w:rPr>
          <w:rFonts w:ascii="宋体" w:eastAsia="宋体" w:hAnsi="宋体" w:cs="宋体"/>
          <w:color w:val="000000"/>
          <w:sz w:val="15"/>
        </w:rPr>
        <w:t>各62128芯片的地址空间分配</w:t>
      </w:r>
    </w:p>
    <w:p w14:paraId="7C7A04A8" w14:textId="77777777" w:rsidR="00982B05" w:rsidRDefault="00982B05">
      <w:pPr>
        <w:spacing w:after="0" w:line="120" w:lineRule="exact"/>
        <w:rPr>
          <w:rFonts w:hint="eastAsia"/>
        </w:rPr>
      </w:pP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980"/>
        <w:gridCol w:w="1520"/>
        <w:gridCol w:w="1200"/>
        <w:gridCol w:w="1940"/>
        <w:gridCol w:w="1400"/>
      </w:tblGrid>
      <w:tr w:rsidR="00982B05" w14:paraId="708722B1" w14:textId="77777777">
        <w:trPr>
          <w:trHeight w:val="480"/>
        </w:trPr>
        <w:tc>
          <w:tcPr>
            <w:tcW w:w="1980" w:type="dxa"/>
            <w:tcBorders>
              <w:left w:val="nil"/>
            </w:tcBorders>
            <w:vAlign w:val="center"/>
          </w:tcPr>
          <w:p w14:paraId="7011A9C6"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2-4译码器输入</w:t>
            </w:r>
          </w:p>
          <w:p w14:paraId="70AAFDCC" w14:textId="77777777" w:rsidR="00982B05" w:rsidRDefault="00000000">
            <w:pPr>
              <w:autoSpaceDE w:val="0"/>
              <w:autoSpaceDN w:val="0"/>
              <w:spacing w:after="0" w:line="240" w:lineRule="atLeast"/>
              <w:jc w:val="center"/>
              <w:rPr>
                <w:rFonts w:hint="eastAsia"/>
                <w:sz w:val="24"/>
              </w:rPr>
            </w:pPr>
            <w:r>
              <w:rPr>
                <w:rFonts w:ascii="宋体" w:eastAsia="宋体" w:hAnsi="宋体" w:cs="宋体"/>
                <w:color w:val="000000"/>
                <w:sz w:val="16"/>
              </w:rPr>
              <w:t>P2.7</w:t>
            </w:r>
            <w:r>
              <w:rPr>
                <w:rFonts w:ascii="宋体" w:eastAsia="宋体" w:hAnsi="宋体" w:cs="宋体"/>
                <w:sz w:val="24"/>
              </w:rPr>
              <w:t xml:space="preserve">   </w:t>
            </w:r>
            <w:r>
              <w:rPr>
                <w:rFonts w:ascii="宋体" w:eastAsia="宋体" w:hAnsi="宋体" w:cs="宋体"/>
                <w:color w:val="000000"/>
                <w:sz w:val="16"/>
              </w:rPr>
              <w:t>P2.6</w:t>
            </w:r>
          </w:p>
        </w:tc>
        <w:tc>
          <w:tcPr>
            <w:tcW w:w="1520" w:type="dxa"/>
            <w:vAlign w:val="center"/>
          </w:tcPr>
          <w:p w14:paraId="6AD77876"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2-4译码器</w:t>
            </w:r>
          </w:p>
          <w:p w14:paraId="673542B9"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有效输出</w:t>
            </w:r>
          </w:p>
        </w:tc>
        <w:tc>
          <w:tcPr>
            <w:tcW w:w="1200" w:type="dxa"/>
            <w:vAlign w:val="center"/>
          </w:tcPr>
          <w:p w14:paraId="014D96CA"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选中芯片</w:t>
            </w:r>
          </w:p>
        </w:tc>
        <w:tc>
          <w:tcPr>
            <w:tcW w:w="1940" w:type="dxa"/>
            <w:vAlign w:val="center"/>
          </w:tcPr>
          <w:p w14:paraId="189E8639"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地址范围</w:t>
            </w:r>
          </w:p>
        </w:tc>
        <w:tc>
          <w:tcPr>
            <w:tcW w:w="1400" w:type="dxa"/>
            <w:tcBorders>
              <w:right w:val="nil"/>
            </w:tcBorders>
            <w:vAlign w:val="center"/>
          </w:tcPr>
          <w:p w14:paraId="148FED16"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存储容量</w:t>
            </w:r>
          </w:p>
        </w:tc>
      </w:tr>
      <w:tr w:rsidR="00982B05" w14:paraId="6DBFA419" w14:textId="77777777">
        <w:trPr>
          <w:trHeight w:val="320"/>
        </w:trPr>
        <w:tc>
          <w:tcPr>
            <w:tcW w:w="1980" w:type="dxa"/>
            <w:tcBorders>
              <w:left w:val="nil"/>
            </w:tcBorders>
            <w:vAlign w:val="center"/>
          </w:tcPr>
          <w:p w14:paraId="0B4AE39E" w14:textId="77777777" w:rsidR="00982B05" w:rsidRDefault="00000000">
            <w:pPr>
              <w:autoSpaceDE w:val="0"/>
              <w:autoSpaceDN w:val="0"/>
              <w:spacing w:after="0" w:line="280" w:lineRule="atLeast"/>
              <w:jc w:val="center"/>
              <w:rPr>
                <w:rFonts w:hint="eastAsia"/>
                <w:sz w:val="24"/>
              </w:rPr>
            </w:pPr>
            <w:r>
              <w:rPr>
                <w:rFonts w:ascii="宋体" w:eastAsia="宋体" w:hAnsi="宋体" w:cs="宋体"/>
                <w:color w:val="000000"/>
                <w:sz w:val="16"/>
              </w:rPr>
              <w:t>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0</w:t>
            </w:r>
          </w:p>
        </w:tc>
        <w:tc>
          <w:tcPr>
            <w:tcW w:w="1520" w:type="dxa"/>
            <w:vAlign w:val="center"/>
          </w:tcPr>
          <w:p w14:paraId="530AD148" w14:textId="77777777" w:rsidR="00982B05" w:rsidRDefault="00000000">
            <w:pPr>
              <w:autoSpaceDE w:val="0"/>
              <w:autoSpaceDN w:val="0"/>
              <w:spacing w:after="0" w:line="280" w:lineRule="atLeast"/>
              <w:jc w:val="center"/>
              <w:rPr>
                <w:rFonts w:hint="eastAsia"/>
                <w:sz w:val="16"/>
              </w:rPr>
            </w:pPr>
            <w:r>
              <w:rPr>
                <w:rFonts w:ascii="宋体" w:eastAsia="宋体" w:hAnsi="宋体" w:cs="宋体"/>
                <w:color w:val="000000"/>
                <w:sz w:val="16"/>
              </w:rPr>
              <w:t>Y0</w:t>
            </w:r>
          </w:p>
        </w:tc>
        <w:tc>
          <w:tcPr>
            <w:tcW w:w="1200" w:type="dxa"/>
            <w:vAlign w:val="center"/>
          </w:tcPr>
          <w:p w14:paraId="610B896D" w14:textId="77777777" w:rsidR="00982B05" w:rsidRDefault="00000000">
            <w:pPr>
              <w:autoSpaceDE w:val="0"/>
              <w:autoSpaceDN w:val="0"/>
              <w:spacing w:after="0" w:line="280" w:lineRule="atLeast"/>
              <w:jc w:val="center"/>
              <w:rPr>
                <w:rFonts w:hint="eastAsia"/>
                <w:sz w:val="16"/>
              </w:rPr>
            </w:pPr>
            <w:r>
              <w:rPr>
                <w:rFonts w:ascii="宋体" w:eastAsia="宋体" w:hAnsi="宋体" w:cs="宋体"/>
                <w:color w:val="000000"/>
                <w:sz w:val="16"/>
              </w:rPr>
              <w:t>IC1</w:t>
            </w:r>
          </w:p>
        </w:tc>
        <w:tc>
          <w:tcPr>
            <w:tcW w:w="1940" w:type="dxa"/>
            <w:vAlign w:val="center"/>
          </w:tcPr>
          <w:p w14:paraId="12A40560" w14:textId="77777777" w:rsidR="00982B05" w:rsidRDefault="00000000">
            <w:pPr>
              <w:autoSpaceDE w:val="0"/>
              <w:autoSpaceDN w:val="0"/>
              <w:spacing w:after="0" w:line="280" w:lineRule="atLeast"/>
              <w:jc w:val="center"/>
              <w:rPr>
                <w:rFonts w:hint="eastAsia"/>
                <w:sz w:val="16"/>
              </w:rPr>
            </w:pPr>
            <w:r>
              <w:rPr>
                <w:rFonts w:ascii="宋体" w:eastAsia="宋体" w:hAnsi="宋体" w:cs="宋体"/>
                <w:color w:val="000000"/>
                <w:sz w:val="16"/>
              </w:rPr>
              <w:t>0000H~3FFFH</w:t>
            </w:r>
          </w:p>
        </w:tc>
        <w:tc>
          <w:tcPr>
            <w:tcW w:w="1400" w:type="dxa"/>
            <w:tcBorders>
              <w:right w:val="nil"/>
            </w:tcBorders>
            <w:vAlign w:val="center"/>
          </w:tcPr>
          <w:p w14:paraId="396EE122" w14:textId="77777777" w:rsidR="00982B05" w:rsidRDefault="00000000">
            <w:pPr>
              <w:autoSpaceDE w:val="0"/>
              <w:autoSpaceDN w:val="0"/>
              <w:spacing w:after="0" w:line="280" w:lineRule="atLeast"/>
              <w:jc w:val="center"/>
              <w:rPr>
                <w:rFonts w:hint="eastAsia"/>
                <w:sz w:val="16"/>
              </w:rPr>
            </w:pPr>
            <w:r>
              <w:rPr>
                <w:rFonts w:ascii="宋体" w:eastAsia="宋体" w:hAnsi="宋体" w:cs="宋体"/>
                <w:color w:val="000000"/>
                <w:sz w:val="16"/>
              </w:rPr>
              <w:t>16KB</w:t>
            </w:r>
          </w:p>
        </w:tc>
      </w:tr>
      <w:tr w:rsidR="00982B05" w14:paraId="092D4628" w14:textId="77777777">
        <w:trPr>
          <w:trHeight w:val="300"/>
        </w:trPr>
        <w:tc>
          <w:tcPr>
            <w:tcW w:w="1980" w:type="dxa"/>
            <w:tcBorders>
              <w:left w:val="nil"/>
            </w:tcBorders>
            <w:vAlign w:val="center"/>
          </w:tcPr>
          <w:p w14:paraId="6C074F9C" w14:textId="77777777" w:rsidR="00982B05" w:rsidRDefault="00000000">
            <w:pPr>
              <w:autoSpaceDE w:val="0"/>
              <w:autoSpaceDN w:val="0"/>
              <w:spacing w:after="0" w:line="260" w:lineRule="atLeast"/>
              <w:jc w:val="center"/>
              <w:rPr>
                <w:rFonts w:hint="eastAsia"/>
                <w:sz w:val="24"/>
              </w:rPr>
            </w:pPr>
            <w:r>
              <w:rPr>
                <w:rFonts w:ascii="宋体" w:eastAsia="宋体" w:hAnsi="宋体" w:cs="宋体"/>
                <w:color w:val="000000"/>
                <w:sz w:val="16"/>
              </w:rPr>
              <w:t>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w:t>
            </w:r>
          </w:p>
        </w:tc>
        <w:tc>
          <w:tcPr>
            <w:tcW w:w="1520" w:type="dxa"/>
            <w:vAlign w:val="center"/>
          </w:tcPr>
          <w:p w14:paraId="6F860FAD"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w:t>
            </w:r>
          </w:p>
        </w:tc>
        <w:tc>
          <w:tcPr>
            <w:tcW w:w="1200" w:type="dxa"/>
            <w:vAlign w:val="center"/>
          </w:tcPr>
          <w:p w14:paraId="0514515E"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IC2</w:t>
            </w:r>
          </w:p>
        </w:tc>
        <w:tc>
          <w:tcPr>
            <w:tcW w:w="1940" w:type="dxa"/>
            <w:vAlign w:val="center"/>
          </w:tcPr>
          <w:p w14:paraId="77823DD0"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4000H~7FFFH</w:t>
            </w:r>
          </w:p>
        </w:tc>
        <w:tc>
          <w:tcPr>
            <w:tcW w:w="1400" w:type="dxa"/>
            <w:tcBorders>
              <w:right w:val="nil"/>
            </w:tcBorders>
            <w:vAlign w:val="center"/>
          </w:tcPr>
          <w:p w14:paraId="5A8A5D61"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16KB</w:t>
            </w:r>
          </w:p>
        </w:tc>
      </w:tr>
      <w:tr w:rsidR="00982B05" w14:paraId="6BA5CBF3" w14:textId="77777777">
        <w:trPr>
          <w:trHeight w:val="340"/>
        </w:trPr>
        <w:tc>
          <w:tcPr>
            <w:tcW w:w="1980" w:type="dxa"/>
            <w:tcBorders>
              <w:left w:val="nil"/>
            </w:tcBorders>
            <w:vAlign w:val="center"/>
          </w:tcPr>
          <w:p w14:paraId="28E91FEF" w14:textId="77777777" w:rsidR="00982B05" w:rsidRDefault="00000000">
            <w:pPr>
              <w:autoSpaceDE w:val="0"/>
              <w:autoSpaceDN w:val="0"/>
              <w:spacing w:after="0" w:line="300" w:lineRule="atLeast"/>
              <w:jc w:val="center"/>
              <w:rPr>
                <w:rFonts w:hint="eastAsia"/>
                <w:sz w:val="24"/>
              </w:rPr>
            </w:pPr>
            <w:r>
              <w:rPr>
                <w:rFonts w:ascii="宋体" w:eastAsia="宋体" w:hAnsi="宋体" w:cs="宋体"/>
                <w:color w:val="000000"/>
                <w:sz w:val="16"/>
              </w:rPr>
              <w:t>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0</w:t>
            </w:r>
          </w:p>
        </w:tc>
        <w:tc>
          <w:tcPr>
            <w:tcW w:w="1520" w:type="dxa"/>
            <w:vAlign w:val="center"/>
          </w:tcPr>
          <w:p w14:paraId="127ADE88" w14:textId="77777777" w:rsidR="00982B05" w:rsidRDefault="00000000">
            <w:pPr>
              <w:autoSpaceDE w:val="0"/>
              <w:autoSpaceDN w:val="0"/>
              <w:spacing w:after="0" w:line="280" w:lineRule="atLeast"/>
              <w:jc w:val="center"/>
              <w:rPr>
                <w:rFonts w:hint="eastAsia"/>
                <w:sz w:val="16"/>
              </w:rPr>
            </w:pPr>
            <w:r>
              <w:rPr>
                <w:rFonts w:ascii="宋体" w:eastAsia="宋体" w:hAnsi="宋体" w:cs="宋体"/>
                <w:color w:val="000000"/>
                <w:sz w:val="16"/>
              </w:rPr>
              <w:t>Y2</w:t>
            </w:r>
          </w:p>
        </w:tc>
        <w:tc>
          <w:tcPr>
            <w:tcW w:w="1200" w:type="dxa"/>
            <w:vAlign w:val="center"/>
          </w:tcPr>
          <w:p w14:paraId="0EB7BE8F" w14:textId="77777777" w:rsidR="00982B05" w:rsidRDefault="00000000">
            <w:pPr>
              <w:autoSpaceDE w:val="0"/>
              <w:autoSpaceDN w:val="0"/>
              <w:spacing w:after="0" w:line="280" w:lineRule="atLeast"/>
              <w:jc w:val="center"/>
              <w:rPr>
                <w:rFonts w:hint="eastAsia"/>
                <w:sz w:val="16"/>
              </w:rPr>
            </w:pPr>
            <w:r>
              <w:rPr>
                <w:rFonts w:ascii="宋体" w:eastAsia="宋体" w:hAnsi="宋体" w:cs="宋体"/>
                <w:color w:val="000000"/>
                <w:sz w:val="16"/>
              </w:rPr>
              <w:t>IC3</w:t>
            </w:r>
          </w:p>
        </w:tc>
        <w:tc>
          <w:tcPr>
            <w:tcW w:w="1940" w:type="dxa"/>
            <w:vAlign w:val="center"/>
          </w:tcPr>
          <w:p w14:paraId="3A161B70" w14:textId="77777777" w:rsidR="00982B05" w:rsidRDefault="00000000">
            <w:pPr>
              <w:autoSpaceDE w:val="0"/>
              <w:autoSpaceDN w:val="0"/>
              <w:spacing w:after="0" w:line="280" w:lineRule="atLeast"/>
              <w:jc w:val="center"/>
              <w:rPr>
                <w:rFonts w:hint="eastAsia"/>
                <w:sz w:val="16"/>
              </w:rPr>
            </w:pPr>
            <w:r>
              <w:rPr>
                <w:rFonts w:ascii="宋体" w:eastAsia="宋体" w:hAnsi="宋体" w:cs="宋体"/>
                <w:color w:val="000000"/>
                <w:sz w:val="16"/>
              </w:rPr>
              <w:t>8000H~BFFFH</w:t>
            </w:r>
          </w:p>
        </w:tc>
        <w:tc>
          <w:tcPr>
            <w:tcW w:w="1400" w:type="dxa"/>
            <w:tcBorders>
              <w:right w:val="nil"/>
            </w:tcBorders>
            <w:vAlign w:val="center"/>
          </w:tcPr>
          <w:p w14:paraId="7D2766F5" w14:textId="77777777" w:rsidR="00982B05" w:rsidRDefault="00000000">
            <w:pPr>
              <w:autoSpaceDE w:val="0"/>
              <w:autoSpaceDN w:val="0"/>
              <w:spacing w:after="0" w:line="280" w:lineRule="atLeast"/>
              <w:jc w:val="center"/>
              <w:rPr>
                <w:rFonts w:hint="eastAsia"/>
                <w:sz w:val="16"/>
              </w:rPr>
            </w:pPr>
            <w:r>
              <w:rPr>
                <w:rFonts w:ascii="宋体" w:eastAsia="宋体" w:hAnsi="宋体" w:cs="宋体"/>
                <w:color w:val="000000"/>
                <w:sz w:val="16"/>
              </w:rPr>
              <w:t>16KB</w:t>
            </w:r>
          </w:p>
        </w:tc>
      </w:tr>
      <w:tr w:rsidR="00982B05" w14:paraId="241A029A" w14:textId="77777777">
        <w:trPr>
          <w:trHeight w:val="380"/>
        </w:trPr>
        <w:tc>
          <w:tcPr>
            <w:tcW w:w="1980" w:type="dxa"/>
            <w:tcBorders>
              <w:left w:val="nil"/>
            </w:tcBorders>
            <w:vAlign w:val="center"/>
          </w:tcPr>
          <w:p w14:paraId="528E085C" w14:textId="77777777" w:rsidR="00982B05" w:rsidRDefault="00000000">
            <w:pPr>
              <w:autoSpaceDE w:val="0"/>
              <w:autoSpaceDN w:val="0"/>
              <w:spacing w:after="0" w:line="320" w:lineRule="atLeast"/>
              <w:jc w:val="center"/>
              <w:rPr>
                <w:rFonts w:hint="eastAsia"/>
                <w:sz w:val="24"/>
              </w:rPr>
            </w:pPr>
            <w:r>
              <w:rPr>
                <w:rFonts w:ascii="宋体" w:eastAsia="宋体" w:hAnsi="宋体" w:cs="宋体"/>
                <w:color w:val="000000"/>
                <w:sz w:val="16"/>
              </w:rPr>
              <w:t>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w:t>
            </w:r>
          </w:p>
        </w:tc>
        <w:tc>
          <w:tcPr>
            <w:tcW w:w="1520" w:type="dxa"/>
            <w:vAlign w:val="center"/>
          </w:tcPr>
          <w:p w14:paraId="2DE39E98"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Y3</w:t>
            </w:r>
          </w:p>
        </w:tc>
        <w:tc>
          <w:tcPr>
            <w:tcW w:w="1200" w:type="dxa"/>
            <w:vAlign w:val="center"/>
          </w:tcPr>
          <w:p w14:paraId="1047F9A6"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IC4</w:t>
            </w:r>
          </w:p>
        </w:tc>
        <w:tc>
          <w:tcPr>
            <w:tcW w:w="1940" w:type="dxa"/>
            <w:vAlign w:val="center"/>
          </w:tcPr>
          <w:p w14:paraId="34411345"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C000H~FFFFH</w:t>
            </w:r>
          </w:p>
        </w:tc>
        <w:tc>
          <w:tcPr>
            <w:tcW w:w="1400" w:type="dxa"/>
            <w:tcBorders>
              <w:right w:val="nil"/>
            </w:tcBorders>
            <w:vAlign w:val="center"/>
          </w:tcPr>
          <w:p w14:paraId="3F8D2039"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16KB</w:t>
            </w:r>
          </w:p>
        </w:tc>
      </w:tr>
    </w:tbl>
    <w:p w14:paraId="14E283E6" w14:textId="77777777" w:rsidR="00982B05" w:rsidRDefault="00000000">
      <w:pPr>
        <w:autoSpaceDE w:val="0"/>
        <w:autoSpaceDN w:val="0"/>
        <w:spacing w:before="60" w:after="0" w:line="300" w:lineRule="atLeast"/>
        <w:ind w:left="40" w:right="380" w:firstLine="360"/>
        <w:jc w:val="both"/>
        <w:rPr>
          <w:rFonts w:hint="eastAsia"/>
          <w:sz w:val="15"/>
        </w:rPr>
      </w:pPr>
      <w:r>
        <w:rPr>
          <w:rFonts w:ascii="宋体" w:eastAsia="宋体" w:hAnsi="宋体" w:cs="宋体"/>
          <w:color w:val="000000"/>
          <w:sz w:val="15"/>
        </w:rPr>
        <w:t>【例9-1】编写程序将片外数据存储器中的0x5000~0x50FF的256个单元全部清零。参考程序如下：</w:t>
      </w:r>
    </w:p>
    <w:p w14:paraId="50EAB9A3" w14:textId="77777777" w:rsidR="00982B05" w:rsidRDefault="00000000">
      <w:pPr>
        <w:autoSpaceDE w:val="0"/>
        <w:autoSpaceDN w:val="0"/>
        <w:spacing w:before="40" w:after="0" w:line="240" w:lineRule="atLeast"/>
        <w:ind w:left="400"/>
        <w:jc w:val="both"/>
        <w:rPr>
          <w:rFonts w:hint="eastAsia"/>
          <w:sz w:val="15"/>
        </w:rPr>
      </w:pPr>
      <w:proofErr w:type="spellStart"/>
      <w:r>
        <w:rPr>
          <w:rFonts w:ascii="宋体" w:eastAsia="宋体" w:hAnsi="宋体" w:cs="宋体"/>
          <w:color w:val="000000"/>
          <w:sz w:val="15"/>
        </w:rPr>
        <w:t>xdata</w:t>
      </w:r>
      <w:proofErr w:type="spellEnd"/>
      <w:r>
        <w:rPr>
          <w:rFonts w:ascii="宋体" w:eastAsia="宋体" w:hAnsi="宋体" w:cs="宋体"/>
          <w:color w:val="000000"/>
          <w:sz w:val="15"/>
        </w:rPr>
        <w:t xml:space="preserve"> unsigned char </w:t>
      </w:r>
      <w:proofErr w:type="spellStart"/>
      <w:proofErr w:type="gramStart"/>
      <w:r>
        <w:rPr>
          <w:rFonts w:ascii="宋体" w:eastAsia="宋体" w:hAnsi="宋体" w:cs="宋体"/>
          <w:color w:val="000000"/>
          <w:sz w:val="15"/>
        </w:rPr>
        <w:t>databuf</w:t>
      </w:r>
      <w:proofErr w:type="spellEnd"/>
      <w:r>
        <w:rPr>
          <w:rFonts w:ascii="宋体" w:eastAsia="宋体" w:hAnsi="宋体" w:cs="宋体"/>
          <w:color w:val="000000"/>
          <w:sz w:val="15"/>
        </w:rPr>
        <w:t>[</w:t>
      </w:r>
      <w:proofErr w:type="gramEnd"/>
      <w:r>
        <w:rPr>
          <w:rFonts w:ascii="宋体" w:eastAsia="宋体" w:hAnsi="宋体" w:cs="宋体"/>
          <w:color w:val="000000"/>
          <w:sz w:val="15"/>
        </w:rPr>
        <w:t xml:space="preserve">256] </w:t>
      </w:r>
      <w:r>
        <w:rPr>
          <w:rFonts w:ascii="宋体" w:eastAsia="宋体" w:hAnsi="宋体" w:cs="宋体"/>
          <w:color w:val="000000"/>
          <w:sz w:val="15"/>
          <w:u w:val="single"/>
        </w:rPr>
        <w:t xml:space="preserve"> </w:t>
      </w:r>
      <w:r>
        <w:rPr>
          <w:rFonts w:ascii="宋体" w:eastAsia="宋体" w:hAnsi="宋体" w:cs="宋体"/>
          <w:color w:val="000000"/>
          <w:sz w:val="15"/>
        </w:rPr>
        <w:t xml:space="preserve"> at </w:t>
      </w:r>
      <w:r>
        <w:rPr>
          <w:rFonts w:ascii="宋体" w:eastAsia="宋体" w:hAnsi="宋体" w:cs="宋体"/>
          <w:color w:val="000000"/>
          <w:sz w:val="15"/>
          <w:u w:val="single"/>
        </w:rPr>
        <w:t xml:space="preserve">  </w:t>
      </w:r>
      <w:r>
        <w:rPr>
          <w:rFonts w:ascii="宋体" w:eastAsia="宋体" w:hAnsi="宋体" w:cs="宋体"/>
          <w:color w:val="000000"/>
          <w:sz w:val="15"/>
        </w:rPr>
        <w:t>0x5000;</w:t>
      </w:r>
    </w:p>
    <w:p w14:paraId="57E08D10" w14:textId="77777777" w:rsidR="00982B05" w:rsidRDefault="00000000">
      <w:pPr>
        <w:autoSpaceDE w:val="0"/>
        <w:autoSpaceDN w:val="0"/>
        <w:spacing w:after="0" w:line="180" w:lineRule="atLeast"/>
        <w:ind w:left="400"/>
        <w:jc w:val="both"/>
        <w:rPr>
          <w:rFonts w:hint="eastAsia"/>
          <w:sz w:val="15"/>
        </w:rPr>
      </w:pPr>
      <w:r>
        <w:rPr>
          <w:rFonts w:ascii="宋体" w:eastAsia="宋体" w:hAnsi="宋体" w:cs="宋体"/>
          <w:color w:val="000000"/>
          <w:sz w:val="15"/>
        </w:rPr>
        <w:t>void main(void)</w:t>
      </w:r>
    </w:p>
    <w:p w14:paraId="5C907966" w14:textId="77777777" w:rsidR="00982B05" w:rsidRDefault="00982B05">
      <w:pPr>
        <w:spacing w:after="0" w:line="14" w:lineRule="exact"/>
        <w:rPr>
          <w:rFonts w:hint="eastAsia"/>
        </w:rPr>
      </w:pPr>
    </w:p>
    <w:p w14:paraId="2D8E2F0C" w14:textId="77777777" w:rsidR="00982B05" w:rsidRDefault="00000000">
      <w:pPr>
        <w:spacing w:after="0" w:line="14" w:lineRule="exact"/>
        <w:rPr>
          <w:rFonts w:hint="eastAsia"/>
        </w:rPr>
      </w:pPr>
      <w:r>
        <w:rPr>
          <w:noProof/>
        </w:rPr>
        <mc:AlternateContent>
          <mc:Choice Requires="wps">
            <w:drawing>
              <wp:anchor distT="0" distB="0" distL="0" distR="0" simplePos="0" relativeHeight="251817472" behindDoc="0" locked="0" layoutInCell="1" allowOverlap="1" wp14:anchorId="34A86627" wp14:editId="3B63A602">
                <wp:simplePos x="0" y="0"/>
                <wp:positionH relativeFrom="column">
                  <wp:posOffset>482600</wp:posOffset>
                </wp:positionH>
                <wp:positionV relativeFrom="paragraph">
                  <wp:posOffset>0</wp:posOffset>
                </wp:positionV>
                <wp:extent cx="1130300" cy="114300"/>
                <wp:effectExtent l="0" t="0" r="0" b="0"/>
                <wp:wrapTopAndBottom/>
                <wp:docPr id="1703" name="文本框 1703"/>
                <wp:cNvGraphicFramePr/>
                <a:graphic xmlns:a="http://schemas.openxmlformats.org/drawingml/2006/main">
                  <a:graphicData uri="http://schemas.microsoft.com/office/word/2010/wordprocessingShape">
                    <wps:wsp>
                      <wps:cNvSpPr txBox="1"/>
                      <wps:spPr>
                        <a:xfrm>
                          <a:off x="0" y="0"/>
                          <a:ext cx="1130300" cy="114300"/>
                        </a:xfrm>
                        <a:prstGeom prst="rect">
                          <a:avLst/>
                        </a:prstGeom>
                        <a:noFill/>
                        <a:ln w="6350">
                          <a:noFill/>
                        </a:ln>
                      </wps:spPr>
                      <wps:txbx>
                        <w:txbxContent>
                          <w:p w14:paraId="49C19222" w14:textId="77777777" w:rsidR="00000000" w:rsidRDefault="00000000"/>
                        </w:txbxContent>
                      </wps:txbx>
                      <wps:bodyPr vert="horz" wrap="square" lIns="0" tIns="0" rIns="0" bIns="0" anchor="t">
                        <a:noAutofit/>
                      </wps:bodyPr>
                    </wps:wsp>
                  </a:graphicData>
                </a:graphic>
              </wp:anchor>
            </w:drawing>
          </mc:Choice>
          <mc:Fallback>
            <w:pict>
              <v:shape w14:anchorId="34A86627" id="文本框 1703" o:spid="_x0000_s1549" type="#_x0000_t202" style="position:absolute;margin-left:38pt;margin-top:0;width:89pt;height:9pt;z-index:2518174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" filled="f" stroked="f" strokeweight=".5pt">
                <v:textbox inset="0,0,0,0">
                  <w:txbxContent>
                    <w:p w14:paraId="49C19222"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818496" behindDoc="0" locked="0" layoutInCell="1" allowOverlap="1" wp14:anchorId="78E46B45" wp14:editId="6DF44062">
                <wp:simplePos x="0" y="0"/>
                <wp:positionH relativeFrom="column">
                  <wp:posOffset>482600</wp:posOffset>
                </wp:positionH>
                <wp:positionV relativeFrom="paragraph">
                  <wp:posOffset>0</wp:posOffset>
                </wp:positionV>
                <wp:extent cx="76200" cy="139700"/>
                <wp:effectExtent l="0" t="0" r="0" b="0"/>
                <wp:wrapTopAndBottom/>
                <wp:docPr id="1704" name="文本框 1704"/>
                <wp:cNvGraphicFramePr/>
                <a:graphic xmlns:a="http://schemas.openxmlformats.org/drawingml/2006/main">
                  <a:graphicData uri="http://schemas.microsoft.com/office/word/2010/wordprocessingShape">
                    <wps:wsp>
                      <wps:cNvSpPr txBox="1"/>
                      <wps:spPr>
                        <a:xfrm>
                          <a:off x="0" y="0"/>
                          <a:ext cx="76200" cy="139700"/>
                        </a:xfrm>
                        <a:prstGeom prst="rect">
                          <a:avLst/>
                        </a:prstGeom>
                        <a:noFill/>
                        <a:ln w="6350">
                          <a:noFill/>
                        </a:ln>
                      </wps:spPr>
                      <wps:txbx>
                        <w:txbxContent>
                          <w:p w14:paraId="5BF9E213"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78E46B45" id="文本框 1704" o:spid="_x0000_s1550" type="#_x0000_t202" style="position:absolute;margin-left:38pt;margin-top:0;width:6pt;height:11pt;z-index:2518184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" filled="f" stroked="f" strokeweight=".5pt">
                <v:textbox style="mso-fit-shape-to-text:t" inset="0,0,0,0">
                  <w:txbxContent>
                    <w:p w14:paraId="5BF9E213"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1819520" behindDoc="0" locked="0" layoutInCell="1" allowOverlap="1" wp14:anchorId="4E56D56E" wp14:editId="7446B11A">
                <wp:simplePos x="0" y="0"/>
                <wp:positionH relativeFrom="column">
                  <wp:posOffset>647700</wp:posOffset>
                </wp:positionH>
                <wp:positionV relativeFrom="paragraph">
                  <wp:posOffset>114300</wp:posOffset>
                </wp:positionV>
                <wp:extent cx="965200" cy="152400"/>
                <wp:effectExtent l="0" t="0" r="0" b="0"/>
                <wp:wrapTopAndBottom/>
                <wp:docPr id="1705" name="文本框 1705"/>
                <wp:cNvGraphicFramePr/>
                <a:graphic xmlns:a="http://schemas.openxmlformats.org/drawingml/2006/main">
                  <a:graphicData uri="http://schemas.microsoft.com/office/word/2010/wordprocessingShape">
                    <wps:wsp>
                      <wps:cNvSpPr txBox="1"/>
                      <wps:spPr>
                        <a:xfrm>
                          <a:off x="0" y="0"/>
                          <a:ext cx="965200" cy="152400"/>
                        </a:xfrm>
                        <a:prstGeom prst="rect">
                          <a:avLst/>
                        </a:prstGeom>
                        <a:noFill/>
                        <a:ln w="6350">
                          <a:noFill/>
                        </a:ln>
                      </wps:spPr>
                      <wps:txbx>
                        <w:txbxContent>
                          <w:p w14:paraId="149D6EFA"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 xml:space="preserve">unsigned char </w:t>
                            </w:r>
                            <w:proofErr w:type="spellStart"/>
                            <w:r>
                              <w:rPr>
                                <w:rFonts w:ascii="宋体" w:eastAsia="宋体" w:hAnsi="宋体" w:cs="宋体"/>
                                <w:color w:val="000000"/>
                                <w:sz w:val="15"/>
                              </w:rPr>
                              <w:t>i</w:t>
                            </w:r>
                            <w:proofErr w:type="spellEnd"/>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4E56D56E" id="文本框 1705" o:spid="_x0000_s1551" type="#_x0000_t202" style="position:absolute;margin-left:51pt;margin-top:9pt;width:76pt;height:12pt;z-index:2518195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" filled="f" stroked="f" strokeweight=".5pt">
                <v:textbox style="mso-fit-shape-to-text:t" inset="0,0,0,0">
                  <w:txbxContent>
                    <w:p w14:paraId="149D6EFA"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 xml:space="preserve">unsigned char </w:t>
                      </w:r>
                      <w:proofErr w:type="spellStart"/>
                      <w:r>
                        <w:rPr>
                          <w:rFonts w:ascii="宋体" w:eastAsia="宋体" w:hAnsi="宋体" w:cs="宋体"/>
                          <w:color w:val="000000"/>
                          <w:sz w:val="15"/>
                        </w:rPr>
                        <w:t>i</w:t>
                      </w:r>
                      <w:proofErr w:type="spellEnd"/>
                      <w:r>
                        <w:rPr>
                          <w:rFonts w:ascii="宋体" w:eastAsia="宋体" w:hAnsi="宋体" w:cs="宋体"/>
                          <w:color w:val="000000"/>
                          <w:sz w:val="15"/>
                        </w:rPr>
                        <w:t>;</w:t>
                      </w:r>
                    </w:p>
                  </w:txbxContent>
                </v:textbox>
                <w10:wrap type="topAndBottom"/>
              </v:shape>
            </w:pict>
          </mc:Fallback>
        </mc:AlternateContent>
      </w:r>
    </w:p>
    <w:p w14:paraId="42AFB5E7" w14:textId="77777777" w:rsidR="00982B05" w:rsidRDefault="00000000">
      <w:pPr>
        <w:autoSpaceDE w:val="0"/>
        <w:autoSpaceDN w:val="0"/>
        <w:spacing w:after="0" w:line="240" w:lineRule="atLeast"/>
        <w:ind w:left="1020"/>
        <w:jc w:val="both"/>
        <w:rPr>
          <w:rFonts w:hint="eastAsia"/>
          <w:sz w:val="15"/>
        </w:rPr>
      </w:pPr>
      <w:r>
        <w:rPr>
          <w:rFonts w:ascii="宋体" w:eastAsia="宋体" w:hAnsi="宋体" w:cs="宋体"/>
          <w:color w:val="000000"/>
          <w:sz w:val="15"/>
        </w:rPr>
        <w:t>for(</w:t>
      </w:r>
      <w:proofErr w:type="spellStart"/>
      <w:r>
        <w:rPr>
          <w:rFonts w:ascii="宋体" w:eastAsia="宋体" w:hAnsi="宋体" w:cs="宋体"/>
          <w:color w:val="000000"/>
          <w:sz w:val="15"/>
        </w:rPr>
        <w:t>i</w:t>
      </w:r>
      <w:proofErr w:type="spellEnd"/>
      <w:r>
        <w:rPr>
          <w:rFonts w:ascii="宋体" w:eastAsia="宋体" w:hAnsi="宋体" w:cs="宋体"/>
          <w:color w:val="000000"/>
          <w:sz w:val="15"/>
        </w:rPr>
        <w:t>=</w:t>
      </w:r>
      <w:proofErr w:type="gramStart"/>
      <w:r>
        <w:rPr>
          <w:rFonts w:ascii="宋体" w:eastAsia="宋体" w:hAnsi="宋体" w:cs="宋体"/>
          <w:color w:val="000000"/>
          <w:sz w:val="15"/>
        </w:rPr>
        <w:t>0;i</w:t>
      </w:r>
      <w:proofErr w:type="gramEnd"/>
      <w:r>
        <w:rPr>
          <w:rFonts w:ascii="宋体" w:eastAsia="宋体" w:hAnsi="宋体" w:cs="宋体"/>
          <w:color w:val="000000"/>
          <w:sz w:val="15"/>
        </w:rPr>
        <w:t>&lt;</w:t>
      </w:r>
      <w:proofErr w:type="gramStart"/>
      <w:r>
        <w:rPr>
          <w:rFonts w:ascii="宋体" w:eastAsia="宋体" w:hAnsi="宋体" w:cs="宋体"/>
          <w:color w:val="000000"/>
          <w:sz w:val="15"/>
        </w:rPr>
        <w:t>256;i</w:t>
      </w:r>
      <w:proofErr w:type="gramEnd"/>
      <w:r>
        <w:rPr>
          <w:rFonts w:ascii="宋体" w:eastAsia="宋体" w:hAnsi="宋体" w:cs="宋体"/>
          <w:color w:val="000000"/>
          <w:sz w:val="15"/>
        </w:rPr>
        <w:t>++)</w:t>
      </w:r>
    </w:p>
    <w:p w14:paraId="69E230E3" w14:textId="77777777" w:rsidR="00982B05" w:rsidRDefault="00000000">
      <w:pPr>
        <w:autoSpaceDE w:val="0"/>
        <w:autoSpaceDN w:val="0"/>
        <w:spacing w:before="40" w:after="0" w:line="200" w:lineRule="atLeast"/>
        <w:ind w:left="1020"/>
        <w:jc w:val="both"/>
        <w:rPr>
          <w:rFonts w:hint="eastAsia"/>
          <w:sz w:val="15"/>
        </w:rPr>
      </w:pPr>
      <w:r>
        <w:rPr>
          <w:rFonts w:ascii="宋体" w:eastAsia="宋体" w:hAnsi="宋体" w:cs="宋体"/>
          <w:color w:val="000000"/>
          <w:sz w:val="15"/>
        </w:rPr>
        <w:t>{</w:t>
      </w:r>
    </w:p>
    <w:p w14:paraId="257A69BB" w14:textId="77777777" w:rsidR="00982B05" w:rsidRDefault="00000000">
      <w:pPr>
        <w:autoSpaceDE w:val="0"/>
        <w:autoSpaceDN w:val="0"/>
        <w:spacing w:after="0" w:line="200" w:lineRule="atLeast"/>
        <w:ind w:left="1360"/>
        <w:jc w:val="both"/>
        <w:rPr>
          <w:rFonts w:hint="eastAsia"/>
          <w:sz w:val="15"/>
        </w:rPr>
      </w:pPr>
      <w:proofErr w:type="spellStart"/>
      <w:r>
        <w:rPr>
          <w:rFonts w:ascii="宋体" w:eastAsia="宋体" w:hAnsi="宋体" w:cs="宋体"/>
          <w:color w:val="000000"/>
          <w:sz w:val="15"/>
        </w:rPr>
        <w:t>databuf</w:t>
      </w:r>
      <w:proofErr w:type="spellEnd"/>
      <w:r>
        <w:rPr>
          <w:rFonts w:ascii="宋体" w:eastAsia="宋体" w:hAnsi="宋体" w:cs="宋体"/>
          <w:color w:val="000000"/>
          <w:sz w:val="15"/>
        </w:rPr>
        <w:t>[</w:t>
      </w:r>
      <w:proofErr w:type="spellStart"/>
      <w:r>
        <w:rPr>
          <w:rFonts w:ascii="宋体" w:eastAsia="宋体" w:hAnsi="宋体" w:cs="宋体"/>
          <w:color w:val="000000"/>
          <w:sz w:val="15"/>
        </w:rPr>
        <w:t>i</w:t>
      </w:r>
      <w:proofErr w:type="spellEnd"/>
      <w:r>
        <w:rPr>
          <w:rFonts w:ascii="宋体" w:eastAsia="宋体" w:hAnsi="宋体" w:cs="宋体"/>
          <w:color w:val="000000"/>
          <w:sz w:val="15"/>
        </w:rPr>
        <w:t>]=0</w:t>
      </w:r>
    </w:p>
    <w:p w14:paraId="6436E8AC" w14:textId="77777777" w:rsidR="00982B05" w:rsidRDefault="00000000">
      <w:pPr>
        <w:autoSpaceDE w:val="0"/>
        <w:autoSpaceDN w:val="0"/>
        <w:spacing w:before="180" w:after="0" w:line="240" w:lineRule="atLeast"/>
        <w:ind w:left="8180"/>
        <w:jc w:val="both"/>
        <w:rPr>
          <w:rFonts w:hint="eastAsia"/>
          <w:sz w:val="15"/>
        </w:rPr>
      </w:pPr>
      <w:r>
        <w:rPr>
          <w:rFonts w:ascii="宋体" w:eastAsia="宋体" w:hAnsi="宋体" w:cs="宋体"/>
          <w:color w:val="000000"/>
          <w:sz w:val="15"/>
        </w:rPr>
        <w:t>231</w:t>
      </w:r>
      <w:r>
        <w:br w:type="page"/>
      </w:r>
    </w:p>
    <w:p w14:paraId="2989021A" w14:textId="77777777" w:rsidR="00982B05" w:rsidRDefault="00000000">
      <w:pPr>
        <w:autoSpaceDE w:val="0"/>
        <w:autoSpaceDN w:val="0"/>
        <w:spacing w:before="20" w:after="0" w:line="280" w:lineRule="atLeast"/>
        <w:ind w:left="560"/>
        <w:jc w:val="both"/>
        <w:rPr>
          <w:rFonts w:hint="eastAsia"/>
          <w:sz w:val="17"/>
        </w:rPr>
      </w:pPr>
      <w:r>
        <w:rPr>
          <w:rFonts w:ascii="宋体" w:eastAsia="宋体" w:hAnsi="宋体" w:cs="宋体"/>
          <w:color w:val="000000"/>
          <w:sz w:val="17"/>
        </w:rPr>
        <w:lastRenderedPageBreak/>
        <w:t>单片机原理及接口技术(C51编程)(第2版)</w:t>
      </w:r>
    </w:p>
    <w:p w14:paraId="08225D57" w14:textId="77777777" w:rsidR="00982B05" w:rsidRDefault="00000000">
      <w:pPr>
        <w:autoSpaceDE w:val="0"/>
        <w:autoSpaceDN w:val="0"/>
        <w:spacing w:before="800" w:after="0" w:line="280" w:lineRule="atLeast"/>
        <w:ind w:left="820"/>
        <w:jc w:val="both"/>
        <w:rPr>
          <w:rFonts w:hint="eastAsia"/>
          <w:sz w:val="17"/>
        </w:rPr>
      </w:pPr>
      <w:r>
        <w:rPr>
          <w:rFonts w:ascii="宋体" w:eastAsia="宋体" w:hAnsi="宋体" w:cs="宋体"/>
          <w:color w:val="000000"/>
          <w:sz w:val="17"/>
        </w:rPr>
        <w:t>9.2.4 单片机外扩数据存储器 RAM6264的案例设计</w:t>
      </w:r>
    </w:p>
    <w:p w14:paraId="2963876E" w14:textId="77777777" w:rsidR="00982B05" w:rsidRDefault="00000000">
      <w:pPr>
        <w:autoSpaceDE w:val="0"/>
        <w:autoSpaceDN w:val="0"/>
        <w:spacing w:before="160" w:after="0" w:line="291" w:lineRule="atLeast"/>
        <w:ind w:left="420" w:firstLine="400"/>
        <w:jc w:val="both"/>
        <w:rPr>
          <w:rFonts w:hint="eastAsia"/>
          <w:sz w:val="17"/>
        </w:rPr>
      </w:pPr>
      <w:r>
        <w:rPr>
          <w:rFonts w:ascii="宋体" w:eastAsia="宋体" w:hAnsi="宋体" w:cs="宋体"/>
          <w:color w:val="000000"/>
          <w:sz w:val="17"/>
        </w:rPr>
        <w:t>单片机外部扩展 1 片外部数据存储器 RAM6264。原理电路如图 9-15 所示。单片机先向RAM6264的0x0000 地址写入 64字节的数据——</w:t>
      </w:r>
      <w:proofErr w:type="gramStart"/>
      <w:r>
        <w:rPr>
          <w:rFonts w:ascii="宋体" w:eastAsia="宋体" w:hAnsi="宋体" w:cs="宋体"/>
          <w:color w:val="000000"/>
          <w:sz w:val="17"/>
        </w:rPr>
        <w:t>—</w:t>
      </w:r>
      <w:proofErr w:type="gramEnd"/>
      <w:r>
        <w:rPr>
          <w:rFonts w:ascii="宋体" w:eastAsia="宋体" w:hAnsi="宋体" w:cs="宋体"/>
          <w:color w:val="000000"/>
          <w:sz w:val="17"/>
        </w:rPr>
        <w:t>1~64, 写入的数据同时送到 P1口, 并通过8个LED显示出来。然后再将这些数据反向复制到0x0080地址开始处，复制操作时，数据也通过P1 口的8个LED 显示出来。上述两个操作执行完成后，发光二极管D1 被点亮。表示数据第1次的写入起始地址0x0000的64个字节，以及将这64个字节数据反向复制到起始地址0x0080的读写已经完成。如要查看RAM6264中的内容，可在D1点亮后，单击“暂停”按钮。然后单击调试(Debug)菜单, 在下拉菜单中选择“Memory Contents”, 即可看到如图9-16所示的窗口中显示的RAM6264中的数据。此时可看到单元地址0x0000~0x003f中的内容为0x01~0x40。而从起始地址0x0080开始的64个单元中的数据为0x40~0x01，可见完成了反向复制。</w:t>
      </w:r>
    </w:p>
    <w:p w14:paraId="6A4F62F8" w14:textId="77777777" w:rsidR="00982B05" w:rsidRDefault="00000000">
      <w:pPr>
        <w:spacing w:before="120" w:after="0"/>
        <w:ind w:left="500"/>
        <w:jc w:val="both"/>
        <w:rPr>
          <w:rFonts w:hint="eastAsia"/>
        </w:rPr>
      </w:pPr>
      <w:r>
        <w:rPr>
          <w:noProof/>
        </w:rPr>
        <w:drawing>
          <wp:inline distT="0" distB="0" distL="0" distR="0" wp14:anchorId="570531F9" wp14:editId="7D5AFD49">
            <wp:extent cx="5105400" cy="5168900"/>
            <wp:effectExtent l="0" t="0" r="0" b="0"/>
            <wp:docPr id="1707" name="Drawing 1707"/>
            <wp:cNvGraphicFramePr/>
            <a:graphic xmlns:a="http://schemas.openxmlformats.org/drawingml/2006/main">
              <a:graphicData uri="http://schemas.openxmlformats.org/drawingml/2006/picture">
                <pic:pic xmlns:pic="http://schemas.openxmlformats.org/drawingml/2006/picture">
                  <pic:nvPicPr>
                    <pic:cNvPr id="0" name="Picture 1706"/>
                    <pic:cNvPicPr>
                      <a:picLocks noChangeAspect="1"/>
                    </pic:cNvPicPr>
                  </pic:nvPicPr>
                  <pic:blipFill>
                    <a:blip r:embed="rId88"/>
                    <a:stretch>
                      <a:fillRect/>
                    </a:stretch>
                  </pic:blipFill>
                  <pic:spPr>
                    <a:xfrm>
                      <a:off x="0" y="0"/>
                      <a:ext cx="5105400" cy="5168900"/>
                    </a:xfrm>
                    <a:prstGeom prst="rect">
                      <a:avLst/>
                    </a:prstGeom>
                  </pic:spPr>
                </pic:pic>
              </a:graphicData>
            </a:graphic>
          </wp:inline>
        </w:drawing>
      </w:r>
    </w:p>
    <w:p w14:paraId="0294C666" w14:textId="77777777" w:rsidR="00982B05" w:rsidRDefault="00000000">
      <w:pPr>
        <w:autoSpaceDE w:val="0"/>
        <w:autoSpaceDN w:val="0"/>
        <w:spacing w:after="0" w:line="280" w:lineRule="atLeast"/>
        <w:jc w:val="both"/>
        <w:rPr>
          <w:rFonts w:hint="eastAsia"/>
          <w:sz w:val="17"/>
        </w:rPr>
      </w:pPr>
      <w:r>
        <w:rPr>
          <w:rFonts w:ascii="宋体" w:eastAsia="宋体" w:hAnsi="宋体" w:cs="宋体"/>
          <w:color w:val="000000"/>
          <w:sz w:val="17"/>
        </w:rPr>
        <w:t>232</w:t>
      </w:r>
      <w:r>
        <w:br w:type="page"/>
      </w:r>
    </w:p>
    <w:p w14:paraId="208BE5AA" w14:textId="77777777" w:rsidR="00982B05" w:rsidRDefault="00000000">
      <w:pPr>
        <w:autoSpaceDE w:val="0"/>
        <w:autoSpaceDN w:val="0"/>
        <w:spacing w:before="20" w:after="0" w:line="240" w:lineRule="atLeast"/>
        <w:ind w:left="5520"/>
        <w:jc w:val="both"/>
        <w:rPr>
          <w:rFonts w:hint="eastAsia"/>
          <w:sz w:val="14"/>
        </w:rPr>
      </w:pPr>
      <w:r>
        <w:rPr>
          <w:rFonts w:ascii="宋体" w:eastAsia="宋体" w:hAnsi="宋体" w:cs="宋体"/>
          <w:color w:val="000000"/>
          <w:sz w:val="14"/>
        </w:rPr>
        <w:lastRenderedPageBreak/>
        <w:t>第9章 单片机系统的并行扩展</w:t>
      </w:r>
    </w:p>
    <w:p w14:paraId="31F65D7D" w14:textId="77777777" w:rsidR="00982B05" w:rsidRDefault="00000000">
      <w:pPr>
        <w:autoSpaceDE w:val="0"/>
        <w:autoSpaceDN w:val="0"/>
        <w:spacing w:before="260" w:after="0" w:line="200" w:lineRule="atLeast"/>
        <w:ind w:left="420"/>
        <w:jc w:val="both"/>
        <w:rPr>
          <w:rFonts w:hint="eastAsia"/>
          <w:sz w:val="14"/>
        </w:rPr>
      </w:pPr>
      <w:r>
        <w:rPr>
          <w:rFonts w:ascii="宋体" w:eastAsia="宋体" w:hAnsi="宋体" w:cs="宋体"/>
          <w:color w:val="000000"/>
          <w:sz w:val="14"/>
        </w:rPr>
        <w:t>参考程序如下：</w:t>
      </w:r>
    </w:p>
    <w:p w14:paraId="536D4DC4" w14:textId="77777777" w:rsidR="00982B05" w:rsidRDefault="00000000">
      <w:pPr>
        <w:autoSpaceDE w:val="0"/>
        <w:autoSpaceDN w:val="0"/>
        <w:spacing w:before="100" w:after="0" w:line="200" w:lineRule="atLeast"/>
        <w:ind w:left="420"/>
        <w:jc w:val="both"/>
        <w:rPr>
          <w:rFonts w:hint="eastAsia"/>
          <w:sz w:val="14"/>
        </w:rPr>
      </w:pPr>
      <w:r>
        <w:rPr>
          <w:rFonts w:ascii="宋体" w:eastAsia="宋体" w:hAnsi="宋体" w:cs="宋体"/>
          <w:color w:val="000000"/>
          <w:sz w:val="14"/>
        </w:rPr>
        <w:t>//先向6264中写入整数1~64，然后再将其反向复制到起始地址0x0080的64个单元</w:t>
      </w:r>
    </w:p>
    <w:p w14:paraId="234D2B60" w14:textId="77777777" w:rsidR="00982B05" w:rsidRDefault="00000000">
      <w:pPr>
        <w:autoSpaceDE w:val="0"/>
        <w:autoSpaceDN w:val="0"/>
        <w:spacing w:after="0" w:line="220" w:lineRule="atLeast"/>
        <w:ind w:left="420"/>
        <w:jc w:val="both"/>
        <w:rPr>
          <w:rFonts w:hint="eastAsia"/>
          <w:sz w:val="14"/>
        </w:rPr>
      </w:pPr>
      <w:r>
        <w:rPr>
          <w:rFonts w:ascii="宋体" w:eastAsia="宋体" w:hAnsi="宋体" w:cs="宋体"/>
          <w:color w:val="000000"/>
          <w:sz w:val="14"/>
        </w:rPr>
        <w:t># include &lt;reg51. h&gt;</w:t>
      </w:r>
    </w:p>
    <w:p w14:paraId="6285CD2D" w14:textId="77777777" w:rsidR="00982B05" w:rsidRDefault="00000000">
      <w:pPr>
        <w:autoSpaceDE w:val="0"/>
        <w:autoSpaceDN w:val="0"/>
        <w:spacing w:before="20" w:after="0" w:line="240" w:lineRule="atLeast"/>
        <w:ind w:left="420"/>
        <w:jc w:val="both"/>
        <w:rPr>
          <w:rFonts w:hint="eastAsia"/>
          <w:sz w:val="24"/>
        </w:rPr>
      </w:pPr>
      <w:r>
        <w:rPr>
          <w:rFonts w:ascii="宋体" w:eastAsia="宋体" w:hAnsi="宋体" w:cs="宋体"/>
          <w:color w:val="000000"/>
          <w:sz w:val="14"/>
        </w:rPr>
        <w:t xml:space="preserve"># include &lt; </w:t>
      </w:r>
      <w:proofErr w:type="spellStart"/>
      <w:r>
        <w:rPr>
          <w:rFonts w:ascii="宋体" w:eastAsia="宋体" w:hAnsi="宋体" w:cs="宋体"/>
          <w:color w:val="000000"/>
          <w:sz w:val="14"/>
        </w:rPr>
        <w:t>absacc</w:t>
      </w:r>
      <w:proofErr w:type="spellEnd"/>
      <w:r>
        <w:rPr>
          <w:rFonts w:ascii="宋体" w:eastAsia="宋体" w:hAnsi="宋体" w:cs="宋体"/>
          <w:color w:val="000000"/>
          <w:sz w:val="14"/>
        </w:rPr>
        <w:t>. h&gt;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//定义地址所需的头文件</w:t>
      </w:r>
    </w:p>
    <w:p w14:paraId="421D263E" w14:textId="77777777" w:rsidR="00982B05" w:rsidRDefault="00000000">
      <w:pPr>
        <w:autoSpaceDE w:val="0"/>
        <w:autoSpaceDN w:val="0"/>
        <w:spacing w:before="40" w:after="0" w:line="200" w:lineRule="atLeast"/>
        <w:ind w:left="420"/>
        <w:jc w:val="both"/>
        <w:rPr>
          <w:rFonts w:hint="eastAsia"/>
          <w:sz w:val="14"/>
        </w:rPr>
      </w:pPr>
      <w:r>
        <w:rPr>
          <w:rFonts w:ascii="宋体" w:eastAsia="宋体" w:hAnsi="宋体" w:cs="宋体"/>
          <w:color w:val="000000"/>
          <w:sz w:val="14"/>
        </w:rPr>
        <w:t xml:space="preserve"># define </w:t>
      </w: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unsigned char</w:t>
      </w:r>
    </w:p>
    <w:p w14:paraId="7350EBC4" w14:textId="77777777" w:rsidR="00982B05" w:rsidRDefault="00000000">
      <w:pPr>
        <w:autoSpaceDE w:val="0"/>
        <w:autoSpaceDN w:val="0"/>
        <w:spacing w:after="0" w:line="180" w:lineRule="atLeast"/>
        <w:ind w:left="420"/>
        <w:jc w:val="both"/>
        <w:rPr>
          <w:rFonts w:hint="eastAsia"/>
          <w:sz w:val="14"/>
        </w:rPr>
      </w:pPr>
      <w:proofErr w:type="spellStart"/>
      <w:r>
        <w:rPr>
          <w:rFonts w:ascii="宋体" w:eastAsia="宋体" w:hAnsi="宋体" w:cs="宋体"/>
          <w:color w:val="000000"/>
          <w:sz w:val="14"/>
        </w:rPr>
        <w:t>Idefine</w:t>
      </w:r>
      <w:proofErr w:type="spellEnd"/>
      <w:r>
        <w:rPr>
          <w:rFonts w:ascii="宋体" w:eastAsia="宋体" w:hAnsi="宋体" w:cs="宋体"/>
          <w:color w:val="000000"/>
          <w:sz w:val="14"/>
        </w:rPr>
        <w:t xml:space="preserve"> </w:t>
      </w:r>
      <w:proofErr w:type="spellStart"/>
      <w:r>
        <w:rPr>
          <w:rFonts w:ascii="宋体" w:eastAsia="宋体" w:hAnsi="宋体" w:cs="宋体"/>
          <w:color w:val="000000"/>
          <w:sz w:val="14"/>
        </w:rPr>
        <w:t>uint</w:t>
      </w:r>
      <w:proofErr w:type="spellEnd"/>
      <w:r>
        <w:rPr>
          <w:rFonts w:ascii="宋体" w:eastAsia="宋体" w:hAnsi="宋体" w:cs="宋体"/>
          <w:color w:val="000000"/>
          <w:sz w:val="14"/>
        </w:rPr>
        <w:t xml:space="preserve"> unsigned int</w:t>
      </w:r>
    </w:p>
    <w:p w14:paraId="0271B6D7" w14:textId="77777777" w:rsidR="00982B05" w:rsidRDefault="00000000">
      <w:pPr>
        <w:autoSpaceDE w:val="0"/>
        <w:autoSpaceDN w:val="0"/>
        <w:spacing w:before="20" w:after="0" w:line="220" w:lineRule="atLeast"/>
        <w:ind w:left="420"/>
        <w:jc w:val="both"/>
        <w:rPr>
          <w:rFonts w:hint="eastAsia"/>
          <w:sz w:val="1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LED=P2^7;</w:t>
      </w:r>
    </w:p>
    <w:p w14:paraId="5F801AAA" w14:textId="77777777" w:rsidR="00982B05" w:rsidRDefault="00000000">
      <w:pPr>
        <w:autoSpaceDE w:val="0"/>
        <w:autoSpaceDN w:val="0"/>
        <w:spacing w:after="0" w:line="220" w:lineRule="atLeast"/>
        <w:ind w:left="420"/>
        <w:jc w:val="both"/>
        <w:rPr>
          <w:rFonts w:hint="eastAsia"/>
          <w:sz w:val="24"/>
        </w:rPr>
      </w:pPr>
      <w:r>
        <w:rPr>
          <w:rFonts w:ascii="宋体" w:eastAsia="宋体" w:hAnsi="宋体" w:cs="宋体"/>
          <w:color w:val="000000"/>
          <w:sz w:val="14"/>
        </w:rPr>
        <w:t>void Delay(</w:t>
      </w:r>
      <w:proofErr w:type="spellStart"/>
      <w:r>
        <w:rPr>
          <w:rFonts w:ascii="宋体" w:eastAsia="宋体" w:hAnsi="宋体" w:cs="宋体"/>
          <w:color w:val="000000"/>
          <w:sz w:val="14"/>
        </w:rPr>
        <w:t>uint</w:t>
      </w:r>
      <w:proofErr w:type="spellEnd"/>
      <w:r>
        <w:rPr>
          <w:rFonts w:ascii="宋体" w:eastAsia="宋体" w:hAnsi="宋体" w:cs="宋体"/>
          <w:color w:val="000000"/>
          <w:sz w:val="14"/>
        </w:rPr>
        <w:t xml:space="preserve"> 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//延时函数</w:t>
      </w:r>
    </w:p>
    <w:p w14:paraId="508BCD51" w14:textId="77777777" w:rsidR="00982B05" w:rsidRDefault="00982B05">
      <w:pPr>
        <w:spacing w:after="0" w:line="26" w:lineRule="exact"/>
        <w:rPr>
          <w:rFonts w:hint="eastAsia"/>
        </w:rPr>
      </w:pPr>
    </w:p>
    <w:p w14:paraId="1E5079F0" w14:textId="77777777" w:rsidR="00982B05" w:rsidRDefault="00000000">
      <w:pPr>
        <w:spacing w:after="0" w:line="14" w:lineRule="exact"/>
        <w:rPr>
          <w:rFonts w:hint="eastAsia"/>
        </w:rPr>
      </w:pPr>
      <w:r>
        <w:rPr>
          <w:noProof/>
        </w:rPr>
        <mc:AlternateContent>
          <mc:Choice Requires="wps">
            <w:drawing>
              <wp:anchor distT="0" distB="0" distL="0" distR="0" simplePos="0" relativeHeight="251820544" behindDoc="0" locked="0" layoutInCell="1" allowOverlap="1" wp14:anchorId="26B3E5F0" wp14:editId="5E88EAF2">
                <wp:simplePos x="0" y="0"/>
                <wp:positionH relativeFrom="column">
                  <wp:posOffset>266700</wp:posOffset>
                </wp:positionH>
                <wp:positionV relativeFrom="paragraph">
                  <wp:posOffset>0</wp:posOffset>
                </wp:positionV>
                <wp:extent cx="914400" cy="101600"/>
                <wp:effectExtent l="0" t="0" r="0" b="0"/>
                <wp:wrapTopAndBottom/>
                <wp:docPr id="1708" name="文本框 1708"/>
                <wp:cNvGraphicFramePr/>
                <a:graphic xmlns:a="http://schemas.openxmlformats.org/drawingml/2006/main">
                  <a:graphicData uri="http://schemas.microsoft.com/office/word/2010/wordprocessingShape">
                    <wps:wsp>
                      <wps:cNvSpPr txBox="1"/>
                      <wps:spPr>
                        <a:xfrm>
                          <a:off x="0" y="0"/>
                          <a:ext cx="914400" cy="101600"/>
                        </a:xfrm>
                        <a:prstGeom prst="rect">
                          <a:avLst/>
                        </a:prstGeom>
                        <a:noFill/>
                        <a:ln w="6350">
                          <a:noFill/>
                        </a:ln>
                      </wps:spPr>
                      <wps:txbx>
                        <w:txbxContent>
                          <w:p w14:paraId="69959E55" w14:textId="77777777" w:rsidR="00000000" w:rsidRDefault="00000000"/>
                        </w:txbxContent>
                      </wps:txbx>
                      <wps:bodyPr vert="horz" wrap="square" lIns="0" tIns="0" rIns="0" bIns="0" anchor="t">
                        <a:noAutofit/>
                      </wps:bodyPr>
                    </wps:wsp>
                  </a:graphicData>
                </a:graphic>
              </wp:anchor>
            </w:drawing>
          </mc:Choice>
          <mc:Fallback>
            <w:pict>
              <v:shape w14:anchorId="26B3E5F0" id="文本框 1708" o:spid="_x0000_s1552" type="#_x0000_t202" style="position:absolute;margin-left:21pt;margin-top:0;width:1in;height:8pt;z-index:2518205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" filled="f" stroked="f" strokeweight=".5pt">
                <v:textbox inset="0,0,0,0">
                  <w:txbxContent>
                    <w:p w14:paraId="69959E55"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821568" behindDoc="0" locked="0" layoutInCell="1" allowOverlap="1" wp14:anchorId="45AA400C" wp14:editId="2F67E90C">
                <wp:simplePos x="0" y="0"/>
                <wp:positionH relativeFrom="column">
                  <wp:posOffset>266700</wp:posOffset>
                </wp:positionH>
                <wp:positionV relativeFrom="paragraph">
                  <wp:posOffset>0</wp:posOffset>
                </wp:positionV>
                <wp:extent cx="76200" cy="127000"/>
                <wp:effectExtent l="0" t="0" r="0" b="0"/>
                <wp:wrapTopAndBottom/>
                <wp:docPr id="1709" name="文本框 1709"/>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00C24EE5"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45AA400C" id="文本框 1709" o:spid="_x0000_s1553" type="#_x0000_t202" style="position:absolute;margin-left:21pt;margin-top:0;width:6pt;height:10pt;z-index:2518215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" filled="f" stroked="f" strokeweight=".5pt">
                <v:textbox style="mso-fit-shape-to-text:t" inset="0,0,0,0">
                  <w:txbxContent>
                    <w:p w14:paraId="00C24EE5"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1822592" behindDoc="0" locked="0" layoutInCell="1" allowOverlap="1" wp14:anchorId="40643F49" wp14:editId="60DCA9C3">
                <wp:simplePos x="0" y="0"/>
                <wp:positionH relativeFrom="column">
                  <wp:posOffset>508000</wp:posOffset>
                </wp:positionH>
                <wp:positionV relativeFrom="paragraph">
                  <wp:posOffset>101600</wp:posOffset>
                </wp:positionV>
                <wp:extent cx="673100" cy="152400"/>
                <wp:effectExtent l="0" t="0" r="0" b="0"/>
                <wp:wrapTopAndBottom/>
                <wp:docPr id="1710" name="文本框 1710"/>
                <wp:cNvGraphicFramePr/>
                <a:graphic xmlns:a="http://schemas.openxmlformats.org/drawingml/2006/main">
                  <a:graphicData uri="http://schemas.microsoft.com/office/word/2010/wordprocessingShape">
                    <wps:wsp>
                      <wps:cNvSpPr txBox="1"/>
                      <wps:spPr>
                        <a:xfrm>
                          <a:off x="0" y="0"/>
                          <a:ext cx="673100" cy="152400"/>
                        </a:xfrm>
                        <a:prstGeom prst="rect">
                          <a:avLst/>
                        </a:prstGeom>
                        <a:noFill/>
                        <a:ln w="6350">
                          <a:noFill/>
                        </a:ln>
                      </wps:spPr>
                      <wps:txbx>
                        <w:txbxContent>
                          <w:p w14:paraId="344E5FEA" w14:textId="77777777" w:rsidR="00982B05" w:rsidRDefault="00000000">
                            <w:pPr>
                              <w:autoSpaceDE w:val="0"/>
                              <w:autoSpaceDN w:val="0"/>
                              <w:spacing w:after="0" w:line="240" w:lineRule="atLeast"/>
                              <w:jc w:val="both"/>
                              <w:rPr>
                                <w:rFonts w:hint="eastAsia"/>
                                <w:sz w:val="14"/>
                              </w:rPr>
                            </w:pPr>
                            <w:proofErr w:type="spellStart"/>
                            <w:r>
                              <w:rPr>
                                <w:rFonts w:ascii="宋体" w:eastAsia="宋体" w:hAnsi="宋体" w:cs="宋体"/>
                                <w:color w:val="000000"/>
                                <w:sz w:val="14"/>
                              </w:rPr>
                              <w:t>uint</w:t>
                            </w:r>
                            <w:proofErr w:type="spellEnd"/>
                            <w:r>
                              <w:rPr>
                                <w:rFonts w:ascii="宋体" w:eastAsia="宋体" w:hAnsi="宋体" w:cs="宋体"/>
                                <w:color w:val="000000"/>
                                <w:sz w:val="14"/>
                              </w:rPr>
                              <w:t xml:space="preserve"> </w:t>
                            </w:r>
                            <w:proofErr w:type="spellStart"/>
                            <w:proofErr w:type="gramStart"/>
                            <w:r>
                              <w:rPr>
                                <w:rFonts w:ascii="宋体" w:eastAsia="宋体" w:hAnsi="宋体" w:cs="宋体"/>
                                <w:color w:val="000000"/>
                                <w:sz w:val="14"/>
                              </w:rPr>
                              <w:t>i,j</w:t>
                            </w:r>
                            <w:proofErr w:type="gramEnd"/>
                            <w:r>
                              <w:rPr>
                                <w:rFonts w:ascii="宋体" w:eastAsia="宋体" w:hAnsi="宋体" w:cs="宋体"/>
                                <w:color w:val="000000"/>
                                <w:sz w:val="14"/>
                              </w:rPr>
                              <w:t>,k</w:t>
                            </w:r>
                            <w:proofErr w:type="spellEnd"/>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40643F49" id="文本框 1710" o:spid="_x0000_s1554" type="#_x0000_t202" style="position:absolute;margin-left:40pt;margin-top:8pt;width:53pt;height:12pt;z-index:2518225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" filled="f" stroked="f" strokeweight=".5pt">
                <v:textbox style="mso-fit-shape-to-text:t" inset="0,0,0,0">
                  <w:txbxContent>
                    <w:p w14:paraId="344E5FEA" w14:textId="77777777" w:rsidR="00982B05" w:rsidRDefault="00000000">
                      <w:pPr>
                        <w:autoSpaceDE w:val="0"/>
                        <w:autoSpaceDN w:val="0"/>
                        <w:spacing w:after="0" w:line="240" w:lineRule="atLeast"/>
                        <w:jc w:val="both"/>
                        <w:rPr>
                          <w:rFonts w:hint="eastAsia"/>
                          <w:sz w:val="14"/>
                        </w:rPr>
                      </w:pPr>
                      <w:proofErr w:type="spellStart"/>
                      <w:r>
                        <w:rPr>
                          <w:rFonts w:ascii="宋体" w:eastAsia="宋体" w:hAnsi="宋体" w:cs="宋体"/>
                          <w:color w:val="000000"/>
                          <w:sz w:val="14"/>
                        </w:rPr>
                        <w:t>uint</w:t>
                      </w:r>
                      <w:proofErr w:type="spellEnd"/>
                      <w:r>
                        <w:rPr>
                          <w:rFonts w:ascii="宋体" w:eastAsia="宋体" w:hAnsi="宋体" w:cs="宋体"/>
                          <w:color w:val="000000"/>
                          <w:sz w:val="14"/>
                        </w:rPr>
                        <w:t xml:space="preserve"> </w:t>
                      </w:r>
                      <w:proofErr w:type="spellStart"/>
                      <w:proofErr w:type="gramStart"/>
                      <w:r>
                        <w:rPr>
                          <w:rFonts w:ascii="宋体" w:eastAsia="宋体" w:hAnsi="宋体" w:cs="宋体"/>
                          <w:color w:val="000000"/>
                          <w:sz w:val="14"/>
                        </w:rPr>
                        <w:t>i,j</w:t>
                      </w:r>
                      <w:proofErr w:type="gramEnd"/>
                      <w:r>
                        <w:rPr>
                          <w:rFonts w:ascii="宋体" w:eastAsia="宋体" w:hAnsi="宋体" w:cs="宋体"/>
                          <w:color w:val="000000"/>
                          <w:sz w:val="14"/>
                        </w:rPr>
                        <w:t>,k</w:t>
                      </w:r>
                      <w:proofErr w:type="spellEnd"/>
                      <w:r>
                        <w:rPr>
                          <w:rFonts w:ascii="宋体" w:eastAsia="宋体" w:hAnsi="宋体" w:cs="宋体"/>
                          <w:color w:val="000000"/>
                          <w:sz w:val="14"/>
                        </w:rPr>
                        <w:t>;</w:t>
                      </w:r>
                    </w:p>
                  </w:txbxContent>
                </v:textbox>
                <w10:wrap type="topAndBottom"/>
              </v:shape>
            </w:pict>
          </mc:Fallback>
        </mc:AlternateContent>
      </w:r>
    </w:p>
    <w:p w14:paraId="1062BA0B" w14:textId="77777777" w:rsidR="00982B05" w:rsidRDefault="00000000">
      <w:pPr>
        <w:autoSpaceDE w:val="0"/>
        <w:autoSpaceDN w:val="0"/>
        <w:spacing w:after="0" w:line="200" w:lineRule="atLeast"/>
        <w:ind w:left="800"/>
        <w:jc w:val="both"/>
        <w:rPr>
          <w:rFonts w:hint="eastAsia"/>
          <w:sz w:val="14"/>
        </w:rPr>
      </w:pPr>
      <w:r>
        <w:rPr>
          <w:rFonts w:ascii="宋体" w:eastAsia="宋体" w:hAnsi="宋体" w:cs="宋体"/>
          <w:color w:val="000000"/>
          <w:sz w:val="14"/>
        </w:rPr>
        <w:t>for(</w:t>
      </w:r>
      <w:proofErr w:type="spellStart"/>
      <w:r>
        <w:rPr>
          <w:rFonts w:ascii="宋体" w:eastAsia="宋体" w:hAnsi="宋体" w:cs="宋体"/>
          <w:color w:val="000000"/>
          <w:sz w:val="14"/>
        </w:rPr>
        <w:t>i</w:t>
      </w:r>
      <w:proofErr w:type="spellEnd"/>
      <w:r>
        <w:rPr>
          <w:rFonts w:ascii="宋体" w:eastAsia="宋体" w:hAnsi="宋体" w:cs="宋体"/>
          <w:color w:val="000000"/>
          <w:sz w:val="14"/>
        </w:rPr>
        <w:t>=</w:t>
      </w:r>
      <w:proofErr w:type="gramStart"/>
      <w:r>
        <w:rPr>
          <w:rFonts w:ascii="宋体" w:eastAsia="宋体" w:hAnsi="宋体" w:cs="宋体"/>
          <w:color w:val="000000"/>
          <w:sz w:val="14"/>
        </w:rPr>
        <w:t>2;i</w:t>
      </w:r>
      <w:proofErr w:type="gramEnd"/>
      <w:r>
        <w:rPr>
          <w:rFonts w:ascii="宋体" w:eastAsia="宋体" w:hAnsi="宋体" w:cs="宋体"/>
          <w:color w:val="000000"/>
          <w:sz w:val="14"/>
        </w:rPr>
        <w:t>&gt;</w:t>
      </w:r>
      <w:proofErr w:type="gramStart"/>
      <w:r>
        <w:rPr>
          <w:rFonts w:ascii="宋体" w:eastAsia="宋体" w:hAnsi="宋体" w:cs="宋体"/>
          <w:color w:val="000000"/>
          <w:sz w:val="14"/>
        </w:rPr>
        <w:t>0;i</w:t>
      </w:r>
      <w:proofErr w:type="gramEnd"/>
      <w:r>
        <w:rPr>
          <w:rFonts w:ascii="宋体" w:eastAsia="宋体" w:hAnsi="宋体" w:cs="宋体"/>
          <w:color w:val="000000"/>
          <w:sz w:val="14"/>
        </w:rPr>
        <w:t>--)</w:t>
      </w:r>
    </w:p>
    <w:p w14:paraId="3687E0E8" w14:textId="77777777" w:rsidR="00982B05" w:rsidRDefault="00000000">
      <w:pPr>
        <w:autoSpaceDE w:val="0"/>
        <w:autoSpaceDN w:val="0"/>
        <w:spacing w:before="40" w:after="0" w:line="200" w:lineRule="atLeast"/>
        <w:ind w:left="800"/>
        <w:jc w:val="both"/>
        <w:rPr>
          <w:rFonts w:hint="eastAsia"/>
          <w:sz w:val="14"/>
        </w:rPr>
      </w:pPr>
      <w:r>
        <w:rPr>
          <w:rFonts w:ascii="宋体" w:eastAsia="宋体" w:hAnsi="宋体" w:cs="宋体"/>
          <w:color w:val="000000"/>
          <w:sz w:val="14"/>
        </w:rPr>
        <w:t>for(j=</w:t>
      </w:r>
      <w:proofErr w:type="gramStart"/>
      <w:r>
        <w:rPr>
          <w:rFonts w:ascii="宋体" w:eastAsia="宋体" w:hAnsi="宋体" w:cs="宋体"/>
          <w:color w:val="000000"/>
          <w:sz w:val="14"/>
        </w:rPr>
        <w:t>46;j</w:t>
      </w:r>
      <w:proofErr w:type="gramEnd"/>
      <w:r>
        <w:rPr>
          <w:rFonts w:ascii="宋体" w:eastAsia="宋体" w:hAnsi="宋体" w:cs="宋体"/>
          <w:color w:val="000000"/>
          <w:sz w:val="14"/>
        </w:rPr>
        <w:t>&gt;</w:t>
      </w:r>
      <w:proofErr w:type="gramStart"/>
      <w:r>
        <w:rPr>
          <w:rFonts w:ascii="宋体" w:eastAsia="宋体" w:hAnsi="宋体" w:cs="宋体"/>
          <w:color w:val="000000"/>
          <w:sz w:val="14"/>
        </w:rPr>
        <w:t>0;j</w:t>
      </w:r>
      <w:proofErr w:type="gramEnd"/>
      <w:r>
        <w:rPr>
          <w:rFonts w:ascii="宋体" w:eastAsia="宋体" w:hAnsi="宋体" w:cs="宋体"/>
          <w:color w:val="000000"/>
          <w:sz w:val="14"/>
        </w:rPr>
        <w:t>--)</w:t>
      </w:r>
    </w:p>
    <w:p w14:paraId="15CC04DE" w14:textId="77777777" w:rsidR="00982B05" w:rsidRDefault="00982B05">
      <w:pPr>
        <w:spacing w:after="0" w:line="14" w:lineRule="exact"/>
        <w:rPr>
          <w:rFonts w:hint="eastAsia"/>
        </w:rPr>
      </w:pPr>
    </w:p>
    <w:p w14:paraId="4EE3714B" w14:textId="77777777" w:rsidR="00982B05" w:rsidRDefault="00000000">
      <w:pPr>
        <w:spacing w:after="0" w:line="14" w:lineRule="exact"/>
        <w:rPr>
          <w:rFonts w:hint="eastAsia"/>
        </w:rPr>
      </w:pPr>
      <w:r>
        <w:rPr>
          <w:noProof/>
        </w:rPr>
        <mc:AlternateContent>
          <mc:Choice Requires="wps">
            <w:drawing>
              <wp:anchor distT="0" distB="0" distL="0" distR="0" simplePos="0" relativeHeight="251823616" behindDoc="0" locked="0" layoutInCell="1" allowOverlap="1" wp14:anchorId="0C697A4E" wp14:editId="4585BB5B">
                <wp:simplePos x="0" y="0"/>
                <wp:positionH relativeFrom="column">
                  <wp:posOffset>266700</wp:posOffset>
                </wp:positionH>
                <wp:positionV relativeFrom="paragraph">
                  <wp:posOffset>0</wp:posOffset>
                </wp:positionV>
                <wp:extent cx="1257300" cy="114300"/>
                <wp:effectExtent l="0" t="0" r="0" b="0"/>
                <wp:wrapTopAndBottom/>
                <wp:docPr id="1711" name="文本框 1711"/>
                <wp:cNvGraphicFramePr/>
                <a:graphic xmlns:a="http://schemas.openxmlformats.org/drawingml/2006/main">
                  <a:graphicData uri="http://schemas.microsoft.com/office/word/2010/wordprocessingShape">
                    <wps:wsp>
                      <wps:cNvSpPr txBox="1"/>
                      <wps:spPr>
                        <a:xfrm>
                          <a:off x="0" y="0"/>
                          <a:ext cx="1257300" cy="114300"/>
                        </a:xfrm>
                        <a:prstGeom prst="rect">
                          <a:avLst/>
                        </a:prstGeom>
                        <a:noFill/>
                        <a:ln w="6350">
                          <a:noFill/>
                        </a:ln>
                      </wps:spPr>
                      <wps:txbx>
                        <w:txbxContent>
                          <w:p w14:paraId="675BCB3C" w14:textId="77777777" w:rsidR="00000000" w:rsidRDefault="00000000"/>
                        </w:txbxContent>
                      </wps:txbx>
                      <wps:bodyPr vert="horz" wrap="square" lIns="0" tIns="0" rIns="0" bIns="0" anchor="t">
                        <a:noAutofit/>
                      </wps:bodyPr>
                    </wps:wsp>
                  </a:graphicData>
                </a:graphic>
              </wp:anchor>
            </w:drawing>
          </mc:Choice>
          <mc:Fallback>
            <w:pict>
              <v:shape w14:anchorId="0C697A4E" id="文本框 1711" o:spid="_x0000_s1555" type="#_x0000_t202" style="position:absolute;margin-left:21pt;margin-top:0;width:99pt;height:9pt;z-index:2518236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" filled="f" stroked="f" strokeweight=".5pt">
                <v:textbox inset="0,0,0,0">
                  <w:txbxContent>
                    <w:p w14:paraId="675BCB3C"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824640" behindDoc="0" locked="0" layoutInCell="1" allowOverlap="1" wp14:anchorId="367174AA" wp14:editId="39957919">
                <wp:simplePos x="0" y="0"/>
                <wp:positionH relativeFrom="column">
                  <wp:posOffset>266700</wp:posOffset>
                </wp:positionH>
                <wp:positionV relativeFrom="paragraph">
                  <wp:posOffset>114300</wp:posOffset>
                </wp:positionV>
                <wp:extent cx="63500" cy="152400"/>
                <wp:effectExtent l="0" t="0" r="0" b="0"/>
                <wp:wrapTopAndBottom/>
                <wp:docPr id="1712" name="文本框 1712"/>
                <wp:cNvGraphicFramePr/>
                <a:graphic xmlns:a="http://schemas.openxmlformats.org/drawingml/2006/main">
                  <a:graphicData uri="http://schemas.microsoft.com/office/word/2010/wordprocessingShape">
                    <wps:wsp>
                      <wps:cNvSpPr txBox="1"/>
                      <wps:spPr>
                        <a:xfrm>
                          <a:off x="0" y="0"/>
                          <a:ext cx="63500" cy="152400"/>
                        </a:xfrm>
                        <a:prstGeom prst="rect">
                          <a:avLst/>
                        </a:prstGeom>
                        <a:noFill/>
                        <a:ln w="6350">
                          <a:noFill/>
                        </a:ln>
                      </wps:spPr>
                      <wps:txbx>
                        <w:txbxContent>
                          <w:p w14:paraId="137C3F88"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1</w:t>
                            </w:r>
                          </w:p>
                        </w:txbxContent>
                      </wps:txbx>
                      <wps:bodyPr vert="horz" wrap="square" lIns="0" tIns="0" rIns="0" bIns="0" anchor="t">
                        <a:spAutoFit/>
                      </wps:bodyPr>
                    </wps:wsp>
                  </a:graphicData>
                </a:graphic>
              </wp:anchor>
            </w:drawing>
          </mc:Choice>
          <mc:Fallback>
            <w:pict>
              <v:shape w14:anchorId="367174AA" id="文本框 1712" o:spid="_x0000_s1556" type="#_x0000_t202" style="position:absolute;margin-left:21pt;margin-top:9pt;width:5pt;height:12pt;z-index:2518246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" filled="f" stroked="f" strokeweight=".5pt">
                <v:textbox style="mso-fit-shape-to-text:t" inset="0,0,0,0">
                  <w:txbxContent>
                    <w:p w14:paraId="137C3F88"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1</w:t>
                      </w:r>
                    </w:p>
                  </w:txbxContent>
                </v:textbox>
                <w10:wrap type="topAndBottom"/>
              </v:shape>
            </w:pict>
          </mc:Fallback>
        </mc:AlternateContent>
      </w:r>
      <w:r>
        <w:rPr>
          <w:noProof/>
        </w:rPr>
        <mc:AlternateContent>
          <mc:Choice Requires="wps">
            <w:drawing>
              <wp:anchor distT="0" distB="0" distL="0" distR="0" simplePos="0" relativeHeight="251825664" behindDoc="0" locked="0" layoutInCell="1" allowOverlap="1" wp14:anchorId="365377AB" wp14:editId="3B22AED1">
                <wp:simplePos x="0" y="0"/>
                <wp:positionH relativeFrom="column">
                  <wp:posOffset>508000</wp:posOffset>
                </wp:positionH>
                <wp:positionV relativeFrom="paragraph">
                  <wp:posOffset>0</wp:posOffset>
                </wp:positionV>
                <wp:extent cx="1016000" cy="127000"/>
                <wp:effectExtent l="0" t="0" r="0" b="0"/>
                <wp:wrapTopAndBottom/>
                <wp:docPr id="1713" name="文本框 1713"/>
                <wp:cNvGraphicFramePr/>
                <a:graphic xmlns:a="http://schemas.openxmlformats.org/drawingml/2006/main">
                  <a:graphicData uri="http://schemas.microsoft.com/office/word/2010/wordprocessingShape">
                    <wps:wsp>
                      <wps:cNvSpPr txBox="1"/>
                      <wps:spPr>
                        <a:xfrm>
                          <a:off x="0" y="0"/>
                          <a:ext cx="1016000" cy="127000"/>
                        </a:xfrm>
                        <a:prstGeom prst="rect">
                          <a:avLst/>
                        </a:prstGeom>
                        <a:noFill/>
                        <a:ln w="6350">
                          <a:noFill/>
                        </a:ln>
                      </wps:spPr>
                      <wps:txbx>
                        <w:txbxContent>
                          <w:p w14:paraId="6AB3A2CF"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for(k=</w:t>
                            </w:r>
                            <w:proofErr w:type="spellStart"/>
                            <w:proofErr w:type="gramStart"/>
                            <w:r>
                              <w:rPr>
                                <w:rFonts w:ascii="宋体" w:eastAsia="宋体" w:hAnsi="宋体" w:cs="宋体"/>
                                <w:color w:val="000000"/>
                                <w:sz w:val="14"/>
                              </w:rPr>
                              <w:t>t;k</w:t>
                            </w:r>
                            <w:proofErr w:type="spellEnd"/>
                            <w:proofErr w:type="gramEnd"/>
                            <w:r>
                              <w:rPr>
                                <w:rFonts w:ascii="宋体" w:eastAsia="宋体" w:hAnsi="宋体" w:cs="宋体"/>
                                <w:color w:val="000000"/>
                                <w:sz w:val="14"/>
                              </w:rPr>
                              <w:t>&gt;</w:t>
                            </w:r>
                            <w:proofErr w:type="gramStart"/>
                            <w:r>
                              <w:rPr>
                                <w:rFonts w:ascii="宋体" w:eastAsia="宋体" w:hAnsi="宋体" w:cs="宋体"/>
                                <w:color w:val="000000"/>
                                <w:sz w:val="14"/>
                              </w:rPr>
                              <w:t>0;k</w:t>
                            </w:r>
                            <w:proofErr w:type="gramEnd"/>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365377AB" id="文本框 1713" o:spid="_x0000_s1557" type="#_x0000_t202" style="position:absolute;margin-left:40pt;margin-top:0;width:80pt;height:10pt;z-index:2518256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" filled="f" stroked="f" strokeweight=".5pt">
                <v:textbox style="mso-fit-shape-to-text:t" inset="0,0,0,0">
                  <w:txbxContent>
                    <w:p w14:paraId="6AB3A2CF"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for(k=</w:t>
                      </w:r>
                      <w:proofErr w:type="spellStart"/>
                      <w:proofErr w:type="gramStart"/>
                      <w:r>
                        <w:rPr>
                          <w:rFonts w:ascii="宋体" w:eastAsia="宋体" w:hAnsi="宋体" w:cs="宋体"/>
                          <w:color w:val="000000"/>
                          <w:sz w:val="14"/>
                        </w:rPr>
                        <w:t>t;k</w:t>
                      </w:r>
                      <w:proofErr w:type="spellEnd"/>
                      <w:proofErr w:type="gramEnd"/>
                      <w:r>
                        <w:rPr>
                          <w:rFonts w:ascii="宋体" w:eastAsia="宋体" w:hAnsi="宋体" w:cs="宋体"/>
                          <w:color w:val="000000"/>
                          <w:sz w:val="14"/>
                        </w:rPr>
                        <w:t>&gt;</w:t>
                      </w:r>
                      <w:proofErr w:type="gramStart"/>
                      <w:r>
                        <w:rPr>
                          <w:rFonts w:ascii="宋体" w:eastAsia="宋体" w:hAnsi="宋体" w:cs="宋体"/>
                          <w:color w:val="000000"/>
                          <w:sz w:val="14"/>
                        </w:rPr>
                        <w:t>0;k</w:t>
                      </w:r>
                      <w:proofErr w:type="gramEnd"/>
                      <w:r>
                        <w:rPr>
                          <w:rFonts w:ascii="宋体" w:eastAsia="宋体" w:hAnsi="宋体" w:cs="宋体"/>
                          <w:color w:val="000000"/>
                          <w:sz w:val="14"/>
                        </w:rPr>
                        <w:t>--);</w:t>
                      </w:r>
                    </w:p>
                  </w:txbxContent>
                </v:textbox>
                <w10:wrap type="topAndBottom"/>
              </v:shape>
            </w:pict>
          </mc:Fallback>
        </mc:AlternateContent>
      </w:r>
    </w:p>
    <w:p w14:paraId="067E3061" w14:textId="77777777" w:rsidR="00982B05" w:rsidRDefault="00000000">
      <w:pPr>
        <w:autoSpaceDE w:val="0"/>
        <w:autoSpaceDN w:val="0"/>
        <w:spacing w:before="20" w:after="0" w:line="200" w:lineRule="atLeast"/>
        <w:ind w:left="420"/>
        <w:jc w:val="both"/>
        <w:rPr>
          <w:rFonts w:hint="eastAsia"/>
          <w:sz w:val="14"/>
        </w:rPr>
      </w:pPr>
      <w:r>
        <w:rPr>
          <w:rFonts w:ascii="宋体" w:eastAsia="宋体" w:hAnsi="宋体" w:cs="宋体"/>
          <w:color w:val="000000"/>
          <w:sz w:val="14"/>
        </w:rPr>
        <w:t xml:space="preserve">void </w:t>
      </w:r>
      <w:proofErr w:type="gramStart"/>
      <w:r>
        <w:rPr>
          <w:rFonts w:ascii="宋体" w:eastAsia="宋体" w:hAnsi="宋体" w:cs="宋体"/>
          <w:color w:val="000000"/>
          <w:sz w:val="14"/>
        </w:rPr>
        <w:t>main(</w:t>
      </w:r>
      <w:proofErr w:type="gramEnd"/>
      <w:r>
        <w:rPr>
          <w:rFonts w:ascii="宋体" w:eastAsia="宋体" w:hAnsi="宋体" w:cs="宋体"/>
          <w:color w:val="000000"/>
          <w:sz w:val="14"/>
        </w:rPr>
        <w:t>)</w:t>
      </w:r>
    </w:p>
    <w:p w14:paraId="32129C75" w14:textId="77777777" w:rsidR="00982B05" w:rsidRDefault="00982B05">
      <w:pPr>
        <w:spacing w:after="0" w:line="14" w:lineRule="exact"/>
        <w:rPr>
          <w:rFonts w:hint="eastAsia"/>
        </w:rPr>
      </w:pPr>
    </w:p>
    <w:p w14:paraId="0F08F638" w14:textId="77777777" w:rsidR="00982B05" w:rsidRDefault="00000000">
      <w:pPr>
        <w:spacing w:after="0" w:line="14" w:lineRule="exact"/>
        <w:rPr>
          <w:rFonts w:hint="eastAsia"/>
        </w:rPr>
      </w:pPr>
      <w:r>
        <w:rPr>
          <w:noProof/>
        </w:rPr>
        <mc:AlternateContent>
          <mc:Choice Requires="wps">
            <w:drawing>
              <wp:anchor distT="0" distB="0" distL="0" distR="0" simplePos="0" relativeHeight="251826688" behindDoc="0" locked="0" layoutInCell="1" allowOverlap="1" wp14:anchorId="3C995DA5" wp14:editId="62AA54FC">
                <wp:simplePos x="0" y="0"/>
                <wp:positionH relativeFrom="column">
                  <wp:posOffset>266700</wp:posOffset>
                </wp:positionH>
                <wp:positionV relativeFrom="paragraph">
                  <wp:posOffset>0</wp:posOffset>
                </wp:positionV>
                <wp:extent cx="685800" cy="101600"/>
                <wp:effectExtent l="0" t="0" r="0" b="0"/>
                <wp:wrapTopAndBottom/>
                <wp:docPr id="1714" name="文本框 1714"/>
                <wp:cNvGraphicFramePr/>
                <a:graphic xmlns:a="http://schemas.openxmlformats.org/drawingml/2006/main">
                  <a:graphicData uri="http://schemas.microsoft.com/office/word/2010/wordprocessingShape">
                    <wps:wsp>
                      <wps:cNvSpPr txBox="1"/>
                      <wps:spPr>
                        <a:xfrm>
                          <a:off x="0" y="0"/>
                          <a:ext cx="685800" cy="101600"/>
                        </a:xfrm>
                        <a:prstGeom prst="rect">
                          <a:avLst/>
                        </a:prstGeom>
                        <a:noFill/>
                        <a:ln w="6350">
                          <a:noFill/>
                        </a:ln>
                      </wps:spPr>
                      <wps:txbx>
                        <w:txbxContent>
                          <w:p w14:paraId="454E71AB" w14:textId="77777777" w:rsidR="00000000" w:rsidRDefault="00000000"/>
                        </w:txbxContent>
                      </wps:txbx>
                      <wps:bodyPr vert="horz" wrap="square" lIns="0" tIns="0" rIns="0" bIns="0" anchor="t">
                        <a:noAutofit/>
                      </wps:bodyPr>
                    </wps:wsp>
                  </a:graphicData>
                </a:graphic>
              </wp:anchor>
            </w:drawing>
          </mc:Choice>
          <mc:Fallback>
            <w:pict>
              <v:shape w14:anchorId="3C995DA5" id="文本框 1714" o:spid="_x0000_s1558" type="#_x0000_t202" style="position:absolute;margin-left:21pt;margin-top:0;width:54pt;height:8pt;z-index:2518266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" filled="f" stroked="f" strokeweight=".5pt">
                <v:textbox inset="0,0,0,0">
                  <w:txbxContent>
                    <w:p w14:paraId="454E71AB"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827712" behindDoc="0" locked="0" layoutInCell="1" allowOverlap="1" wp14:anchorId="3B8B43C7" wp14:editId="68B40946">
                <wp:simplePos x="0" y="0"/>
                <wp:positionH relativeFrom="column">
                  <wp:posOffset>266700</wp:posOffset>
                </wp:positionH>
                <wp:positionV relativeFrom="paragraph">
                  <wp:posOffset>0</wp:posOffset>
                </wp:positionV>
                <wp:extent cx="88900" cy="127000"/>
                <wp:effectExtent l="0" t="0" r="0" b="0"/>
                <wp:wrapTopAndBottom/>
                <wp:docPr id="1715" name="文本框 1715"/>
                <wp:cNvGraphicFramePr/>
                <a:graphic xmlns:a="http://schemas.openxmlformats.org/drawingml/2006/main">
                  <a:graphicData uri="http://schemas.microsoft.com/office/word/2010/wordprocessingShape">
                    <wps:wsp>
                      <wps:cNvSpPr txBox="1"/>
                      <wps:spPr>
                        <a:xfrm>
                          <a:off x="0" y="0"/>
                          <a:ext cx="88900" cy="127000"/>
                        </a:xfrm>
                        <a:prstGeom prst="rect">
                          <a:avLst/>
                        </a:prstGeom>
                        <a:noFill/>
                        <a:ln w="6350">
                          <a:noFill/>
                        </a:ln>
                      </wps:spPr>
                      <wps:txbx>
                        <w:txbxContent>
                          <w:p w14:paraId="52AF2B52"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1</w:t>
                            </w:r>
                          </w:p>
                        </w:txbxContent>
                      </wps:txbx>
                      <wps:bodyPr vert="horz" wrap="square" lIns="0" tIns="0" rIns="0" bIns="0" anchor="t">
                        <a:spAutoFit/>
                      </wps:bodyPr>
                    </wps:wsp>
                  </a:graphicData>
                </a:graphic>
              </wp:anchor>
            </w:drawing>
          </mc:Choice>
          <mc:Fallback>
            <w:pict>
              <v:shape w14:anchorId="3B8B43C7" id="文本框 1715" o:spid="_x0000_s1559" type="#_x0000_t202" style="position:absolute;margin-left:21pt;margin-top:0;width:7pt;height:10pt;z-index:2518277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" filled="f" stroked="f" strokeweight=".5pt">
                <v:textbox style="mso-fit-shape-to-text:t" inset="0,0,0,0">
                  <w:txbxContent>
                    <w:p w14:paraId="52AF2B52"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1</w:t>
                      </w:r>
                    </w:p>
                  </w:txbxContent>
                </v:textbox>
                <w10:wrap type="topAndBottom"/>
              </v:shape>
            </w:pict>
          </mc:Fallback>
        </mc:AlternateContent>
      </w:r>
      <w:r>
        <w:rPr>
          <w:noProof/>
        </w:rPr>
        <mc:AlternateContent>
          <mc:Choice Requires="wps">
            <w:drawing>
              <wp:anchor distT="0" distB="0" distL="0" distR="0" simplePos="0" relativeHeight="251828736" behindDoc="0" locked="0" layoutInCell="1" allowOverlap="1" wp14:anchorId="5DD4B66B" wp14:editId="4467079B">
                <wp:simplePos x="0" y="0"/>
                <wp:positionH relativeFrom="column">
                  <wp:posOffset>508000</wp:posOffset>
                </wp:positionH>
                <wp:positionV relativeFrom="paragraph">
                  <wp:posOffset>101600</wp:posOffset>
                </wp:positionV>
                <wp:extent cx="444500" cy="152400"/>
                <wp:effectExtent l="0" t="0" r="0" b="0"/>
                <wp:wrapTopAndBottom/>
                <wp:docPr id="1716" name="文本框 1716"/>
                <wp:cNvGraphicFramePr/>
                <a:graphic xmlns:a="http://schemas.openxmlformats.org/drawingml/2006/main">
                  <a:graphicData uri="http://schemas.microsoft.com/office/word/2010/wordprocessingShape">
                    <wps:wsp>
                      <wps:cNvSpPr txBox="1"/>
                      <wps:spPr>
                        <a:xfrm>
                          <a:off x="0" y="0"/>
                          <a:ext cx="444500" cy="152400"/>
                        </a:xfrm>
                        <a:prstGeom prst="rect">
                          <a:avLst/>
                        </a:prstGeom>
                        <a:noFill/>
                        <a:ln w="6350">
                          <a:noFill/>
                        </a:ln>
                      </wps:spPr>
                      <wps:txbx>
                        <w:txbxContent>
                          <w:p w14:paraId="0352DA0F" w14:textId="77777777" w:rsidR="00982B05" w:rsidRDefault="00000000">
                            <w:pPr>
                              <w:autoSpaceDE w:val="0"/>
                              <w:autoSpaceDN w:val="0"/>
                              <w:spacing w:after="0" w:line="240" w:lineRule="atLeast"/>
                              <w:jc w:val="both"/>
                              <w:rPr>
                                <w:rFonts w:hint="eastAsia"/>
                                <w:sz w:val="14"/>
                              </w:rPr>
                            </w:pPr>
                            <w:proofErr w:type="spellStart"/>
                            <w:r>
                              <w:rPr>
                                <w:rFonts w:ascii="宋体" w:eastAsia="宋体" w:hAnsi="宋体" w:cs="宋体"/>
                                <w:color w:val="000000"/>
                                <w:sz w:val="14"/>
                              </w:rPr>
                              <w:t>uint</w:t>
                            </w:r>
                            <w:proofErr w:type="spellEnd"/>
                            <w:r>
                              <w:rPr>
                                <w:rFonts w:ascii="宋体" w:eastAsia="宋体" w:hAnsi="宋体" w:cs="宋体"/>
                                <w:color w:val="000000"/>
                                <w:sz w:val="14"/>
                              </w:rPr>
                              <w:t xml:space="preserve"> </w:t>
                            </w:r>
                            <w:proofErr w:type="spellStart"/>
                            <w:r>
                              <w:rPr>
                                <w:rFonts w:ascii="宋体" w:eastAsia="宋体" w:hAnsi="宋体" w:cs="宋体"/>
                                <w:color w:val="000000"/>
                                <w:sz w:val="14"/>
                              </w:rPr>
                              <w:t>i</w:t>
                            </w:r>
                            <w:proofErr w:type="spellEnd"/>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5DD4B66B" id="文本框 1716" o:spid="_x0000_s1560" type="#_x0000_t202" style="position:absolute;margin-left:40pt;margin-top:8pt;width:35pt;height:12pt;z-index:2518287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" filled="f" stroked="f" strokeweight=".5pt">
                <v:textbox style="mso-fit-shape-to-text:t" inset="0,0,0,0">
                  <w:txbxContent>
                    <w:p w14:paraId="0352DA0F" w14:textId="77777777" w:rsidR="00982B05" w:rsidRDefault="00000000">
                      <w:pPr>
                        <w:autoSpaceDE w:val="0"/>
                        <w:autoSpaceDN w:val="0"/>
                        <w:spacing w:after="0" w:line="240" w:lineRule="atLeast"/>
                        <w:jc w:val="both"/>
                        <w:rPr>
                          <w:rFonts w:hint="eastAsia"/>
                          <w:sz w:val="14"/>
                        </w:rPr>
                      </w:pPr>
                      <w:proofErr w:type="spellStart"/>
                      <w:r>
                        <w:rPr>
                          <w:rFonts w:ascii="宋体" w:eastAsia="宋体" w:hAnsi="宋体" w:cs="宋体"/>
                          <w:color w:val="000000"/>
                          <w:sz w:val="14"/>
                        </w:rPr>
                        <w:t>uint</w:t>
                      </w:r>
                      <w:proofErr w:type="spellEnd"/>
                      <w:r>
                        <w:rPr>
                          <w:rFonts w:ascii="宋体" w:eastAsia="宋体" w:hAnsi="宋体" w:cs="宋体"/>
                          <w:color w:val="000000"/>
                          <w:sz w:val="14"/>
                        </w:rPr>
                        <w:t xml:space="preserve"> </w:t>
                      </w:r>
                      <w:proofErr w:type="spellStart"/>
                      <w:r>
                        <w:rPr>
                          <w:rFonts w:ascii="宋体" w:eastAsia="宋体" w:hAnsi="宋体" w:cs="宋体"/>
                          <w:color w:val="000000"/>
                          <w:sz w:val="14"/>
                        </w:rPr>
                        <w:t>i</w:t>
                      </w:r>
                      <w:proofErr w:type="spellEnd"/>
                      <w:r>
                        <w:rPr>
                          <w:rFonts w:ascii="宋体" w:eastAsia="宋体" w:hAnsi="宋体" w:cs="宋体"/>
                          <w:color w:val="000000"/>
                          <w:sz w:val="14"/>
                        </w:rPr>
                        <w:t>;</w:t>
                      </w:r>
                    </w:p>
                  </w:txbxContent>
                </v:textbox>
                <w10:wrap type="topAndBottom"/>
              </v:shape>
            </w:pict>
          </mc:Fallback>
        </mc:AlternateContent>
      </w:r>
    </w:p>
    <w:p w14:paraId="65DA8148" w14:textId="77777777" w:rsidR="00982B05" w:rsidRDefault="00000000">
      <w:pPr>
        <w:autoSpaceDE w:val="0"/>
        <w:autoSpaceDN w:val="0"/>
        <w:spacing w:after="0" w:line="220" w:lineRule="atLeast"/>
        <w:ind w:left="800"/>
        <w:jc w:val="both"/>
        <w:rPr>
          <w:rFonts w:hint="eastAsia"/>
          <w:sz w:val="14"/>
        </w:rPr>
      </w:pP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temp;</w:t>
      </w:r>
    </w:p>
    <w:p w14:paraId="0A9E972D" w14:textId="77777777" w:rsidR="00982B05" w:rsidRDefault="00000000">
      <w:pPr>
        <w:autoSpaceDE w:val="0"/>
        <w:autoSpaceDN w:val="0"/>
        <w:spacing w:before="20" w:after="0" w:line="180" w:lineRule="atLeast"/>
        <w:ind w:left="800"/>
        <w:jc w:val="both"/>
        <w:rPr>
          <w:rFonts w:hint="eastAsia"/>
          <w:sz w:val="14"/>
        </w:rPr>
      </w:pPr>
      <w:r>
        <w:rPr>
          <w:rFonts w:ascii="宋体" w:eastAsia="宋体" w:hAnsi="宋体" w:cs="宋体"/>
          <w:color w:val="000000"/>
          <w:sz w:val="14"/>
        </w:rPr>
        <w:t>LED=1;</w:t>
      </w:r>
    </w:p>
    <w:p w14:paraId="011A6208" w14:textId="77777777" w:rsidR="00982B05" w:rsidRDefault="00000000">
      <w:pPr>
        <w:autoSpaceDE w:val="0"/>
        <w:autoSpaceDN w:val="0"/>
        <w:spacing w:after="0" w:line="220" w:lineRule="atLeast"/>
        <w:ind w:left="800"/>
        <w:jc w:val="both"/>
        <w:rPr>
          <w:rFonts w:hint="eastAsia"/>
          <w:sz w:val="24"/>
        </w:rPr>
      </w:pPr>
      <w:r>
        <w:rPr>
          <w:rFonts w:ascii="宋体" w:eastAsia="宋体" w:hAnsi="宋体" w:cs="宋体"/>
          <w:color w:val="000000"/>
          <w:sz w:val="14"/>
        </w:rPr>
        <w:t>for(</w:t>
      </w:r>
      <w:proofErr w:type="spellStart"/>
      <w:r>
        <w:rPr>
          <w:rFonts w:ascii="宋体" w:eastAsia="宋体" w:hAnsi="宋体" w:cs="宋体"/>
          <w:color w:val="000000"/>
          <w:sz w:val="14"/>
        </w:rPr>
        <w:t>i</w:t>
      </w:r>
      <w:proofErr w:type="spellEnd"/>
      <w:r>
        <w:rPr>
          <w:rFonts w:ascii="宋体" w:eastAsia="宋体" w:hAnsi="宋体" w:cs="宋体"/>
          <w:color w:val="000000"/>
          <w:sz w:val="14"/>
        </w:rPr>
        <w:t>=0;i&lt;64;i++)</w:t>
      </w:r>
      <w:r>
        <w:rPr>
          <w:rFonts w:ascii="宋体" w:eastAsia="宋体" w:hAnsi="宋体" w:cs="宋体"/>
          <w:sz w:val="24"/>
        </w:rPr>
        <w:t xml:space="preserve">                 </w:t>
      </w:r>
      <w:r>
        <w:rPr>
          <w:rFonts w:ascii="宋体" w:eastAsia="宋体" w:hAnsi="宋体" w:cs="宋体"/>
          <w:color w:val="000000"/>
          <w:sz w:val="14"/>
        </w:rPr>
        <w:t>//向6264的0x0000地址开始写入1~64</w:t>
      </w:r>
    </w:p>
    <w:p w14:paraId="6C2F87B9" w14:textId="77777777" w:rsidR="00982B05" w:rsidRDefault="00982B05">
      <w:pPr>
        <w:spacing w:after="0" w:line="46" w:lineRule="exact"/>
        <w:rPr>
          <w:rFonts w:hint="eastAsia"/>
        </w:rPr>
      </w:pPr>
    </w:p>
    <w:p w14:paraId="7676B499" w14:textId="77777777" w:rsidR="00982B05" w:rsidRDefault="00000000">
      <w:pPr>
        <w:spacing w:after="0" w:line="14" w:lineRule="exact"/>
        <w:rPr>
          <w:rFonts w:hint="eastAsia"/>
        </w:rPr>
      </w:pPr>
      <w:r>
        <w:rPr>
          <w:noProof/>
        </w:rPr>
        <mc:AlternateContent>
          <mc:Choice Requires="wps">
            <w:drawing>
              <wp:anchor distT="0" distB="0" distL="0" distR="0" simplePos="0" relativeHeight="251829760" behindDoc="0" locked="0" layoutInCell="1" allowOverlap="1" wp14:anchorId="3F9B8BE4" wp14:editId="4D5287B6">
                <wp:simplePos x="0" y="0"/>
                <wp:positionH relativeFrom="column">
                  <wp:posOffset>508000</wp:posOffset>
                </wp:positionH>
                <wp:positionV relativeFrom="paragraph">
                  <wp:posOffset>0</wp:posOffset>
                </wp:positionV>
                <wp:extent cx="1041400" cy="101600"/>
                <wp:effectExtent l="0" t="0" r="0" b="0"/>
                <wp:wrapTopAndBottom/>
                <wp:docPr id="1717" name="文本框 1717"/>
                <wp:cNvGraphicFramePr/>
                <a:graphic xmlns:a="http://schemas.openxmlformats.org/drawingml/2006/main">
                  <a:graphicData uri="http://schemas.microsoft.com/office/word/2010/wordprocessingShape">
                    <wps:wsp>
                      <wps:cNvSpPr txBox="1"/>
                      <wps:spPr>
                        <a:xfrm>
                          <a:off x="0" y="0"/>
                          <a:ext cx="1041400" cy="101600"/>
                        </a:xfrm>
                        <a:prstGeom prst="rect">
                          <a:avLst/>
                        </a:prstGeom>
                        <a:noFill/>
                        <a:ln w="6350">
                          <a:noFill/>
                        </a:ln>
                      </wps:spPr>
                      <wps:txbx>
                        <w:txbxContent>
                          <w:p w14:paraId="143EAD23" w14:textId="77777777" w:rsidR="00000000" w:rsidRDefault="00000000"/>
                        </w:txbxContent>
                      </wps:txbx>
                      <wps:bodyPr vert="horz" wrap="square" lIns="0" tIns="0" rIns="0" bIns="0" anchor="t">
                        <a:noAutofit/>
                      </wps:bodyPr>
                    </wps:wsp>
                  </a:graphicData>
                </a:graphic>
              </wp:anchor>
            </w:drawing>
          </mc:Choice>
          <mc:Fallback>
            <w:pict>
              <v:shape w14:anchorId="3F9B8BE4" id="文本框 1717" o:spid="_x0000_s1561" type="#_x0000_t202" style="position:absolute;margin-left:40pt;margin-top:0;width:82pt;height:8pt;z-index:2518297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" filled="f" stroked="f" strokeweight=".5pt">
                <v:textbox inset="0,0,0,0">
                  <w:txbxContent>
                    <w:p w14:paraId="143EAD23"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830784" behindDoc="0" locked="0" layoutInCell="1" allowOverlap="1" wp14:anchorId="722D41CE" wp14:editId="4D42833B">
                <wp:simplePos x="0" y="0"/>
                <wp:positionH relativeFrom="column">
                  <wp:posOffset>508000</wp:posOffset>
                </wp:positionH>
                <wp:positionV relativeFrom="paragraph">
                  <wp:posOffset>0</wp:posOffset>
                </wp:positionV>
                <wp:extent cx="76200" cy="127000"/>
                <wp:effectExtent l="0" t="0" r="0" b="0"/>
                <wp:wrapTopAndBottom/>
                <wp:docPr id="1718" name="文本框 1718"/>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5AA46F41"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722D41CE" id="文本框 1718" o:spid="_x0000_s1562" type="#_x0000_t202" style="position:absolute;margin-left:40pt;margin-top:0;width:6pt;height:10pt;z-index:2518307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" filled="f" stroked="f" strokeweight=".5pt">
                <v:textbox style="mso-fit-shape-to-text:t" inset="0,0,0,0">
                  <w:txbxContent>
                    <w:p w14:paraId="5AA46F41"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1831808" behindDoc="0" locked="0" layoutInCell="1" allowOverlap="1" wp14:anchorId="0BB150F8" wp14:editId="2C7BE81A">
                <wp:simplePos x="0" y="0"/>
                <wp:positionH relativeFrom="column">
                  <wp:posOffset>723900</wp:posOffset>
                </wp:positionH>
                <wp:positionV relativeFrom="paragraph">
                  <wp:posOffset>101600</wp:posOffset>
                </wp:positionV>
                <wp:extent cx="825500" cy="152400"/>
                <wp:effectExtent l="0" t="0" r="0" b="0"/>
                <wp:wrapTopAndBottom/>
                <wp:docPr id="1719" name="文本框 1719"/>
                <wp:cNvGraphicFramePr/>
                <a:graphic xmlns:a="http://schemas.openxmlformats.org/drawingml/2006/main">
                  <a:graphicData uri="http://schemas.microsoft.com/office/word/2010/wordprocessingShape">
                    <wps:wsp>
                      <wps:cNvSpPr txBox="1"/>
                      <wps:spPr>
                        <a:xfrm>
                          <a:off x="0" y="0"/>
                          <a:ext cx="825500" cy="152400"/>
                        </a:xfrm>
                        <a:prstGeom prst="rect">
                          <a:avLst/>
                        </a:prstGeom>
                        <a:noFill/>
                        <a:ln w="6350">
                          <a:noFill/>
                        </a:ln>
                      </wps:spPr>
                      <wps:txbx>
                        <w:txbxContent>
                          <w:p w14:paraId="2F079319"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XBYTE[</w:t>
                            </w:r>
                            <w:proofErr w:type="spellStart"/>
                            <w:r>
                              <w:rPr>
                                <w:rFonts w:ascii="宋体" w:eastAsia="宋体" w:hAnsi="宋体" w:cs="宋体"/>
                                <w:color w:val="000000"/>
                                <w:sz w:val="14"/>
                              </w:rPr>
                              <w:t>i</w:t>
                            </w:r>
                            <w:proofErr w:type="spellEnd"/>
                            <w:r>
                              <w:rPr>
                                <w:rFonts w:ascii="宋体" w:eastAsia="宋体" w:hAnsi="宋体" w:cs="宋体"/>
                                <w:color w:val="000000"/>
                                <w:sz w:val="14"/>
                              </w:rPr>
                              <w:t>]=i+1;</w:t>
                            </w:r>
                          </w:p>
                        </w:txbxContent>
                      </wps:txbx>
                      <wps:bodyPr vert="horz" wrap="square" lIns="0" tIns="0" rIns="0" bIns="0" anchor="t">
                        <a:spAutoFit/>
                      </wps:bodyPr>
                    </wps:wsp>
                  </a:graphicData>
                </a:graphic>
              </wp:anchor>
            </w:drawing>
          </mc:Choice>
          <mc:Fallback>
            <w:pict>
              <v:shape w14:anchorId="0BB150F8" id="文本框 1719" o:spid="_x0000_s1563" type="#_x0000_t202" style="position:absolute;margin-left:57pt;margin-top:8pt;width:65pt;height:12pt;z-index:2518318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" filled="f" stroked="f" strokeweight=".5pt">
                <v:textbox style="mso-fit-shape-to-text:t" inset="0,0,0,0">
                  <w:txbxContent>
                    <w:p w14:paraId="2F079319"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XBYTE[</w:t>
                      </w:r>
                      <w:proofErr w:type="spellStart"/>
                      <w:r>
                        <w:rPr>
                          <w:rFonts w:ascii="宋体" w:eastAsia="宋体" w:hAnsi="宋体" w:cs="宋体"/>
                          <w:color w:val="000000"/>
                          <w:sz w:val="14"/>
                        </w:rPr>
                        <w:t>i</w:t>
                      </w:r>
                      <w:proofErr w:type="spellEnd"/>
                      <w:r>
                        <w:rPr>
                          <w:rFonts w:ascii="宋体" w:eastAsia="宋体" w:hAnsi="宋体" w:cs="宋体"/>
                          <w:color w:val="000000"/>
                          <w:sz w:val="14"/>
                        </w:rPr>
                        <w:t>]=i+1;</w:t>
                      </w:r>
                    </w:p>
                  </w:txbxContent>
                </v:textbox>
                <w10:wrap type="topAndBottom"/>
              </v:shape>
            </w:pict>
          </mc:Fallback>
        </mc:AlternateContent>
      </w:r>
    </w:p>
    <w:p w14:paraId="42FB48A5" w14:textId="77777777" w:rsidR="00982B05" w:rsidRDefault="00000000">
      <w:pPr>
        <w:autoSpaceDE w:val="0"/>
        <w:autoSpaceDN w:val="0"/>
        <w:spacing w:after="0" w:line="220" w:lineRule="atLeast"/>
        <w:ind w:left="1140"/>
        <w:jc w:val="both"/>
        <w:rPr>
          <w:rFonts w:hint="eastAsia"/>
          <w:sz w:val="14"/>
        </w:rPr>
      </w:pPr>
      <w:r>
        <w:rPr>
          <w:rFonts w:ascii="宋体" w:eastAsia="宋体" w:hAnsi="宋体" w:cs="宋体"/>
          <w:color w:val="000000"/>
          <w:sz w:val="14"/>
        </w:rPr>
        <w:t>temp=XBYTE[</w:t>
      </w:r>
      <w:proofErr w:type="spellStart"/>
      <w:r>
        <w:rPr>
          <w:rFonts w:ascii="宋体" w:eastAsia="宋体" w:hAnsi="宋体" w:cs="宋体"/>
          <w:color w:val="000000"/>
          <w:sz w:val="14"/>
        </w:rPr>
        <w:t>i</w:t>
      </w:r>
      <w:proofErr w:type="spellEnd"/>
      <w:r>
        <w:rPr>
          <w:rFonts w:ascii="宋体" w:eastAsia="宋体" w:hAnsi="宋体" w:cs="宋体"/>
          <w:color w:val="000000"/>
          <w:sz w:val="14"/>
        </w:rPr>
        <w:t>];</w:t>
      </w:r>
    </w:p>
    <w:p w14:paraId="3D1EAD8B" w14:textId="77777777" w:rsidR="00982B05" w:rsidRDefault="00000000">
      <w:pPr>
        <w:autoSpaceDE w:val="0"/>
        <w:autoSpaceDN w:val="0"/>
        <w:spacing w:before="20" w:after="0" w:line="220" w:lineRule="atLeast"/>
        <w:ind w:left="1140"/>
        <w:jc w:val="both"/>
        <w:rPr>
          <w:rFonts w:hint="eastAsia"/>
          <w:sz w:val="24"/>
        </w:rPr>
      </w:pPr>
      <w:r>
        <w:rPr>
          <w:rFonts w:ascii="宋体" w:eastAsia="宋体" w:hAnsi="宋体" w:cs="宋体"/>
          <w:color w:val="000000"/>
          <w:sz w:val="14"/>
        </w:rPr>
        <w:t>P1=~ temp;</w:t>
      </w:r>
      <w:r>
        <w:rPr>
          <w:rFonts w:ascii="宋体" w:eastAsia="宋体" w:hAnsi="宋体" w:cs="宋体"/>
          <w:sz w:val="24"/>
        </w:rPr>
        <w:t xml:space="preserve">                  </w:t>
      </w:r>
      <w:r>
        <w:rPr>
          <w:rFonts w:ascii="宋体" w:eastAsia="宋体" w:hAnsi="宋体" w:cs="宋体"/>
          <w:color w:val="000000"/>
          <w:sz w:val="14"/>
        </w:rPr>
        <w:t>//向P1口</w:t>
      </w:r>
      <w:proofErr w:type="gramStart"/>
      <w:r>
        <w:rPr>
          <w:rFonts w:ascii="宋体" w:eastAsia="宋体" w:hAnsi="宋体" w:cs="宋体"/>
          <w:color w:val="000000"/>
          <w:sz w:val="14"/>
        </w:rPr>
        <w:t>送显示</w:t>
      </w:r>
      <w:proofErr w:type="gramEnd"/>
      <w:r>
        <w:rPr>
          <w:rFonts w:ascii="宋体" w:eastAsia="宋体" w:hAnsi="宋体" w:cs="宋体"/>
          <w:color w:val="000000"/>
          <w:sz w:val="14"/>
        </w:rPr>
        <w:t>数据，控制外部的LED的亮灭</w:t>
      </w:r>
    </w:p>
    <w:p w14:paraId="5CF491E6" w14:textId="77777777" w:rsidR="00982B05" w:rsidRDefault="00982B05">
      <w:pPr>
        <w:spacing w:after="0" w:line="14" w:lineRule="exact"/>
        <w:rPr>
          <w:rFonts w:hint="eastAsia"/>
        </w:rPr>
      </w:pPr>
    </w:p>
    <w:p w14:paraId="2D8E0DAE" w14:textId="77777777" w:rsidR="00982B05" w:rsidRDefault="00000000">
      <w:pPr>
        <w:spacing w:after="0" w:line="14" w:lineRule="exact"/>
        <w:rPr>
          <w:rFonts w:hint="eastAsia"/>
        </w:rPr>
      </w:pPr>
      <w:r>
        <w:rPr>
          <w:noProof/>
        </w:rPr>
        <mc:AlternateContent>
          <mc:Choice Requires="wps">
            <w:drawing>
              <wp:anchor distT="0" distB="0" distL="0" distR="0" simplePos="0" relativeHeight="251832832" behindDoc="0" locked="0" layoutInCell="1" allowOverlap="1" wp14:anchorId="2883F527" wp14:editId="6960AC7C">
                <wp:simplePos x="0" y="0"/>
                <wp:positionH relativeFrom="column">
                  <wp:posOffset>508000</wp:posOffset>
                </wp:positionH>
                <wp:positionV relativeFrom="paragraph">
                  <wp:posOffset>0</wp:posOffset>
                </wp:positionV>
                <wp:extent cx="889000" cy="114300"/>
                <wp:effectExtent l="0" t="0" r="0" b="0"/>
                <wp:wrapTopAndBottom/>
                <wp:docPr id="1720" name="文本框 1720"/>
                <wp:cNvGraphicFramePr/>
                <a:graphic xmlns:a="http://schemas.openxmlformats.org/drawingml/2006/main">
                  <a:graphicData uri="http://schemas.microsoft.com/office/word/2010/wordprocessingShape">
                    <wps:wsp>
                      <wps:cNvSpPr txBox="1"/>
                      <wps:spPr>
                        <a:xfrm>
                          <a:off x="0" y="0"/>
                          <a:ext cx="889000" cy="114300"/>
                        </a:xfrm>
                        <a:prstGeom prst="rect">
                          <a:avLst/>
                        </a:prstGeom>
                        <a:noFill/>
                        <a:ln w="6350">
                          <a:noFill/>
                        </a:ln>
                      </wps:spPr>
                      <wps:txbx>
                        <w:txbxContent>
                          <w:p w14:paraId="16B9E3FF" w14:textId="77777777" w:rsidR="00000000" w:rsidRDefault="00000000"/>
                        </w:txbxContent>
                      </wps:txbx>
                      <wps:bodyPr vert="horz" wrap="square" lIns="0" tIns="0" rIns="0" bIns="0" anchor="t">
                        <a:noAutofit/>
                      </wps:bodyPr>
                    </wps:wsp>
                  </a:graphicData>
                </a:graphic>
              </wp:anchor>
            </w:drawing>
          </mc:Choice>
          <mc:Fallback>
            <w:pict>
              <v:shape w14:anchorId="2883F527" id="文本框 1720" o:spid="_x0000_s1564" type="#_x0000_t202" style="position:absolute;margin-left:40pt;margin-top:0;width:70pt;height:9pt;z-index:2518328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" filled="f" stroked="f" strokeweight=".5pt">
                <v:textbox inset="0,0,0,0">
                  <w:txbxContent>
                    <w:p w14:paraId="16B9E3FF"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833856" behindDoc="0" locked="0" layoutInCell="1" allowOverlap="1" wp14:anchorId="3CC610A6" wp14:editId="157996F6">
                <wp:simplePos x="0" y="0"/>
                <wp:positionH relativeFrom="column">
                  <wp:posOffset>508000</wp:posOffset>
                </wp:positionH>
                <wp:positionV relativeFrom="paragraph">
                  <wp:posOffset>114300</wp:posOffset>
                </wp:positionV>
                <wp:extent cx="76200" cy="152400"/>
                <wp:effectExtent l="0" t="0" r="0" b="0"/>
                <wp:wrapTopAndBottom/>
                <wp:docPr id="1721" name="文本框 1721"/>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0045FFA3"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3CC610A6" id="文本框 1721" o:spid="_x0000_s1565" type="#_x0000_t202" style="position:absolute;margin-left:40pt;margin-top:9pt;width:6pt;height:12pt;z-index:2518338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" filled="f" stroked="f" strokeweight=".5pt">
                <v:textbox style="mso-fit-shape-to-text:t" inset="0,0,0,0">
                  <w:txbxContent>
                    <w:p w14:paraId="0045FFA3"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1834880" behindDoc="0" locked="0" layoutInCell="1" allowOverlap="1" wp14:anchorId="74A108FF" wp14:editId="60E3103A">
                <wp:simplePos x="0" y="0"/>
                <wp:positionH relativeFrom="column">
                  <wp:posOffset>723900</wp:posOffset>
                </wp:positionH>
                <wp:positionV relativeFrom="paragraph">
                  <wp:posOffset>0</wp:posOffset>
                </wp:positionV>
                <wp:extent cx="673100" cy="127000"/>
                <wp:effectExtent l="0" t="0" r="0" b="0"/>
                <wp:wrapTopAndBottom/>
                <wp:docPr id="1722" name="文本框 1722"/>
                <wp:cNvGraphicFramePr/>
                <a:graphic xmlns:a="http://schemas.openxmlformats.org/drawingml/2006/main">
                  <a:graphicData uri="http://schemas.microsoft.com/office/word/2010/wordprocessingShape">
                    <wps:wsp>
                      <wps:cNvSpPr txBox="1"/>
                      <wps:spPr>
                        <a:xfrm>
                          <a:off x="0" y="0"/>
                          <a:ext cx="673100" cy="127000"/>
                        </a:xfrm>
                        <a:prstGeom prst="rect">
                          <a:avLst/>
                        </a:prstGeom>
                        <a:noFill/>
                        <a:ln w="6350">
                          <a:noFill/>
                        </a:ln>
                      </wps:spPr>
                      <wps:txbx>
                        <w:txbxContent>
                          <w:p w14:paraId="2048A737" w14:textId="77777777" w:rsidR="00982B05" w:rsidRDefault="00000000">
                            <w:pPr>
                              <w:autoSpaceDE w:val="0"/>
                              <w:autoSpaceDN w:val="0"/>
                              <w:spacing w:after="0" w:line="200" w:lineRule="atLeast"/>
                              <w:jc w:val="both"/>
                              <w:rPr>
                                <w:rFonts w:hint="eastAsia"/>
                                <w:sz w:val="14"/>
                              </w:rPr>
                            </w:pPr>
                            <w:proofErr w:type="gramStart"/>
                            <w:r>
                              <w:rPr>
                                <w:rFonts w:ascii="宋体" w:eastAsia="宋体" w:hAnsi="宋体" w:cs="宋体"/>
                                <w:color w:val="000000"/>
                                <w:sz w:val="14"/>
                              </w:rPr>
                              <w:t>Delay(</w:t>
                            </w:r>
                            <w:proofErr w:type="gramEnd"/>
                            <w:r>
                              <w:rPr>
                                <w:rFonts w:ascii="宋体" w:eastAsia="宋体" w:hAnsi="宋体" w:cs="宋体"/>
                                <w:color w:val="000000"/>
                                <w:sz w:val="14"/>
                              </w:rPr>
                              <w:t>200);</w:t>
                            </w:r>
                          </w:p>
                        </w:txbxContent>
                      </wps:txbx>
                      <wps:bodyPr vert="horz" wrap="square" lIns="0" tIns="0" rIns="0" bIns="0" anchor="t">
                        <a:spAutoFit/>
                      </wps:bodyPr>
                    </wps:wsp>
                  </a:graphicData>
                </a:graphic>
              </wp:anchor>
            </w:drawing>
          </mc:Choice>
          <mc:Fallback>
            <w:pict>
              <v:shape w14:anchorId="74A108FF" id="文本框 1722" o:spid="_x0000_s1566" type="#_x0000_t202" style="position:absolute;margin-left:57pt;margin-top:0;width:53pt;height:10pt;z-index:2518348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" filled="f" stroked="f" strokeweight=".5pt">
                <v:textbox style="mso-fit-shape-to-text:t" inset="0,0,0,0">
                  <w:txbxContent>
                    <w:p w14:paraId="2048A737" w14:textId="77777777" w:rsidR="00982B05" w:rsidRDefault="00000000">
                      <w:pPr>
                        <w:autoSpaceDE w:val="0"/>
                        <w:autoSpaceDN w:val="0"/>
                        <w:spacing w:after="0" w:line="200" w:lineRule="atLeast"/>
                        <w:jc w:val="both"/>
                        <w:rPr>
                          <w:rFonts w:hint="eastAsia"/>
                          <w:sz w:val="14"/>
                        </w:rPr>
                      </w:pPr>
                      <w:proofErr w:type="gramStart"/>
                      <w:r>
                        <w:rPr>
                          <w:rFonts w:ascii="宋体" w:eastAsia="宋体" w:hAnsi="宋体" w:cs="宋体"/>
                          <w:color w:val="000000"/>
                          <w:sz w:val="14"/>
                        </w:rPr>
                        <w:t>Delay(</w:t>
                      </w:r>
                      <w:proofErr w:type="gramEnd"/>
                      <w:r>
                        <w:rPr>
                          <w:rFonts w:ascii="宋体" w:eastAsia="宋体" w:hAnsi="宋体" w:cs="宋体"/>
                          <w:color w:val="000000"/>
                          <w:sz w:val="14"/>
                        </w:rPr>
                        <w:t>200);</w:t>
                      </w:r>
                    </w:p>
                  </w:txbxContent>
                </v:textbox>
                <w10:wrap type="topAndBottom"/>
              </v:shape>
            </w:pict>
          </mc:Fallback>
        </mc:AlternateContent>
      </w:r>
    </w:p>
    <w:p w14:paraId="3DAF9FFB" w14:textId="77777777" w:rsidR="00982B05" w:rsidRDefault="00000000">
      <w:pPr>
        <w:autoSpaceDE w:val="0"/>
        <w:autoSpaceDN w:val="0"/>
        <w:spacing w:after="0" w:line="240" w:lineRule="atLeast"/>
        <w:ind w:left="800"/>
        <w:jc w:val="both"/>
        <w:rPr>
          <w:rFonts w:hint="eastAsia"/>
          <w:sz w:val="24"/>
        </w:rPr>
      </w:pPr>
      <w:r>
        <w:rPr>
          <w:rFonts w:ascii="宋体" w:eastAsia="宋体" w:hAnsi="宋体" w:cs="宋体"/>
          <w:color w:val="000000"/>
          <w:sz w:val="14"/>
        </w:rPr>
        <w:t>for(</w:t>
      </w:r>
      <w:proofErr w:type="spellStart"/>
      <w:r>
        <w:rPr>
          <w:rFonts w:ascii="宋体" w:eastAsia="宋体" w:hAnsi="宋体" w:cs="宋体"/>
          <w:color w:val="000000"/>
          <w:sz w:val="14"/>
        </w:rPr>
        <w:t>i</w:t>
      </w:r>
      <w:proofErr w:type="spellEnd"/>
      <w:r>
        <w:rPr>
          <w:rFonts w:ascii="宋体" w:eastAsia="宋体" w:hAnsi="宋体" w:cs="宋体"/>
          <w:color w:val="000000"/>
          <w:sz w:val="14"/>
        </w:rPr>
        <w:t>=0;i&lt;64;i++)</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//将6264中的1~64反向复制到地址0x0080开始处</w:t>
      </w:r>
    </w:p>
    <w:p w14:paraId="15993CDF" w14:textId="77777777" w:rsidR="00982B05" w:rsidRDefault="00982B05">
      <w:pPr>
        <w:spacing w:after="0" w:line="14" w:lineRule="exact"/>
        <w:rPr>
          <w:rFonts w:hint="eastAsia"/>
        </w:rPr>
      </w:pPr>
    </w:p>
    <w:p w14:paraId="32C104F0" w14:textId="77777777" w:rsidR="00982B05" w:rsidRDefault="00000000">
      <w:pPr>
        <w:spacing w:after="0" w:line="14" w:lineRule="exact"/>
        <w:rPr>
          <w:rFonts w:hint="eastAsia"/>
        </w:rPr>
      </w:pPr>
      <w:r>
        <w:rPr>
          <w:noProof/>
        </w:rPr>
        <mc:AlternateContent>
          <mc:Choice Requires="wps">
            <w:drawing>
              <wp:anchor distT="0" distB="0" distL="0" distR="0" simplePos="0" relativeHeight="251835904" behindDoc="0" locked="0" layoutInCell="1" allowOverlap="1" wp14:anchorId="01F26900" wp14:editId="4BB2D601">
                <wp:simplePos x="0" y="0"/>
                <wp:positionH relativeFrom="column">
                  <wp:posOffset>508000</wp:posOffset>
                </wp:positionH>
                <wp:positionV relativeFrom="paragraph">
                  <wp:posOffset>0</wp:posOffset>
                </wp:positionV>
                <wp:extent cx="1905000" cy="114300"/>
                <wp:effectExtent l="0" t="0" r="0" b="0"/>
                <wp:wrapTopAndBottom/>
                <wp:docPr id="1723" name="文本框 1723"/>
                <wp:cNvGraphicFramePr/>
                <a:graphic xmlns:a="http://schemas.openxmlformats.org/drawingml/2006/main">
                  <a:graphicData uri="http://schemas.microsoft.com/office/word/2010/wordprocessingShape">
                    <wps:wsp>
                      <wps:cNvSpPr txBox="1"/>
                      <wps:spPr>
                        <a:xfrm>
                          <a:off x="0" y="0"/>
                          <a:ext cx="1905000" cy="114300"/>
                        </a:xfrm>
                        <a:prstGeom prst="rect">
                          <a:avLst/>
                        </a:prstGeom>
                        <a:noFill/>
                        <a:ln w="6350">
                          <a:noFill/>
                        </a:ln>
                      </wps:spPr>
                      <wps:txbx>
                        <w:txbxContent>
                          <w:p w14:paraId="281C5172" w14:textId="77777777" w:rsidR="00000000" w:rsidRDefault="00000000"/>
                        </w:txbxContent>
                      </wps:txbx>
                      <wps:bodyPr vert="horz" wrap="square" lIns="0" tIns="0" rIns="0" bIns="0" anchor="t">
                        <a:noAutofit/>
                      </wps:bodyPr>
                    </wps:wsp>
                  </a:graphicData>
                </a:graphic>
              </wp:anchor>
            </w:drawing>
          </mc:Choice>
          <mc:Fallback>
            <w:pict>
              <v:shape w14:anchorId="01F26900" id="文本框 1723" o:spid="_x0000_s1567" type="#_x0000_t202" style="position:absolute;margin-left:40pt;margin-top:0;width:150pt;height:9pt;z-index:2518359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" filled="f" stroked="f" strokeweight=".5pt">
                <v:textbox inset="0,0,0,0">
                  <w:txbxContent>
                    <w:p w14:paraId="281C5172"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836928" behindDoc="0" locked="0" layoutInCell="1" allowOverlap="1" wp14:anchorId="26C8B644" wp14:editId="7D050745">
                <wp:simplePos x="0" y="0"/>
                <wp:positionH relativeFrom="column">
                  <wp:posOffset>508000</wp:posOffset>
                </wp:positionH>
                <wp:positionV relativeFrom="paragraph">
                  <wp:posOffset>0</wp:posOffset>
                </wp:positionV>
                <wp:extent cx="63500" cy="139700"/>
                <wp:effectExtent l="0" t="0" r="0" b="0"/>
                <wp:wrapTopAndBottom/>
                <wp:docPr id="1724" name="文本框 1724"/>
                <wp:cNvGraphicFramePr/>
                <a:graphic xmlns:a="http://schemas.openxmlformats.org/drawingml/2006/main">
                  <a:graphicData uri="http://schemas.microsoft.com/office/word/2010/wordprocessingShape">
                    <wps:wsp>
                      <wps:cNvSpPr txBox="1"/>
                      <wps:spPr>
                        <a:xfrm>
                          <a:off x="0" y="0"/>
                          <a:ext cx="63500" cy="139700"/>
                        </a:xfrm>
                        <a:prstGeom prst="rect">
                          <a:avLst/>
                        </a:prstGeom>
                        <a:noFill/>
                        <a:ln w="6350">
                          <a:noFill/>
                        </a:ln>
                      </wps:spPr>
                      <wps:txbx>
                        <w:txbxContent>
                          <w:p w14:paraId="3903779C" w14:textId="77777777" w:rsidR="00982B05" w:rsidRDefault="00000000">
                            <w:pPr>
                              <w:autoSpaceDE w:val="0"/>
                              <w:autoSpaceDN w:val="0"/>
                              <w:spacing w:after="0" w:line="220" w:lineRule="atLeast"/>
                              <w:jc w:val="both"/>
                              <w:rPr>
                                <w:rFonts w:hint="eastAsia"/>
                                <w:sz w:val="14"/>
                              </w:rPr>
                            </w:pPr>
                            <w:r>
                              <w:rPr>
                                <w:rFonts w:ascii="宋体" w:eastAsia="宋体" w:hAnsi="宋体" w:cs="宋体"/>
                                <w:color w:val="000000"/>
                                <w:sz w:val="14"/>
                              </w:rPr>
                              <w:t>4</w:t>
                            </w:r>
                          </w:p>
                        </w:txbxContent>
                      </wps:txbx>
                      <wps:bodyPr vert="horz" wrap="square" lIns="0" tIns="0" rIns="0" bIns="0" anchor="t">
                        <a:spAutoFit/>
                      </wps:bodyPr>
                    </wps:wsp>
                  </a:graphicData>
                </a:graphic>
              </wp:anchor>
            </w:drawing>
          </mc:Choice>
          <mc:Fallback>
            <w:pict>
              <v:shape w14:anchorId="26C8B644" id="文本框 1724" o:spid="_x0000_s1568" type="#_x0000_t202" style="position:absolute;margin-left:40pt;margin-top:0;width:5pt;height:11pt;z-index:2518369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" filled="f" stroked="f" strokeweight=".5pt">
                <v:textbox style="mso-fit-shape-to-text:t" inset="0,0,0,0">
                  <w:txbxContent>
                    <w:p w14:paraId="3903779C" w14:textId="77777777" w:rsidR="00982B05" w:rsidRDefault="00000000">
                      <w:pPr>
                        <w:autoSpaceDE w:val="0"/>
                        <w:autoSpaceDN w:val="0"/>
                        <w:spacing w:after="0" w:line="220" w:lineRule="atLeast"/>
                        <w:jc w:val="both"/>
                        <w:rPr>
                          <w:rFonts w:hint="eastAsia"/>
                          <w:sz w:val="14"/>
                        </w:rPr>
                      </w:pPr>
                      <w:r>
                        <w:rPr>
                          <w:rFonts w:ascii="宋体" w:eastAsia="宋体" w:hAnsi="宋体" w:cs="宋体"/>
                          <w:color w:val="000000"/>
                          <w:sz w:val="14"/>
                        </w:rPr>
                        <w:t>4</w:t>
                      </w:r>
                    </w:p>
                  </w:txbxContent>
                </v:textbox>
                <w10:wrap type="topAndBottom"/>
              </v:shape>
            </w:pict>
          </mc:Fallback>
        </mc:AlternateContent>
      </w:r>
      <w:r>
        <w:rPr>
          <w:noProof/>
        </w:rPr>
        <mc:AlternateContent>
          <mc:Choice Requires="wps">
            <w:drawing>
              <wp:anchor distT="0" distB="0" distL="0" distR="0" simplePos="0" relativeHeight="251837952" behindDoc="0" locked="0" layoutInCell="1" allowOverlap="1" wp14:anchorId="44F4E797" wp14:editId="026559B6">
                <wp:simplePos x="0" y="0"/>
                <wp:positionH relativeFrom="column">
                  <wp:posOffset>723900</wp:posOffset>
                </wp:positionH>
                <wp:positionV relativeFrom="paragraph">
                  <wp:posOffset>114300</wp:posOffset>
                </wp:positionV>
                <wp:extent cx="1689100" cy="152400"/>
                <wp:effectExtent l="0" t="0" r="0" b="0"/>
                <wp:wrapTopAndBottom/>
                <wp:docPr id="1725" name="文本框 1725"/>
                <wp:cNvGraphicFramePr/>
                <a:graphic xmlns:a="http://schemas.openxmlformats.org/drawingml/2006/main">
                  <a:graphicData uri="http://schemas.microsoft.com/office/word/2010/wordprocessingShape">
                    <wps:wsp>
                      <wps:cNvSpPr txBox="1"/>
                      <wps:spPr>
                        <a:xfrm>
                          <a:off x="0" y="0"/>
                          <a:ext cx="1689100" cy="152400"/>
                        </a:xfrm>
                        <a:prstGeom prst="rect">
                          <a:avLst/>
                        </a:prstGeom>
                        <a:noFill/>
                        <a:ln w="6350">
                          <a:noFill/>
                        </a:ln>
                      </wps:spPr>
                      <wps:txbx>
                        <w:txbxContent>
                          <w:p w14:paraId="70AD3476"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XBYTE[i+0x</w:t>
                            </w:r>
                            <w:proofErr w:type="gramStart"/>
                            <w:r>
                              <w:rPr>
                                <w:rFonts w:ascii="宋体" w:eastAsia="宋体" w:hAnsi="宋体" w:cs="宋体"/>
                                <w:color w:val="000000"/>
                                <w:sz w:val="14"/>
                              </w:rPr>
                              <w:t>0080]=XBYTE[</w:t>
                            </w:r>
                            <w:proofErr w:type="gramEnd"/>
                            <w:r>
                              <w:rPr>
                                <w:rFonts w:ascii="宋体" w:eastAsia="宋体" w:hAnsi="宋体" w:cs="宋体"/>
                                <w:color w:val="000000"/>
                                <w:sz w:val="14"/>
                              </w:rPr>
                              <w:t>63-i];</w:t>
                            </w:r>
                          </w:p>
                        </w:txbxContent>
                      </wps:txbx>
                      <wps:bodyPr vert="horz" wrap="square" lIns="0" tIns="0" rIns="0" bIns="0" anchor="t">
                        <a:spAutoFit/>
                      </wps:bodyPr>
                    </wps:wsp>
                  </a:graphicData>
                </a:graphic>
              </wp:anchor>
            </w:drawing>
          </mc:Choice>
          <mc:Fallback>
            <w:pict>
              <v:shape w14:anchorId="44F4E797" id="文本框 1725" o:spid="_x0000_s1569" type="#_x0000_t202" style="position:absolute;margin-left:57pt;margin-top:9pt;width:133pt;height:12pt;z-index:2518379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" filled="f" stroked="f" strokeweight=".5pt">
                <v:textbox style="mso-fit-shape-to-text:t" inset="0,0,0,0">
                  <w:txbxContent>
                    <w:p w14:paraId="70AD3476"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XBYTE[i+0x</w:t>
                      </w:r>
                      <w:proofErr w:type="gramStart"/>
                      <w:r>
                        <w:rPr>
                          <w:rFonts w:ascii="宋体" w:eastAsia="宋体" w:hAnsi="宋体" w:cs="宋体"/>
                          <w:color w:val="000000"/>
                          <w:sz w:val="14"/>
                        </w:rPr>
                        <w:t>0080]=XBYTE[</w:t>
                      </w:r>
                      <w:proofErr w:type="gramEnd"/>
                      <w:r>
                        <w:rPr>
                          <w:rFonts w:ascii="宋体" w:eastAsia="宋体" w:hAnsi="宋体" w:cs="宋体"/>
                          <w:color w:val="000000"/>
                          <w:sz w:val="14"/>
                        </w:rPr>
                        <w:t>63-i];</w:t>
                      </w:r>
                    </w:p>
                  </w:txbxContent>
                </v:textbox>
                <w10:wrap type="topAndBottom"/>
              </v:shape>
            </w:pict>
          </mc:Fallback>
        </mc:AlternateContent>
      </w:r>
    </w:p>
    <w:p w14:paraId="31E7416E" w14:textId="77777777" w:rsidR="00982B05" w:rsidRDefault="00000000">
      <w:pPr>
        <w:autoSpaceDE w:val="0"/>
        <w:autoSpaceDN w:val="0"/>
        <w:spacing w:after="0" w:line="260" w:lineRule="atLeast"/>
        <w:ind w:left="1140"/>
        <w:jc w:val="both"/>
        <w:rPr>
          <w:rFonts w:hint="eastAsia"/>
          <w:sz w:val="24"/>
        </w:rPr>
      </w:pPr>
      <w:r>
        <w:rPr>
          <w:rFonts w:ascii="宋体" w:eastAsia="宋体" w:hAnsi="宋体" w:cs="宋体"/>
          <w:color w:val="000000"/>
          <w:sz w:val="14"/>
        </w:rPr>
        <w:t>temp=XBYTE[i+0x0080];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//反向读取6264数据</w:t>
      </w:r>
    </w:p>
    <w:p w14:paraId="0FC5F56D" w14:textId="77777777" w:rsidR="00982B05" w:rsidRDefault="00000000">
      <w:pPr>
        <w:autoSpaceDE w:val="0"/>
        <w:autoSpaceDN w:val="0"/>
        <w:spacing w:before="20" w:after="0" w:line="240" w:lineRule="atLeast"/>
        <w:ind w:left="1140"/>
        <w:jc w:val="both"/>
        <w:rPr>
          <w:rFonts w:hint="eastAsia"/>
          <w:sz w:val="24"/>
        </w:rPr>
      </w:pPr>
      <w:r>
        <w:rPr>
          <w:rFonts w:ascii="宋体" w:eastAsia="宋体" w:hAnsi="宋体" w:cs="宋体"/>
          <w:color w:val="000000"/>
          <w:sz w:val="14"/>
        </w:rPr>
        <w:t>P1= temp;</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//向P1口</w:t>
      </w:r>
      <w:proofErr w:type="gramStart"/>
      <w:r>
        <w:rPr>
          <w:rFonts w:ascii="宋体" w:eastAsia="宋体" w:hAnsi="宋体" w:cs="宋体"/>
          <w:color w:val="000000"/>
          <w:sz w:val="14"/>
        </w:rPr>
        <w:t>送显示</w:t>
      </w:r>
      <w:proofErr w:type="gramEnd"/>
      <w:r>
        <w:rPr>
          <w:rFonts w:ascii="宋体" w:eastAsia="宋体" w:hAnsi="宋体" w:cs="宋体"/>
          <w:color w:val="000000"/>
          <w:sz w:val="14"/>
        </w:rPr>
        <w:t>数据，控制外部的LED的亮灭</w:t>
      </w:r>
    </w:p>
    <w:p w14:paraId="38650F9E" w14:textId="77777777" w:rsidR="00982B05" w:rsidRDefault="00982B05">
      <w:pPr>
        <w:spacing w:after="0" w:line="26" w:lineRule="exact"/>
        <w:rPr>
          <w:rFonts w:hint="eastAsia"/>
        </w:rPr>
      </w:pPr>
    </w:p>
    <w:p w14:paraId="18150302" w14:textId="77777777" w:rsidR="00982B05" w:rsidRDefault="00000000">
      <w:pPr>
        <w:spacing w:after="0" w:line="14" w:lineRule="exact"/>
        <w:rPr>
          <w:rFonts w:hint="eastAsia"/>
        </w:rPr>
      </w:pPr>
      <w:r>
        <w:rPr>
          <w:noProof/>
        </w:rPr>
        <mc:AlternateContent>
          <mc:Choice Requires="wps">
            <w:drawing>
              <wp:anchor distT="0" distB="0" distL="0" distR="0" simplePos="0" relativeHeight="251838976" behindDoc="0" locked="0" layoutInCell="1" allowOverlap="1" wp14:anchorId="052F4408" wp14:editId="0151A122">
                <wp:simplePos x="0" y="0"/>
                <wp:positionH relativeFrom="column">
                  <wp:posOffset>508000</wp:posOffset>
                </wp:positionH>
                <wp:positionV relativeFrom="paragraph">
                  <wp:posOffset>0</wp:posOffset>
                </wp:positionV>
                <wp:extent cx="901700" cy="88900"/>
                <wp:effectExtent l="0" t="0" r="0" b="0"/>
                <wp:wrapTopAndBottom/>
                <wp:docPr id="1726" name="文本框 1726"/>
                <wp:cNvGraphicFramePr/>
                <a:graphic xmlns:a="http://schemas.openxmlformats.org/drawingml/2006/main">
                  <a:graphicData uri="http://schemas.microsoft.com/office/word/2010/wordprocessingShape">
                    <wps:wsp>
                      <wps:cNvSpPr txBox="1"/>
                      <wps:spPr>
                        <a:xfrm>
                          <a:off x="0" y="0"/>
                          <a:ext cx="901700" cy="88900"/>
                        </a:xfrm>
                        <a:prstGeom prst="rect">
                          <a:avLst/>
                        </a:prstGeom>
                        <a:noFill/>
                        <a:ln w="6350">
                          <a:noFill/>
                        </a:ln>
                      </wps:spPr>
                      <wps:txbx>
                        <w:txbxContent>
                          <w:p w14:paraId="250CDCAC" w14:textId="77777777" w:rsidR="00000000" w:rsidRDefault="00000000"/>
                        </w:txbxContent>
                      </wps:txbx>
                      <wps:bodyPr vert="horz" wrap="square" lIns="0" tIns="0" rIns="0" bIns="0" anchor="t">
                        <a:noAutofit/>
                      </wps:bodyPr>
                    </wps:wsp>
                  </a:graphicData>
                </a:graphic>
              </wp:anchor>
            </w:drawing>
          </mc:Choice>
          <mc:Fallback>
            <w:pict>
              <v:shape w14:anchorId="052F4408" id="文本框 1726" o:spid="_x0000_s1570" type="#_x0000_t202" style="position:absolute;margin-left:40pt;margin-top:0;width:71pt;height:7pt;z-index:2518389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" filled="f" stroked="f" strokeweight=".5pt">
                <v:textbox inset="0,0,0,0">
                  <w:txbxContent>
                    <w:p w14:paraId="250CDCAC"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840000" behindDoc="0" locked="0" layoutInCell="1" allowOverlap="1" wp14:anchorId="339F3EA1" wp14:editId="7F32744A">
                <wp:simplePos x="0" y="0"/>
                <wp:positionH relativeFrom="column">
                  <wp:posOffset>508000</wp:posOffset>
                </wp:positionH>
                <wp:positionV relativeFrom="paragraph">
                  <wp:posOffset>88900</wp:posOffset>
                </wp:positionV>
                <wp:extent cx="76200" cy="152400"/>
                <wp:effectExtent l="0" t="0" r="0" b="0"/>
                <wp:wrapTopAndBottom/>
                <wp:docPr id="1727" name="文本框 1727"/>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6A77DF93"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3</w:t>
                            </w:r>
                          </w:p>
                        </w:txbxContent>
                      </wps:txbx>
                      <wps:bodyPr vert="horz" wrap="square" lIns="0" tIns="0" rIns="0" bIns="0" anchor="t">
                        <a:spAutoFit/>
                      </wps:bodyPr>
                    </wps:wsp>
                  </a:graphicData>
                </a:graphic>
              </wp:anchor>
            </w:drawing>
          </mc:Choice>
          <mc:Fallback>
            <w:pict>
              <v:shape w14:anchorId="339F3EA1" id="文本框 1727" o:spid="_x0000_s1571" type="#_x0000_t202" style="position:absolute;margin-left:40pt;margin-top:7pt;width:6pt;height:12pt;z-index:2518400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" filled="f" stroked="f" strokeweight=".5pt">
                <v:textbox style="mso-fit-shape-to-text:t" inset="0,0,0,0">
                  <w:txbxContent>
                    <w:p w14:paraId="6A77DF93"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3</w:t>
                      </w:r>
                    </w:p>
                  </w:txbxContent>
                </v:textbox>
                <w10:wrap type="topAndBottom"/>
              </v:shape>
            </w:pict>
          </mc:Fallback>
        </mc:AlternateContent>
      </w:r>
      <w:r>
        <w:rPr>
          <w:noProof/>
        </w:rPr>
        <mc:AlternateContent>
          <mc:Choice Requires="wps">
            <w:drawing>
              <wp:anchor distT="0" distB="0" distL="0" distR="0" simplePos="0" relativeHeight="251841024" behindDoc="0" locked="0" layoutInCell="1" allowOverlap="1" wp14:anchorId="4DA43C79" wp14:editId="30B0BA4F">
                <wp:simplePos x="0" y="0"/>
                <wp:positionH relativeFrom="column">
                  <wp:posOffset>723900</wp:posOffset>
                </wp:positionH>
                <wp:positionV relativeFrom="paragraph">
                  <wp:posOffset>0</wp:posOffset>
                </wp:positionV>
                <wp:extent cx="685800" cy="127000"/>
                <wp:effectExtent l="0" t="0" r="0" b="0"/>
                <wp:wrapTopAndBottom/>
                <wp:docPr id="1728" name="文本框 1728"/>
                <wp:cNvGraphicFramePr/>
                <a:graphic xmlns:a="http://schemas.openxmlformats.org/drawingml/2006/main">
                  <a:graphicData uri="http://schemas.microsoft.com/office/word/2010/wordprocessingShape">
                    <wps:wsp>
                      <wps:cNvSpPr txBox="1"/>
                      <wps:spPr>
                        <a:xfrm>
                          <a:off x="0" y="0"/>
                          <a:ext cx="685800" cy="127000"/>
                        </a:xfrm>
                        <a:prstGeom prst="rect">
                          <a:avLst/>
                        </a:prstGeom>
                        <a:noFill/>
                        <a:ln w="6350">
                          <a:noFill/>
                        </a:ln>
                      </wps:spPr>
                      <wps:txbx>
                        <w:txbxContent>
                          <w:p w14:paraId="22D0EC2C" w14:textId="77777777" w:rsidR="00982B05" w:rsidRDefault="00000000">
                            <w:pPr>
                              <w:autoSpaceDE w:val="0"/>
                              <w:autoSpaceDN w:val="0"/>
                              <w:spacing w:after="0" w:line="200" w:lineRule="atLeast"/>
                              <w:jc w:val="both"/>
                              <w:rPr>
                                <w:rFonts w:hint="eastAsia"/>
                                <w:sz w:val="14"/>
                              </w:rPr>
                            </w:pPr>
                            <w:proofErr w:type="gramStart"/>
                            <w:r>
                              <w:rPr>
                                <w:rFonts w:ascii="宋体" w:eastAsia="宋体" w:hAnsi="宋体" w:cs="宋体"/>
                                <w:color w:val="000000"/>
                                <w:sz w:val="14"/>
                              </w:rPr>
                              <w:t>Delay(</w:t>
                            </w:r>
                            <w:proofErr w:type="gramEnd"/>
                            <w:r>
                              <w:rPr>
                                <w:rFonts w:ascii="宋体" w:eastAsia="宋体" w:hAnsi="宋体" w:cs="宋体"/>
                                <w:color w:val="000000"/>
                                <w:sz w:val="14"/>
                              </w:rPr>
                              <w:t>200);</w:t>
                            </w:r>
                          </w:p>
                        </w:txbxContent>
                      </wps:txbx>
                      <wps:bodyPr vert="horz" wrap="square" lIns="0" tIns="0" rIns="0" bIns="0" anchor="t">
                        <a:spAutoFit/>
                      </wps:bodyPr>
                    </wps:wsp>
                  </a:graphicData>
                </a:graphic>
              </wp:anchor>
            </w:drawing>
          </mc:Choice>
          <mc:Fallback>
            <w:pict>
              <v:shape w14:anchorId="4DA43C79" id="文本框 1728" o:spid="_x0000_s1572" type="#_x0000_t202" style="position:absolute;margin-left:57pt;margin-top:0;width:54pt;height:10pt;z-index:2518410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" filled="f" stroked="f" strokeweight=".5pt">
                <v:textbox style="mso-fit-shape-to-text:t" inset="0,0,0,0">
                  <w:txbxContent>
                    <w:p w14:paraId="22D0EC2C" w14:textId="77777777" w:rsidR="00982B05" w:rsidRDefault="00000000">
                      <w:pPr>
                        <w:autoSpaceDE w:val="0"/>
                        <w:autoSpaceDN w:val="0"/>
                        <w:spacing w:after="0" w:line="200" w:lineRule="atLeast"/>
                        <w:jc w:val="both"/>
                        <w:rPr>
                          <w:rFonts w:hint="eastAsia"/>
                          <w:sz w:val="14"/>
                        </w:rPr>
                      </w:pPr>
                      <w:proofErr w:type="gramStart"/>
                      <w:r>
                        <w:rPr>
                          <w:rFonts w:ascii="宋体" w:eastAsia="宋体" w:hAnsi="宋体" w:cs="宋体"/>
                          <w:color w:val="000000"/>
                          <w:sz w:val="14"/>
                        </w:rPr>
                        <w:t>Delay(</w:t>
                      </w:r>
                      <w:proofErr w:type="gramEnd"/>
                      <w:r>
                        <w:rPr>
                          <w:rFonts w:ascii="宋体" w:eastAsia="宋体" w:hAnsi="宋体" w:cs="宋体"/>
                          <w:color w:val="000000"/>
                          <w:sz w:val="14"/>
                        </w:rPr>
                        <w:t>200);</w:t>
                      </w:r>
                    </w:p>
                  </w:txbxContent>
                </v:textbox>
                <w10:wrap type="topAndBottom"/>
              </v:shape>
            </w:pict>
          </mc:Fallback>
        </mc:AlternateContent>
      </w:r>
    </w:p>
    <w:p w14:paraId="792118B3" w14:textId="77777777" w:rsidR="00982B05" w:rsidRDefault="00000000">
      <w:pPr>
        <w:autoSpaceDE w:val="0"/>
        <w:autoSpaceDN w:val="0"/>
        <w:spacing w:before="20" w:after="0" w:line="220" w:lineRule="atLeast"/>
        <w:ind w:left="800"/>
        <w:jc w:val="both"/>
        <w:rPr>
          <w:rFonts w:hint="eastAsia"/>
          <w:sz w:val="24"/>
        </w:rPr>
      </w:pPr>
      <w:r>
        <w:rPr>
          <w:rFonts w:ascii="宋体" w:eastAsia="宋体" w:hAnsi="宋体" w:cs="宋体"/>
          <w:color w:val="000000"/>
          <w:sz w:val="14"/>
        </w:rPr>
        <w:t>LED=0;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//点亮发光二极管D1，表示数据反向复制完成</w:t>
      </w:r>
    </w:p>
    <w:p w14:paraId="05BD74FB" w14:textId="77777777" w:rsidR="00982B05" w:rsidRDefault="00982B05">
      <w:pPr>
        <w:spacing w:after="0" w:line="14" w:lineRule="exact"/>
        <w:rPr>
          <w:rFonts w:hint="eastAsia"/>
        </w:rPr>
      </w:pPr>
    </w:p>
    <w:p w14:paraId="503D6EAA" w14:textId="77777777" w:rsidR="00982B05" w:rsidRDefault="00000000">
      <w:pPr>
        <w:spacing w:after="0" w:line="14" w:lineRule="exact"/>
        <w:rPr>
          <w:rFonts w:hint="eastAsia"/>
        </w:rPr>
      </w:pPr>
      <w:r>
        <w:rPr>
          <w:noProof/>
        </w:rPr>
        <mc:AlternateContent>
          <mc:Choice Requires="wps">
            <w:drawing>
              <wp:anchor distT="0" distB="0" distL="0" distR="0" simplePos="0" relativeHeight="251842048" behindDoc="0" locked="0" layoutInCell="1" allowOverlap="1" wp14:anchorId="06E84610" wp14:editId="17D493BB">
                <wp:simplePos x="0" y="0"/>
                <wp:positionH relativeFrom="column">
                  <wp:posOffset>266700</wp:posOffset>
                </wp:positionH>
                <wp:positionV relativeFrom="paragraph">
                  <wp:posOffset>0</wp:posOffset>
                </wp:positionV>
                <wp:extent cx="787400" cy="139700"/>
                <wp:effectExtent l="0" t="0" r="0" b="0"/>
                <wp:wrapTopAndBottom/>
                <wp:docPr id="1729" name="文本框 1729"/>
                <wp:cNvGraphicFramePr/>
                <a:graphic xmlns:a="http://schemas.openxmlformats.org/drawingml/2006/main">
                  <a:graphicData uri="http://schemas.microsoft.com/office/word/2010/wordprocessingShape">
                    <wps:wsp>
                      <wps:cNvSpPr txBox="1"/>
                      <wps:spPr>
                        <a:xfrm>
                          <a:off x="0" y="0"/>
                          <a:ext cx="787400" cy="139700"/>
                        </a:xfrm>
                        <a:prstGeom prst="rect">
                          <a:avLst/>
                        </a:prstGeom>
                        <a:noFill/>
                        <a:ln w="6350">
                          <a:noFill/>
                        </a:ln>
                      </wps:spPr>
                      <wps:txbx>
                        <w:txbxContent>
                          <w:p w14:paraId="7950EB77" w14:textId="77777777" w:rsidR="00000000" w:rsidRDefault="00000000"/>
                        </w:txbxContent>
                      </wps:txbx>
                      <wps:bodyPr vert="horz" wrap="square" lIns="0" tIns="0" rIns="0" bIns="0" anchor="t">
                        <a:noAutofit/>
                      </wps:bodyPr>
                    </wps:wsp>
                  </a:graphicData>
                </a:graphic>
              </wp:anchor>
            </w:drawing>
          </mc:Choice>
          <mc:Fallback>
            <w:pict>
              <v:shape w14:anchorId="06E84610" id="文本框 1729" o:spid="_x0000_s1573" type="#_x0000_t202" style="position:absolute;margin-left:21pt;margin-top:0;width:62pt;height:11pt;z-index:2518420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" filled="f" stroked="f" strokeweight=".5pt">
                <v:textbox inset="0,0,0,0">
                  <w:txbxContent>
                    <w:p w14:paraId="7950EB77"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843072" behindDoc="0" locked="0" layoutInCell="1" allowOverlap="1" wp14:anchorId="51341E16" wp14:editId="577311D3">
                <wp:simplePos x="0" y="0"/>
                <wp:positionH relativeFrom="column">
                  <wp:posOffset>266700</wp:posOffset>
                </wp:positionH>
                <wp:positionV relativeFrom="paragraph">
                  <wp:posOffset>139700</wp:posOffset>
                </wp:positionV>
                <wp:extent cx="76200" cy="152400"/>
                <wp:effectExtent l="0" t="0" r="0" b="0"/>
                <wp:wrapTopAndBottom/>
                <wp:docPr id="1730" name="文本框 1730"/>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58364344"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1</w:t>
                            </w:r>
                          </w:p>
                        </w:txbxContent>
                      </wps:txbx>
                      <wps:bodyPr vert="horz" wrap="square" lIns="0" tIns="0" rIns="0" bIns="0" anchor="t">
                        <a:spAutoFit/>
                      </wps:bodyPr>
                    </wps:wsp>
                  </a:graphicData>
                </a:graphic>
              </wp:anchor>
            </w:drawing>
          </mc:Choice>
          <mc:Fallback>
            <w:pict>
              <v:shape w14:anchorId="51341E16" id="文本框 1730" o:spid="_x0000_s1574" type="#_x0000_t202" style="position:absolute;margin-left:21pt;margin-top:11pt;width:6pt;height:12pt;z-index:2518430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" filled="f" stroked="f" strokeweight=".5pt">
                <v:textbox style="mso-fit-shape-to-text:t" inset="0,0,0,0">
                  <w:txbxContent>
                    <w:p w14:paraId="58364344"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1</w:t>
                      </w:r>
                    </w:p>
                  </w:txbxContent>
                </v:textbox>
                <w10:wrap type="topAndBottom"/>
              </v:shape>
            </w:pict>
          </mc:Fallback>
        </mc:AlternateContent>
      </w:r>
      <w:r>
        <w:rPr>
          <w:noProof/>
        </w:rPr>
        <mc:AlternateContent>
          <mc:Choice Requires="wps">
            <w:drawing>
              <wp:anchor distT="0" distB="0" distL="0" distR="0" simplePos="0" relativeHeight="251844096" behindDoc="0" locked="0" layoutInCell="1" allowOverlap="1" wp14:anchorId="747FB1B4" wp14:editId="61D12F5D">
                <wp:simplePos x="0" y="0"/>
                <wp:positionH relativeFrom="column">
                  <wp:posOffset>508000</wp:posOffset>
                </wp:positionH>
                <wp:positionV relativeFrom="paragraph">
                  <wp:posOffset>0</wp:posOffset>
                </wp:positionV>
                <wp:extent cx="546100" cy="152400"/>
                <wp:effectExtent l="0" t="0" r="0" b="0"/>
                <wp:wrapTopAndBottom/>
                <wp:docPr id="1731" name="文本框 1731"/>
                <wp:cNvGraphicFramePr/>
                <a:graphic xmlns:a="http://schemas.openxmlformats.org/drawingml/2006/main">
                  <a:graphicData uri="http://schemas.microsoft.com/office/word/2010/wordprocessingShape">
                    <wps:wsp>
                      <wps:cNvSpPr txBox="1"/>
                      <wps:spPr>
                        <a:xfrm>
                          <a:off x="0" y="0"/>
                          <a:ext cx="546100" cy="152400"/>
                        </a:xfrm>
                        <a:prstGeom prst="rect">
                          <a:avLst/>
                        </a:prstGeom>
                        <a:noFill/>
                        <a:ln w="6350">
                          <a:noFill/>
                        </a:ln>
                      </wps:spPr>
                      <wps:txbx>
                        <w:txbxContent>
                          <w:p w14:paraId="2D55BFF0" w14:textId="77777777" w:rsidR="00982B05" w:rsidRDefault="00000000">
                            <w:pPr>
                              <w:autoSpaceDE w:val="0"/>
                              <w:autoSpaceDN w:val="0"/>
                              <w:spacing w:after="0" w:line="240" w:lineRule="atLeast"/>
                              <w:jc w:val="both"/>
                              <w:rPr>
                                <w:rFonts w:hint="eastAsia"/>
                                <w:sz w:val="14"/>
                              </w:rPr>
                            </w:pPr>
                            <w:proofErr w:type="gramStart"/>
                            <w:r>
                              <w:rPr>
                                <w:rFonts w:ascii="宋体" w:eastAsia="宋体" w:hAnsi="宋体" w:cs="宋体"/>
                                <w:color w:val="000000"/>
                                <w:sz w:val="14"/>
                              </w:rPr>
                              <w:t>while(</w:t>
                            </w:r>
                            <w:proofErr w:type="gramEnd"/>
                            <w:r>
                              <w:rPr>
                                <w:rFonts w:ascii="宋体" w:eastAsia="宋体" w:hAnsi="宋体" w:cs="宋体"/>
                                <w:color w:val="000000"/>
                                <w:sz w:val="14"/>
                              </w:rPr>
                              <w:t>1);</w:t>
                            </w:r>
                          </w:p>
                        </w:txbxContent>
                      </wps:txbx>
                      <wps:bodyPr vert="horz" wrap="square" lIns="0" tIns="0" rIns="0" bIns="0" anchor="t">
                        <a:spAutoFit/>
                      </wps:bodyPr>
                    </wps:wsp>
                  </a:graphicData>
                </a:graphic>
              </wp:anchor>
            </w:drawing>
          </mc:Choice>
          <mc:Fallback>
            <w:pict>
              <v:shape w14:anchorId="747FB1B4" id="文本框 1731" o:spid="_x0000_s1575" type="#_x0000_t202" style="position:absolute;margin-left:40pt;margin-top:0;width:43pt;height:12pt;z-index:251844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" filled="f" stroked="f" strokeweight=".5pt">
                <v:textbox style="mso-fit-shape-to-text:t" inset="0,0,0,0">
                  <w:txbxContent>
                    <w:p w14:paraId="2D55BFF0" w14:textId="77777777" w:rsidR="00982B05" w:rsidRDefault="00000000">
                      <w:pPr>
                        <w:autoSpaceDE w:val="0"/>
                        <w:autoSpaceDN w:val="0"/>
                        <w:spacing w:after="0" w:line="240" w:lineRule="atLeast"/>
                        <w:jc w:val="both"/>
                        <w:rPr>
                          <w:rFonts w:hint="eastAsia"/>
                          <w:sz w:val="14"/>
                        </w:rPr>
                      </w:pPr>
                      <w:proofErr w:type="gramStart"/>
                      <w:r>
                        <w:rPr>
                          <w:rFonts w:ascii="宋体" w:eastAsia="宋体" w:hAnsi="宋体" w:cs="宋体"/>
                          <w:color w:val="000000"/>
                          <w:sz w:val="14"/>
                        </w:rPr>
                        <w:t>while(</w:t>
                      </w:r>
                      <w:proofErr w:type="gramEnd"/>
                      <w:r>
                        <w:rPr>
                          <w:rFonts w:ascii="宋体" w:eastAsia="宋体" w:hAnsi="宋体" w:cs="宋体"/>
                          <w:color w:val="000000"/>
                          <w:sz w:val="14"/>
                        </w:rPr>
                        <w:t>1);</w:t>
                      </w:r>
                    </w:p>
                  </w:txbxContent>
                </v:textbox>
                <w10:wrap type="topAndBottom"/>
              </v:shape>
            </w:pict>
          </mc:Fallback>
        </mc:AlternateContent>
      </w:r>
    </w:p>
    <w:p w14:paraId="5FCB5369" w14:textId="77777777" w:rsidR="00982B05" w:rsidRDefault="00000000">
      <w:pPr>
        <w:autoSpaceDE w:val="0"/>
        <w:autoSpaceDN w:val="0"/>
        <w:spacing w:after="0" w:line="280" w:lineRule="atLeast"/>
        <w:ind w:right="400" w:firstLine="420"/>
        <w:jc w:val="both"/>
        <w:rPr>
          <w:rFonts w:hint="eastAsia"/>
          <w:sz w:val="14"/>
        </w:rPr>
      </w:pPr>
      <w:r>
        <w:rPr>
          <w:rFonts w:ascii="宋体" w:eastAsia="宋体" w:hAnsi="宋体" w:cs="宋体"/>
          <w:color w:val="000000"/>
          <w:sz w:val="14"/>
        </w:rPr>
        <w:t>程序说明：主程序中共有两个 for循环，第1个for循环，完成将数据1~64 写入起始地址0x0000的64个字节,第2个 for循环,完成将这64个字节数据64~1反向复制到起始地址0x0080开始的64个单元中。</w:t>
      </w:r>
    </w:p>
    <w:p w14:paraId="164BD351" w14:textId="77777777" w:rsidR="00982B05" w:rsidRDefault="00000000">
      <w:pPr>
        <w:autoSpaceDE w:val="0"/>
        <w:autoSpaceDN w:val="0"/>
        <w:spacing w:before="320" w:after="0" w:line="580" w:lineRule="atLeast"/>
        <w:ind w:left="1480"/>
        <w:jc w:val="both"/>
        <w:rPr>
          <w:rFonts w:hint="eastAsia"/>
          <w:sz w:val="36"/>
        </w:rPr>
      </w:pPr>
      <w:r>
        <w:rPr>
          <w:rFonts w:ascii="宋体" w:eastAsia="宋体" w:hAnsi="宋体" w:cs="宋体"/>
          <w:color w:val="000000"/>
          <w:sz w:val="36"/>
        </w:rPr>
        <w:t>9.3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36"/>
        </w:rPr>
        <w:t>片内 Flash存储器的编程</w:t>
      </w:r>
    </w:p>
    <w:p w14:paraId="75F67AAD" w14:textId="77777777" w:rsidR="00982B05" w:rsidRDefault="00000000">
      <w:pPr>
        <w:autoSpaceDE w:val="0"/>
        <w:autoSpaceDN w:val="0"/>
        <w:spacing w:before="300" w:after="0" w:line="287" w:lineRule="atLeast"/>
        <w:ind w:left="20" w:right="440" w:firstLine="400"/>
        <w:jc w:val="both"/>
        <w:rPr>
          <w:rFonts w:hint="eastAsia"/>
          <w:sz w:val="14"/>
        </w:rPr>
      </w:pPr>
      <w:r>
        <w:rPr>
          <w:rFonts w:ascii="宋体" w:eastAsia="宋体" w:hAnsi="宋体" w:cs="宋体"/>
          <w:color w:val="000000"/>
          <w:sz w:val="14"/>
        </w:rPr>
        <w:t>程序存储器具有非易失性，在</w:t>
      </w:r>
      <w:proofErr w:type="gramStart"/>
      <w:r>
        <w:rPr>
          <w:rFonts w:ascii="宋体" w:eastAsia="宋体" w:hAnsi="宋体" w:cs="宋体"/>
          <w:color w:val="000000"/>
          <w:sz w:val="14"/>
        </w:rPr>
        <w:t>电源关</w:t>
      </w:r>
      <w:proofErr w:type="gramEnd"/>
      <w:r>
        <w:rPr>
          <w:rFonts w:ascii="宋体" w:eastAsia="宋体" w:hAnsi="宋体" w:cs="宋体"/>
          <w:color w:val="000000"/>
          <w:sz w:val="14"/>
        </w:rPr>
        <w:t>断后，存储器仍能保存程序，在系统上电后，CPU可取出这些指令重新执行。程序存储器中的信息一旦写入，就不能随意更改，特别是不能在程序运行过程中写入新的内容，故称之为只读存储器(ROM)。</w:t>
      </w:r>
    </w:p>
    <w:p w14:paraId="0BCD3E28" w14:textId="77777777" w:rsidR="00982B05" w:rsidRDefault="00000000">
      <w:pPr>
        <w:autoSpaceDE w:val="0"/>
        <w:autoSpaceDN w:val="0"/>
        <w:spacing w:before="60" w:after="0" w:line="260" w:lineRule="atLeast"/>
        <w:ind w:left="60" w:right="400" w:firstLine="360"/>
        <w:jc w:val="both"/>
        <w:rPr>
          <w:rFonts w:hint="eastAsia"/>
          <w:sz w:val="14"/>
        </w:rPr>
      </w:pPr>
      <w:r>
        <w:rPr>
          <w:rFonts w:ascii="宋体" w:eastAsia="宋体" w:hAnsi="宋体" w:cs="宋体"/>
          <w:color w:val="000000"/>
          <w:sz w:val="14"/>
        </w:rPr>
        <w:t>美国ATMEL公司生产的AT89S5x系列单片机，片内分别集成有不同容量的 Flash ROM，</w:t>
      </w:r>
      <w:proofErr w:type="gramStart"/>
      <w:r>
        <w:rPr>
          <w:rFonts w:ascii="宋体" w:eastAsia="宋体" w:hAnsi="宋体" w:cs="宋体"/>
          <w:color w:val="000000"/>
          <w:sz w:val="14"/>
        </w:rPr>
        <w:t>来作</w:t>
      </w:r>
      <w:proofErr w:type="gramEnd"/>
      <w:r>
        <w:rPr>
          <w:rFonts w:ascii="宋体" w:eastAsia="宋体" w:hAnsi="宋体" w:cs="宋体"/>
          <w:color w:val="000000"/>
          <w:sz w:val="14"/>
        </w:rPr>
        <w:t xml:space="preserve">为片内程序存储器使用，具体如表9-1所示。在片内 </w:t>
      </w:r>
      <w:proofErr w:type="spellStart"/>
      <w:r>
        <w:rPr>
          <w:rFonts w:ascii="宋体" w:eastAsia="宋体" w:hAnsi="宋体" w:cs="宋体"/>
          <w:color w:val="000000"/>
          <w:sz w:val="14"/>
        </w:rPr>
        <w:t>FlashROM</w:t>
      </w:r>
      <w:proofErr w:type="spellEnd"/>
      <w:r>
        <w:rPr>
          <w:rFonts w:ascii="宋体" w:eastAsia="宋体" w:hAnsi="宋体" w:cs="宋体"/>
          <w:color w:val="000000"/>
          <w:sz w:val="14"/>
        </w:rPr>
        <w:t>满足要求的情况下，外部程序</w:t>
      </w:r>
    </w:p>
    <w:p w14:paraId="5BD62905" w14:textId="77777777" w:rsidR="00982B05" w:rsidRDefault="00000000">
      <w:pPr>
        <w:autoSpaceDE w:val="0"/>
        <w:autoSpaceDN w:val="0"/>
        <w:spacing w:before="300" w:after="0" w:line="240" w:lineRule="atLeast"/>
        <w:ind w:left="8120"/>
        <w:jc w:val="both"/>
        <w:rPr>
          <w:rFonts w:hint="eastAsia"/>
          <w:sz w:val="14"/>
        </w:rPr>
      </w:pPr>
      <w:r>
        <w:rPr>
          <w:rFonts w:ascii="宋体" w:eastAsia="宋体" w:hAnsi="宋体" w:cs="宋体"/>
          <w:color w:val="000000"/>
          <w:sz w:val="14"/>
        </w:rPr>
        <w:t>233</w:t>
      </w:r>
      <w:r>
        <w:br w:type="page"/>
      </w:r>
    </w:p>
    <w:p w14:paraId="41F09044" w14:textId="77777777" w:rsidR="00982B05" w:rsidRDefault="00000000">
      <w:pPr>
        <w:autoSpaceDE w:val="0"/>
        <w:autoSpaceDN w:val="0"/>
        <w:spacing w:before="20" w:after="0" w:line="260" w:lineRule="atLeast"/>
        <w:ind w:left="520"/>
        <w:jc w:val="both"/>
        <w:rPr>
          <w:rFonts w:hint="eastAsia"/>
          <w:sz w:val="17"/>
        </w:rPr>
      </w:pPr>
      <w:r>
        <w:rPr>
          <w:rFonts w:ascii="宋体" w:eastAsia="宋体" w:hAnsi="宋体" w:cs="宋体"/>
          <w:color w:val="000000"/>
          <w:sz w:val="17"/>
        </w:rPr>
        <w:lastRenderedPageBreak/>
        <w:t>单片机原理及接口技术(C51编程)(第2版)</w:t>
      </w:r>
    </w:p>
    <w:p w14:paraId="44DB4650" w14:textId="77777777" w:rsidR="00982B05" w:rsidRDefault="00000000">
      <w:pPr>
        <w:autoSpaceDE w:val="0"/>
        <w:autoSpaceDN w:val="0"/>
        <w:spacing w:before="140" w:after="0" w:line="290" w:lineRule="atLeast"/>
        <w:ind w:left="520"/>
        <w:jc w:val="both"/>
        <w:rPr>
          <w:rFonts w:hint="eastAsia"/>
          <w:sz w:val="17"/>
        </w:rPr>
      </w:pPr>
      <w:r>
        <w:rPr>
          <w:rFonts w:ascii="宋体" w:eastAsia="宋体" w:hAnsi="宋体" w:cs="宋体"/>
          <w:color w:val="000000"/>
          <w:sz w:val="17"/>
        </w:rPr>
        <w:t>存储器的扩展工作即可省去。本小节只讨论如何把已调试完毕的程序代码写入到AT89S51的片内 Flash存储器中，即对 Flash存储器的编程问题。</w:t>
      </w:r>
    </w:p>
    <w:p w14:paraId="2B253B16" w14:textId="77777777" w:rsidR="00982B05" w:rsidRDefault="00000000">
      <w:pPr>
        <w:autoSpaceDE w:val="0"/>
        <w:autoSpaceDN w:val="0"/>
        <w:spacing w:before="60" w:after="0" w:line="260" w:lineRule="atLeast"/>
        <w:ind w:left="820"/>
        <w:jc w:val="both"/>
        <w:rPr>
          <w:rFonts w:hint="eastAsia"/>
          <w:sz w:val="17"/>
        </w:rPr>
      </w:pPr>
      <w:r>
        <w:rPr>
          <w:rFonts w:ascii="宋体" w:eastAsia="宋体" w:hAnsi="宋体" w:cs="宋体"/>
          <w:color w:val="000000"/>
          <w:sz w:val="17"/>
        </w:rPr>
        <w:t>AT89S51单片机片内4KB Flash存储器的基本特性如下:</w:t>
      </w:r>
    </w:p>
    <w:p w14:paraId="4E589488" w14:textId="77777777" w:rsidR="00982B05" w:rsidRDefault="00000000">
      <w:pPr>
        <w:autoSpaceDE w:val="0"/>
        <w:autoSpaceDN w:val="0"/>
        <w:spacing w:before="60" w:after="0" w:line="260" w:lineRule="atLeast"/>
        <w:ind w:left="820"/>
        <w:jc w:val="both"/>
        <w:rPr>
          <w:rFonts w:hint="eastAsia"/>
          <w:sz w:val="17"/>
        </w:rPr>
      </w:pPr>
      <w:r>
        <w:rPr>
          <w:rFonts w:ascii="宋体" w:eastAsia="宋体" w:hAnsi="宋体" w:cs="宋体"/>
          <w:color w:val="000000"/>
          <w:sz w:val="17"/>
        </w:rPr>
        <w:t>(1) 可循环写入/擦除1000次;</w:t>
      </w:r>
    </w:p>
    <w:p w14:paraId="37470192" w14:textId="77777777" w:rsidR="00982B05" w:rsidRDefault="00000000">
      <w:pPr>
        <w:autoSpaceDE w:val="0"/>
        <w:autoSpaceDN w:val="0"/>
        <w:spacing w:before="20" w:after="0" w:line="260" w:lineRule="atLeast"/>
        <w:ind w:left="820"/>
        <w:jc w:val="both"/>
        <w:rPr>
          <w:rFonts w:hint="eastAsia"/>
          <w:sz w:val="17"/>
        </w:rPr>
      </w:pPr>
      <w:r>
        <w:rPr>
          <w:rFonts w:ascii="宋体" w:eastAsia="宋体" w:hAnsi="宋体" w:cs="宋体"/>
          <w:color w:val="000000"/>
          <w:sz w:val="17"/>
        </w:rPr>
        <w:t>(2)存储器数据保存时间为10年；</w:t>
      </w:r>
    </w:p>
    <w:p w14:paraId="3A14018D" w14:textId="77777777" w:rsidR="00982B05" w:rsidRDefault="00000000">
      <w:pPr>
        <w:autoSpaceDE w:val="0"/>
        <w:autoSpaceDN w:val="0"/>
        <w:spacing w:before="20" w:after="0" w:line="260" w:lineRule="atLeast"/>
        <w:ind w:left="820"/>
        <w:jc w:val="both"/>
        <w:rPr>
          <w:rFonts w:hint="eastAsia"/>
          <w:sz w:val="17"/>
        </w:rPr>
      </w:pPr>
      <w:r>
        <w:rPr>
          <w:rFonts w:ascii="宋体" w:eastAsia="宋体" w:hAnsi="宋体" w:cs="宋体"/>
          <w:color w:val="000000"/>
          <w:sz w:val="17"/>
        </w:rPr>
        <w:t>(3)具有3级加密保护。</w:t>
      </w:r>
    </w:p>
    <w:p w14:paraId="2C8C4AF3" w14:textId="77777777" w:rsidR="00982B05" w:rsidRDefault="00000000">
      <w:pPr>
        <w:autoSpaceDE w:val="0"/>
        <w:autoSpaceDN w:val="0"/>
        <w:spacing w:after="0" w:line="293" w:lineRule="atLeast"/>
        <w:ind w:left="420" w:firstLine="400"/>
        <w:jc w:val="both"/>
        <w:rPr>
          <w:rFonts w:hint="eastAsia"/>
          <w:sz w:val="17"/>
        </w:rPr>
      </w:pPr>
      <w:r>
        <w:rPr>
          <w:rFonts w:ascii="宋体" w:eastAsia="宋体" w:hAnsi="宋体" w:cs="宋体"/>
          <w:color w:val="000000"/>
          <w:sz w:val="17"/>
        </w:rPr>
        <w:t>单片机芯片出厂时，Flash存储器处于全部空白状态(各单元均为FFH)，可直接进行编程。若 Flash存储器不全为空白状态(即单元中有不是FFH)，应该首先将芯片擦除(即各个单元均为FFH)后，才可向其写入调试通过的程序代码。</w:t>
      </w:r>
    </w:p>
    <w:p w14:paraId="1D24261E" w14:textId="77777777" w:rsidR="00982B05" w:rsidRDefault="00000000">
      <w:pPr>
        <w:autoSpaceDE w:val="0"/>
        <w:autoSpaceDN w:val="0"/>
        <w:spacing w:before="20" w:after="0" w:line="290" w:lineRule="atLeast"/>
        <w:ind w:left="420" w:firstLine="400"/>
        <w:jc w:val="both"/>
        <w:rPr>
          <w:rFonts w:hint="eastAsia"/>
          <w:sz w:val="17"/>
        </w:rPr>
      </w:pPr>
      <w:r>
        <w:rPr>
          <w:rFonts w:ascii="宋体" w:eastAsia="宋体" w:hAnsi="宋体" w:cs="宋体"/>
          <w:color w:val="000000"/>
          <w:sz w:val="17"/>
        </w:rPr>
        <w:t>AT89S51片内的 Flash 存储器有3个可编程的加密位，它们定义了3个加密级别，用户只要对3个加密位：LB1、LB2、LB3进行编程即可实现3个不同级别的加密。经过上述的加密处理。使解密的难度加大，但还是可以解密。现在还有一种</w:t>
      </w:r>
      <w:proofErr w:type="gramStart"/>
      <w:r>
        <w:rPr>
          <w:rFonts w:ascii="宋体" w:eastAsia="宋体" w:hAnsi="宋体" w:cs="宋体"/>
          <w:color w:val="000000"/>
          <w:sz w:val="17"/>
        </w:rPr>
        <w:t>非恢复</w:t>
      </w:r>
      <w:proofErr w:type="gramEnd"/>
      <w:r>
        <w:rPr>
          <w:rFonts w:ascii="宋体" w:eastAsia="宋体" w:hAnsi="宋体" w:cs="宋体"/>
          <w:color w:val="000000"/>
          <w:sz w:val="17"/>
        </w:rPr>
        <w:t>性加密(OTP 加密)方法，就是将AT89S51的第31脚(EA脚)烧断或某些数据线烧断，经过上述处理后的芯片仍然正常工作，但不再具有读取、擦除、重复烧写等功能。这是一种较强的加密手段，国内某些厂家生产的编程器直接具有此功能(如 RF-1800编程器)。</w:t>
      </w:r>
    </w:p>
    <w:p w14:paraId="0ED71E93" w14:textId="77777777" w:rsidR="00982B05" w:rsidRDefault="00000000">
      <w:pPr>
        <w:autoSpaceDE w:val="0"/>
        <w:autoSpaceDN w:val="0"/>
        <w:spacing w:before="20" w:after="0" w:line="290" w:lineRule="atLeast"/>
        <w:ind w:left="420" w:firstLine="400"/>
        <w:jc w:val="both"/>
        <w:rPr>
          <w:rFonts w:hint="eastAsia"/>
          <w:sz w:val="17"/>
        </w:rPr>
      </w:pPr>
      <w:r>
        <w:rPr>
          <w:rFonts w:ascii="宋体" w:eastAsia="宋体" w:hAnsi="宋体" w:cs="宋体"/>
          <w:color w:val="000000"/>
          <w:sz w:val="17"/>
        </w:rPr>
        <w:t>目前对片内 Flash存储器的编程有两种常用方法：一种是使用通用编程器编程；另一种是PC</w:t>
      </w:r>
      <w:r>
        <w:rPr>
          <w:rFonts w:ascii="宋体" w:eastAsia="宋体" w:hAnsi="宋体" w:cs="宋体"/>
          <w:sz w:val="17"/>
        </w:rPr>
        <w:t xml:space="preserve"> </w:t>
      </w:r>
      <w:r>
        <w:rPr>
          <w:rFonts w:ascii="宋体" w:eastAsia="宋体" w:hAnsi="宋体" w:cs="宋体"/>
          <w:color w:val="000000"/>
          <w:sz w:val="17"/>
        </w:rPr>
        <w:t>通过</w:t>
      </w:r>
      <w:proofErr w:type="gramStart"/>
      <w:r>
        <w:rPr>
          <w:rFonts w:ascii="宋体" w:eastAsia="宋体" w:hAnsi="宋体" w:cs="宋体"/>
          <w:color w:val="000000"/>
          <w:sz w:val="17"/>
        </w:rPr>
        <w:t>下载线</w:t>
      </w:r>
      <w:proofErr w:type="gramEnd"/>
      <w:r>
        <w:rPr>
          <w:rFonts w:ascii="宋体" w:eastAsia="宋体" w:hAnsi="宋体" w:cs="宋体"/>
          <w:color w:val="000000"/>
          <w:sz w:val="17"/>
        </w:rPr>
        <w:t>进行在线编程 (ISP)。</w:t>
      </w:r>
    </w:p>
    <w:p w14:paraId="6DBCA06D" w14:textId="77777777" w:rsidR="00982B05" w:rsidRDefault="00000000">
      <w:pPr>
        <w:autoSpaceDE w:val="0"/>
        <w:autoSpaceDN w:val="0"/>
        <w:spacing w:before="140" w:after="0" w:line="260" w:lineRule="atLeast"/>
        <w:ind w:left="820"/>
        <w:jc w:val="both"/>
        <w:rPr>
          <w:rFonts w:hint="eastAsia"/>
          <w:sz w:val="17"/>
        </w:rPr>
      </w:pPr>
      <w:r>
        <w:rPr>
          <w:rFonts w:ascii="宋体" w:eastAsia="宋体" w:hAnsi="宋体" w:cs="宋体"/>
          <w:color w:val="000000"/>
          <w:sz w:val="17"/>
        </w:rPr>
        <w:t>9.3.1  使用通用编程器的程序写入</w:t>
      </w:r>
    </w:p>
    <w:p w14:paraId="78636A2F" w14:textId="77777777" w:rsidR="00982B05" w:rsidRDefault="00000000">
      <w:pPr>
        <w:autoSpaceDE w:val="0"/>
        <w:autoSpaceDN w:val="0"/>
        <w:spacing w:before="140" w:after="0" w:line="300" w:lineRule="atLeast"/>
        <w:ind w:left="460" w:firstLine="360"/>
        <w:jc w:val="both"/>
        <w:rPr>
          <w:rFonts w:hint="eastAsia"/>
          <w:sz w:val="17"/>
        </w:rPr>
      </w:pPr>
      <w:r>
        <w:rPr>
          <w:rFonts w:ascii="宋体" w:eastAsia="宋体" w:hAnsi="宋体" w:cs="宋体"/>
          <w:color w:val="000000"/>
          <w:sz w:val="17"/>
        </w:rPr>
        <w:t>通用编程器一般通过串行口或USB口与 PC 相连，并配有相应的驱动软件。在编程器与 PC</w:t>
      </w:r>
      <w:r>
        <w:rPr>
          <w:rFonts w:ascii="宋体" w:eastAsia="宋体" w:hAnsi="宋体" w:cs="宋体"/>
          <w:sz w:val="17"/>
        </w:rPr>
        <w:t xml:space="preserve"> </w:t>
      </w:r>
      <w:r>
        <w:rPr>
          <w:rFonts w:ascii="宋体" w:eastAsia="宋体" w:hAnsi="宋体" w:cs="宋体"/>
          <w:color w:val="000000"/>
          <w:sz w:val="17"/>
        </w:rPr>
        <w:t>连接后，在PC 上运行驱动软件，首先选择所要编程的单片机型号，再调入调试完毕的程序代码文件，执行写入命令，编程器就将调试通过的程序代码烧录到单片机片内的 Flash存储器中。开发者只需在电子市场购买一台通用编程器即可完成上述工作。</w:t>
      </w:r>
    </w:p>
    <w:p w14:paraId="18ED7F31" w14:textId="77777777" w:rsidR="00982B05" w:rsidRDefault="00000000">
      <w:pPr>
        <w:autoSpaceDE w:val="0"/>
        <w:autoSpaceDN w:val="0"/>
        <w:spacing w:before="20" w:after="0" w:line="290" w:lineRule="atLeast"/>
        <w:ind w:left="460" w:firstLine="360"/>
        <w:jc w:val="both"/>
        <w:rPr>
          <w:rFonts w:hint="eastAsia"/>
          <w:sz w:val="17"/>
        </w:rPr>
      </w:pPr>
      <w:r>
        <w:rPr>
          <w:rFonts w:ascii="宋体" w:eastAsia="宋体" w:hAnsi="宋体" w:cs="宋体"/>
          <w:color w:val="000000"/>
          <w:sz w:val="17"/>
        </w:rPr>
        <w:t>编程器通过USB口与PC通信，就可进行芯片型号自动判别，编程过程中的擦除、烧写、校验等各种操作。</w:t>
      </w:r>
    </w:p>
    <w:p w14:paraId="6A3546DA" w14:textId="77777777" w:rsidR="00982B05" w:rsidRDefault="00000000">
      <w:pPr>
        <w:autoSpaceDE w:val="0"/>
        <w:autoSpaceDN w:val="0"/>
        <w:spacing w:after="0" w:line="280" w:lineRule="atLeast"/>
        <w:ind w:left="460" w:firstLine="360"/>
        <w:jc w:val="both"/>
        <w:rPr>
          <w:rFonts w:hint="eastAsia"/>
          <w:sz w:val="17"/>
        </w:rPr>
      </w:pPr>
      <w:r>
        <w:rPr>
          <w:rFonts w:ascii="宋体" w:eastAsia="宋体" w:hAnsi="宋体" w:cs="宋体"/>
          <w:color w:val="000000"/>
          <w:sz w:val="17"/>
        </w:rPr>
        <w:t>编程器供电部分由 USB 端口的5V 电源提供，这省去了笨重的外接电源并加入 USB 接口保护电路，即自恢复保险丝，从而不怕操作短路。</w:t>
      </w:r>
    </w:p>
    <w:p w14:paraId="18EC010C" w14:textId="77777777" w:rsidR="00982B05" w:rsidRDefault="00000000">
      <w:pPr>
        <w:autoSpaceDE w:val="0"/>
        <w:autoSpaceDN w:val="0"/>
        <w:spacing w:before="20" w:after="0" w:line="300" w:lineRule="atLeast"/>
        <w:ind w:left="480" w:firstLine="340"/>
        <w:jc w:val="both"/>
        <w:rPr>
          <w:rFonts w:hint="eastAsia"/>
          <w:sz w:val="17"/>
        </w:rPr>
      </w:pPr>
      <w:r>
        <w:rPr>
          <w:rFonts w:ascii="宋体" w:eastAsia="宋体" w:hAnsi="宋体" w:cs="宋体"/>
          <w:color w:val="000000"/>
          <w:sz w:val="17"/>
        </w:rPr>
        <w:t>编程器的驱动软件界面友好，菜单、工具栏、快捷键齐全，具有编程、读取、校验、空检查、擦除、Flash存储器加密等功能。</w:t>
      </w:r>
    </w:p>
    <w:p w14:paraId="30F0F9C2" w14:textId="77777777" w:rsidR="00982B05" w:rsidRDefault="00000000">
      <w:pPr>
        <w:autoSpaceDE w:val="0"/>
        <w:autoSpaceDN w:val="0"/>
        <w:spacing w:before="160" w:after="0" w:line="260" w:lineRule="atLeast"/>
        <w:ind w:left="820"/>
        <w:jc w:val="both"/>
        <w:rPr>
          <w:rFonts w:hint="eastAsia"/>
          <w:sz w:val="17"/>
        </w:rPr>
      </w:pPr>
      <w:r>
        <w:rPr>
          <w:rFonts w:ascii="宋体" w:eastAsia="宋体" w:hAnsi="宋体" w:cs="宋体"/>
          <w:color w:val="000000"/>
          <w:sz w:val="17"/>
        </w:rPr>
        <w:t>9.3.2 使用</w:t>
      </w:r>
      <w:proofErr w:type="gramStart"/>
      <w:r>
        <w:rPr>
          <w:rFonts w:ascii="宋体" w:eastAsia="宋体" w:hAnsi="宋体" w:cs="宋体"/>
          <w:color w:val="000000"/>
          <w:sz w:val="17"/>
        </w:rPr>
        <w:t>下载线</w:t>
      </w:r>
      <w:proofErr w:type="gramEnd"/>
      <w:r>
        <w:rPr>
          <w:rFonts w:ascii="宋体" w:eastAsia="宋体" w:hAnsi="宋体" w:cs="宋体"/>
          <w:color w:val="000000"/>
          <w:sz w:val="17"/>
        </w:rPr>
        <w:t>的ISP编程</w:t>
      </w:r>
    </w:p>
    <w:p w14:paraId="27AA5D7F" w14:textId="77777777" w:rsidR="00982B05" w:rsidRDefault="00000000">
      <w:pPr>
        <w:autoSpaceDE w:val="0"/>
        <w:autoSpaceDN w:val="0"/>
        <w:spacing w:before="160" w:after="0" w:line="290" w:lineRule="atLeast"/>
        <w:ind w:left="420" w:firstLine="400"/>
        <w:jc w:val="both"/>
        <w:rPr>
          <w:rFonts w:hint="eastAsia"/>
          <w:sz w:val="17"/>
        </w:rPr>
      </w:pPr>
      <w:r>
        <w:rPr>
          <w:rFonts w:ascii="宋体" w:eastAsia="宋体" w:hAnsi="宋体" w:cs="宋体"/>
          <w:color w:val="000000"/>
          <w:sz w:val="17"/>
        </w:rPr>
        <w:t>AT89S5x系列单片机支持对片内 Flash存储器在线编程(ISP)，即PC直接通过</w:t>
      </w:r>
      <w:proofErr w:type="gramStart"/>
      <w:r>
        <w:rPr>
          <w:rFonts w:ascii="宋体" w:eastAsia="宋体" w:hAnsi="宋体" w:cs="宋体"/>
          <w:color w:val="000000"/>
          <w:sz w:val="17"/>
        </w:rPr>
        <w:t>下载线</w:t>
      </w:r>
      <w:proofErr w:type="gramEnd"/>
      <w:r>
        <w:rPr>
          <w:rFonts w:ascii="宋体" w:eastAsia="宋体" w:hAnsi="宋体" w:cs="宋体"/>
          <w:color w:val="000000"/>
          <w:sz w:val="17"/>
        </w:rPr>
        <w:t>向单片机片内 Flash存储器写入程序代码。编程完毕的片内Flash存储器也可用ISP 方式擦除或再编程。</w:t>
      </w:r>
    </w:p>
    <w:p w14:paraId="4DD198B1" w14:textId="77777777" w:rsidR="00982B05" w:rsidRDefault="00000000">
      <w:pPr>
        <w:autoSpaceDE w:val="0"/>
        <w:autoSpaceDN w:val="0"/>
        <w:spacing w:before="20" w:after="0" w:line="280" w:lineRule="atLeast"/>
        <w:ind w:left="460" w:firstLine="360"/>
        <w:jc w:val="both"/>
        <w:rPr>
          <w:rFonts w:hint="eastAsia"/>
          <w:sz w:val="17"/>
        </w:rPr>
      </w:pPr>
      <w:r>
        <w:rPr>
          <w:rFonts w:ascii="宋体" w:eastAsia="宋体" w:hAnsi="宋体" w:cs="宋体"/>
          <w:color w:val="000000"/>
          <w:sz w:val="17"/>
        </w:rPr>
        <w:t>ISP</w:t>
      </w:r>
      <w:proofErr w:type="gramStart"/>
      <w:r>
        <w:rPr>
          <w:rFonts w:ascii="宋体" w:eastAsia="宋体" w:hAnsi="宋体" w:cs="宋体"/>
          <w:color w:val="000000"/>
          <w:sz w:val="17"/>
        </w:rPr>
        <w:t>下载线</w:t>
      </w:r>
      <w:proofErr w:type="gramEnd"/>
      <w:r>
        <w:rPr>
          <w:rFonts w:ascii="宋体" w:eastAsia="宋体" w:hAnsi="宋体" w:cs="宋体"/>
          <w:color w:val="000000"/>
          <w:sz w:val="17"/>
        </w:rPr>
        <w:t>按与PC的连接方式分为3种类型：串口型、并口型以及USB型，它可自行制作，也可在电子市场购买。由于 USB 接口</w:t>
      </w:r>
      <w:proofErr w:type="gramStart"/>
      <w:r>
        <w:rPr>
          <w:rFonts w:ascii="宋体" w:eastAsia="宋体" w:hAnsi="宋体" w:cs="宋体"/>
          <w:color w:val="000000"/>
          <w:sz w:val="17"/>
        </w:rPr>
        <w:t>下载线</w:t>
      </w:r>
      <w:proofErr w:type="gramEnd"/>
      <w:r>
        <w:rPr>
          <w:rFonts w:ascii="宋体" w:eastAsia="宋体" w:hAnsi="宋体" w:cs="宋体"/>
          <w:color w:val="000000"/>
          <w:sz w:val="17"/>
        </w:rPr>
        <w:t xml:space="preserve">使用起来较为方便，因此目前使用较为普遍。购买USB 接口ISP </w:t>
      </w:r>
      <w:proofErr w:type="gramStart"/>
      <w:r>
        <w:rPr>
          <w:rFonts w:ascii="宋体" w:eastAsia="宋体" w:hAnsi="宋体" w:cs="宋体"/>
          <w:color w:val="000000"/>
          <w:sz w:val="17"/>
        </w:rPr>
        <w:t>下载线</w:t>
      </w:r>
      <w:proofErr w:type="gramEnd"/>
      <w:r>
        <w:rPr>
          <w:rFonts w:ascii="宋体" w:eastAsia="宋体" w:hAnsi="宋体" w:cs="宋体"/>
          <w:color w:val="000000"/>
          <w:sz w:val="17"/>
        </w:rPr>
        <w:t>时，已经配置了相应的驱动软件。</w:t>
      </w:r>
    </w:p>
    <w:p w14:paraId="7CDBAA0B" w14:textId="77777777" w:rsidR="00982B05" w:rsidRDefault="00000000">
      <w:pPr>
        <w:autoSpaceDE w:val="0"/>
        <w:autoSpaceDN w:val="0"/>
        <w:spacing w:after="0" w:line="300" w:lineRule="atLeast"/>
        <w:ind w:left="460" w:firstLine="360"/>
        <w:jc w:val="both"/>
        <w:rPr>
          <w:rFonts w:hint="eastAsia"/>
          <w:sz w:val="17"/>
        </w:rPr>
      </w:pPr>
      <w:r>
        <w:rPr>
          <w:rFonts w:ascii="宋体" w:eastAsia="宋体" w:hAnsi="宋体" w:cs="宋体"/>
          <w:color w:val="000000"/>
          <w:sz w:val="17"/>
        </w:rPr>
        <w:t>ISP</w:t>
      </w:r>
      <w:proofErr w:type="gramStart"/>
      <w:r>
        <w:rPr>
          <w:rFonts w:ascii="宋体" w:eastAsia="宋体" w:hAnsi="宋体" w:cs="宋体"/>
          <w:color w:val="000000"/>
          <w:sz w:val="17"/>
        </w:rPr>
        <w:t>下载线</w:t>
      </w:r>
      <w:proofErr w:type="gramEnd"/>
      <w:r>
        <w:rPr>
          <w:rFonts w:ascii="宋体" w:eastAsia="宋体" w:hAnsi="宋体" w:cs="宋体"/>
          <w:color w:val="000000"/>
          <w:sz w:val="17"/>
        </w:rPr>
        <w:t>与单片机一端的连接端口通常采用ATMEL公司提供的接口标准，即10引脚的IDC</w:t>
      </w:r>
      <w:r>
        <w:rPr>
          <w:rFonts w:ascii="宋体" w:eastAsia="宋体" w:hAnsi="宋体" w:cs="宋体"/>
          <w:sz w:val="17"/>
        </w:rPr>
        <w:t xml:space="preserve"> </w:t>
      </w:r>
      <w:r>
        <w:rPr>
          <w:rFonts w:ascii="宋体" w:eastAsia="宋体" w:hAnsi="宋体" w:cs="宋体"/>
          <w:color w:val="000000"/>
          <w:sz w:val="17"/>
        </w:rPr>
        <w:t>端口。图9-17所示为IDC 端口的实物图以及端口的定义。</w:t>
      </w:r>
    </w:p>
    <w:p w14:paraId="12176FD8" w14:textId="77777777" w:rsidR="00982B05" w:rsidRDefault="00000000">
      <w:pPr>
        <w:autoSpaceDE w:val="0"/>
        <w:autoSpaceDN w:val="0"/>
        <w:spacing w:before="20" w:after="0" w:line="270" w:lineRule="atLeast"/>
        <w:ind w:left="500" w:firstLine="320"/>
        <w:jc w:val="both"/>
        <w:rPr>
          <w:rFonts w:hint="eastAsia"/>
          <w:sz w:val="17"/>
        </w:rPr>
      </w:pPr>
      <w:r>
        <w:rPr>
          <w:rFonts w:ascii="宋体" w:eastAsia="宋体" w:hAnsi="宋体" w:cs="宋体"/>
          <w:color w:val="000000"/>
          <w:sz w:val="17"/>
        </w:rPr>
        <w:t>采用ISP下载程序时，用户目标板上必须装有上述IDC端口，端口中的信号线必须与目标板上AT89S51的对应引脚连接。注意，图中的8脚P1.4(SS)</w:t>
      </w:r>
      <w:proofErr w:type="gramStart"/>
      <w:r>
        <w:rPr>
          <w:rFonts w:ascii="宋体" w:eastAsia="宋体" w:hAnsi="宋体" w:cs="宋体"/>
          <w:color w:val="000000"/>
          <w:sz w:val="17"/>
        </w:rPr>
        <w:t>端只是</w:t>
      </w:r>
      <w:proofErr w:type="gramEnd"/>
      <w:r>
        <w:rPr>
          <w:rFonts w:ascii="宋体" w:eastAsia="宋体" w:hAnsi="宋体" w:cs="宋体"/>
          <w:color w:val="000000"/>
          <w:sz w:val="17"/>
        </w:rPr>
        <w:t>对AT89LP系列单片机有效。</w:t>
      </w:r>
    </w:p>
    <w:p w14:paraId="282A7116" w14:textId="77777777" w:rsidR="00982B05" w:rsidRDefault="00000000">
      <w:pPr>
        <w:autoSpaceDE w:val="0"/>
        <w:autoSpaceDN w:val="0"/>
        <w:spacing w:before="140" w:after="0" w:line="240" w:lineRule="atLeast"/>
        <w:ind w:left="20"/>
        <w:jc w:val="both"/>
        <w:rPr>
          <w:rFonts w:hint="eastAsia"/>
          <w:sz w:val="17"/>
        </w:rPr>
      </w:pPr>
      <w:r>
        <w:rPr>
          <w:rFonts w:ascii="宋体" w:eastAsia="宋体" w:hAnsi="宋体" w:cs="宋体"/>
          <w:color w:val="000000"/>
          <w:sz w:val="17"/>
        </w:rPr>
        <w:t>234</w:t>
      </w:r>
      <w:r>
        <w:br w:type="page"/>
      </w:r>
    </w:p>
    <w:p w14:paraId="7F4114A2" w14:textId="77777777" w:rsidR="00982B05" w:rsidRDefault="00000000">
      <w:pPr>
        <w:autoSpaceDE w:val="0"/>
        <w:autoSpaceDN w:val="0"/>
        <w:spacing w:before="20" w:after="0" w:line="260" w:lineRule="atLeast"/>
        <w:ind w:left="5580"/>
        <w:jc w:val="both"/>
        <w:rPr>
          <w:rFonts w:hint="eastAsia"/>
          <w:sz w:val="17"/>
        </w:rPr>
      </w:pPr>
      <w:r>
        <w:rPr>
          <w:rFonts w:ascii="宋体" w:eastAsia="宋体" w:hAnsi="宋体" w:cs="宋体"/>
          <w:color w:val="000000"/>
          <w:sz w:val="17"/>
        </w:rPr>
        <w:lastRenderedPageBreak/>
        <w:t>第9章 单片机系统的并行扩展</w:t>
      </w:r>
    </w:p>
    <w:p w14:paraId="7EC17B2A" w14:textId="77777777" w:rsidR="00982B05" w:rsidRDefault="00000000">
      <w:pPr>
        <w:autoSpaceDE w:val="0"/>
        <w:autoSpaceDN w:val="0"/>
        <w:spacing w:before="220" w:after="0" w:line="280" w:lineRule="atLeast"/>
        <w:ind w:left="80"/>
        <w:jc w:val="both"/>
        <w:rPr>
          <w:rFonts w:hint="eastAsia"/>
          <w:sz w:val="17"/>
        </w:rPr>
      </w:pPr>
      <w:r>
        <w:rPr>
          <w:rFonts w:ascii="宋体" w:eastAsia="宋体" w:hAnsi="宋体" w:cs="宋体"/>
          <w:color w:val="000000"/>
          <w:sz w:val="17"/>
        </w:rPr>
        <w:t>对AT89S5x系列单片机无效，因而不用连接即可。</w:t>
      </w:r>
    </w:p>
    <w:p w14:paraId="5F9F0540" w14:textId="77777777" w:rsidR="00982B05" w:rsidRDefault="00000000">
      <w:pPr>
        <w:autoSpaceDE w:val="0"/>
        <w:autoSpaceDN w:val="0"/>
        <w:spacing w:after="0" w:line="260" w:lineRule="atLeast"/>
        <w:ind w:left="420"/>
        <w:jc w:val="both"/>
        <w:rPr>
          <w:rFonts w:hint="eastAsia"/>
          <w:sz w:val="17"/>
        </w:rPr>
      </w:pPr>
      <w:r>
        <w:rPr>
          <w:rFonts w:ascii="宋体" w:eastAsia="宋体" w:hAnsi="宋体" w:cs="宋体"/>
          <w:color w:val="000000"/>
          <w:sz w:val="17"/>
        </w:rPr>
        <w:t>使用ISP下载编程时，只需启动编程软件，按照使用说明书进行操作即可。</w:t>
      </w:r>
    </w:p>
    <w:p w14:paraId="72993FFD" w14:textId="77777777" w:rsidR="00982B05" w:rsidRDefault="00000000">
      <w:pPr>
        <w:spacing w:before="120" w:after="0"/>
        <w:ind w:left="1300" w:right="1740"/>
        <w:jc w:val="both"/>
        <w:rPr>
          <w:rFonts w:hint="eastAsia"/>
        </w:rPr>
      </w:pPr>
      <w:r>
        <w:rPr>
          <w:noProof/>
        </w:rPr>
        <w:drawing>
          <wp:inline distT="0" distB="0" distL="0" distR="0" wp14:anchorId="3112EF0F" wp14:editId="3E69D7FC">
            <wp:extent cx="3505200" cy="1879600"/>
            <wp:effectExtent l="0" t="0" r="0" b="0"/>
            <wp:docPr id="1733" name="Drawing 1733"/>
            <wp:cNvGraphicFramePr/>
            <a:graphic xmlns:a="http://schemas.openxmlformats.org/drawingml/2006/main">
              <a:graphicData uri="http://schemas.openxmlformats.org/drawingml/2006/picture">
                <pic:pic xmlns:pic="http://schemas.openxmlformats.org/drawingml/2006/picture">
                  <pic:nvPicPr>
                    <pic:cNvPr id="0" name="Picture 1732"/>
                    <pic:cNvPicPr>
                      <a:picLocks noChangeAspect="1"/>
                    </pic:cNvPicPr>
                  </pic:nvPicPr>
                  <pic:blipFill>
                    <a:blip r:embed="rId89"/>
                    <a:stretch>
                      <a:fillRect/>
                    </a:stretch>
                  </pic:blipFill>
                  <pic:spPr>
                    <a:xfrm>
                      <a:off x="0" y="0"/>
                      <a:ext cx="3505200" cy="1879600"/>
                    </a:xfrm>
                    <a:prstGeom prst="rect">
                      <a:avLst/>
                    </a:prstGeom>
                  </pic:spPr>
                </pic:pic>
              </a:graphicData>
            </a:graphic>
          </wp:inline>
        </w:drawing>
      </w:r>
    </w:p>
    <w:p w14:paraId="7C38C1A5" w14:textId="77777777" w:rsidR="00982B05" w:rsidRDefault="00000000">
      <w:pPr>
        <w:autoSpaceDE w:val="0"/>
        <w:autoSpaceDN w:val="0"/>
        <w:spacing w:before="100" w:after="0" w:line="291" w:lineRule="atLeast"/>
        <w:ind w:left="40" w:right="400" w:firstLine="380"/>
        <w:jc w:val="both"/>
        <w:rPr>
          <w:rFonts w:hint="eastAsia"/>
          <w:sz w:val="17"/>
        </w:rPr>
      </w:pPr>
      <w:r>
        <w:rPr>
          <w:rFonts w:ascii="宋体" w:eastAsia="宋体" w:hAnsi="宋体" w:cs="宋体"/>
          <w:color w:val="000000"/>
          <w:sz w:val="17"/>
        </w:rPr>
        <w:t>就单片机的发展方向而言，目前已经趋向于ISP程序下载方式，一方面是由于原有不支持ISP下载的芯片逐渐被淘汰(部分已经停产，例如AT89C51)，另一方面ISP使用起来十分方便，不需要编程器就可实现程序的下载，所以ISP下载方式已经逐步成为主流。但需要注意的是，虽然ISP的程序下载方法简单易行，但对已有的单片机系统来说，可能使用的单片机仍然是较老款式的机型，或在设计单片机系统时由于程序存储器空间不够用等原因扩展了大容量存储器，此时</w:t>
      </w:r>
      <w:proofErr w:type="spellStart"/>
      <w:r>
        <w:rPr>
          <w:rFonts w:ascii="宋体" w:eastAsia="宋体" w:hAnsi="宋体" w:cs="宋体"/>
          <w:color w:val="000000"/>
          <w:sz w:val="17"/>
        </w:rPr>
        <w:t>ISP</w:t>
      </w:r>
      <w:proofErr w:type="spellEnd"/>
      <w:r>
        <w:rPr>
          <w:rFonts w:ascii="宋体" w:eastAsia="宋体" w:hAnsi="宋体" w:cs="宋体"/>
          <w:color w:val="000000"/>
          <w:sz w:val="17"/>
        </w:rPr>
        <w:t>下载方式就显得无能为力了。另外有些厂家的单片机机型不支持ISP下载方式，所以有时还是要用到编程器进行程序下载的。目前，电子市场上的编程器型号较多，只要根据自己的需求进行选择即可，这里不再赘述。</w:t>
      </w:r>
    </w:p>
    <w:p w14:paraId="2869D725" w14:textId="77777777" w:rsidR="00982B05" w:rsidRDefault="00000000">
      <w:pPr>
        <w:autoSpaceDE w:val="0"/>
        <w:autoSpaceDN w:val="0"/>
        <w:spacing w:before="320" w:after="0" w:line="520" w:lineRule="atLeast"/>
        <w:ind w:left="1860"/>
        <w:jc w:val="both"/>
        <w:rPr>
          <w:rFonts w:hint="eastAsia"/>
          <w:sz w:val="34"/>
        </w:rPr>
      </w:pPr>
      <w:r>
        <w:rPr>
          <w:rFonts w:ascii="宋体" w:eastAsia="宋体" w:hAnsi="宋体" w:cs="宋体"/>
          <w:color w:val="000000"/>
          <w:sz w:val="34"/>
        </w:rPr>
        <w:t>9.4</w:t>
      </w:r>
      <w:r>
        <w:rPr>
          <w:rFonts w:ascii="宋体" w:eastAsia="宋体" w:hAnsi="宋体" w:cs="宋体"/>
          <w:sz w:val="24"/>
        </w:rPr>
        <w:t xml:space="preserve">   </w:t>
      </w:r>
      <w:r>
        <w:rPr>
          <w:rFonts w:ascii="宋体" w:eastAsia="宋体" w:hAnsi="宋体" w:cs="宋体"/>
          <w:color w:val="000000"/>
          <w:sz w:val="34"/>
        </w:rPr>
        <w:t>E²PROM的并行扩展</w:t>
      </w:r>
    </w:p>
    <w:p w14:paraId="7F6F782F" w14:textId="77777777" w:rsidR="00982B05" w:rsidRDefault="00000000">
      <w:pPr>
        <w:autoSpaceDE w:val="0"/>
        <w:autoSpaceDN w:val="0"/>
        <w:spacing w:before="360" w:after="0" w:line="293" w:lineRule="atLeast"/>
        <w:ind w:left="20" w:right="440" w:firstLine="400"/>
        <w:jc w:val="both"/>
        <w:rPr>
          <w:rFonts w:hint="eastAsia"/>
          <w:sz w:val="17"/>
        </w:rPr>
      </w:pPr>
      <w:r>
        <w:rPr>
          <w:rFonts w:ascii="宋体" w:eastAsia="宋体" w:hAnsi="宋体" w:cs="宋体"/>
          <w:color w:val="000000"/>
          <w:sz w:val="17"/>
        </w:rPr>
        <w:t>在以单片机为核心的智能仪器仪表、工业监控等应用系统中，对某些状态参数数据，不仅要求能够在线修改保存，而且断电后能保持。断电数据的保护可采用电可擦除写入的存储器E²PROM，其突出优点是能够在线擦除和改写。</w:t>
      </w:r>
    </w:p>
    <w:p w14:paraId="7262A9CB" w14:textId="77777777" w:rsidR="00982B05" w:rsidRDefault="00000000">
      <w:pPr>
        <w:autoSpaceDE w:val="0"/>
        <w:autoSpaceDN w:val="0"/>
        <w:spacing w:before="40" w:after="0" w:line="284" w:lineRule="atLeast"/>
        <w:ind w:left="60" w:right="400" w:firstLine="360"/>
        <w:jc w:val="both"/>
        <w:rPr>
          <w:rFonts w:hint="eastAsia"/>
          <w:sz w:val="24"/>
        </w:rPr>
      </w:pPr>
      <w:r>
        <w:rPr>
          <w:rFonts w:ascii="宋体" w:eastAsia="宋体" w:hAnsi="宋体" w:cs="宋体"/>
          <w:color w:val="000000"/>
          <w:sz w:val="17"/>
        </w:rPr>
        <w:t>E²PROM与 Flash存储器都可在线擦除与改写，它们之间的区别在于 Flash存储器结构简单，同样的存储容量占芯片面积较小，成本自然比E²PROM低，且大数据量下的操作速度更快，但缺点是擦除改写都是按扇区进行的，操作过程麻烦，特别是在小数据</w:t>
      </w:r>
      <w:proofErr w:type="gramStart"/>
      <w:r>
        <w:rPr>
          <w:rFonts w:ascii="宋体" w:eastAsia="宋体" w:hAnsi="宋体" w:cs="宋体"/>
          <w:color w:val="000000"/>
          <w:sz w:val="17"/>
        </w:rPr>
        <w:t>量反复</w:t>
      </w:r>
      <w:proofErr w:type="gramEnd"/>
      <w:r>
        <w:rPr>
          <w:rFonts w:ascii="宋体" w:eastAsia="宋体" w:hAnsi="宋体" w:cs="宋体"/>
          <w:color w:val="000000"/>
          <w:sz w:val="17"/>
        </w:rPr>
        <w:t>改写时。所以单片机中Flash存储器的结构更适合作为不需频繁改写的程序存储器。而传统结构的</w:t>
      </w:r>
      <w:r>
        <w:rPr>
          <w:rFonts w:ascii="宋体" w:eastAsia="宋体" w:hAnsi="宋体" w:cs="宋体"/>
          <w:sz w:val="24"/>
        </w:rPr>
        <w:t xml:space="preserve">     </w:t>
      </w:r>
      <w:r>
        <w:rPr>
          <w:rFonts w:ascii="宋体" w:eastAsia="宋体" w:hAnsi="宋体" w:cs="宋体"/>
          <w:sz w:val="6"/>
        </w:rPr>
        <w:t xml:space="preserve">   </w:t>
      </w:r>
      <w:r>
        <w:t xml:space="preserve"> </w:t>
      </w:r>
      <m:oMath>
        <m:sSup>
          <m:sSupPr>
            <m:ctrlPr>
              <w:rPr>
                <w:rFonts w:ascii="Cambria Math" w:hAnsi="Cambria Math"/>
              </w:rPr>
            </m:ctrlPr>
          </m:sSupPr>
          <m:e>
            <m:r>
              <w:rPr>
                <w:rFonts w:ascii="Cambria Math" w:hAnsi="Cambria Math"/>
                <w:sz w:val="16"/>
                <w:szCs w:val="16"/>
              </w:rPr>
              <m:t>E</m:t>
            </m:r>
          </m:e>
          <m:sup>
            <m:r>
              <w:rPr>
                <w:rFonts w:ascii="Cambria Math" w:hAnsi="Cambria Math"/>
                <w:sz w:val="16"/>
                <w:szCs w:val="16"/>
              </w:rPr>
              <m:t>2</m:t>
            </m:r>
          </m:sup>
        </m:sSup>
        <m:r>
          <w:rPr>
            <w:rFonts w:ascii="Cambria Math" w:hAnsi="Cambria Math"/>
            <w:sz w:val="16"/>
            <w:szCs w:val="16"/>
          </w:rPr>
          <m:t>PROM,</m:t>
        </m:r>
      </m:oMath>
      <w:r>
        <w:rPr>
          <w:rFonts w:ascii="宋体" w:eastAsia="宋体" w:hAnsi="宋体" w:cs="宋体"/>
          <w:color w:val="000000"/>
          <w:sz w:val="17"/>
        </w:rPr>
        <w:t>操作简单，可字节写入，非常适合用作运行过程中频繁改写某些非易失的小数据量的存储器。</w:t>
      </w:r>
    </w:p>
    <w:p w14:paraId="4E18C15D" w14:textId="77777777" w:rsidR="00982B05" w:rsidRDefault="00000000">
      <w:pPr>
        <w:autoSpaceDE w:val="0"/>
        <w:autoSpaceDN w:val="0"/>
        <w:spacing w:before="20" w:after="0" w:line="300" w:lineRule="atLeast"/>
        <w:ind w:left="60" w:right="360" w:firstLine="360"/>
        <w:jc w:val="both"/>
        <w:rPr>
          <w:rFonts w:hint="eastAsia"/>
          <w:sz w:val="24"/>
        </w:rPr>
      </w:pPr>
      <w:r>
        <w:rPr>
          <w:rFonts w:ascii="宋体" w:eastAsia="宋体" w:hAnsi="宋体" w:cs="宋体"/>
          <w:color w:val="000000"/>
          <w:sz w:val="17"/>
        </w:rPr>
        <w:t>E³PROM有并行和串行之分，并行E²PROM的速度比串行得快，容量大。例如，并行的E²PROM</w:t>
      </w:r>
      <w:r>
        <w:rPr>
          <w:rFonts w:ascii="宋体" w:eastAsia="宋体" w:hAnsi="宋体" w:cs="宋体"/>
          <w:sz w:val="17"/>
        </w:rPr>
        <w:t xml:space="preserve"> </w:t>
      </w:r>
      <w:r>
        <w:rPr>
          <w:rFonts w:ascii="宋体" w:eastAsia="宋体" w:hAnsi="宋体" w:cs="宋体"/>
          <w:color w:val="000000"/>
          <w:sz w:val="17"/>
        </w:rPr>
        <w:t>2864A的容量为8KB×8位。而串行f²C接口的E²PROM与单片机的接口简单，连线少，比较流行的是 ATMEL 公司的串行 E²PROM 芯片 AT24C02/AT24C08/AT24C16。串行 E²PROM 的扩展将在下一章介绍。本节只介绍AT89S51单片机扩展并行</w:t>
      </w:r>
      <w:r>
        <w:rPr>
          <w:rFonts w:ascii="宋体" w:eastAsia="宋体" w:hAnsi="宋体" w:cs="宋体"/>
          <w:sz w:val="24"/>
        </w:rPr>
        <w:t xml:space="preserve">     </w:t>
      </w:r>
      <w:r>
        <w:rPr>
          <w:rFonts w:ascii="宋体" w:eastAsia="宋体" w:hAnsi="宋体" w:cs="宋体"/>
          <w:sz w:val="6"/>
        </w:rPr>
        <w:t xml:space="preserve">  </w:t>
      </w:r>
      <w:r>
        <w:t xml:space="preserve"> </w:t>
      </w:r>
      <m:oMath>
        <m:sSup>
          <m:sSupPr>
            <m:ctrlPr>
              <w:rPr>
                <w:rFonts w:ascii="Cambria Math" w:hAnsi="Cambria Math"/>
              </w:rPr>
            </m:ctrlPr>
          </m:sSupPr>
          <m:e>
            <m:r>
              <w:rPr>
                <w:rFonts w:ascii="Cambria Math" w:hAnsi="Cambria Math"/>
                <w:sz w:val="16"/>
                <w:szCs w:val="16"/>
              </w:rPr>
              <m:t>E</m:t>
            </m:r>
          </m:e>
          <m:sup>
            <m:r>
              <w:rPr>
                <w:rFonts w:ascii="Cambria Math" w:hAnsi="Cambria Math"/>
                <w:sz w:val="16"/>
                <w:szCs w:val="16"/>
              </w:rPr>
              <m:t>2</m:t>
            </m:r>
          </m:sup>
        </m:sSup>
        <m:r>
          <w:rPr>
            <w:rFonts w:ascii="Cambria Math" w:hAnsi="Cambria Math"/>
            <w:sz w:val="16"/>
            <w:szCs w:val="16"/>
          </w:rPr>
          <m:t>PROM</m:t>
        </m:r>
      </m:oMath>
      <w:r>
        <w:rPr>
          <w:rFonts w:ascii="宋体" w:eastAsia="宋体" w:hAnsi="宋体" w:cs="宋体"/>
          <w:color w:val="000000"/>
          <w:sz w:val="17"/>
        </w:rPr>
        <w:t>芯片2864的设计。</w:t>
      </w:r>
    </w:p>
    <w:p w14:paraId="26BEE6ED" w14:textId="77777777" w:rsidR="00982B05" w:rsidRDefault="00000000">
      <w:pPr>
        <w:autoSpaceDE w:val="0"/>
        <w:autoSpaceDN w:val="0"/>
        <w:spacing w:before="20" w:after="0" w:line="460" w:lineRule="atLeast"/>
        <w:ind w:left="420"/>
        <w:jc w:val="both"/>
        <w:rPr>
          <w:rFonts w:hint="eastAsia"/>
          <w:sz w:val="24"/>
        </w:rPr>
      </w:pPr>
      <w:r>
        <w:rPr>
          <w:rFonts w:ascii="宋体" w:eastAsia="宋体" w:hAnsi="宋体" w:cs="宋体"/>
          <w:color w:val="000000"/>
          <w:sz w:val="17"/>
        </w:rPr>
        <w:t>9.4.1 并行</w:t>
      </w:r>
      <w:r>
        <w:rPr>
          <w:rFonts w:ascii="宋体" w:eastAsia="宋体" w:hAnsi="宋体" w:cs="宋体"/>
          <w:sz w:val="24"/>
        </w:rPr>
        <w:t xml:space="preserve">    </w:t>
      </w:r>
      <w:r>
        <w:rPr>
          <w:rFonts w:ascii="宋体" w:eastAsia="宋体" w:hAnsi="宋体" w:cs="宋体"/>
          <w:sz w:val="6"/>
        </w:rPr>
        <w:t xml:space="preserve">   </w:t>
      </w:r>
      <w:r>
        <w:t xml:space="preserve"> </w:t>
      </w:r>
      <m:oMath>
        <m:sSup>
          <m:sSupPr>
            <m:ctrlPr>
              <w:rPr>
                <w:rFonts w:ascii="Cambria Math" w:hAnsi="Cambria Math"/>
              </w:rPr>
            </m:ctrlPr>
          </m:sSupPr>
          <m:e>
            <m:r>
              <w:rPr>
                <w:rFonts w:ascii="Cambria Math" w:hAnsi="Cambria Math"/>
                <w:sz w:val="16"/>
                <w:szCs w:val="16"/>
              </w:rPr>
              <m:t>E</m:t>
            </m:r>
          </m:e>
          <m:sup>
            <m:r>
              <w:rPr>
                <w:rFonts w:ascii="Cambria Math" w:hAnsi="Cambria Math"/>
                <w:sz w:val="16"/>
                <w:szCs w:val="16"/>
              </w:rPr>
              <m:t>2</m:t>
            </m:r>
          </m:sup>
        </m:sSup>
        <m:r>
          <w:rPr>
            <w:rFonts w:ascii="Cambria Math" w:hAnsi="Cambria Math"/>
            <w:sz w:val="16"/>
            <w:szCs w:val="16"/>
          </w:rPr>
          <m:t>PROM</m:t>
        </m:r>
      </m:oMath>
      <w:r>
        <w:rPr>
          <w:rFonts w:ascii="宋体" w:eastAsia="宋体" w:hAnsi="宋体" w:cs="宋体"/>
          <w:color w:val="000000"/>
          <w:sz w:val="17"/>
        </w:rPr>
        <w:t>芯片简介</w:t>
      </w:r>
    </w:p>
    <w:p w14:paraId="04ADD949" w14:textId="77777777" w:rsidR="00982B05" w:rsidRDefault="00000000">
      <w:pPr>
        <w:autoSpaceDE w:val="0"/>
        <w:autoSpaceDN w:val="0"/>
        <w:spacing w:before="20" w:after="0" w:line="330" w:lineRule="atLeast"/>
        <w:ind w:left="60" w:right="380" w:firstLine="360"/>
        <w:jc w:val="both"/>
        <w:rPr>
          <w:rFonts w:hint="eastAsia"/>
          <w:sz w:val="17"/>
        </w:rPr>
      </w:pPr>
      <w:r>
        <w:rPr>
          <w:rFonts w:ascii="宋体" w:eastAsia="宋体" w:hAnsi="宋体" w:cs="宋体"/>
          <w:color w:val="000000"/>
          <w:sz w:val="17"/>
        </w:rPr>
        <w:t>常见的并行 E²PROM芯片有2816/2816A、2817/2817A、2864A等,这些芯片的引脚如图9-18所示。</w:t>
      </w:r>
    </w:p>
    <w:p w14:paraId="1C756810" w14:textId="77777777" w:rsidR="00982B05" w:rsidRDefault="00000000">
      <w:pPr>
        <w:autoSpaceDE w:val="0"/>
        <w:autoSpaceDN w:val="0"/>
        <w:spacing w:before="180" w:after="0" w:line="280" w:lineRule="atLeast"/>
        <w:ind w:left="8160"/>
        <w:jc w:val="both"/>
        <w:rPr>
          <w:rFonts w:hint="eastAsia"/>
          <w:sz w:val="17"/>
        </w:rPr>
      </w:pPr>
      <w:r>
        <w:rPr>
          <w:rFonts w:ascii="宋体" w:eastAsia="宋体" w:hAnsi="宋体" w:cs="宋体"/>
          <w:color w:val="000000"/>
          <w:sz w:val="17"/>
        </w:rPr>
        <w:t>235</w:t>
      </w:r>
      <w:r>
        <w:br w:type="page"/>
      </w:r>
    </w:p>
    <w:p w14:paraId="5F25FD89" w14:textId="77777777" w:rsidR="00982B05" w:rsidRDefault="00000000">
      <w:pPr>
        <w:autoSpaceDE w:val="0"/>
        <w:autoSpaceDN w:val="0"/>
        <w:spacing w:before="20" w:after="0" w:line="260" w:lineRule="atLeast"/>
        <w:ind w:left="560"/>
        <w:jc w:val="both"/>
        <w:rPr>
          <w:rFonts w:hint="eastAsia"/>
          <w:sz w:val="15"/>
        </w:rPr>
      </w:pPr>
      <w:r>
        <w:rPr>
          <w:rFonts w:ascii="宋体" w:eastAsia="宋体" w:hAnsi="宋体" w:cs="宋体"/>
          <w:color w:val="000000"/>
          <w:sz w:val="15"/>
        </w:rPr>
        <w:lastRenderedPageBreak/>
        <w:t>单片机原理及接口技术(C51编程)(第2版)</w:t>
      </w:r>
    </w:p>
    <w:p w14:paraId="4F7C54CC" w14:textId="77777777" w:rsidR="00982B05" w:rsidRDefault="00000000">
      <w:pPr>
        <w:spacing w:before="160" w:after="0"/>
        <w:ind w:left="2740" w:right="2280"/>
        <w:jc w:val="both"/>
        <w:rPr>
          <w:rFonts w:hint="eastAsia"/>
        </w:rPr>
      </w:pPr>
      <w:r>
        <w:rPr>
          <w:noProof/>
        </w:rPr>
        <w:drawing>
          <wp:inline distT="0" distB="0" distL="0" distR="0" wp14:anchorId="7D8FA799" wp14:editId="0B1D9C9C">
            <wp:extent cx="2247900" cy="3467100"/>
            <wp:effectExtent l="0" t="0" r="0" b="0"/>
            <wp:docPr id="1735" name="Drawing 1735"/>
            <wp:cNvGraphicFramePr/>
            <a:graphic xmlns:a="http://schemas.openxmlformats.org/drawingml/2006/main">
              <a:graphicData uri="http://schemas.openxmlformats.org/drawingml/2006/picture">
                <pic:pic xmlns:pic="http://schemas.openxmlformats.org/drawingml/2006/picture">
                  <pic:nvPicPr>
                    <pic:cNvPr id="0" name="Picture 1734"/>
                    <pic:cNvPicPr>
                      <a:picLocks noChangeAspect="1"/>
                    </pic:cNvPicPr>
                  </pic:nvPicPr>
                  <pic:blipFill>
                    <a:blip r:embed="rId90"/>
                    <a:stretch>
                      <a:fillRect/>
                    </a:stretch>
                  </pic:blipFill>
                  <pic:spPr>
                    <a:xfrm>
                      <a:off x="0" y="0"/>
                      <a:ext cx="2247900" cy="3467100"/>
                    </a:xfrm>
                    <a:prstGeom prst="rect">
                      <a:avLst/>
                    </a:prstGeom>
                  </pic:spPr>
                </pic:pic>
              </a:graphicData>
            </a:graphic>
          </wp:inline>
        </w:drawing>
      </w:r>
    </w:p>
    <w:p w14:paraId="6FCE02C1" w14:textId="77777777" w:rsidR="00982B05" w:rsidRDefault="00000000">
      <w:pPr>
        <w:autoSpaceDE w:val="0"/>
        <w:autoSpaceDN w:val="0"/>
        <w:spacing w:before="280" w:after="0" w:line="260" w:lineRule="atLeast"/>
        <w:ind w:left="820"/>
        <w:jc w:val="both"/>
        <w:rPr>
          <w:rFonts w:hint="eastAsia"/>
          <w:sz w:val="15"/>
        </w:rPr>
      </w:pPr>
      <w:r>
        <w:rPr>
          <w:rFonts w:ascii="宋体" w:eastAsia="宋体" w:hAnsi="宋体" w:cs="宋体"/>
          <w:color w:val="000000"/>
          <w:sz w:val="15"/>
        </w:rPr>
        <w:t>9.4.2 AT89S51单片机扩展E°PROM AT2864的设计</w:t>
      </w:r>
    </w:p>
    <w:p w14:paraId="4D4C8E7D" w14:textId="77777777" w:rsidR="00982B05" w:rsidRDefault="00982B05">
      <w:pPr>
        <w:spacing w:after="0" w:line="266" w:lineRule="exact"/>
        <w:rPr>
          <w:rFonts w:hint="eastAsia"/>
        </w:rPr>
      </w:pPr>
    </w:p>
    <w:p w14:paraId="0D032C4D" w14:textId="77777777" w:rsidR="00982B05" w:rsidRDefault="00000000">
      <w:pPr>
        <w:spacing w:after="0" w:line="14" w:lineRule="exact"/>
        <w:rPr>
          <w:rFonts w:hint="eastAsia"/>
        </w:rPr>
      </w:pPr>
      <w:r>
        <w:rPr>
          <w:noProof/>
        </w:rPr>
        <mc:AlternateContent>
          <mc:Choice Requires="wps">
            <w:drawing>
              <wp:anchor distT="0" distB="0" distL="0" distR="0" simplePos="0" relativeHeight="251845120" behindDoc="0" locked="0" layoutInCell="1" allowOverlap="1" wp14:anchorId="0A0DC240" wp14:editId="4CE1BFDB">
                <wp:simplePos x="0" y="0"/>
                <wp:positionH relativeFrom="column">
                  <wp:posOffset>279400</wp:posOffset>
                </wp:positionH>
                <wp:positionV relativeFrom="paragraph">
                  <wp:posOffset>0</wp:posOffset>
                </wp:positionV>
                <wp:extent cx="5168900" cy="317500"/>
                <wp:effectExtent l="0" t="0" r="0" b="0"/>
                <wp:wrapTopAndBottom/>
                <wp:docPr id="1736" name="文本框 1736"/>
                <wp:cNvGraphicFramePr/>
                <a:graphic xmlns:a="http://schemas.openxmlformats.org/drawingml/2006/main">
                  <a:graphicData uri="http://schemas.microsoft.com/office/word/2010/wordprocessingShape">
                    <wps:wsp>
                      <wps:cNvSpPr txBox="1"/>
                      <wps:spPr>
                        <a:xfrm>
                          <a:off x="0" y="0"/>
                          <a:ext cx="5168900" cy="317500"/>
                        </a:xfrm>
                        <a:prstGeom prst="rect">
                          <a:avLst/>
                        </a:prstGeom>
                        <a:noFill/>
                        <a:ln w="6350">
                          <a:noFill/>
                        </a:ln>
                      </wps:spPr>
                      <wps:txbx>
                        <w:txbxContent>
                          <w:p w14:paraId="1E239063" w14:textId="77777777" w:rsidR="00000000" w:rsidRDefault="00000000"/>
                        </w:txbxContent>
                      </wps:txbx>
                      <wps:bodyPr vert="horz" wrap="square" lIns="0" tIns="0" rIns="0" bIns="0" anchor="t">
                        <a:noAutofit/>
                      </wps:bodyPr>
                    </wps:wsp>
                  </a:graphicData>
                </a:graphic>
              </wp:anchor>
            </w:drawing>
          </mc:Choice>
          <mc:Fallback>
            <w:pict>
              <v:shape w14:anchorId="0A0DC240" id="文本框 1736" o:spid="_x0000_s1576" type="#_x0000_t202" style="position:absolute;margin-left:22pt;margin-top:0;width:407pt;height:25pt;z-index:251845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" filled="f" stroked="f" strokeweight=".5pt">
                <v:textbox inset="0,0,0,0">
                  <w:txbxContent>
                    <w:p w14:paraId="1E239063"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846144" behindDoc="0" locked="0" layoutInCell="1" allowOverlap="1" wp14:anchorId="0B8A0DA7" wp14:editId="4A3A7205">
                <wp:simplePos x="0" y="0"/>
                <wp:positionH relativeFrom="column">
                  <wp:posOffset>279400</wp:posOffset>
                </wp:positionH>
                <wp:positionV relativeFrom="paragraph">
                  <wp:posOffset>0</wp:posOffset>
                </wp:positionV>
                <wp:extent cx="5168900" cy="330200"/>
                <wp:effectExtent l="0" t="0" r="0" b="0"/>
                <wp:wrapTopAndBottom/>
                <wp:docPr id="1737" name="文本框 1737"/>
                <wp:cNvGraphicFramePr/>
                <a:graphic xmlns:a="http://schemas.openxmlformats.org/drawingml/2006/main">
                  <a:graphicData uri="http://schemas.microsoft.com/office/word/2010/wordprocessingShape">
                    <wps:wsp>
                      <wps:cNvSpPr txBox="1"/>
                      <wps:spPr>
                        <a:xfrm>
                          <a:off x="0" y="0"/>
                          <a:ext cx="5168900" cy="330200"/>
                        </a:xfrm>
                        <a:prstGeom prst="rect">
                          <a:avLst/>
                        </a:prstGeom>
                        <a:noFill/>
                        <a:ln w="6350">
                          <a:noFill/>
                        </a:ln>
                      </wps:spPr>
                      <wps:txbx>
                        <w:txbxContent>
                          <w:p w14:paraId="67A1DF59" w14:textId="77777777" w:rsidR="00982B05" w:rsidRDefault="00000000">
                            <w:pPr>
                              <w:autoSpaceDE w:val="0"/>
                              <w:autoSpaceDN w:val="0"/>
                              <w:spacing w:after="0" w:line="260" w:lineRule="atLeast"/>
                              <w:ind w:firstLine="380"/>
                              <w:jc w:val="both"/>
                              <w:rPr>
                                <w:rFonts w:hint="eastAsia"/>
                                <w:sz w:val="24"/>
                              </w:rPr>
                            </w:pPr>
                            <w:r>
                              <w:rPr>
                                <w:rFonts w:ascii="宋体" w:eastAsia="宋体" w:hAnsi="宋体" w:cs="宋体"/>
                                <w:color w:val="000000"/>
                                <w:sz w:val="15"/>
                              </w:rPr>
                              <w:t>2864A</w:t>
                            </w:r>
                            <w:r>
                              <w:rPr>
                                <w:rFonts w:ascii="宋体" w:eastAsia="宋体" w:hAnsi="宋体" w:cs="宋体"/>
                                <w:color w:val="000000"/>
                                <w:sz w:val="15"/>
                              </w:rPr>
                              <w:t>与 AT89S51单片机的接口电路如图9-19 所示。2864A的存储容量为8KB, 与同容量的静态 RAM 6264的引脚是兼容的,2864A 的片选端(</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CE</m:t>
                                  </m:r>
                                </m:e>
                              </m:acc>
                            </m:oMath>
                            <w:r>
                              <w:rPr>
                                <w:rFonts w:ascii="宋体" w:eastAsia="宋体" w:hAnsi="宋体" w:cs="宋体"/>
                                <w:color w:val="000000"/>
                                <w:sz w:val="15"/>
                              </w:rPr>
                              <w:t>由高位地址线P2.7(A15)来控制。</w:t>
                            </w:r>
                          </w:p>
                        </w:txbxContent>
                      </wps:txbx>
                      <wps:bodyPr vert="horz" wrap="square" lIns="0" tIns="0" rIns="0" bIns="0" anchor="t">
                        <a:spAutoFit/>
                      </wps:bodyPr>
                    </wps:wsp>
                  </a:graphicData>
                </a:graphic>
              </wp:anchor>
            </w:drawing>
          </mc:Choice>
          <mc:Fallback>
            <w:pict>
              <v:shape w14:anchorId="0B8A0DA7" id="文本框 1737" o:spid="_x0000_s1577" type="#_x0000_t202" style="position:absolute;margin-left:22pt;margin-top:0;width:407pt;height:26pt;z-index:251846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" filled="f" stroked="f" strokeweight=".5pt">
                <v:textbox style="mso-fit-shape-to-text:t" inset="0,0,0,0">
                  <w:txbxContent>
                    <w:p w14:paraId="67A1DF59" w14:textId="77777777" w:rsidR="00982B05" w:rsidRDefault="00000000">
                      <w:pPr>
                        <w:autoSpaceDE w:val="0"/>
                        <w:autoSpaceDN w:val="0"/>
                        <w:spacing w:after="0" w:line="260" w:lineRule="atLeast"/>
                        <w:ind w:firstLine="380"/>
                        <w:jc w:val="both"/>
                        <w:rPr>
                          <w:rFonts w:hint="eastAsia"/>
                          <w:sz w:val="24"/>
                        </w:rPr>
                      </w:pPr>
                      <w:r>
                        <w:rPr>
                          <w:rFonts w:ascii="宋体" w:eastAsia="宋体" w:hAnsi="宋体" w:cs="宋体"/>
                          <w:color w:val="000000"/>
                          <w:sz w:val="15"/>
                        </w:rPr>
                        <w:t>2864A</w:t>
                      </w:r>
                      <w:r>
                        <w:rPr>
                          <w:rFonts w:ascii="宋体" w:eastAsia="宋体" w:hAnsi="宋体" w:cs="宋体"/>
                          <w:color w:val="000000"/>
                          <w:sz w:val="15"/>
                        </w:rPr>
                        <w:t>与 AT89S51单片机的接口电路如图9-19 所示。2864A的存储容量为8KB, 与同容量的静态 RAM 6264的引脚是兼容的,2864A 的片选端(</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CE</m:t>
                            </m:r>
                          </m:e>
                        </m:acc>
                      </m:oMath>
                      <w:r>
                        <w:rPr>
                          <w:rFonts w:ascii="宋体" w:eastAsia="宋体" w:hAnsi="宋体" w:cs="宋体"/>
                          <w:color w:val="000000"/>
                          <w:sz w:val="15"/>
                        </w:rPr>
                        <w:t>由高位地址线P2.7(A15)来控制。</w:t>
                      </w:r>
                    </w:p>
                  </w:txbxContent>
                </v:textbox>
                <w10:wrap type="topAndBottom"/>
              </v:shape>
            </w:pict>
          </mc:Fallback>
        </mc:AlternateContent>
      </w:r>
      <w:r>
        <w:rPr>
          <w:noProof/>
        </w:rPr>
        <mc:AlternateContent>
          <mc:Choice Requires="wps">
            <w:drawing>
              <wp:anchor distT="0" distB="0" distL="0" distR="0" simplePos="0" relativeHeight="251847168" behindDoc="0" locked="0" layoutInCell="1" allowOverlap="1" wp14:anchorId="3F35060E" wp14:editId="70361190">
                <wp:simplePos x="0" y="0"/>
                <wp:positionH relativeFrom="column">
                  <wp:posOffset>279400</wp:posOffset>
                </wp:positionH>
                <wp:positionV relativeFrom="paragraph">
                  <wp:posOffset>317500</wp:posOffset>
                </wp:positionV>
                <wp:extent cx="5168900" cy="546100"/>
                <wp:effectExtent l="0" t="0" r="0" b="0"/>
                <wp:wrapTopAndBottom/>
                <wp:docPr id="1738" name="文本框 1738"/>
                <wp:cNvGraphicFramePr/>
                <a:graphic xmlns:a="http://schemas.openxmlformats.org/drawingml/2006/main">
                  <a:graphicData uri="http://schemas.microsoft.com/office/word/2010/wordprocessingShape">
                    <wps:wsp>
                      <wps:cNvSpPr txBox="1"/>
                      <wps:spPr>
                        <a:xfrm>
                          <a:off x="0" y="0"/>
                          <a:ext cx="5168900" cy="546100"/>
                        </a:xfrm>
                        <a:prstGeom prst="rect">
                          <a:avLst/>
                        </a:prstGeom>
                        <a:noFill/>
                        <a:ln w="6350">
                          <a:noFill/>
                        </a:ln>
                      </wps:spPr>
                      <wps:txbx>
                        <w:txbxContent>
                          <w:p w14:paraId="19C4F5E3" w14:textId="77777777" w:rsidR="00982B05" w:rsidRDefault="00000000">
                            <w:pPr>
                              <w:autoSpaceDE w:val="0"/>
                              <w:autoSpaceDN w:val="0"/>
                              <w:spacing w:after="0" w:line="287" w:lineRule="atLeast"/>
                              <w:ind w:firstLine="380"/>
                              <w:jc w:val="both"/>
                              <w:rPr>
                                <w:rFonts w:hint="eastAsia"/>
                                <w:sz w:val="15"/>
                              </w:rPr>
                            </w:pPr>
                            <w:r>
                              <w:rPr>
                                <w:rFonts w:ascii="宋体" w:eastAsia="宋体" w:hAnsi="宋体" w:cs="宋体"/>
                                <w:color w:val="000000"/>
                                <w:sz w:val="15"/>
                              </w:rPr>
                              <w:t xml:space="preserve">单片机对2864A </w:t>
                            </w:r>
                            <w:r>
                              <w:rPr>
                                <w:rFonts w:ascii="宋体" w:eastAsia="宋体" w:hAnsi="宋体" w:cs="宋体"/>
                                <w:color w:val="000000"/>
                                <w:sz w:val="15"/>
                              </w:rPr>
                              <w:t>的读写非常方便，在单一+5V电压下写入新数据即覆盖了旧的数据，类似于对 RAM 的读写操作，2864A 典型的读出数据时间为200~350ns，但是字节编程写入时间为 10~15ms，要比对RAM写入时间长许多。</w:t>
                            </w:r>
                          </w:p>
                        </w:txbxContent>
                      </wps:txbx>
                      <wps:bodyPr vert="horz" wrap="square" lIns="0" tIns="0" rIns="0" bIns="0" anchor="t">
                        <a:spAutoFit/>
                      </wps:bodyPr>
                    </wps:wsp>
                  </a:graphicData>
                </a:graphic>
              </wp:anchor>
            </w:drawing>
          </mc:Choice>
          <mc:Fallback>
            <w:pict>
              <v:shape w14:anchorId="3F35060E" id="文本框 1738" o:spid="_x0000_s1578" type="#_x0000_t202" style="position:absolute;margin-left:22pt;margin-top:25pt;width:407pt;height:43pt;z-index:251847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" filled="f" stroked="f" strokeweight=".5pt">
                <v:textbox style="mso-fit-shape-to-text:t" inset="0,0,0,0">
                  <w:txbxContent>
                    <w:p w14:paraId="19C4F5E3" w14:textId="77777777" w:rsidR="00982B05" w:rsidRDefault="00000000">
                      <w:pPr>
                        <w:autoSpaceDE w:val="0"/>
                        <w:autoSpaceDN w:val="0"/>
                        <w:spacing w:after="0" w:line="287" w:lineRule="atLeast"/>
                        <w:ind w:firstLine="380"/>
                        <w:jc w:val="both"/>
                        <w:rPr>
                          <w:rFonts w:hint="eastAsia"/>
                          <w:sz w:val="15"/>
                        </w:rPr>
                      </w:pPr>
                      <w:r>
                        <w:rPr>
                          <w:rFonts w:ascii="宋体" w:eastAsia="宋体" w:hAnsi="宋体" w:cs="宋体"/>
                          <w:color w:val="000000"/>
                          <w:sz w:val="15"/>
                        </w:rPr>
                        <w:t xml:space="preserve">单片机对2864A </w:t>
                      </w:r>
                      <w:r>
                        <w:rPr>
                          <w:rFonts w:ascii="宋体" w:eastAsia="宋体" w:hAnsi="宋体" w:cs="宋体"/>
                          <w:color w:val="000000"/>
                          <w:sz w:val="15"/>
                        </w:rPr>
                        <w:t>的读写非常方便，在单一+5V电压下写入新数据即覆盖了旧的数据，类似于对 RAM 的读写操作，2864A 典型的读出数据时间为200~350ns，但是字节编程写入时间为 10~15ms，要比对RAM写入时间长许多。</w:t>
                      </w:r>
                    </w:p>
                  </w:txbxContent>
                </v:textbox>
                <w10:wrap type="topAndBottom"/>
              </v:shape>
            </w:pict>
          </mc:Fallback>
        </mc:AlternateContent>
      </w:r>
    </w:p>
    <w:p w14:paraId="4DC7461C" w14:textId="77777777" w:rsidR="00982B05" w:rsidRDefault="00000000">
      <w:pPr>
        <w:spacing w:before="140" w:after="0"/>
        <w:ind w:left="1820" w:right="1360"/>
        <w:jc w:val="both"/>
        <w:rPr>
          <w:rFonts w:hint="eastAsia"/>
        </w:rPr>
      </w:pPr>
      <w:r>
        <w:rPr>
          <w:noProof/>
        </w:rPr>
        <w:drawing>
          <wp:inline distT="0" distB="0" distL="0" distR="0" wp14:anchorId="654CB048" wp14:editId="4A139472">
            <wp:extent cx="3416300" cy="2641600"/>
            <wp:effectExtent l="0" t="0" r="0" b="0"/>
            <wp:docPr id="1740" name="Drawing 1740"/>
            <wp:cNvGraphicFramePr/>
            <a:graphic xmlns:a="http://schemas.openxmlformats.org/drawingml/2006/main">
              <a:graphicData uri="http://schemas.openxmlformats.org/drawingml/2006/picture">
                <pic:pic xmlns:pic="http://schemas.openxmlformats.org/drawingml/2006/picture">
                  <pic:nvPicPr>
                    <pic:cNvPr id="0" name="Picture 1739"/>
                    <pic:cNvPicPr>
                      <a:picLocks noChangeAspect="1"/>
                    </pic:cNvPicPr>
                  </pic:nvPicPr>
                  <pic:blipFill>
                    <a:blip r:embed="rId91"/>
                    <a:stretch>
                      <a:fillRect/>
                    </a:stretch>
                  </pic:blipFill>
                  <pic:spPr>
                    <a:xfrm>
                      <a:off x="0" y="0"/>
                      <a:ext cx="3416300" cy="2641600"/>
                    </a:xfrm>
                    <a:prstGeom prst="rect">
                      <a:avLst/>
                    </a:prstGeom>
                  </pic:spPr>
                </pic:pic>
              </a:graphicData>
            </a:graphic>
          </wp:inline>
        </w:drawing>
      </w:r>
    </w:p>
    <w:p w14:paraId="70D98C97" w14:textId="77777777" w:rsidR="00982B05" w:rsidRDefault="00000000">
      <w:pPr>
        <w:autoSpaceDE w:val="0"/>
        <w:autoSpaceDN w:val="0"/>
        <w:spacing w:before="80" w:after="0" w:line="280" w:lineRule="atLeast"/>
        <w:jc w:val="both"/>
        <w:rPr>
          <w:rFonts w:hint="eastAsia"/>
          <w:sz w:val="15"/>
        </w:rPr>
      </w:pPr>
      <w:r>
        <w:rPr>
          <w:rFonts w:ascii="宋体" w:eastAsia="宋体" w:hAnsi="宋体" w:cs="宋体"/>
          <w:color w:val="000000"/>
          <w:sz w:val="15"/>
        </w:rPr>
        <w:t>236</w:t>
      </w:r>
      <w:r>
        <w:br w:type="page"/>
      </w:r>
    </w:p>
    <w:p w14:paraId="64F376B0" w14:textId="77777777" w:rsidR="00982B05" w:rsidRDefault="00000000">
      <w:pPr>
        <w:autoSpaceDE w:val="0"/>
        <w:autoSpaceDN w:val="0"/>
        <w:spacing w:before="20" w:after="0" w:line="260" w:lineRule="atLeast"/>
        <w:ind w:left="5600"/>
        <w:jc w:val="both"/>
        <w:rPr>
          <w:rFonts w:hint="eastAsia"/>
          <w:sz w:val="17"/>
        </w:rPr>
      </w:pPr>
      <w:r>
        <w:rPr>
          <w:rFonts w:ascii="宋体" w:eastAsia="宋体" w:hAnsi="宋体" w:cs="宋体"/>
          <w:color w:val="000000"/>
          <w:sz w:val="17"/>
        </w:rPr>
        <w:lastRenderedPageBreak/>
        <w:t>第9章 单片机系统的并行扩展</w:t>
      </w:r>
    </w:p>
    <w:p w14:paraId="6B1D2543" w14:textId="77777777" w:rsidR="00982B05" w:rsidRDefault="00000000">
      <w:pPr>
        <w:autoSpaceDE w:val="0"/>
        <w:autoSpaceDN w:val="0"/>
        <w:spacing w:before="540" w:after="0" w:line="440" w:lineRule="atLeast"/>
        <w:ind w:left="40"/>
        <w:jc w:val="both"/>
        <w:rPr>
          <w:rFonts w:hint="eastAsia"/>
          <w:sz w:val="28"/>
        </w:rPr>
      </w:pPr>
      <w:r>
        <w:rPr>
          <w:rFonts w:ascii="宋体" w:eastAsia="宋体" w:hAnsi="宋体" w:cs="宋体"/>
          <w:color w:val="000000"/>
          <w:sz w:val="28"/>
        </w:rPr>
        <w:t>9.5 AT89S51扩展并行I/O芯片82C55的设计</w:t>
      </w:r>
    </w:p>
    <w:p w14:paraId="582B67AF" w14:textId="77777777" w:rsidR="00982B05" w:rsidRDefault="00000000">
      <w:pPr>
        <w:autoSpaceDE w:val="0"/>
        <w:autoSpaceDN w:val="0"/>
        <w:spacing w:before="400" w:after="0" w:line="284" w:lineRule="atLeast"/>
        <w:ind w:left="20" w:right="400" w:firstLine="400"/>
        <w:jc w:val="both"/>
        <w:rPr>
          <w:rFonts w:hint="eastAsia"/>
          <w:sz w:val="17"/>
        </w:rPr>
      </w:pPr>
      <w:r>
        <w:rPr>
          <w:rFonts w:ascii="宋体" w:eastAsia="宋体" w:hAnsi="宋体" w:cs="宋体"/>
          <w:color w:val="000000"/>
          <w:sz w:val="17"/>
        </w:rPr>
        <w:t>AT89S51本身有4个通用的并行1/0口，即P0~P3，但是真正用作通用1/0口线的只有P1口和P3口的某些位线。当AT89S51单片机本身的并行I/O 口不够用时，需要进行外部I/O 接口的扩展。本节介绍AT89S51单片机扩展常见的可编程并行I/O接口芯片82C55的设计，此外，还介绍使用廉价的74LSTTL 芯片扩展并行1/O 接口，以及使用AT89S51串行口来扩展并行I/O</w:t>
      </w:r>
      <w:r>
        <w:rPr>
          <w:rFonts w:ascii="宋体" w:eastAsia="宋体" w:hAnsi="宋体" w:cs="宋体"/>
          <w:sz w:val="17"/>
        </w:rPr>
        <w:t xml:space="preserve"> </w:t>
      </w:r>
      <w:r>
        <w:rPr>
          <w:rFonts w:ascii="宋体" w:eastAsia="宋体" w:hAnsi="宋体" w:cs="宋体"/>
          <w:color w:val="000000"/>
          <w:sz w:val="17"/>
        </w:rPr>
        <w:t>口的设计。</w:t>
      </w:r>
    </w:p>
    <w:p w14:paraId="14359798" w14:textId="77777777" w:rsidR="00982B05" w:rsidRDefault="00000000">
      <w:pPr>
        <w:autoSpaceDE w:val="0"/>
        <w:autoSpaceDN w:val="0"/>
        <w:spacing w:before="140" w:after="0" w:line="360" w:lineRule="atLeast"/>
        <w:ind w:left="420"/>
        <w:jc w:val="both"/>
        <w:rPr>
          <w:rFonts w:hint="eastAsia"/>
        </w:rPr>
      </w:pPr>
      <w:r>
        <w:rPr>
          <w:rFonts w:ascii="宋体" w:eastAsia="宋体" w:hAnsi="宋体" w:cs="宋体"/>
          <w:color w:val="000000"/>
        </w:rPr>
        <w:t>9.5.1 I/O 接口扩展概述</w:t>
      </w:r>
    </w:p>
    <w:p w14:paraId="67054EB9" w14:textId="77777777" w:rsidR="00982B05" w:rsidRDefault="00000000">
      <w:pPr>
        <w:autoSpaceDE w:val="0"/>
        <w:autoSpaceDN w:val="0"/>
        <w:spacing w:before="140" w:after="0" w:line="240" w:lineRule="atLeast"/>
        <w:ind w:left="420"/>
        <w:jc w:val="both"/>
        <w:rPr>
          <w:rFonts w:hint="eastAsia"/>
          <w:sz w:val="17"/>
        </w:rPr>
      </w:pPr>
      <w:r>
        <w:rPr>
          <w:rFonts w:ascii="宋体" w:eastAsia="宋体" w:hAnsi="宋体" w:cs="宋体"/>
          <w:color w:val="000000"/>
          <w:sz w:val="17"/>
        </w:rPr>
        <w:t>由本章前面介绍可知，系统扩展除了扩展存储器外，还包括扩展I/O接口。</w:t>
      </w:r>
    </w:p>
    <w:p w14:paraId="51AA0B5D" w14:textId="77777777" w:rsidR="00982B05" w:rsidRDefault="00000000">
      <w:pPr>
        <w:autoSpaceDE w:val="0"/>
        <w:autoSpaceDN w:val="0"/>
        <w:spacing w:before="80" w:after="0" w:line="260" w:lineRule="atLeast"/>
        <w:ind w:left="420"/>
        <w:jc w:val="both"/>
        <w:rPr>
          <w:rFonts w:hint="eastAsia"/>
          <w:sz w:val="17"/>
        </w:rPr>
      </w:pPr>
      <w:r>
        <w:rPr>
          <w:rFonts w:ascii="宋体" w:eastAsia="宋体" w:hAnsi="宋体" w:cs="宋体"/>
          <w:color w:val="000000"/>
          <w:sz w:val="17"/>
        </w:rPr>
        <w:t>1. I/O接口的基本功能要求</w:t>
      </w:r>
    </w:p>
    <w:p w14:paraId="0382C7CE" w14:textId="77777777" w:rsidR="00982B05" w:rsidRDefault="00000000">
      <w:pPr>
        <w:autoSpaceDE w:val="0"/>
        <w:autoSpaceDN w:val="0"/>
        <w:spacing w:before="40" w:after="0" w:line="240" w:lineRule="atLeast"/>
        <w:ind w:left="420"/>
        <w:jc w:val="both"/>
        <w:rPr>
          <w:rFonts w:hint="eastAsia"/>
          <w:sz w:val="17"/>
        </w:rPr>
      </w:pPr>
      <w:r>
        <w:rPr>
          <w:rFonts w:ascii="宋体" w:eastAsia="宋体" w:hAnsi="宋体" w:cs="宋体"/>
          <w:color w:val="000000"/>
          <w:sz w:val="17"/>
        </w:rPr>
        <w:t>1/0接口作为单片机与外设交换信息的桥梁，应满足如下功能要求。</w:t>
      </w:r>
    </w:p>
    <w:p w14:paraId="4B37D538" w14:textId="77777777" w:rsidR="00982B05" w:rsidRDefault="00000000">
      <w:pPr>
        <w:autoSpaceDE w:val="0"/>
        <w:autoSpaceDN w:val="0"/>
        <w:spacing w:after="0" w:line="287" w:lineRule="atLeast"/>
        <w:ind w:left="60" w:right="360" w:firstLine="360"/>
        <w:jc w:val="both"/>
        <w:rPr>
          <w:rFonts w:hint="eastAsia"/>
          <w:sz w:val="17"/>
        </w:rPr>
      </w:pPr>
      <w:r>
        <w:rPr>
          <w:rFonts w:ascii="宋体" w:eastAsia="宋体" w:hAnsi="宋体" w:cs="宋体"/>
          <w:color w:val="000000"/>
          <w:sz w:val="17"/>
        </w:rPr>
        <w:t>(1)实现和不同外设的速度匹配。大多数外设的速度很慢，无法和微秒量级的单片机速度相比。单片机只有在确认外设已为数据传送做好准备的前提下才能进行数据传送。而要知道外设是否准备好，就需要1/0接口电路与外设之间传送状态信息，以实现单片机与外设之间的速度匹配。</w:t>
      </w:r>
    </w:p>
    <w:p w14:paraId="37FBA5B4" w14:textId="77777777" w:rsidR="00982B05" w:rsidRDefault="00000000">
      <w:pPr>
        <w:autoSpaceDE w:val="0"/>
        <w:autoSpaceDN w:val="0"/>
        <w:spacing w:before="20" w:after="0" w:line="300" w:lineRule="atLeast"/>
        <w:ind w:left="60" w:right="340" w:firstLine="360"/>
        <w:jc w:val="both"/>
        <w:rPr>
          <w:rFonts w:hint="eastAsia"/>
          <w:sz w:val="17"/>
        </w:rPr>
      </w:pPr>
      <w:r>
        <w:rPr>
          <w:rFonts w:ascii="宋体" w:eastAsia="宋体" w:hAnsi="宋体" w:cs="宋体"/>
          <w:color w:val="000000"/>
          <w:sz w:val="17"/>
        </w:rPr>
        <w:t>(2)输出数据锁存。与外设相比，单片机工作速度快，送出数据在总线上保留的时间十分短暂，无法满足慢速外设的数据接收。所以在扩展的I/O接口电路中应有输出数据锁存器，以保证单片机输出的数据能为慢速的接收设备所接收。</w:t>
      </w:r>
    </w:p>
    <w:p w14:paraId="4C10B47F" w14:textId="77777777" w:rsidR="00982B05" w:rsidRDefault="00000000">
      <w:pPr>
        <w:autoSpaceDE w:val="0"/>
        <w:autoSpaceDN w:val="0"/>
        <w:spacing w:before="40" w:after="0" w:line="285" w:lineRule="atLeast"/>
        <w:ind w:left="40" w:right="340" w:firstLine="380"/>
        <w:jc w:val="both"/>
        <w:rPr>
          <w:rFonts w:hint="eastAsia"/>
          <w:sz w:val="17"/>
        </w:rPr>
      </w:pPr>
      <w:r>
        <w:rPr>
          <w:rFonts w:ascii="宋体" w:eastAsia="宋体" w:hAnsi="宋体" w:cs="宋体"/>
          <w:color w:val="000000"/>
          <w:sz w:val="17"/>
        </w:rPr>
        <w:t>(3)输入数据三态缓冲。外设向单片机输入数据时，要经过数据总线，但数据总线上可能“挂”有多个数据源。为使传送数据时不发生冲突，只允许当前时刻正在接收数据的I/O接口使用数据总线，其余的I/O接口应处于隔离状态，为此要求I/O接口电路能为输入数据提供三态输入缓冲功能。</w:t>
      </w:r>
    </w:p>
    <w:p w14:paraId="37E93844" w14:textId="77777777" w:rsidR="00982B05" w:rsidRDefault="00000000">
      <w:pPr>
        <w:autoSpaceDE w:val="0"/>
        <w:autoSpaceDN w:val="0"/>
        <w:spacing w:before="60" w:after="0" w:line="260" w:lineRule="atLeast"/>
        <w:ind w:left="420"/>
        <w:jc w:val="both"/>
        <w:rPr>
          <w:rFonts w:hint="eastAsia"/>
          <w:sz w:val="17"/>
        </w:rPr>
      </w:pPr>
      <w:r>
        <w:rPr>
          <w:rFonts w:ascii="宋体" w:eastAsia="宋体" w:hAnsi="宋体" w:cs="宋体"/>
          <w:color w:val="000000"/>
          <w:sz w:val="17"/>
        </w:rPr>
        <w:t>2. I/O端口的编址</w:t>
      </w:r>
    </w:p>
    <w:p w14:paraId="0920512A" w14:textId="77777777" w:rsidR="00982B05" w:rsidRDefault="00000000">
      <w:pPr>
        <w:autoSpaceDE w:val="0"/>
        <w:autoSpaceDN w:val="0"/>
        <w:spacing w:after="0" w:line="288" w:lineRule="atLeast"/>
        <w:ind w:left="20" w:right="400" w:firstLine="400"/>
        <w:jc w:val="both"/>
        <w:rPr>
          <w:rFonts w:hint="eastAsia"/>
          <w:sz w:val="17"/>
        </w:rPr>
      </w:pPr>
      <w:r>
        <w:rPr>
          <w:rFonts w:ascii="宋体" w:eastAsia="宋体" w:hAnsi="宋体" w:cs="宋体"/>
          <w:color w:val="000000"/>
          <w:sz w:val="17"/>
        </w:rPr>
        <w:t>在介绍I/O 端口编址之前, 首先要弄清楚I/O 接口(Interface)和I/O端口(Port)的概念。I/O接口是单片机与外设间的连接电路的总称。I/O端口(简称I/O口)是指I/O接口电路中具有单元地址的寄存器或缓冲器。一个I/O接口芯片可以有多个I/O端口，传送数据的端口称为数据口，传送命令的端口称为命令口，传送状态的端口称为状态口。当然，并不是所有的外设都一定需要3种端口齐全的1/0接口。</w:t>
      </w:r>
    </w:p>
    <w:p w14:paraId="37D65E2C" w14:textId="77777777" w:rsidR="00982B05" w:rsidRDefault="00000000">
      <w:pPr>
        <w:autoSpaceDE w:val="0"/>
        <w:autoSpaceDN w:val="0"/>
        <w:spacing w:after="0" w:line="300" w:lineRule="atLeast"/>
        <w:ind w:left="60" w:right="480" w:firstLine="360"/>
        <w:jc w:val="both"/>
        <w:rPr>
          <w:rFonts w:hint="eastAsia"/>
          <w:sz w:val="17"/>
        </w:rPr>
      </w:pPr>
      <w:r>
        <w:rPr>
          <w:rFonts w:ascii="宋体" w:eastAsia="宋体" w:hAnsi="宋体" w:cs="宋体"/>
          <w:color w:val="000000"/>
          <w:sz w:val="17"/>
        </w:rPr>
        <w:t>每个I/O接口中的端口都要有地址，以便单片机对端口进行读写，从而来与外设交换信息。常用的I/O端口编址有两种方式，一种是独立编址方式，另一种是统一编址方式。</w:t>
      </w:r>
    </w:p>
    <w:p w14:paraId="35E79461" w14:textId="77777777" w:rsidR="00982B05" w:rsidRDefault="00000000">
      <w:pPr>
        <w:autoSpaceDE w:val="0"/>
        <w:autoSpaceDN w:val="0"/>
        <w:spacing w:before="40" w:after="0" w:line="260" w:lineRule="atLeast"/>
        <w:ind w:left="60" w:right="380" w:firstLine="360"/>
        <w:jc w:val="both"/>
        <w:rPr>
          <w:rFonts w:hint="eastAsia"/>
          <w:sz w:val="17"/>
        </w:rPr>
      </w:pPr>
      <w:r>
        <w:rPr>
          <w:rFonts w:ascii="宋体" w:eastAsia="宋体" w:hAnsi="宋体" w:cs="宋体"/>
          <w:color w:val="000000"/>
          <w:sz w:val="17"/>
        </w:rPr>
        <w:t>(1)独立编址。独立编址方式就是I/O端口地址空间和存储器地址空间分开编址。优点是两个地址空间相互独立，界限分明。但是需要设置一套专门的读写1/0端口的指令和控制信号。</w:t>
      </w:r>
    </w:p>
    <w:p w14:paraId="10341147" w14:textId="77777777" w:rsidR="00982B05" w:rsidRDefault="00000000">
      <w:pPr>
        <w:autoSpaceDE w:val="0"/>
        <w:autoSpaceDN w:val="0"/>
        <w:spacing w:before="40" w:after="0" w:line="290" w:lineRule="atLeast"/>
        <w:ind w:left="40" w:right="380" w:firstLine="380"/>
        <w:jc w:val="both"/>
        <w:rPr>
          <w:rFonts w:hint="eastAsia"/>
          <w:sz w:val="17"/>
        </w:rPr>
      </w:pPr>
      <w:r>
        <w:rPr>
          <w:rFonts w:ascii="宋体" w:eastAsia="宋体" w:hAnsi="宋体" w:cs="宋体"/>
          <w:color w:val="000000"/>
          <w:sz w:val="17"/>
        </w:rPr>
        <w:t>(2)统一编址。统一编址方式是把1/0端口与数据存储器单元同等对待，即每一接口芯片中的一个寄存器(端口)就相当于一个RAM 单元。AT89S51 单片机使用的就是统一编址的方式，因此AT89S51的外部数据存储器空间也包括I/O端口在内。统一编址方式的优点是不需要专门的I/O指令，直接使用访问数据存储器的指令进行I/O读写操作，这样更简单、方便。但是它需要把外部数据存储器空间中的数据存储器的单元地址与 I/O端口所占的地址划分清楚，以避免发生数据冲突。</w:t>
      </w:r>
    </w:p>
    <w:p w14:paraId="38878192" w14:textId="77777777" w:rsidR="00982B05" w:rsidRDefault="00000000">
      <w:pPr>
        <w:autoSpaceDE w:val="0"/>
        <w:autoSpaceDN w:val="0"/>
        <w:spacing w:before="140" w:after="0" w:line="240" w:lineRule="atLeast"/>
        <w:ind w:left="8180"/>
        <w:jc w:val="both"/>
        <w:rPr>
          <w:rFonts w:hint="eastAsia"/>
          <w:sz w:val="17"/>
        </w:rPr>
      </w:pPr>
      <w:r>
        <w:rPr>
          <w:rFonts w:ascii="宋体" w:eastAsia="宋体" w:hAnsi="宋体" w:cs="宋体"/>
          <w:color w:val="000000"/>
          <w:sz w:val="17"/>
        </w:rPr>
        <w:t>237</w:t>
      </w:r>
      <w:r>
        <w:br w:type="page"/>
      </w:r>
    </w:p>
    <w:p w14:paraId="4182A165" w14:textId="77777777" w:rsidR="00982B05" w:rsidRDefault="00000000">
      <w:pPr>
        <w:autoSpaceDE w:val="0"/>
        <w:autoSpaceDN w:val="0"/>
        <w:spacing w:before="20" w:after="0" w:line="280" w:lineRule="atLeast"/>
        <w:ind w:left="560"/>
        <w:jc w:val="both"/>
        <w:rPr>
          <w:rFonts w:hint="eastAsia"/>
          <w:sz w:val="17"/>
        </w:rPr>
      </w:pPr>
      <w:r>
        <w:rPr>
          <w:rFonts w:ascii="宋体" w:eastAsia="宋体" w:hAnsi="宋体" w:cs="宋体"/>
          <w:color w:val="000000"/>
          <w:sz w:val="17"/>
        </w:rPr>
        <w:lastRenderedPageBreak/>
        <w:t>单片机原理及接口技术(C51编程)(第2版)</w:t>
      </w:r>
    </w:p>
    <w:p w14:paraId="4B7673FC" w14:textId="77777777" w:rsidR="00982B05" w:rsidRDefault="00000000">
      <w:pPr>
        <w:autoSpaceDE w:val="0"/>
        <w:autoSpaceDN w:val="0"/>
        <w:spacing w:before="220" w:after="0" w:line="260" w:lineRule="atLeast"/>
        <w:ind w:left="820"/>
        <w:jc w:val="both"/>
        <w:rPr>
          <w:rFonts w:hint="eastAsia"/>
          <w:sz w:val="17"/>
        </w:rPr>
      </w:pPr>
      <w:r>
        <w:rPr>
          <w:rFonts w:ascii="宋体" w:eastAsia="宋体" w:hAnsi="宋体" w:cs="宋体"/>
          <w:color w:val="000000"/>
          <w:sz w:val="17"/>
        </w:rPr>
        <w:t>3. I/O数据的传送方式</w:t>
      </w:r>
    </w:p>
    <w:p w14:paraId="1A4C71A7" w14:textId="77777777" w:rsidR="00982B05" w:rsidRDefault="00000000">
      <w:pPr>
        <w:autoSpaceDE w:val="0"/>
        <w:autoSpaceDN w:val="0"/>
        <w:spacing w:before="40" w:after="0" w:line="280" w:lineRule="atLeast"/>
        <w:ind w:left="420" w:firstLine="400"/>
        <w:jc w:val="both"/>
        <w:rPr>
          <w:rFonts w:hint="eastAsia"/>
          <w:sz w:val="17"/>
        </w:rPr>
      </w:pPr>
      <w:r>
        <w:rPr>
          <w:rFonts w:ascii="宋体" w:eastAsia="宋体" w:hAnsi="宋体" w:cs="宋体"/>
          <w:color w:val="000000"/>
          <w:sz w:val="17"/>
        </w:rPr>
        <w:t>为了实现和不同外设的速度匹配，I/O接口必须根据不同的外设选择恰当的 I/O数据传送方式。1/0数据传送的方式有：同步传送、异步传送和中断传送。</w:t>
      </w:r>
    </w:p>
    <w:p w14:paraId="01B0C4C0" w14:textId="77777777" w:rsidR="00982B05" w:rsidRDefault="00000000">
      <w:pPr>
        <w:autoSpaceDE w:val="0"/>
        <w:autoSpaceDN w:val="0"/>
        <w:spacing w:after="0" w:line="290" w:lineRule="atLeast"/>
        <w:ind w:left="480" w:firstLine="340"/>
        <w:jc w:val="both"/>
        <w:rPr>
          <w:rFonts w:hint="eastAsia"/>
          <w:sz w:val="17"/>
        </w:rPr>
      </w:pPr>
      <w:r>
        <w:rPr>
          <w:rFonts w:ascii="宋体" w:eastAsia="宋体" w:hAnsi="宋体" w:cs="宋体"/>
          <w:color w:val="000000"/>
          <w:sz w:val="17"/>
        </w:rPr>
        <w:t>(1)同步传送。同步传送又称无条件传送。当外设速度和单片机的速度相比拟时，常采用同步传送方式，最典型的同步传送就是单片机和外部数据存储器之间的数据传送。</w:t>
      </w:r>
    </w:p>
    <w:p w14:paraId="7578AC40" w14:textId="77777777" w:rsidR="00982B05" w:rsidRDefault="00000000">
      <w:pPr>
        <w:autoSpaceDE w:val="0"/>
        <w:autoSpaceDN w:val="0"/>
        <w:spacing w:before="20" w:after="0" w:line="287" w:lineRule="atLeast"/>
        <w:ind w:left="480" w:firstLine="340"/>
        <w:jc w:val="both"/>
        <w:rPr>
          <w:rFonts w:hint="eastAsia"/>
          <w:sz w:val="17"/>
        </w:rPr>
      </w:pPr>
      <w:r>
        <w:rPr>
          <w:rFonts w:ascii="宋体" w:eastAsia="宋体" w:hAnsi="宋体" w:cs="宋体"/>
          <w:color w:val="000000"/>
          <w:sz w:val="17"/>
        </w:rPr>
        <w:t>(2)异步传送。异步传送实质就是查询传送。单片机通过查询外设“准备好”后，再进行数据传送。这样做的优点是通用性好，硬件连线和查询程序十分简单，但由于程序在运行中经常查询外设是否“准备好”，因此工作效率不高。</w:t>
      </w:r>
    </w:p>
    <w:p w14:paraId="3174FD6D" w14:textId="77777777" w:rsidR="00982B05" w:rsidRDefault="00000000">
      <w:pPr>
        <w:autoSpaceDE w:val="0"/>
        <w:autoSpaceDN w:val="0"/>
        <w:spacing w:before="20" w:after="0" w:line="290" w:lineRule="atLeast"/>
        <w:ind w:left="460" w:firstLine="360"/>
        <w:jc w:val="both"/>
        <w:rPr>
          <w:rFonts w:hint="eastAsia"/>
          <w:sz w:val="17"/>
        </w:rPr>
      </w:pPr>
      <w:r>
        <w:rPr>
          <w:rFonts w:ascii="宋体" w:eastAsia="宋体" w:hAnsi="宋体" w:cs="宋体"/>
          <w:color w:val="000000"/>
          <w:sz w:val="17"/>
        </w:rPr>
        <w:t>(3)中断传送。中断传送方式可提高单片机对外设的工作效率，即利用单片机本身的中断功能和I/O接口芯片的中断功能来实现数据的传送。单片机只有在外设准备好后，才中断主程序的执行，从而执行与外设进行数据传送的中断服务子程序。中断服务完成后又返回主程序断点处继续执行。中断方式可大大提高单片机的工作效率。</w:t>
      </w:r>
    </w:p>
    <w:p w14:paraId="702B17D6" w14:textId="77777777" w:rsidR="00982B05" w:rsidRDefault="00000000">
      <w:pPr>
        <w:autoSpaceDE w:val="0"/>
        <w:autoSpaceDN w:val="0"/>
        <w:spacing w:after="0" w:line="290" w:lineRule="atLeast"/>
        <w:ind w:left="440" w:firstLine="380"/>
        <w:jc w:val="both"/>
        <w:rPr>
          <w:rFonts w:hint="eastAsia"/>
          <w:sz w:val="17"/>
        </w:rPr>
      </w:pPr>
      <w:r>
        <w:rPr>
          <w:rFonts w:ascii="宋体" w:eastAsia="宋体" w:hAnsi="宋体" w:cs="宋体"/>
          <w:color w:val="000000"/>
          <w:sz w:val="17"/>
        </w:rPr>
        <w:t>常用的可编程通用并行I/O接口芯片为82C55(3个8位I/O口)，它可以与AT89S51单片机直接连接，接口逻辑十分简单。下面介绍AT89S51扩展82C55的设计。</w:t>
      </w:r>
    </w:p>
    <w:p w14:paraId="403E5365" w14:textId="77777777" w:rsidR="00982B05" w:rsidRDefault="00000000">
      <w:pPr>
        <w:autoSpaceDE w:val="0"/>
        <w:autoSpaceDN w:val="0"/>
        <w:spacing w:before="100" w:after="0" w:line="340" w:lineRule="atLeast"/>
        <w:ind w:left="820"/>
        <w:jc w:val="both"/>
        <w:rPr>
          <w:rFonts w:hint="eastAsia"/>
        </w:rPr>
      </w:pPr>
      <w:r>
        <w:rPr>
          <w:rFonts w:ascii="宋体" w:eastAsia="宋体" w:hAnsi="宋体" w:cs="宋体"/>
          <w:color w:val="000000"/>
        </w:rPr>
        <w:t>9.5.2 并行I/O芯片82C55 简介</w:t>
      </w:r>
    </w:p>
    <w:p w14:paraId="32121DD6" w14:textId="77777777" w:rsidR="00982B05" w:rsidRDefault="00000000">
      <w:pPr>
        <w:autoSpaceDE w:val="0"/>
        <w:autoSpaceDN w:val="0"/>
        <w:spacing w:before="160" w:after="0" w:line="280" w:lineRule="atLeast"/>
        <w:ind w:left="820"/>
        <w:jc w:val="both"/>
        <w:rPr>
          <w:rFonts w:hint="eastAsia"/>
          <w:sz w:val="17"/>
        </w:rPr>
      </w:pPr>
      <w:r>
        <w:rPr>
          <w:rFonts w:ascii="宋体" w:eastAsia="宋体" w:hAnsi="宋体" w:cs="宋体"/>
          <w:color w:val="000000"/>
          <w:sz w:val="17"/>
        </w:rPr>
        <w:t>下面首先简要介绍常用的可编程并行1/0接口芯片82C55的应用特性。</w:t>
      </w:r>
    </w:p>
    <w:p w14:paraId="7C0F73E7" w14:textId="77777777" w:rsidR="00982B05" w:rsidRDefault="00000000">
      <w:pPr>
        <w:autoSpaceDE w:val="0"/>
        <w:autoSpaceDN w:val="0"/>
        <w:spacing w:before="40" w:after="0" w:line="260" w:lineRule="atLeast"/>
        <w:ind w:left="820"/>
        <w:jc w:val="both"/>
        <w:rPr>
          <w:rFonts w:hint="eastAsia"/>
          <w:sz w:val="17"/>
        </w:rPr>
      </w:pPr>
      <w:r>
        <w:rPr>
          <w:rFonts w:ascii="宋体" w:eastAsia="宋体" w:hAnsi="宋体" w:cs="宋体"/>
          <w:color w:val="000000"/>
          <w:sz w:val="17"/>
        </w:rPr>
        <w:t>1.82C55引脚与内部结构</w:t>
      </w:r>
    </w:p>
    <w:p w14:paraId="77DE6AF6" w14:textId="77777777" w:rsidR="00982B05" w:rsidRDefault="00000000">
      <w:pPr>
        <w:autoSpaceDE w:val="0"/>
        <w:autoSpaceDN w:val="0"/>
        <w:spacing w:before="20" w:after="0" w:line="293" w:lineRule="atLeast"/>
        <w:ind w:left="440" w:firstLine="380"/>
        <w:jc w:val="both"/>
        <w:rPr>
          <w:rFonts w:hint="eastAsia"/>
          <w:sz w:val="17"/>
        </w:rPr>
      </w:pPr>
      <w:r>
        <w:rPr>
          <w:rFonts w:ascii="宋体" w:eastAsia="宋体" w:hAnsi="宋体" w:cs="宋体"/>
          <w:color w:val="000000"/>
          <w:sz w:val="17"/>
        </w:rPr>
        <w:t>82C55是 Intel 公司生产的可编程并行I/O接口芯片，它具有3个8位的并行I/O口，3种工作方式，可通过编程改变其功能，因而使用灵活方便。可作为单片机与多种外围设备连接时的中间接口电路。82C55的引脚及内部结构如图9-20和图9-21所示。</w:t>
      </w:r>
    </w:p>
    <w:p w14:paraId="2ABA5DEC" w14:textId="77777777" w:rsidR="00982B05" w:rsidRDefault="00982B05">
      <w:pPr>
        <w:spacing w:after="0" w:line="86" w:lineRule="exact"/>
        <w:rPr>
          <w:rFonts w:hint="eastAsia"/>
        </w:rPr>
      </w:pPr>
    </w:p>
    <w:p w14:paraId="4AB1F8A1" w14:textId="77777777" w:rsidR="00982B05" w:rsidRDefault="00000000">
      <w:pPr>
        <w:spacing w:after="0" w:line="14" w:lineRule="exact"/>
        <w:rPr>
          <w:rFonts w:hint="eastAsia"/>
        </w:rPr>
      </w:pPr>
      <w:r>
        <w:rPr>
          <w:noProof/>
        </w:rPr>
        <mc:AlternateContent>
          <mc:Choice Requires="wps">
            <w:drawing>
              <wp:anchor distT="0" distB="0" distL="0" distR="0" simplePos="0" relativeHeight="251848192" behindDoc="0" locked="0" layoutInCell="1" allowOverlap="1" wp14:anchorId="6C32AE88" wp14:editId="6F5E7E6E">
                <wp:simplePos x="0" y="0"/>
                <wp:positionH relativeFrom="column">
                  <wp:posOffset>279400</wp:posOffset>
                </wp:positionH>
                <wp:positionV relativeFrom="paragraph">
                  <wp:posOffset>0</wp:posOffset>
                </wp:positionV>
                <wp:extent cx="5168900" cy="50800"/>
                <wp:effectExtent l="0" t="0" r="0" b="0"/>
                <wp:wrapTopAndBottom/>
                <wp:docPr id="1741" name="文本框 1741"/>
                <wp:cNvGraphicFramePr/>
                <a:graphic xmlns:a="http://schemas.openxmlformats.org/drawingml/2006/main">
                  <a:graphicData uri="http://schemas.microsoft.com/office/word/2010/wordprocessingShape">
                    <wps:wsp>
                      <wps:cNvSpPr txBox="1"/>
                      <wps:spPr>
                        <a:xfrm>
                          <a:off x="0" y="0"/>
                          <a:ext cx="5168900" cy="50800"/>
                        </a:xfrm>
                        <a:prstGeom prst="rect">
                          <a:avLst/>
                        </a:prstGeom>
                        <a:noFill/>
                        <a:ln w="6350">
                          <a:noFill/>
                        </a:ln>
                      </wps:spPr>
                      <wps:txbx>
                        <w:txbxContent>
                          <w:p w14:paraId="5E2B756E" w14:textId="77777777" w:rsidR="00000000" w:rsidRDefault="00000000"/>
                        </w:txbxContent>
                      </wps:txbx>
                      <wps:bodyPr vert="horz" wrap="square" lIns="0" tIns="0" rIns="0" bIns="0" anchor="t">
                        <a:noAutofit/>
                      </wps:bodyPr>
                    </wps:wsp>
                  </a:graphicData>
                </a:graphic>
              </wp:anchor>
            </w:drawing>
          </mc:Choice>
          <mc:Fallback>
            <w:pict>
              <v:shape w14:anchorId="6C32AE88" id="文本框 1741" o:spid="_x0000_s1579" type="#_x0000_t202" style="position:absolute;margin-left:22pt;margin-top:0;width:407pt;height:4pt;z-index:251848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" filled="f" stroked="f" strokeweight=".5pt">
                <v:textbox inset="0,0,0,0">
                  <w:txbxContent>
                    <w:p w14:paraId="5E2B756E"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849216" behindDoc="0" locked="0" layoutInCell="1" allowOverlap="1" wp14:anchorId="172538E0" wp14:editId="0A03A70B">
                <wp:simplePos x="0" y="0"/>
                <wp:positionH relativeFrom="column">
                  <wp:posOffset>279400</wp:posOffset>
                </wp:positionH>
                <wp:positionV relativeFrom="paragraph">
                  <wp:posOffset>50800</wp:posOffset>
                </wp:positionV>
                <wp:extent cx="1663700" cy="2755900"/>
                <wp:effectExtent l="0" t="0" r="0" b="0"/>
                <wp:wrapTopAndBottom/>
                <wp:docPr id="1742" name="文本框 1742"/>
                <wp:cNvGraphicFramePr/>
                <a:graphic xmlns:a="http://schemas.openxmlformats.org/drawingml/2006/main">
                  <a:graphicData uri="http://schemas.microsoft.com/office/word/2010/wordprocessingShape">
                    <wps:wsp>
                      <wps:cNvSpPr txBox="1"/>
                      <wps:spPr>
                        <a:xfrm>
                          <a:off x="0" y="0"/>
                          <a:ext cx="1663700" cy="2755900"/>
                        </a:xfrm>
                        <a:prstGeom prst="rect">
                          <a:avLst/>
                        </a:prstGeom>
                        <a:noFill/>
                        <a:ln w="6350">
                          <a:noFill/>
                        </a:ln>
                      </wps:spPr>
                      <wps:txbx>
                        <w:txbxContent>
                          <w:p w14:paraId="2391BE60" w14:textId="77777777" w:rsidR="00982B05" w:rsidRDefault="00000000">
                            <w:pPr>
                              <w:spacing w:after="0"/>
                              <w:jc w:val="both"/>
                              <w:rPr>
                                <w:rFonts w:hint="eastAsia"/>
                              </w:rPr>
                            </w:pPr>
                            <w:r>
                              <w:rPr>
                                <w:noProof/>
                              </w:rPr>
                              <w:drawing>
                                <wp:inline distT="0" distB="0" distL="0" distR="0" wp14:anchorId="42D40A7C" wp14:editId="5BA3002D">
                                  <wp:extent cx="1663700" cy="2755900"/>
                                  <wp:effectExtent l="0" t="0" r="0" b="0"/>
                                  <wp:docPr id="1744" name="Drawing 1744"/>
                                  <wp:cNvGraphicFramePr/>
                                  <a:graphic xmlns:a="http://schemas.openxmlformats.org/drawingml/2006/main">
                                    <a:graphicData uri="http://schemas.openxmlformats.org/drawingml/2006/picture">
                                      <pic:pic xmlns:pic="http://schemas.openxmlformats.org/drawingml/2006/picture">
                                        <pic:nvPicPr>
                                          <pic:cNvPr id="0" name="Picture 1743"/>
                                          <pic:cNvPicPr>
                                            <a:picLocks noChangeAspect="1"/>
                                          </pic:cNvPicPr>
                                        </pic:nvPicPr>
                                        <pic:blipFill>
                                          <a:blip r:embed="rId92"/>
                                          <a:stretch>
                                            <a:fillRect/>
                                          </a:stretch>
                                        </pic:blipFill>
                                        <pic:spPr>
                                          <a:xfrm>
                                            <a:off x="0" y="0"/>
                                            <a:ext cx="1663700" cy="27559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172538E0" id="文本框 1742" o:spid="_x0000_s1580" type="#_x0000_t202" style="position:absolute;margin-left:22pt;margin-top:4pt;width:131pt;height:217pt;z-index:251849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" filled="f" stroked="f" strokeweight=".5pt">
                <v:textbox style="mso-fit-shape-to-text:t" inset="0,0,0,0">
                  <w:txbxContent>
                    <w:p w14:paraId="2391BE60" w14:textId="77777777" w:rsidR="00982B05" w:rsidRDefault="00000000">
                      <w:pPr>
                        <w:spacing w:after="0"/>
                        <w:jc w:val="both"/>
                        <w:rPr>
                          <w:rFonts w:hint="eastAsia"/>
                        </w:rPr>
                      </w:pPr>
                      <w:r>
                        <w:rPr>
                          <w:noProof/>
                        </w:rPr>
                        <w:drawing>
                          <wp:inline distT="0" distB="0" distL="0" distR="0" wp14:anchorId="42D40A7C" wp14:editId="5BA3002D">
                            <wp:extent cx="1663700" cy="2755900"/>
                            <wp:effectExtent l="0" t="0" r="0" b="0"/>
                            <wp:docPr id="1744" name="Drawing 1744"/>
                            <wp:cNvGraphicFramePr/>
                            <a:graphic xmlns:a="http://schemas.openxmlformats.org/drawingml/2006/main">
                              <a:graphicData uri="http://schemas.openxmlformats.org/drawingml/2006/picture">
                                <pic:pic xmlns:pic="http://schemas.openxmlformats.org/drawingml/2006/picture">
                                  <pic:nvPicPr>
                                    <pic:cNvPr id="0" name="Picture 1743"/>
                                    <pic:cNvPicPr>
                                      <a:picLocks noChangeAspect="1"/>
                                    </pic:cNvPicPr>
                                  </pic:nvPicPr>
                                  <pic:blipFill>
                                    <a:blip r:embed="rId92"/>
                                    <a:stretch>
                                      <a:fillRect/>
                                    </a:stretch>
                                  </pic:blipFill>
                                  <pic:spPr>
                                    <a:xfrm>
                                      <a:off x="0" y="0"/>
                                      <a:ext cx="1663700" cy="2755900"/>
                                    </a:xfrm>
                                    <a:prstGeom prst="rect">
                                      <a:avLst/>
                                    </a:prstGeom>
                                  </pic:spPr>
                                </pic:pic>
                              </a:graphicData>
                            </a:graphic>
                          </wp:inline>
                        </w:drawing>
                      </w:r>
                    </w:p>
                  </w:txbxContent>
                </v:textbox>
                <w10:wrap type="topAndBottom"/>
              </v:shape>
            </w:pict>
          </mc:Fallback>
        </mc:AlternateContent>
      </w:r>
      <w:r>
        <w:rPr>
          <w:noProof/>
        </w:rPr>
        <mc:AlternateContent>
          <mc:Choice Requires="wps">
            <w:drawing>
              <wp:anchor distT="0" distB="0" distL="0" distR="0" simplePos="0" relativeHeight="251850240" behindDoc="0" locked="0" layoutInCell="1" allowOverlap="1" wp14:anchorId="492C1747" wp14:editId="3B85E72B">
                <wp:simplePos x="0" y="0"/>
                <wp:positionH relativeFrom="column">
                  <wp:posOffset>2044700</wp:posOffset>
                </wp:positionH>
                <wp:positionV relativeFrom="paragraph">
                  <wp:posOffset>0</wp:posOffset>
                </wp:positionV>
                <wp:extent cx="3403600" cy="2781300"/>
                <wp:effectExtent l="0" t="0" r="0" b="0"/>
                <wp:wrapTopAndBottom/>
                <wp:docPr id="1747" name="文本框 1747"/>
                <wp:cNvGraphicFramePr/>
                <a:graphic xmlns:a="http://schemas.openxmlformats.org/drawingml/2006/main">
                  <a:graphicData uri="http://schemas.microsoft.com/office/word/2010/wordprocessingShape">
                    <wps:wsp>
                      <wps:cNvSpPr txBox="1"/>
                      <wps:spPr>
                        <a:xfrm>
                          <a:off x="0" y="0"/>
                          <a:ext cx="3403600" cy="2781300"/>
                        </a:xfrm>
                        <a:prstGeom prst="rect">
                          <a:avLst/>
                        </a:prstGeom>
                        <a:noFill/>
                        <a:ln w="6350">
                          <a:noFill/>
                        </a:ln>
                      </wps:spPr>
                      <wps:txbx>
                        <w:txbxContent>
                          <w:p w14:paraId="4395C719" w14:textId="77777777" w:rsidR="00982B05" w:rsidRDefault="00000000">
                            <w:pPr>
                              <w:spacing w:after="0"/>
                              <w:jc w:val="both"/>
                              <w:rPr>
                                <w:rFonts w:hint="eastAsia"/>
                              </w:rPr>
                            </w:pPr>
                            <w:r>
                              <w:rPr>
                                <w:noProof/>
                              </w:rPr>
                              <w:drawing>
                                <wp:inline distT="0" distB="0" distL="0" distR="0" wp14:anchorId="174AA2FB" wp14:editId="255B287D">
                                  <wp:extent cx="3403600" cy="2781300"/>
                                  <wp:effectExtent l="0" t="0" r="0" b="0"/>
                                  <wp:docPr id="1749" name="Drawing 1749"/>
                                  <wp:cNvGraphicFramePr/>
                                  <a:graphic xmlns:a="http://schemas.openxmlformats.org/drawingml/2006/main">
                                    <a:graphicData uri="http://schemas.openxmlformats.org/drawingml/2006/picture">
                                      <pic:pic xmlns:pic="http://schemas.openxmlformats.org/drawingml/2006/picture">
                                        <pic:nvPicPr>
                                          <pic:cNvPr id="0" name="Picture 1748"/>
                                          <pic:cNvPicPr>
                                            <a:picLocks noChangeAspect="1"/>
                                          </pic:cNvPicPr>
                                        </pic:nvPicPr>
                                        <pic:blipFill>
                                          <a:blip r:embed="rId93"/>
                                          <a:stretch>
                                            <a:fillRect/>
                                          </a:stretch>
                                        </pic:blipFill>
                                        <pic:spPr>
                                          <a:xfrm>
                                            <a:off x="0" y="0"/>
                                            <a:ext cx="3403600" cy="27813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492C1747" id="文本框 1747" o:spid="_x0000_s1581" type="#_x0000_t202" style="position:absolute;margin-left:161pt;margin-top:0;width:268pt;height:219pt;z-index:251850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" filled="f" stroked="f" strokeweight=".5pt">
                <v:textbox style="mso-fit-shape-to-text:t" inset="0,0,0,0">
                  <w:txbxContent>
                    <w:p w14:paraId="4395C719" w14:textId="77777777" w:rsidR="00982B05" w:rsidRDefault="00000000">
                      <w:pPr>
                        <w:spacing w:after="0"/>
                        <w:jc w:val="both"/>
                        <w:rPr>
                          <w:rFonts w:hint="eastAsia"/>
                        </w:rPr>
                      </w:pPr>
                      <w:r>
                        <w:rPr>
                          <w:noProof/>
                        </w:rPr>
                        <w:drawing>
                          <wp:inline distT="0" distB="0" distL="0" distR="0" wp14:anchorId="174AA2FB" wp14:editId="255B287D">
                            <wp:extent cx="3403600" cy="2781300"/>
                            <wp:effectExtent l="0" t="0" r="0" b="0"/>
                            <wp:docPr id="1749" name="Drawing 1749"/>
                            <wp:cNvGraphicFramePr/>
                            <a:graphic xmlns:a="http://schemas.openxmlformats.org/drawingml/2006/main">
                              <a:graphicData uri="http://schemas.openxmlformats.org/drawingml/2006/picture">
                                <pic:pic xmlns:pic="http://schemas.openxmlformats.org/drawingml/2006/picture">
                                  <pic:nvPicPr>
                                    <pic:cNvPr id="0" name="Picture 1748"/>
                                    <pic:cNvPicPr>
                                      <a:picLocks noChangeAspect="1"/>
                                    </pic:cNvPicPr>
                                  </pic:nvPicPr>
                                  <pic:blipFill>
                                    <a:blip r:embed="rId93"/>
                                    <a:stretch>
                                      <a:fillRect/>
                                    </a:stretch>
                                  </pic:blipFill>
                                  <pic:spPr>
                                    <a:xfrm>
                                      <a:off x="0" y="0"/>
                                      <a:ext cx="3403600" cy="2781300"/>
                                    </a:xfrm>
                                    <a:prstGeom prst="rect">
                                      <a:avLst/>
                                    </a:prstGeom>
                                  </pic:spPr>
                                </pic:pic>
                              </a:graphicData>
                            </a:graphic>
                          </wp:inline>
                        </w:drawing>
                      </w:r>
                    </w:p>
                  </w:txbxContent>
                </v:textbox>
                <w10:wrap type="topAndBottom"/>
              </v:shape>
            </w:pict>
          </mc:Fallback>
        </mc:AlternateContent>
      </w:r>
    </w:p>
    <w:p w14:paraId="289C26C9" w14:textId="77777777" w:rsidR="00982B05" w:rsidRDefault="00000000">
      <w:pPr>
        <w:autoSpaceDE w:val="0"/>
        <w:autoSpaceDN w:val="0"/>
        <w:spacing w:before="100" w:after="0" w:line="280" w:lineRule="atLeast"/>
        <w:ind w:left="460" w:firstLine="360"/>
        <w:jc w:val="both"/>
        <w:rPr>
          <w:rFonts w:hint="eastAsia"/>
          <w:sz w:val="17"/>
        </w:rPr>
      </w:pPr>
      <w:r>
        <w:rPr>
          <w:rFonts w:ascii="宋体" w:eastAsia="宋体" w:hAnsi="宋体" w:cs="宋体"/>
          <w:color w:val="000000"/>
          <w:sz w:val="17"/>
        </w:rPr>
        <w:t>(1)引脚说明。由图9-20可知，82C55共有40只引脚，采用双列直插式封装，各引脚功能如下。</w:t>
      </w:r>
    </w:p>
    <w:p w14:paraId="0988AEE3" w14:textId="77777777" w:rsidR="00982B05" w:rsidRDefault="00000000">
      <w:pPr>
        <w:autoSpaceDE w:val="0"/>
        <w:autoSpaceDN w:val="0"/>
        <w:spacing w:before="20" w:after="0" w:line="280" w:lineRule="atLeast"/>
        <w:ind w:left="1120"/>
        <w:jc w:val="both"/>
        <w:rPr>
          <w:rFonts w:hint="eastAsia"/>
          <w:sz w:val="17"/>
        </w:rPr>
      </w:pPr>
      <w:r>
        <w:rPr>
          <w:rFonts w:ascii="宋体" w:eastAsia="宋体" w:hAnsi="宋体" w:cs="宋体"/>
          <w:color w:val="000000"/>
          <w:sz w:val="17"/>
        </w:rPr>
        <w:t>D7~D0：三态双向数据线，与单片机的P0口连接，用来与单片机之间传送数据信息。</w:t>
      </w:r>
    </w:p>
    <w:p w14:paraId="5BA9E0FA" w14:textId="77777777" w:rsidR="00982B05" w:rsidRDefault="00000000">
      <w:pPr>
        <w:autoSpaceDE w:val="0"/>
        <w:autoSpaceDN w:val="0"/>
        <w:spacing w:before="180" w:after="0" w:line="280" w:lineRule="atLeast"/>
        <w:ind w:left="20"/>
        <w:jc w:val="both"/>
        <w:rPr>
          <w:rFonts w:hint="eastAsia"/>
          <w:sz w:val="17"/>
        </w:rPr>
      </w:pPr>
      <w:r>
        <w:rPr>
          <w:rFonts w:ascii="宋体" w:eastAsia="宋体" w:hAnsi="宋体" w:cs="宋体"/>
          <w:color w:val="000000"/>
          <w:sz w:val="17"/>
        </w:rPr>
        <w:t>238</w:t>
      </w:r>
      <w:r>
        <w:br w:type="page"/>
      </w:r>
    </w:p>
    <w:p w14:paraId="1F28BE99" w14:textId="77777777" w:rsidR="00982B05" w:rsidRDefault="00000000">
      <w:pPr>
        <w:autoSpaceDE w:val="0"/>
        <w:autoSpaceDN w:val="0"/>
        <w:spacing w:before="20" w:after="0" w:line="260" w:lineRule="atLeast"/>
        <w:ind w:left="5560"/>
        <w:jc w:val="both"/>
        <w:rPr>
          <w:rFonts w:hint="eastAsia"/>
          <w:sz w:val="16"/>
        </w:rPr>
      </w:pPr>
      <w:r>
        <w:rPr>
          <w:rFonts w:ascii="宋体" w:eastAsia="宋体" w:hAnsi="宋体" w:cs="宋体"/>
          <w:color w:val="000000"/>
          <w:sz w:val="16"/>
        </w:rPr>
        <w:lastRenderedPageBreak/>
        <w:t>第9章 单片机系统的并行扩展</w:t>
      </w:r>
    </w:p>
    <w:p w14:paraId="7924BD02" w14:textId="77777777" w:rsidR="00982B05" w:rsidRDefault="00000000">
      <w:pPr>
        <w:autoSpaceDE w:val="0"/>
        <w:autoSpaceDN w:val="0"/>
        <w:spacing w:before="80" w:after="0" w:line="440" w:lineRule="atLeast"/>
        <w:ind w:left="760"/>
        <w:jc w:val="both"/>
        <w:rPr>
          <w:rFonts w:hint="eastAsia"/>
          <w:sz w:val="16"/>
        </w:rPr>
      </w:pPr>
      <w:r>
        <w:t xml:space="preserve"> </w:t>
      </w:r>
      <m:oMath>
        <m:acc>
          <m:accPr>
            <m:chr m:val="̅"/>
            <m:ctrlPr>
              <w:rPr>
                <w:rFonts w:ascii="Cambria Math" w:hAnsi="Cambria Math"/>
              </w:rPr>
            </m:ctrlPr>
          </m:accPr>
          <m:e>
            <m:r>
              <w:rPr>
                <w:rFonts w:ascii="Cambria Math" w:hAnsi="Cambria Math"/>
                <w:sz w:val="16"/>
                <w:szCs w:val="16"/>
              </w:rPr>
              <m:t>CS</m:t>
            </m:r>
          </m:e>
        </m:acc>
        <m:r>
          <w:rPr>
            <w:rFonts w:ascii="Cambria Math" w:hAnsi="Cambria Math"/>
            <w:sz w:val="16"/>
            <w:szCs w:val="16"/>
          </w:rPr>
          <m:t>;</m:t>
        </m:r>
      </m:oMath>
      <w:r>
        <w:rPr>
          <w:rFonts w:ascii="宋体" w:eastAsia="宋体" w:hAnsi="宋体" w:cs="宋体"/>
          <w:color w:val="000000"/>
          <w:sz w:val="16"/>
        </w:rPr>
        <w:t>片选信号线，低电平有效，表示本芯片被选中。</w:t>
      </w:r>
    </w:p>
    <w:p w14:paraId="1173F63B" w14:textId="77777777" w:rsidR="00982B05" w:rsidRDefault="00000000">
      <w:pPr>
        <w:autoSpaceDE w:val="0"/>
        <w:autoSpaceDN w:val="0"/>
        <w:spacing w:before="20" w:after="0" w:line="240" w:lineRule="atLeast"/>
        <w:ind w:left="700"/>
        <w:jc w:val="both"/>
        <w:rPr>
          <w:rFonts w:hint="eastAsia"/>
          <w:sz w:val="16"/>
        </w:rPr>
      </w:pPr>
      <w:r>
        <w:rPr>
          <w:rFonts w:ascii="宋体" w:eastAsia="宋体" w:hAnsi="宋体" w:cs="宋体"/>
          <w:color w:val="000000"/>
          <w:sz w:val="16"/>
        </w:rPr>
        <w:t>RD：读信号线，低电平有效，用来读出82C55端口数据的控制信号。</w:t>
      </w:r>
    </w:p>
    <w:p w14:paraId="28B9FCB1" w14:textId="77777777" w:rsidR="00982B05" w:rsidRDefault="00000000">
      <w:pPr>
        <w:autoSpaceDE w:val="0"/>
        <w:autoSpaceDN w:val="0"/>
        <w:spacing w:before="20" w:after="0" w:line="280" w:lineRule="atLeast"/>
        <w:ind w:left="700"/>
        <w:jc w:val="both"/>
        <w:rPr>
          <w:rFonts w:hint="eastAsia"/>
          <w:sz w:val="16"/>
        </w:rPr>
      </w:pPr>
      <w:r>
        <w:rPr>
          <w:rFonts w:ascii="宋体" w:eastAsia="宋体" w:hAnsi="宋体" w:cs="宋体"/>
          <w:color w:val="000000"/>
          <w:sz w:val="16"/>
        </w:rPr>
        <w:t>WR：写信号线，低电平有效，用来向82C55写入端口数据的控制信号。</w:t>
      </w:r>
    </w:p>
    <w:p w14:paraId="021FE22E" w14:textId="77777777" w:rsidR="00982B05" w:rsidRDefault="00000000">
      <w:pPr>
        <w:autoSpaceDE w:val="0"/>
        <w:autoSpaceDN w:val="0"/>
        <w:spacing w:after="0" w:line="260" w:lineRule="atLeast"/>
        <w:ind w:left="700"/>
        <w:jc w:val="both"/>
        <w:rPr>
          <w:rFonts w:hint="eastAsia"/>
          <w:sz w:val="16"/>
        </w:rPr>
      </w:pPr>
      <w:r>
        <w:rPr>
          <w:rFonts w:ascii="宋体" w:eastAsia="宋体" w:hAnsi="宋体" w:cs="宋体"/>
          <w:color w:val="000000"/>
          <w:sz w:val="16"/>
        </w:rPr>
        <w:t>Vee: +5V电源。</w:t>
      </w:r>
    </w:p>
    <w:p w14:paraId="1C34A3F4" w14:textId="77777777" w:rsidR="00982B05" w:rsidRDefault="00000000">
      <w:pPr>
        <w:autoSpaceDE w:val="0"/>
        <w:autoSpaceDN w:val="0"/>
        <w:spacing w:before="40" w:after="0" w:line="280" w:lineRule="atLeast"/>
        <w:ind w:left="700"/>
        <w:jc w:val="both"/>
        <w:rPr>
          <w:rFonts w:hint="eastAsia"/>
          <w:sz w:val="16"/>
        </w:rPr>
      </w:pPr>
      <w:r>
        <w:rPr>
          <w:rFonts w:ascii="宋体" w:eastAsia="宋体" w:hAnsi="宋体" w:cs="宋体"/>
          <w:color w:val="000000"/>
          <w:sz w:val="16"/>
        </w:rPr>
        <w:t>PA7~PA0: 端口A输入/输出线。</w:t>
      </w:r>
    </w:p>
    <w:p w14:paraId="2A8285AF" w14:textId="77777777" w:rsidR="00982B05" w:rsidRDefault="00000000">
      <w:pPr>
        <w:autoSpaceDE w:val="0"/>
        <w:autoSpaceDN w:val="0"/>
        <w:spacing w:before="20" w:after="0" w:line="260" w:lineRule="atLeast"/>
        <w:ind w:left="700"/>
        <w:jc w:val="both"/>
        <w:rPr>
          <w:rFonts w:hint="eastAsia"/>
          <w:sz w:val="16"/>
        </w:rPr>
      </w:pPr>
      <w:r>
        <w:rPr>
          <w:rFonts w:ascii="宋体" w:eastAsia="宋体" w:hAnsi="宋体" w:cs="宋体"/>
          <w:color w:val="000000"/>
          <w:sz w:val="16"/>
        </w:rPr>
        <w:t>PB7~PB0: 端口B输入/输出线。</w:t>
      </w:r>
    </w:p>
    <w:p w14:paraId="6C4F6456" w14:textId="77777777" w:rsidR="00982B05" w:rsidRDefault="00000000">
      <w:pPr>
        <w:autoSpaceDE w:val="0"/>
        <w:autoSpaceDN w:val="0"/>
        <w:spacing w:after="0" w:line="280" w:lineRule="atLeast"/>
        <w:ind w:left="700"/>
        <w:jc w:val="both"/>
        <w:rPr>
          <w:rFonts w:hint="eastAsia"/>
          <w:sz w:val="16"/>
        </w:rPr>
      </w:pPr>
      <w:r>
        <w:rPr>
          <w:rFonts w:ascii="宋体" w:eastAsia="宋体" w:hAnsi="宋体" w:cs="宋体"/>
          <w:color w:val="000000"/>
          <w:sz w:val="16"/>
        </w:rPr>
        <w:t>PC7~PC0: 端口C输入/输出线。</w:t>
      </w:r>
    </w:p>
    <w:p w14:paraId="3CC9284F" w14:textId="77777777" w:rsidR="00982B05" w:rsidRDefault="00000000">
      <w:pPr>
        <w:autoSpaceDE w:val="0"/>
        <w:autoSpaceDN w:val="0"/>
        <w:spacing w:before="20" w:after="0" w:line="280" w:lineRule="atLeast"/>
        <w:ind w:left="700"/>
        <w:jc w:val="both"/>
        <w:rPr>
          <w:rFonts w:hint="eastAsia"/>
          <w:sz w:val="16"/>
        </w:rPr>
      </w:pPr>
      <w:r>
        <w:rPr>
          <w:rFonts w:ascii="宋体" w:eastAsia="宋体" w:hAnsi="宋体" w:cs="宋体"/>
          <w:color w:val="000000"/>
          <w:sz w:val="16"/>
        </w:rPr>
        <w:t>A1、A0: 地址线, 用来选择82C55内部的4个端口。</w:t>
      </w:r>
    </w:p>
    <w:p w14:paraId="0C1C3C4A" w14:textId="77777777" w:rsidR="00982B05" w:rsidRDefault="00000000">
      <w:pPr>
        <w:autoSpaceDE w:val="0"/>
        <w:autoSpaceDN w:val="0"/>
        <w:spacing w:before="40" w:after="0" w:line="280" w:lineRule="atLeast"/>
        <w:ind w:left="700"/>
        <w:jc w:val="both"/>
        <w:rPr>
          <w:rFonts w:hint="eastAsia"/>
          <w:sz w:val="16"/>
        </w:rPr>
      </w:pPr>
      <w:r>
        <w:rPr>
          <w:rFonts w:ascii="宋体" w:eastAsia="宋体" w:hAnsi="宋体" w:cs="宋体"/>
          <w:color w:val="000000"/>
          <w:sz w:val="16"/>
        </w:rPr>
        <w:t>RESET：复位引脚，高电平有效。</w:t>
      </w:r>
    </w:p>
    <w:p w14:paraId="32419157" w14:textId="77777777" w:rsidR="00982B05" w:rsidRDefault="00000000">
      <w:pPr>
        <w:autoSpaceDE w:val="0"/>
        <w:autoSpaceDN w:val="0"/>
        <w:spacing w:after="0" w:line="300" w:lineRule="atLeast"/>
        <w:ind w:left="40" w:right="400" w:firstLine="380"/>
        <w:jc w:val="both"/>
        <w:rPr>
          <w:rFonts w:hint="eastAsia"/>
          <w:sz w:val="16"/>
        </w:rPr>
      </w:pPr>
      <w:r>
        <w:rPr>
          <w:rFonts w:ascii="宋体" w:eastAsia="宋体" w:hAnsi="宋体" w:cs="宋体"/>
          <w:color w:val="000000"/>
          <w:sz w:val="16"/>
        </w:rPr>
        <w:t>(2)内部结构。82C55 内部结构如图 9-21 所示。左侧的引脚与AT89S51 单片机连接,右侧的引脚与外设连接。各部件的功能如下。</w:t>
      </w:r>
    </w:p>
    <w:p w14:paraId="187181C3" w14:textId="77777777" w:rsidR="00982B05" w:rsidRDefault="00000000">
      <w:pPr>
        <w:autoSpaceDE w:val="0"/>
        <w:autoSpaceDN w:val="0"/>
        <w:spacing w:after="0" w:line="280" w:lineRule="atLeast"/>
        <w:ind w:left="40" w:right="400" w:firstLine="380"/>
        <w:jc w:val="both"/>
        <w:rPr>
          <w:rFonts w:hint="eastAsia"/>
          <w:sz w:val="16"/>
        </w:rPr>
      </w:pPr>
      <w:r>
        <w:rPr>
          <w:rFonts w:ascii="宋体" w:eastAsia="宋体" w:hAnsi="宋体" w:cs="宋体"/>
          <w:color w:val="000000"/>
          <w:sz w:val="16"/>
        </w:rPr>
        <w:t>① 端口PA、PB、PC。82C55有3个8位并行口PA、PB和PC, 它们都可以选为输入/输出工作模式，但在功能和结构上有些差异。</w:t>
      </w:r>
    </w:p>
    <w:p w14:paraId="558BD06F" w14:textId="77777777" w:rsidR="00982B05" w:rsidRDefault="00000000">
      <w:pPr>
        <w:autoSpaceDE w:val="0"/>
        <w:autoSpaceDN w:val="0"/>
        <w:spacing w:before="40" w:after="0" w:line="280" w:lineRule="atLeast"/>
        <w:ind w:left="700"/>
        <w:jc w:val="both"/>
        <w:rPr>
          <w:rFonts w:hint="eastAsia"/>
          <w:sz w:val="16"/>
        </w:rPr>
      </w:pPr>
      <w:r>
        <w:rPr>
          <w:rFonts w:ascii="宋体" w:eastAsia="宋体" w:hAnsi="宋体" w:cs="宋体"/>
          <w:color w:val="000000"/>
          <w:sz w:val="16"/>
        </w:rPr>
        <w:t>PA口：1个8位数据输出锁存器和缓冲器；1个8位数据输入锁存器。</w:t>
      </w:r>
    </w:p>
    <w:p w14:paraId="6FC80DCF" w14:textId="77777777" w:rsidR="00982B05" w:rsidRDefault="00000000">
      <w:pPr>
        <w:autoSpaceDE w:val="0"/>
        <w:autoSpaceDN w:val="0"/>
        <w:spacing w:before="20" w:after="0" w:line="280" w:lineRule="atLeast"/>
        <w:ind w:left="700"/>
        <w:jc w:val="both"/>
        <w:rPr>
          <w:rFonts w:hint="eastAsia"/>
          <w:sz w:val="16"/>
        </w:rPr>
      </w:pPr>
      <w:r>
        <w:rPr>
          <w:rFonts w:ascii="宋体" w:eastAsia="宋体" w:hAnsi="宋体" w:cs="宋体"/>
          <w:color w:val="000000"/>
          <w:sz w:val="16"/>
        </w:rPr>
        <w:t>PB口：1个8位数据输出锁存器和缓冲器；1个8位数据输入缓冲器。</w:t>
      </w:r>
    </w:p>
    <w:p w14:paraId="68C6B615" w14:textId="77777777" w:rsidR="00982B05" w:rsidRDefault="00000000">
      <w:pPr>
        <w:autoSpaceDE w:val="0"/>
        <w:autoSpaceDN w:val="0"/>
        <w:spacing w:before="20" w:after="0" w:line="280" w:lineRule="atLeast"/>
        <w:ind w:left="700"/>
        <w:jc w:val="both"/>
        <w:rPr>
          <w:rFonts w:hint="eastAsia"/>
          <w:sz w:val="16"/>
        </w:rPr>
      </w:pPr>
      <w:r>
        <w:rPr>
          <w:rFonts w:ascii="宋体" w:eastAsia="宋体" w:hAnsi="宋体" w:cs="宋体"/>
          <w:color w:val="000000"/>
          <w:sz w:val="16"/>
        </w:rPr>
        <w:t>PC口：1个8位的输出锁存器；1个8位数据输入缓冲器。</w:t>
      </w:r>
    </w:p>
    <w:p w14:paraId="2A443572" w14:textId="77777777" w:rsidR="00982B05" w:rsidRDefault="00000000">
      <w:pPr>
        <w:autoSpaceDE w:val="0"/>
        <w:autoSpaceDN w:val="0"/>
        <w:spacing w:before="20" w:after="0" w:line="290" w:lineRule="atLeast"/>
        <w:ind w:left="40" w:right="400" w:firstLine="380"/>
        <w:jc w:val="both"/>
        <w:rPr>
          <w:rFonts w:hint="eastAsia"/>
          <w:sz w:val="16"/>
        </w:rPr>
      </w:pPr>
      <w:r>
        <w:rPr>
          <w:rFonts w:ascii="宋体" w:eastAsia="宋体" w:hAnsi="宋体" w:cs="宋体"/>
          <w:color w:val="000000"/>
          <w:sz w:val="16"/>
        </w:rPr>
        <w:t xml:space="preserve">通常PA口、PB 口作为输入/输出口，PC </w:t>
      </w:r>
      <w:proofErr w:type="gramStart"/>
      <w:r>
        <w:rPr>
          <w:rFonts w:ascii="宋体" w:eastAsia="宋体" w:hAnsi="宋体" w:cs="宋体"/>
          <w:color w:val="000000"/>
          <w:sz w:val="16"/>
        </w:rPr>
        <w:t>口既可</w:t>
      </w:r>
      <w:proofErr w:type="gramEnd"/>
      <w:r>
        <w:rPr>
          <w:rFonts w:ascii="宋体" w:eastAsia="宋体" w:hAnsi="宋体" w:cs="宋体"/>
          <w:color w:val="000000"/>
          <w:sz w:val="16"/>
        </w:rPr>
        <w:t>作为输入/输出口，也可在软件的控制下，分为两个4位的端口，作为端口PA、PB 选</w:t>
      </w:r>
      <w:proofErr w:type="gramStart"/>
      <w:r>
        <w:rPr>
          <w:rFonts w:ascii="宋体" w:eastAsia="宋体" w:hAnsi="宋体" w:cs="宋体"/>
          <w:color w:val="000000"/>
          <w:sz w:val="16"/>
        </w:rPr>
        <w:t>通方式</w:t>
      </w:r>
      <w:proofErr w:type="gramEnd"/>
      <w:r>
        <w:rPr>
          <w:rFonts w:ascii="宋体" w:eastAsia="宋体" w:hAnsi="宋体" w:cs="宋体"/>
          <w:color w:val="000000"/>
          <w:sz w:val="16"/>
        </w:rPr>
        <w:t>操作时的状态控制信号。</w:t>
      </w:r>
    </w:p>
    <w:p w14:paraId="15C32CE2" w14:textId="77777777" w:rsidR="00982B05" w:rsidRDefault="00000000">
      <w:pPr>
        <w:autoSpaceDE w:val="0"/>
        <w:autoSpaceDN w:val="0"/>
        <w:spacing w:after="0" w:line="300" w:lineRule="atLeast"/>
        <w:ind w:left="40" w:right="400" w:firstLine="380"/>
        <w:jc w:val="both"/>
        <w:rPr>
          <w:rFonts w:hint="eastAsia"/>
          <w:sz w:val="16"/>
        </w:rPr>
      </w:pPr>
      <w:r>
        <w:rPr>
          <w:rFonts w:ascii="宋体" w:eastAsia="宋体" w:hAnsi="宋体" w:cs="宋体"/>
          <w:color w:val="000000"/>
          <w:sz w:val="16"/>
        </w:rPr>
        <w:t>② A 组和B组控制电路。这是两组根据AT89S51单片机写入的“命令字”控制82C55工作方式的控制电路。A 组控制PA口和PC 口的上半部(PC7~PC4)；B 组控制PB 口和PC口的下半部(PC3~PC0)，并可使用“命令字”来对PC口的每一位实现按位置“1”或清零。</w:t>
      </w:r>
    </w:p>
    <w:p w14:paraId="7B9DA51A" w14:textId="77777777" w:rsidR="00982B05" w:rsidRDefault="00000000">
      <w:pPr>
        <w:autoSpaceDE w:val="0"/>
        <w:autoSpaceDN w:val="0"/>
        <w:spacing w:before="20" w:after="0" w:line="290" w:lineRule="atLeast"/>
        <w:ind w:left="40" w:right="400" w:firstLine="380"/>
        <w:jc w:val="both"/>
        <w:rPr>
          <w:rFonts w:hint="eastAsia"/>
          <w:sz w:val="16"/>
        </w:rPr>
      </w:pPr>
      <w:r>
        <w:rPr>
          <w:rFonts w:ascii="宋体" w:eastAsia="宋体" w:hAnsi="宋体" w:cs="宋体"/>
          <w:color w:val="000000"/>
          <w:sz w:val="16"/>
        </w:rPr>
        <w:t>③ 数据总线缓冲器。数据总线缓冲器是一个三态双向8位缓冲器，作为82C55 与系统总线之间的接口，用来传送数据、指令、控制命令以及外部状态信息。</w:t>
      </w:r>
    </w:p>
    <w:p w14:paraId="69D3CFD4" w14:textId="77777777" w:rsidR="00982B05" w:rsidRDefault="00000000">
      <w:pPr>
        <w:autoSpaceDE w:val="0"/>
        <w:autoSpaceDN w:val="0"/>
        <w:spacing w:after="0" w:line="280" w:lineRule="atLeast"/>
        <w:ind w:left="80" w:right="360" w:firstLine="340"/>
        <w:jc w:val="both"/>
        <w:rPr>
          <w:rFonts w:hint="eastAsia"/>
          <w:sz w:val="24"/>
        </w:rPr>
      </w:pPr>
      <w:r>
        <w:rPr>
          <w:rFonts w:ascii="宋体" w:eastAsia="宋体" w:hAnsi="宋体" w:cs="宋体"/>
          <w:color w:val="000000"/>
          <w:sz w:val="16"/>
        </w:rPr>
        <w:t>④ 读/</w:t>
      </w:r>
      <w:proofErr w:type="gramStart"/>
      <w:r>
        <w:rPr>
          <w:rFonts w:ascii="宋体" w:eastAsia="宋体" w:hAnsi="宋体" w:cs="宋体"/>
          <w:color w:val="000000"/>
          <w:sz w:val="16"/>
        </w:rPr>
        <w:t>写控制</w:t>
      </w:r>
      <w:proofErr w:type="gramEnd"/>
      <w:r>
        <w:rPr>
          <w:rFonts w:ascii="宋体" w:eastAsia="宋体" w:hAnsi="宋体" w:cs="宋体"/>
          <w:color w:val="000000"/>
          <w:sz w:val="16"/>
        </w:rPr>
        <w:t>逻辑电路。读/</w:t>
      </w:r>
      <w:proofErr w:type="gramStart"/>
      <w:r>
        <w:rPr>
          <w:rFonts w:ascii="宋体" w:eastAsia="宋体" w:hAnsi="宋体" w:cs="宋体"/>
          <w:color w:val="000000"/>
          <w:sz w:val="16"/>
        </w:rPr>
        <w:t>写控制</w:t>
      </w:r>
      <w:proofErr w:type="gramEnd"/>
      <w:r>
        <w:rPr>
          <w:rFonts w:ascii="宋体" w:eastAsia="宋体" w:hAnsi="宋体" w:cs="宋体"/>
          <w:color w:val="000000"/>
          <w:sz w:val="16"/>
        </w:rPr>
        <w:t>逻辑电路接收 AT89S51单片机发来的控制信号来控制</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6"/>
                <w:szCs w:val="16"/>
              </w:rPr>
              <m:t>RD</m:t>
            </m:r>
          </m:e>
        </m:acc>
        <m:r>
          <w:rPr>
            <w:rFonts w:ascii="Cambria Math" w:hAnsi="Cambria Math"/>
            <w:sz w:val="16"/>
            <w:szCs w:val="16"/>
          </w:rPr>
          <m:t>,</m:t>
        </m:r>
      </m:oMath>
      <w:r>
        <w:rPr>
          <w:rFonts w:ascii="宋体" w:eastAsia="宋体" w:hAnsi="宋体" w:cs="宋体"/>
          <w:color w:val="000000"/>
          <w:sz w:val="16"/>
        </w:rPr>
        <w:t>WR, RESET, 地址信号A1、A0以及CS引脚。A1、A0共有4 种组合00、01、10、11,它们分别是 PA 口、PB 口、PC 口以及控制寄存器的端口地址。根据控制信号的不同组合，端口数据被AT89S51单片机读出，或者将AT89S51单片机送来的数据写入端口。</w:t>
      </w:r>
    </w:p>
    <w:p w14:paraId="7DD8DBBE" w14:textId="77777777" w:rsidR="00982B05" w:rsidRDefault="00000000">
      <w:pPr>
        <w:autoSpaceDE w:val="0"/>
        <w:autoSpaceDN w:val="0"/>
        <w:spacing w:before="20" w:after="0" w:line="280" w:lineRule="atLeast"/>
        <w:ind w:left="420"/>
        <w:jc w:val="both"/>
        <w:rPr>
          <w:rFonts w:hint="eastAsia"/>
          <w:sz w:val="16"/>
        </w:rPr>
      </w:pPr>
      <w:r>
        <w:rPr>
          <w:rFonts w:ascii="宋体" w:eastAsia="宋体" w:hAnsi="宋体" w:cs="宋体"/>
          <w:color w:val="000000"/>
          <w:sz w:val="16"/>
        </w:rPr>
        <w:t>各端口的工作状态与地址信号A1、A0以及控制信号的关系如表9-8所示。</w:t>
      </w:r>
    </w:p>
    <w:p w14:paraId="0372FF2A" w14:textId="77777777" w:rsidR="00982B05" w:rsidRDefault="00000000">
      <w:pPr>
        <w:autoSpaceDE w:val="0"/>
        <w:autoSpaceDN w:val="0"/>
        <w:spacing w:before="120" w:after="0" w:line="280" w:lineRule="atLeast"/>
        <w:ind w:left="420"/>
        <w:jc w:val="both"/>
        <w:rPr>
          <w:rFonts w:hint="eastAsia"/>
          <w:sz w:val="24"/>
        </w:rPr>
      </w:pPr>
      <w:r>
        <w:rPr>
          <w:rFonts w:ascii="宋体" w:eastAsia="宋体" w:hAnsi="宋体" w:cs="宋体"/>
          <w:color w:val="000000"/>
          <w:sz w:val="16"/>
        </w:rPr>
        <w:t>表9-8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82C55端□工作状态选择表</w:t>
      </w:r>
    </w:p>
    <w:p w14:paraId="6DB39A8A" w14:textId="77777777" w:rsidR="00982B05" w:rsidRDefault="00982B05">
      <w:pPr>
        <w:spacing w:after="0" w:line="100" w:lineRule="exact"/>
        <w:rPr>
          <w:rFonts w:hint="eastAsia"/>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20"/>
        <w:gridCol w:w="900"/>
        <w:gridCol w:w="900"/>
        <w:gridCol w:w="880"/>
        <w:gridCol w:w="900"/>
        <w:gridCol w:w="3520"/>
      </w:tblGrid>
      <w:tr w:rsidR="00982B05" w14:paraId="2D812306" w14:textId="77777777">
        <w:trPr>
          <w:trHeight w:val="280"/>
        </w:trPr>
        <w:tc>
          <w:tcPr>
            <w:tcW w:w="920" w:type="dxa"/>
            <w:tcBorders>
              <w:left w:val="nil"/>
            </w:tcBorders>
            <w:vAlign w:val="center"/>
          </w:tcPr>
          <w:p w14:paraId="1E3C8763"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A1</w:t>
            </w:r>
          </w:p>
        </w:tc>
        <w:tc>
          <w:tcPr>
            <w:tcW w:w="900" w:type="dxa"/>
            <w:vAlign w:val="center"/>
          </w:tcPr>
          <w:p w14:paraId="1322A022"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A0</w:t>
            </w:r>
          </w:p>
        </w:tc>
        <w:tc>
          <w:tcPr>
            <w:tcW w:w="900" w:type="dxa"/>
            <w:vAlign w:val="center"/>
          </w:tcPr>
          <w:p w14:paraId="3265F08D"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RD</w:t>
            </w:r>
          </w:p>
        </w:tc>
        <w:tc>
          <w:tcPr>
            <w:tcW w:w="880" w:type="dxa"/>
            <w:vAlign w:val="center"/>
          </w:tcPr>
          <w:p w14:paraId="0BCA0D8B"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WR</w:t>
            </w:r>
          </w:p>
        </w:tc>
        <w:tc>
          <w:tcPr>
            <w:tcW w:w="900" w:type="dxa"/>
            <w:vAlign w:val="center"/>
          </w:tcPr>
          <w:p w14:paraId="61764970"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cs</w:t>
            </w:r>
          </w:p>
        </w:tc>
        <w:tc>
          <w:tcPr>
            <w:tcW w:w="3520" w:type="dxa"/>
            <w:tcBorders>
              <w:right w:val="nil"/>
            </w:tcBorders>
            <w:vAlign w:val="center"/>
          </w:tcPr>
          <w:p w14:paraId="11EC3385"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工作状态</w:t>
            </w:r>
          </w:p>
        </w:tc>
      </w:tr>
      <w:tr w:rsidR="00982B05" w14:paraId="5947270F" w14:textId="77777777">
        <w:trPr>
          <w:trHeight w:val="220"/>
        </w:trPr>
        <w:tc>
          <w:tcPr>
            <w:tcW w:w="920" w:type="dxa"/>
            <w:tcBorders>
              <w:left w:val="nil"/>
            </w:tcBorders>
            <w:vAlign w:val="center"/>
          </w:tcPr>
          <w:p w14:paraId="4E296F60" w14:textId="77777777" w:rsidR="00982B05" w:rsidRDefault="00000000">
            <w:pPr>
              <w:autoSpaceDE w:val="0"/>
              <w:autoSpaceDN w:val="0"/>
              <w:spacing w:after="0" w:line="200" w:lineRule="atLeast"/>
              <w:jc w:val="center"/>
              <w:rPr>
                <w:rFonts w:hint="eastAsia"/>
                <w:sz w:val="14"/>
              </w:rPr>
            </w:pPr>
            <w:r>
              <w:rPr>
                <w:rFonts w:ascii="宋体" w:eastAsia="宋体" w:hAnsi="宋体" w:cs="宋体"/>
                <w:color w:val="000000"/>
                <w:sz w:val="14"/>
              </w:rPr>
              <w:t>0</w:t>
            </w:r>
          </w:p>
        </w:tc>
        <w:tc>
          <w:tcPr>
            <w:tcW w:w="900" w:type="dxa"/>
            <w:vAlign w:val="center"/>
          </w:tcPr>
          <w:p w14:paraId="26A299AE" w14:textId="77777777" w:rsidR="00982B05" w:rsidRDefault="00000000">
            <w:pPr>
              <w:autoSpaceDE w:val="0"/>
              <w:autoSpaceDN w:val="0"/>
              <w:spacing w:after="0" w:line="200" w:lineRule="atLeast"/>
              <w:jc w:val="center"/>
              <w:rPr>
                <w:rFonts w:hint="eastAsia"/>
                <w:sz w:val="14"/>
              </w:rPr>
            </w:pPr>
            <w:r>
              <w:rPr>
                <w:rFonts w:ascii="宋体" w:eastAsia="宋体" w:hAnsi="宋体" w:cs="宋体"/>
                <w:color w:val="000000"/>
                <w:sz w:val="14"/>
              </w:rPr>
              <w:t>0</w:t>
            </w:r>
          </w:p>
        </w:tc>
        <w:tc>
          <w:tcPr>
            <w:tcW w:w="900" w:type="dxa"/>
            <w:vAlign w:val="center"/>
          </w:tcPr>
          <w:p w14:paraId="46EE7FF4" w14:textId="77777777" w:rsidR="00982B05" w:rsidRDefault="00000000">
            <w:pPr>
              <w:autoSpaceDE w:val="0"/>
              <w:autoSpaceDN w:val="0"/>
              <w:spacing w:after="0" w:line="200" w:lineRule="atLeast"/>
              <w:jc w:val="center"/>
              <w:rPr>
                <w:rFonts w:hint="eastAsia"/>
                <w:sz w:val="14"/>
              </w:rPr>
            </w:pPr>
            <w:r>
              <w:rPr>
                <w:rFonts w:ascii="宋体" w:eastAsia="宋体" w:hAnsi="宋体" w:cs="宋体"/>
                <w:color w:val="000000"/>
                <w:sz w:val="14"/>
              </w:rPr>
              <w:t>0</w:t>
            </w:r>
          </w:p>
        </w:tc>
        <w:tc>
          <w:tcPr>
            <w:tcW w:w="880" w:type="dxa"/>
            <w:vAlign w:val="center"/>
          </w:tcPr>
          <w:p w14:paraId="46AF8204" w14:textId="77777777" w:rsidR="00982B05" w:rsidRDefault="00000000">
            <w:pPr>
              <w:autoSpaceDE w:val="0"/>
              <w:autoSpaceDN w:val="0"/>
              <w:spacing w:after="0" w:line="200" w:lineRule="atLeast"/>
              <w:jc w:val="center"/>
              <w:rPr>
                <w:rFonts w:hint="eastAsia"/>
                <w:sz w:val="14"/>
              </w:rPr>
            </w:pPr>
            <w:r>
              <w:rPr>
                <w:rFonts w:ascii="宋体" w:eastAsia="宋体" w:hAnsi="宋体" w:cs="宋体"/>
                <w:color w:val="000000"/>
                <w:sz w:val="14"/>
              </w:rPr>
              <w:t>1</w:t>
            </w:r>
          </w:p>
        </w:tc>
        <w:tc>
          <w:tcPr>
            <w:tcW w:w="900" w:type="dxa"/>
            <w:vAlign w:val="center"/>
          </w:tcPr>
          <w:p w14:paraId="561BAD24" w14:textId="77777777" w:rsidR="00982B05" w:rsidRDefault="00000000">
            <w:pPr>
              <w:autoSpaceDE w:val="0"/>
              <w:autoSpaceDN w:val="0"/>
              <w:spacing w:after="0" w:line="200" w:lineRule="atLeast"/>
              <w:jc w:val="center"/>
              <w:rPr>
                <w:rFonts w:hint="eastAsia"/>
                <w:sz w:val="14"/>
              </w:rPr>
            </w:pPr>
            <w:r>
              <w:rPr>
                <w:rFonts w:ascii="宋体" w:eastAsia="宋体" w:hAnsi="宋体" w:cs="宋体"/>
                <w:color w:val="000000"/>
                <w:sz w:val="14"/>
              </w:rPr>
              <w:t>0</w:t>
            </w:r>
          </w:p>
        </w:tc>
        <w:tc>
          <w:tcPr>
            <w:tcW w:w="3520" w:type="dxa"/>
            <w:vMerge w:val="restart"/>
            <w:tcBorders>
              <w:right w:val="nil"/>
            </w:tcBorders>
            <w:vAlign w:val="center"/>
          </w:tcPr>
          <w:p w14:paraId="7ECE282C"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PA</w:t>
            </w:r>
            <w:proofErr w:type="gramStart"/>
            <w:r>
              <w:rPr>
                <w:rFonts w:ascii="宋体" w:eastAsia="宋体" w:hAnsi="宋体" w:cs="宋体"/>
                <w:color w:val="000000"/>
                <w:sz w:val="14"/>
              </w:rPr>
              <w:t>口数据</w:t>
            </w:r>
            <w:proofErr w:type="gramEnd"/>
            <w:r>
              <w:rPr>
                <w:rFonts w:ascii="宋体" w:eastAsia="宋体" w:hAnsi="宋体" w:cs="宋体"/>
                <w:color w:val="000000"/>
                <w:sz w:val="14"/>
              </w:rPr>
              <w:t>→数据总线(读端口A)</w:t>
            </w:r>
          </w:p>
          <w:p w14:paraId="45E827FB" w14:textId="77777777" w:rsidR="00982B05" w:rsidRDefault="00000000">
            <w:pPr>
              <w:autoSpaceDE w:val="0"/>
              <w:autoSpaceDN w:val="0"/>
              <w:spacing w:before="20" w:after="0" w:line="240" w:lineRule="atLeast"/>
              <w:jc w:val="both"/>
              <w:rPr>
                <w:rFonts w:hint="eastAsia"/>
                <w:sz w:val="14"/>
              </w:rPr>
            </w:pPr>
            <w:r>
              <w:rPr>
                <w:rFonts w:ascii="宋体" w:eastAsia="宋体" w:hAnsi="宋体" w:cs="宋体"/>
                <w:color w:val="000000"/>
                <w:sz w:val="14"/>
              </w:rPr>
              <w:t>PB</w:t>
            </w:r>
            <w:proofErr w:type="gramStart"/>
            <w:r>
              <w:rPr>
                <w:rFonts w:ascii="宋体" w:eastAsia="宋体" w:hAnsi="宋体" w:cs="宋体"/>
                <w:color w:val="000000"/>
                <w:sz w:val="14"/>
              </w:rPr>
              <w:t>口数据</w:t>
            </w:r>
            <w:proofErr w:type="gramEnd"/>
            <w:r>
              <w:rPr>
                <w:rFonts w:ascii="宋体" w:eastAsia="宋体" w:hAnsi="宋体" w:cs="宋体"/>
                <w:color w:val="000000"/>
                <w:sz w:val="14"/>
              </w:rPr>
              <w:t>→数据总线(读端口B)</w:t>
            </w:r>
          </w:p>
          <w:p w14:paraId="765295BB"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 xml:space="preserve">PC </w:t>
            </w:r>
            <w:proofErr w:type="gramStart"/>
            <w:r>
              <w:rPr>
                <w:rFonts w:ascii="宋体" w:eastAsia="宋体" w:hAnsi="宋体" w:cs="宋体"/>
                <w:color w:val="000000"/>
                <w:sz w:val="14"/>
              </w:rPr>
              <w:t>口数据</w:t>
            </w:r>
            <w:proofErr w:type="gramEnd"/>
            <w:r>
              <w:rPr>
                <w:rFonts w:ascii="宋体" w:eastAsia="宋体" w:hAnsi="宋体" w:cs="宋体"/>
                <w:color w:val="000000"/>
                <w:sz w:val="14"/>
              </w:rPr>
              <w:t>→数据总线(读端口C)</w:t>
            </w:r>
          </w:p>
        </w:tc>
      </w:tr>
      <w:tr w:rsidR="00982B05" w14:paraId="797403A9" w14:textId="77777777">
        <w:trPr>
          <w:trHeight w:val="280"/>
        </w:trPr>
        <w:tc>
          <w:tcPr>
            <w:tcW w:w="920" w:type="dxa"/>
            <w:tcBorders>
              <w:left w:val="nil"/>
            </w:tcBorders>
            <w:vAlign w:val="center"/>
          </w:tcPr>
          <w:p w14:paraId="19B25BAB"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0</w:t>
            </w:r>
          </w:p>
        </w:tc>
        <w:tc>
          <w:tcPr>
            <w:tcW w:w="900" w:type="dxa"/>
            <w:vAlign w:val="center"/>
          </w:tcPr>
          <w:p w14:paraId="6A737434"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1</w:t>
            </w:r>
          </w:p>
        </w:tc>
        <w:tc>
          <w:tcPr>
            <w:tcW w:w="900" w:type="dxa"/>
            <w:vAlign w:val="center"/>
          </w:tcPr>
          <w:p w14:paraId="6A3DDADC"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0</w:t>
            </w:r>
          </w:p>
        </w:tc>
        <w:tc>
          <w:tcPr>
            <w:tcW w:w="880" w:type="dxa"/>
            <w:vAlign w:val="center"/>
          </w:tcPr>
          <w:p w14:paraId="6202204F"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1</w:t>
            </w:r>
          </w:p>
        </w:tc>
        <w:tc>
          <w:tcPr>
            <w:tcW w:w="900" w:type="dxa"/>
            <w:vAlign w:val="center"/>
          </w:tcPr>
          <w:p w14:paraId="069E503E"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0</w:t>
            </w:r>
          </w:p>
        </w:tc>
        <w:tc>
          <w:tcPr>
            <w:tcW w:w="3520" w:type="dxa"/>
            <w:vMerge/>
            <w:tcBorders>
              <w:right w:val="nil"/>
            </w:tcBorders>
          </w:tcPr>
          <w:p w14:paraId="02791053" w14:textId="77777777" w:rsidR="00982B05" w:rsidRDefault="00982B05">
            <w:pPr>
              <w:rPr>
                <w:rFonts w:hint="eastAsia"/>
              </w:rPr>
            </w:pPr>
          </w:p>
        </w:tc>
      </w:tr>
      <w:tr w:rsidR="00982B05" w14:paraId="12E5D3B7" w14:textId="77777777">
        <w:trPr>
          <w:trHeight w:val="300"/>
        </w:trPr>
        <w:tc>
          <w:tcPr>
            <w:tcW w:w="920" w:type="dxa"/>
            <w:tcBorders>
              <w:left w:val="nil"/>
            </w:tcBorders>
            <w:vAlign w:val="center"/>
          </w:tcPr>
          <w:p w14:paraId="72BD5D7C"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1</w:t>
            </w:r>
          </w:p>
        </w:tc>
        <w:tc>
          <w:tcPr>
            <w:tcW w:w="900" w:type="dxa"/>
            <w:vAlign w:val="center"/>
          </w:tcPr>
          <w:p w14:paraId="65B84EF6"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0</w:t>
            </w:r>
          </w:p>
        </w:tc>
        <w:tc>
          <w:tcPr>
            <w:tcW w:w="900" w:type="dxa"/>
            <w:vAlign w:val="center"/>
          </w:tcPr>
          <w:p w14:paraId="6ABA2961"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0</w:t>
            </w:r>
          </w:p>
        </w:tc>
        <w:tc>
          <w:tcPr>
            <w:tcW w:w="880" w:type="dxa"/>
            <w:vAlign w:val="center"/>
          </w:tcPr>
          <w:p w14:paraId="02D24B4E"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1</w:t>
            </w:r>
          </w:p>
        </w:tc>
        <w:tc>
          <w:tcPr>
            <w:tcW w:w="900" w:type="dxa"/>
            <w:vAlign w:val="center"/>
          </w:tcPr>
          <w:p w14:paraId="589F9360"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w:t>
            </w:r>
          </w:p>
        </w:tc>
        <w:tc>
          <w:tcPr>
            <w:tcW w:w="3520" w:type="dxa"/>
            <w:vMerge/>
            <w:tcBorders>
              <w:right w:val="nil"/>
            </w:tcBorders>
          </w:tcPr>
          <w:p w14:paraId="7CE5B1E0" w14:textId="77777777" w:rsidR="00982B05" w:rsidRDefault="00982B05">
            <w:pPr>
              <w:rPr>
                <w:rFonts w:hint="eastAsia"/>
              </w:rPr>
            </w:pPr>
          </w:p>
        </w:tc>
      </w:tr>
      <w:tr w:rsidR="00982B05" w14:paraId="56B44099" w14:textId="77777777">
        <w:trPr>
          <w:trHeight w:val="220"/>
        </w:trPr>
        <w:tc>
          <w:tcPr>
            <w:tcW w:w="920" w:type="dxa"/>
            <w:tcBorders>
              <w:left w:val="nil"/>
            </w:tcBorders>
            <w:vAlign w:val="center"/>
          </w:tcPr>
          <w:p w14:paraId="15F7D858" w14:textId="77777777" w:rsidR="00982B05" w:rsidRDefault="00000000">
            <w:pPr>
              <w:autoSpaceDE w:val="0"/>
              <w:autoSpaceDN w:val="0"/>
              <w:spacing w:after="0" w:line="200" w:lineRule="atLeast"/>
              <w:jc w:val="center"/>
              <w:rPr>
                <w:rFonts w:hint="eastAsia"/>
                <w:sz w:val="14"/>
              </w:rPr>
            </w:pPr>
            <w:r>
              <w:rPr>
                <w:rFonts w:ascii="宋体" w:eastAsia="宋体" w:hAnsi="宋体" w:cs="宋体"/>
                <w:color w:val="000000"/>
                <w:sz w:val="14"/>
              </w:rPr>
              <w:t>0</w:t>
            </w:r>
          </w:p>
        </w:tc>
        <w:tc>
          <w:tcPr>
            <w:tcW w:w="900" w:type="dxa"/>
            <w:vAlign w:val="center"/>
          </w:tcPr>
          <w:p w14:paraId="603358AC" w14:textId="77777777" w:rsidR="00982B05" w:rsidRDefault="00000000">
            <w:pPr>
              <w:autoSpaceDE w:val="0"/>
              <w:autoSpaceDN w:val="0"/>
              <w:spacing w:after="0" w:line="200" w:lineRule="atLeast"/>
              <w:jc w:val="center"/>
              <w:rPr>
                <w:rFonts w:hint="eastAsia"/>
                <w:sz w:val="14"/>
              </w:rPr>
            </w:pPr>
            <w:r>
              <w:rPr>
                <w:rFonts w:ascii="宋体" w:eastAsia="宋体" w:hAnsi="宋体" w:cs="宋体"/>
                <w:color w:val="000000"/>
                <w:sz w:val="14"/>
              </w:rPr>
              <w:t>0</w:t>
            </w:r>
          </w:p>
        </w:tc>
        <w:tc>
          <w:tcPr>
            <w:tcW w:w="900" w:type="dxa"/>
            <w:vAlign w:val="center"/>
          </w:tcPr>
          <w:p w14:paraId="2CDD9ADF" w14:textId="77777777" w:rsidR="00982B05" w:rsidRDefault="00000000">
            <w:pPr>
              <w:autoSpaceDE w:val="0"/>
              <w:autoSpaceDN w:val="0"/>
              <w:spacing w:after="0" w:line="200" w:lineRule="atLeast"/>
              <w:jc w:val="center"/>
              <w:rPr>
                <w:rFonts w:hint="eastAsia"/>
                <w:sz w:val="14"/>
              </w:rPr>
            </w:pPr>
            <w:r>
              <w:rPr>
                <w:rFonts w:ascii="宋体" w:eastAsia="宋体" w:hAnsi="宋体" w:cs="宋体"/>
                <w:color w:val="000000"/>
                <w:sz w:val="14"/>
              </w:rPr>
              <w:t>1</w:t>
            </w:r>
          </w:p>
        </w:tc>
        <w:tc>
          <w:tcPr>
            <w:tcW w:w="880" w:type="dxa"/>
            <w:vAlign w:val="center"/>
          </w:tcPr>
          <w:p w14:paraId="4C8B356D" w14:textId="77777777" w:rsidR="00982B05" w:rsidRDefault="00000000">
            <w:pPr>
              <w:autoSpaceDE w:val="0"/>
              <w:autoSpaceDN w:val="0"/>
              <w:spacing w:after="0" w:line="200" w:lineRule="atLeast"/>
              <w:jc w:val="center"/>
              <w:rPr>
                <w:rFonts w:hint="eastAsia"/>
                <w:sz w:val="14"/>
              </w:rPr>
            </w:pPr>
            <w:r>
              <w:rPr>
                <w:rFonts w:ascii="宋体" w:eastAsia="宋体" w:hAnsi="宋体" w:cs="宋体"/>
                <w:color w:val="000000"/>
                <w:sz w:val="14"/>
              </w:rPr>
              <w:t>0</w:t>
            </w:r>
          </w:p>
        </w:tc>
        <w:tc>
          <w:tcPr>
            <w:tcW w:w="900" w:type="dxa"/>
            <w:vAlign w:val="center"/>
          </w:tcPr>
          <w:p w14:paraId="138D7D54" w14:textId="77777777" w:rsidR="00982B05" w:rsidRDefault="00000000">
            <w:pPr>
              <w:autoSpaceDE w:val="0"/>
              <w:autoSpaceDN w:val="0"/>
              <w:spacing w:after="0" w:line="200" w:lineRule="atLeast"/>
              <w:jc w:val="center"/>
              <w:rPr>
                <w:rFonts w:hint="eastAsia"/>
                <w:sz w:val="14"/>
              </w:rPr>
            </w:pPr>
            <w:r>
              <w:rPr>
                <w:rFonts w:ascii="宋体" w:eastAsia="宋体" w:hAnsi="宋体" w:cs="宋体"/>
                <w:color w:val="000000"/>
                <w:sz w:val="14"/>
              </w:rPr>
              <w:t>0</w:t>
            </w:r>
          </w:p>
        </w:tc>
        <w:tc>
          <w:tcPr>
            <w:tcW w:w="3520" w:type="dxa"/>
            <w:vMerge w:val="restart"/>
            <w:tcBorders>
              <w:right w:val="nil"/>
            </w:tcBorders>
            <w:vAlign w:val="center"/>
          </w:tcPr>
          <w:p w14:paraId="360DB41E" w14:textId="77777777" w:rsidR="00982B05" w:rsidRDefault="00000000">
            <w:pPr>
              <w:autoSpaceDE w:val="0"/>
              <w:autoSpaceDN w:val="0"/>
              <w:spacing w:after="0" w:line="260" w:lineRule="atLeast"/>
              <w:jc w:val="both"/>
              <w:rPr>
                <w:rFonts w:hint="eastAsia"/>
                <w:sz w:val="14"/>
              </w:rPr>
            </w:pPr>
            <w:r>
              <w:rPr>
                <w:rFonts w:ascii="宋体" w:eastAsia="宋体" w:hAnsi="宋体" w:cs="宋体"/>
                <w:color w:val="000000"/>
                <w:sz w:val="14"/>
              </w:rPr>
              <w:t>总线数据→PA口(写端口A)</w:t>
            </w:r>
          </w:p>
          <w:p w14:paraId="46C3AA01"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总线数据→PB口(写端口B)</w:t>
            </w:r>
          </w:p>
          <w:p w14:paraId="5B5DD0AA" w14:textId="77777777" w:rsidR="00982B05" w:rsidRDefault="00000000">
            <w:pPr>
              <w:autoSpaceDE w:val="0"/>
              <w:autoSpaceDN w:val="0"/>
              <w:spacing w:before="20" w:after="0" w:line="240" w:lineRule="atLeast"/>
              <w:jc w:val="both"/>
              <w:rPr>
                <w:rFonts w:hint="eastAsia"/>
                <w:sz w:val="14"/>
              </w:rPr>
            </w:pPr>
            <w:r>
              <w:rPr>
                <w:rFonts w:ascii="宋体" w:eastAsia="宋体" w:hAnsi="宋体" w:cs="宋体"/>
                <w:color w:val="000000"/>
                <w:sz w:val="14"/>
              </w:rPr>
              <w:t>总线数据→PC口(写端口C)</w:t>
            </w:r>
          </w:p>
          <w:p w14:paraId="391ADD9A"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总线数据→控制寄存器(</w:t>
            </w:r>
            <w:proofErr w:type="gramStart"/>
            <w:r>
              <w:rPr>
                <w:rFonts w:ascii="宋体" w:eastAsia="宋体" w:hAnsi="宋体" w:cs="宋体"/>
                <w:color w:val="000000"/>
                <w:sz w:val="14"/>
              </w:rPr>
              <w:t>写控制</w:t>
            </w:r>
            <w:proofErr w:type="gramEnd"/>
            <w:r>
              <w:rPr>
                <w:rFonts w:ascii="宋体" w:eastAsia="宋体" w:hAnsi="宋体" w:cs="宋体"/>
                <w:color w:val="000000"/>
                <w:sz w:val="14"/>
              </w:rPr>
              <w:t>字)</w:t>
            </w:r>
          </w:p>
        </w:tc>
      </w:tr>
      <w:tr w:rsidR="00982B05" w14:paraId="12262FD3" w14:textId="77777777">
        <w:trPr>
          <w:trHeight w:val="260"/>
        </w:trPr>
        <w:tc>
          <w:tcPr>
            <w:tcW w:w="920" w:type="dxa"/>
            <w:tcBorders>
              <w:left w:val="nil"/>
            </w:tcBorders>
            <w:vAlign w:val="center"/>
          </w:tcPr>
          <w:p w14:paraId="5C1F1DC0"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0</w:t>
            </w:r>
          </w:p>
        </w:tc>
        <w:tc>
          <w:tcPr>
            <w:tcW w:w="900" w:type="dxa"/>
            <w:vAlign w:val="center"/>
          </w:tcPr>
          <w:p w14:paraId="30C5255E"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1</w:t>
            </w:r>
          </w:p>
        </w:tc>
        <w:tc>
          <w:tcPr>
            <w:tcW w:w="900" w:type="dxa"/>
            <w:vAlign w:val="center"/>
          </w:tcPr>
          <w:p w14:paraId="16376017"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1</w:t>
            </w:r>
          </w:p>
        </w:tc>
        <w:tc>
          <w:tcPr>
            <w:tcW w:w="880" w:type="dxa"/>
            <w:vAlign w:val="center"/>
          </w:tcPr>
          <w:p w14:paraId="656E1D22"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0</w:t>
            </w:r>
          </w:p>
        </w:tc>
        <w:tc>
          <w:tcPr>
            <w:tcW w:w="900" w:type="dxa"/>
            <w:vAlign w:val="center"/>
          </w:tcPr>
          <w:p w14:paraId="4C6085D4"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w:t>
            </w:r>
          </w:p>
        </w:tc>
        <w:tc>
          <w:tcPr>
            <w:tcW w:w="3520" w:type="dxa"/>
            <w:vMerge/>
            <w:tcBorders>
              <w:right w:val="nil"/>
            </w:tcBorders>
          </w:tcPr>
          <w:p w14:paraId="2DFB061C" w14:textId="77777777" w:rsidR="00982B05" w:rsidRDefault="00982B05">
            <w:pPr>
              <w:rPr>
                <w:rFonts w:hint="eastAsia"/>
              </w:rPr>
            </w:pPr>
          </w:p>
        </w:tc>
      </w:tr>
      <w:tr w:rsidR="00982B05" w14:paraId="3F25FF2F" w14:textId="77777777">
        <w:trPr>
          <w:trHeight w:val="280"/>
        </w:trPr>
        <w:tc>
          <w:tcPr>
            <w:tcW w:w="920" w:type="dxa"/>
            <w:tcBorders>
              <w:left w:val="nil"/>
            </w:tcBorders>
            <w:vAlign w:val="center"/>
          </w:tcPr>
          <w:p w14:paraId="5E056859"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1</w:t>
            </w:r>
          </w:p>
        </w:tc>
        <w:tc>
          <w:tcPr>
            <w:tcW w:w="900" w:type="dxa"/>
            <w:vAlign w:val="center"/>
          </w:tcPr>
          <w:p w14:paraId="10810F1A"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0</w:t>
            </w:r>
          </w:p>
        </w:tc>
        <w:tc>
          <w:tcPr>
            <w:tcW w:w="900" w:type="dxa"/>
            <w:vAlign w:val="center"/>
          </w:tcPr>
          <w:p w14:paraId="422D1A15"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1</w:t>
            </w:r>
          </w:p>
        </w:tc>
        <w:tc>
          <w:tcPr>
            <w:tcW w:w="880" w:type="dxa"/>
            <w:vAlign w:val="center"/>
          </w:tcPr>
          <w:p w14:paraId="574E75F6"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0</w:t>
            </w:r>
          </w:p>
        </w:tc>
        <w:tc>
          <w:tcPr>
            <w:tcW w:w="900" w:type="dxa"/>
            <w:vAlign w:val="center"/>
          </w:tcPr>
          <w:p w14:paraId="78105281"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0</w:t>
            </w:r>
          </w:p>
        </w:tc>
        <w:tc>
          <w:tcPr>
            <w:tcW w:w="3520" w:type="dxa"/>
            <w:vMerge/>
            <w:tcBorders>
              <w:right w:val="nil"/>
            </w:tcBorders>
          </w:tcPr>
          <w:p w14:paraId="253A0D89" w14:textId="77777777" w:rsidR="00982B05" w:rsidRDefault="00982B05">
            <w:pPr>
              <w:rPr>
                <w:rFonts w:hint="eastAsia"/>
              </w:rPr>
            </w:pPr>
          </w:p>
        </w:tc>
      </w:tr>
      <w:tr w:rsidR="00982B05" w14:paraId="43DD466C" w14:textId="77777777">
        <w:trPr>
          <w:trHeight w:val="320"/>
        </w:trPr>
        <w:tc>
          <w:tcPr>
            <w:tcW w:w="920" w:type="dxa"/>
            <w:tcBorders>
              <w:left w:val="nil"/>
            </w:tcBorders>
            <w:vAlign w:val="center"/>
          </w:tcPr>
          <w:p w14:paraId="2FBB93AE"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1</w:t>
            </w:r>
          </w:p>
        </w:tc>
        <w:tc>
          <w:tcPr>
            <w:tcW w:w="900" w:type="dxa"/>
            <w:vAlign w:val="center"/>
          </w:tcPr>
          <w:p w14:paraId="4A1D3960"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1</w:t>
            </w:r>
          </w:p>
        </w:tc>
        <w:tc>
          <w:tcPr>
            <w:tcW w:w="900" w:type="dxa"/>
            <w:vAlign w:val="center"/>
          </w:tcPr>
          <w:p w14:paraId="5E2EF66F"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1</w:t>
            </w:r>
          </w:p>
        </w:tc>
        <w:tc>
          <w:tcPr>
            <w:tcW w:w="880" w:type="dxa"/>
            <w:vAlign w:val="center"/>
          </w:tcPr>
          <w:p w14:paraId="4AB0E301"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w:t>
            </w:r>
          </w:p>
        </w:tc>
        <w:tc>
          <w:tcPr>
            <w:tcW w:w="900" w:type="dxa"/>
            <w:vAlign w:val="center"/>
          </w:tcPr>
          <w:p w14:paraId="7F017FAA"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0</w:t>
            </w:r>
          </w:p>
        </w:tc>
        <w:tc>
          <w:tcPr>
            <w:tcW w:w="3520" w:type="dxa"/>
            <w:vMerge/>
            <w:tcBorders>
              <w:right w:val="nil"/>
            </w:tcBorders>
          </w:tcPr>
          <w:p w14:paraId="778BA8F2" w14:textId="77777777" w:rsidR="00982B05" w:rsidRDefault="00982B05">
            <w:pPr>
              <w:rPr>
                <w:rFonts w:hint="eastAsia"/>
              </w:rPr>
            </w:pPr>
          </w:p>
        </w:tc>
      </w:tr>
      <w:tr w:rsidR="00982B05" w14:paraId="4504F7BC" w14:textId="77777777">
        <w:trPr>
          <w:trHeight w:val="280"/>
        </w:trPr>
        <w:tc>
          <w:tcPr>
            <w:tcW w:w="920" w:type="dxa"/>
            <w:tcBorders>
              <w:left w:val="nil"/>
            </w:tcBorders>
            <w:vAlign w:val="center"/>
          </w:tcPr>
          <w:p w14:paraId="1AE3767A"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w:t>
            </w:r>
          </w:p>
        </w:tc>
        <w:tc>
          <w:tcPr>
            <w:tcW w:w="900" w:type="dxa"/>
            <w:vAlign w:val="center"/>
          </w:tcPr>
          <w:p w14:paraId="2344E69C"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w:t>
            </w:r>
          </w:p>
        </w:tc>
        <w:tc>
          <w:tcPr>
            <w:tcW w:w="900" w:type="dxa"/>
            <w:vAlign w:val="center"/>
          </w:tcPr>
          <w:p w14:paraId="254FC2AB"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w:t>
            </w:r>
          </w:p>
        </w:tc>
        <w:tc>
          <w:tcPr>
            <w:tcW w:w="880" w:type="dxa"/>
            <w:vAlign w:val="center"/>
          </w:tcPr>
          <w:p w14:paraId="7FEBE558"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w:t>
            </w:r>
          </w:p>
        </w:tc>
        <w:tc>
          <w:tcPr>
            <w:tcW w:w="900" w:type="dxa"/>
            <w:vAlign w:val="center"/>
          </w:tcPr>
          <w:p w14:paraId="17CA6F43"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1</w:t>
            </w:r>
          </w:p>
        </w:tc>
        <w:tc>
          <w:tcPr>
            <w:tcW w:w="3520" w:type="dxa"/>
            <w:tcBorders>
              <w:right w:val="nil"/>
            </w:tcBorders>
            <w:vAlign w:val="center"/>
          </w:tcPr>
          <w:p w14:paraId="4C1B0E6B"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数据总线为三态</w:t>
            </w:r>
          </w:p>
        </w:tc>
      </w:tr>
      <w:tr w:rsidR="00982B05" w14:paraId="19D9CA45" w14:textId="77777777">
        <w:trPr>
          <w:trHeight w:val="300"/>
        </w:trPr>
        <w:tc>
          <w:tcPr>
            <w:tcW w:w="920" w:type="dxa"/>
            <w:tcBorders>
              <w:left w:val="nil"/>
            </w:tcBorders>
            <w:vAlign w:val="center"/>
          </w:tcPr>
          <w:p w14:paraId="6AA0D178"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1</w:t>
            </w:r>
          </w:p>
        </w:tc>
        <w:tc>
          <w:tcPr>
            <w:tcW w:w="900" w:type="dxa"/>
            <w:vAlign w:val="center"/>
          </w:tcPr>
          <w:p w14:paraId="3690D132"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1</w:t>
            </w:r>
          </w:p>
        </w:tc>
        <w:tc>
          <w:tcPr>
            <w:tcW w:w="900" w:type="dxa"/>
            <w:vAlign w:val="center"/>
          </w:tcPr>
          <w:p w14:paraId="6CB63484"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0</w:t>
            </w:r>
          </w:p>
        </w:tc>
        <w:tc>
          <w:tcPr>
            <w:tcW w:w="880" w:type="dxa"/>
            <w:vAlign w:val="center"/>
          </w:tcPr>
          <w:p w14:paraId="2509A57D"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1</w:t>
            </w:r>
          </w:p>
        </w:tc>
        <w:tc>
          <w:tcPr>
            <w:tcW w:w="900" w:type="dxa"/>
            <w:vAlign w:val="center"/>
          </w:tcPr>
          <w:p w14:paraId="7E1E77DC" w14:textId="77777777" w:rsidR="00982B05" w:rsidRDefault="00000000">
            <w:pPr>
              <w:autoSpaceDE w:val="0"/>
              <w:autoSpaceDN w:val="0"/>
              <w:spacing w:after="0" w:line="240" w:lineRule="atLeast"/>
              <w:jc w:val="center"/>
              <w:rPr>
                <w:rFonts w:hint="eastAsia"/>
                <w:sz w:val="14"/>
              </w:rPr>
            </w:pPr>
            <w:r>
              <w:rPr>
                <w:rFonts w:ascii="宋体" w:eastAsia="宋体" w:hAnsi="宋体" w:cs="宋体"/>
                <w:color w:val="000000"/>
                <w:sz w:val="14"/>
              </w:rPr>
              <w:t>0</w:t>
            </w:r>
          </w:p>
        </w:tc>
        <w:tc>
          <w:tcPr>
            <w:tcW w:w="3520" w:type="dxa"/>
            <w:tcBorders>
              <w:right w:val="nil"/>
            </w:tcBorders>
            <w:vAlign w:val="center"/>
          </w:tcPr>
          <w:p w14:paraId="71E92FC0"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非法状态</w:t>
            </w:r>
          </w:p>
        </w:tc>
      </w:tr>
      <w:tr w:rsidR="00982B05" w14:paraId="43D6A0A6" w14:textId="77777777">
        <w:trPr>
          <w:trHeight w:val="260"/>
        </w:trPr>
        <w:tc>
          <w:tcPr>
            <w:tcW w:w="920" w:type="dxa"/>
            <w:tcBorders>
              <w:left w:val="nil"/>
            </w:tcBorders>
            <w:vAlign w:val="center"/>
          </w:tcPr>
          <w:p w14:paraId="533173BC"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w:t>
            </w:r>
          </w:p>
        </w:tc>
        <w:tc>
          <w:tcPr>
            <w:tcW w:w="900" w:type="dxa"/>
            <w:vAlign w:val="center"/>
          </w:tcPr>
          <w:p w14:paraId="2B31D5C1"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w:t>
            </w:r>
          </w:p>
        </w:tc>
        <w:tc>
          <w:tcPr>
            <w:tcW w:w="900" w:type="dxa"/>
            <w:vAlign w:val="center"/>
          </w:tcPr>
          <w:p w14:paraId="31E21A84"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1</w:t>
            </w:r>
          </w:p>
        </w:tc>
        <w:tc>
          <w:tcPr>
            <w:tcW w:w="880" w:type="dxa"/>
            <w:vAlign w:val="center"/>
          </w:tcPr>
          <w:p w14:paraId="4A2005C8"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1</w:t>
            </w:r>
          </w:p>
        </w:tc>
        <w:tc>
          <w:tcPr>
            <w:tcW w:w="900" w:type="dxa"/>
            <w:vAlign w:val="center"/>
          </w:tcPr>
          <w:p w14:paraId="498A9C9A" w14:textId="77777777" w:rsidR="00982B05" w:rsidRDefault="00000000">
            <w:pPr>
              <w:autoSpaceDE w:val="0"/>
              <w:autoSpaceDN w:val="0"/>
              <w:spacing w:after="0" w:line="220" w:lineRule="atLeast"/>
              <w:jc w:val="center"/>
              <w:rPr>
                <w:rFonts w:hint="eastAsia"/>
                <w:sz w:val="14"/>
              </w:rPr>
            </w:pPr>
            <w:r>
              <w:rPr>
                <w:rFonts w:ascii="宋体" w:eastAsia="宋体" w:hAnsi="宋体" w:cs="宋体"/>
                <w:color w:val="000000"/>
                <w:sz w:val="14"/>
              </w:rPr>
              <w:t>0</w:t>
            </w:r>
          </w:p>
        </w:tc>
        <w:tc>
          <w:tcPr>
            <w:tcW w:w="3520" w:type="dxa"/>
            <w:tcBorders>
              <w:right w:val="nil"/>
            </w:tcBorders>
            <w:vAlign w:val="center"/>
          </w:tcPr>
          <w:p w14:paraId="65A69CB4" w14:textId="77777777" w:rsidR="00982B05" w:rsidRDefault="00000000">
            <w:pPr>
              <w:autoSpaceDE w:val="0"/>
              <w:autoSpaceDN w:val="0"/>
              <w:spacing w:after="0" w:line="220" w:lineRule="atLeast"/>
              <w:jc w:val="both"/>
              <w:rPr>
                <w:rFonts w:hint="eastAsia"/>
                <w:sz w:val="14"/>
              </w:rPr>
            </w:pPr>
            <w:r>
              <w:rPr>
                <w:rFonts w:ascii="宋体" w:eastAsia="宋体" w:hAnsi="宋体" w:cs="宋体"/>
                <w:color w:val="000000"/>
                <w:sz w:val="14"/>
              </w:rPr>
              <w:t>数据总线为三态</w:t>
            </w:r>
          </w:p>
        </w:tc>
      </w:tr>
    </w:tbl>
    <w:p w14:paraId="1BDDD26E" w14:textId="77777777" w:rsidR="00982B05" w:rsidRDefault="00000000">
      <w:pPr>
        <w:autoSpaceDE w:val="0"/>
        <w:autoSpaceDN w:val="0"/>
        <w:spacing w:before="160" w:after="0" w:line="280" w:lineRule="atLeast"/>
        <w:ind w:left="8180"/>
        <w:jc w:val="both"/>
        <w:rPr>
          <w:rFonts w:hint="eastAsia"/>
          <w:sz w:val="16"/>
        </w:rPr>
      </w:pPr>
      <w:r>
        <w:rPr>
          <w:rFonts w:ascii="宋体" w:eastAsia="宋体" w:hAnsi="宋体" w:cs="宋体"/>
          <w:color w:val="000000"/>
          <w:sz w:val="16"/>
        </w:rPr>
        <w:t>239</w:t>
      </w:r>
      <w:r>
        <w:br w:type="page"/>
      </w:r>
    </w:p>
    <w:p w14:paraId="27DE7C70" w14:textId="77777777" w:rsidR="00982B05" w:rsidRDefault="00000000">
      <w:pPr>
        <w:autoSpaceDE w:val="0"/>
        <w:autoSpaceDN w:val="0"/>
        <w:spacing w:before="20" w:after="0" w:line="260" w:lineRule="atLeast"/>
        <w:ind w:left="580"/>
        <w:jc w:val="both"/>
        <w:rPr>
          <w:rFonts w:hint="eastAsia"/>
          <w:sz w:val="16"/>
        </w:rPr>
      </w:pPr>
      <w:r>
        <w:rPr>
          <w:rFonts w:ascii="宋体" w:eastAsia="宋体" w:hAnsi="宋体" w:cs="宋体"/>
          <w:color w:val="000000"/>
          <w:sz w:val="16"/>
        </w:rPr>
        <w:lastRenderedPageBreak/>
        <w:t>单片机原理及接口技术(C51编程)(第2版)</w:t>
      </w:r>
    </w:p>
    <w:p w14:paraId="1D588A30" w14:textId="77777777" w:rsidR="00982B05" w:rsidRDefault="00000000">
      <w:pPr>
        <w:autoSpaceDE w:val="0"/>
        <w:autoSpaceDN w:val="0"/>
        <w:spacing w:before="200" w:after="0" w:line="240" w:lineRule="atLeast"/>
        <w:ind w:left="920"/>
        <w:jc w:val="both"/>
        <w:rPr>
          <w:rFonts w:hint="eastAsia"/>
          <w:sz w:val="16"/>
        </w:rPr>
      </w:pPr>
      <w:r>
        <w:rPr>
          <w:rFonts w:ascii="宋体" w:eastAsia="宋体" w:hAnsi="宋体" w:cs="宋体"/>
          <w:color w:val="000000"/>
          <w:sz w:val="16"/>
        </w:rPr>
        <w:t>2.工作方式选择控制字及端口PC置位/复位控制字</w:t>
      </w:r>
    </w:p>
    <w:p w14:paraId="68BA2170" w14:textId="77777777" w:rsidR="00982B05" w:rsidRDefault="00000000">
      <w:pPr>
        <w:autoSpaceDE w:val="0"/>
        <w:autoSpaceDN w:val="0"/>
        <w:spacing w:after="0" w:line="290" w:lineRule="atLeast"/>
        <w:ind w:left="560" w:firstLine="360"/>
        <w:jc w:val="both"/>
        <w:rPr>
          <w:rFonts w:hint="eastAsia"/>
          <w:sz w:val="16"/>
        </w:rPr>
      </w:pPr>
      <w:r>
        <w:rPr>
          <w:rFonts w:ascii="宋体" w:eastAsia="宋体" w:hAnsi="宋体" w:cs="宋体"/>
          <w:color w:val="000000"/>
          <w:sz w:val="16"/>
        </w:rPr>
        <w:t>AT89S51单片机可以向82C55控制寄存器写入两种不同的控制字：工作方式选择控制字及端口 PC置位/复位控制字。首先来介绍工作方式选择控制字。</w:t>
      </w:r>
    </w:p>
    <w:p w14:paraId="47A1A2E6" w14:textId="77777777" w:rsidR="00982B05" w:rsidRDefault="00000000">
      <w:pPr>
        <w:autoSpaceDE w:val="0"/>
        <w:autoSpaceDN w:val="0"/>
        <w:spacing w:before="60" w:after="0" w:line="240" w:lineRule="atLeast"/>
        <w:ind w:left="920"/>
        <w:jc w:val="both"/>
        <w:rPr>
          <w:rFonts w:hint="eastAsia"/>
          <w:sz w:val="16"/>
        </w:rPr>
      </w:pPr>
      <w:r>
        <w:rPr>
          <w:rFonts w:ascii="宋体" w:eastAsia="宋体" w:hAnsi="宋体" w:cs="宋体"/>
          <w:color w:val="000000"/>
          <w:sz w:val="16"/>
        </w:rPr>
        <w:t>(1)工作方式选择控制字。82C55有3种工作方式。</w:t>
      </w:r>
    </w:p>
    <w:p w14:paraId="1EF329E6" w14:textId="77777777" w:rsidR="00982B05" w:rsidRDefault="00000000">
      <w:pPr>
        <w:autoSpaceDE w:val="0"/>
        <w:autoSpaceDN w:val="0"/>
        <w:spacing w:before="60" w:after="0" w:line="260" w:lineRule="atLeast"/>
        <w:ind w:left="920"/>
        <w:jc w:val="both"/>
        <w:rPr>
          <w:rFonts w:hint="eastAsia"/>
          <w:sz w:val="16"/>
        </w:rPr>
      </w:pPr>
      <w:r>
        <w:rPr>
          <w:rFonts w:ascii="宋体" w:eastAsia="宋体" w:hAnsi="宋体" w:cs="宋体"/>
          <w:color w:val="000000"/>
          <w:sz w:val="16"/>
        </w:rPr>
        <w:t>方式0：基本输入/输出：</w:t>
      </w:r>
    </w:p>
    <w:p w14:paraId="719B15F2" w14:textId="77777777" w:rsidR="00982B05" w:rsidRDefault="00000000">
      <w:pPr>
        <w:autoSpaceDE w:val="0"/>
        <w:autoSpaceDN w:val="0"/>
        <w:spacing w:after="0" w:line="260" w:lineRule="atLeast"/>
        <w:ind w:left="920"/>
        <w:jc w:val="both"/>
        <w:rPr>
          <w:rFonts w:hint="eastAsia"/>
          <w:sz w:val="16"/>
        </w:rPr>
      </w:pPr>
      <w:r>
        <w:rPr>
          <w:rFonts w:ascii="宋体" w:eastAsia="宋体" w:hAnsi="宋体" w:cs="宋体"/>
          <w:color w:val="000000"/>
          <w:sz w:val="16"/>
        </w:rPr>
        <w:t>方式1：应答输入/输出：</w:t>
      </w:r>
    </w:p>
    <w:p w14:paraId="65A5EA5C" w14:textId="77777777" w:rsidR="00982B05" w:rsidRDefault="00000000">
      <w:pPr>
        <w:autoSpaceDE w:val="0"/>
        <w:autoSpaceDN w:val="0"/>
        <w:spacing w:before="60" w:after="0" w:line="240" w:lineRule="atLeast"/>
        <w:ind w:left="920"/>
        <w:jc w:val="both"/>
        <w:rPr>
          <w:rFonts w:hint="eastAsia"/>
          <w:sz w:val="16"/>
        </w:rPr>
      </w:pPr>
      <w:r>
        <w:rPr>
          <w:rFonts w:ascii="宋体" w:eastAsia="宋体" w:hAnsi="宋体" w:cs="宋体"/>
          <w:color w:val="000000"/>
          <w:sz w:val="16"/>
        </w:rPr>
        <w:t>方式2：双向传送(仅PA口有此工作方式)。</w:t>
      </w:r>
    </w:p>
    <w:p w14:paraId="291CB898" w14:textId="77777777" w:rsidR="00982B05" w:rsidRDefault="00000000">
      <w:pPr>
        <w:autoSpaceDE w:val="0"/>
        <w:autoSpaceDN w:val="0"/>
        <w:spacing w:after="0" w:line="300" w:lineRule="atLeast"/>
        <w:ind w:left="500" w:firstLine="420"/>
        <w:jc w:val="both"/>
        <w:rPr>
          <w:rFonts w:hint="eastAsia"/>
          <w:sz w:val="16"/>
        </w:rPr>
      </w:pPr>
      <w:r>
        <w:rPr>
          <w:rFonts w:ascii="宋体" w:eastAsia="宋体" w:hAnsi="宋体" w:cs="宋体"/>
          <w:color w:val="000000"/>
          <w:sz w:val="16"/>
        </w:rPr>
        <w:t>3种工作方式由写入控制寄存器的方式控制字来决定。方式控制字的格式如图9-22 所示。最高位D7=1，为</w:t>
      </w:r>
      <w:proofErr w:type="gramStart"/>
      <w:r>
        <w:rPr>
          <w:rFonts w:ascii="宋体" w:eastAsia="宋体" w:hAnsi="宋体" w:cs="宋体"/>
          <w:color w:val="000000"/>
          <w:sz w:val="16"/>
        </w:rPr>
        <w:t>本方式</w:t>
      </w:r>
      <w:proofErr w:type="gramEnd"/>
      <w:r>
        <w:rPr>
          <w:rFonts w:ascii="宋体" w:eastAsia="宋体" w:hAnsi="宋体" w:cs="宋体"/>
          <w:color w:val="000000"/>
          <w:sz w:val="16"/>
        </w:rPr>
        <w:t>控制字的标志，以便与下面介绍的PC口置位/复位控制字相区别(端口 PC</w:t>
      </w:r>
      <w:r>
        <w:rPr>
          <w:rFonts w:ascii="宋体" w:eastAsia="宋体" w:hAnsi="宋体" w:cs="宋体"/>
          <w:sz w:val="16"/>
        </w:rPr>
        <w:t xml:space="preserve"> </w:t>
      </w:r>
      <w:r>
        <w:rPr>
          <w:rFonts w:ascii="宋体" w:eastAsia="宋体" w:hAnsi="宋体" w:cs="宋体"/>
          <w:color w:val="000000"/>
          <w:sz w:val="16"/>
        </w:rPr>
        <w:t>置位/复位控制字的最高位 D7-0)。</w:t>
      </w:r>
    </w:p>
    <w:p w14:paraId="4DE26BA5" w14:textId="77777777" w:rsidR="00982B05" w:rsidRDefault="00000000">
      <w:pPr>
        <w:spacing w:before="60" w:after="0"/>
        <w:ind w:left="2500" w:right="2100"/>
        <w:jc w:val="both"/>
        <w:rPr>
          <w:rFonts w:hint="eastAsia"/>
        </w:rPr>
      </w:pPr>
      <w:r>
        <w:rPr>
          <w:noProof/>
        </w:rPr>
        <w:drawing>
          <wp:inline distT="0" distB="0" distL="0" distR="0" wp14:anchorId="1B023770" wp14:editId="3F157CDC">
            <wp:extent cx="2514600" cy="2578100"/>
            <wp:effectExtent l="0" t="0" r="0" b="0"/>
            <wp:docPr id="1753" name="Drawing 1753"/>
            <wp:cNvGraphicFramePr/>
            <a:graphic xmlns:a="http://schemas.openxmlformats.org/drawingml/2006/main">
              <a:graphicData uri="http://schemas.openxmlformats.org/drawingml/2006/picture">
                <pic:pic xmlns:pic="http://schemas.openxmlformats.org/drawingml/2006/picture">
                  <pic:nvPicPr>
                    <pic:cNvPr id="0" name="Picture 1752"/>
                    <pic:cNvPicPr>
                      <a:picLocks noChangeAspect="1"/>
                    </pic:cNvPicPr>
                  </pic:nvPicPr>
                  <pic:blipFill>
                    <a:blip r:embed="rId94"/>
                    <a:stretch>
                      <a:fillRect/>
                    </a:stretch>
                  </pic:blipFill>
                  <pic:spPr>
                    <a:xfrm>
                      <a:off x="0" y="0"/>
                      <a:ext cx="2514600" cy="2578100"/>
                    </a:xfrm>
                    <a:prstGeom prst="rect">
                      <a:avLst/>
                    </a:prstGeom>
                  </pic:spPr>
                </pic:pic>
              </a:graphicData>
            </a:graphic>
          </wp:inline>
        </w:drawing>
      </w:r>
    </w:p>
    <w:p w14:paraId="02487D46" w14:textId="77777777" w:rsidR="00982B05" w:rsidRDefault="00000000">
      <w:pPr>
        <w:autoSpaceDE w:val="0"/>
        <w:autoSpaceDN w:val="0"/>
        <w:spacing w:before="80" w:after="0" w:line="300" w:lineRule="atLeast"/>
        <w:ind w:left="540" w:firstLine="380"/>
        <w:jc w:val="both"/>
        <w:rPr>
          <w:rFonts w:hint="eastAsia"/>
          <w:sz w:val="16"/>
        </w:rPr>
      </w:pPr>
      <w:r>
        <w:rPr>
          <w:rFonts w:ascii="宋体" w:eastAsia="宋体" w:hAnsi="宋体" w:cs="宋体"/>
          <w:color w:val="000000"/>
          <w:sz w:val="16"/>
        </w:rPr>
        <w:t>3个端口中PC口被分为两个部分，上半部分随PA口称为A组，下半部分随PB口称为B组。其中PA 口可工作</w:t>
      </w:r>
      <w:proofErr w:type="gramStart"/>
      <w:r>
        <w:rPr>
          <w:rFonts w:ascii="宋体" w:eastAsia="宋体" w:hAnsi="宋体" w:cs="宋体"/>
          <w:color w:val="000000"/>
          <w:sz w:val="16"/>
        </w:rPr>
        <w:t>于方式</w:t>
      </w:r>
      <w:proofErr w:type="gramEnd"/>
      <w:r>
        <w:rPr>
          <w:rFonts w:ascii="宋体" w:eastAsia="宋体" w:hAnsi="宋体" w:cs="宋体"/>
          <w:color w:val="000000"/>
          <w:sz w:val="16"/>
        </w:rPr>
        <w:t>0、1和2，而PB</w:t>
      </w:r>
      <w:proofErr w:type="gramStart"/>
      <w:r>
        <w:rPr>
          <w:rFonts w:ascii="宋体" w:eastAsia="宋体" w:hAnsi="宋体" w:cs="宋体"/>
          <w:color w:val="000000"/>
          <w:sz w:val="16"/>
        </w:rPr>
        <w:t>口只能</w:t>
      </w:r>
      <w:proofErr w:type="gramEnd"/>
      <w:r>
        <w:rPr>
          <w:rFonts w:ascii="宋体" w:eastAsia="宋体" w:hAnsi="宋体" w:cs="宋体"/>
          <w:color w:val="000000"/>
          <w:sz w:val="16"/>
        </w:rPr>
        <w:t>工作在方式0和1。</w:t>
      </w:r>
    </w:p>
    <w:p w14:paraId="31FAA239" w14:textId="77777777" w:rsidR="00982B05" w:rsidRDefault="00000000">
      <w:pPr>
        <w:autoSpaceDE w:val="0"/>
        <w:autoSpaceDN w:val="0"/>
        <w:spacing w:after="0" w:line="293" w:lineRule="atLeast"/>
        <w:ind w:left="540" w:firstLine="380"/>
        <w:jc w:val="both"/>
        <w:rPr>
          <w:rFonts w:hint="eastAsia"/>
          <w:sz w:val="16"/>
        </w:rPr>
      </w:pPr>
      <w:r>
        <w:rPr>
          <w:rFonts w:ascii="宋体" w:eastAsia="宋体" w:hAnsi="宋体" w:cs="宋体"/>
          <w:color w:val="000000"/>
          <w:sz w:val="16"/>
        </w:rPr>
        <w:t>【例9-2】 AT89S51单片机向 82C55 的控制寄存器(端口地址为 0xff7f)写入工作方式控制字0x95, 根据图9-22, 可将82C55编程设置为: PA</w:t>
      </w:r>
      <w:proofErr w:type="gramStart"/>
      <w:r>
        <w:rPr>
          <w:rFonts w:ascii="宋体" w:eastAsia="宋体" w:hAnsi="宋体" w:cs="宋体"/>
          <w:color w:val="000000"/>
          <w:sz w:val="16"/>
        </w:rPr>
        <w:t>口方式</w:t>
      </w:r>
      <w:proofErr w:type="gramEnd"/>
      <w:r>
        <w:rPr>
          <w:rFonts w:ascii="宋体" w:eastAsia="宋体" w:hAnsi="宋体" w:cs="宋体"/>
          <w:color w:val="000000"/>
          <w:sz w:val="16"/>
        </w:rPr>
        <w:t xml:space="preserve">0输入, PB </w:t>
      </w:r>
      <w:proofErr w:type="gramStart"/>
      <w:r>
        <w:rPr>
          <w:rFonts w:ascii="宋体" w:eastAsia="宋体" w:hAnsi="宋体" w:cs="宋体"/>
          <w:color w:val="000000"/>
          <w:sz w:val="16"/>
        </w:rPr>
        <w:t>口方式</w:t>
      </w:r>
      <w:proofErr w:type="gramEnd"/>
      <w:r>
        <w:rPr>
          <w:rFonts w:ascii="宋体" w:eastAsia="宋体" w:hAnsi="宋体" w:cs="宋体"/>
          <w:color w:val="000000"/>
          <w:sz w:val="16"/>
        </w:rPr>
        <w:t>1输出, PC口的上半部分(PC7~PC4)输出, PC口的下半部分(PC3~PC0)输入。</w:t>
      </w:r>
    </w:p>
    <w:p w14:paraId="772E3C99" w14:textId="77777777" w:rsidR="00982B05" w:rsidRDefault="00000000">
      <w:pPr>
        <w:autoSpaceDE w:val="0"/>
        <w:autoSpaceDN w:val="0"/>
        <w:spacing w:before="40" w:after="0" w:line="260" w:lineRule="atLeast"/>
        <w:ind w:left="920"/>
        <w:jc w:val="both"/>
        <w:rPr>
          <w:rFonts w:hint="eastAsia"/>
          <w:sz w:val="16"/>
        </w:rPr>
      </w:pPr>
      <w:r>
        <w:rPr>
          <w:rFonts w:ascii="宋体" w:eastAsia="宋体" w:hAnsi="宋体" w:cs="宋体"/>
          <w:color w:val="000000"/>
          <w:sz w:val="16"/>
        </w:rPr>
        <w:t>参考程序如下：</w:t>
      </w:r>
    </w:p>
    <w:p w14:paraId="43D7ACE6" w14:textId="77777777" w:rsidR="00982B05" w:rsidRDefault="00000000">
      <w:pPr>
        <w:autoSpaceDE w:val="0"/>
        <w:autoSpaceDN w:val="0"/>
        <w:spacing w:after="0" w:line="260" w:lineRule="atLeast"/>
        <w:ind w:left="920"/>
        <w:jc w:val="both"/>
        <w:rPr>
          <w:rFonts w:hint="eastAsia"/>
          <w:sz w:val="16"/>
        </w:rPr>
      </w:pPr>
      <w:r>
        <w:rPr>
          <w:rFonts w:ascii="宋体" w:eastAsia="宋体" w:hAnsi="宋体" w:cs="宋体"/>
          <w:color w:val="000000"/>
          <w:sz w:val="16"/>
        </w:rPr>
        <w:t xml:space="preserve"># include &lt; </w:t>
      </w:r>
      <w:proofErr w:type="spellStart"/>
      <w:r>
        <w:rPr>
          <w:rFonts w:ascii="宋体" w:eastAsia="宋体" w:hAnsi="宋体" w:cs="宋体"/>
          <w:color w:val="000000"/>
          <w:sz w:val="16"/>
        </w:rPr>
        <w:t>absacc</w:t>
      </w:r>
      <w:proofErr w:type="spellEnd"/>
      <w:r>
        <w:rPr>
          <w:rFonts w:ascii="宋体" w:eastAsia="宋体" w:hAnsi="宋体" w:cs="宋体"/>
          <w:color w:val="000000"/>
          <w:sz w:val="16"/>
        </w:rPr>
        <w:t>. h&gt;</w:t>
      </w:r>
    </w:p>
    <w:p w14:paraId="4410BC03" w14:textId="77777777" w:rsidR="00982B05" w:rsidRDefault="00000000">
      <w:pPr>
        <w:autoSpaceDE w:val="0"/>
        <w:autoSpaceDN w:val="0"/>
        <w:spacing w:after="0" w:line="200" w:lineRule="atLeast"/>
        <w:ind w:left="920"/>
        <w:jc w:val="both"/>
        <w:rPr>
          <w:rFonts w:hint="eastAsia"/>
          <w:sz w:val="24"/>
        </w:rPr>
      </w:pPr>
      <w:r>
        <w:rPr>
          <w:rFonts w:ascii="宋体" w:eastAsia="宋体" w:hAnsi="宋体" w:cs="宋体"/>
          <w:color w:val="000000"/>
          <w:sz w:val="16"/>
        </w:rPr>
        <w:t># define COM8255 XBYTE[0xff7f]</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//0xff7f为82C55的控制寄存器地址</w:t>
      </w:r>
    </w:p>
    <w:p w14:paraId="51098B5E" w14:textId="77777777" w:rsidR="00982B05" w:rsidRDefault="00000000">
      <w:pPr>
        <w:autoSpaceDE w:val="0"/>
        <w:autoSpaceDN w:val="0"/>
        <w:spacing w:before="40" w:after="0" w:line="260" w:lineRule="atLeast"/>
        <w:ind w:left="920"/>
        <w:jc w:val="both"/>
        <w:rPr>
          <w:rFonts w:hint="eastAsia"/>
          <w:sz w:val="16"/>
        </w:rPr>
      </w:pPr>
      <w:r>
        <w:rPr>
          <w:rFonts w:ascii="宋体" w:eastAsia="宋体" w:hAnsi="宋体" w:cs="宋体"/>
          <w:color w:val="000000"/>
          <w:sz w:val="16"/>
        </w:rPr>
        <w:t xml:space="preserve"># define </w:t>
      </w:r>
      <w:proofErr w:type="spellStart"/>
      <w:r>
        <w:rPr>
          <w:rFonts w:ascii="宋体" w:eastAsia="宋体" w:hAnsi="宋体" w:cs="宋体"/>
          <w:color w:val="000000"/>
          <w:sz w:val="16"/>
        </w:rPr>
        <w:t>uchar</w:t>
      </w:r>
      <w:proofErr w:type="spellEnd"/>
      <w:r>
        <w:rPr>
          <w:rFonts w:ascii="宋体" w:eastAsia="宋体" w:hAnsi="宋体" w:cs="宋体"/>
          <w:color w:val="000000"/>
          <w:sz w:val="16"/>
        </w:rPr>
        <w:t xml:space="preserve"> unsigned char</w:t>
      </w:r>
    </w:p>
    <w:p w14:paraId="76346B8A" w14:textId="77777777" w:rsidR="00982B05" w:rsidRDefault="00000000">
      <w:pPr>
        <w:autoSpaceDE w:val="0"/>
        <w:autoSpaceDN w:val="0"/>
        <w:spacing w:before="180" w:after="0" w:line="260" w:lineRule="atLeast"/>
        <w:ind w:left="920"/>
        <w:jc w:val="both"/>
        <w:rPr>
          <w:rFonts w:hint="eastAsia"/>
          <w:sz w:val="16"/>
        </w:rPr>
      </w:pPr>
      <w:r>
        <w:rPr>
          <w:rFonts w:ascii="宋体" w:eastAsia="宋体" w:hAnsi="宋体" w:cs="宋体"/>
          <w:color w:val="000000"/>
          <w:sz w:val="16"/>
        </w:rPr>
        <w:t>void init8255(void)</w:t>
      </w:r>
    </w:p>
    <w:p w14:paraId="540E7788" w14:textId="77777777" w:rsidR="00982B05" w:rsidRDefault="00000000">
      <w:pPr>
        <w:autoSpaceDE w:val="0"/>
        <w:autoSpaceDN w:val="0"/>
        <w:spacing w:after="0" w:line="180" w:lineRule="atLeast"/>
        <w:ind w:left="920"/>
        <w:jc w:val="both"/>
        <w:rPr>
          <w:rFonts w:hint="eastAsia"/>
          <w:sz w:val="16"/>
        </w:rPr>
      </w:pPr>
      <w:r>
        <w:rPr>
          <w:rFonts w:ascii="宋体" w:eastAsia="宋体" w:hAnsi="宋体" w:cs="宋体"/>
          <w:color w:val="000000"/>
          <w:sz w:val="16"/>
        </w:rPr>
        <w:t>(</w:t>
      </w:r>
    </w:p>
    <w:p w14:paraId="4A0C738C" w14:textId="77777777" w:rsidR="00982B05" w:rsidRDefault="00000000">
      <w:pPr>
        <w:autoSpaceDE w:val="0"/>
        <w:autoSpaceDN w:val="0"/>
        <w:spacing w:before="20" w:after="0" w:line="220" w:lineRule="atLeast"/>
        <w:ind w:left="920"/>
        <w:jc w:val="both"/>
        <w:rPr>
          <w:rFonts w:hint="eastAsia"/>
          <w:sz w:val="24"/>
        </w:rPr>
      </w:pPr>
      <w:r>
        <w:rPr>
          <w:rFonts w:ascii="宋体" w:eastAsia="宋体" w:hAnsi="宋体" w:cs="宋体"/>
          <w:color w:val="000000"/>
          <w:sz w:val="16"/>
        </w:rPr>
        <w:t>COM8255=0x95;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//工作方式选择控制字写人82C55的控制寄存器</w:t>
      </w:r>
    </w:p>
    <w:p w14:paraId="5AB9A537" w14:textId="77777777" w:rsidR="00982B05" w:rsidRDefault="00000000">
      <w:pPr>
        <w:autoSpaceDE w:val="0"/>
        <w:autoSpaceDN w:val="0"/>
        <w:spacing w:before="240" w:after="0" w:line="240" w:lineRule="atLeast"/>
        <w:ind w:left="920"/>
        <w:jc w:val="both"/>
        <w:rPr>
          <w:rFonts w:hint="eastAsia"/>
          <w:sz w:val="16"/>
        </w:rPr>
      </w:pPr>
      <w:r>
        <w:rPr>
          <w:rFonts w:ascii="宋体" w:eastAsia="宋体" w:hAnsi="宋体" w:cs="宋体"/>
          <w:color w:val="000000"/>
          <w:sz w:val="16"/>
        </w:rPr>
        <w:t>)</w:t>
      </w:r>
    </w:p>
    <w:p w14:paraId="1F040347" w14:textId="77777777" w:rsidR="00982B05" w:rsidRDefault="00000000">
      <w:pPr>
        <w:autoSpaceDE w:val="0"/>
        <w:autoSpaceDN w:val="0"/>
        <w:spacing w:after="0" w:line="270" w:lineRule="atLeast"/>
        <w:ind w:left="560" w:firstLine="360"/>
        <w:jc w:val="both"/>
        <w:rPr>
          <w:rFonts w:hint="eastAsia"/>
          <w:sz w:val="16"/>
        </w:rPr>
      </w:pPr>
      <w:r>
        <w:rPr>
          <w:rFonts w:ascii="宋体" w:eastAsia="宋体" w:hAnsi="宋体" w:cs="宋体"/>
          <w:color w:val="000000"/>
          <w:sz w:val="16"/>
        </w:rPr>
        <w:t xml:space="preserve">(2)PC </w:t>
      </w:r>
      <w:proofErr w:type="gramStart"/>
      <w:r>
        <w:rPr>
          <w:rFonts w:ascii="宋体" w:eastAsia="宋体" w:hAnsi="宋体" w:cs="宋体"/>
          <w:color w:val="000000"/>
          <w:sz w:val="16"/>
        </w:rPr>
        <w:t>口按位置位</w:t>
      </w:r>
      <w:proofErr w:type="gramEnd"/>
      <w:r>
        <w:rPr>
          <w:rFonts w:ascii="宋体" w:eastAsia="宋体" w:hAnsi="宋体" w:cs="宋体"/>
          <w:color w:val="000000"/>
          <w:sz w:val="16"/>
        </w:rPr>
        <w:t>/复位控制字。写入82C55的另一个控制字为PC</w:t>
      </w:r>
      <w:proofErr w:type="gramStart"/>
      <w:r>
        <w:rPr>
          <w:rFonts w:ascii="宋体" w:eastAsia="宋体" w:hAnsi="宋体" w:cs="宋体"/>
          <w:color w:val="000000"/>
          <w:sz w:val="16"/>
        </w:rPr>
        <w:t>口按位置位</w:t>
      </w:r>
      <w:proofErr w:type="gramEnd"/>
      <w:r>
        <w:rPr>
          <w:rFonts w:ascii="宋体" w:eastAsia="宋体" w:hAnsi="宋体" w:cs="宋体"/>
          <w:color w:val="000000"/>
          <w:sz w:val="16"/>
        </w:rPr>
        <w:t>/复位控制字，即PC口8位中的任何一位，可用一个写入82C55控制口的置位/复位控制字来对PC</w:t>
      </w:r>
      <w:proofErr w:type="gramStart"/>
      <w:r>
        <w:rPr>
          <w:rFonts w:ascii="宋体" w:eastAsia="宋体" w:hAnsi="宋体" w:cs="宋体"/>
          <w:color w:val="000000"/>
          <w:sz w:val="16"/>
        </w:rPr>
        <w:t>口按位置</w:t>
      </w:r>
      <w:proofErr w:type="gramEnd"/>
      <w:r>
        <w:rPr>
          <w:rFonts w:ascii="宋体" w:eastAsia="宋体" w:hAnsi="宋体" w:cs="宋体"/>
          <w:color w:val="000000"/>
          <w:sz w:val="16"/>
        </w:rPr>
        <w:t>“1”</w:t>
      </w:r>
    </w:p>
    <w:p w14:paraId="77FE7B87" w14:textId="77777777" w:rsidR="00982B05" w:rsidRDefault="00000000">
      <w:pPr>
        <w:autoSpaceDE w:val="0"/>
        <w:autoSpaceDN w:val="0"/>
        <w:spacing w:before="260" w:after="0" w:line="240" w:lineRule="atLeast"/>
        <w:jc w:val="both"/>
        <w:rPr>
          <w:rFonts w:hint="eastAsia"/>
          <w:sz w:val="16"/>
        </w:rPr>
      </w:pPr>
      <w:r>
        <w:rPr>
          <w:rFonts w:ascii="宋体" w:eastAsia="宋体" w:hAnsi="宋体" w:cs="宋体"/>
          <w:color w:val="000000"/>
          <w:sz w:val="16"/>
        </w:rPr>
        <w:t>240</w:t>
      </w:r>
      <w:r>
        <w:br w:type="page"/>
      </w:r>
    </w:p>
    <w:p w14:paraId="78D5E7D8" w14:textId="77777777" w:rsidR="00982B05" w:rsidRDefault="00000000">
      <w:pPr>
        <w:autoSpaceDE w:val="0"/>
        <w:autoSpaceDN w:val="0"/>
        <w:spacing w:before="20" w:after="0" w:line="260" w:lineRule="atLeast"/>
        <w:ind w:left="5560"/>
        <w:jc w:val="both"/>
        <w:rPr>
          <w:rFonts w:hint="eastAsia"/>
          <w:sz w:val="16"/>
        </w:rPr>
      </w:pPr>
      <w:r>
        <w:rPr>
          <w:rFonts w:ascii="宋体" w:eastAsia="宋体" w:hAnsi="宋体" w:cs="宋体"/>
          <w:color w:val="000000"/>
          <w:sz w:val="16"/>
        </w:rPr>
        <w:lastRenderedPageBreak/>
        <w:t>第9章 单片机系统的并行扩展</w:t>
      </w:r>
    </w:p>
    <w:p w14:paraId="412C48C6" w14:textId="77777777" w:rsidR="00982B05" w:rsidRDefault="00000000">
      <w:pPr>
        <w:autoSpaceDE w:val="0"/>
        <w:autoSpaceDN w:val="0"/>
        <w:spacing w:before="200" w:after="0" w:line="240" w:lineRule="atLeast"/>
        <w:ind w:left="60"/>
        <w:jc w:val="both"/>
        <w:rPr>
          <w:rFonts w:hint="eastAsia"/>
          <w:sz w:val="16"/>
        </w:rPr>
      </w:pPr>
      <w:r>
        <w:rPr>
          <w:rFonts w:ascii="宋体" w:eastAsia="宋体" w:hAnsi="宋体" w:cs="宋体"/>
          <w:color w:val="000000"/>
          <w:sz w:val="16"/>
        </w:rPr>
        <w:t>或清零，这一功能主要</w:t>
      </w:r>
      <w:proofErr w:type="gramStart"/>
      <w:r>
        <w:rPr>
          <w:rFonts w:ascii="宋体" w:eastAsia="宋体" w:hAnsi="宋体" w:cs="宋体"/>
          <w:color w:val="000000"/>
          <w:sz w:val="16"/>
        </w:rPr>
        <w:t>用于位控</w:t>
      </w:r>
      <w:proofErr w:type="gramEnd"/>
      <w:r>
        <w:rPr>
          <w:rFonts w:ascii="宋体" w:eastAsia="宋体" w:hAnsi="宋体" w:cs="宋体"/>
          <w:color w:val="000000"/>
          <w:sz w:val="16"/>
        </w:rPr>
        <w:t>。PC</w:t>
      </w:r>
      <w:proofErr w:type="gramStart"/>
      <w:r>
        <w:rPr>
          <w:rFonts w:ascii="宋体" w:eastAsia="宋体" w:hAnsi="宋体" w:cs="宋体"/>
          <w:color w:val="000000"/>
          <w:sz w:val="16"/>
        </w:rPr>
        <w:t>口按位置位</w:t>
      </w:r>
      <w:proofErr w:type="gramEnd"/>
      <w:r>
        <w:rPr>
          <w:rFonts w:ascii="宋体" w:eastAsia="宋体" w:hAnsi="宋体" w:cs="宋体"/>
          <w:color w:val="000000"/>
          <w:sz w:val="16"/>
        </w:rPr>
        <w:t>/复位控制字的格式如图9-23 所示。</w:t>
      </w:r>
    </w:p>
    <w:p w14:paraId="5AF09EC8" w14:textId="77777777" w:rsidR="00982B05" w:rsidRDefault="00000000">
      <w:pPr>
        <w:spacing w:before="80" w:after="0"/>
        <w:ind w:left="1880" w:right="2260"/>
        <w:jc w:val="both"/>
        <w:rPr>
          <w:rFonts w:hint="eastAsia"/>
        </w:rPr>
      </w:pPr>
      <w:r>
        <w:rPr>
          <w:noProof/>
        </w:rPr>
        <w:drawing>
          <wp:inline distT="0" distB="0" distL="0" distR="0" wp14:anchorId="3663CE1A" wp14:editId="2DE68E8B">
            <wp:extent cx="2806700" cy="2679700"/>
            <wp:effectExtent l="0" t="0" r="0" b="0"/>
            <wp:docPr id="1755" name="Drawing 1755"/>
            <wp:cNvGraphicFramePr/>
            <a:graphic xmlns:a="http://schemas.openxmlformats.org/drawingml/2006/main">
              <a:graphicData uri="http://schemas.openxmlformats.org/drawingml/2006/picture">
                <pic:pic xmlns:pic="http://schemas.openxmlformats.org/drawingml/2006/picture">
                  <pic:nvPicPr>
                    <pic:cNvPr id="0" name="Picture 1754"/>
                    <pic:cNvPicPr>
                      <a:picLocks noChangeAspect="1"/>
                    </pic:cNvPicPr>
                  </pic:nvPicPr>
                  <pic:blipFill>
                    <a:blip r:embed="rId95"/>
                    <a:stretch>
                      <a:fillRect/>
                    </a:stretch>
                  </pic:blipFill>
                  <pic:spPr>
                    <a:xfrm>
                      <a:off x="0" y="0"/>
                      <a:ext cx="2806700" cy="2679700"/>
                    </a:xfrm>
                    <a:prstGeom prst="rect">
                      <a:avLst/>
                    </a:prstGeom>
                  </pic:spPr>
                </pic:pic>
              </a:graphicData>
            </a:graphic>
          </wp:inline>
        </w:drawing>
      </w:r>
    </w:p>
    <w:p w14:paraId="5C084A1A" w14:textId="77777777" w:rsidR="00982B05" w:rsidRDefault="00000000">
      <w:pPr>
        <w:autoSpaceDE w:val="0"/>
        <w:autoSpaceDN w:val="0"/>
        <w:spacing w:before="100" w:after="0" w:line="300" w:lineRule="atLeast"/>
        <w:ind w:left="60" w:right="360" w:firstLine="360"/>
        <w:jc w:val="both"/>
        <w:rPr>
          <w:rFonts w:hint="eastAsia"/>
          <w:sz w:val="16"/>
        </w:rPr>
      </w:pPr>
      <w:r>
        <w:rPr>
          <w:rFonts w:ascii="宋体" w:eastAsia="宋体" w:hAnsi="宋体" w:cs="宋体"/>
          <w:color w:val="000000"/>
          <w:sz w:val="16"/>
        </w:rPr>
        <w:t>【例9-3】 AT89S51单片机向82C55 的控制字寄存器写入工作方式控制字07H, 则 PC3置1: 08H写入控制口, 则PC4清零。假设82C55的端口寄存器的地址为 0xff7f。</w:t>
      </w:r>
    </w:p>
    <w:p w14:paraId="450FB36B" w14:textId="77777777" w:rsidR="00982B05" w:rsidRDefault="00000000">
      <w:pPr>
        <w:autoSpaceDE w:val="0"/>
        <w:autoSpaceDN w:val="0"/>
        <w:spacing w:before="20" w:after="0" w:line="240" w:lineRule="atLeast"/>
        <w:ind w:left="420"/>
        <w:jc w:val="both"/>
        <w:rPr>
          <w:rFonts w:hint="eastAsia"/>
          <w:sz w:val="16"/>
        </w:rPr>
      </w:pPr>
      <w:r>
        <w:rPr>
          <w:rFonts w:ascii="宋体" w:eastAsia="宋体" w:hAnsi="宋体" w:cs="宋体"/>
          <w:color w:val="000000"/>
          <w:sz w:val="16"/>
        </w:rPr>
        <w:t>参考程序段如下：</w:t>
      </w:r>
    </w:p>
    <w:p w14:paraId="0662DFE6" w14:textId="77777777" w:rsidR="00982B05" w:rsidRDefault="00000000">
      <w:pPr>
        <w:autoSpaceDE w:val="0"/>
        <w:autoSpaceDN w:val="0"/>
        <w:spacing w:before="40" w:after="0" w:line="240" w:lineRule="atLeast"/>
        <w:ind w:left="420"/>
        <w:jc w:val="both"/>
        <w:rPr>
          <w:rFonts w:hint="eastAsia"/>
          <w:sz w:val="16"/>
        </w:rPr>
      </w:pPr>
      <w:r>
        <w:rPr>
          <w:rFonts w:ascii="宋体" w:eastAsia="宋体" w:hAnsi="宋体" w:cs="宋体"/>
          <w:color w:val="000000"/>
          <w:sz w:val="16"/>
        </w:rPr>
        <w:t xml:space="preserve"># include &lt; </w:t>
      </w:r>
      <w:proofErr w:type="spellStart"/>
      <w:r>
        <w:rPr>
          <w:rFonts w:ascii="宋体" w:eastAsia="宋体" w:hAnsi="宋体" w:cs="宋体"/>
          <w:color w:val="000000"/>
          <w:sz w:val="16"/>
        </w:rPr>
        <w:t>absacc</w:t>
      </w:r>
      <w:proofErr w:type="spellEnd"/>
      <w:r>
        <w:rPr>
          <w:rFonts w:ascii="宋体" w:eastAsia="宋体" w:hAnsi="宋体" w:cs="宋体"/>
          <w:color w:val="000000"/>
          <w:sz w:val="16"/>
        </w:rPr>
        <w:t>. h&gt;</w:t>
      </w:r>
    </w:p>
    <w:p w14:paraId="1A342DBC" w14:textId="77777777" w:rsidR="00982B05" w:rsidRDefault="00000000">
      <w:pPr>
        <w:autoSpaceDE w:val="0"/>
        <w:autoSpaceDN w:val="0"/>
        <w:spacing w:before="20" w:after="0" w:line="260" w:lineRule="atLeast"/>
        <w:ind w:left="420"/>
        <w:jc w:val="both"/>
        <w:rPr>
          <w:rFonts w:hint="eastAsia"/>
          <w:sz w:val="24"/>
        </w:rPr>
      </w:pPr>
      <w:r>
        <w:rPr>
          <w:rFonts w:ascii="宋体" w:eastAsia="宋体" w:hAnsi="宋体" w:cs="宋体"/>
          <w:color w:val="000000"/>
          <w:sz w:val="16"/>
        </w:rPr>
        <w:t># define COM8255 XBYTE[0xff7f]</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//0xff7f为82C55的控制寄存器地址</w:t>
      </w:r>
    </w:p>
    <w:p w14:paraId="5ECB3B18" w14:textId="77777777" w:rsidR="00982B05" w:rsidRDefault="00000000">
      <w:pPr>
        <w:autoSpaceDE w:val="0"/>
        <w:autoSpaceDN w:val="0"/>
        <w:spacing w:before="220" w:after="0" w:line="240" w:lineRule="atLeast"/>
        <w:ind w:left="420"/>
        <w:jc w:val="both"/>
        <w:rPr>
          <w:rFonts w:hint="eastAsia"/>
          <w:sz w:val="16"/>
        </w:rPr>
      </w:pPr>
      <w:r>
        <w:rPr>
          <w:rFonts w:ascii="宋体" w:eastAsia="宋体" w:hAnsi="宋体" w:cs="宋体"/>
          <w:color w:val="000000"/>
          <w:sz w:val="16"/>
        </w:rPr>
        <w:t>void init8255(void)</w:t>
      </w:r>
    </w:p>
    <w:p w14:paraId="35A6F198" w14:textId="77777777" w:rsidR="00982B05" w:rsidRDefault="00982B05">
      <w:pPr>
        <w:spacing w:after="0" w:line="14" w:lineRule="exact"/>
        <w:rPr>
          <w:rFonts w:hint="eastAsia"/>
        </w:rPr>
      </w:pPr>
    </w:p>
    <w:p w14:paraId="608F20F2" w14:textId="77777777" w:rsidR="00982B05" w:rsidRDefault="00000000">
      <w:pPr>
        <w:spacing w:after="0" w:line="14" w:lineRule="exact"/>
        <w:rPr>
          <w:rFonts w:hint="eastAsia"/>
        </w:rPr>
      </w:pPr>
      <w:r>
        <w:rPr>
          <w:noProof/>
        </w:rPr>
        <mc:AlternateContent>
          <mc:Choice Requires="wps">
            <w:drawing>
              <wp:anchor distT="0" distB="0" distL="0" distR="0" simplePos="0" relativeHeight="251851264" behindDoc="0" locked="0" layoutInCell="1" allowOverlap="1" wp14:anchorId="00F72ED6" wp14:editId="25CC6E08">
                <wp:simplePos x="0" y="0"/>
                <wp:positionH relativeFrom="column">
                  <wp:posOffset>266700</wp:posOffset>
                </wp:positionH>
                <wp:positionV relativeFrom="paragraph">
                  <wp:posOffset>0</wp:posOffset>
                </wp:positionV>
                <wp:extent cx="4305300" cy="127000"/>
                <wp:effectExtent l="0" t="0" r="0" b="0"/>
                <wp:wrapTopAndBottom/>
                <wp:docPr id="1756" name="文本框 1756"/>
                <wp:cNvGraphicFramePr/>
                <a:graphic xmlns:a="http://schemas.openxmlformats.org/drawingml/2006/main">
                  <a:graphicData uri="http://schemas.microsoft.com/office/word/2010/wordprocessingShape">
                    <wps:wsp>
                      <wps:cNvSpPr txBox="1"/>
                      <wps:spPr>
                        <a:xfrm>
                          <a:off x="0" y="0"/>
                          <a:ext cx="4305300" cy="127000"/>
                        </a:xfrm>
                        <a:prstGeom prst="rect">
                          <a:avLst/>
                        </a:prstGeom>
                        <a:noFill/>
                        <a:ln w="6350">
                          <a:noFill/>
                        </a:ln>
                      </wps:spPr>
                      <wps:txbx>
                        <w:txbxContent>
                          <w:p w14:paraId="0431C793" w14:textId="77777777" w:rsidR="00000000" w:rsidRDefault="00000000"/>
                        </w:txbxContent>
                      </wps:txbx>
                      <wps:bodyPr vert="horz" wrap="square" lIns="0" tIns="0" rIns="0" bIns="0" anchor="t">
                        <a:noAutofit/>
                      </wps:bodyPr>
                    </wps:wsp>
                  </a:graphicData>
                </a:graphic>
              </wp:anchor>
            </w:drawing>
          </mc:Choice>
          <mc:Fallback>
            <w:pict>
              <v:shape w14:anchorId="00F72ED6" id="文本框 1756" o:spid="_x0000_s1582" type="#_x0000_t202" style="position:absolute;margin-left:21pt;margin-top:0;width:339pt;height:10pt;z-index:251851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" filled="f" stroked="f" strokeweight=".5pt">
                <v:textbox inset="0,0,0,0">
                  <w:txbxContent>
                    <w:p w14:paraId="0431C793"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852288" behindDoc="0" locked="0" layoutInCell="1" allowOverlap="1" wp14:anchorId="2EA5FBC8" wp14:editId="30B8E297">
                <wp:simplePos x="0" y="0"/>
                <wp:positionH relativeFrom="column">
                  <wp:posOffset>266700</wp:posOffset>
                </wp:positionH>
                <wp:positionV relativeFrom="paragraph">
                  <wp:posOffset>0</wp:posOffset>
                </wp:positionV>
                <wp:extent cx="254000" cy="152400"/>
                <wp:effectExtent l="0" t="0" r="0" b="0"/>
                <wp:wrapTopAndBottom/>
                <wp:docPr id="1757" name="文本框 1757"/>
                <wp:cNvGraphicFramePr/>
                <a:graphic xmlns:a="http://schemas.openxmlformats.org/drawingml/2006/main">
                  <a:graphicData uri="http://schemas.microsoft.com/office/word/2010/wordprocessingShape">
                    <wps:wsp>
                      <wps:cNvSpPr txBox="1"/>
                      <wps:spPr>
                        <a:xfrm>
                          <a:off x="0" y="0"/>
                          <a:ext cx="254000" cy="152400"/>
                        </a:xfrm>
                        <a:prstGeom prst="rect">
                          <a:avLst/>
                        </a:prstGeom>
                        <a:noFill/>
                        <a:ln w="6350">
                          <a:noFill/>
                        </a:ln>
                      </wps:spPr>
                      <wps:txbx>
                        <w:txbxContent>
                          <w:p w14:paraId="22263D63"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 xml:space="preserve">、   </w:t>
                            </w:r>
                          </w:p>
                        </w:txbxContent>
                      </wps:txbx>
                      <wps:bodyPr vert="horz" wrap="square" lIns="0" tIns="0" rIns="0" bIns="0" anchor="t">
                        <a:spAutoFit/>
                      </wps:bodyPr>
                    </wps:wsp>
                  </a:graphicData>
                </a:graphic>
              </wp:anchor>
            </w:drawing>
          </mc:Choice>
          <mc:Fallback>
            <w:pict>
              <v:shape w14:anchorId="2EA5FBC8" id="文本框 1757" o:spid="_x0000_s1583" type="#_x0000_t202" style="position:absolute;margin-left:21pt;margin-top:0;width:20pt;height:12pt;z-index:251852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" filled="f" stroked="f" strokeweight=".5pt">
                <v:textbox style="mso-fit-shape-to-text:t" inset="0,0,0,0">
                  <w:txbxContent>
                    <w:p w14:paraId="22263D63"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 xml:space="preserve">、   </w:t>
                      </w:r>
                    </w:p>
                  </w:txbxContent>
                </v:textbox>
                <w10:wrap type="topAndBottom"/>
              </v:shape>
            </w:pict>
          </mc:Fallback>
        </mc:AlternateContent>
      </w:r>
      <w:r>
        <w:rPr>
          <w:noProof/>
        </w:rPr>
        <mc:AlternateContent>
          <mc:Choice Requires="wps">
            <w:drawing>
              <wp:anchor distT="0" distB="0" distL="0" distR="0" simplePos="0" relativeHeight="251853312" behindDoc="0" locked="0" layoutInCell="1" allowOverlap="1" wp14:anchorId="3FD97C28" wp14:editId="157CDCB1">
                <wp:simplePos x="0" y="0"/>
                <wp:positionH relativeFrom="column">
                  <wp:posOffset>508000</wp:posOffset>
                </wp:positionH>
                <wp:positionV relativeFrom="paragraph">
                  <wp:posOffset>127000</wp:posOffset>
                </wp:positionV>
                <wp:extent cx="4064000" cy="165100"/>
                <wp:effectExtent l="0" t="0" r="0" b="0"/>
                <wp:wrapTopAndBottom/>
                <wp:docPr id="1758" name="文本框 1758"/>
                <wp:cNvGraphicFramePr/>
                <a:graphic xmlns:a="http://schemas.openxmlformats.org/drawingml/2006/main">
                  <a:graphicData uri="http://schemas.microsoft.com/office/word/2010/wordprocessingShape">
                    <wps:wsp>
                      <wps:cNvSpPr txBox="1"/>
                      <wps:spPr>
                        <a:xfrm>
                          <a:off x="0" y="0"/>
                          <a:ext cx="4064000" cy="165100"/>
                        </a:xfrm>
                        <a:prstGeom prst="rect">
                          <a:avLst/>
                        </a:prstGeom>
                        <a:noFill/>
                        <a:ln w="6350">
                          <a:noFill/>
                        </a:ln>
                      </wps:spPr>
                      <wps:txbx>
                        <w:txbxContent>
                          <w:p w14:paraId="1B26EC55"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6"/>
                              </w:rPr>
                              <w:t>COM8255=0x07;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w:t>
                            </w:r>
                            <w:r>
                              <w:rPr>
                                <w:rFonts w:ascii="宋体" w:eastAsia="宋体" w:hAnsi="宋体" w:cs="宋体"/>
                                <w:color w:val="000000"/>
                                <w:sz w:val="16"/>
                              </w:rPr>
                              <w:t>置位/复位控制字写入控制寄存器，PC3=1</w:t>
                            </w:r>
                          </w:p>
                        </w:txbxContent>
                      </wps:txbx>
                      <wps:bodyPr vert="horz" wrap="square" lIns="0" tIns="0" rIns="0" bIns="0" anchor="t">
                        <a:spAutoFit/>
                      </wps:bodyPr>
                    </wps:wsp>
                  </a:graphicData>
                </a:graphic>
              </wp:anchor>
            </w:drawing>
          </mc:Choice>
          <mc:Fallback>
            <w:pict>
              <v:shape w14:anchorId="3FD97C28" id="文本框 1758" o:spid="_x0000_s1584" type="#_x0000_t202" style="position:absolute;margin-left:40pt;margin-top:10pt;width:320pt;height:13pt;z-index:2518533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" filled="f" stroked="f" strokeweight=".5pt">
                <v:textbox style="mso-fit-shape-to-text:t" inset="0,0,0,0">
                  <w:txbxContent>
                    <w:p w14:paraId="1B26EC55"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6"/>
                        </w:rPr>
                        <w:t>COM8255=0x07;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w:t>
                      </w:r>
                      <w:r>
                        <w:rPr>
                          <w:rFonts w:ascii="宋体" w:eastAsia="宋体" w:hAnsi="宋体" w:cs="宋体"/>
                          <w:color w:val="000000"/>
                          <w:sz w:val="16"/>
                        </w:rPr>
                        <w:t>置位/复位控制字写入控制寄存器，PC3=1</w:t>
                      </w:r>
                    </w:p>
                  </w:txbxContent>
                </v:textbox>
                <w10:wrap type="topAndBottom"/>
              </v:shape>
            </w:pict>
          </mc:Fallback>
        </mc:AlternateContent>
      </w:r>
    </w:p>
    <w:p w14:paraId="6DEFBDC0" w14:textId="77777777" w:rsidR="00982B05" w:rsidRDefault="00000000">
      <w:pPr>
        <w:autoSpaceDE w:val="0"/>
        <w:autoSpaceDN w:val="0"/>
        <w:spacing w:before="20" w:after="0" w:line="240" w:lineRule="atLeast"/>
        <w:ind w:left="800"/>
        <w:jc w:val="both"/>
        <w:rPr>
          <w:rFonts w:hint="eastAsia"/>
          <w:sz w:val="24"/>
        </w:rPr>
      </w:pPr>
      <w:r>
        <w:rPr>
          <w:rFonts w:ascii="宋体" w:eastAsia="宋体" w:hAnsi="宋体" w:cs="宋体"/>
          <w:color w:val="000000"/>
          <w:sz w:val="16"/>
        </w:rPr>
        <w:t>COM8255=0×08;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//置位/复位控制字写入控制寄存器，PC4-0</w:t>
      </w:r>
    </w:p>
    <w:p w14:paraId="214F66CA" w14:textId="77777777" w:rsidR="00982B05" w:rsidRDefault="00000000">
      <w:pPr>
        <w:autoSpaceDE w:val="0"/>
        <w:autoSpaceDN w:val="0"/>
        <w:spacing w:before="260" w:after="0" w:line="240" w:lineRule="atLeast"/>
        <w:ind w:left="420"/>
        <w:jc w:val="both"/>
        <w:rPr>
          <w:rFonts w:hint="eastAsia"/>
          <w:sz w:val="16"/>
        </w:rPr>
      </w:pPr>
      <w:r>
        <w:rPr>
          <w:rFonts w:ascii="宋体" w:eastAsia="宋体" w:hAnsi="宋体" w:cs="宋体"/>
          <w:color w:val="000000"/>
          <w:sz w:val="16"/>
        </w:rPr>
        <w:t>1</w:t>
      </w:r>
    </w:p>
    <w:p w14:paraId="7E27068E" w14:textId="77777777" w:rsidR="00982B05" w:rsidRDefault="00000000">
      <w:pPr>
        <w:autoSpaceDE w:val="0"/>
        <w:autoSpaceDN w:val="0"/>
        <w:spacing w:before="140" w:after="0" w:line="240" w:lineRule="atLeast"/>
        <w:ind w:left="420"/>
        <w:jc w:val="both"/>
        <w:rPr>
          <w:rFonts w:hint="eastAsia"/>
          <w:sz w:val="16"/>
        </w:rPr>
      </w:pPr>
      <w:r>
        <w:rPr>
          <w:rFonts w:ascii="宋体" w:eastAsia="宋体" w:hAnsi="宋体" w:cs="宋体"/>
          <w:color w:val="000000"/>
          <w:sz w:val="16"/>
        </w:rPr>
        <w:t>9.5.3 82C55的3种工作方式</w:t>
      </w:r>
    </w:p>
    <w:p w14:paraId="3A33781D" w14:textId="77777777" w:rsidR="00982B05" w:rsidRDefault="00000000">
      <w:pPr>
        <w:autoSpaceDE w:val="0"/>
        <w:autoSpaceDN w:val="0"/>
        <w:spacing w:before="200" w:after="0" w:line="240" w:lineRule="atLeast"/>
        <w:ind w:left="420"/>
        <w:jc w:val="both"/>
        <w:rPr>
          <w:rFonts w:hint="eastAsia"/>
          <w:sz w:val="16"/>
        </w:rPr>
      </w:pPr>
      <w:r>
        <w:rPr>
          <w:rFonts w:ascii="宋体" w:eastAsia="宋体" w:hAnsi="宋体" w:cs="宋体"/>
          <w:color w:val="000000"/>
          <w:sz w:val="16"/>
        </w:rPr>
        <w:t>82C55的3种工作方式介绍如下。</w:t>
      </w:r>
    </w:p>
    <w:p w14:paraId="6393B432" w14:textId="77777777" w:rsidR="00982B05" w:rsidRDefault="00000000">
      <w:pPr>
        <w:autoSpaceDE w:val="0"/>
        <w:autoSpaceDN w:val="0"/>
        <w:spacing w:before="80" w:after="0" w:line="260" w:lineRule="atLeast"/>
        <w:ind w:left="420"/>
        <w:jc w:val="both"/>
        <w:rPr>
          <w:rFonts w:hint="eastAsia"/>
          <w:sz w:val="16"/>
        </w:rPr>
      </w:pPr>
      <w:r>
        <w:rPr>
          <w:rFonts w:ascii="宋体" w:eastAsia="宋体" w:hAnsi="宋体" w:cs="宋体"/>
          <w:color w:val="000000"/>
          <w:sz w:val="16"/>
        </w:rPr>
        <w:t>1. 方式。</w:t>
      </w:r>
    </w:p>
    <w:p w14:paraId="3474BCD4" w14:textId="77777777" w:rsidR="00982B05" w:rsidRDefault="00000000">
      <w:pPr>
        <w:autoSpaceDE w:val="0"/>
        <w:autoSpaceDN w:val="0"/>
        <w:spacing w:after="0" w:line="285" w:lineRule="atLeast"/>
        <w:ind w:left="20" w:right="380" w:firstLine="400"/>
        <w:jc w:val="both"/>
        <w:rPr>
          <w:rFonts w:hint="eastAsia"/>
          <w:sz w:val="16"/>
        </w:rPr>
      </w:pPr>
      <w:r>
        <w:rPr>
          <w:rFonts w:ascii="宋体" w:eastAsia="宋体" w:hAnsi="宋体" w:cs="宋体"/>
          <w:color w:val="000000"/>
          <w:sz w:val="16"/>
        </w:rPr>
        <w:t>方式0为基本输入/输出方式。在方式0下，AT89S51单片机可对82C55进行I/O数据的无条件传送。例如，AT89S51单片机从82C55的某一输入口读入一组开关状态，从82C55输出来控制一组指示灯的亮、灭。实现这些操作，并不需要任何条件，外设的I/O数据可在82C55的各端口得到锁存和缓冲。因此，82C55的方式0称为基本输入/输出方式。</w:t>
      </w:r>
    </w:p>
    <w:p w14:paraId="7D7CE29C" w14:textId="77777777" w:rsidR="00982B05" w:rsidRDefault="00000000">
      <w:pPr>
        <w:autoSpaceDE w:val="0"/>
        <w:autoSpaceDN w:val="0"/>
        <w:spacing w:before="20" w:after="0" w:line="290" w:lineRule="atLeast"/>
        <w:ind w:left="20" w:right="400" w:firstLine="400"/>
        <w:jc w:val="both"/>
        <w:rPr>
          <w:rFonts w:hint="eastAsia"/>
          <w:sz w:val="16"/>
        </w:rPr>
      </w:pPr>
      <w:r>
        <w:rPr>
          <w:rFonts w:ascii="宋体" w:eastAsia="宋体" w:hAnsi="宋体" w:cs="宋体"/>
          <w:color w:val="000000"/>
          <w:sz w:val="16"/>
        </w:rPr>
        <w:t>方式0下，3个端口都可以由软件设置为输入或输出，不需要应答联络信号。方式0的基本功能如下：</w:t>
      </w:r>
    </w:p>
    <w:p w14:paraId="3B0E7375" w14:textId="77777777" w:rsidR="00982B05" w:rsidRDefault="00000000">
      <w:pPr>
        <w:autoSpaceDE w:val="0"/>
        <w:autoSpaceDN w:val="0"/>
        <w:spacing w:before="80" w:after="0" w:line="240" w:lineRule="atLeast"/>
        <w:ind w:left="420"/>
        <w:jc w:val="both"/>
        <w:rPr>
          <w:rFonts w:hint="eastAsia"/>
          <w:sz w:val="16"/>
        </w:rPr>
      </w:pPr>
      <w:r>
        <w:rPr>
          <w:rFonts w:ascii="宋体" w:eastAsia="宋体" w:hAnsi="宋体" w:cs="宋体"/>
          <w:color w:val="000000"/>
          <w:sz w:val="16"/>
        </w:rPr>
        <w:t>(1)具有两个8位端口(PA、PB)和两个4位端口(PC的上半部分和下半部分)；</w:t>
      </w:r>
    </w:p>
    <w:p w14:paraId="347021DA" w14:textId="77777777" w:rsidR="00982B05" w:rsidRDefault="00000000">
      <w:pPr>
        <w:autoSpaceDE w:val="0"/>
        <w:autoSpaceDN w:val="0"/>
        <w:spacing w:before="20" w:after="0" w:line="240" w:lineRule="atLeast"/>
        <w:ind w:left="420"/>
        <w:jc w:val="both"/>
        <w:rPr>
          <w:rFonts w:hint="eastAsia"/>
          <w:sz w:val="16"/>
        </w:rPr>
      </w:pPr>
      <w:r>
        <w:rPr>
          <w:rFonts w:ascii="宋体" w:eastAsia="宋体" w:hAnsi="宋体" w:cs="宋体"/>
          <w:color w:val="000000"/>
          <w:sz w:val="16"/>
        </w:rPr>
        <w:t>(2)任何端口都可以设定为输入或输出，各端口的输入，输出共有16种组合。</w:t>
      </w:r>
    </w:p>
    <w:p w14:paraId="4CCF7393" w14:textId="77777777" w:rsidR="00982B05" w:rsidRDefault="00000000">
      <w:pPr>
        <w:autoSpaceDE w:val="0"/>
        <w:autoSpaceDN w:val="0"/>
        <w:spacing w:after="0" w:line="310" w:lineRule="atLeast"/>
        <w:ind w:left="40" w:right="400" w:firstLine="380"/>
        <w:jc w:val="both"/>
        <w:rPr>
          <w:rFonts w:hint="eastAsia"/>
          <w:sz w:val="16"/>
        </w:rPr>
      </w:pPr>
      <w:r>
        <w:rPr>
          <w:rFonts w:ascii="宋体" w:eastAsia="宋体" w:hAnsi="宋体" w:cs="宋体"/>
          <w:color w:val="000000"/>
          <w:sz w:val="16"/>
        </w:rPr>
        <w:t>82C55的PA口、PB口和PC口均可设定为方式0，并可根据需要，向控制寄存器写入工作方式控制字(见图9-22)，来规定各端口为输入或输出方式。</w:t>
      </w:r>
    </w:p>
    <w:p w14:paraId="4D919DE7" w14:textId="77777777" w:rsidR="00982B05" w:rsidRDefault="00000000">
      <w:pPr>
        <w:autoSpaceDE w:val="0"/>
        <w:autoSpaceDN w:val="0"/>
        <w:spacing w:before="120" w:after="0" w:line="240" w:lineRule="atLeast"/>
        <w:ind w:left="8180"/>
        <w:jc w:val="both"/>
        <w:rPr>
          <w:rFonts w:hint="eastAsia"/>
          <w:sz w:val="16"/>
        </w:rPr>
      </w:pPr>
      <w:r>
        <w:rPr>
          <w:rFonts w:ascii="宋体" w:eastAsia="宋体" w:hAnsi="宋体" w:cs="宋体"/>
          <w:color w:val="000000"/>
          <w:sz w:val="16"/>
        </w:rPr>
        <w:t>241</w:t>
      </w:r>
      <w:r>
        <w:br w:type="page"/>
      </w:r>
    </w:p>
    <w:p w14:paraId="6663760A" w14:textId="77777777" w:rsidR="00982B05" w:rsidRDefault="00000000">
      <w:pPr>
        <w:spacing w:after="0" w:line="240" w:lineRule="exact"/>
        <w:rPr>
          <w:rFonts w:hint="eastAsia"/>
        </w:rPr>
      </w:pPr>
      <w:r>
        <w:rPr>
          <w:noProof/>
        </w:rPr>
        <w:lastRenderedPageBreak/>
        <mc:AlternateContent>
          <mc:Choice Requires="wps">
            <w:drawing>
              <wp:anchor distT="0" distB="0" distL="0" distR="0" simplePos="0" relativeHeight="251854336" behindDoc="0" locked="0" layoutInCell="1" allowOverlap="1" wp14:anchorId="722B3F79" wp14:editId="002F089C">
                <wp:simplePos x="0" y="0"/>
                <wp:positionH relativeFrom="page">
                  <wp:posOffset>0</wp:posOffset>
                </wp:positionH>
                <wp:positionV relativeFrom="page">
                  <wp:posOffset>0</wp:posOffset>
                </wp:positionV>
                <wp:extent cx="6451600" cy="9080500"/>
                <wp:effectExtent l="0" t="0" r="0" b="0"/>
                <wp:wrapTopAndBottom/>
                <wp:docPr id="1759" name="文本框 1759"/>
                <wp:cNvGraphicFramePr/>
                <a:graphic xmlns:a="http://schemas.openxmlformats.org/drawingml/2006/main">
                  <a:graphicData uri="http://schemas.microsoft.com/office/word/2010/wordprocessingShape">
                    <wps:wsp>
                      <wps:cNvSpPr txBox="1"/>
                      <wps:spPr>
                        <a:xfrm>
                          <a:off x="0" y="0"/>
                          <a:ext cx="6451600" cy="9080500"/>
                        </a:xfrm>
                        <a:prstGeom prst="rect">
                          <a:avLst/>
                        </a:prstGeom>
                        <a:noFill/>
                        <a:ln w="6350">
                          <a:noFill/>
                        </a:ln>
                      </wps:spPr>
                      <wps:txbx>
                        <w:txbxContent>
                          <w:p w14:paraId="600A9F75" w14:textId="77777777" w:rsidR="00982B05" w:rsidRDefault="00000000">
                            <w:pPr>
                              <w:spacing w:after="0"/>
                              <w:jc w:val="both"/>
                              <w:rPr>
                                <w:rFonts w:hint="eastAsia"/>
                              </w:rPr>
                            </w:pPr>
                            <w:r>
                              <w:rPr>
                                <w:noProof/>
                              </w:rPr>
                              <w:drawing>
                                <wp:inline distT="0" distB="0" distL="0" distR="0" wp14:anchorId="352D0AD1" wp14:editId="1C04D1BD">
                                  <wp:extent cx="6451600" cy="9080500"/>
                                  <wp:effectExtent l="0" t="0" r="0" b="0"/>
                                  <wp:docPr id="1761" name="Drawing 1761"/>
                                  <wp:cNvGraphicFramePr/>
                                  <a:graphic xmlns:a="http://schemas.openxmlformats.org/drawingml/2006/main">
                                    <a:graphicData uri="http://schemas.openxmlformats.org/drawingml/2006/picture">
                                      <pic:pic xmlns:pic="http://schemas.openxmlformats.org/drawingml/2006/picture">
                                        <pic:nvPicPr>
                                          <pic:cNvPr id="0" name="Picture 1760"/>
                                          <pic:cNvPicPr>
                                            <a:picLocks noChangeAspect="1"/>
                                          </pic:cNvPicPr>
                                        </pic:nvPicPr>
                                        <pic:blipFill>
                                          <a:blip r:embed="rId96"/>
                                          <a:stretch>
                                            <a:fillRect/>
                                          </a:stretch>
                                        </pic:blipFill>
                                        <pic:spPr>
                                          <a:xfrm>
                                            <a:off x="0" y="0"/>
                                            <a:ext cx="6451600" cy="90805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722B3F79" id="文本框 1759" o:spid="_x0000_s1585" type="#_x0000_t202" style="position:absolute;margin-left:0;margin-top:0;width:508pt;height:715pt;z-index:25185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" filled="f" stroked="f" strokeweight=".5pt">
                <v:textbox style="mso-fit-shape-to-text:t" inset="0,0,0,0">
                  <w:txbxContent>
                    <w:p w14:paraId="600A9F75" w14:textId="77777777" w:rsidR="00982B05" w:rsidRDefault="00000000">
                      <w:pPr>
                        <w:spacing w:after="0"/>
                        <w:jc w:val="both"/>
                        <w:rPr>
                          <w:rFonts w:hint="eastAsia"/>
                        </w:rPr>
                      </w:pPr>
                      <w:r>
                        <w:rPr>
                          <w:noProof/>
                        </w:rPr>
                        <w:drawing>
                          <wp:inline distT="0" distB="0" distL="0" distR="0" wp14:anchorId="352D0AD1" wp14:editId="1C04D1BD">
                            <wp:extent cx="6451600" cy="9080500"/>
                            <wp:effectExtent l="0" t="0" r="0" b="0"/>
                            <wp:docPr id="1761" name="Drawing 1761"/>
                            <wp:cNvGraphicFramePr/>
                            <a:graphic xmlns:a="http://schemas.openxmlformats.org/drawingml/2006/main">
                              <a:graphicData uri="http://schemas.openxmlformats.org/drawingml/2006/picture">
                                <pic:pic xmlns:pic="http://schemas.openxmlformats.org/drawingml/2006/picture">
                                  <pic:nvPicPr>
                                    <pic:cNvPr id="0" name="Picture 1760"/>
                                    <pic:cNvPicPr>
                                      <a:picLocks noChangeAspect="1"/>
                                    </pic:cNvPicPr>
                                  </pic:nvPicPr>
                                  <pic:blipFill>
                                    <a:blip r:embed="rId96"/>
                                    <a:stretch>
                                      <a:fillRect/>
                                    </a:stretch>
                                  </pic:blipFill>
                                  <pic:spPr>
                                    <a:xfrm>
                                      <a:off x="0" y="0"/>
                                      <a:ext cx="6451600" cy="9080500"/>
                                    </a:xfrm>
                                    <a:prstGeom prst="rect">
                                      <a:avLst/>
                                    </a:prstGeom>
                                  </pic:spPr>
                                </pic:pic>
                              </a:graphicData>
                            </a:graphic>
                          </wp:inline>
                        </w:drawing>
                      </w:r>
                    </w:p>
                  </w:txbxContent>
                </v:textbox>
                <w10:wrap type="topAndBottom" anchorx="page" anchory="page"/>
              </v:shape>
            </w:pict>
          </mc:Fallback>
        </mc:AlternateContent>
      </w:r>
      <w:r>
        <w:rPr>
          <w:noProof/>
        </w:rPr>
        <mc:AlternateContent>
          <mc:Choice Requires="wps">
            <w:drawing>
              <wp:anchor distT="0" distB="0" distL="0" distR="0" simplePos="0" relativeHeight="251855360" behindDoc="0" locked="0" layoutInCell="1" allowOverlap="1" wp14:anchorId="276A01B2" wp14:editId="28CFC5E9">
                <wp:simplePos x="0" y="0"/>
                <wp:positionH relativeFrom="page">
                  <wp:posOffset>596900</wp:posOffset>
                </wp:positionH>
                <wp:positionV relativeFrom="page">
                  <wp:posOffset>393700</wp:posOffset>
                </wp:positionV>
                <wp:extent cx="2362200" cy="127000"/>
                <wp:effectExtent l="0" t="0" r="0" b="0"/>
                <wp:wrapTopAndBottom/>
                <wp:docPr id="1764" name="文本框 1764"/>
                <wp:cNvGraphicFramePr/>
                <a:graphic xmlns:a="http://schemas.openxmlformats.org/drawingml/2006/main">
                  <a:graphicData uri="http://schemas.microsoft.com/office/word/2010/wordprocessingShape">
                    <wps:wsp>
                      <wps:cNvSpPr txBox="1"/>
                      <wps:spPr>
                        <a:xfrm>
                          <a:off x="0" y="0"/>
                          <a:ext cx="2362200" cy="127000"/>
                        </a:xfrm>
                        <a:prstGeom prst="rect">
                          <a:avLst/>
                        </a:prstGeom>
                        <a:noFill/>
                        <a:ln w="6350">
                          <a:noFill/>
                        </a:ln>
                      </wps:spPr>
                      <wps:txbx>
                        <w:txbxContent>
                          <w:p w14:paraId="58C28EA1"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单片机原理及接口技术(C51编程)(第2版)</w:t>
                            </w:r>
                          </w:p>
                        </w:txbxContent>
                      </wps:txbx>
                      <wps:bodyPr vert="horz" wrap="square" lIns="0" tIns="0" rIns="0" bIns="0" anchor="t">
                        <a:spAutoFit/>
                      </wps:bodyPr>
                    </wps:wsp>
                  </a:graphicData>
                </a:graphic>
              </wp:anchor>
            </w:drawing>
          </mc:Choice>
          <mc:Fallback>
            <w:pict>
              <v:shape w14:anchorId="276A01B2" id="文本框 1764" o:spid="_x0000_s1586" type="#_x0000_t202" style="position:absolute;margin-left:47pt;margin-top:31pt;width:186pt;height:10pt;z-index:25185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" filled="f" stroked="f" strokeweight=".5pt">
                <v:textbox style="mso-fit-shape-to-text:t" inset="0,0,0,0">
                  <w:txbxContent>
                    <w:p w14:paraId="58C28EA1"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单片机原理及接口技术(C51编程)(第2版)</w:t>
                      </w:r>
                    </w:p>
                  </w:txbxContent>
                </v:textbox>
                <w10:wrap type="topAndBottom" anchorx="page" anchory="page"/>
              </v:shape>
            </w:pict>
          </mc:Fallback>
        </mc:AlternateContent>
      </w:r>
      <w:r>
        <w:rPr>
          <w:noProof/>
        </w:rPr>
        <mc:AlternateContent>
          <mc:Choice Requires="wps">
            <w:drawing>
              <wp:anchor distT="0" distB="0" distL="0" distR="0" simplePos="0" relativeHeight="251856384" behindDoc="0" locked="0" layoutInCell="1" allowOverlap="1" wp14:anchorId="45E83F01" wp14:editId="79C5EE83">
                <wp:simplePos x="0" y="0"/>
                <wp:positionH relativeFrom="page">
                  <wp:posOffset>774700</wp:posOffset>
                </wp:positionH>
                <wp:positionV relativeFrom="page">
                  <wp:posOffset>685800</wp:posOffset>
                </wp:positionV>
                <wp:extent cx="5168900" cy="152400"/>
                <wp:effectExtent l="0" t="0" r="0" b="0"/>
                <wp:wrapTopAndBottom/>
                <wp:docPr id="1765" name="文本框 1765"/>
                <wp:cNvGraphicFramePr/>
                <a:graphic xmlns:a="http://schemas.openxmlformats.org/drawingml/2006/main">
                  <a:graphicData uri="http://schemas.microsoft.com/office/word/2010/wordprocessingShape">
                    <wps:wsp>
                      <wps:cNvSpPr txBox="1"/>
                      <wps:spPr>
                        <a:xfrm>
                          <a:off x="0" y="0"/>
                          <a:ext cx="5168900" cy="152400"/>
                        </a:xfrm>
                        <a:prstGeom prst="rect">
                          <a:avLst/>
                        </a:prstGeom>
                        <a:noFill/>
                        <a:ln w="6350">
                          <a:noFill/>
                        </a:ln>
                      </wps:spPr>
                      <wps:txbx>
                        <w:txbxContent>
                          <w:p w14:paraId="3E046C9B"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【例9-4】 假设82C55的控制字寄存器端口地址为0xff7f,则令 PA 口和PC 口的高4位工</w:t>
                            </w:r>
                          </w:p>
                        </w:txbxContent>
                      </wps:txbx>
                      <wps:bodyPr vert="horz" wrap="square" lIns="0" tIns="0" rIns="0" bIns="0" anchor="t">
                        <a:spAutoFit/>
                      </wps:bodyPr>
                    </wps:wsp>
                  </a:graphicData>
                </a:graphic>
              </wp:anchor>
            </w:drawing>
          </mc:Choice>
          <mc:Fallback>
            <w:pict>
              <v:shape w14:anchorId="45E83F01" id="文本框 1765" o:spid="_x0000_s1587" type="#_x0000_t202" style="position:absolute;margin-left:61pt;margin-top:54pt;width:407pt;height:12pt;z-index:25185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" filled="f" stroked="f" strokeweight=".5pt">
                <v:textbox style="mso-fit-shape-to-text:t" inset="0,0,0,0">
                  <w:txbxContent>
                    <w:p w14:paraId="3E046C9B"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【例9-4】 假设82C55的控制字寄存器端口地址为0xff7f,则令 PA 口和PC 口的高4位工</w:t>
                      </w:r>
                    </w:p>
                  </w:txbxContent>
                </v:textbox>
                <w10:wrap type="topAndBottom" anchorx="page" anchory="page"/>
              </v:shape>
            </w:pict>
          </mc:Fallback>
        </mc:AlternateContent>
      </w:r>
      <w:r>
        <w:rPr>
          <w:noProof/>
        </w:rPr>
        <mc:AlternateContent>
          <mc:Choice Requires="wps">
            <w:drawing>
              <wp:anchor distT="0" distB="0" distL="0" distR="0" simplePos="0" relativeHeight="251857408" behindDoc="0" locked="0" layoutInCell="1" allowOverlap="1" wp14:anchorId="395C2009" wp14:editId="1E45CA45">
                <wp:simplePos x="0" y="0"/>
                <wp:positionH relativeFrom="page">
                  <wp:posOffset>533400</wp:posOffset>
                </wp:positionH>
                <wp:positionV relativeFrom="page">
                  <wp:posOffset>889000</wp:posOffset>
                </wp:positionV>
                <wp:extent cx="4559300" cy="165100"/>
                <wp:effectExtent l="0" t="0" r="0" b="0"/>
                <wp:wrapTopAndBottom/>
                <wp:docPr id="1766" name="文本框 1766"/>
                <wp:cNvGraphicFramePr/>
                <a:graphic xmlns:a="http://schemas.openxmlformats.org/drawingml/2006/main">
                  <a:graphicData uri="http://schemas.microsoft.com/office/word/2010/wordprocessingShape">
                    <wps:wsp>
                      <wps:cNvSpPr txBox="1"/>
                      <wps:spPr>
                        <a:xfrm>
                          <a:off x="0" y="0"/>
                          <a:ext cx="4559300" cy="165100"/>
                        </a:xfrm>
                        <a:prstGeom prst="rect">
                          <a:avLst/>
                        </a:prstGeom>
                        <a:noFill/>
                        <a:ln w="6350">
                          <a:noFill/>
                        </a:ln>
                      </wps:spPr>
                      <wps:txbx>
                        <w:txbxContent>
                          <w:p w14:paraId="5A214192"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作在方式0</w:t>
                            </w:r>
                            <w:r>
                              <w:rPr>
                                <w:rFonts w:ascii="宋体" w:eastAsia="宋体" w:hAnsi="宋体" w:cs="宋体"/>
                                <w:color w:val="000000"/>
                                <w:sz w:val="16"/>
                              </w:rPr>
                              <w:t>输出，PB口和PC口的低4位工作</w:t>
                            </w:r>
                            <w:proofErr w:type="gramStart"/>
                            <w:r>
                              <w:rPr>
                                <w:rFonts w:ascii="宋体" w:eastAsia="宋体" w:hAnsi="宋体" w:cs="宋体"/>
                                <w:color w:val="000000"/>
                                <w:sz w:val="16"/>
                              </w:rPr>
                              <w:t>于方式</w:t>
                            </w:r>
                            <w:proofErr w:type="gramEnd"/>
                            <w:r>
                              <w:rPr>
                                <w:rFonts w:ascii="宋体" w:eastAsia="宋体" w:hAnsi="宋体" w:cs="宋体"/>
                                <w:color w:val="000000"/>
                                <w:sz w:val="16"/>
                              </w:rPr>
                              <w:t>0输入，初始化程序如下：</w:t>
                            </w:r>
                          </w:p>
                        </w:txbxContent>
                      </wps:txbx>
                      <wps:bodyPr vert="horz" wrap="square" lIns="0" tIns="0" rIns="0" bIns="0" anchor="t">
                        <a:spAutoFit/>
                      </wps:bodyPr>
                    </wps:wsp>
                  </a:graphicData>
                </a:graphic>
              </wp:anchor>
            </w:drawing>
          </mc:Choice>
          <mc:Fallback>
            <w:pict>
              <v:shape w14:anchorId="395C2009" id="文本框 1766" o:spid="_x0000_s1588" type="#_x0000_t202" style="position:absolute;margin-left:42pt;margin-top:70pt;width:359pt;height:13pt;z-index:25185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" filled="f" stroked="f" strokeweight=".5pt">
                <v:textbox style="mso-fit-shape-to-text:t" inset="0,0,0,0">
                  <w:txbxContent>
                    <w:p w14:paraId="5A214192"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作在方式0</w:t>
                      </w:r>
                      <w:r>
                        <w:rPr>
                          <w:rFonts w:ascii="宋体" w:eastAsia="宋体" w:hAnsi="宋体" w:cs="宋体"/>
                          <w:color w:val="000000"/>
                          <w:sz w:val="16"/>
                        </w:rPr>
                        <w:t>输出，PB口和PC口的低4位工作</w:t>
                      </w:r>
                      <w:proofErr w:type="gramStart"/>
                      <w:r>
                        <w:rPr>
                          <w:rFonts w:ascii="宋体" w:eastAsia="宋体" w:hAnsi="宋体" w:cs="宋体"/>
                          <w:color w:val="000000"/>
                          <w:sz w:val="16"/>
                        </w:rPr>
                        <w:t>于方式</w:t>
                      </w:r>
                      <w:proofErr w:type="gramEnd"/>
                      <w:r>
                        <w:rPr>
                          <w:rFonts w:ascii="宋体" w:eastAsia="宋体" w:hAnsi="宋体" w:cs="宋体"/>
                          <w:color w:val="000000"/>
                          <w:sz w:val="16"/>
                        </w:rPr>
                        <w:t>0输入，初始化程序如下：</w:t>
                      </w:r>
                    </w:p>
                  </w:txbxContent>
                </v:textbox>
                <w10:wrap type="topAndBottom" anchorx="page" anchory="page"/>
              </v:shape>
            </w:pict>
          </mc:Fallback>
        </mc:AlternateContent>
      </w:r>
      <w:r>
        <w:rPr>
          <w:noProof/>
        </w:rPr>
        <mc:AlternateContent>
          <mc:Choice Requires="wps">
            <w:drawing>
              <wp:anchor distT="0" distB="0" distL="0" distR="0" simplePos="0" relativeHeight="251858432" behindDoc="0" locked="0" layoutInCell="1" allowOverlap="1" wp14:anchorId="766D7A1A" wp14:editId="60F22AC2">
                <wp:simplePos x="0" y="0"/>
                <wp:positionH relativeFrom="page">
                  <wp:posOffset>3467100</wp:posOffset>
                </wp:positionH>
                <wp:positionV relativeFrom="page">
                  <wp:posOffset>1066800</wp:posOffset>
                </wp:positionV>
                <wp:extent cx="1854200" cy="165100"/>
                <wp:effectExtent l="0" t="0" r="0" b="0"/>
                <wp:wrapTopAndBottom/>
                <wp:docPr id="1767" name="文本框 1767"/>
                <wp:cNvGraphicFramePr/>
                <a:graphic xmlns:a="http://schemas.openxmlformats.org/drawingml/2006/main">
                  <a:graphicData uri="http://schemas.microsoft.com/office/word/2010/wordprocessingShape">
                    <wps:wsp>
                      <wps:cNvSpPr txBox="1"/>
                      <wps:spPr>
                        <a:xfrm>
                          <a:off x="0" y="0"/>
                          <a:ext cx="1854200" cy="165100"/>
                        </a:xfrm>
                        <a:prstGeom prst="rect">
                          <a:avLst/>
                        </a:prstGeom>
                        <a:noFill/>
                        <a:ln w="6350">
                          <a:noFill/>
                        </a:ln>
                      </wps:spPr>
                      <wps:txbx>
                        <w:txbxContent>
                          <w:p w14:paraId="7283563D"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//0xff7f</w:t>
                            </w:r>
                            <w:r>
                              <w:rPr>
                                <w:rFonts w:ascii="宋体" w:eastAsia="宋体" w:hAnsi="宋体" w:cs="宋体"/>
                                <w:color w:val="000000"/>
                                <w:sz w:val="16"/>
                              </w:rPr>
                              <w:t>为82c55的控制寄存器地址</w:t>
                            </w:r>
                          </w:p>
                        </w:txbxContent>
                      </wps:txbx>
                      <wps:bodyPr vert="horz" wrap="square" lIns="0" tIns="0" rIns="0" bIns="0" anchor="t">
                        <a:spAutoFit/>
                      </wps:bodyPr>
                    </wps:wsp>
                  </a:graphicData>
                </a:graphic>
              </wp:anchor>
            </w:drawing>
          </mc:Choice>
          <mc:Fallback>
            <w:pict>
              <v:shape w14:anchorId="766D7A1A" id="文本框 1767" o:spid="_x0000_s1589" type="#_x0000_t202" style="position:absolute;margin-left:273pt;margin-top:84pt;width:146pt;height:13pt;z-index:25185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" filled="f" stroked="f" strokeweight=".5pt">
                <v:textbox style="mso-fit-shape-to-text:t" inset="0,0,0,0">
                  <w:txbxContent>
                    <w:p w14:paraId="7283563D"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//0xff7f</w:t>
                      </w:r>
                      <w:r>
                        <w:rPr>
                          <w:rFonts w:ascii="宋体" w:eastAsia="宋体" w:hAnsi="宋体" w:cs="宋体"/>
                          <w:color w:val="000000"/>
                          <w:sz w:val="16"/>
                        </w:rPr>
                        <w:t>为82c55的控制寄存器地址</w:t>
                      </w:r>
                    </w:p>
                  </w:txbxContent>
                </v:textbox>
                <w10:wrap type="topAndBottom" anchorx="page" anchory="page"/>
              </v:shape>
            </w:pict>
          </mc:Fallback>
        </mc:AlternateContent>
      </w:r>
      <w:r>
        <w:rPr>
          <w:noProof/>
        </w:rPr>
        <mc:AlternateContent>
          <mc:Choice Requires="wps">
            <w:drawing>
              <wp:anchor distT="0" distB="0" distL="0" distR="0" simplePos="0" relativeHeight="251859456" behindDoc="0" locked="0" layoutInCell="1" allowOverlap="1" wp14:anchorId="455F434C" wp14:editId="72A586E2">
                <wp:simplePos x="0" y="0"/>
                <wp:positionH relativeFrom="page">
                  <wp:posOffset>774700</wp:posOffset>
                </wp:positionH>
                <wp:positionV relativeFrom="page">
                  <wp:posOffset>1320800</wp:posOffset>
                </wp:positionV>
                <wp:extent cx="127000" cy="50800"/>
                <wp:effectExtent l="0" t="0" r="0" b="0"/>
                <wp:wrapTopAndBottom/>
                <wp:docPr id="1768" name="文本框 1768"/>
                <wp:cNvGraphicFramePr/>
                <a:graphic xmlns:a="http://schemas.openxmlformats.org/drawingml/2006/main">
                  <a:graphicData uri="http://schemas.microsoft.com/office/word/2010/wordprocessingShape">
                    <wps:wsp>
                      <wps:cNvSpPr txBox="1"/>
                      <wps:spPr>
                        <a:xfrm>
                          <a:off x="0" y="0"/>
                          <a:ext cx="127000" cy="50800"/>
                        </a:xfrm>
                        <a:prstGeom prst="rect">
                          <a:avLst/>
                        </a:prstGeom>
                        <a:noFill/>
                        <a:ln w="6350">
                          <a:noFill/>
                        </a:ln>
                      </wps:spPr>
                      <wps:txbx>
                        <w:txbxContent>
                          <w:p w14:paraId="43069388" w14:textId="77777777" w:rsidR="00982B05" w:rsidRDefault="00000000">
                            <w:pPr>
                              <w:autoSpaceDE w:val="0"/>
                              <w:autoSpaceDN w:val="0"/>
                              <w:spacing w:after="0" w:line="80" w:lineRule="atLeast"/>
                              <w:jc w:val="both"/>
                              <w:rPr>
                                <w:rFonts w:hint="eastAsia"/>
                                <w:sz w:val="4"/>
                              </w:rPr>
                            </w:pPr>
                            <w:r>
                              <w:rPr>
                                <w:rFonts w:ascii="宋体" w:eastAsia="宋体" w:hAnsi="宋体" w:cs="宋体"/>
                                <w:color w:val="000000"/>
                                <w:sz w:val="4"/>
                              </w:rPr>
                              <w:t>…</w:t>
                            </w:r>
                          </w:p>
                        </w:txbxContent>
                      </wps:txbx>
                      <wps:bodyPr vert="horz" wrap="square" lIns="0" tIns="0" rIns="0" bIns="0" anchor="t">
                        <a:spAutoFit/>
                      </wps:bodyPr>
                    </wps:wsp>
                  </a:graphicData>
                </a:graphic>
              </wp:anchor>
            </w:drawing>
          </mc:Choice>
          <mc:Fallback>
            <w:pict>
              <v:shape w14:anchorId="455F434C" id="文本框 1768" o:spid="_x0000_s1590" type="#_x0000_t202" style="position:absolute;margin-left:61pt;margin-top:104pt;width:10pt;height:4pt;z-index:25185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" filled="f" stroked="f" strokeweight=".5pt">
                <v:textbox style="mso-fit-shape-to-text:t" inset="0,0,0,0">
                  <w:txbxContent>
                    <w:p w14:paraId="43069388" w14:textId="77777777" w:rsidR="00982B05" w:rsidRDefault="00000000">
                      <w:pPr>
                        <w:autoSpaceDE w:val="0"/>
                        <w:autoSpaceDN w:val="0"/>
                        <w:spacing w:after="0" w:line="80" w:lineRule="atLeast"/>
                        <w:jc w:val="both"/>
                        <w:rPr>
                          <w:rFonts w:hint="eastAsia"/>
                          <w:sz w:val="4"/>
                        </w:rPr>
                      </w:pPr>
                      <w:r>
                        <w:rPr>
                          <w:rFonts w:ascii="宋体" w:eastAsia="宋体" w:hAnsi="宋体" w:cs="宋体"/>
                          <w:color w:val="000000"/>
                          <w:sz w:val="4"/>
                        </w:rPr>
                        <w:t>…</w:t>
                      </w:r>
                    </w:p>
                  </w:txbxContent>
                </v:textbox>
                <w10:wrap type="topAndBottom" anchorx="page" anchory="page"/>
              </v:shape>
            </w:pict>
          </mc:Fallback>
        </mc:AlternateContent>
      </w:r>
      <w:r>
        <w:rPr>
          <w:noProof/>
        </w:rPr>
        <mc:AlternateContent>
          <mc:Choice Requires="wps">
            <w:drawing>
              <wp:anchor distT="0" distB="0" distL="0" distR="0" simplePos="0" relativeHeight="251860480" behindDoc="0" locked="0" layoutInCell="1" allowOverlap="1" wp14:anchorId="533488DB" wp14:editId="21732409">
                <wp:simplePos x="0" y="0"/>
                <wp:positionH relativeFrom="page">
                  <wp:posOffset>774700</wp:posOffset>
                </wp:positionH>
                <wp:positionV relativeFrom="page">
                  <wp:posOffset>1397000</wp:posOffset>
                </wp:positionV>
                <wp:extent cx="1181100" cy="165100"/>
                <wp:effectExtent l="0" t="0" r="0" b="0"/>
                <wp:wrapTopAndBottom/>
                <wp:docPr id="1769" name="文本框 1769"/>
                <wp:cNvGraphicFramePr/>
                <a:graphic xmlns:a="http://schemas.openxmlformats.org/drawingml/2006/main">
                  <a:graphicData uri="http://schemas.microsoft.com/office/word/2010/wordprocessingShape">
                    <wps:wsp>
                      <wps:cNvSpPr txBox="1"/>
                      <wps:spPr>
                        <a:xfrm>
                          <a:off x="0" y="0"/>
                          <a:ext cx="1181100" cy="165100"/>
                        </a:xfrm>
                        <a:prstGeom prst="rect">
                          <a:avLst/>
                        </a:prstGeom>
                        <a:noFill/>
                        <a:ln w="6350">
                          <a:noFill/>
                        </a:ln>
                      </wps:spPr>
                      <wps:txbx>
                        <w:txbxContent>
                          <w:p w14:paraId="0DE5ADB1"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void imit8255(void)</w:t>
                            </w:r>
                          </w:p>
                        </w:txbxContent>
                      </wps:txbx>
                      <wps:bodyPr vert="horz" wrap="square" lIns="0" tIns="0" rIns="0" bIns="0" anchor="t">
                        <a:spAutoFit/>
                      </wps:bodyPr>
                    </wps:wsp>
                  </a:graphicData>
                </a:graphic>
              </wp:anchor>
            </w:drawing>
          </mc:Choice>
          <mc:Fallback>
            <w:pict>
              <v:shape w14:anchorId="533488DB" id="文本框 1769" o:spid="_x0000_s1591" type="#_x0000_t202" style="position:absolute;margin-left:61pt;margin-top:110pt;width:93pt;height:13pt;z-index:25186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" filled="f" stroked="f" strokeweight=".5pt">
                <v:textbox style="mso-fit-shape-to-text:t" inset="0,0,0,0">
                  <w:txbxContent>
                    <w:p w14:paraId="0DE5ADB1"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void imit8255(void)</w:t>
                      </w:r>
                    </w:p>
                  </w:txbxContent>
                </v:textbox>
                <w10:wrap type="topAndBottom" anchorx="page" anchory="page"/>
              </v:shape>
            </w:pict>
          </mc:Fallback>
        </mc:AlternateContent>
      </w:r>
      <w:r>
        <w:rPr>
          <w:noProof/>
        </w:rPr>
        <mc:AlternateContent>
          <mc:Choice Requires="wps">
            <w:drawing>
              <wp:anchor distT="0" distB="0" distL="0" distR="0" simplePos="0" relativeHeight="251861504" behindDoc="0" locked="0" layoutInCell="1" allowOverlap="1" wp14:anchorId="593A2504" wp14:editId="26AAE9B0">
                <wp:simplePos x="0" y="0"/>
                <wp:positionH relativeFrom="page">
                  <wp:posOffset>774700</wp:posOffset>
                </wp:positionH>
                <wp:positionV relativeFrom="page">
                  <wp:posOffset>1574800</wp:posOffset>
                </wp:positionV>
                <wp:extent cx="76200" cy="127000"/>
                <wp:effectExtent l="0" t="0" r="0" b="0"/>
                <wp:wrapTopAndBottom/>
                <wp:docPr id="1770" name="文本框 1770"/>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55D78605"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wps:txbx>
                      <wps:bodyPr vert="horz" wrap="square" lIns="0" tIns="0" rIns="0" bIns="0" anchor="t">
                        <a:spAutoFit/>
                      </wps:bodyPr>
                    </wps:wsp>
                  </a:graphicData>
                </a:graphic>
              </wp:anchor>
            </w:drawing>
          </mc:Choice>
          <mc:Fallback>
            <w:pict>
              <v:shape w14:anchorId="593A2504" id="文本框 1770" o:spid="_x0000_s1592" type="#_x0000_t202" style="position:absolute;margin-left:61pt;margin-top:124pt;width:6pt;height:10pt;z-index:25186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" filled="f" stroked="f" strokeweight=".5pt">
                <v:textbox style="mso-fit-shape-to-text:t" inset="0,0,0,0">
                  <w:txbxContent>
                    <w:p w14:paraId="55D78605"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v:textbox>
                <w10:wrap type="topAndBottom" anchorx="page" anchory="page"/>
              </v:shape>
            </w:pict>
          </mc:Fallback>
        </mc:AlternateContent>
      </w:r>
      <w:r>
        <w:rPr>
          <w:noProof/>
        </w:rPr>
        <mc:AlternateContent>
          <mc:Choice Requires="wps">
            <w:drawing>
              <wp:anchor distT="0" distB="0" distL="0" distR="0" simplePos="0" relativeHeight="251862528" behindDoc="0" locked="0" layoutInCell="1" allowOverlap="1" wp14:anchorId="05D3D99C" wp14:editId="2B4FF2E4">
                <wp:simplePos x="0" y="0"/>
                <wp:positionH relativeFrom="page">
                  <wp:posOffset>1041400</wp:posOffset>
                </wp:positionH>
                <wp:positionV relativeFrom="page">
                  <wp:posOffset>1701800</wp:posOffset>
                </wp:positionV>
                <wp:extent cx="825500" cy="165100"/>
                <wp:effectExtent l="0" t="0" r="0" b="0"/>
                <wp:wrapTopAndBottom/>
                <wp:docPr id="1771" name="文本框 1771"/>
                <wp:cNvGraphicFramePr/>
                <a:graphic xmlns:a="http://schemas.openxmlformats.org/drawingml/2006/main">
                  <a:graphicData uri="http://schemas.microsoft.com/office/word/2010/wordprocessingShape">
                    <wps:wsp>
                      <wps:cNvSpPr txBox="1"/>
                      <wps:spPr>
                        <a:xfrm>
                          <a:off x="0" y="0"/>
                          <a:ext cx="825500" cy="165100"/>
                        </a:xfrm>
                        <a:prstGeom prst="rect">
                          <a:avLst/>
                        </a:prstGeom>
                        <a:noFill/>
                        <a:ln w="6350">
                          <a:noFill/>
                        </a:ln>
                      </wps:spPr>
                      <wps:txbx>
                        <w:txbxContent>
                          <w:p w14:paraId="71C4CBC5"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COM8255=0x83;</w:t>
                            </w:r>
                          </w:p>
                        </w:txbxContent>
                      </wps:txbx>
                      <wps:bodyPr vert="horz" wrap="square" lIns="0" tIns="0" rIns="0" bIns="0" anchor="t">
                        <a:spAutoFit/>
                      </wps:bodyPr>
                    </wps:wsp>
                  </a:graphicData>
                </a:graphic>
              </wp:anchor>
            </w:drawing>
          </mc:Choice>
          <mc:Fallback>
            <w:pict>
              <v:shape w14:anchorId="05D3D99C" id="文本框 1771" o:spid="_x0000_s1593" type="#_x0000_t202" style="position:absolute;margin-left:82pt;margin-top:134pt;width:65pt;height:13pt;z-index:25186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" filled="f" stroked="f" strokeweight=".5pt">
                <v:textbox style="mso-fit-shape-to-text:t" inset="0,0,0,0">
                  <w:txbxContent>
                    <w:p w14:paraId="71C4CBC5"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COM8255=0x83;</w:t>
                      </w:r>
                    </w:p>
                  </w:txbxContent>
                </v:textbox>
                <w10:wrap type="topAndBottom" anchorx="page" anchory="page"/>
              </v:shape>
            </w:pict>
          </mc:Fallback>
        </mc:AlternateContent>
      </w:r>
      <w:r>
        <w:rPr>
          <w:noProof/>
        </w:rPr>
        <mc:AlternateContent>
          <mc:Choice Requires="wps">
            <w:drawing>
              <wp:anchor distT="0" distB="0" distL="0" distR="0" simplePos="0" relativeHeight="251863552" behindDoc="0" locked="0" layoutInCell="1" allowOverlap="1" wp14:anchorId="3525D7AA" wp14:editId="07CF6F80">
                <wp:simplePos x="0" y="0"/>
                <wp:positionH relativeFrom="page">
                  <wp:posOffset>3479800</wp:posOffset>
                </wp:positionH>
                <wp:positionV relativeFrom="page">
                  <wp:posOffset>1701800</wp:posOffset>
                </wp:positionV>
                <wp:extent cx="1803400" cy="152400"/>
                <wp:effectExtent l="0" t="0" r="0" b="0"/>
                <wp:wrapTopAndBottom/>
                <wp:docPr id="1772" name="文本框 1772"/>
                <wp:cNvGraphicFramePr/>
                <a:graphic xmlns:a="http://schemas.openxmlformats.org/drawingml/2006/main">
                  <a:graphicData uri="http://schemas.microsoft.com/office/word/2010/wordprocessingShape">
                    <wps:wsp>
                      <wps:cNvSpPr txBox="1"/>
                      <wps:spPr>
                        <a:xfrm>
                          <a:off x="0" y="0"/>
                          <a:ext cx="1803400" cy="152400"/>
                        </a:xfrm>
                        <a:prstGeom prst="rect">
                          <a:avLst/>
                        </a:prstGeom>
                        <a:noFill/>
                        <a:ln w="6350">
                          <a:noFill/>
                        </a:ln>
                      </wps:spPr>
                      <wps:txbx>
                        <w:txbxContent>
                          <w:p w14:paraId="5A0DDEB6"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t>
                            </w:r>
                            <w:r>
                              <w:rPr>
                                <w:rFonts w:ascii="宋体" w:eastAsia="宋体" w:hAnsi="宋体" w:cs="宋体"/>
                                <w:color w:val="000000"/>
                                <w:sz w:val="14"/>
                              </w:rPr>
                              <w:t>工作方式选择控制字写人控制寄存器</w:t>
                            </w:r>
                          </w:p>
                        </w:txbxContent>
                      </wps:txbx>
                      <wps:bodyPr vert="horz" wrap="square" lIns="0" tIns="0" rIns="0" bIns="0" anchor="t">
                        <a:spAutoFit/>
                      </wps:bodyPr>
                    </wps:wsp>
                  </a:graphicData>
                </a:graphic>
              </wp:anchor>
            </w:drawing>
          </mc:Choice>
          <mc:Fallback>
            <w:pict>
              <v:shape w14:anchorId="3525D7AA" id="文本框 1772" o:spid="_x0000_s1594" type="#_x0000_t202" style="position:absolute;margin-left:274pt;margin-top:134pt;width:142pt;height:12pt;z-index:25186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" filled="f" stroked="f" strokeweight=".5pt">
                <v:textbox style="mso-fit-shape-to-text:t" inset="0,0,0,0">
                  <w:txbxContent>
                    <w:p w14:paraId="5A0DDEB6"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t>
                      </w:r>
                      <w:r>
                        <w:rPr>
                          <w:rFonts w:ascii="宋体" w:eastAsia="宋体" w:hAnsi="宋体" w:cs="宋体"/>
                          <w:color w:val="000000"/>
                          <w:sz w:val="14"/>
                        </w:rPr>
                        <w:t>工作方式选择控制字写人控制寄存器</w:t>
                      </w:r>
                    </w:p>
                  </w:txbxContent>
                </v:textbox>
                <w10:wrap type="topAndBottom" anchorx="page" anchory="page"/>
              </v:shape>
            </w:pict>
          </mc:Fallback>
        </mc:AlternateContent>
      </w:r>
      <w:r>
        <w:rPr>
          <w:noProof/>
        </w:rPr>
        <mc:AlternateContent>
          <mc:Choice Requires="wps">
            <w:drawing>
              <wp:anchor distT="0" distB="0" distL="0" distR="0" simplePos="0" relativeHeight="251864576" behindDoc="0" locked="0" layoutInCell="1" allowOverlap="1" wp14:anchorId="3BF533B4" wp14:editId="48CD4EB1">
                <wp:simplePos x="0" y="0"/>
                <wp:positionH relativeFrom="page">
                  <wp:posOffset>774700</wp:posOffset>
                </wp:positionH>
                <wp:positionV relativeFrom="page">
                  <wp:posOffset>2032000</wp:posOffset>
                </wp:positionV>
                <wp:extent cx="63500" cy="165100"/>
                <wp:effectExtent l="0" t="0" r="0" b="0"/>
                <wp:wrapTopAndBottom/>
                <wp:docPr id="1773" name="文本框 1773"/>
                <wp:cNvGraphicFramePr/>
                <a:graphic xmlns:a="http://schemas.openxmlformats.org/drawingml/2006/main">
                  <a:graphicData uri="http://schemas.microsoft.com/office/word/2010/wordprocessingShape">
                    <wps:wsp>
                      <wps:cNvSpPr txBox="1"/>
                      <wps:spPr>
                        <a:xfrm>
                          <a:off x="0" y="0"/>
                          <a:ext cx="63500" cy="165100"/>
                        </a:xfrm>
                        <a:prstGeom prst="rect">
                          <a:avLst/>
                        </a:prstGeom>
                        <a:noFill/>
                        <a:ln w="6350">
                          <a:noFill/>
                        </a:ln>
                      </wps:spPr>
                      <wps:txbx>
                        <w:txbxContent>
                          <w:p w14:paraId="02C8E6ED"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w14:anchorId="3BF533B4" id="文本框 1773" o:spid="_x0000_s1595" type="#_x0000_t202" style="position:absolute;margin-left:61pt;margin-top:160pt;width:5pt;height:13pt;z-index:25186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" filled="f" stroked="f" strokeweight=".5pt">
                <v:textbox style="mso-fit-shape-to-text:t" inset="0,0,0,0">
                  <w:txbxContent>
                    <w:p w14:paraId="02C8E6ED"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w:t>
                      </w:r>
                    </w:p>
                  </w:txbxContent>
                </v:textbox>
                <w10:wrap type="topAndBottom" anchorx="page" anchory="page"/>
              </v:shape>
            </w:pict>
          </mc:Fallback>
        </mc:AlternateContent>
      </w:r>
      <w:r>
        <w:rPr>
          <w:noProof/>
        </w:rPr>
        <mc:AlternateContent>
          <mc:Choice Requires="wps">
            <w:drawing>
              <wp:anchor distT="0" distB="0" distL="0" distR="0" simplePos="0" relativeHeight="251865600" behindDoc="0" locked="0" layoutInCell="1" allowOverlap="1" wp14:anchorId="0750AF07" wp14:editId="3D574109">
                <wp:simplePos x="0" y="0"/>
                <wp:positionH relativeFrom="page">
                  <wp:posOffset>774700</wp:posOffset>
                </wp:positionH>
                <wp:positionV relativeFrom="page">
                  <wp:posOffset>2209800</wp:posOffset>
                </wp:positionV>
                <wp:extent cx="609600" cy="152400"/>
                <wp:effectExtent l="0" t="0" r="0" b="0"/>
                <wp:wrapTopAndBottom/>
                <wp:docPr id="1774" name="文本框 1774"/>
                <wp:cNvGraphicFramePr/>
                <a:graphic xmlns:a="http://schemas.openxmlformats.org/drawingml/2006/main">
                  <a:graphicData uri="http://schemas.microsoft.com/office/word/2010/wordprocessingShape">
                    <wps:wsp>
                      <wps:cNvSpPr txBox="1"/>
                      <wps:spPr>
                        <a:xfrm>
                          <a:off x="0" y="0"/>
                          <a:ext cx="609600" cy="152400"/>
                        </a:xfrm>
                        <a:prstGeom prst="rect">
                          <a:avLst/>
                        </a:prstGeom>
                        <a:noFill/>
                        <a:ln w="6350">
                          <a:noFill/>
                        </a:ln>
                      </wps:spPr>
                      <wps:txbx>
                        <w:txbxContent>
                          <w:p w14:paraId="41B9EECA"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 xml:space="preserve">2. </w:t>
                            </w:r>
                            <w:r>
                              <w:rPr>
                                <w:rFonts w:ascii="宋体" w:eastAsia="宋体" w:hAnsi="宋体" w:cs="宋体"/>
                                <w:color w:val="000000"/>
                                <w:sz w:val="14"/>
                              </w:rPr>
                              <w:t>方式1</w:t>
                            </w:r>
                          </w:p>
                        </w:txbxContent>
                      </wps:txbx>
                      <wps:bodyPr vert="horz" wrap="square" lIns="0" tIns="0" rIns="0" bIns="0" anchor="t">
                        <a:spAutoFit/>
                      </wps:bodyPr>
                    </wps:wsp>
                  </a:graphicData>
                </a:graphic>
              </wp:anchor>
            </w:drawing>
          </mc:Choice>
          <mc:Fallback>
            <w:pict>
              <v:shape w14:anchorId="0750AF07" id="文本框 1774" o:spid="_x0000_s1596" type="#_x0000_t202" style="position:absolute;margin-left:61pt;margin-top:174pt;width:48pt;height:12pt;z-index:25186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" filled="f" stroked="f" strokeweight=".5pt">
                <v:textbox style="mso-fit-shape-to-text:t" inset="0,0,0,0">
                  <w:txbxContent>
                    <w:p w14:paraId="41B9EECA"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 xml:space="preserve">2. </w:t>
                      </w:r>
                      <w:r>
                        <w:rPr>
                          <w:rFonts w:ascii="宋体" w:eastAsia="宋体" w:hAnsi="宋体" w:cs="宋体"/>
                          <w:color w:val="000000"/>
                          <w:sz w:val="14"/>
                        </w:rPr>
                        <w:t>方式1</w:t>
                      </w:r>
                    </w:p>
                  </w:txbxContent>
                </v:textbox>
                <w10:wrap type="topAndBottom" anchorx="page" anchory="page"/>
              </v:shape>
            </w:pict>
          </mc:Fallback>
        </mc:AlternateContent>
      </w:r>
      <w:r>
        <w:rPr>
          <w:noProof/>
        </w:rPr>
        <mc:AlternateContent>
          <mc:Choice Requires="wps">
            <w:drawing>
              <wp:anchor distT="0" distB="0" distL="0" distR="0" simplePos="0" relativeHeight="251866624" behindDoc="0" locked="0" layoutInCell="1" allowOverlap="1" wp14:anchorId="5766D786" wp14:editId="1F67270B">
                <wp:simplePos x="0" y="0"/>
                <wp:positionH relativeFrom="page">
                  <wp:posOffset>774700</wp:posOffset>
                </wp:positionH>
                <wp:positionV relativeFrom="page">
                  <wp:posOffset>2387600</wp:posOffset>
                </wp:positionV>
                <wp:extent cx="5156200" cy="152400"/>
                <wp:effectExtent l="0" t="0" r="0" b="0"/>
                <wp:wrapTopAndBottom/>
                <wp:docPr id="1775" name="文本框 1775"/>
                <wp:cNvGraphicFramePr/>
                <a:graphic xmlns:a="http://schemas.openxmlformats.org/drawingml/2006/main">
                  <a:graphicData uri="http://schemas.microsoft.com/office/word/2010/wordprocessingShape">
                    <wps:wsp>
                      <wps:cNvSpPr txBox="1"/>
                      <wps:spPr>
                        <a:xfrm>
                          <a:off x="0" y="0"/>
                          <a:ext cx="5156200" cy="152400"/>
                        </a:xfrm>
                        <a:prstGeom prst="rect">
                          <a:avLst/>
                        </a:prstGeom>
                        <a:noFill/>
                        <a:ln w="6350">
                          <a:noFill/>
                        </a:ln>
                      </wps:spPr>
                      <wps:txbx>
                        <w:txbxContent>
                          <w:p w14:paraId="5198828D"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方式1是一种采用应答联络的输入/输出工作方式。PA口和PB口皆可独立地设置成这种工</w:t>
                            </w:r>
                          </w:p>
                        </w:txbxContent>
                      </wps:txbx>
                      <wps:bodyPr vert="horz" wrap="square" lIns="0" tIns="0" rIns="0" bIns="0" anchor="t">
                        <a:spAutoFit/>
                      </wps:bodyPr>
                    </wps:wsp>
                  </a:graphicData>
                </a:graphic>
              </wp:anchor>
            </w:drawing>
          </mc:Choice>
          <mc:Fallback>
            <w:pict>
              <v:shape w14:anchorId="5766D786" id="文本框 1775" o:spid="_x0000_s1597" type="#_x0000_t202" style="position:absolute;margin-left:61pt;margin-top:188pt;width:406pt;height:12pt;z-index:25186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" filled="f" stroked="f" strokeweight=".5pt">
                <v:textbox style="mso-fit-shape-to-text:t" inset="0,0,0,0">
                  <w:txbxContent>
                    <w:p w14:paraId="5198828D"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方式1是一种采用应答联络的输入/输出工作方式。PA口和PB口皆可独立地设置成这种工</w:t>
                      </w:r>
                    </w:p>
                  </w:txbxContent>
                </v:textbox>
                <w10:wrap type="topAndBottom" anchorx="page" anchory="page"/>
              </v:shape>
            </w:pict>
          </mc:Fallback>
        </mc:AlternateContent>
      </w:r>
      <w:r>
        <w:rPr>
          <w:noProof/>
        </w:rPr>
        <mc:AlternateContent>
          <mc:Choice Requires="wps">
            <w:drawing>
              <wp:anchor distT="0" distB="0" distL="0" distR="0" simplePos="0" relativeHeight="251867648" behindDoc="0" locked="0" layoutInCell="1" allowOverlap="1" wp14:anchorId="53519208" wp14:editId="7B5C3038">
                <wp:simplePos x="0" y="0"/>
                <wp:positionH relativeFrom="page">
                  <wp:posOffset>520700</wp:posOffset>
                </wp:positionH>
                <wp:positionV relativeFrom="page">
                  <wp:posOffset>2590800</wp:posOffset>
                </wp:positionV>
                <wp:extent cx="5410200" cy="152400"/>
                <wp:effectExtent l="0" t="0" r="0" b="0"/>
                <wp:wrapTopAndBottom/>
                <wp:docPr id="1776" name="文本框 1776"/>
                <wp:cNvGraphicFramePr/>
                <a:graphic xmlns:a="http://schemas.openxmlformats.org/drawingml/2006/main">
                  <a:graphicData uri="http://schemas.microsoft.com/office/word/2010/wordprocessingShape">
                    <wps:wsp>
                      <wps:cNvSpPr txBox="1"/>
                      <wps:spPr>
                        <a:xfrm>
                          <a:off x="0" y="0"/>
                          <a:ext cx="5410200" cy="152400"/>
                        </a:xfrm>
                        <a:prstGeom prst="rect">
                          <a:avLst/>
                        </a:prstGeom>
                        <a:noFill/>
                        <a:ln w="6350">
                          <a:noFill/>
                        </a:ln>
                      </wps:spPr>
                      <wps:txbx>
                        <w:txbxContent>
                          <w:p w14:paraId="2A05259B"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作方式。在方式1</w:t>
                            </w:r>
                            <w:r>
                              <w:rPr>
                                <w:rFonts w:ascii="宋体" w:eastAsia="宋体" w:hAnsi="宋体" w:cs="宋体"/>
                                <w:color w:val="000000"/>
                                <w:sz w:val="14"/>
                              </w:rPr>
                              <w:t>下，82C55的PA口和PB口通常用于1/0数据的传送，PC口用作PA口和PB</w:t>
                            </w:r>
                          </w:p>
                        </w:txbxContent>
                      </wps:txbx>
                      <wps:bodyPr vert="horz" wrap="square" lIns="0" tIns="0" rIns="0" bIns="0" anchor="t">
                        <a:spAutoFit/>
                      </wps:bodyPr>
                    </wps:wsp>
                  </a:graphicData>
                </a:graphic>
              </wp:anchor>
            </w:drawing>
          </mc:Choice>
          <mc:Fallback>
            <w:pict>
              <v:shape w14:anchorId="53519208" id="文本框 1776" o:spid="_x0000_s1598" type="#_x0000_t202" style="position:absolute;margin-left:41pt;margin-top:204pt;width:426pt;height:12pt;z-index:25186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" filled="f" stroked="f" strokeweight=".5pt">
                <v:textbox style="mso-fit-shape-to-text:t" inset="0,0,0,0">
                  <w:txbxContent>
                    <w:p w14:paraId="2A05259B"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作方式。在方式1</w:t>
                      </w:r>
                      <w:r>
                        <w:rPr>
                          <w:rFonts w:ascii="宋体" w:eastAsia="宋体" w:hAnsi="宋体" w:cs="宋体"/>
                          <w:color w:val="000000"/>
                          <w:sz w:val="14"/>
                        </w:rPr>
                        <w:t>下，82C55的PA口和PB口通常用于1/0数据的传送，PC口用作PA口和PB</w:t>
                      </w:r>
                    </w:p>
                  </w:txbxContent>
                </v:textbox>
                <w10:wrap type="topAndBottom" anchorx="page" anchory="page"/>
              </v:shape>
            </w:pict>
          </mc:Fallback>
        </mc:AlternateContent>
      </w:r>
      <w:r>
        <w:rPr>
          <w:noProof/>
        </w:rPr>
        <mc:AlternateContent>
          <mc:Choice Requires="wps">
            <w:drawing>
              <wp:anchor distT="0" distB="0" distL="0" distR="0" simplePos="0" relativeHeight="251868672" behindDoc="0" locked="0" layoutInCell="1" allowOverlap="1" wp14:anchorId="1AB2C317" wp14:editId="56F30ED0">
                <wp:simplePos x="0" y="0"/>
                <wp:positionH relativeFrom="page">
                  <wp:posOffset>520700</wp:posOffset>
                </wp:positionH>
                <wp:positionV relativeFrom="page">
                  <wp:posOffset>2794000</wp:posOffset>
                </wp:positionV>
                <wp:extent cx="5397500" cy="152400"/>
                <wp:effectExtent l="0" t="0" r="0" b="0"/>
                <wp:wrapTopAndBottom/>
                <wp:docPr id="1777" name="文本框 1777"/>
                <wp:cNvGraphicFramePr/>
                <a:graphic xmlns:a="http://schemas.openxmlformats.org/drawingml/2006/main">
                  <a:graphicData uri="http://schemas.microsoft.com/office/word/2010/wordprocessingShape">
                    <wps:wsp>
                      <wps:cNvSpPr txBox="1"/>
                      <wps:spPr>
                        <a:xfrm>
                          <a:off x="0" y="0"/>
                          <a:ext cx="5397500" cy="152400"/>
                        </a:xfrm>
                        <a:prstGeom prst="rect">
                          <a:avLst/>
                        </a:prstGeom>
                        <a:noFill/>
                        <a:ln w="6350">
                          <a:noFill/>
                        </a:ln>
                      </wps:spPr>
                      <wps:txbx>
                        <w:txbxContent>
                          <w:p w14:paraId="33818285"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口的应答联络信号线，以实现采用中断方式来传送I/O数据。PC口中的某些线作为应答联络线</w:t>
                            </w:r>
                          </w:p>
                        </w:txbxContent>
                      </wps:txbx>
                      <wps:bodyPr vert="horz" wrap="square" lIns="0" tIns="0" rIns="0" bIns="0" anchor="t">
                        <a:spAutoFit/>
                      </wps:bodyPr>
                    </wps:wsp>
                  </a:graphicData>
                </a:graphic>
              </wp:anchor>
            </w:drawing>
          </mc:Choice>
          <mc:Fallback>
            <w:pict>
              <v:shape w14:anchorId="1AB2C317" id="文本框 1777" o:spid="_x0000_s1599" type="#_x0000_t202" style="position:absolute;margin-left:41pt;margin-top:220pt;width:425pt;height:12pt;z-index:25186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" filled="f" stroked="f" strokeweight=".5pt">
                <v:textbox style="mso-fit-shape-to-text:t" inset="0,0,0,0">
                  <w:txbxContent>
                    <w:p w14:paraId="33818285"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口的应答联络信号线，以实现采用中断方式来传送I/O数据。PC口中的某些线作为应答联络线</w:t>
                      </w:r>
                    </w:p>
                  </w:txbxContent>
                </v:textbox>
                <w10:wrap type="topAndBottom" anchorx="page" anchory="page"/>
              </v:shape>
            </w:pict>
          </mc:Fallback>
        </mc:AlternateContent>
      </w:r>
      <w:r>
        <w:rPr>
          <w:noProof/>
        </w:rPr>
        <mc:AlternateContent>
          <mc:Choice Requires="wps">
            <w:drawing>
              <wp:anchor distT="0" distB="0" distL="0" distR="0" simplePos="0" relativeHeight="251869696" behindDoc="0" locked="0" layoutInCell="1" allowOverlap="1" wp14:anchorId="458C2A03" wp14:editId="2D3496DF">
                <wp:simplePos x="0" y="0"/>
                <wp:positionH relativeFrom="page">
                  <wp:posOffset>520700</wp:posOffset>
                </wp:positionH>
                <wp:positionV relativeFrom="page">
                  <wp:posOffset>2997200</wp:posOffset>
                </wp:positionV>
                <wp:extent cx="5410200" cy="152400"/>
                <wp:effectExtent l="0" t="0" r="0" b="0"/>
                <wp:wrapTopAndBottom/>
                <wp:docPr id="1778" name="文本框 1778"/>
                <wp:cNvGraphicFramePr/>
                <a:graphic xmlns:a="http://schemas.openxmlformats.org/drawingml/2006/main">
                  <a:graphicData uri="http://schemas.microsoft.com/office/word/2010/wordprocessingShape">
                    <wps:wsp>
                      <wps:cNvSpPr txBox="1"/>
                      <wps:spPr>
                        <a:xfrm>
                          <a:off x="0" y="0"/>
                          <a:ext cx="5410200" cy="152400"/>
                        </a:xfrm>
                        <a:prstGeom prst="rect">
                          <a:avLst/>
                        </a:prstGeom>
                        <a:noFill/>
                        <a:ln w="6350">
                          <a:noFill/>
                        </a:ln>
                      </wps:spPr>
                      <wps:txbx>
                        <w:txbxContent>
                          <w:p w14:paraId="5AE7FD28"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 xml:space="preserve">是规定好的，其各位分配如图9-24 </w:t>
                            </w:r>
                            <w:r>
                              <w:rPr>
                                <w:rFonts w:ascii="宋体" w:eastAsia="宋体" w:hAnsi="宋体" w:cs="宋体"/>
                                <w:color w:val="000000"/>
                                <w:sz w:val="14"/>
                              </w:rPr>
                              <w:t>和图 9-25 所示，图中，标有I/O的各位仍可用作基本输入/</w:t>
                            </w:r>
                          </w:p>
                        </w:txbxContent>
                      </wps:txbx>
                      <wps:bodyPr vert="horz" wrap="square" lIns="0" tIns="0" rIns="0" bIns="0" anchor="t">
                        <a:spAutoFit/>
                      </wps:bodyPr>
                    </wps:wsp>
                  </a:graphicData>
                </a:graphic>
              </wp:anchor>
            </w:drawing>
          </mc:Choice>
          <mc:Fallback>
            <w:pict>
              <v:shape w14:anchorId="458C2A03" id="文本框 1778" o:spid="_x0000_s1600" type="#_x0000_t202" style="position:absolute;margin-left:41pt;margin-top:236pt;width:426pt;height:12pt;z-index:25186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" filled="f" stroked="f" strokeweight=".5pt">
                <v:textbox style="mso-fit-shape-to-text:t" inset="0,0,0,0">
                  <w:txbxContent>
                    <w:p w14:paraId="5AE7FD28"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 xml:space="preserve">是规定好的，其各位分配如图9-24 </w:t>
                      </w:r>
                      <w:r>
                        <w:rPr>
                          <w:rFonts w:ascii="宋体" w:eastAsia="宋体" w:hAnsi="宋体" w:cs="宋体"/>
                          <w:color w:val="000000"/>
                          <w:sz w:val="14"/>
                        </w:rPr>
                        <w:t>和图 9-25 所示，图中，标有I/O的各位仍可用作基本输入/</w:t>
                      </w:r>
                    </w:p>
                  </w:txbxContent>
                </v:textbox>
                <w10:wrap type="topAndBottom" anchorx="page" anchory="page"/>
              </v:shape>
            </w:pict>
          </mc:Fallback>
        </mc:AlternateContent>
      </w:r>
      <w:r>
        <w:rPr>
          <w:noProof/>
        </w:rPr>
        <mc:AlternateContent>
          <mc:Choice Requires="wps">
            <w:drawing>
              <wp:anchor distT="0" distB="0" distL="0" distR="0" simplePos="0" relativeHeight="251870720" behindDoc="0" locked="0" layoutInCell="1" allowOverlap="1" wp14:anchorId="558CC46C" wp14:editId="14585428">
                <wp:simplePos x="0" y="0"/>
                <wp:positionH relativeFrom="page">
                  <wp:posOffset>520700</wp:posOffset>
                </wp:positionH>
                <wp:positionV relativeFrom="page">
                  <wp:posOffset>3187700</wp:posOffset>
                </wp:positionV>
                <wp:extent cx="1397000" cy="165100"/>
                <wp:effectExtent l="0" t="0" r="0" b="0"/>
                <wp:wrapTopAndBottom/>
                <wp:docPr id="1779" name="文本框 1779"/>
                <wp:cNvGraphicFramePr/>
                <a:graphic xmlns:a="http://schemas.openxmlformats.org/drawingml/2006/main">
                  <a:graphicData uri="http://schemas.microsoft.com/office/word/2010/wordprocessingShape">
                    <wps:wsp>
                      <wps:cNvSpPr txBox="1"/>
                      <wps:spPr>
                        <a:xfrm>
                          <a:off x="0" y="0"/>
                          <a:ext cx="1397000" cy="165100"/>
                        </a:xfrm>
                        <a:prstGeom prst="rect">
                          <a:avLst/>
                        </a:prstGeom>
                        <a:noFill/>
                        <a:ln w="6350">
                          <a:noFill/>
                        </a:ln>
                      </wps:spPr>
                      <wps:txbx>
                        <w:txbxContent>
                          <w:p w14:paraId="27BE167E"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输出，不做应答联络用。</w:t>
                            </w:r>
                          </w:p>
                        </w:txbxContent>
                      </wps:txbx>
                      <wps:bodyPr vert="horz" wrap="square" lIns="0" tIns="0" rIns="0" bIns="0" anchor="t">
                        <a:spAutoFit/>
                      </wps:bodyPr>
                    </wps:wsp>
                  </a:graphicData>
                </a:graphic>
              </wp:anchor>
            </w:drawing>
          </mc:Choice>
          <mc:Fallback>
            <w:pict>
              <v:shape w14:anchorId="558CC46C" id="文本框 1779" o:spid="_x0000_s1601" type="#_x0000_t202" style="position:absolute;margin-left:41pt;margin-top:251pt;width:110pt;height:13pt;z-index:25187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" filled="f" stroked="f" strokeweight=".5pt">
                <v:textbox style="mso-fit-shape-to-text:t" inset="0,0,0,0">
                  <w:txbxContent>
                    <w:p w14:paraId="27BE167E"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输出，不做应答联络用。</w:t>
                      </w:r>
                    </w:p>
                  </w:txbxContent>
                </v:textbox>
                <w10:wrap type="topAndBottom" anchorx="page" anchory="page"/>
              </v:shape>
            </w:pict>
          </mc:Fallback>
        </mc:AlternateContent>
      </w:r>
      <w:r>
        <w:rPr>
          <w:noProof/>
        </w:rPr>
        <mc:AlternateContent>
          <mc:Choice Requires="wps">
            <w:drawing>
              <wp:anchor distT="0" distB="0" distL="0" distR="0" simplePos="0" relativeHeight="251871744" behindDoc="0" locked="0" layoutInCell="1" allowOverlap="1" wp14:anchorId="1BA12BBF" wp14:editId="1117EE1F">
                <wp:simplePos x="0" y="0"/>
                <wp:positionH relativeFrom="page">
                  <wp:posOffset>3644900</wp:posOffset>
                </wp:positionH>
                <wp:positionV relativeFrom="page">
                  <wp:posOffset>3492500</wp:posOffset>
                </wp:positionV>
                <wp:extent cx="838200" cy="101600"/>
                <wp:effectExtent l="0" t="0" r="0" b="0"/>
                <wp:wrapTopAndBottom/>
                <wp:docPr id="1780" name="文本框 1780"/>
                <wp:cNvGraphicFramePr/>
                <a:graphic xmlns:a="http://schemas.openxmlformats.org/drawingml/2006/main">
                  <a:graphicData uri="http://schemas.microsoft.com/office/word/2010/wordprocessingShape">
                    <wps:wsp>
                      <wps:cNvSpPr txBox="1"/>
                      <wps:spPr>
                        <a:xfrm>
                          <a:off x="0" y="0"/>
                          <a:ext cx="838200" cy="101600"/>
                        </a:xfrm>
                        <a:prstGeom prst="rect">
                          <a:avLst/>
                        </a:prstGeom>
                        <a:noFill/>
                        <a:ln w="6350">
                          <a:noFill/>
                        </a:ln>
                      </wps:spPr>
                      <wps:txbx>
                        <w:txbxContent>
                          <w:p w14:paraId="1EC55AE7"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 xml:space="preserve">方式1 </w:t>
                            </w:r>
                            <w:r>
                              <w:rPr>
                                <w:rFonts w:ascii="宋体" w:eastAsia="宋体" w:hAnsi="宋体" w:cs="宋体"/>
                                <w:color w:val="000000"/>
                                <w:sz w:val="10"/>
                              </w:rPr>
                              <w:t>输入 (A口)</w:t>
                            </w:r>
                          </w:p>
                        </w:txbxContent>
                      </wps:txbx>
                      <wps:bodyPr vert="horz" wrap="square" lIns="0" tIns="0" rIns="0" bIns="0" anchor="t">
                        <a:spAutoFit/>
                      </wps:bodyPr>
                    </wps:wsp>
                  </a:graphicData>
                </a:graphic>
              </wp:anchor>
            </w:drawing>
          </mc:Choice>
          <mc:Fallback>
            <w:pict>
              <v:shape w14:anchorId="1BA12BBF" id="文本框 1780" o:spid="_x0000_s1602" type="#_x0000_t202" style="position:absolute;margin-left:287pt;margin-top:275pt;width:66pt;height:8pt;z-index:25187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" filled="f" stroked="f" strokeweight=".5pt">
                <v:textbox style="mso-fit-shape-to-text:t" inset="0,0,0,0">
                  <w:txbxContent>
                    <w:p w14:paraId="1EC55AE7"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 xml:space="preserve">方式1 </w:t>
                      </w:r>
                      <w:r>
                        <w:rPr>
                          <w:rFonts w:ascii="宋体" w:eastAsia="宋体" w:hAnsi="宋体" w:cs="宋体"/>
                          <w:color w:val="000000"/>
                          <w:sz w:val="10"/>
                        </w:rPr>
                        <w:t>输入 (A口)</w:t>
                      </w:r>
                    </w:p>
                  </w:txbxContent>
                </v:textbox>
                <w10:wrap type="topAndBottom" anchorx="page" anchory="page"/>
              </v:shape>
            </w:pict>
          </mc:Fallback>
        </mc:AlternateContent>
      </w:r>
      <w:r>
        <w:rPr>
          <w:noProof/>
        </w:rPr>
        <mc:AlternateContent>
          <mc:Choice Requires="wps">
            <w:drawing>
              <wp:anchor distT="0" distB="0" distL="0" distR="0" simplePos="0" relativeHeight="251872768" behindDoc="0" locked="0" layoutInCell="1" allowOverlap="1" wp14:anchorId="5E16C36C" wp14:editId="2A53EDDD">
                <wp:simplePos x="0" y="0"/>
                <wp:positionH relativeFrom="page">
                  <wp:posOffset>1371600</wp:posOffset>
                </wp:positionH>
                <wp:positionV relativeFrom="page">
                  <wp:posOffset>3644900</wp:posOffset>
                </wp:positionV>
                <wp:extent cx="698500" cy="101600"/>
                <wp:effectExtent l="0" t="0" r="0" b="0"/>
                <wp:wrapTopAndBottom/>
                <wp:docPr id="1781" name="文本框 1781"/>
                <wp:cNvGraphicFramePr/>
                <a:graphic xmlns:a="http://schemas.openxmlformats.org/drawingml/2006/main">
                  <a:graphicData uri="http://schemas.microsoft.com/office/word/2010/wordprocessingShape">
                    <wps:wsp>
                      <wps:cNvSpPr txBox="1"/>
                      <wps:spPr>
                        <a:xfrm>
                          <a:off x="0" y="0"/>
                          <a:ext cx="698500" cy="101600"/>
                        </a:xfrm>
                        <a:prstGeom prst="rect">
                          <a:avLst/>
                        </a:prstGeom>
                        <a:noFill/>
                        <a:ln w="6350">
                          <a:noFill/>
                        </a:ln>
                      </wps:spPr>
                      <wps:txbx>
                        <w:txbxContent>
                          <w:p w14:paraId="03678EFD"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A.</w:t>
                            </w:r>
                            <w:proofErr w:type="gramStart"/>
                            <w:r>
                              <w:rPr>
                                <w:rFonts w:ascii="宋体" w:eastAsia="宋体" w:hAnsi="宋体" w:cs="宋体"/>
                                <w:color w:val="000000"/>
                                <w:sz w:val="10"/>
                              </w:rPr>
                              <w:t>组方式</w:t>
                            </w:r>
                            <w:proofErr w:type="gramEnd"/>
                            <w:r>
                              <w:rPr>
                                <w:rFonts w:ascii="宋体" w:eastAsia="宋体" w:hAnsi="宋体" w:cs="宋体"/>
                                <w:color w:val="000000"/>
                                <w:sz w:val="10"/>
                              </w:rPr>
                              <w:t>控制字</w:t>
                            </w:r>
                          </w:p>
                        </w:txbxContent>
                      </wps:txbx>
                      <wps:bodyPr vert="horz" wrap="square" lIns="0" tIns="0" rIns="0" bIns="0" anchor="t">
                        <a:spAutoFit/>
                      </wps:bodyPr>
                    </wps:wsp>
                  </a:graphicData>
                </a:graphic>
              </wp:anchor>
            </w:drawing>
          </mc:Choice>
          <mc:Fallback>
            <w:pict>
              <v:shape w14:anchorId="5E16C36C" id="文本框 1781" o:spid="_x0000_s1603" type="#_x0000_t202" style="position:absolute;margin-left:108pt;margin-top:287pt;width:55pt;height:8pt;z-index:25187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" filled="f" stroked="f" strokeweight=".5pt">
                <v:textbox style="mso-fit-shape-to-text:t" inset="0,0,0,0">
                  <w:txbxContent>
                    <w:p w14:paraId="03678EFD"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A.</w:t>
                      </w:r>
                      <w:proofErr w:type="gramStart"/>
                      <w:r>
                        <w:rPr>
                          <w:rFonts w:ascii="宋体" w:eastAsia="宋体" w:hAnsi="宋体" w:cs="宋体"/>
                          <w:color w:val="000000"/>
                          <w:sz w:val="10"/>
                        </w:rPr>
                        <w:t>组方式</w:t>
                      </w:r>
                      <w:proofErr w:type="gramEnd"/>
                      <w:r>
                        <w:rPr>
                          <w:rFonts w:ascii="宋体" w:eastAsia="宋体" w:hAnsi="宋体" w:cs="宋体"/>
                          <w:color w:val="000000"/>
                          <w:sz w:val="10"/>
                        </w:rPr>
                        <w:t>控制字</w:t>
                      </w:r>
                    </w:p>
                  </w:txbxContent>
                </v:textbox>
                <w10:wrap type="topAndBottom" anchorx="page" anchory="page"/>
              </v:shape>
            </w:pict>
          </mc:Fallback>
        </mc:AlternateContent>
      </w:r>
      <w:r>
        <w:rPr>
          <w:noProof/>
        </w:rPr>
        <mc:AlternateContent>
          <mc:Choice Requires="wps">
            <w:drawing>
              <wp:anchor distT="0" distB="0" distL="0" distR="0" simplePos="0" relativeHeight="251873792" behindDoc="0" locked="0" layoutInCell="1" allowOverlap="1" wp14:anchorId="70D8F2C7" wp14:editId="4DE69EAC">
                <wp:simplePos x="0" y="0"/>
                <wp:positionH relativeFrom="page">
                  <wp:posOffset>4102100</wp:posOffset>
                </wp:positionH>
                <wp:positionV relativeFrom="page">
                  <wp:posOffset>3695700</wp:posOffset>
                </wp:positionV>
                <wp:extent cx="406400" cy="101600"/>
                <wp:effectExtent l="0" t="0" r="0" b="0"/>
                <wp:wrapTopAndBottom/>
                <wp:docPr id="1782" name="文本框 1782"/>
                <wp:cNvGraphicFramePr/>
                <a:graphic xmlns:a="http://schemas.openxmlformats.org/drawingml/2006/main">
                  <a:graphicData uri="http://schemas.microsoft.com/office/word/2010/wordprocessingShape">
                    <wps:wsp>
                      <wps:cNvSpPr txBox="1"/>
                      <wps:spPr>
                        <a:xfrm>
                          <a:off x="0" y="0"/>
                          <a:ext cx="406400" cy="101600"/>
                        </a:xfrm>
                        <a:prstGeom prst="rect">
                          <a:avLst/>
                        </a:prstGeom>
                        <a:noFill/>
                        <a:ln w="6350">
                          <a:noFill/>
                        </a:ln>
                      </wps:spPr>
                      <wps:txbx>
                        <w:txbxContent>
                          <w:p w14:paraId="11EB6EE6"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PA7-PA0</w:t>
                            </w:r>
                          </w:p>
                        </w:txbxContent>
                      </wps:txbx>
                      <wps:bodyPr vert="horz" wrap="square" lIns="0" tIns="0" rIns="0" bIns="0" anchor="t">
                        <a:spAutoFit/>
                      </wps:bodyPr>
                    </wps:wsp>
                  </a:graphicData>
                </a:graphic>
              </wp:anchor>
            </w:drawing>
          </mc:Choice>
          <mc:Fallback>
            <w:pict>
              <v:shape w14:anchorId="70D8F2C7" id="文本框 1782" o:spid="_x0000_s1604" type="#_x0000_t202" style="position:absolute;margin-left:323pt;margin-top:291pt;width:32pt;height:8pt;z-index:25187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" filled="f" stroked="f" strokeweight=".5pt">
                <v:textbox style="mso-fit-shape-to-text:t" inset="0,0,0,0">
                  <w:txbxContent>
                    <w:p w14:paraId="11EB6EE6"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PA7-PA0</w:t>
                      </w:r>
                    </w:p>
                  </w:txbxContent>
                </v:textbox>
                <w10:wrap type="topAndBottom" anchorx="page" anchory="page"/>
              </v:shape>
            </w:pict>
          </mc:Fallback>
        </mc:AlternateContent>
      </w:r>
      <w:r>
        <w:rPr>
          <w:noProof/>
        </w:rPr>
        <mc:AlternateContent>
          <mc:Choice Requires="wps">
            <w:drawing>
              <wp:anchor distT="0" distB="0" distL="0" distR="0" simplePos="0" relativeHeight="251874816" behindDoc="0" locked="0" layoutInCell="1" allowOverlap="1" wp14:anchorId="2362195B" wp14:editId="05738EFB">
                <wp:simplePos x="0" y="0"/>
                <wp:positionH relativeFrom="page">
                  <wp:posOffset>4838700</wp:posOffset>
                </wp:positionH>
                <wp:positionV relativeFrom="page">
                  <wp:posOffset>3683000</wp:posOffset>
                </wp:positionV>
                <wp:extent cx="63500" cy="101600"/>
                <wp:effectExtent l="0" t="0" r="0" b="0"/>
                <wp:wrapTopAndBottom/>
                <wp:docPr id="1783" name="文本框 1783"/>
                <wp:cNvGraphicFramePr/>
                <a:graphic xmlns:a="http://schemas.openxmlformats.org/drawingml/2006/main">
                  <a:graphicData uri="http://schemas.microsoft.com/office/word/2010/wordprocessingShape">
                    <wps:wsp>
                      <wps:cNvSpPr txBox="1"/>
                      <wps:spPr>
                        <a:xfrm>
                          <a:off x="0" y="0"/>
                          <a:ext cx="63500" cy="101600"/>
                        </a:xfrm>
                        <a:prstGeom prst="rect">
                          <a:avLst/>
                        </a:prstGeom>
                        <a:noFill/>
                        <a:ln w="6350">
                          <a:noFill/>
                        </a:ln>
                      </wps:spPr>
                      <wps:txbx>
                        <w:txbxContent>
                          <w:p w14:paraId="70CCF420"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8</w:t>
                            </w:r>
                          </w:p>
                        </w:txbxContent>
                      </wps:txbx>
                      <wps:bodyPr vert="horz" wrap="square" lIns="0" tIns="0" rIns="0" bIns="0" anchor="t">
                        <a:spAutoFit/>
                      </wps:bodyPr>
                    </wps:wsp>
                  </a:graphicData>
                </a:graphic>
              </wp:anchor>
            </w:drawing>
          </mc:Choice>
          <mc:Fallback>
            <w:pict>
              <v:shape w14:anchorId="2362195B" id="文本框 1783" o:spid="_x0000_s1605" type="#_x0000_t202" style="position:absolute;margin-left:381pt;margin-top:290pt;width:5pt;height:8pt;z-index:25187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" filled="f" stroked="f" strokeweight=".5pt">
                <v:textbox style="mso-fit-shape-to-text:t" inset="0,0,0,0">
                  <w:txbxContent>
                    <w:p w14:paraId="70CCF420"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8</w:t>
                      </w:r>
                    </w:p>
                  </w:txbxContent>
                </v:textbox>
                <w10:wrap type="topAndBottom" anchorx="page" anchory="page"/>
              </v:shape>
            </w:pict>
          </mc:Fallback>
        </mc:AlternateContent>
      </w:r>
      <w:r>
        <w:rPr>
          <w:noProof/>
        </w:rPr>
        <mc:AlternateContent>
          <mc:Choice Requires="wps">
            <w:drawing>
              <wp:anchor distT="0" distB="0" distL="0" distR="0" simplePos="0" relativeHeight="251875840" behindDoc="0" locked="0" layoutInCell="1" allowOverlap="1" wp14:anchorId="3D40DB45" wp14:editId="7C28C6B8">
                <wp:simplePos x="0" y="0"/>
                <wp:positionH relativeFrom="page">
                  <wp:posOffset>1333500</wp:posOffset>
                </wp:positionH>
                <wp:positionV relativeFrom="page">
                  <wp:posOffset>3784600</wp:posOffset>
                </wp:positionV>
                <wp:extent cx="127000" cy="114300"/>
                <wp:effectExtent l="0" t="0" r="0" b="0"/>
                <wp:wrapTopAndBottom/>
                <wp:docPr id="1784" name="文本框 1784"/>
                <wp:cNvGraphicFramePr/>
                <a:graphic xmlns:a="http://schemas.openxmlformats.org/drawingml/2006/main">
                  <a:graphicData uri="http://schemas.microsoft.com/office/word/2010/wordprocessingShape">
                    <wps:wsp>
                      <wps:cNvSpPr txBox="1"/>
                      <wps:spPr>
                        <a:xfrm>
                          <a:off x="0" y="0"/>
                          <a:ext cx="127000" cy="114300"/>
                        </a:xfrm>
                        <a:prstGeom prst="rect">
                          <a:avLst/>
                        </a:prstGeom>
                        <a:noFill/>
                        <a:ln w="6350">
                          <a:noFill/>
                        </a:ln>
                      </wps:spPr>
                      <wps:txbx>
                        <w:txbxContent>
                          <w:p w14:paraId="00C6B5EC"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D7</w:t>
                            </w:r>
                          </w:p>
                        </w:txbxContent>
                      </wps:txbx>
                      <wps:bodyPr vert="horz" wrap="square" lIns="0" tIns="0" rIns="0" bIns="0" anchor="t">
                        <a:spAutoFit/>
                      </wps:bodyPr>
                    </wps:wsp>
                  </a:graphicData>
                </a:graphic>
              </wp:anchor>
            </w:drawing>
          </mc:Choice>
          <mc:Fallback>
            <w:pict>
              <v:shape w14:anchorId="3D40DB45" id="文本框 1784" o:spid="_x0000_s1606" type="#_x0000_t202" style="position:absolute;margin-left:105pt;margin-top:298pt;width:10pt;height:9pt;z-index:25187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" filled="f" stroked="f" strokeweight=".5pt">
                <v:textbox style="mso-fit-shape-to-text:t" inset="0,0,0,0">
                  <w:txbxContent>
                    <w:p w14:paraId="00C6B5EC"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D7</w:t>
                      </w:r>
                    </w:p>
                  </w:txbxContent>
                </v:textbox>
                <w10:wrap type="topAndBottom" anchorx="page" anchory="page"/>
              </v:shape>
            </w:pict>
          </mc:Fallback>
        </mc:AlternateContent>
      </w:r>
      <w:r>
        <w:rPr>
          <w:noProof/>
        </w:rPr>
        <mc:AlternateContent>
          <mc:Choice Requires="wps">
            <w:drawing>
              <wp:anchor distT="0" distB="0" distL="0" distR="0" simplePos="0" relativeHeight="251876864" behindDoc="0" locked="0" layoutInCell="1" allowOverlap="1" wp14:anchorId="435C8D2F" wp14:editId="50A12628">
                <wp:simplePos x="0" y="0"/>
                <wp:positionH relativeFrom="page">
                  <wp:posOffset>1574800</wp:posOffset>
                </wp:positionH>
                <wp:positionV relativeFrom="page">
                  <wp:posOffset>3797300</wp:posOffset>
                </wp:positionV>
                <wp:extent cx="165100" cy="101600"/>
                <wp:effectExtent l="0" t="0" r="0" b="0"/>
                <wp:wrapTopAndBottom/>
                <wp:docPr id="1785" name="文本框 1785"/>
                <wp:cNvGraphicFramePr/>
                <a:graphic xmlns:a="http://schemas.openxmlformats.org/drawingml/2006/main">
                  <a:graphicData uri="http://schemas.microsoft.com/office/word/2010/wordprocessingShape">
                    <wps:wsp>
                      <wps:cNvSpPr txBox="1"/>
                      <wps:spPr>
                        <a:xfrm>
                          <a:off x="0" y="0"/>
                          <a:ext cx="165100" cy="101600"/>
                        </a:xfrm>
                        <a:prstGeom prst="rect">
                          <a:avLst/>
                        </a:prstGeom>
                        <a:noFill/>
                        <a:ln w="6350">
                          <a:noFill/>
                        </a:ln>
                      </wps:spPr>
                      <wps:txbx>
                        <w:txbxContent>
                          <w:p w14:paraId="7A401891"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D6</w:t>
                            </w:r>
                          </w:p>
                        </w:txbxContent>
                      </wps:txbx>
                      <wps:bodyPr vert="horz" wrap="square" lIns="0" tIns="0" rIns="0" bIns="0" anchor="t">
                        <a:spAutoFit/>
                      </wps:bodyPr>
                    </wps:wsp>
                  </a:graphicData>
                </a:graphic>
              </wp:anchor>
            </w:drawing>
          </mc:Choice>
          <mc:Fallback>
            <w:pict>
              <v:shape w14:anchorId="435C8D2F" id="文本框 1785" o:spid="_x0000_s1607" type="#_x0000_t202" style="position:absolute;margin-left:124pt;margin-top:299pt;width:13pt;height:8pt;z-index:25187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" filled="f" stroked="f" strokeweight=".5pt">
                <v:textbox style="mso-fit-shape-to-text:t" inset="0,0,0,0">
                  <w:txbxContent>
                    <w:p w14:paraId="7A401891"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D6</w:t>
                      </w:r>
                    </w:p>
                  </w:txbxContent>
                </v:textbox>
                <w10:wrap type="topAndBottom" anchorx="page" anchory="page"/>
              </v:shape>
            </w:pict>
          </mc:Fallback>
        </mc:AlternateContent>
      </w:r>
      <w:r>
        <w:rPr>
          <w:noProof/>
        </w:rPr>
        <mc:AlternateContent>
          <mc:Choice Requires="wps">
            <w:drawing>
              <wp:anchor distT="0" distB="0" distL="0" distR="0" simplePos="0" relativeHeight="251877888" behindDoc="0" locked="0" layoutInCell="1" allowOverlap="1" wp14:anchorId="51419D74" wp14:editId="5D424B92">
                <wp:simplePos x="0" y="0"/>
                <wp:positionH relativeFrom="page">
                  <wp:posOffset>1816100</wp:posOffset>
                </wp:positionH>
                <wp:positionV relativeFrom="page">
                  <wp:posOffset>3797300</wp:posOffset>
                </wp:positionV>
                <wp:extent cx="165100" cy="101600"/>
                <wp:effectExtent l="0" t="0" r="0" b="0"/>
                <wp:wrapTopAndBottom/>
                <wp:docPr id="1786" name="文本框 1786"/>
                <wp:cNvGraphicFramePr/>
                <a:graphic xmlns:a="http://schemas.openxmlformats.org/drawingml/2006/main">
                  <a:graphicData uri="http://schemas.microsoft.com/office/word/2010/wordprocessingShape">
                    <wps:wsp>
                      <wps:cNvSpPr txBox="1"/>
                      <wps:spPr>
                        <a:xfrm>
                          <a:off x="0" y="0"/>
                          <a:ext cx="165100" cy="101600"/>
                        </a:xfrm>
                        <a:prstGeom prst="rect">
                          <a:avLst/>
                        </a:prstGeom>
                        <a:noFill/>
                        <a:ln w="6350">
                          <a:noFill/>
                        </a:ln>
                      </wps:spPr>
                      <wps:txbx>
                        <w:txbxContent>
                          <w:p w14:paraId="51C9B236"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D5</w:t>
                            </w:r>
                          </w:p>
                        </w:txbxContent>
                      </wps:txbx>
                      <wps:bodyPr vert="horz" wrap="square" lIns="0" tIns="0" rIns="0" bIns="0" anchor="t">
                        <a:spAutoFit/>
                      </wps:bodyPr>
                    </wps:wsp>
                  </a:graphicData>
                </a:graphic>
              </wp:anchor>
            </w:drawing>
          </mc:Choice>
          <mc:Fallback>
            <w:pict>
              <v:shape w14:anchorId="51419D74" id="文本框 1786" o:spid="_x0000_s1608" type="#_x0000_t202" style="position:absolute;margin-left:143pt;margin-top:299pt;width:13pt;height:8pt;z-index:25187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" filled="f" stroked="f" strokeweight=".5pt">
                <v:textbox style="mso-fit-shape-to-text:t" inset="0,0,0,0">
                  <w:txbxContent>
                    <w:p w14:paraId="51C9B236"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D5</w:t>
                      </w:r>
                    </w:p>
                  </w:txbxContent>
                </v:textbox>
                <w10:wrap type="topAndBottom" anchorx="page" anchory="page"/>
              </v:shape>
            </w:pict>
          </mc:Fallback>
        </mc:AlternateContent>
      </w:r>
      <w:r>
        <w:rPr>
          <w:noProof/>
        </w:rPr>
        <mc:AlternateContent>
          <mc:Choice Requires="wps">
            <w:drawing>
              <wp:anchor distT="0" distB="0" distL="0" distR="0" simplePos="0" relativeHeight="251878912" behindDoc="0" locked="0" layoutInCell="1" allowOverlap="1" wp14:anchorId="535A1779" wp14:editId="42436B54">
                <wp:simplePos x="0" y="0"/>
                <wp:positionH relativeFrom="page">
                  <wp:posOffset>2082800</wp:posOffset>
                </wp:positionH>
                <wp:positionV relativeFrom="page">
                  <wp:posOffset>3797300</wp:posOffset>
                </wp:positionV>
                <wp:extent cx="127000" cy="101600"/>
                <wp:effectExtent l="0" t="0" r="0" b="0"/>
                <wp:wrapTopAndBottom/>
                <wp:docPr id="1787" name="文本框 1787"/>
                <wp:cNvGraphicFramePr/>
                <a:graphic xmlns:a="http://schemas.openxmlformats.org/drawingml/2006/main">
                  <a:graphicData uri="http://schemas.microsoft.com/office/word/2010/wordprocessingShape">
                    <wps:wsp>
                      <wps:cNvSpPr txBox="1"/>
                      <wps:spPr>
                        <a:xfrm>
                          <a:off x="0" y="0"/>
                          <a:ext cx="127000" cy="101600"/>
                        </a:xfrm>
                        <a:prstGeom prst="rect">
                          <a:avLst/>
                        </a:prstGeom>
                        <a:noFill/>
                        <a:ln w="6350">
                          <a:noFill/>
                        </a:ln>
                      </wps:spPr>
                      <wps:txbx>
                        <w:txbxContent>
                          <w:p w14:paraId="7A2FD5B8"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D4</w:t>
                            </w:r>
                          </w:p>
                        </w:txbxContent>
                      </wps:txbx>
                      <wps:bodyPr vert="horz" wrap="square" lIns="0" tIns="0" rIns="0" bIns="0" anchor="t">
                        <a:spAutoFit/>
                      </wps:bodyPr>
                    </wps:wsp>
                  </a:graphicData>
                </a:graphic>
              </wp:anchor>
            </w:drawing>
          </mc:Choice>
          <mc:Fallback>
            <w:pict>
              <v:shape w14:anchorId="535A1779" id="文本框 1787" o:spid="_x0000_s1609" type="#_x0000_t202" style="position:absolute;margin-left:164pt;margin-top:299pt;width:10pt;height:8pt;z-index:25187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" filled="f" stroked="f" strokeweight=".5pt">
                <v:textbox style="mso-fit-shape-to-text:t" inset="0,0,0,0">
                  <w:txbxContent>
                    <w:p w14:paraId="7A2FD5B8"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D4</w:t>
                      </w:r>
                    </w:p>
                  </w:txbxContent>
                </v:textbox>
                <w10:wrap type="topAndBottom" anchorx="page" anchory="page"/>
              </v:shape>
            </w:pict>
          </mc:Fallback>
        </mc:AlternateContent>
      </w:r>
      <w:r>
        <w:rPr>
          <w:noProof/>
        </w:rPr>
        <mc:AlternateContent>
          <mc:Choice Requires="wps">
            <w:drawing>
              <wp:anchor distT="0" distB="0" distL="0" distR="0" simplePos="0" relativeHeight="251879936" behindDoc="0" locked="0" layoutInCell="1" allowOverlap="1" wp14:anchorId="2F793E59" wp14:editId="5959A516">
                <wp:simplePos x="0" y="0"/>
                <wp:positionH relativeFrom="page">
                  <wp:posOffset>2311400</wp:posOffset>
                </wp:positionH>
                <wp:positionV relativeFrom="page">
                  <wp:posOffset>3797300</wp:posOffset>
                </wp:positionV>
                <wp:extent cx="127000" cy="101600"/>
                <wp:effectExtent l="0" t="0" r="0" b="0"/>
                <wp:wrapTopAndBottom/>
                <wp:docPr id="1788" name="文本框 1788"/>
                <wp:cNvGraphicFramePr/>
                <a:graphic xmlns:a="http://schemas.openxmlformats.org/drawingml/2006/main">
                  <a:graphicData uri="http://schemas.microsoft.com/office/word/2010/wordprocessingShape">
                    <wps:wsp>
                      <wps:cNvSpPr txBox="1"/>
                      <wps:spPr>
                        <a:xfrm>
                          <a:off x="0" y="0"/>
                          <a:ext cx="127000" cy="101600"/>
                        </a:xfrm>
                        <a:prstGeom prst="rect">
                          <a:avLst/>
                        </a:prstGeom>
                        <a:noFill/>
                        <a:ln w="6350">
                          <a:noFill/>
                        </a:ln>
                      </wps:spPr>
                      <wps:txbx>
                        <w:txbxContent>
                          <w:p w14:paraId="26064938"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D3</w:t>
                            </w:r>
                          </w:p>
                        </w:txbxContent>
                      </wps:txbx>
                      <wps:bodyPr vert="horz" wrap="square" lIns="0" tIns="0" rIns="0" bIns="0" anchor="t">
                        <a:spAutoFit/>
                      </wps:bodyPr>
                    </wps:wsp>
                  </a:graphicData>
                </a:graphic>
              </wp:anchor>
            </w:drawing>
          </mc:Choice>
          <mc:Fallback>
            <w:pict>
              <v:shape w14:anchorId="2F793E59" id="文本框 1788" o:spid="_x0000_s1610" type="#_x0000_t202" style="position:absolute;margin-left:182pt;margin-top:299pt;width:10pt;height:8pt;z-index:25187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" filled="f" stroked="f" strokeweight=".5pt">
                <v:textbox style="mso-fit-shape-to-text:t" inset="0,0,0,0">
                  <w:txbxContent>
                    <w:p w14:paraId="26064938"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D3</w:t>
                      </w:r>
                    </w:p>
                  </w:txbxContent>
                </v:textbox>
                <w10:wrap type="topAndBottom" anchorx="page" anchory="page"/>
              </v:shape>
            </w:pict>
          </mc:Fallback>
        </mc:AlternateContent>
      </w:r>
      <w:r>
        <w:rPr>
          <w:noProof/>
        </w:rPr>
        <mc:AlternateContent>
          <mc:Choice Requires="wps">
            <w:drawing>
              <wp:anchor distT="0" distB="0" distL="0" distR="0" simplePos="0" relativeHeight="251880960" behindDoc="0" locked="0" layoutInCell="1" allowOverlap="1" wp14:anchorId="5F1F2524" wp14:editId="48E0C259">
                <wp:simplePos x="0" y="0"/>
                <wp:positionH relativeFrom="page">
                  <wp:posOffset>2527300</wp:posOffset>
                </wp:positionH>
                <wp:positionV relativeFrom="page">
                  <wp:posOffset>3759200</wp:posOffset>
                </wp:positionV>
                <wp:extent cx="165100" cy="152400"/>
                <wp:effectExtent l="0" t="0" r="0" b="0"/>
                <wp:wrapTopAndBottom/>
                <wp:docPr id="1789" name="文本框 1789"/>
                <wp:cNvGraphicFramePr/>
                <a:graphic xmlns:a="http://schemas.openxmlformats.org/drawingml/2006/main">
                  <a:graphicData uri="http://schemas.microsoft.com/office/word/2010/wordprocessingShape">
                    <wps:wsp>
                      <wps:cNvSpPr txBox="1"/>
                      <wps:spPr>
                        <a:xfrm>
                          <a:off x="0" y="0"/>
                          <a:ext cx="165100" cy="152400"/>
                        </a:xfrm>
                        <a:prstGeom prst="rect">
                          <a:avLst/>
                        </a:prstGeom>
                        <a:noFill/>
                        <a:ln w="6350">
                          <a:noFill/>
                        </a:ln>
                      </wps:spPr>
                      <wps:txbx>
                        <w:txbxContent>
                          <w:p w14:paraId="0C2A7266"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02</w:t>
                            </w:r>
                          </w:p>
                        </w:txbxContent>
                      </wps:txbx>
                      <wps:bodyPr vert="horz" wrap="square" lIns="0" tIns="0" rIns="0" bIns="0" anchor="t">
                        <a:spAutoFit/>
                      </wps:bodyPr>
                    </wps:wsp>
                  </a:graphicData>
                </a:graphic>
              </wp:anchor>
            </w:drawing>
          </mc:Choice>
          <mc:Fallback>
            <w:pict>
              <v:shape w14:anchorId="5F1F2524" id="文本框 1789" o:spid="_x0000_s1611" type="#_x0000_t202" style="position:absolute;margin-left:199pt;margin-top:296pt;width:13pt;height:12pt;z-index:25188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" filled="f" stroked="f" strokeweight=".5pt">
                <v:textbox style="mso-fit-shape-to-text:t" inset="0,0,0,0">
                  <w:txbxContent>
                    <w:p w14:paraId="0C2A7266"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02</w:t>
                      </w:r>
                    </w:p>
                  </w:txbxContent>
                </v:textbox>
                <w10:wrap type="topAndBottom" anchorx="page" anchory="page"/>
              </v:shape>
            </w:pict>
          </mc:Fallback>
        </mc:AlternateContent>
      </w:r>
      <w:r>
        <w:rPr>
          <w:noProof/>
        </w:rPr>
        <mc:AlternateContent>
          <mc:Choice Requires="wps">
            <w:drawing>
              <wp:anchor distT="0" distB="0" distL="0" distR="0" simplePos="0" relativeHeight="251881984" behindDoc="0" locked="0" layoutInCell="1" allowOverlap="1" wp14:anchorId="718CBC3A" wp14:editId="3F1DEC7D">
                <wp:simplePos x="0" y="0"/>
                <wp:positionH relativeFrom="page">
                  <wp:posOffset>2819400</wp:posOffset>
                </wp:positionH>
                <wp:positionV relativeFrom="page">
                  <wp:posOffset>3797300</wp:posOffset>
                </wp:positionV>
                <wp:extent cx="114300" cy="101600"/>
                <wp:effectExtent l="0" t="0" r="0" b="0"/>
                <wp:wrapTopAndBottom/>
                <wp:docPr id="1790" name="文本框 1790"/>
                <wp:cNvGraphicFramePr/>
                <a:graphic xmlns:a="http://schemas.openxmlformats.org/drawingml/2006/main">
                  <a:graphicData uri="http://schemas.microsoft.com/office/word/2010/wordprocessingShape">
                    <wps:wsp>
                      <wps:cNvSpPr txBox="1"/>
                      <wps:spPr>
                        <a:xfrm>
                          <a:off x="0" y="0"/>
                          <a:ext cx="114300" cy="101600"/>
                        </a:xfrm>
                        <a:prstGeom prst="rect">
                          <a:avLst/>
                        </a:prstGeom>
                        <a:noFill/>
                        <a:ln w="6350">
                          <a:noFill/>
                        </a:ln>
                      </wps:spPr>
                      <wps:txbx>
                        <w:txbxContent>
                          <w:p w14:paraId="0FC38377"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DI</w:t>
                            </w:r>
                          </w:p>
                        </w:txbxContent>
                      </wps:txbx>
                      <wps:bodyPr vert="horz" wrap="square" lIns="0" tIns="0" rIns="0" bIns="0" anchor="t">
                        <a:spAutoFit/>
                      </wps:bodyPr>
                    </wps:wsp>
                  </a:graphicData>
                </a:graphic>
              </wp:anchor>
            </w:drawing>
          </mc:Choice>
          <mc:Fallback>
            <w:pict>
              <v:shape w14:anchorId="718CBC3A" id="文本框 1790" o:spid="_x0000_s1612" type="#_x0000_t202" style="position:absolute;margin-left:222pt;margin-top:299pt;width:9pt;height:8pt;z-index:25188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" filled="f" stroked="f" strokeweight=".5pt">
                <v:textbox style="mso-fit-shape-to-text:t" inset="0,0,0,0">
                  <w:txbxContent>
                    <w:p w14:paraId="0FC38377"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DI</w:t>
                      </w:r>
                    </w:p>
                  </w:txbxContent>
                </v:textbox>
                <w10:wrap type="topAndBottom" anchorx="page" anchory="page"/>
              </v:shape>
            </w:pict>
          </mc:Fallback>
        </mc:AlternateContent>
      </w:r>
      <w:r>
        <w:rPr>
          <w:noProof/>
        </w:rPr>
        <mc:AlternateContent>
          <mc:Choice Requires="wps">
            <w:drawing>
              <wp:anchor distT="0" distB="0" distL="0" distR="0" simplePos="0" relativeHeight="251883008" behindDoc="0" locked="0" layoutInCell="1" allowOverlap="1" wp14:anchorId="7A065524" wp14:editId="5FFD4F32">
                <wp:simplePos x="0" y="0"/>
                <wp:positionH relativeFrom="page">
                  <wp:posOffset>3009900</wp:posOffset>
                </wp:positionH>
                <wp:positionV relativeFrom="page">
                  <wp:posOffset>3797300</wp:posOffset>
                </wp:positionV>
                <wp:extent cx="127000" cy="101600"/>
                <wp:effectExtent l="0" t="0" r="0" b="0"/>
                <wp:wrapTopAndBottom/>
                <wp:docPr id="1791" name="文本框 1791"/>
                <wp:cNvGraphicFramePr/>
                <a:graphic xmlns:a="http://schemas.openxmlformats.org/drawingml/2006/main">
                  <a:graphicData uri="http://schemas.microsoft.com/office/word/2010/wordprocessingShape">
                    <wps:wsp>
                      <wps:cNvSpPr txBox="1"/>
                      <wps:spPr>
                        <a:xfrm>
                          <a:off x="0" y="0"/>
                          <a:ext cx="127000" cy="101600"/>
                        </a:xfrm>
                        <a:prstGeom prst="rect">
                          <a:avLst/>
                        </a:prstGeom>
                        <a:noFill/>
                        <a:ln w="6350">
                          <a:noFill/>
                        </a:ln>
                      </wps:spPr>
                      <wps:txbx>
                        <w:txbxContent>
                          <w:p w14:paraId="74E43AB0"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D0</w:t>
                            </w:r>
                          </w:p>
                        </w:txbxContent>
                      </wps:txbx>
                      <wps:bodyPr vert="horz" wrap="square" lIns="0" tIns="0" rIns="0" bIns="0" anchor="t">
                        <a:spAutoFit/>
                      </wps:bodyPr>
                    </wps:wsp>
                  </a:graphicData>
                </a:graphic>
              </wp:anchor>
            </w:drawing>
          </mc:Choice>
          <mc:Fallback>
            <w:pict>
              <v:shape w14:anchorId="7A065524" id="文本框 1791" o:spid="_x0000_s1613" type="#_x0000_t202" style="position:absolute;margin-left:237pt;margin-top:299pt;width:10pt;height:8pt;z-index:25188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" filled="f" stroked="f" strokeweight=".5pt">
                <v:textbox style="mso-fit-shape-to-text:t" inset="0,0,0,0">
                  <w:txbxContent>
                    <w:p w14:paraId="74E43AB0"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D0</w:t>
                      </w:r>
                    </w:p>
                  </w:txbxContent>
                </v:textbox>
                <w10:wrap type="topAndBottom" anchorx="page" anchory="page"/>
              </v:shape>
            </w:pict>
          </mc:Fallback>
        </mc:AlternateContent>
      </w:r>
      <w:r>
        <w:rPr>
          <w:noProof/>
        </w:rPr>
        <mc:AlternateContent>
          <mc:Choice Requires="wps">
            <w:drawing>
              <wp:anchor distT="0" distB="0" distL="0" distR="0" simplePos="0" relativeHeight="251884032" behindDoc="0" locked="0" layoutInCell="1" allowOverlap="1" wp14:anchorId="13D41A97" wp14:editId="4B0CDC23">
                <wp:simplePos x="0" y="0"/>
                <wp:positionH relativeFrom="page">
                  <wp:posOffset>3898900</wp:posOffset>
                </wp:positionH>
                <wp:positionV relativeFrom="page">
                  <wp:posOffset>3860800</wp:posOffset>
                </wp:positionV>
                <wp:extent cx="254000" cy="114300"/>
                <wp:effectExtent l="0" t="0" r="0" b="0"/>
                <wp:wrapTopAndBottom/>
                <wp:docPr id="1792" name="文本框 1792"/>
                <wp:cNvGraphicFramePr/>
                <a:graphic xmlns:a="http://schemas.openxmlformats.org/drawingml/2006/main">
                  <a:graphicData uri="http://schemas.microsoft.com/office/word/2010/wordprocessingShape">
                    <wps:wsp>
                      <wps:cNvSpPr txBox="1"/>
                      <wps:spPr>
                        <a:xfrm>
                          <a:off x="0" y="0"/>
                          <a:ext cx="254000" cy="114300"/>
                        </a:xfrm>
                        <a:prstGeom prst="rect">
                          <a:avLst/>
                        </a:prstGeom>
                        <a:noFill/>
                        <a:ln w="6350">
                          <a:noFill/>
                        </a:ln>
                      </wps:spPr>
                      <wps:txbx>
                        <w:txbxContent>
                          <w:p w14:paraId="5A679A7C"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INTE</w:t>
                            </w:r>
                          </w:p>
                        </w:txbxContent>
                      </wps:txbx>
                      <wps:bodyPr vert="horz" wrap="square" lIns="0" tIns="0" rIns="0" bIns="0" anchor="t">
                        <a:spAutoFit/>
                      </wps:bodyPr>
                    </wps:wsp>
                  </a:graphicData>
                </a:graphic>
              </wp:anchor>
            </w:drawing>
          </mc:Choice>
          <mc:Fallback>
            <w:pict>
              <v:shape w14:anchorId="13D41A97" id="文本框 1792" o:spid="_x0000_s1614" type="#_x0000_t202" style="position:absolute;margin-left:307pt;margin-top:304pt;width:20pt;height:9pt;z-index:25188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" filled="f" stroked="f" strokeweight=".5pt">
                <v:textbox style="mso-fit-shape-to-text:t" inset="0,0,0,0">
                  <w:txbxContent>
                    <w:p w14:paraId="5A679A7C"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INTE</w:t>
                      </w:r>
                    </w:p>
                  </w:txbxContent>
                </v:textbox>
                <w10:wrap type="topAndBottom" anchorx="page" anchory="page"/>
              </v:shape>
            </w:pict>
          </mc:Fallback>
        </mc:AlternateContent>
      </w:r>
      <w:r>
        <w:rPr>
          <w:noProof/>
        </w:rPr>
        <mc:AlternateContent>
          <mc:Choice Requires="wps">
            <w:drawing>
              <wp:anchor distT="0" distB="0" distL="0" distR="0" simplePos="0" relativeHeight="251885056" behindDoc="0" locked="0" layoutInCell="1" allowOverlap="1" wp14:anchorId="4765F6EB" wp14:editId="2DBE64CC">
                <wp:simplePos x="0" y="0"/>
                <wp:positionH relativeFrom="page">
                  <wp:posOffset>1346200</wp:posOffset>
                </wp:positionH>
                <wp:positionV relativeFrom="page">
                  <wp:posOffset>3975100</wp:posOffset>
                </wp:positionV>
                <wp:extent cx="76200" cy="101600"/>
                <wp:effectExtent l="0" t="0" r="0" b="0"/>
                <wp:wrapTopAndBottom/>
                <wp:docPr id="1793" name="文本框 1793"/>
                <wp:cNvGraphicFramePr/>
                <a:graphic xmlns:a="http://schemas.openxmlformats.org/drawingml/2006/main">
                  <a:graphicData uri="http://schemas.microsoft.com/office/word/2010/wordprocessingShape">
                    <wps:wsp>
                      <wps:cNvSpPr txBox="1"/>
                      <wps:spPr>
                        <a:xfrm>
                          <a:off x="0" y="0"/>
                          <a:ext cx="76200" cy="101600"/>
                        </a:xfrm>
                        <a:prstGeom prst="rect">
                          <a:avLst/>
                        </a:prstGeom>
                        <a:noFill/>
                        <a:ln w="6350">
                          <a:noFill/>
                        </a:ln>
                      </wps:spPr>
                      <wps:txbx>
                        <w:txbxContent>
                          <w:p w14:paraId="00141DD4"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1</w:t>
                            </w:r>
                          </w:p>
                        </w:txbxContent>
                      </wps:txbx>
                      <wps:bodyPr vert="horz" wrap="square" lIns="0" tIns="0" rIns="0" bIns="0" anchor="t">
                        <a:spAutoFit/>
                      </wps:bodyPr>
                    </wps:wsp>
                  </a:graphicData>
                </a:graphic>
              </wp:anchor>
            </w:drawing>
          </mc:Choice>
          <mc:Fallback>
            <w:pict>
              <v:shape w14:anchorId="4765F6EB" id="文本框 1793" o:spid="_x0000_s1615" type="#_x0000_t202" style="position:absolute;margin-left:106pt;margin-top:313pt;width:6pt;height:8pt;z-index:25188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" filled="f" stroked="f" strokeweight=".5pt">
                <v:textbox style="mso-fit-shape-to-text:t" inset="0,0,0,0">
                  <w:txbxContent>
                    <w:p w14:paraId="00141DD4"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1</w:t>
                      </w:r>
                    </w:p>
                  </w:txbxContent>
                </v:textbox>
                <w10:wrap type="topAndBottom" anchorx="page" anchory="page"/>
              </v:shape>
            </w:pict>
          </mc:Fallback>
        </mc:AlternateContent>
      </w:r>
      <w:r>
        <w:rPr>
          <w:noProof/>
        </w:rPr>
        <mc:AlternateContent>
          <mc:Choice Requires="wps">
            <w:drawing>
              <wp:anchor distT="0" distB="0" distL="0" distR="0" simplePos="0" relativeHeight="251886080" behindDoc="0" locked="0" layoutInCell="1" allowOverlap="1" wp14:anchorId="7C2DAE43" wp14:editId="7F833D77">
                <wp:simplePos x="0" y="0"/>
                <wp:positionH relativeFrom="page">
                  <wp:posOffset>1600200</wp:posOffset>
                </wp:positionH>
                <wp:positionV relativeFrom="page">
                  <wp:posOffset>3975100</wp:posOffset>
                </wp:positionV>
                <wp:extent cx="88900" cy="101600"/>
                <wp:effectExtent l="0" t="0" r="0" b="0"/>
                <wp:wrapTopAndBottom/>
                <wp:docPr id="1794" name="文本框 1794"/>
                <wp:cNvGraphicFramePr/>
                <a:graphic xmlns:a="http://schemas.openxmlformats.org/drawingml/2006/main">
                  <a:graphicData uri="http://schemas.microsoft.com/office/word/2010/wordprocessingShape">
                    <wps:wsp>
                      <wps:cNvSpPr txBox="1"/>
                      <wps:spPr>
                        <a:xfrm>
                          <a:off x="0" y="0"/>
                          <a:ext cx="88900" cy="101600"/>
                        </a:xfrm>
                        <a:prstGeom prst="rect">
                          <a:avLst/>
                        </a:prstGeom>
                        <a:noFill/>
                        <a:ln w="6350">
                          <a:noFill/>
                        </a:ln>
                      </wps:spPr>
                      <wps:txbx>
                        <w:txbxContent>
                          <w:p w14:paraId="1F1A5E28"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0</w:t>
                            </w:r>
                          </w:p>
                        </w:txbxContent>
                      </wps:txbx>
                      <wps:bodyPr vert="horz" wrap="square" lIns="0" tIns="0" rIns="0" bIns="0" anchor="t">
                        <a:spAutoFit/>
                      </wps:bodyPr>
                    </wps:wsp>
                  </a:graphicData>
                </a:graphic>
              </wp:anchor>
            </w:drawing>
          </mc:Choice>
          <mc:Fallback>
            <w:pict>
              <v:shape w14:anchorId="7C2DAE43" id="文本框 1794" o:spid="_x0000_s1616" type="#_x0000_t202" style="position:absolute;margin-left:126pt;margin-top:313pt;width:7pt;height:8pt;z-index:25188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" filled="f" stroked="f" strokeweight=".5pt">
                <v:textbox style="mso-fit-shape-to-text:t" inset="0,0,0,0">
                  <w:txbxContent>
                    <w:p w14:paraId="1F1A5E28"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0</w:t>
                      </w:r>
                    </w:p>
                  </w:txbxContent>
                </v:textbox>
                <w10:wrap type="topAndBottom" anchorx="page" anchory="page"/>
              </v:shape>
            </w:pict>
          </mc:Fallback>
        </mc:AlternateContent>
      </w:r>
      <w:r>
        <w:rPr>
          <w:noProof/>
        </w:rPr>
        <mc:AlternateContent>
          <mc:Choice Requires="wps">
            <w:drawing>
              <wp:anchor distT="0" distB="0" distL="0" distR="0" simplePos="0" relativeHeight="251887104" behindDoc="0" locked="0" layoutInCell="1" allowOverlap="1" wp14:anchorId="68DA0B9E" wp14:editId="0FFCA350">
                <wp:simplePos x="0" y="0"/>
                <wp:positionH relativeFrom="page">
                  <wp:posOffset>1854200</wp:posOffset>
                </wp:positionH>
                <wp:positionV relativeFrom="page">
                  <wp:posOffset>3975100</wp:posOffset>
                </wp:positionV>
                <wp:extent cx="76200" cy="101600"/>
                <wp:effectExtent l="0" t="0" r="0" b="0"/>
                <wp:wrapTopAndBottom/>
                <wp:docPr id="1795" name="文本框 1795"/>
                <wp:cNvGraphicFramePr/>
                <a:graphic xmlns:a="http://schemas.openxmlformats.org/drawingml/2006/main">
                  <a:graphicData uri="http://schemas.microsoft.com/office/word/2010/wordprocessingShape">
                    <wps:wsp>
                      <wps:cNvSpPr txBox="1"/>
                      <wps:spPr>
                        <a:xfrm>
                          <a:off x="0" y="0"/>
                          <a:ext cx="76200" cy="101600"/>
                        </a:xfrm>
                        <a:prstGeom prst="rect">
                          <a:avLst/>
                        </a:prstGeom>
                        <a:noFill/>
                        <a:ln w="6350">
                          <a:noFill/>
                        </a:ln>
                      </wps:spPr>
                      <wps:txbx>
                        <w:txbxContent>
                          <w:p w14:paraId="4090A608"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1</w:t>
                            </w:r>
                          </w:p>
                        </w:txbxContent>
                      </wps:txbx>
                      <wps:bodyPr vert="horz" wrap="square" lIns="0" tIns="0" rIns="0" bIns="0" anchor="t">
                        <a:spAutoFit/>
                      </wps:bodyPr>
                    </wps:wsp>
                  </a:graphicData>
                </a:graphic>
              </wp:anchor>
            </w:drawing>
          </mc:Choice>
          <mc:Fallback>
            <w:pict>
              <v:shape w14:anchorId="68DA0B9E" id="文本框 1795" o:spid="_x0000_s1617" type="#_x0000_t202" style="position:absolute;margin-left:146pt;margin-top:313pt;width:6pt;height:8pt;z-index:25188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" filled="f" stroked="f" strokeweight=".5pt">
                <v:textbox style="mso-fit-shape-to-text:t" inset="0,0,0,0">
                  <w:txbxContent>
                    <w:p w14:paraId="4090A608"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1</w:t>
                      </w:r>
                    </w:p>
                  </w:txbxContent>
                </v:textbox>
                <w10:wrap type="topAndBottom" anchorx="page" anchory="page"/>
              </v:shape>
            </w:pict>
          </mc:Fallback>
        </mc:AlternateContent>
      </w:r>
      <w:r>
        <w:rPr>
          <w:noProof/>
        </w:rPr>
        <mc:AlternateContent>
          <mc:Choice Requires="wps">
            <w:drawing>
              <wp:anchor distT="0" distB="0" distL="0" distR="0" simplePos="0" relativeHeight="251888128" behindDoc="0" locked="0" layoutInCell="1" allowOverlap="1" wp14:anchorId="6A11F1A7" wp14:editId="4D707958">
                <wp:simplePos x="0" y="0"/>
                <wp:positionH relativeFrom="page">
                  <wp:posOffset>2108200</wp:posOffset>
                </wp:positionH>
                <wp:positionV relativeFrom="page">
                  <wp:posOffset>3975100</wp:posOffset>
                </wp:positionV>
                <wp:extent cx="63500" cy="101600"/>
                <wp:effectExtent l="0" t="0" r="0" b="0"/>
                <wp:wrapTopAndBottom/>
                <wp:docPr id="1796" name="文本框 1796"/>
                <wp:cNvGraphicFramePr/>
                <a:graphic xmlns:a="http://schemas.openxmlformats.org/drawingml/2006/main">
                  <a:graphicData uri="http://schemas.microsoft.com/office/word/2010/wordprocessingShape">
                    <wps:wsp>
                      <wps:cNvSpPr txBox="1"/>
                      <wps:spPr>
                        <a:xfrm>
                          <a:off x="0" y="0"/>
                          <a:ext cx="63500" cy="101600"/>
                        </a:xfrm>
                        <a:prstGeom prst="rect">
                          <a:avLst/>
                        </a:prstGeom>
                        <a:noFill/>
                        <a:ln w="6350">
                          <a:noFill/>
                        </a:ln>
                      </wps:spPr>
                      <wps:txbx>
                        <w:txbxContent>
                          <w:p w14:paraId="5A182F79"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1</w:t>
                            </w:r>
                          </w:p>
                        </w:txbxContent>
                      </wps:txbx>
                      <wps:bodyPr vert="horz" wrap="square" lIns="0" tIns="0" rIns="0" bIns="0" anchor="t">
                        <a:spAutoFit/>
                      </wps:bodyPr>
                    </wps:wsp>
                  </a:graphicData>
                </a:graphic>
              </wp:anchor>
            </w:drawing>
          </mc:Choice>
          <mc:Fallback>
            <w:pict>
              <v:shape w14:anchorId="6A11F1A7" id="文本框 1796" o:spid="_x0000_s1618" type="#_x0000_t202" style="position:absolute;margin-left:166pt;margin-top:313pt;width:5pt;height:8pt;z-index:25188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" filled="f" stroked="f" strokeweight=".5pt">
                <v:textbox style="mso-fit-shape-to-text:t" inset="0,0,0,0">
                  <w:txbxContent>
                    <w:p w14:paraId="5A182F79"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1</w:t>
                      </w:r>
                    </w:p>
                  </w:txbxContent>
                </v:textbox>
                <w10:wrap type="topAndBottom" anchorx="page" anchory="page"/>
              </v:shape>
            </w:pict>
          </mc:Fallback>
        </mc:AlternateContent>
      </w:r>
      <w:r>
        <w:rPr>
          <w:noProof/>
        </w:rPr>
        <mc:AlternateContent>
          <mc:Choice Requires="wps">
            <w:drawing>
              <wp:anchor distT="0" distB="0" distL="0" distR="0" simplePos="0" relativeHeight="251889152" behindDoc="0" locked="0" layoutInCell="1" allowOverlap="1" wp14:anchorId="6EEC1176" wp14:editId="7166DCAB">
                <wp:simplePos x="0" y="0"/>
                <wp:positionH relativeFrom="page">
                  <wp:posOffset>2286000</wp:posOffset>
                </wp:positionH>
                <wp:positionV relativeFrom="page">
                  <wp:posOffset>3937000</wp:posOffset>
                </wp:positionV>
                <wp:extent cx="165100" cy="152400"/>
                <wp:effectExtent l="0" t="0" r="0" b="0"/>
                <wp:wrapTopAndBottom/>
                <wp:docPr id="1797" name="文本框 1797"/>
                <wp:cNvGraphicFramePr/>
                <a:graphic xmlns:a="http://schemas.openxmlformats.org/drawingml/2006/main">
                  <a:graphicData uri="http://schemas.microsoft.com/office/word/2010/wordprocessingShape">
                    <wps:wsp>
                      <wps:cNvSpPr txBox="1"/>
                      <wps:spPr>
                        <a:xfrm>
                          <a:off x="0" y="0"/>
                          <a:ext cx="165100" cy="152400"/>
                        </a:xfrm>
                        <a:prstGeom prst="rect">
                          <a:avLst/>
                        </a:prstGeom>
                        <a:noFill/>
                        <a:ln w="6350">
                          <a:noFill/>
                        </a:ln>
                      </wps:spPr>
                      <wps:txbx>
                        <w:txbxContent>
                          <w:p w14:paraId="391925DE"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10</w:t>
                            </w:r>
                          </w:p>
                        </w:txbxContent>
                      </wps:txbx>
                      <wps:bodyPr vert="horz" wrap="square" lIns="0" tIns="0" rIns="0" bIns="0" anchor="t">
                        <a:spAutoFit/>
                      </wps:bodyPr>
                    </wps:wsp>
                  </a:graphicData>
                </a:graphic>
              </wp:anchor>
            </w:drawing>
          </mc:Choice>
          <mc:Fallback>
            <w:pict>
              <v:shape w14:anchorId="6EEC1176" id="文本框 1797" o:spid="_x0000_s1619" type="#_x0000_t202" style="position:absolute;margin-left:180pt;margin-top:310pt;width:13pt;height:12pt;z-index:25188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" filled="f" stroked="f" strokeweight=".5pt">
                <v:textbox style="mso-fit-shape-to-text:t" inset="0,0,0,0">
                  <w:txbxContent>
                    <w:p w14:paraId="391925DE"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10</w:t>
                      </w:r>
                    </w:p>
                  </w:txbxContent>
                </v:textbox>
                <w10:wrap type="topAndBottom" anchorx="page" anchory="page"/>
              </v:shape>
            </w:pict>
          </mc:Fallback>
        </mc:AlternateContent>
      </w:r>
      <w:r>
        <w:rPr>
          <w:noProof/>
        </w:rPr>
        <mc:AlternateContent>
          <mc:Choice Requires="wps">
            <w:drawing>
              <wp:anchor distT="0" distB="0" distL="0" distR="0" simplePos="0" relativeHeight="251890176" behindDoc="0" locked="0" layoutInCell="1" allowOverlap="1" wp14:anchorId="122C6F41" wp14:editId="4DB4D014">
                <wp:simplePos x="0" y="0"/>
                <wp:positionH relativeFrom="page">
                  <wp:posOffset>2552700</wp:posOffset>
                </wp:positionH>
                <wp:positionV relativeFrom="page">
                  <wp:posOffset>3937000</wp:posOffset>
                </wp:positionV>
                <wp:extent cx="101600" cy="165100"/>
                <wp:effectExtent l="0" t="0" r="0" b="0"/>
                <wp:wrapTopAndBottom/>
                <wp:docPr id="1798" name="文本框 1798"/>
                <wp:cNvGraphicFramePr/>
                <a:graphic xmlns:a="http://schemas.openxmlformats.org/drawingml/2006/main">
                  <a:graphicData uri="http://schemas.microsoft.com/office/word/2010/wordprocessingShape">
                    <wps:wsp>
                      <wps:cNvSpPr txBox="1"/>
                      <wps:spPr>
                        <a:xfrm>
                          <a:off x="0" y="0"/>
                          <a:ext cx="101600" cy="165100"/>
                        </a:xfrm>
                        <a:prstGeom prst="rect">
                          <a:avLst/>
                        </a:prstGeom>
                        <a:noFill/>
                        <a:ln w="6350">
                          <a:noFill/>
                        </a:ln>
                      </wps:spPr>
                      <wps:txbx>
                        <w:txbxContent>
                          <w:p w14:paraId="503324CF"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w14:anchorId="122C6F41" id="文本框 1798" o:spid="_x0000_s1620" type="#_x0000_t202" style="position:absolute;margin-left:201pt;margin-top:310pt;width:8pt;height:13pt;z-index:25189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" filled="f" stroked="f" strokeweight=".5pt">
                <v:textbox style="mso-fit-shape-to-text:t" inset="0,0,0,0">
                  <w:txbxContent>
                    <w:p w14:paraId="503324CF"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w:t>
                      </w:r>
                    </w:p>
                  </w:txbxContent>
                </v:textbox>
                <w10:wrap type="topAndBottom" anchorx="page" anchory="page"/>
              </v:shape>
            </w:pict>
          </mc:Fallback>
        </mc:AlternateContent>
      </w:r>
      <w:r>
        <w:rPr>
          <w:noProof/>
        </w:rPr>
        <mc:AlternateContent>
          <mc:Choice Requires="wps">
            <w:drawing>
              <wp:anchor distT="0" distB="0" distL="0" distR="0" simplePos="0" relativeHeight="251891200" behindDoc="0" locked="0" layoutInCell="1" allowOverlap="1" wp14:anchorId="2C9F6356" wp14:editId="79B2AC6F">
                <wp:simplePos x="0" y="0"/>
                <wp:positionH relativeFrom="page">
                  <wp:posOffset>2832100</wp:posOffset>
                </wp:positionH>
                <wp:positionV relativeFrom="page">
                  <wp:posOffset>3962400</wp:posOffset>
                </wp:positionV>
                <wp:extent cx="76200" cy="127000"/>
                <wp:effectExtent l="0" t="0" r="0" b="0"/>
                <wp:wrapTopAndBottom/>
                <wp:docPr id="1799" name="文本框 1799"/>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15ADB775"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wps:txbx>
                      <wps:bodyPr vert="horz" wrap="square" lIns="0" tIns="0" rIns="0" bIns="0" anchor="t">
                        <a:spAutoFit/>
                      </wps:bodyPr>
                    </wps:wsp>
                  </a:graphicData>
                </a:graphic>
              </wp:anchor>
            </w:drawing>
          </mc:Choice>
          <mc:Fallback>
            <w:pict>
              <v:shape w14:anchorId="2C9F6356" id="文本框 1799" o:spid="_x0000_s1621" type="#_x0000_t202" style="position:absolute;margin-left:223pt;margin-top:312pt;width:6pt;height:10pt;z-index:25189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" filled="f" stroked="f" strokeweight=".5pt">
                <v:textbox style="mso-fit-shape-to-text:t" inset="0,0,0,0">
                  <w:txbxContent>
                    <w:p w14:paraId="15ADB775"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v:textbox>
                <w10:wrap type="topAndBottom" anchorx="page" anchory="page"/>
              </v:shape>
            </w:pict>
          </mc:Fallback>
        </mc:AlternateContent>
      </w:r>
      <w:r>
        <w:rPr>
          <w:noProof/>
        </w:rPr>
        <mc:AlternateContent>
          <mc:Choice Requires="wps">
            <w:drawing>
              <wp:anchor distT="0" distB="0" distL="0" distR="0" simplePos="0" relativeHeight="251892224" behindDoc="0" locked="0" layoutInCell="1" allowOverlap="1" wp14:anchorId="568E287E" wp14:editId="26B44184">
                <wp:simplePos x="0" y="0"/>
                <wp:positionH relativeFrom="page">
                  <wp:posOffset>3035300</wp:posOffset>
                </wp:positionH>
                <wp:positionV relativeFrom="page">
                  <wp:posOffset>3962400</wp:posOffset>
                </wp:positionV>
                <wp:extent cx="76200" cy="127000"/>
                <wp:effectExtent l="0" t="0" r="0" b="0"/>
                <wp:wrapTopAndBottom/>
                <wp:docPr id="1800" name="文本框 1800"/>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447A5E4C"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wps:txbx>
                      <wps:bodyPr vert="horz" wrap="square" lIns="0" tIns="0" rIns="0" bIns="0" anchor="t">
                        <a:spAutoFit/>
                      </wps:bodyPr>
                    </wps:wsp>
                  </a:graphicData>
                </a:graphic>
              </wp:anchor>
            </w:drawing>
          </mc:Choice>
          <mc:Fallback>
            <w:pict>
              <v:shape w14:anchorId="568E287E" id="文本框 1800" o:spid="_x0000_s1622" type="#_x0000_t202" style="position:absolute;margin-left:239pt;margin-top:312pt;width:6pt;height:10pt;z-index:25189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" filled="f" stroked="f" strokeweight=".5pt">
                <v:textbox style="mso-fit-shape-to-text:t" inset="0,0,0,0">
                  <w:txbxContent>
                    <w:p w14:paraId="447A5E4C"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v:textbox>
                <w10:wrap type="topAndBottom" anchorx="page" anchory="page"/>
              </v:shape>
            </w:pict>
          </mc:Fallback>
        </mc:AlternateContent>
      </w:r>
      <w:r>
        <w:rPr>
          <w:noProof/>
        </w:rPr>
        <mc:AlternateContent>
          <mc:Choice Requires="wps">
            <w:drawing>
              <wp:anchor distT="0" distB="0" distL="0" distR="0" simplePos="0" relativeHeight="251893248" behindDoc="0" locked="0" layoutInCell="1" allowOverlap="1" wp14:anchorId="6C423353" wp14:editId="42B7F734">
                <wp:simplePos x="0" y="0"/>
                <wp:positionH relativeFrom="page">
                  <wp:posOffset>3962400</wp:posOffset>
                </wp:positionH>
                <wp:positionV relativeFrom="page">
                  <wp:posOffset>4000500</wp:posOffset>
                </wp:positionV>
                <wp:extent cx="88900" cy="101600"/>
                <wp:effectExtent l="0" t="0" r="0" b="0"/>
                <wp:wrapTopAndBottom/>
                <wp:docPr id="1801" name="文本框 1801"/>
                <wp:cNvGraphicFramePr/>
                <a:graphic xmlns:a="http://schemas.openxmlformats.org/drawingml/2006/main">
                  <a:graphicData uri="http://schemas.microsoft.com/office/word/2010/wordprocessingShape">
                    <wps:wsp>
                      <wps:cNvSpPr txBox="1"/>
                      <wps:spPr>
                        <a:xfrm>
                          <a:off x="0" y="0"/>
                          <a:ext cx="88900" cy="101600"/>
                        </a:xfrm>
                        <a:prstGeom prst="rect">
                          <a:avLst/>
                        </a:prstGeom>
                        <a:noFill/>
                        <a:ln w="6350">
                          <a:noFill/>
                        </a:ln>
                      </wps:spPr>
                      <wps:txbx>
                        <w:txbxContent>
                          <w:p w14:paraId="4B45AF7F"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A</w:t>
                            </w:r>
                          </w:p>
                        </w:txbxContent>
                      </wps:txbx>
                      <wps:bodyPr vert="horz" wrap="square" lIns="0" tIns="0" rIns="0" bIns="0" anchor="t">
                        <a:spAutoFit/>
                      </wps:bodyPr>
                    </wps:wsp>
                  </a:graphicData>
                </a:graphic>
              </wp:anchor>
            </w:drawing>
          </mc:Choice>
          <mc:Fallback>
            <w:pict>
              <v:shape w14:anchorId="6C423353" id="文本框 1801" o:spid="_x0000_s1623" type="#_x0000_t202" style="position:absolute;margin-left:312pt;margin-top:315pt;width:7pt;height:8pt;z-index:25189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" filled="f" stroked="f" strokeweight=".5pt">
                <v:textbox style="mso-fit-shape-to-text:t" inset="0,0,0,0">
                  <w:txbxContent>
                    <w:p w14:paraId="4B45AF7F"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A</w:t>
                      </w:r>
                    </w:p>
                  </w:txbxContent>
                </v:textbox>
                <w10:wrap type="topAndBottom" anchorx="page" anchory="page"/>
              </v:shape>
            </w:pict>
          </mc:Fallback>
        </mc:AlternateContent>
      </w:r>
      <w:r>
        <w:rPr>
          <w:noProof/>
        </w:rPr>
        <mc:AlternateContent>
          <mc:Choice Requires="wps">
            <w:drawing>
              <wp:anchor distT="0" distB="0" distL="0" distR="0" simplePos="0" relativeHeight="251894272" behindDoc="0" locked="0" layoutInCell="1" allowOverlap="1" wp14:anchorId="26937011" wp14:editId="013EFE6B">
                <wp:simplePos x="0" y="0"/>
                <wp:positionH relativeFrom="page">
                  <wp:posOffset>4330700</wp:posOffset>
                </wp:positionH>
                <wp:positionV relativeFrom="page">
                  <wp:posOffset>3911600</wp:posOffset>
                </wp:positionV>
                <wp:extent cx="203200" cy="165100"/>
                <wp:effectExtent l="0" t="0" r="0" b="0"/>
                <wp:wrapTopAndBottom/>
                <wp:docPr id="1802" name="文本框 1802"/>
                <wp:cNvGraphicFramePr/>
                <a:graphic xmlns:a="http://schemas.openxmlformats.org/drawingml/2006/main">
                  <a:graphicData uri="http://schemas.microsoft.com/office/word/2010/wordprocessingShape">
                    <wps:wsp>
                      <wps:cNvSpPr txBox="1"/>
                      <wps:spPr>
                        <a:xfrm>
                          <a:off x="0" y="0"/>
                          <a:ext cx="203200" cy="165100"/>
                        </a:xfrm>
                        <a:prstGeom prst="rect">
                          <a:avLst/>
                        </a:prstGeom>
                        <a:noFill/>
                        <a:ln w="6350">
                          <a:noFill/>
                        </a:ln>
                      </wps:spPr>
                      <wps:txbx>
                        <w:txbxContent>
                          <w:p w14:paraId="5174C5B2"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PC4</w:t>
                            </w:r>
                          </w:p>
                        </w:txbxContent>
                      </wps:txbx>
                      <wps:bodyPr vert="horz" wrap="square" lIns="0" tIns="0" rIns="0" bIns="0" anchor="t">
                        <a:spAutoFit/>
                      </wps:bodyPr>
                    </wps:wsp>
                  </a:graphicData>
                </a:graphic>
              </wp:anchor>
            </w:drawing>
          </mc:Choice>
          <mc:Fallback>
            <w:pict>
              <v:shape w14:anchorId="26937011" id="文本框 1802" o:spid="_x0000_s1624" type="#_x0000_t202" style="position:absolute;margin-left:341pt;margin-top:308pt;width:16pt;height:13pt;z-index:25189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" filled="f" stroked="f" strokeweight=".5pt">
                <v:textbox style="mso-fit-shape-to-text:t" inset="0,0,0,0">
                  <w:txbxContent>
                    <w:p w14:paraId="5174C5B2"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PC4</w:t>
                      </w:r>
                    </w:p>
                  </w:txbxContent>
                </v:textbox>
                <w10:wrap type="topAndBottom" anchorx="page" anchory="page"/>
              </v:shape>
            </w:pict>
          </mc:Fallback>
        </mc:AlternateContent>
      </w:r>
      <w:r>
        <w:rPr>
          <w:noProof/>
        </w:rPr>
        <mc:AlternateContent>
          <mc:Choice Requires="wps">
            <w:drawing>
              <wp:anchor distT="0" distB="0" distL="0" distR="0" simplePos="0" relativeHeight="251895296" behindDoc="0" locked="0" layoutInCell="1" allowOverlap="1" wp14:anchorId="68B2F1DC" wp14:editId="33F57E75">
                <wp:simplePos x="0" y="0"/>
                <wp:positionH relativeFrom="page">
                  <wp:posOffset>4838700</wp:posOffset>
                </wp:positionH>
                <wp:positionV relativeFrom="page">
                  <wp:posOffset>3873500</wp:posOffset>
                </wp:positionV>
                <wp:extent cx="241300" cy="228600"/>
                <wp:effectExtent l="0" t="0" r="0" b="0"/>
                <wp:wrapTopAndBottom/>
                <wp:docPr id="1803" name="文本框 1803"/>
                <wp:cNvGraphicFramePr/>
                <a:graphic xmlns:a="http://schemas.openxmlformats.org/drawingml/2006/main">
                  <a:graphicData uri="http://schemas.microsoft.com/office/word/2010/wordprocessingShape">
                    <wps:wsp>
                      <wps:cNvSpPr txBox="1"/>
                      <wps:spPr>
                        <a:xfrm>
                          <a:off x="0" y="0"/>
                          <a:ext cx="241300" cy="228600"/>
                        </a:xfrm>
                        <a:prstGeom prst="rect">
                          <a:avLst/>
                        </a:prstGeom>
                        <a:noFill/>
                        <a:ln w="6350">
                          <a:noFill/>
                        </a:ln>
                      </wps:spPr>
                      <wps:txbx>
                        <w:txbxContent>
                          <w:p w14:paraId="7A20D14F" w14:textId="77777777" w:rsidR="00982B05" w:rsidRDefault="00000000">
                            <w:pPr>
                              <w:autoSpaceDE w:val="0"/>
                              <w:autoSpaceDN w:val="0"/>
                              <w:spacing w:after="0" w:line="360" w:lineRule="atLeast"/>
                              <w:jc w:val="both"/>
                              <w:rPr>
                                <w:rFonts w:hint="eastAsia"/>
                              </w:rPr>
                            </w:pPr>
                            <w:r>
                              <w:t xml:space="preserve"> </w:t>
                            </w:r>
                            <m:oMath>
                              <m:acc>
                                <m:accPr>
                                  <m:chr m:val="̅"/>
                                  <m:ctrlPr>
                                    <w:rPr>
                                      <w:rFonts w:ascii="Cambria Math" w:hAnsi="Cambria Math"/>
                                    </w:rPr>
                                  </m:ctrlPr>
                                </m:accPr>
                                <m:e>
                                  <m:r>
                                    <w:rPr>
                                      <w:rFonts w:ascii="Cambria Math" w:hAnsi="Cambria Math"/>
                                      <w:sz w:val="12"/>
                                      <w:szCs w:val="12"/>
                                    </w:rPr>
                                    <m:t>STB</m:t>
                                  </m:r>
                                </m:e>
                              </m:acc>
                              <m:r>
                                <w:rPr>
                                  <w:rFonts w:ascii="Cambria Math" w:hAnsi="Cambria Math"/>
                                  <w:sz w:val="12"/>
                                  <w:szCs w:val="12"/>
                                </w:rPr>
                                <m:t>,</m:t>
                              </m:r>
                            </m:oMath>
                          </w:p>
                        </w:txbxContent>
                      </wps:txbx>
                      <wps:bodyPr vert="horz" wrap="square" lIns="0" tIns="0" rIns="0" bIns="0" anchor="t">
                        <a:spAutoFit/>
                      </wps:bodyPr>
                    </wps:wsp>
                  </a:graphicData>
                </a:graphic>
              </wp:anchor>
            </w:drawing>
          </mc:Choice>
          <mc:Fallback>
            <w:pict>
              <v:shape w14:anchorId="68B2F1DC" id="文本框 1803" o:spid="_x0000_s1625" type="#_x0000_t202" style="position:absolute;margin-left:381pt;margin-top:305pt;width:19pt;height:18pt;z-index:25189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" filled="f" stroked="f" strokeweight=".5pt">
                <v:textbox style="mso-fit-shape-to-text:t" inset="0,0,0,0">
                  <w:txbxContent>
                    <w:p w14:paraId="7A20D14F" w14:textId="77777777" w:rsidR="00982B05" w:rsidRDefault="00000000">
                      <w:pPr>
                        <w:autoSpaceDE w:val="0"/>
                        <w:autoSpaceDN w:val="0"/>
                        <w:spacing w:after="0" w:line="360" w:lineRule="atLeast"/>
                        <w:jc w:val="both"/>
                        <w:rPr>
                          <w:rFonts w:hint="eastAsia"/>
                        </w:rPr>
                      </w:pPr>
                      <w:r>
                        <w:t xml:space="preserve"> </w:t>
                      </w:r>
                      <m:oMath>
                        <m:acc>
                          <m:accPr>
                            <m:chr m:val="̅"/>
                            <m:ctrlPr>
                              <w:rPr>
                                <w:rFonts w:ascii="Cambria Math" w:hAnsi="Cambria Math"/>
                              </w:rPr>
                            </m:ctrlPr>
                          </m:accPr>
                          <m:e>
                            <m:r>
                              <w:rPr>
                                <w:rFonts w:ascii="Cambria Math" w:hAnsi="Cambria Math"/>
                                <w:sz w:val="12"/>
                                <w:szCs w:val="12"/>
                              </w:rPr>
                              <m:t>STB</m:t>
                            </m:r>
                          </m:e>
                        </m:acc>
                        <m:r>
                          <w:rPr>
                            <w:rFonts w:ascii="Cambria Math" w:hAnsi="Cambria Math"/>
                            <w:sz w:val="12"/>
                            <w:szCs w:val="12"/>
                          </w:rPr>
                          <m:t>,</m:t>
                        </m:r>
                      </m:oMath>
                    </w:p>
                  </w:txbxContent>
                </v:textbox>
                <w10:wrap type="topAndBottom" anchorx="page" anchory="page"/>
              </v:shape>
            </w:pict>
          </mc:Fallback>
        </mc:AlternateContent>
      </w:r>
      <w:r>
        <w:rPr>
          <w:noProof/>
        </w:rPr>
        <mc:AlternateContent>
          <mc:Choice Requires="wps">
            <w:drawing>
              <wp:anchor distT="0" distB="0" distL="0" distR="0" simplePos="0" relativeHeight="251896320" behindDoc="0" locked="0" layoutInCell="1" allowOverlap="1" wp14:anchorId="6C012545" wp14:editId="02FFAEF2">
                <wp:simplePos x="0" y="0"/>
                <wp:positionH relativeFrom="page">
                  <wp:posOffset>4330700</wp:posOffset>
                </wp:positionH>
                <wp:positionV relativeFrom="page">
                  <wp:posOffset>4152900</wp:posOffset>
                </wp:positionV>
                <wp:extent cx="190500" cy="101600"/>
                <wp:effectExtent l="0" t="0" r="0" b="0"/>
                <wp:wrapTopAndBottom/>
                <wp:docPr id="1804" name="文本框 1804"/>
                <wp:cNvGraphicFramePr/>
                <a:graphic xmlns:a="http://schemas.openxmlformats.org/drawingml/2006/main">
                  <a:graphicData uri="http://schemas.microsoft.com/office/word/2010/wordprocessingShape">
                    <wps:wsp>
                      <wps:cNvSpPr txBox="1"/>
                      <wps:spPr>
                        <a:xfrm>
                          <a:off x="0" y="0"/>
                          <a:ext cx="190500" cy="101600"/>
                        </a:xfrm>
                        <a:prstGeom prst="rect">
                          <a:avLst/>
                        </a:prstGeom>
                        <a:noFill/>
                        <a:ln w="6350">
                          <a:noFill/>
                        </a:ln>
                      </wps:spPr>
                      <wps:txbx>
                        <w:txbxContent>
                          <w:p w14:paraId="30944075"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PC5</w:t>
                            </w:r>
                          </w:p>
                        </w:txbxContent>
                      </wps:txbx>
                      <wps:bodyPr vert="horz" wrap="square" lIns="0" tIns="0" rIns="0" bIns="0" anchor="t">
                        <a:spAutoFit/>
                      </wps:bodyPr>
                    </wps:wsp>
                  </a:graphicData>
                </a:graphic>
              </wp:anchor>
            </w:drawing>
          </mc:Choice>
          <mc:Fallback>
            <w:pict>
              <v:shape w14:anchorId="6C012545" id="文本框 1804" o:spid="_x0000_s1626" type="#_x0000_t202" style="position:absolute;margin-left:341pt;margin-top:327pt;width:15pt;height:8pt;z-index:25189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" filled="f" stroked="f" strokeweight=".5pt">
                <v:textbox style="mso-fit-shape-to-text:t" inset="0,0,0,0">
                  <w:txbxContent>
                    <w:p w14:paraId="30944075"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PC5</w:t>
                      </w:r>
                    </w:p>
                  </w:txbxContent>
                </v:textbox>
                <w10:wrap type="topAndBottom" anchorx="page" anchory="page"/>
              </v:shape>
            </w:pict>
          </mc:Fallback>
        </mc:AlternateContent>
      </w:r>
      <w:r>
        <w:rPr>
          <w:noProof/>
        </w:rPr>
        <mc:AlternateContent>
          <mc:Choice Requires="wps">
            <w:drawing>
              <wp:anchor distT="0" distB="0" distL="0" distR="0" simplePos="0" relativeHeight="251897344" behindDoc="0" locked="0" layoutInCell="1" allowOverlap="1" wp14:anchorId="25E73C87" wp14:editId="3309CCE1">
                <wp:simplePos x="0" y="0"/>
                <wp:positionH relativeFrom="page">
                  <wp:posOffset>4851400</wp:posOffset>
                </wp:positionH>
                <wp:positionV relativeFrom="page">
                  <wp:posOffset>4114800</wp:posOffset>
                </wp:positionV>
                <wp:extent cx="203200" cy="177800"/>
                <wp:effectExtent l="0" t="0" r="0" b="0"/>
                <wp:wrapTopAndBottom/>
                <wp:docPr id="1805" name="文本框 1805"/>
                <wp:cNvGraphicFramePr/>
                <a:graphic xmlns:a="http://schemas.openxmlformats.org/drawingml/2006/main">
                  <a:graphicData uri="http://schemas.microsoft.com/office/word/2010/wordprocessingShape">
                    <wps:wsp>
                      <wps:cNvSpPr txBox="1"/>
                      <wps:spPr>
                        <a:xfrm>
                          <a:off x="0" y="0"/>
                          <a:ext cx="203200" cy="177800"/>
                        </a:xfrm>
                        <a:prstGeom prst="rect">
                          <a:avLst/>
                        </a:prstGeom>
                        <a:noFill/>
                        <a:ln w="6350">
                          <a:noFill/>
                        </a:ln>
                      </wps:spPr>
                      <wps:txbx>
                        <w:txbxContent>
                          <w:p w14:paraId="4F69FABC" w14:textId="77777777" w:rsidR="00982B05" w:rsidRDefault="00000000">
                            <w:pPr>
                              <w:autoSpaceDE w:val="0"/>
                              <w:autoSpaceDN w:val="0"/>
                              <w:spacing w:after="0" w:line="280" w:lineRule="atLeast"/>
                              <w:jc w:val="both"/>
                              <w:rPr>
                                <w:rFonts w:hint="eastAsia"/>
                              </w:rPr>
                            </w:pPr>
                            <w:r>
                              <w:t xml:space="preserve"> </w:t>
                            </w:r>
                            <m:oMath>
                              <m:r>
                                <w:rPr>
                                  <w:rFonts w:ascii="Cambria Math" w:hAnsi="Cambria Math"/>
                                  <w:sz w:val="10"/>
                                  <w:szCs w:val="10"/>
                                </w:rPr>
                                <m:t>IB</m:t>
                              </m:r>
                              <m:sSub>
                                <m:sSubPr>
                                  <m:ctrlPr>
                                    <w:rPr>
                                      <w:rFonts w:ascii="Cambria Math" w:hAnsi="Cambria Math"/>
                                    </w:rPr>
                                  </m:ctrlPr>
                                </m:sSubPr>
                                <m:e>
                                  <m:r>
                                    <w:rPr>
                                      <w:rFonts w:ascii="Cambria Math" w:hAnsi="Cambria Math"/>
                                      <w:sz w:val="10"/>
                                      <w:szCs w:val="10"/>
                                    </w:rPr>
                                    <m:t>F</m:t>
                                  </m:r>
                                </m:e>
                                <m:sub>
                                  <m:r>
                                    <w:rPr>
                                      <w:rFonts w:ascii="Cambria Math" w:hAnsi="Cambria Math"/>
                                      <w:sz w:val="10"/>
                                      <w:szCs w:val="10"/>
                                    </w:rPr>
                                    <m:t>A</m:t>
                                  </m:r>
                                </m:sub>
                              </m:sSub>
                            </m:oMath>
                          </w:p>
                        </w:txbxContent>
                      </wps:txbx>
                      <wps:bodyPr vert="horz" wrap="square" lIns="0" tIns="0" rIns="0" bIns="0" anchor="t">
                        <a:spAutoFit/>
                      </wps:bodyPr>
                    </wps:wsp>
                  </a:graphicData>
                </a:graphic>
              </wp:anchor>
            </w:drawing>
          </mc:Choice>
          <mc:Fallback>
            <w:pict>
              <v:shape w14:anchorId="25E73C87" id="文本框 1805" o:spid="_x0000_s1627" type="#_x0000_t202" style="position:absolute;margin-left:382pt;margin-top:324pt;width:16pt;height:14pt;z-index:25189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" filled="f" stroked="f" strokeweight=".5pt">
                <v:textbox style="mso-fit-shape-to-text:t" inset="0,0,0,0">
                  <w:txbxContent>
                    <w:p w14:paraId="4F69FABC" w14:textId="77777777" w:rsidR="00982B05" w:rsidRDefault="00000000">
                      <w:pPr>
                        <w:autoSpaceDE w:val="0"/>
                        <w:autoSpaceDN w:val="0"/>
                        <w:spacing w:after="0" w:line="280" w:lineRule="atLeast"/>
                        <w:jc w:val="both"/>
                        <w:rPr>
                          <w:rFonts w:hint="eastAsia"/>
                        </w:rPr>
                      </w:pPr>
                      <w:r>
                        <w:t xml:space="preserve"> </w:t>
                      </w:r>
                      <m:oMath>
                        <m:r>
                          <w:rPr>
                            <w:rFonts w:ascii="Cambria Math" w:hAnsi="Cambria Math"/>
                            <w:sz w:val="10"/>
                            <w:szCs w:val="10"/>
                          </w:rPr>
                          <m:t>IB</m:t>
                        </m:r>
                        <m:sSub>
                          <m:sSubPr>
                            <m:ctrlPr>
                              <w:rPr>
                                <w:rFonts w:ascii="Cambria Math" w:hAnsi="Cambria Math"/>
                              </w:rPr>
                            </m:ctrlPr>
                          </m:sSubPr>
                          <m:e>
                            <m:r>
                              <w:rPr>
                                <w:rFonts w:ascii="Cambria Math" w:hAnsi="Cambria Math"/>
                                <w:sz w:val="10"/>
                                <w:szCs w:val="10"/>
                              </w:rPr>
                              <m:t>F</m:t>
                            </m:r>
                          </m:e>
                          <m:sub>
                            <m:r>
                              <w:rPr>
                                <w:rFonts w:ascii="Cambria Math" w:hAnsi="Cambria Math"/>
                                <w:sz w:val="10"/>
                                <w:szCs w:val="10"/>
                              </w:rPr>
                              <m:t>A</m:t>
                            </m:r>
                          </m:sub>
                        </m:sSub>
                      </m:oMath>
                    </w:p>
                  </w:txbxContent>
                </v:textbox>
                <w10:wrap type="topAndBottom" anchorx="page" anchory="page"/>
              </v:shape>
            </w:pict>
          </mc:Fallback>
        </mc:AlternateContent>
      </w:r>
      <w:r>
        <w:rPr>
          <w:noProof/>
        </w:rPr>
        <mc:AlternateContent>
          <mc:Choice Requires="wps">
            <w:drawing>
              <wp:anchor distT="0" distB="0" distL="0" distR="0" simplePos="0" relativeHeight="251898368" behindDoc="0" locked="0" layoutInCell="1" allowOverlap="1" wp14:anchorId="1A05A94F" wp14:editId="663CFFCF">
                <wp:simplePos x="0" y="0"/>
                <wp:positionH relativeFrom="page">
                  <wp:posOffset>1524000</wp:posOffset>
                </wp:positionH>
                <wp:positionV relativeFrom="page">
                  <wp:posOffset>4267200</wp:posOffset>
                </wp:positionV>
                <wp:extent cx="469900" cy="101600"/>
                <wp:effectExtent l="0" t="0" r="0" b="0"/>
                <wp:wrapTopAndBottom/>
                <wp:docPr id="1806" name="文本框 1806"/>
                <wp:cNvGraphicFramePr/>
                <a:graphic xmlns:a="http://schemas.openxmlformats.org/drawingml/2006/main">
                  <a:graphicData uri="http://schemas.microsoft.com/office/word/2010/wordprocessingShape">
                    <wps:wsp>
                      <wps:cNvSpPr txBox="1"/>
                      <wps:spPr>
                        <a:xfrm>
                          <a:off x="0" y="0"/>
                          <a:ext cx="469900" cy="101600"/>
                        </a:xfrm>
                        <a:prstGeom prst="rect">
                          <a:avLst/>
                        </a:prstGeom>
                        <a:noFill/>
                        <a:ln w="6350">
                          <a:noFill/>
                        </a:ln>
                      </wps:spPr>
                      <wps:txbx>
                        <w:txbxContent>
                          <w:p w14:paraId="2F0058BD"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A</w:t>
                            </w:r>
                            <w:proofErr w:type="gramStart"/>
                            <w:r>
                              <w:rPr>
                                <w:rFonts w:ascii="宋体" w:eastAsia="宋体" w:hAnsi="宋体" w:cs="宋体"/>
                                <w:color w:val="000000"/>
                                <w:sz w:val="10"/>
                              </w:rPr>
                              <w:t>口方式</w:t>
                            </w:r>
                            <w:proofErr w:type="gramEnd"/>
                            <w:r>
                              <w:rPr>
                                <w:rFonts w:ascii="宋体" w:eastAsia="宋体" w:hAnsi="宋体" w:cs="宋体"/>
                                <w:color w:val="000000"/>
                                <w:sz w:val="10"/>
                              </w:rPr>
                              <w:t>1</w:t>
                            </w:r>
                          </w:p>
                        </w:txbxContent>
                      </wps:txbx>
                      <wps:bodyPr vert="horz" wrap="square" lIns="0" tIns="0" rIns="0" bIns="0" anchor="t">
                        <a:spAutoFit/>
                      </wps:bodyPr>
                    </wps:wsp>
                  </a:graphicData>
                </a:graphic>
              </wp:anchor>
            </w:drawing>
          </mc:Choice>
          <mc:Fallback>
            <w:pict>
              <v:shape w14:anchorId="1A05A94F" id="文本框 1806" o:spid="_x0000_s1628" type="#_x0000_t202" style="position:absolute;margin-left:120pt;margin-top:336pt;width:37pt;height:8pt;z-index:25189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" filled="f" stroked="f" strokeweight=".5pt">
                <v:textbox style="mso-fit-shape-to-text:t" inset="0,0,0,0">
                  <w:txbxContent>
                    <w:p w14:paraId="2F0058BD"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A</w:t>
                      </w:r>
                      <w:proofErr w:type="gramStart"/>
                      <w:r>
                        <w:rPr>
                          <w:rFonts w:ascii="宋体" w:eastAsia="宋体" w:hAnsi="宋体" w:cs="宋体"/>
                          <w:color w:val="000000"/>
                          <w:sz w:val="10"/>
                        </w:rPr>
                        <w:t>口方式</w:t>
                      </w:r>
                      <w:proofErr w:type="gramEnd"/>
                      <w:r>
                        <w:rPr>
                          <w:rFonts w:ascii="宋体" w:eastAsia="宋体" w:hAnsi="宋体" w:cs="宋体"/>
                          <w:color w:val="000000"/>
                          <w:sz w:val="10"/>
                        </w:rPr>
                        <w:t>1</w:t>
                      </w:r>
                    </w:p>
                  </w:txbxContent>
                </v:textbox>
                <w10:wrap type="topAndBottom" anchorx="page" anchory="page"/>
              </v:shape>
            </w:pict>
          </mc:Fallback>
        </mc:AlternateContent>
      </w:r>
      <w:r>
        <w:rPr>
          <w:noProof/>
        </w:rPr>
        <mc:AlternateContent>
          <mc:Choice Requires="wps">
            <w:drawing>
              <wp:anchor distT="0" distB="0" distL="0" distR="0" simplePos="0" relativeHeight="251899392" behindDoc="0" locked="0" layoutInCell="1" allowOverlap="1" wp14:anchorId="4D2E864F" wp14:editId="0CE363F0">
                <wp:simplePos x="0" y="0"/>
                <wp:positionH relativeFrom="page">
                  <wp:posOffset>2654300</wp:posOffset>
                </wp:positionH>
                <wp:positionV relativeFrom="page">
                  <wp:posOffset>4343400</wp:posOffset>
                </wp:positionV>
                <wp:extent cx="266700" cy="114300"/>
                <wp:effectExtent l="0" t="0" r="0" b="0"/>
                <wp:wrapTopAndBottom/>
                <wp:docPr id="1807" name="文本框 1807"/>
                <wp:cNvGraphicFramePr/>
                <a:graphic xmlns:a="http://schemas.openxmlformats.org/drawingml/2006/main">
                  <a:graphicData uri="http://schemas.microsoft.com/office/word/2010/wordprocessingShape">
                    <wps:wsp>
                      <wps:cNvSpPr txBox="1"/>
                      <wps:spPr>
                        <a:xfrm>
                          <a:off x="0" y="0"/>
                          <a:ext cx="266700" cy="114300"/>
                        </a:xfrm>
                        <a:prstGeom prst="rect">
                          <a:avLst/>
                        </a:prstGeom>
                        <a:noFill/>
                        <a:ln w="6350">
                          <a:noFill/>
                        </a:ln>
                      </wps:spPr>
                      <wps:txbx>
                        <w:txbxContent>
                          <w:p w14:paraId="65CBB4D1"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PC6.7</w:t>
                            </w:r>
                          </w:p>
                        </w:txbxContent>
                      </wps:txbx>
                      <wps:bodyPr vert="horz" wrap="square" lIns="0" tIns="0" rIns="0" bIns="0" anchor="t">
                        <a:spAutoFit/>
                      </wps:bodyPr>
                    </wps:wsp>
                  </a:graphicData>
                </a:graphic>
              </wp:anchor>
            </w:drawing>
          </mc:Choice>
          <mc:Fallback>
            <w:pict>
              <v:shape w14:anchorId="4D2E864F" id="文本框 1807" o:spid="_x0000_s1629" type="#_x0000_t202" style="position:absolute;margin-left:209pt;margin-top:342pt;width:21pt;height:9pt;z-index:25189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" filled="f" stroked="f" strokeweight=".5pt">
                <v:textbox style="mso-fit-shape-to-text:t" inset="0,0,0,0">
                  <w:txbxContent>
                    <w:p w14:paraId="65CBB4D1"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PC6.7</w:t>
                      </w:r>
                    </w:p>
                  </w:txbxContent>
                </v:textbox>
                <w10:wrap type="topAndBottom" anchorx="page" anchory="page"/>
              </v:shape>
            </w:pict>
          </mc:Fallback>
        </mc:AlternateContent>
      </w:r>
      <w:r>
        <w:rPr>
          <w:noProof/>
        </w:rPr>
        <mc:AlternateContent>
          <mc:Choice Requires="wps">
            <w:drawing>
              <wp:anchor distT="0" distB="0" distL="0" distR="0" simplePos="0" relativeHeight="251900416" behindDoc="0" locked="0" layoutInCell="1" allowOverlap="1" wp14:anchorId="0A7D9C7F" wp14:editId="0FE9715B">
                <wp:simplePos x="0" y="0"/>
                <wp:positionH relativeFrom="page">
                  <wp:posOffset>4025900</wp:posOffset>
                </wp:positionH>
                <wp:positionV relativeFrom="page">
                  <wp:posOffset>4381500</wp:posOffset>
                </wp:positionV>
                <wp:extent cx="101600" cy="101600"/>
                <wp:effectExtent l="0" t="0" r="0" b="0"/>
                <wp:wrapTopAndBottom/>
                <wp:docPr id="1808" name="文本框 1808"/>
                <wp:cNvGraphicFramePr/>
                <a:graphic xmlns:a="http://schemas.openxmlformats.org/drawingml/2006/main">
                  <a:graphicData uri="http://schemas.microsoft.com/office/word/2010/wordprocessingShape">
                    <wps:wsp>
                      <wps:cNvSpPr txBox="1"/>
                      <wps:spPr>
                        <a:xfrm>
                          <a:off x="0" y="0"/>
                          <a:ext cx="101600" cy="101600"/>
                        </a:xfrm>
                        <a:prstGeom prst="rect">
                          <a:avLst/>
                        </a:prstGeom>
                        <a:noFill/>
                        <a:ln w="6350">
                          <a:noFill/>
                        </a:ln>
                      </wps:spPr>
                      <wps:txbx>
                        <w:txbxContent>
                          <w:p w14:paraId="28716117"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&amp;</w:t>
                            </w:r>
                          </w:p>
                        </w:txbxContent>
                      </wps:txbx>
                      <wps:bodyPr vert="horz" wrap="square" lIns="0" tIns="0" rIns="0" bIns="0" anchor="t">
                        <a:spAutoFit/>
                      </wps:bodyPr>
                    </wps:wsp>
                  </a:graphicData>
                </a:graphic>
              </wp:anchor>
            </w:drawing>
          </mc:Choice>
          <mc:Fallback>
            <w:pict>
              <v:shape w14:anchorId="0A7D9C7F" id="文本框 1808" o:spid="_x0000_s1630" type="#_x0000_t202" style="position:absolute;margin-left:317pt;margin-top:345pt;width:8pt;height:8pt;z-index:25190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" filled="f" stroked="f" strokeweight=".5pt">
                <v:textbox style="mso-fit-shape-to-text:t" inset="0,0,0,0">
                  <w:txbxContent>
                    <w:p w14:paraId="28716117"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&amp;</w:t>
                      </w:r>
                    </w:p>
                  </w:txbxContent>
                </v:textbox>
                <w10:wrap type="topAndBottom" anchorx="page" anchory="page"/>
              </v:shape>
            </w:pict>
          </mc:Fallback>
        </mc:AlternateContent>
      </w:r>
      <w:r>
        <w:rPr>
          <w:noProof/>
        </w:rPr>
        <mc:AlternateContent>
          <mc:Choice Requires="wps">
            <w:drawing>
              <wp:anchor distT="0" distB="0" distL="0" distR="0" simplePos="0" relativeHeight="251901440" behindDoc="0" locked="0" layoutInCell="1" allowOverlap="1" wp14:anchorId="09AE72E6" wp14:editId="047A95EF">
                <wp:simplePos x="0" y="0"/>
                <wp:positionH relativeFrom="page">
                  <wp:posOffset>1917700</wp:posOffset>
                </wp:positionH>
                <wp:positionV relativeFrom="page">
                  <wp:posOffset>4483100</wp:posOffset>
                </wp:positionV>
                <wp:extent cx="393700" cy="101600"/>
                <wp:effectExtent l="0" t="0" r="0" b="0"/>
                <wp:wrapTopAndBottom/>
                <wp:docPr id="1809" name="文本框 1809"/>
                <wp:cNvGraphicFramePr/>
                <a:graphic xmlns:a="http://schemas.openxmlformats.org/drawingml/2006/main">
                  <a:graphicData uri="http://schemas.microsoft.com/office/word/2010/wordprocessingShape">
                    <wps:wsp>
                      <wps:cNvSpPr txBox="1"/>
                      <wps:spPr>
                        <a:xfrm>
                          <a:off x="0" y="0"/>
                          <a:ext cx="393700" cy="101600"/>
                        </a:xfrm>
                        <a:prstGeom prst="rect">
                          <a:avLst/>
                        </a:prstGeom>
                        <a:noFill/>
                        <a:ln w="6350">
                          <a:noFill/>
                        </a:ln>
                      </wps:spPr>
                      <wps:txbx>
                        <w:txbxContent>
                          <w:p w14:paraId="2AB170F9"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w:t>
                            </w:r>
                            <w:r>
                              <w:rPr>
                                <w:rFonts w:ascii="宋体" w:eastAsia="宋体" w:hAnsi="宋体" w:cs="宋体"/>
                                <w:color w:val="000000"/>
                                <w:sz w:val="10"/>
                              </w:rPr>
                              <w:t>口输入</w:t>
                            </w:r>
                          </w:p>
                        </w:txbxContent>
                      </wps:txbx>
                      <wps:bodyPr vert="horz" wrap="square" lIns="0" tIns="0" rIns="0" bIns="0" anchor="t">
                        <a:spAutoFit/>
                      </wps:bodyPr>
                    </wps:wsp>
                  </a:graphicData>
                </a:graphic>
              </wp:anchor>
            </w:drawing>
          </mc:Choice>
          <mc:Fallback>
            <w:pict>
              <v:shape w14:anchorId="09AE72E6" id="文本框 1809" o:spid="_x0000_s1631" type="#_x0000_t202" style="position:absolute;margin-left:151pt;margin-top:353pt;width:31pt;height:8pt;z-index:25190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" filled="f" stroked="f" strokeweight=".5pt">
                <v:textbox style="mso-fit-shape-to-text:t" inset="0,0,0,0">
                  <w:txbxContent>
                    <w:p w14:paraId="2AB170F9"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w:t>
                      </w:r>
                      <w:r>
                        <w:rPr>
                          <w:rFonts w:ascii="宋体" w:eastAsia="宋体" w:hAnsi="宋体" w:cs="宋体"/>
                          <w:color w:val="000000"/>
                          <w:sz w:val="10"/>
                        </w:rPr>
                        <w:t>口输入</w:t>
                      </w:r>
                    </w:p>
                  </w:txbxContent>
                </v:textbox>
                <w10:wrap type="topAndBottom" anchorx="page" anchory="page"/>
              </v:shape>
            </w:pict>
          </mc:Fallback>
        </mc:AlternateContent>
      </w:r>
      <w:r>
        <w:rPr>
          <w:noProof/>
        </w:rPr>
        <mc:AlternateContent>
          <mc:Choice Requires="wps">
            <w:drawing>
              <wp:anchor distT="0" distB="0" distL="0" distR="0" simplePos="0" relativeHeight="251902464" behindDoc="0" locked="0" layoutInCell="1" allowOverlap="1" wp14:anchorId="6DD6A406" wp14:editId="5E5F6ED7">
                <wp:simplePos x="0" y="0"/>
                <wp:positionH relativeFrom="page">
                  <wp:posOffset>2641600</wp:posOffset>
                </wp:positionH>
                <wp:positionV relativeFrom="page">
                  <wp:posOffset>4483100</wp:posOffset>
                </wp:positionV>
                <wp:extent cx="330200" cy="114300"/>
                <wp:effectExtent l="0" t="0" r="0" b="0"/>
                <wp:wrapTopAndBottom/>
                <wp:docPr id="1810" name="文本框 1810"/>
                <wp:cNvGraphicFramePr/>
                <a:graphic xmlns:a="http://schemas.openxmlformats.org/drawingml/2006/main">
                  <a:graphicData uri="http://schemas.microsoft.com/office/word/2010/wordprocessingShape">
                    <wps:wsp>
                      <wps:cNvSpPr txBox="1"/>
                      <wps:spPr>
                        <a:xfrm>
                          <a:off x="0" y="0"/>
                          <a:ext cx="330200" cy="114300"/>
                        </a:xfrm>
                        <a:prstGeom prst="rect">
                          <a:avLst/>
                        </a:prstGeom>
                        <a:noFill/>
                        <a:ln w="6350">
                          <a:noFill/>
                        </a:ln>
                      </wps:spPr>
                      <wps:txbx>
                        <w:txbxContent>
                          <w:p w14:paraId="03354B4B"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1</w:t>
                            </w:r>
                            <w:r>
                              <w:rPr>
                                <w:rFonts w:ascii="宋体" w:eastAsia="宋体" w:hAnsi="宋体" w:cs="宋体"/>
                                <w:color w:val="000000"/>
                                <w:sz w:val="10"/>
                              </w:rPr>
                              <w:t>：输入</w:t>
                            </w:r>
                          </w:p>
                        </w:txbxContent>
                      </wps:txbx>
                      <wps:bodyPr vert="horz" wrap="square" lIns="0" tIns="0" rIns="0" bIns="0" anchor="t">
                        <a:spAutoFit/>
                      </wps:bodyPr>
                    </wps:wsp>
                  </a:graphicData>
                </a:graphic>
              </wp:anchor>
            </w:drawing>
          </mc:Choice>
          <mc:Fallback>
            <w:pict>
              <v:shape w14:anchorId="6DD6A406" id="文本框 1810" o:spid="_x0000_s1632" type="#_x0000_t202" style="position:absolute;margin-left:208pt;margin-top:353pt;width:26pt;height:9pt;z-index:25190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" filled="f" stroked="f" strokeweight=".5pt">
                <v:textbox style="mso-fit-shape-to-text:t" inset="0,0,0,0">
                  <w:txbxContent>
                    <w:p w14:paraId="03354B4B"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1</w:t>
                      </w:r>
                      <w:r>
                        <w:rPr>
                          <w:rFonts w:ascii="宋体" w:eastAsia="宋体" w:hAnsi="宋体" w:cs="宋体"/>
                          <w:color w:val="000000"/>
                          <w:sz w:val="10"/>
                        </w:rPr>
                        <w:t>：输入</w:t>
                      </w:r>
                    </w:p>
                  </w:txbxContent>
                </v:textbox>
                <w10:wrap type="topAndBottom" anchorx="page" anchory="page"/>
              </v:shape>
            </w:pict>
          </mc:Fallback>
        </mc:AlternateContent>
      </w:r>
      <w:r>
        <w:rPr>
          <w:noProof/>
        </w:rPr>
        <mc:AlternateContent>
          <mc:Choice Requires="wps">
            <w:drawing>
              <wp:anchor distT="0" distB="0" distL="0" distR="0" simplePos="0" relativeHeight="251903488" behindDoc="0" locked="0" layoutInCell="1" allowOverlap="1" wp14:anchorId="0E2C2745" wp14:editId="4EEB2A87">
                <wp:simplePos x="0" y="0"/>
                <wp:positionH relativeFrom="page">
                  <wp:posOffset>2628900</wp:posOffset>
                </wp:positionH>
                <wp:positionV relativeFrom="page">
                  <wp:posOffset>4610100</wp:posOffset>
                </wp:positionV>
                <wp:extent cx="342900" cy="101600"/>
                <wp:effectExtent l="0" t="0" r="0" b="0"/>
                <wp:wrapTopAndBottom/>
                <wp:docPr id="1811" name="文本框 1811"/>
                <wp:cNvGraphicFramePr/>
                <a:graphic xmlns:a="http://schemas.openxmlformats.org/drawingml/2006/main">
                  <a:graphicData uri="http://schemas.microsoft.com/office/word/2010/wordprocessingShape">
                    <wps:wsp>
                      <wps:cNvSpPr txBox="1"/>
                      <wps:spPr>
                        <a:xfrm>
                          <a:off x="0" y="0"/>
                          <a:ext cx="342900" cy="101600"/>
                        </a:xfrm>
                        <a:prstGeom prst="rect">
                          <a:avLst/>
                        </a:prstGeom>
                        <a:noFill/>
                        <a:ln w="6350">
                          <a:noFill/>
                        </a:ln>
                      </wps:spPr>
                      <wps:txbx>
                        <w:txbxContent>
                          <w:p w14:paraId="548908AC"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0</w:t>
                            </w:r>
                            <w:r>
                              <w:rPr>
                                <w:rFonts w:ascii="宋体" w:eastAsia="宋体" w:hAnsi="宋体" w:cs="宋体"/>
                                <w:color w:val="000000"/>
                                <w:sz w:val="10"/>
                              </w:rPr>
                              <w:t>：输出</w:t>
                            </w:r>
                          </w:p>
                        </w:txbxContent>
                      </wps:txbx>
                      <wps:bodyPr vert="horz" wrap="square" lIns="0" tIns="0" rIns="0" bIns="0" anchor="t">
                        <a:spAutoFit/>
                      </wps:bodyPr>
                    </wps:wsp>
                  </a:graphicData>
                </a:graphic>
              </wp:anchor>
            </w:drawing>
          </mc:Choice>
          <mc:Fallback>
            <w:pict>
              <v:shape w14:anchorId="0E2C2745" id="文本框 1811" o:spid="_x0000_s1633" type="#_x0000_t202" style="position:absolute;margin-left:207pt;margin-top:363pt;width:27pt;height:8pt;z-index:25190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" filled="f" stroked="f" strokeweight=".5pt">
                <v:textbox style="mso-fit-shape-to-text:t" inset="0,0,0,0">
                  <w:txbxContent>
                    <w:p w14:paraId="548908AC"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0</w:t>
                      </w:r>
                      <w:r>
                        <w:rPr>
                          <w:rFonts w:ascii="宋体" w:eastAsia="宋体" w:hAnsi="宋体" w:cs="宋体"/>
                          <w:color w:val="000000"/>
                          <w:sz w:val="10"/>
                        </w:rPr>
                        <w:t>：输出</w:t>
                      </w:r>
                    </w:p>
                  </w:txbxContent>
                </v:textbox>
                <w10:wrap type="topAndBottom" anchorx="page" anchory="page"/>
              </v:shape>
            </w:pict>
          </mc:Fallback>
        </mc:AlternateContent>
      </w:r>
      <w:r>
        <w:rPr>
          <w:noProof/>
        </w:rPr>
        <mc:AlternateContent>
          <mc:Choice Requires="wps">
            <w:drawing>
              <wp:anchor distT="0" distB="0" distL="0" distR="0" simplePos="0" relativeHeight="251904512" behindDoc="0" locked="0" layoutInCell="1" allowOverlap="1" wp14:anchorId="2ECB5A2E" wp14:editId="4A4F6815">
                <wp:simplePos x="0" y="0"/>
                <wp:positionH relativeFrom="page">
                  <wp:posOffset>4318000</wp:posOffset>
                </wp:positionH>
                <wp:positionV relativeFrom="page">
                  <wp:posOffset>4597400</wp:posOffset>
                </wp:positionV>
                <wp:extent cx="203200" cy="152400"/>
                <wp:effectExtent l="0" t="0" r="0" b="0"/>
                <wp:wrapTopAndBottom/>
                <wp:docPr id="1812" name="文本框 1812"/>
                <wp:cNvGraphicFramePr/>
                <a:graphic xmlns:a="http://schemas.openxmlformats.org/drawingml/2006/main">
                  <a:graphicData uri="http://schemas.microsoft.com/office/word/2010/wordprocessingShape">
                    <wps:wsp>
                      <wps:cNvSpPr txBox="1"/>
                      <wps:spPr>
                        <a:xfrm>
                          <a:off x="0" y="0"/>
                          <a:ext cx="203200" cy="152400"/>
                        </a:xfrm>
                        <a:prstGeom prst="rect">
                          <a:avLst/>
                        </a:prstGeom>
                        <a:noFill/>
                        <a:ln w="6350">
                          <a:noFill/>
                        </a:ln>
                      </wps:spPr>
                      <wps:txbx>
                        <w:txbxContent>
                          <w:p w14:paraId="36358BC4"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PC3</w:t>
                            </w:r>
                          </w:p>
                        </w:txbxContent>
                      </wps:txbx>
                      <wps:bodyPr vert="horz" wrap="square" lIns="0" tIns="0" rIns="0" bIns="0" anchor="t">
                        <a:spAutoFit/>
                      </wps:bodyPr>
                    </wps:wsp>
                  </a:graphicData>
                </a:graphic>
              </wp:anchor>
            </w:drawing>
          </mc:Choice>
          <mc:Fallback>
            <w:pict>
              <v:shape w14:anchorId="2ECB5A2E" id="文本框 1812" o:spid="_x0000_s1634" type="#_x0000_t202" style="position:absolute;margin-left:340pt;margin-top:362pt;width:16pt;height:12pt;z-index:25190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" filled="f" stroked="f" strokeweight=".5pt">
                <v:textbox style="mso-fit-shape-to-text:t" inset="0,0,0,0">
                  <w:txbxContent>
                    <w:p w14:paraId="36358BC4"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PC3</w:t>
                      </w:r>
                    </w:p>
                  </w:txbxContent>
                </v:textbox>
                <w10:wrap type="topAndBottom" anchorx="page" anchory="page"/>
              </v:shape>
            </w:pict>
          </mc:Fallback>
        </mc:AlternateContent>
      </w:r>
      <w:r>
        <w:rPr>
          <w:noProof/>
        </w:rPr>
        <mc:AlternateContent>
          <mc:Choice Requires="wps">
            <w:drawing>
              <wp:anchor distT="0" distB="0" distL="0" distR="0" simplePos="0" relativeHeight="251905536" behindDoc="0" locked="0" layoutInCell="1" allowOverlap="1" wp14:anchorId="6358D182" wp14:editId="616A46EF">
                <wp:simplePos x="0" y="0"/>
                <wp:positionH relativeFrom="page">
                  <wp:posOffset>4851400</wp:posOffset>
                </wp:positionH>
                <wp:positionV relativeFrom="page">
                  <wp:posOffset>4597400</wp:posOffset>
                </wp:positionV>
                <wp:extent cx="266700" cy="177800"/>
                <wp:effectExtent l="0" t="0" r="0" b="0"/>
                <wp:wrapTopAndBottom/>
                <wp:docPr id="1813" name="文本框 1813"/>
                <wp:cNvGraphicFramePr/>
                <a:graphic xmlns:a="http://schemas.openxmlformats.org/drawingml/2006/main">
                  <a:graphicData uri="http://schemas.microsoft.com/office/word/2010/wordprocessingShape">
                    <wps:wsp>
                      <wps:cNvSpPr txBox="1"/>
                      <wps:spPr>
                        <a:xfrm>
                          <a:off x="0" y="0"/>
                          <a:ext cx="266700" cy="177800"/>
                        </a:xfrm>
                        <a:prstGeom prst="rect">
                          <a:avLst/>
                        </a:prstGeom>
                        <a:noFill/>
                        <a:ln w="6350">
                          <a:noFill/>
                        </a:ln>
                      </wps:spPr>
                      <wps:txbx>
                        <w:txbxContent>
                          <w:p w14:paraId="08370A2F" w14:textId="77777777" w:rsidR="00982B05" w:rsidRDefault="00000000">
                            <w:pPr>
                              <w:autoSpaceDE w:val="0"/>
                              <w:autoSpaceDN w:val="0"/>
                              <w:spacing w:after="0" w:line="280" w:lineRule="atLeast"/>
                              <w:jc w:val="both"/>
                              <w:rPr>
                                <w:rFonts w:hint="eastAsia"/>
                              </w:rPr>
                            </w:pPr>
                            <w:r>
                              <w:t xml:space="preserve"> </w:t>
                            </w:r>
                            <m:oMath>
                              <m:r>
                                <w:rPr>
                                  <w:rFonts w:ascii="Cambria Math" w:hAnsi="Cambria Math"/>
                                  <w:sz w:val="10"/>
                                  <w:szCs w:val="10"/>
                                </w:rPr>
                                <m:t>INT</m:t>
                              </m:r>
                              <m:sSub>
                                <m:sSubPr>
                                  <m:ctrlPr>
                                    <w:rPr>
                                      <w:rFonts w:ascii="Cambria Math" w:hAnsi="Cambria Math"/>
                                    </w:rPr>
                                  </m:ctrlPr>
                                </m:sSubPr>
                                <m:e>
                                  <m:r>
                                    <w:rPr>
                                      <w:rFonts w:ascii="Cambria Math" w:hAnsi="Cambria Math"/>
                                      <w:sz w:val="10"/>
                                      <w:szCs w:val="10"/>
                                    </w:rPr>
                                    <m:t>R</m:t>
                                  </m:r>
                                </m:e>
                                <m:sub>
                                  <m:r>
                                    <w:rPr>
                                      <w:rFonts w:ascii="Cambria Math" w:hAnsi="Cambria Math"/>
                                      <w:sz w:val="10"/>
                                      <w:szCs w:val="10"/>
                                    </w:rPr>
                                    <m:t>A</m:t>
                                  </m:r>
                                </m:sub>
                              </m:sSub>
                            </m:oMath>
                          </w:p>
                        </w:txbxContent>
                      </wps:txbx>
                      <wps:bodyPr vert="horz" wrap="square" lIns="0" tIns="0" rIns="0" bIns="0" anchor="t">
                        <a:spAutoFit/>
                      </wps:bodyPr>
                    </wps:wsp>
                  </a:graphicData>
                </a:graphic>
              </wp:anchor>
            </w:drawing>
          </mc:Choice>
          <mc:Fallback>
            <w:pict>
              <v:shape w14:anchorId="6358D182" id="文本框 1813" o:spid="_x0000_s1635" type="#_x0000_t202" style="position:absolute;margin-left:382pt;margin-top:362pt;width:21pt;height:14pt;z-index:25190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" filled="f" stroked="f" strokeweight=".5pt">
                <v:textbox style="mso-fit-shape-to-text:t" inset="0,0,0,0">
                  <w:txbxContent>
                    <w:p w14:paraId="08370A2F" w14:textId="77777777" w:rsidR="00982B05" w:rsidRDefault="00000000">
                      <w:pPr>
                        <w:autoSpaceDE w:val="0"/>
                        <w:autoSpaceDN w:val="0"/>
                        <w:spacing w:after="0" w:line="280" w:lineRule="atLeast"/>
                        <w:jc w:val="both"/>
                        <w:rPr>
                          <w:rFonts w:hint="eastAsia"/>
                        </w:rPr>
                      </w:pPr>
                      <w:r>
                        <w:t xml:space="preserve"> </w:t>
                      </w:r>
                      <m:oMath>
                        <m:r>
                          <w:rPr>
                            <w:rFonts w:ascii="Cambria Math" w:hAnsi="Cambria Math"/>
                            <w:sz w:val="10"/>
                            <w:szCs w:val="10"/>
                          </w:rPr>
                          <m:t>INT</m:t>
                        </m:r>
                        <m:sSub>
                          <m:sSubPr>
                            <m:ctrlPr>
                              <w:rPr>
                                <w:rFonts w:ascii="Cambria Math" w:hAnsi="Cambria Math"/>
                              </w:rPr>
                            </m:ctrlPr>
                          </m:sSubPr>
                          <m:e>
                            <m:r>
                              <w:rPr>
                                <w:rFonts w:ascii="Cambria Math" w:hAnsi="Cambria Math"/>
                                <w:sz w:val="10"/>
                                <w:szCs w:val="10"/>
                              </w:rPr>
                              <m:t>R</m:t>
                            </m:r>
                          </m:e>
                          <m:sub>
                            <m:r>
                              <w:rPr>
                                <w:rFonts w:ascii="Cambria Math" w:hAnsi="Cambria Math"/>
                                <w:sz w:val="10"/>
                                <w:szCs w:val="10"/>
                              </w:rPr>
                              <m:t>A</m:t>
                            </m:r>
                          </m:sub>
                        </m:sSub>
                      </m:oMath>
                    </w:p>
                  </w:txbxContent>
                </v:textbox>
                <w10:wrap type="topAndBottom" anchorx="page" anchory="page"/>
              </v:shape>
            </w:pict>
          </mc:Fallback>
        </mc:AlternateContent>
      </w:r>
      <w:r>
        <w:rPr>
          <w:noProof/>
        </w:rPr>
        <mc:AlternateContent>
          <mc:Choice Requires="wps">
            <w:drawing>
              <wp:anchor distT="0" distB="0" distL="0" distR="0" simplePos="0" relativeHeight="251906560" behindDoc="0" locked="0" layoutInCell="1" allowOverlap="1" wp14:anchorId="45302F71" wp14:editId="6498DC1D">
                <wp:simplePos x="0" y="0"/>
                <wp:positionH relativeFrom="page">
                  <wp:posOffset>3263900</wp:posOffset>
                </wp:positionH>
                <wp:positionV relativeFrom="page">
                  <wp:posOffset>4876800</wp:posOffset>
                </wp:positionV>
                <wp:extent cx="190500" cy="114300"/>
                <wp:effectExtent l="0" t="0" r="0" b="0"/>
                <wp:wrapTopAndBottom/>
                <wp:docPr id="1814" name="文本框 1814"/>
                <wp:cNvGraphicFramePr/>
                <a:graphic xmlns:a="http://schemas.openxmlformats.org/drawingml/2006/main">
                  <a:graphicData uri="http://schemas.microsoft.com/office/word/2010/wordprocessingShape">
                    <wps:wsp>
                      <wps:cNvSpPr txBox="1"/>
                      <wps:spPr>
                        <a:xfrm>
                          <a:off x="0" y="0"/>
                          <a:ext cx="190500" cy="114300"/>
                        </a:xfrm>
                        <a:prstGeom prst="rect">
                          <a:avLst/>
                        </a:prstGeom>
                        <a:noFill/>
                        <a:ln w="6350">
                          <a:noFill/>
                        </a:ln>
                      </wps:spPr>
                      <wps:txbx>
                        <w:txbxContent>
                          <w:p w14:paraId="6B29323F"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RD</w:t>
                            </w:r>
                          </w:p>
                        </w:txbxContent>
                      </wps:txbx>
                      <wps:bodyPr vert="horz" wrap="square" lIns="0" tIns="0" rIns="0" bIns="0" anchor="t">
                        <a:spAutoFit/>
                      </wps:bodyPr>
                    </wps:wsp>
                  </a:graphicData>
                </a:graphic>
              </wp:anchor>
            </w:drawing>
          </mc:Choice>
          <mc:Fallback>
            <w:pict>
              <v:shape w14:anchorId="45302F71" id="文本框 1814" o:spid="_x0000_s1636" type="#_x0000_t202" style="position:absolute;margin-left:257pt;margin-top:384pt;width:15pt;height:9pt;z-index:25190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" filled="f" stroked="f" strokeweight=".5pt">
                <v:textbox style="mso-fit-shape-to-text:t" inset="0,0,0,0">
                  <w:txbxContent>
                    <w:p w14:paraId="6B29323F"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RD</w:t>
                      </w:r>
                    </w:p>
                  </w:txbxContent>
                </v:textbox>
                <w10:wrap type="topAndBottom" anchorx="page" anchory="page"/>
              </v:shape>
            </w:pict>
          </mc:Fallback>
        </mc:AlternateContent>
      </w:r>
      <w:r>
        <w:rPr>
          <w:noProof/>
        </w:rPr>
        <mc:AlternateContent>
          <mc:Choice Requires="wps">
            <w:drawing>
              <wp:anchor distT="0" distB="0" distL="0" distR="0" simplePos="0" relativeHeight="251907584" behindDoc="0" locked="0" layoutInCell="1" allowOverlap="1" wp14:anchorId="57412B1C" wp14:editId="7A1FC48F">
                <wp:simplePos x="0" y="0"/>
                <wp:positionH relativeFrom="page">
                  <wp:posOffset>4660900</wp:posOffset>
                </wp:positionH>
                <wp:positionV relativeFrom="page">
                  <wp:posOffset>4876800</wp:posOffset>
                </wp:positionV>
                <wp:extent cx="88900" cy="101600"/>
                <wp:effectExtent l="0" t="0" r="0" b="0"/>
                <wp:wrapTopAndBottom/>
                <wp:docPr id="1815" name="文本框 1815"/>
                <wp:cNvGraphicFramePr/>
                <a:graphic xmlns:a="http://schemas.openxmlformats.org/drawingml/2006/main">
                  <a:graphicData uri="http://schemas.microsoft.com/office/word/2010/wordprocessingShape">
                    <wps:wsp>
                      <wps:cNvSpPr txBox="1"/>
                      <wps:spPr>
                        <a:xfrm>
                          <a:off x="0" y="0"/>
                          <a:ext cx="88900" cy="101600"/>
                        </a:xfrm>
                        <a:prstGeom prst="rect">
                          <a:avLst/>
                        </a:prstGeom>
                        <a:noFill/>
                        <a:ln w="6350">
                          <a:noFill/>
                        </a:ln>
                      </wps:spPr>
                      <wps:txbx>
                        <w:txbxContent>
                          <w:p w14:paraId="1F17D785"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2</w:t>
                            </w:r>
                          </w:p>
                        </w:txbxContent>
                      </wps:txbx>
                      <wps:bodyPr vert="horz" wrap="square" lIns="0" tIns="0" rIns="0" bIns="0" anchor="t">
                        <a:spAutoFit/>
                      </wps:bodyPr>
                    </wps:wsp>
                  </a:graphicData>
                </a:graphic>
              </wp:anchor>
            </w:drawing>
          </mc:Choice>
          <mc:Fallback>
            <w:pict>
              <v:shape w14:anchorId="57412B1C" id="文本框 1815" o:spid="_x0000_s1637" type="#_x0000_t202" style="position:absolute;margin-left:367pt;margin-top:384pt;width:7pt;height:8pt;z-index:25190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" filled="f" stroked="f" strokeweight=".5pt">
                <v:textbox style="mso-fit-shape-to-text:t" inset="0,0,0,0">
                  <w:txbxContent>
                    <w:p w14:paraId="1F17D785"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2</w:t>
                      </w:r>
                    </w:p>
                  </w:txbxContent>
                </v:textbox>
                <w10:wrap type="topAndBottom" anchorx="page" anchory="page"/>
              </v:shape>
            </w:pict>
          </mc:Fallback>
        </mc:AlternateContent>
      </w:r>
      <w:r>
        <w:rPr>
          <w:noProof/>
        </w:rPr>
        <mc:AlternateContent>
          <mc:Choice Requires="wps">
            <w:drawing>
              <wp:anchor distT="0" distB="0" distL="0" distR="0" simplePos="0" relativeHeight="251908608" behindDoc="0" locked="0" layoutInCell="1" allowOverlap="1" wp14:anchorId="2FC497AA" wp14:editId="23FB1606">
                <wp:simplePos x="0" y="0"/>
                <wp:positionH relativeFrom="page">
                  <wp:posOffset>4229100</wp:posOffset>
                </wp:positionH>
                <wp:positionV relativeFrom="page">
                  <wp:posOffset>4978400</wp:posOffset>
                </wp:positionV>
                <wp:extent cx="279400" cy="114300"/>
                <wp:effectExtent l="0" t="0" r="0" b="0"/>
                <wp:wrapTopAndBottom/>
                <wp:docPr id="1816" name="文本框 1816"/>
                <wp:cNvGraphicFramePr/>
                <a:graphic xmlns:a="http://schemas.openxmlformats.org/drawingml/2006/main">
                  <a:graphicData uri="http://schemas.microsoft.com/office/word/2010/wordprocessingShape">
                    <wps:wsp>
                      <wps:cNvSpPr txBox="1"/>
                      <wps:spPr>
                        <a:xfrm>
                          <a:off x="0" y="0"/>
                          <a:ext cx="279400" cy="114300"/>
                        </a:xfrm>
                        <a:prstGeom prst="rect">
                          <a:avLst/>
                        </a:prstGeom>
                        <a:noFill/>
                        <a:ln w="6350">
                          <a:noFill/>
                        </a:ln>
                      </wps:spPr>
                      <wps:txbx>
                        <w:txbxContent>
                          <w:p w14:paraId="3D7505DB"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PC6.7</w:t>
                            </w:r>
                          </w:p>
                        </w:txbxContent>
                      </wps:txbx>
                      <wps:bodyPr vert="horz" wrap="square" lIns="0" tIns="0" rIns="0" bIns="0" anchor="t">
                        <a:spAutoFit/>
                      </wps:bodyPr>
                    </wps:wsp>
                  </a:graphicData>
                </a:graphic>
              </wp:anchor>
            </w:drawing>
          </mc:Choice>
          <mc:Fallback>
            <w:pict>
              <v:shape w14:anchorId="2FC497AA" id="文本框 1816" o:spid="_x0000_s1638" type="#_x0000_t202" style="position:absolute;margin-left:333pt;margin-top:392pt;width:22pt;height:9pt;z-index:25190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" filled="f" stroked="f" strokeweight=".5pt">
                <v:textbox style="mso-fit-shape-to-text:t" inset="0,0,0,0">
                  <w:txbxContent>
                    <w:p w14:paraId="3D7505DB"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PC6.7</w:t>
                      </w:r>
                    </w:p>
                  </w:txbxContent>
                </v:textbox>
                <w10:wrap type="topAndBottom" anchorx="page" anchory="page"/>
              </v:shape>
            </w:pict>
          </mc:Fallback>
        </mc:AlternateContent>
      </w:r>
      <w:r>
        <w:rPr>
          <w:noProof/>
        </w:rPr>
        <mc:AlternateContent>
          <mc:Choice Requires="wps">
            <w:drawing>
              <wp:anchor distT="0" distB="0" distL="0" distR="0" simplePos="0" relativeHeight="251909632" behindDoc="0" locked="0" layoutInCell="1" allowOverlap="1" wp14:anchorId="72889FAC" wp14:editId="7E626BDD">
                <wp:simplePos x="0" y="0"/>
                <wp:positionH relativeFrom="page">
                  <wp:posOffset>4838700</wp:posOffset>
                </wp:positionH>
                <wp:positionV relativeFrom="page">
                  <wp:posOffset>4991100</wp:posOffset>
                </wp:positionV>
                <wp:extent cx="165100" cy="101600"/>
                <wp:effectExtent l="0" t="0" r="0" b="0"/>
                <wp:wrapTopAndBottom/>
                <wp:docPr id="1817" name="文本框 1817"/>
                <wp:cNvGraphicFramePr/>
                <a:graphic xmlns:a="http://schemas.openxmlformats.org/drawingml/2006/main">
                  <a:graphicData uri="http://schemas.microsoft.com/office/word/2010/wordprocessingShape">
                    <wps:wsp>
                      <wps:cNvSpPr txBox="1"/>
                      <wps:spPr>
                        <a:xfrm>
                          <a:off x="0" y="0"/>
                          <a:ext cx="165100" cy="101600"/>
                        </a:xfrm>
                        <a:prstGeom prst="rect">
                          <a:avLst/>
                        </a:prstGeom>
                        <a:noFill/>
                        <a:ln w="6350">
                          <a:noFill/>
                        </a:ln>
                      </wps:spPr>
                      <wps:txbx>
                        <w:txbxContent>
                          <w:p w14:paraId="1F7C8B33"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10</w:t>
                            </w:r>
                          </w:p>
                        </w:txbxContent>
                      </wps:txbx>
                      <wps:bodyPr vert="horz" wrap="square" lIns="0" tIns="0" rIns="0" bIns="0" anchor="t">
                        <a:spAutoFit/>
                      </wps:bodyPr>
                    </wps:wsp>
                  </a:graphicData>
                </a:graphic>
              </wp:anchor>
            </w:drawing>
          </mc:Choice>
          <mc:Fallback>
            <w:pict>
              <v:shape w14:anchorId="72889FAC" id="文本框 1817" o:spid="_x0000_s1639" type="#_x0000_t202" style="position:absolute;margin-left:381pt;margin-top:393pt;width:13pt;height:8pt;z-index:25190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" filled="f" stroked="f" strokeweight=".5pt">
                <v:textbox style="mso-fit-shape-to-text:t" inset="0,0,0,0">
                  <w:txbxContent>
                    <w:p w14:paraId="1F7C8B33"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10</w:t>
                      </w:r>
                    </w:p>
                  </w:txbxContent>
                </v:textbox>
                <w10:wrap type="topAndBottom" anchorx="page" anchory="page"/>
              </v:shape>
            </w:pict>
          </mc:Fallback>
        </mc:AlternateContent>
      </w:r>
      <w:r>
        <w:rPr>
          <w:noProof/>
        </w:rPr>
        <mc:AlternateContent>
          <mc:Choice Requires="wps">
            <w:drawing>
              <wp:anchor distT="0" distB="0" distL="0" distR="0" simplePos="0" relativeHeight="251910656" behindDoc="0" locked="0" layoutInCell="1" allowOverlap="1" wp14:anchorId="20D0EA28" wp14:editId="09B3D787">
                <wp:simplePos x="0" y="0"/>
                <wp:positionH relativeFrom="page">
                  <wp:posOffset>3632200</wp:posOffset>
                </wp:positionH>
                <wp:positionV relativeFrom="page">
                  <wp:posOffset>5410200</wp:posOffset>
                </wp:positionV>
                <wp:extent cx="850900" cy="114300"/>
                <wp:effectExtent l="0" t="0" r="0" b="0"/>
                <wp:wrapTopAndBottom/>
                <wp:docPr id="1818" name="文本框 1818"/>
                <wp:cNvGraphicFramePr/>
                <a:graphic xmlns:a="http://schemas.openxmlformats.org/drawingml/2006/main">
                  <a:graphicData uri="http://schemas.microsoft.com/office/word/2010/wordprocessingShape">
                    <wps:wsp>
                      <wps:cNvSpPr txBox="1"/>
                      <wps:spPr>
                        <a:xfrm>
                          <a:off x="0" y="0"/>
                          <a:ext cx="850900" cy="114300"/>
                        </a:xfrm>
                        <a:prstGeom prst="rect">
                          <a:avLst/>
                        </a:prstGeom>
                        <a:noFill/>
                        <a:ln w="6350">
                          <a:noFill/>
                        </a:ln>
                      </wps:spPr>
                      <wps:txbx>
                        <w:txbxContent>
                          <w:p w14:paraId="58870069"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方式1 输入 (B口)</w:t>
                            </w:r>
                          </w:p>
                        </w:txbxContent>
                      </wps:txbx>
                      <wps:bodyPr vert="horz" wrap="square" lIns="0" tIns="0" rIns="0" bIns="0" anchor="t">
                        <a:spAutoFit/>
                      </wps:bodyPr>
                    </wps:wsp>
                  </a:graphicData>
                </a:graphic>
              </wp:anchor>
            </w:drawing>
          </mc:Choice>
          <mc:Fallback>
            <w:pict>
              <v:shape w14:anchorId="20D0EA28" id="文本框 1818" o:spid="_x0000_s1640" type="#_x0000_t202" style="position:absolute;margin-left:286pt;margin-top:426pt;width:67pt;height:9pt;z-index:25191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" filled="f" stroked="f" strokeweight=".5pt">
                <v:textbox style="mso-fit-shape-to-text:t" inset="0,0,0,0">
                  <w:txbxContent>
                    <w:p w14:paraId="58870069"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方式1 输入 (B口)</w:t>
                      </w:r>
                    </w:p>
                  </w:txbxContent>
                </v:textbox>
                <w10:wrap type="topAndBottom" anchorx="page" anchory="page"/>
              </v:shape>
            </w:pict>
          </mc:Fallback>
        </mc:AlternateContent>
      </w:r>
      <w:r>
        <w:rPr>
          <w:noProof/>
        </w:rPr>
        <mc:AlternateContent>
          <mc:Choice Requires="wps">
            <w:drawing>
              <wp:anchor distT="0" distB="0" distL="0" distR="0" simplePos="0" relativeHeight="251911680" behindDoc="0" locked="0" layoutInCell="1" allowOverlap="1" wp14:anchorId="53600519" wp14:editId="25B06C9F">
                <wp:simplePos x="0" y="0"/>
                <wp:positionH relativeFrom="page">
                  <wp:posOffset>1371600</wp:posOffset>
                </wp:positionH>
                <wp:positionV relativeFrom="page">
                  <wp:posOffset>5524500</wp:posOffset>
                </wp:positionV>
                <wp:extent cx="698500" cy="101600"/>
                <wp:effectExtent l="0" t="0" r="0" b="0"/>
                <wp:wrapTopAndBottom/>
                <wp:docPr id="1819" name="文本框 1819"/>
                <wp:cNvGraphicFramePr/>
                <a:graphic xmlns:a="http://schemas.openxmlformats.org/drawingml/2006/main">
                  <a:graphicData uri="http://schemas.microsoft.com/office/word/2010/wordprocessingShape">
                    <wps:wsp>
                      <wps:cNvSpPr txBox="1"/>
                      <wps:spPr>
                        <a:xfrm>
                          <a:off x="0" y="0"/>
                          <a:ext cx="698500" cy="101600"/>
                        </a:xfrm>
                        <a:prstGeom prst="rect">
                          <a:avLst/>
                        </a:prstGeom>
                        <a:noFill/>
                        <a:ln w="6350">
                          <a:noFill/>
                        </a:ln>
                      </wps:spPr>
                      <wps:txbx>
                        <w:txbxContent>
                          <w:p w14:paraId="62AE53D1"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B</w:t>
                            </w:r>
                            <w:proofErr w:type="gramStart"/>
                            <w:r>
                              <w:rPr>
                                <w:rFonts w:ascii="宋体" w:eastAsia="宋体" w:hAnsi="宋体" w:cs="宋体"/>
                                <w:color w:val="000000"/>
                                <w:sz w:val="10"/>
                              </w:rPr>
                              <w:t>组方式</w:t>
                            </w:r>
                            <w:proofErr w:type="gramEnd"/>
                            <w:r>
                              <w:rPr>
                                <w:rFonts w:ascii="宋体" w:eastAsia="宋体" w:hAnsi="宋体" w:cs="宋体"/>
                                <w:color w:val="000000"/>
                                <w:sz w:val="10"/>
                              </w:rPr>
                              <w:t>控制字</w:t>
                            </w:r>
                          </w:p>
                        </w:txbxContent>
                      </wps:txbx>
                      <wps:bodyPr vert="horz" wrap="square" lIns="0" tIns="0" rIns="0" bIns="0" anchor="t">
                        <a:spAutoFit/>
                      </wps:bodyPr>
                    </wps:wsp>
                  </a:graphicData>
                </a:graphic>
              </wp:anchor>
            </w:drawing>
          </mc:Choice>
          <mc:Fallback>
            <w:pict>
              <v:shape w14:anchorId="53600519" id="文本框 1819" o:spid="_x0000_s1641" type="#_x0000_t202" style="position:absolute;margin-left:108pt;margin-top:435pt;width:55pt;height:8pt;z-index:25191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" filled="f" stroked="f" strokeweight=".5pt">
                <v:textbox style="mso-fit-shape-to-text:t" inset="0,0,0,0">
                  <w:txbxContent>
                    <w:p w14:paraId="62AE53D1"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B</w:t>
                      </w:r>
                      <w:proofErr w:type="gramStart"/>
                      <w:r>
                        <w:rPr>
                          <w:rFonts w:ascii="宋体" w:eastAsia="宋体" w:hAnsi="宋体" w:cs="宋体"/>
                          <w:color w:val="000000"/>
                          <w:sz w:val="10"/>
                        </w:rPr>
                        <w:t>组方式</w:t>
                      </w:r>
                      <w:proofErr w:type="gramEnd"/>
                      <w:r>
                        <w:rPr>
                          <w:rFonts w:ascii="宋体" w:eastAsia="宋体" w:hAnsi="宋体" w:cs="宋体"/>
                          <w:color w:val="000000"/>
                          <w:sz w:val="10"/>
                        </w:rPr>
                        <w:t>控制字</w:t>
                      </w:r>
                    </w:p>
                  </w:txbxContent>
                </v:textbox>
                <w10:wrap type="topAndBottom" anchorx="page" anchory="page"/>
              </v:shape>
            </w:pict>
          </mc:Fallback>
        </mc:AlternateContent>
      </w:r>
      <w:r>
        <w:rPr>
          <w:noProof/>
        </w:rPr>
        <mc:AlternateContent>
          <mc:Choice Requires="wps">
            <w:drawing>
              <wp:anchor distT="0" distB="0" distL="0" distR="0" simplePos="0" relativeHeight="251912704" behindDoc="0" locked="0" layoutInCell="1" allowOverlap="1" wp14:anchorId="7C43CFBF" wp14:editId="5085D73C">
                <wp:simplePos x="0" y="0"/>
                <wp:positionH relativeFrom="page">
                  <wp:posOffset>1320800</wp:posOffset>
                </wp:positionH>
                <wp:positionV relativeFrom="page">
                  <wp:posOffset>5702300</wp:posOffset>
                </wp:positionV>
                <wp:extent cx="165100" cy="101600"/>
                <wp:effectExtent l="0" t="0" r="0" b="0"/>
                <wp:wrapTopAndBottom/>
                <wp:docPr id="1820" name="文本框 1820"/>
                <wp:cNvGraphicFramePr/>
                <a:graphic xmlns:a="http://schemas.openxmlformats.org/drawingml/2006/main">
                  <a:graphicData uri="http://schemas.microsoft.com/office/word/2010/wordprocessingShape">
                    <wps:wsp>
                      <wps:cNvSpPr txBox="1"/>
                      <wps:spPr>
                        <a:xfrm>
                          <a:off x="0" y="0"/>
                          <a:ext cx="165100" cy="101600"/>
                        </a:xfrm>
                        <a:prstGeom prst="rect">
                          <a:avLst/>
                        </a:prstGeom>
                        <a:noFill/>
                        <a:ln w="6350">
                          <a:noFill/>
                        </a:ln>
                      </wps:spPr>
                      <wps:txbx>
                        <w:txbxContent>
                          <w:p w14:paraId="261F5F76"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D7</w:t>
                            </w:r>
                          </w:p>
                        </w:txbxContent>
                      </wps:txbx>
                      <wps:bodyPr vert="horz" wrap="square" lIns="0" tIns="0" rIns="0" bIns="0" anchor="t">
                        <a:spAutoFit/>
                      </wps:bodyPr>
                    </wps:wsp>
                  </a:graphicData>
                </a:graphic>
              </wp:anchor>
            </w:drawing>
          </mc:Choice>
          <mc:Fallback>
            <w:pict>
              <v:shape w14:anchorId="7C43CFBF" id="文本框 1820" o:spid="_x0000_s1642" type="#_x0000_t202" style="position:absolute;margin-left:104pt;margin-top:449pt;width:13pt;height:8pt;z-index:25191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" filled="f" stroked="f" strokeweight=".5pt">
                <v:textbox style="mso-fit-shape-to-text:t" inset="0,0,0,0">
                  <w:txbxContent>
                    <w:p w14:paraId="261F5F76"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D7</w:t>
                      </w:r>
                    </w:p>
                  </w:txbxContent>
                </v:textbox>
                <w10:wrap type="topAndBottom" anchorx="page" anchory="page"/>
              </v:shape>
            </w:pict>
          </mc:Fallback>
        </mc:AlternateContent>
      </w:r>
      <w:r>
        <w:rPr>
          <w:noProof/>
        </w:rPr>
        <mc:AlternateContent>
          <mc:Choice Requires="wps">
            <w:drawing>
              <wp:anchor distT="0" distB="0" distL="0" distR="0" simplePos="0" relativeHeight="251913728" behindDoc="0" locked="0" layoutInCell="1" allowOverlap="1" wp14:anchorId="399EF496" wp14:editId="2219E587">
                <wp:simplePos x="0" y="0"/>
                <wp:positionH relativeFrom="page">
                  <wp:posOffset>1587500</wp:posOffset>
                </wp:positionH>
                <wp:positionV relativeFrom="page">
                  <wp:posOffset>5702300</wp:posOffset>
                </wp:positionV>
                <wp:extent cx="165100" cy="101600"/>
                <wp:effectExtent l="0" t="0" r="0" b="0"/>
                <wp:wrapTopAndBottom/>
                <wp:docPr id="1821" name="文本框 1821"/>
                <wp:cNvGraphicFramePr/>
                <a:graphic xmlns:a="http://schemas.openxmlformats.org/drawingml/2006/main">
                  <a:graphicData uri="http://schemas.microsoft.com/office/word/2010/wordprocessingShape">
                    <wps:wsp>
                      <wps:cNvSpPr txBox="1"/>
                      <wps:spPr>
                        <a:xfrm>
                          <a:off x="0" y="0"/>
                          <a:ext cx="165100" cy="101600"/>
                        </a:xfrm>
                        <a:prstGeom prst="rect">
                          <a:avLst/>
                        </a:prstGeom>
                        <a:noFill/>
                        <a:ln w="6350">
                          <a:noFill/>
                        </a:ln>
                      </wps:spPr>
                      <wps:txbx>
                        <w:txbxContent>
                          <w:p w14:paraId="71B06469"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D6</w:t>
                            </w:r>
                          </w:p>
                        </w:txbxContent>
                      </wps:txbx>
                      <wps:bodyPr vert="horz" wrap="square" lIns="0" tIns="0" rIns="0" bIns="0" anchor="t">
                        <a:spAutoFit/>
                      </wps:bodyPr>
                    </wps:wsp>
                  </a:graphicData>
                </a:graphic>
              </wp:anchor>
            </w:drawing>
          </mc:Choice>
          <mc:Fallback>
            <w:pict>
              <v:shape w14:anchorId="399EF496" id="文本框 1821" o:spid="_x0000_s1643" type="#_x0000_t202" style="position:absolute;margin-left:125pt;margin-top:449pt;width:13pt;height:8pt;z-index:25191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" filled="f" stroked="f" strokeweight=".5pt">
                <v:textbox style="mso-fit-shape-to-text:t" inset="0,0,0,0">
                  <w:txbxContent>
                    <w:p w14:paraId="71B06469"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D6</w:t>
                      </w:r>
                    </w:p>
                  </w:txbxContent>
                </v:textbox>
                <w10:wrap type="topAndBottom" anchorx="page" anchory="page"/>
              </v:shape>
            </w:pict>
          </mc:Fallback>
        </mc:AlternateContent>
      </w:r>
      <w:r>
        <w:rPr>
          <w:noProof/>
        </w:rPr>
        <mc:AlternateContent>
          <mc:Choice Requires="wps">
            <w:drawing>
              <wp:anchor distT="0" distB="0" distL="0" distR="0" simplePos="0" relativeHeight="251914752" behindDoc="0" locked="0" layoutInCell="1" allowOverlap="1" wp14:anchorId="56872703" wp14:editId="19F0760F">
                <wp:simplePos x="0" y="0"/>
                <wp:positionH relativeFrom="page">
                  <wp:posOffset>4089400</wp:posOffset>
                </wp:positionH>
                <wp:positionV relativeFrom="page">
                  <wp:posOffset>5651500</wp:posOffset>
                </wp:positionV>
                <wp:extent cx="431800" cy="101600"/>
                <wp:effectExtent l="0" t="0" r="0" b="0"/>
                <wp:wrapTopAndBottom/>
                <wp:docPr id="1822" name="文本框 1822"/>
                <wp:cNvGraphicFramePr/>
                <a:graphic xmlns:a="http://schemas.openxmlformats.org/drawingml/2006/main">
                  <a:graphicData uri="http://schemas.microsoft.com/office/word/2010/wordprocessingShape">
                    <wps:wsp>
                      <wps:cNvSpPr txBox="1"/>
                      <wps:spPr>
                        <a:xfrm>
                          <a:off x="0" y="0"/>
                          <a:ext cx="431800" cy="101600"/>
                        </a:xfrm>
                        <a:prstGeom prst="rect">
                          <a:avLst/>
                        </a:prstGeom>
                        <a:noFill/>
                        <a:ln w="6350">
                          <a:noFill/>
                        </a:ln>
                      </wps:spPr>
                      <wps:txbx>
                        <w:txbxContent>
                          <w:p w14:paraId="52C1ECB3"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PB7-PB0</w:t>
                            </w:r>
                          </w:p>
                        </w:txbxContent>
                      </wps:txbx>
                      <wps:bodyPr vert="horz" wrap="square" lIns="0" tIns="0" rIns="0" bIns="0" anchor="t">
                        <a:spAutoFit/>
                      </wps:bodyPr>
                    </wps:wsp>
                  </a:graphicData>
                </a:graphic>
              </wp:anchor>
            </w:drawing>
          </mc:Choice>
          <mc:Fallback>
            <w:pict>
              <v:shape w14:anchorId="56872703" id="文本框 1822" o:spid="_x0000_s1644" type="#_x0000_t202" style="position:absolute;margin-left:322pt;margin-top:445pt;width:34pt;height:8pt;z-index:25191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" filled="f" stroked="f" strokeweight=".5pt">
                <v:textbox style="mso-fit-shape-to-text:t" inset="0,0,0,0">
                  <w:txbxContent>
                    <w:p w14:paraId="52C1ECB3"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PB7-PB0</w:t>
                      </w:r>
                    </w:p>
                  </w:txbxContent>
                </v:textbox>
                <w10:wrap type="topAndBottom" anchorx="page" anchory="page"/>
              </v:shape>
            </w:pict>
          </mc:Fallback>
        </mc:AlternateContent>
      </w:r>
      <w:r>
        <w:rPr>
          <w:noProof/>
        </w:rPr>
        <mc:AlternateContent>
          <mc:Choice Requires="wps">
            <w:drawing>
              <wp:anchor distT="0" distB="0" distL="0" distR="0" simplePos="0" relativeHeight="251915776" behindDoc="0" locked="0" layoutInCell="1" allowOverlap="1" wp14:anchorId="38EDDA5E" wp14:editId="17DF157A">
                <wp:simplePos x="0" y="0"/>
                <wp:positionH relativeFrom="page">
                  <wp:posOffset>4826000</wp:posOffset>
                </wp:positionH>
                <wp:positionV relativeFrom="page">
                  <wp:posOffset>5638800</wp:posOffset>
                </wp:positionV>
                <wp:extent cx="76200" cy="101600"/>
                <wp:effectExtent l="0" t="0" r="0" b="0"/>
                <wp:wrapTopAndBottom/>
                <wp:docPr id="1823" name="文本框 1823"/>
                <wp:cNvGraphicFramePr/>
                <a:graphic xmlns:a="http://schemas.openxmlformats.org/drawingml/2006/main">
                  <a:graphicData uri="http://schemas.microsoft.com/office/word/2010/wordprocessingShape">
                    <wps:wsp>
                      <wps:cNvSpPr txBox="1"/>
                      <wps:spPr>
                        <a:xfrm>
                          <a:off x="0" y="0"/>
                          <a:ext cx="76200" cy="101600"/>
                        </a:xfrm>
                        <a:prstGeom prst="rect">
                          <a:avLst/>
                        </a:prstGeom>
                        <a:noFill/>
                        <a:ln w="6350">
                          <a:noFill/>
                        </a:ln>
                      </wps:spPr>
                      <wps:txbx>
                        <w:txbxContent>
                          <w:p w14:paraId="13FD1113"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8</w:t>
                            </w:r>
                          </w:p>
                        </w:txbxContent>
                      </wps:txbx>
                      <wps:bodyPr vert="horz" wrap="square" lIns="0" tIns="0" rIns="0" bIns="0" anchor="t">
                        <a:spAutoFit/>
                      </wps:bodyPr>
                    </wps:wsp>
                  </a:graphicData>
                </a:graphic>
              </wp:anchor>
            </w:drawing>
          </mc:Choice>
          <mc:Fallback>
            <w:pict>
              <v:shape w14:anchorId="38EDDA5E" id="文本框 1823" o:spid="_x0000_s1645" type="#_x0000_t202" style="position:absolute;margin-left:380pt;margin-top:444pt;width:6pt;height:8pt;z-index:25191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" filled="f" stroked="f" strokeweight=".5pt">
                <v:textbox style="mso-fit-shape-to-text:t" inset="0,0,0,0">
                  <w:txbxContent>
                    <w:p w14:paraId="13FD1113"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8</w:t>
                      </w:r>
                    </w:p>
                  </w:txbxContent>
                </v:textbox>
                <w10:wrap type="topAndBottom" anchorx="page" anchory="page"/>
              </v:shape>
            </w:pict>
          </mc:Fallback>
        </mc:AlternateContent>
      </w:r>
      <w:r>
        <w:rPr>
          <w:noProof/>
        </w:rPr>
        <mc:AlternateContent>
          <mc:Choice Requires="wps">
            <w:drawing>
              <wp:anchor distT="0" distB="0" distL="0" distR="0" simplePos="0" relativeHeight="251916800" behindDoc="0" locked="0" layoutInCell="1" allowOverlap="1" wp14:anchorId="6447AE2D" wp14:editId="2CF1F1C7">
                <wp:simplePos x="0" y="0"/>
                <wp:positionH relativeFrom="page">
                  <wp:posOffset>1841500</wp:posOffset>
                </wp:positionH>
                <wp:positionV relativeFrom="page">
                  <wp:posOffset>5702300</wp:posOffset>
                </wp:positionV>
                <wp:extent cx="127000" cy="101600"/>
                <wp:effectExtent l="0" t="0" r="0" b="0"/>
                <wp:wrapTopAndBottom/>
                <wp:docPr id="1824" name="文本框 1824"/>
                <wp:cNvGraphicFramePr/>
                <a:graphic xmlns:a="http://schemas.openxmlformats.org/drawingml/2006/main">
                  <a:graphicData uri="http://schemas.microsoft.com/office/word/2010/wordprocessingShape">
                    <wps:wsp>
                      <wps:cNvSpPr txBox="1"/>
                      <wps:spPr>
                        <a:xfrm>
                          <a:off x="0" y="0"/>
                          <a:ext cx="127000" cy="101600"/>
                        </a:xfrm>
                        <a:prstGeom prst="rect">
                          <a:avLst/>
                        </a:prstGeom>
                        <a:noFill/>
                        <a:ln w="6350">
                          <a:noFill/>
                        </a:ln>
                      </wps:spPr>
                      <wps:txbx>
                        <w:txbxContent>
                          <w:p w14:paraId="780A2A67"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D5</w:t>
                            </w:r>
                          </w:p>
                        </w:txbxContent>
                      </wps:txbx>
                      <wps:bodyPr vert="horz" wrap="square" lIns="0" tIns="0" rIns="0" bIns="0" anchor="t">
                        <a:spAutoFit/>
                      </wps:bodyPr>
                    </wps:wsp>
                  </a:graphicData>
                </a:graphic>
              </wp:anchor>
            </w:drawing>
          </mc:Choice>
          <mc:Fallback>
            <w:pict>
              <v:shape w14:anchorId="6447AE2D" id="文本框 1824" o:spid="_x0000_s1646" type="#_x0000_t202" style="position:absolute;margin-left:145pt;margin-top:449pt;width:10pt;height:8pt;z-index:25191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" filled="f" stroked="f" strokeweight=".5pt">
                <v:textbox style="mso-fit-shape-to-text:t" inset="0,0,0,0">
                  <w:txbxContent>
                    <w:p w14:paraId="780A2A67"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D5</w:t>
                      </w:r>
                    </w:p>
                  </w:txbxContent>
                </v:textbox>
                <w10:wrap type="topAndBottom" anchorx="page" anchory="page"/>
              </v:shape>
            </w:pict>
          </mc:Fallback>
        </mc:AlternateContent>
      </w:r>
      <w:r>
        <w:rPr>
          <w:noProof/>
        </w:rPr>
        <mc:AlternateContent>
          <mc:Choice Requires="wps">
            <w:drawing>
              <wp:anchor distT="0" distB="0" distL="0" distR="0" simplePos="0" relativeHeight="251917824" behindDoc="0" locked="0" layoutInCell="1" allowOverlap="1" wp14:anchorId="58D53BAE" wp14:editId="075F5AA1">
                <wp:simplePos x="0" y="0"/>
                <wp:positionH relativeFrom="page">
                  <wp:posOffset>2082800</wp:posOffset>
                </wp:positionH>
                <wp:positionV relativeFrom="page">
                  <wp:posOffset>5702300</wp:posOffset>
                </wp:positionV>
                <wp:extent cx="139700" cy="101600"/>
                <wp:effectExtent l="0" t="0" r="0" b="0"/>
                <wp:wrapTopAndBottom/>
                <wp:docPr id="1825" name="文本框 1825"/>
                <wp:cNvGraphicFramePr/>
                <a:graphic xmlns:a="http://schemas.openxmlformats.org/drawingml/2006/main">
                  <a:graphicData uri="http://schemas.microsoft.com/office/word/2010/wordprocessingShape">
                    <wps:wsp>
                      <wps:cNvSpPr txBox="1"/>
                      <wps:spPr>
                        <a:xfrm>
                          <a:off x="0" y="0"/>
                          <a:ext cx="139700" cy="101600"/>
                        </a:xfrm>
                        <a:prstGeom prst="rect">
                          <a:avLst/>
                        </a:prstGeom>
                        <a:noFill/>
                        <a:ln w="6350">
                          <a:noFill/>
                        </a:ln>
                      </wps:spPr>
                      <wps:txbx>
                        <w:txbxContent>
                          <w:p w14:paraId="42FE7D5F"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D4</w:t>
                            </w:r>
                          </w:p>
                        </w:txbxContent>
                      </wps:txbx>
                      <wps:bodyPr vert="horz" wrap="square" lIns="0" tIns="0" rIns="0" bIns="0" anchor="t">
                        <a:spAutoFit/>
                      </wps:bodyPr>
                    </wps:wsp>
                  </a:graphicData>
                </a:graphic>
              </wp:anchor>
            </w:drawing>
          </mc:Choice>
          <mc:Fallback>
            <w:pict>
              <v:shape w14:anchorId="58D53BAE" id="文本框 1825" o:spid="_x0000_s1647" type="#_x0000_t202" style="position:absolute;margin-left:164pt;margin-top:449pt;width:11pt;height:8pt;z-index:25191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" filled="f" stroked="f" strokeweight=".5pt">
                <v:textbox style="mso-fit-shape-to-text:t" inset="0,0,0,0">
                  <w:txbxContent>
                    <w:p w14:paraId="42FE7D5F"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D4</w:t>
                      </w:r>
                    </w:p>
                  </w:txbxContent>
                </v:textbox>
                <w10:wrap type="topAndBottom" anchorx="page" anchory="page"/>
              </v:shape>
            </w:pict>
          </mc:Fallback>
        </mc:AlternateContent>
      </w:r>
      <w:r>
        <w:rPr>
          <w:noProof/>
        </w:rPr>
        <mc:AlternateContent>
          <mc:Choice Requires="wps">
            <w:drawing>
              <wp:anchor distT="0" distB="0" distL="0" distR="0" simplePos="0" relativeHeight="251918848" behindDoc="0" locked="0" layoutInCell="1" allowOverlap="1" wp14:anchorId="702492D9" wp14:editId="46229029">
                <wp:simplePos x="0" y="0"/>
                <wp:positionH relativeFrom="page">
                  <wp:posOffset>2324100</wp:posOffset>
                </wp:positionH>
                <wp:positionV relativeFrom="page">
                  <wp:posOffset>5702300</wp:posOffset>
                </wp:positionV>
                <wp:extent cx="127000" cy="101600"/>
                <wp:effectExtent l="0" t="0" r="0" b="0"/>
                <wp:wrapTopAndBottom/>
                <wp:docPr id="1826" name="文本框 1826"/>
                <wp:cNvGraphicFramePr/>
                <a:graphic xmlns:a="http://schemas.openxmlformats.org/drawingml/2006/main">
                  <a:graphicData uri="http://schemas.microsoft.com/office/word/2010/wordprocessingShape">
                    <wps:wsp>
                      <wps:cNvSpPr txBox="1"/>
                      <wps:spPr>
                        <a:xfrm>
                          <a:off x="0" y="0"/>
                          <a:ext cx="127000" cy="101600"/>
                        </a:xfrm>
                        <a:prstGeom prst="rect">
                          <a:avLst/>
                        </a:prstGeom>
                        <a:noFill/>
                        <a:ln w="6350">
                          <a:noFill/>
                        </a:ln>
                      </wps:spPr>
                      <wps:txbx>
                        <w:txbxContent>
                          <w:p w14:paraId="396B0491"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D3</w:t>
                            </w:r>
                          </w:p>
                        </w:txbxContent>
                      </wps:txbx>
                      <wps:bodyPr vert="horz" wrap="square" lIns="0" tIns="0" rIns="0" bIns="0" anchor="t">
                        <a:spAutoFit/>
                      </wps:bodyPr>
                    </wps:wsp>
                  </a:graphicData>
                </a:graphic>
              </wp:anchor>
            </w:drawing>
          </mc:Choice>
          <mc:Fallback>
            <w:pict>
              <v:shape w14:anchorId="702492D9" id="文本框 1826" o:spid="_x0000_s1648" type="#_x0000_t202" style="position:absolute;margin-left:183pt;margin-top:449pt;width:10pt;height:8pt;z-index:25191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" filled="f" stroked="f" strokeweight=".5pt">
                <v:textbox style="mso-fit-shape-to-text:t" inset="0,0,0,0">
                  <w:txbxContent>
                    <w:p w14:paraId="396B0491"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D3</w:t>
                      </w:r>
                    </w:p>
                  </w:txbxContent>
                </v:textbox>
                <w10:wrap type="topAndBottom" anchorx="page" anchory="page"/>
              </v:shape>
            </w:pict>
          </mc:Fallback>
        </mc:AlternateContent>
      </w:r>
      <w:r>
        <w:rPr>
          <w:noProof/>
        </w:rPr>
        <mc:AlternateContent>
          <mc:Choice Requires="wps">
            <w:drawing>
              <wp:anchor distT="0" distB="0" distL="0" distR="0" simplePos="0" relativeHeight="251919872" behindDoc="0" locked="0" layoutInCell="1" allowOverlap="1" wp14:anchorId="37013C27" wp14:editId="456D740B">
                <wp:simplePos x="0" y="0"/>
                <wp:positionH relativeFrom="page">
                  <wp:posOffset>2552700</wp:posOffset>
                </wp:positionH>
                <wp:positionV relativeFrom="page">
                  <wp:posOffset>5702300</wp:posOffset>
                </wp:positionV>
                <wp:extent cx="139700" cy="101600"/>
                <wp:effectExtent l="0" t="0" r="0" b="0"/>
                <wp:wrapTopAndBottom/>
                <wp:docPr id="1827" name="文本框 1827"/>
                <wp:cNvGraphicFramePr/>
                <a:graphic xmlns:a="http://schemas.openxmlformats.org/drawingml/2006/main">
                  <a:graphicData uri="http://schemas.microsoft.com/office/word/2010/wordprocessingShape">
                    <wps:wsp>
                      <wps:cNvSpPr txBox="1"/>
                      <wps:spPr>
                        <a:xfrm>
                          <a:off x="0" y="0"/>
                          <a:ext cx="139700" cy="101600"/>
                        </a:xfrm>
                        <a:prstGeom prst="rect">
                          <a:avLst/>
                        </a:prstGeom>
                        <a:noFill/>
                        <a:ln w="6350">
                          <a:noFill/>
                        </a:ln>
                      </wps:spPr>
                      <wps:txbx>
                        <w:txbxContent>
                          <w:p w14:paraId="27EB0C6F"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D2</w:t>
                            </w:r>
                          </w:p>
                        </w:txbxContent>
                      </wps:txbx>
                      <wps:bodyPr vert="horz" wrap="square" lIns="0" tIns="0" rIns="0" bIns="0" anchor="t">
                        <a:spAutoFit/>
                      </wps:bodyPr>
                    </wps:wsp>
                  </a:graphicData>
                </a:graphic>
              </wp:anchor>
            </w:drawing>
          </mc:Choice>
          <mc:Fallback>
            <w:pict>
              <v:shape w14:anchorId="37013C27" id="文本框 1827" o:spid="_x0000_s1649" type="#_x0000_t202" style="position:absolute;margin-left:201pt;margin-top:449pt;width:11pt;height:8pt;z-index:25191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" filled="f" stroked="f" strokeweight=".5pt">
                <v:textbox style="mso-fit-shape-to-text:t" inset="0,0,0,0">
                  <w:txbxContent>
                    <w:p w14:paraId="27EB0C6F"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D2</w:t>
                      </w:r>
                    </w:p>
                  </w:txbxContent>
                </v:textbox>
                <w10:wrap type="topAndBottom" anchorx="page" anchory="page"/>
              </v:shape>
            </w:pict>
          </mc:Fallback>
        </mc:AlternateContent>
      </w:r>
      <w:r>
        <w:rPr>
          <w:noProof/>
        </w:rPr>
        <mc:AlternateContent>
          <mc:Choice Requires="wps">
            <w:drawing>
              <wp:anchor distT="0" distB="0" distL="0" distR="0" simplePos="0" relativeHeight="251920896" behindDoc="0" locked="0" layoutInCell="1" allowOverlap="1" wp14:anchorId="1309959A" wp14:editId="71BCF2FC">
                <wp:simplePos x="0" y="0"/>
                <wp:positionH relativeFrom="page">
                  <wp:posOffset>2819400</wp:posOffset>
                </wp:positionH>
                <wp:positionV relativeFrom="page">
                  <wp:posOffset>5702300</wp:posOffset>
                </wp:positionV>
                <wp:extent cx="114300" cy="101600"/>
                <wp:effectExtent l="0" t="0" r="0" b="0"/>
                <wp:wrapTopAndBottom/>
                <wp:docPr id="1828" name="文本框 1828"/>
                <wp:cNvGraphicFramePr/>
                <a:graphic xmlns:a="http://schemas.openxmlformats.org/drawingml/2006/main">
                  <a:graphicData uri="http://schemas.microsoft.com/office/word/2010/wordprocessingShape">
                    <wps:wsp>
                      <wps:cNvSpPr txBox="1"/>
                      <wps:spPr>
                        <a:xfrm>
                          <a:off x="0" y="0"/>
                          <a:ext cx="114300" cy="101600"/>
                        </a:xfrm>
                        <a:prstGeom prst="rect">
                          <a:avLst/>
                        </a:prstGeom>
                        <a:noFill/>
                        <a:ln w="6350">
                          <a:noFill/>
                        </a:ln>
                      </wps:spPr>
                      <wps:txbx>
                        <w:txbxContent>
                          <w:p w14:paraId="25FBD311"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DI</w:t>
                            </w:r>
                          </w:p>
                        </w:txbxContent>
                      </wps:txbx>
                      <wps:bodyPr vert="horz" wrap="square" lIns="0" tIns="0" rIns="0" bIns="0" anchor="t">
                        <a:spAutoFit/>
                      </wps:bodyPr>
                    </wps:wsp>
                  </a:graphicData>
                </a:graphic>
              </wp:anchor>
            </w:drawing>
          </mc:Choice>
          <mc:Fallback>
            <w:pict>
              <v:shape w14:anchorId="1309959A" id="文本框 1828" o:spid="_x0000_s1650" type="#_x0000_t202" style="position:absolute;margin-left:222pt;margin-top:449pt;width:9pt;height:8pt;z-index:25192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" filled="f" stroked="f" strokeweight=".5pt">
                <v:textbox style="mso-fit-shape-to-text:t" inset="0,0,0,0">
                  <w:txbxContent>
                    <w:p w14:paraId="25FBD311"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DI</w:t>
                      </w:r>
                    </w:p>
                  </w:txbxContent>
                </v:textbox>
                <w10:wrap type="topAndBottom" anchorx="page" anchory="page"/>
              </v:shape>
            </w:pict>
          </mc:Fallback>
        </mc:AlternateContent>
      </w:r>
      <w:r>
        <w:rPr>
          <w:noProof/>
        </w:rPr>
        <mc:AlternateContent>
          <mc:Choice Requires="wps">
            <w:drawing>
              <wp:anchor distT="0" distB="0" distL="0" distR="0" simplePos="0" relativeHeight="251921920" behindDoc="0" locked="0" layoutInCell="1" allowOverlap="1" wp14:anchorId="78C296AB" wp14:editId="5C1B1854">
                <wp:simplePos x="0" y="0"/>
                <wp:positionH relativeFrom="page">
                  <wp:posOffset>3022600</wp:posOffset>
                </wp:positionH>
                <wp:positionV relativeFrom="page">
                  <wp:posOffset>5702300</wp:posOffset>
                </wp:positionV>
                <wp:extent cx="127000" cy="101600"/>
                <wp:effectExtent l="0" t="0" r="0" b="0"/>
                <wp:wrapTopAndBottom/>
                <wp:docPr id="1829" name="文本框 1829"/>
                <wp:cNvGraphicFramePr/>
                <a:graphic xmlns:a="http://schemas.openxmlformats.org/drawingml/2006/main">
                  <a:graphicData uri="http://schemas.microsoft.com/office/word/2010/wordprocessingShape">
                    <wps:wsp>
                      <wps:cNvSpPr txBox="1"/>
                      <wps:spPr>
                        <a:xfrm>
                          <a:off x="0" y="0"/>
                          <a:ext cx="127000" cy="101600"/>
                        </a:xfrm>
                        <a:prstGeom prst="rect">
                          <a:avLst/>
                        </a:prstGeom>
                        <a:noFill/>
                        <a:ln w="6350">
                          <a:noFill/>
                        </a:ln>
                      </wps:spPr>
                      <wps:txbx>
                        <w:txbxContent>
                          <w:p w14:paraId="5DA6250C"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D0</w:t>
                            </w:r>
                          </w:p>
                        </w:txbxContent>
                      </wps:txbx>
                      <wps:bodyPr vert="horz" wrap="square" lIns="0" tIns="0" rIns="0" bIns="0" anchor="t">
                        <a:spAutoFit/>
                      </wps:bodyPr>
                    </wps:wsp>
                  </a:graphicData>
                </a:graphic>
              </wp:anchor>
            </w:drawing>
          </mc:Choice>
          <mc:Fallback>
            <w:pict>
              <v:shape w14:anchorId="78C296AB" id="文本框 1829" o:spid="_x0000_s1651" type="#_x0000_t202" style="position:absolute;margin-left:238pt;margin-top:449pt;width:10pt;height:8pt;z-index:25192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" filled="f" stroked="f" strokeweight=".5pt">
                <v:textbox style="mso-fit-shape-to-text:t" inset="0,0,0,0">
                  <w:txbxContent>
                    <w:p w14:paraId="5DA6250C"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D0</w:t>
                      </w:r>
                    </w:p>
                  </w:txbxContent>
                </v:textbox>
                <w10:wrap type="topAndBottom" anchorx="page" anchory="page"/>
              </v:shape>
            </w:pict>
          </mc:Fallback>
        </mc:AlternateContent>
      </w:r>
      <w:r>
        <w:rPr>
          <w:noProof/>
        </w:rPr>
        <mc:AlternateContent>
          <mc:Choice Requires="wps">
            <w:drawing>
              <wp:anchor distT="0" distB="0" distL="0" distR="0" simplePos="0" relativeHeight="251922944" behindDoc="0" locked="0" layoutInCell="1" allowOverlap="1" wp14:anchorId="1681323F" wp14:editId="75716BA8">
                <wp:simplePos x="0" y="0"/>
                <wp:positionH relativeFrom="page">
                  <wp:posOffset>1371600</wp:posOffset>
                </wp:positionH>
                <wp:positionV relativeFrom="page">
                  <wp:posOffset>5880100</wp:posOffset>
                </wp:positionV>
                <wp:extent cx="76200" cy="101600"/>
                <wp:effectExtent l="0" t="0" r="0" b="0"/>
                <wp:wrapTopAndBottom/>
                <wp:docPr id="1830" name="文本框 1830"/>
                <wp:cNvGraphicFramePr/>
                <a:graphic xmlns:a="http://schemas.openxmlformats.org/drawingml/2006/main">
                  <a:graphicData uri="http://schemas.microsoft.com/office/word/2010/wordprocessingShape">
                    <wps:wsp>
                      <wps:cNvSpPr txBox="1"/>
                      <wps:spPr>
                        <a:xfrm>
                          <a:off x="0" y="0"/>
                          <a:ext cx="76200" cy="101600"/>
                        </a:xfrm>
                        <a:prstGeom prst="rect">
                          <a:avLst/>
                        </a:prstGeom>
                        <a:noFill/>
                        <a:ln w="6350">
                          <a:noFill/>
                        </a:ln>
                      </wps:spPr>
                      <wps:txbx>
                        <w:txbxContent>
                          <w:p w14:paraId="675056E3"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1</w:t>
                            </w:r>
                          </w:p>
                        </w:txbxContent>
                      </wps:txbx>
                      <wps:bodyPr vert="horz" wrap="square" lIns="0" tIns="0" rIns="0" bIns="0" anchor="t">
                        <a:spAutoFit/>
                      </wps:bodyPr>
                    </wps:wsp>
                  </a:graphicData>
                </a:graphic>
              </wp:anchor>
            </w:drawing>
          </mc:Choice>
          <mc:Fallback>
            <w:pict>
              <v:shape w14:anchorId="1681323F" id="文本框 1830" o:spid="_x0000_s1652" type="#_x0000_t202" style="position:absolute;margin-left:108pt;margin-top:463pt;width:6pt;height:8pt;z-index:25192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" filled="f" stroked="f" strokeweight=".5pt">
                <v:textbox style="mso-fit-shape-to-text:t" inset="0,0,0,0">
                  <w:txbxContent>
                    <w:p w14:paraId="675056E3"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1</w:t>
                      </w:r>
                    </w:p>
                  </w:txbxContent>
                </v:textbox>
                <w10:wrap type="topAndBottom" anchorx="page" anchory="page"/>
              </v:shape>
            </w:pict>
          </mc:Fallback>
        </mc:AlternateContent>
      </w:r>
      <w:r>
        <w:rPr>
          <w:noProof/>
        </w:rPr>
        <mc:AlternateContent>
          <mc:Choice Requires="wps">
            <w:drawing>
              <wp:anchor distT="0" distB="0" distL="0" distR="0" simplePos="0" relativeHeight="251923968" behindDoc="0" locked="0" layoutInCell="1" allowOverlap="1" wp14:anchorId="1B3C04E5" wp14:editId="68947837">
                <wp:simplePos x="0" y="0"/>
                <wp:positionH relativeFrom="page">
                  <wp:posOffset>1612900</wp:posOffset>
                </wp:positionH>
                <wp:positionV relativeFrom="page">
                  <wp:posOffset>5867400</wp:posOffset>
                </wp:positionV>
                <wp:extent cx="88900" cy="127000"/>
                <wp:effectExtent l="0" t="0" r="0" b="0"/>
                <wp:wrapTopAndBottom/>
                <wp:docPr id="1831" name="文本框 1831"/>
                <wp:cNvGraphicFramePr/>
                <a:graphic xmlns:a="http://schemas.openxmlformats.org/drawingml/2006/main">
                  <a:graphicData uri="http://schemas.microsoft.com/office/word/2010/wordprocessingShape">
                    <wps:wsp>
                      <wps:cNvSpPr txBox="1"/>
                      <wps:spPr>
                        <a:xfrm>
                          <a:off x="0" y="0"/>
                          <a:ext cx="88900" cy="127000"/>
                        </a:xfrm>
                        <a:prstGeom prst="rect">
                          <a:avLst/>
                        </a:prstGeom>
                        <a:noFill/>
                        <a:ln w="6350">
                          <a:noFill/>
                        </a:ln>
                      </wps:spPr>
                      <wps:txbx>
                        <w:txbxContent>
                          <w:p w14:paraId="0BC0BEAE"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wps:txbx>
                      <wps:bodyPr vert="horz" wrap="square" lIns="0" tIns="0" rIns="0" bIns="0" anchor="t">
                        <a:spAutoFit/>
                      </wps:bodyPr>
                    </wps:wsp>
                  </a:graphicData>
                </a:graphic>
              </wp:anchor>
            </w:drawing>
          </mc:Choice>
          <mc:Fallback>
            <w:pict>
              <v:shape w14:anchorId="1B3C04E5" id="文本框 1831" o:spid="_x0000_s1653" type="#_x0000_t202" style="position:absolute;margin-left:127pt;margin-top:462pt;width:7pt;height:10pt;z-index:25192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" filled="f" stroked="f" strokeweight=".5pt">
                <v:textbox style="mso-fit-shape-to-text:t" inset="0,0,0,0">
                  <w:txbxContent>
                    <w:p w14:paraId="0BC0BEAE"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v:textbox>
                <w10:wrap type="topAndBottom" anchorx="page" anchory="page"/>
              </v:shape>
            </w:pict>
          </mc:Fallback>
        </mc:AlternateContent>
      </w:r>
      <w:r>
        <w:rPr>
          <w:noProof/>
        </w:rPr>
        <mc:AlternateContent>
          <mc:Choice Requires="wps">
            <w:drawing>
              <wp:anchor distT="0" distB="0" distL="0" distR="0" simplePos="0" relativeHeight="251924992" behindDoc="0" locked="0" layoutInCell="1" allowOverlap="1" wp14:anchorId="22D4CA92" wp14:editId="586C0ECA">
                <wp:simplePos x="0" y="0"/>
                <wp:positionH relativeFrom="page">
                  <wp:posOffset>1866900</wp:posOffset>
                </wp:positionH>
                <wp:positionV relativeFrom="page">
                  <wp:posOffset>5867400</wp:posOffset>
                </wp:positionV>
                <wp:extent cx="88900" cy="127000"/>
                <wp:effectExtent l="0" t="0" r="0" b="0"/>
                <wp:wrapTopAndBottom/>
                <wp:docPr id="1832" name="文本框 1832"/>
                <wp:cNvGraphicFramePr/>
                <a:graphic xmlns:a="http://schemas.openxmlformats.org/drawingml/2006/main">
                  <a:graphicData uri="http://schemas.microsoft.com/office/word/2010/wordprocessingShape">
                    <wps:wsp>
                      <wps:cNvSpPr txBox="1"/>
                      <wps:spPr>
                        <a:xfrm>
                          <a:off x="0" y="0"/>
                          <a:ext cx="88900" cy="127000"/>
                        </a:xfrm>
                        <a:prstGeom prst="rect">
                          <a:avLst/>
                        </a:prstGeom>
                        <a:noFill/>
                        <a:ln w="6350">
                          <a:noFill/>
                        </a:ln>
                      </wps:spPr>
                      <wps:txbx>
                        <w:txbxContent>
                          <w:p w14:paraId="00596357"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wps:txbx>
                      <wps:bodyPr vert="horz" wrap="square" lIns="0" tIns="0" rIns="0" bIns="0" anchor="t">
                        <a:spAutoFit/>
                      </wps:bodyPr>
                    </wps:wsp>
                  </a:graphicData>
                </a:graphic>
              </wp:anchor>
            </w:drawing>
          </mc:Choice>
          <mc:Fallback>
            <w:pict>
              <v:shape w14:anchorId="22D4CA92" id="文本框 1832" o:spid="_x0000_s1654" type="#_x0000_t202" style="position:absolute;margin-left:147pt;margin-top:462pt;width:7pt;height:10pt;z-index:25192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" filled="f" stroked="f" strokeweight=".5pt">
                <v:textbox style="mso-fit-shape-to-text:t" inset="0,0,0,0">
                  <w:txbxContent>
                    <w:p w14:paraId="00596357"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v:textbox>
                <w10:wrap type="topAndBottom" anchorx="page" anchory="page"/>
              </v:shape>
            </w:pict>
          </mc:Fallback>
        </mc:AlternateContent>
      </w:r>
      <w:r>
        <w:rPr>
          <w:noProof/>
        </w:rPr>
        <mc:AlternateContent>
          <mc:Choice Requires="wps">
            <w:drawing>
              <wp:anchor distT="0" distB="0" distL="0" distR="0" simplePos="0" relativeHeight="251926016" behindDoc="0" locked="0" layoutInCell="1" allowOverlap="1" wp14:anchorId="44804DB9" wp14:editId="09329318">
                <wp:simplePos x="0" y="0"/>
                <wp:positionH relativeFrom="page">
                  <wp:posOffset>2082800</wp:posOffset>
                </wp:positionH>
                <wp:positionV relativeFrom="page">
                  <wp:posOffset>5867400</wp:posOffset>
                </wp:positionV>
                <wp:extent cx="88900" cy="127000"/>
                <wp:effectExtent l="0" t="0" r="0" b="0"/>
                <wp:wrapTopAndBottom/>
                <wp:docPr id="1833" name="文本框 1833"/>
                <wp:cNvGraphicFramePr/>
                <a:graphic xmlns:a="http://schemas.openxmlformats.org/drawingml/2006/main">
                  <a:graphicData uri="http://schemas.microsoft.com/office/word/2010/wordprocessingShape">
                    <wps:wsp>
                      <wps:cNvSpPr txBox="1"/>
                      <wps:spPr>
                        <a:xfrm>
                          <a:off x="0" y="0"/>
                          <a:ext cx="88900" cy="127000"/>
                        </a:xfrm>
                        <a:prstGeom prst="rect">
                          <a:avLst/>
                        </a:prstGeom>
                        <a:noFill/>
                        <a:ln w="6350">
                          <a:noFill/>
                        </a:ln>
                      </wps:spPr>
                      <wps:txbx>
                        <w:txbxContent>
                          <w:p w14:paraId="66F6D8B7"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wps:txbx>
                      <wps:bodyPr vert="horz" wrap="square" lIns="0" tIns="0" rIns="0" bIns="0" anchor="t">
                        <a:spAutoFit/>
                      </wps:bodyPr>
                    </wps:wsp>
                  </a:graphicData>
                </a:graphic>
              </wp:anchor>
            </w:drawing>
          </mc:Choice>
          <mc:Fallback>
            <w:pict>
              <v:shape w14:anchorId="44804DB9" id="文本框 1833" o:spid="_x0000_s1655" type="#_x0000_t202" style="position:absolute;margin-left:164pt;margin-top:462pt;width:7pt;height:10pt;z-index:25192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" filled="f" stroked="f" strokeweight=".5pt">
                <v:textbox style="mso-fit-shape-to-text:t" inset="0,0,0,0">
                  <w:txbxContent>
                    <w:p w14:paraId="66F6D8B7"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v:textbox>
                <w10:wrap type="topAndBottom" anchorx="page" anchory="page"/>
              </v:shape>
            </w:pict>
          </mc:Fallback>
        </mc:AlternateContent>
      </w:r>
      <w:r>
        <w:rPr>
          <w:noProof/>
        </w:rPr>
        <mc:AlternateContent>
          <mc:Choice Requires="wps">
            <w:drawing>
              <wp:anchor distT="0" distB="0" distL="0" distR="0" simplePos="0" relativeHeight="251927040" behindDoc="0" locked="0" layoutInCell="1" allowOverlap="1" wp14:anchorId="7441ADDF" wp14:editId="16B84005">
                <wp:simplePos x="0" y="0"/>
                <wp:positionH relativeFrom="page">
                  <wp:posOffset>2324100</wp:posOffset>
                </wp:positionH>
                <wp:positionV relativeFrom="page">
                  <wp:posOffset>5867400</wp:posOffset>
                </wp:positionV>
                <wp:extent cx="88900" cy="127000"/>
                <wp:effectExtent l="0" t="0" r="0" b="0"/>
                <wp:wrapTopAndBottom/>
                <wp:docPr id="1834" name="文本框 1834"/>
                <wp:cNvGraphicFramePr/>
                <a:graphic xmlns:a="http://schemas.openxmlformats.org/drawingml/2006/main">
                  <a:graphicData uri="http://schemas.microsoft.com/office/word/2010/wordprocessingShape">
                    <wps:wsp>
                      <wps:cNvSpPr txBox="1"/>
                      <wps:spPr>
                        <a:xfrm>
                          <a:off x="0" y="0"/>
                          <a:ext cx="88900" cy="127000"/>
                        </a:xfrm>
                        <a:prstGeom prst="rect">
                          <a:avLst/>
                        </a:prstGeom>
                        <a:noFill/>
                        <a:ln w="6350">
                          <a:noFill/>
                        </a:ln>
                      </wps:spPr>
                      <wps:txbx>
                        <w:txbxContent>
                          <w:p w14:paraId="31A1DA87"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wps:txbx>
                      <wps:bodyPr vert="horz" wrap="square" lIns="0" tIns="0" rIns="0" bIns="0" anchor="t">
                        <a:spAutoFit/>
                      </wps:bodyPr>
                    </wps:wsp>
                  </a:graphicData>
                </a:graphic>
              </wp:anchor>
            </w:drawing>
          </mc:Choice>
          <mc:Fallback>
            <w:pict>
              <v:shape w14:anchorId="7441ADDF" id="文本框 1834" o:spid="_x0000_s1656" type="#_x0000_t202" style="position:absolute;margin-left:183pt;margin-top:462pt;width:7pt;height:10pt;z-index:25192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" filled="f" stroked="f" strokeweight=".5pt">
                <v:textbox style="mso-fit-shape-to-text:t" inset="0,0,0,0">
                  <w:txbxContent>
                    <w:p w14:paraId="31A1DA87"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v:textbox>
                <w10:wrap type="topAndBottom" anchorx="page" anchory="page"/>
              </v:shape>
            </w:pict>
          </mc:Fallback>
        </mc:AlternateContent>
      </w:r>
      <w:r>
        <w:rPr>
          <w:noProof/>
        </w:rPr>
        <mc:AlternateContent>
          <mc:Choice Requires="wps">
            <w:drawing>
              <wp:anchor distT="0" distB="0" distL="0" distR="0" simplePos="0" relativeHeight="251928064" behindDoc="0" locked="0" layoutInCell="1" allowOverlap="1" wp14:anchorId="357CCAF8" wp14:editId="0F836D0E">
                <wp:simplePos x="0" y="0"/>
                <wp:positionH relativeFrom="page">
                  <wp:posOffset>2578100</wp:posOffset>
                </wp:positionH>
                <wp:positionV relativeFrom="page">
                  <wp:posOffset>5880100</wp:posOffset>
                </wp:positionV>
                <wp:extent cx="63500" cy="101600"/>
                <wp:effectExtent l="0" t="0" r="0" b="0"/>
                <wp:wrapTopAndBottom/>
                <wp:docPr id="1835" name="文本框 1835"/>
                <wp:cNvGraphicFramePr/>
                <a:graphic xmlns:a="http://schemas.openxmlformats.org/drawingml/2006/main">
                  <a:graphicData uri="http://schemas.microsoft.com/office/word/2010/wordprocessingShape">
                    <wps:wsp>
                      <wps:cNvSpPr txBox="1"/>
                      <wps:spPr>
                        <a:xfrm>
                          <a:off x="0" y="0"/>
                          <a:ext cx="63500" cy="101600"/>
                        </a:xfrm>
                        <a:prstGeom prst="rect">
                          <a:avLst/>
                        </a:prstGeom>
                        <a:noFill/>
                        <a:ln w="6350">
                          <a:noFill/>
                        </a:ln>
                      </wps:spPr>
                      <wps:txbx>
                        <w:txbxContent>
                          <w:p w14:paraId="78991BA5"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1</w:t>
                            </w:r>
                          </w:p>
                        </w:txbxContent>
                      </wps:txbx>
                      <wps:bodyPr vert="horz" wrap="square" lIns="0" tIns="0" rIns="0" bIns="0" anchor="t">
                        <a:spAutoFit/>
                      </wps:bodyPr>
                    </wps:wsp>
                  </a:graphicData>
                </a:graphic>
              </wp:anchor>
            </w:drawing>
          </mc:Choice>
          <mc:Fallback>
            <w:pict>
              <v:shape w14:anchorId="357CCAF8" id="文本框 1835" o:spid="_x0000_s1657" type="#_x0000_t202" style="position:absolute;margin-left:203pt;margin-top:463pt;width:5pt;height:8pt;z-index:25192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" filled="f" stroked="f" strokeweight=".5pt">
                <v:textbox style="mso-fit-shape-to-text:t" inset="0,0,0,0">
                  <w:txbxContent>
                    <w:p w14:paraId="78991BA5"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1</w:t>
                      </w:r>
                    </w:p>
                  </w:txbxContent>
                </v:textbox>
                <w10:wrap type="topAndBottom" anchorx="page" anchory="page"/>
              </v:shape>
            </w:pict>
          </mc:Fallback>
        </mc:AlternateContent>
      </w:r>
      <w:r>
        <w:rPr>
          <w:noProof/>
        </w:rPr>
        <mc:AlternateContent>
          <mc:Choice Requires="wps">
            <w:drawing>
              <wp:anchor distT="0" distB="0" distL="0" distR="0" simplePos="0" relativeHeight="251929088" behindDoc="0" locked="0" layoutInCell="1" allowOverlap="1" wp14:anchorId="3FFB6736" wp14:editId="2AB35424">
                <wp:simplePos x="0" y="0"/>
                <wp:positionH relativeFrom="page">
                  <wp:posOffset>2806700</wp:posOffset>
                </wp:positionH>
                <wp:positionV relativeFrom="page">
                  <wp:posOffset>5880100</wp:posOffset>
                </wp:positionV>
                <wp:extent cx="50800" cy="101600"/>
                <wp:effectExtent l="0" t="0" r="0" b="0"/>
                <wp:wrapTopAndBottom/>
                <wp:docPr id="1836" name="文本框 1836"/>
                <wp:cNvGraphicFramePr/>
                <a:graphic xmlns:a="http://schemas.openxmlformats.org/drawingml/2006/main">
                  <a:graphicData uri="http://schemas.microsoft.com/office/word/2010/wordprocessingShape">
                    <wps:wsp>
                      <wps:cNvSpPr txBox="1"/>
                      <wps:spPr>
                        <a:xfrm>
                          <a:off x="0" y="0"/>
                          <a:ext cx="50800" cy="101600"/>
                        </a:xfrm>
                        <a:prstGeom prst="rect">
                          <a:avLst/>
                        </a:prstGeom>
                        <a:noFill/>
                        <a:ln w="6350">
                          <a:noFill/>
                        </a:ln>
                      </wps:spPr>
                      <wps:txbx>
                        <w:txbxContent>
                          <w:p w14:paraId="6E65CF53"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1</w:t>
                            </w:r>
                          </w:p>
                        </w:txbxContent>
                      </wps:txbx>
                      <wps:bodyPr vert="horz" wrap="square" lIns="0" tIns="0" rIns="0" bIns="0" anchor="t">
                        <a:spAutoFit/>
                      </wps:bodyPr>
                    </wps:wsp>
                  </a:graphicData>
                </a:graphic>
              </wp:anchor>
            </w:drawing>
          </mc:Choice>
          <mc:Fallback>
            <w:pict>
              <v:shape w14:anchorId="3FFB6736" id="文本框 1836" o:spid="_x0000_s1658" type="#_x0000_t202" style="position:absolute;margin-left:221pt;margin-top:463pt;width:4pt;height:8pt;z-index:25192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" filled="f" stroked="f" strokeweight=".5pt">
                <v:textbox style="mso-fit-shape-to-text:t" inset="0,0,0,0">
                  <w:txbxContent>
                    <w:p w14:paraId="6E65CF53"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1</w:t>
                      </w:r>
                    </w:p>
                  </w:txbxContent>
                </v:textbox>
                <w10:wrap type="topAndBottom" anchorx="page" anchory="page"/>
              </v:shape>
            </w:pict>
          </mc:Fallback>
        </mc:AlternateContent>
      </w:r>
      <w:r>
        <w:rPr>
          <w:noProof/>
        </w:rPr>
        <mc:AlternateContent>
          <mc:Choice Requires="wps">
            <w:drawing>
              <wp:anchor distT="0" distB="0" distL="0" distR="0" simplePos="0" relativeHeight="251930112" behindDoc="0" locked="0" layoutInCell="1" allowOverlap="1" wp14:anchorId="3CAFB488" wp14:editId="3BAD9BE0">
                <wp:simplePos x="0" y="0"/>
                <wp:positionH relativeFrom="page">
                  <wp:posOffset>3035300</wp:posOffset>
                </wp:positionH>
                <wp:positionV relativeFrom="page">
                  <wp:posOffset>5867400</wp:posOffset>
                </wp:positionV>
                <wp:extent cx="88900" cy="127000"/>
                <wp:effectExtent l="0" t="0" r="0" b="0"/>
                <wp:wrapTopAndBottom/>
                <wp:docPr id="1837" name="文本框 1837"/>
                <wp:cNvGraphicFramePr/>
                <a:graphic xmlns:a="http://schemas.openxmlformats.org/drawingml/2006/main">
                  <a:graphicData uri="http://schemas.microsoft.com/office/word/2010/wordprocessingShape">
                    <wps:wsp>
                      <wps:cNvSpPr txBox="1"/>
                      <wps:spPr>
                        <a:xfrm>
                          <a:off x="0" y="0"/>
                          <a:ext cx="88900" cy="127000"/>
                        </a:xfrm>
                        <a:prstGeom prst="rect">
                          <a:avLst/>
                        </a:prstGeom>
                        <a:noFill/>
                        <a:ln w="6350">
                          <a:noFill/>
                        </a:ln>
                      </wps:spPr>
                      <wps:txbx>
                        <w:txbxContent>
                          <w:p w14:paraId="7E2300C5"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wps:txbx>
                      <wps:bodyPr vert="horz" wrap="square" lIns="0" tIns="0" rIns="0" bIns="0" anchor="t">
                        <a:spAutoFit/>
                      </wps:bodyPr>
                    </wps:wsp>
                  </a:graphicData>
                </a:graphic>
              </wp:anchor>
            </w:drawing>
          </mc:Choice>
          <mc:Fallback>
            <w:pict>
              <v:shape w14:anchorId="3CAFB488" id="文本框 1837" o:spid="_x0000_s1659" type="#_x0000_t202" style="position:absolute;margin-left:239pt;margin-top:462pt;width:7pt;height:10pt;z-index:25193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" filled="f" stroked="f" strokeweight=".5pt">
                <v:textbox style="mso-fit-shape-to-text:t" inset="0,0,0,0">
                  <w:txbxContent>
                    <w:p w14:paraId="7E2300C5"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v:textbox>
                <w10:wrap type="topAndBottom" anchorx="page" anchory="page"/>
              </v:shape>
            </w:pict>
          </mc:Fallback>
        </mc:AlternateContent>
      </w:r>
      <w:r>
        <w:rPr>
          <w:noProof/>
        </w:rPr>
        <mc:AlternateContent>
          <mc:Choice Requires="wps">
            <w:drawing>
              <wp:anchor distT="0" distB="0" distL="0" distR="0" simplePos="0" relativeHeight="251931136" behindDoc="0" locked="0" layoutInCell="1" allowOverlap="1" wp14:anchorId="0E41AB62" wp14:editId="08587B43">
                <wp:simplePos x="0" y="0"/>
                <wp:positionH relativeFrom="page">
                  <wp:posOffset>3898900</wp:posOffset>
                </wp:positionH>
                <wp:positionV relativeFrom="page">
                  <wp:posOffset>5829300</wp:posOffset>
                </wp:positionV>
                <wp:extent cx="254000" cy="177800"/>
                <wp:effectExtent l="0" t="0" r="0" b="0"/>
                <wp:wrapTopAndBottom/>
                <wp:docPr id="1838" name="文本框 1838"/>
                <wp:cNvGraphicFramePr/>
                <a:graphic xmlns:a="http://schemas.openxmlformats.org/drawingml/2006/main">
                  <a:graphicData uri="http://schemas.microsoft.com/office/word/2010/wordprocessingShape">
                    <wps:wsp>
                      <wps:cNvSpPr txBox="1"/>
                      <wps:spPr>
                        <a:xfrm>
                          <a:off x="0" y="0"/>
                          <a:ext cx="254000" cy="177800"/>
                        </a:xfrm>
                        <a:prstGeom prst="rect">
                          <a:avLst/>
                        </a:prstGeom>
                        <a:noFill/>
                        <a:ln w="6350">
                          <a:noFill/>
                        </a:ln>
                      </wps:spPr>
                      <wps:txbx>
                        <w:txbxContent>
                          <w:p w14:paraId="2B7C3561" w14:textId="77777777" w:rsidR="00982B05" w:rsidRDefault="00000000">
                            <w:pPr>
                              <w:autoSpaceDE w:val="0"/>
                              <w:autoSpaceDN w:val="0"/>
                              <w:spacing w:after="0" w:line="280" w:lineRule="atLeast"/>
                              <w:jc w:val="both"/>
                              <w:rPr>
                                <w:rFonts w:hint="eastAsia"/>
                                <w:sz w:val="16"/>
                              </w:rPr>
                            </w:pPr>
                            <w:r>
                              <w:rPr>
                                <w:rFonts w:ascii="宋体" w:eastAsia="宋体" w:hAnsi="宋体" w:cs="宋体"/>
                                <w:color w:val="000000"/>
                                <w:sz w:val="16"/>
                              </w:rPr>
                              <w:t>INTE</w:t>
                            </w:r>
                          </w:p>
                        </w:txbxContent>
                      </wps:txbx>
                      <wps:bodyPr vert="horz" wrap="square" lIns="0" tIns="0" rIns="0" bIns="0" anchor="t">
                        <a:spAutoFit/>
                      </wps:bodyPr>
                    </wps:wsp>
                  </a:graphicData>
                </a:graphic>
              </wp:anchor>
            </w:drawing>
          </mc:Choice>
          <mc:Fallback>
            <w:pict>
              <v:shape w14:anchorId="0E41AB62" id="文本框 1838" o:spid="_x0000_s1660" type="#_x0000_t202" style="position:absolute;margin-left:307pt;margin-top:459pt;width:20pt;height:14pt;z-index:25193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" filled="f" stroked="f" strokeweight=".5pt">
                <v:textbox style="mso-fit-shape-to-text:t" inset="0,0,0,0">
                  <w:txbxContent>
                    <w:p w14:paraId="2B7C3561" w14:textId="77777777" w:rsidR="00982B05" w:rsidRDefault="00000000">
                      <w:pPr>
                        <w:autoSpaceDE w:val="0"/>
                        <w:autoSpaceDN w:val="0"/>
                        <w:spacing w:after="0" w:line="280" w:lineRule="atLeast"/>
                        <w:jc w:val="both"/>
                        <w:rPr>
                          <w:rFonts w:hint="eastAsia"/>
                          <w:sz w:val="16"/>
                        </w:rPr>
                      </w:pPr>
                      <w:r>
                        <w:rPr>
                          <w:rFonts w:ascii="宋体" w:eastAsia="宋体" w:hAnsi="宋体" w:cs="宋体"/>
                          <w:color w:val="000000"/>
                          <w:sz w:val="16"/>
                        </w:rPr>
                        <w:t>INTE</w:t>
                      </w:r>
                    </w:p>
                  </w:txbxContent>
                </v:textbox>
                <w10:wrap type="topAndBottom" anchorx="page" anchory="page"/>
              </v:shape>
            </w:pict>
          </mc:Fallback>
        </mc:AlternateContent>
      </w:r>
      <w:r>
        <w:rPr>
          <w:noProof/>
        </w:rPr>
        <mc:AlternateContent>
          <mc:Choice Requires="wps">
            <w:drawing>
              <wp:anchor distT="0" distB="0" distL="0" distR="0" simplePos="0" relativeHeight="251932160" behindDoc="0" locked="0" layoutInCell="1" allowOverlap="1" wp14:anchorId="457D76B5" wp14:editId="793FCE86">
                <wp:simplePos x="0" y="0"/>
                <wp:positionH relativeFrom="page">
                  <wp:posOffset>4318000</wp:posOffset>
                </wp:positionH>
                <wp:positionV relativeFrom="page">
                  <wp:posOffset>5854700</wp:posOffset>
                </wp:positionV>
                <wp:extent cx="203200" cy="165100"/>
                <wp:effectExtent l="0" t="0" r="0" b="0"/>
                <wp:wrapTopAndBottom/>
                <wp:docPr id="1839" name="文本框 1839"/>
                <wp:cNvGraphicFramePr/>
                <a:graphic xmlns:a="http://schemas.openxmlformats.org/drawingml/2006/main">
                  <a:graphicData uri="http://schemas.microsoft.com/office/word/2010/wordprocessingShape">
                    <wps:wsp>
                      <wps:cNvSpPr txBox="1"/>
                      <wps:spPr>
                        <a:xfrm>
                          <a:off x="0" y="0"/>
                          <a:ext cx="203200" cy="165100"/>
                        </a:xfrm>
                        <a:prstGeom prst="rect">
                          <a:avLst/>
                        </a:prstGeom>
                        <a:noFill/>
                        <a:ln w="6350">
                          <a:noFill/>
                        </a:ln>
                      </wps:spPr>
                      <wps:txbx>
                        <w:txbxContent>
                          <w:p w14:paraId="64D4A209"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PC2</w:t>
                            </w:r>
                          </w:p>
                        </w:txbxContent>
                      </wps:txbx>
                      <wps:bodyPr vert="horz" wrap="square" lIns="0" tIns="0" rIns="0" bIns="0" anchor="t">
                        <a:spAutoFit/>
                      </wps:bodyPr>
                    </wps:wsp>
                  </a:graphicData>
                </a:graphic>
              </wp:anchor>
            </w:drawing>
          </mc:Choice>
          <mc:Fallback>
            <w:pict>
              <v:shape w14:anchorId="457D76B5" id="文本框 1839" o:spid="_x0000_s1661" type="#_x0000_t202" style="position:absolute;margin-left:340pt;margin-top:461pt;width:16pt;height:13pt;z-index:25193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" filled="f" stroked="f" strokeweight=".5pt">
                <v:textbox style="mso-fit-shape-to-text:t" inset="0,0,0,0">
                  <w:txbxContent>
                    <w:p w14:paraId="64D4A209"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PC2</w:t>
                      </w:r>
                    </w:p>
                  </w:txbxContent>
                </v:textbox>
                <w10:wrap type="topAndBottom" anchorx="page" anchory="page"/>
              </v:shape>
            </w:pict>
          </mc:Fallback>
        </mc:AlternateContent>
      </w:r>
      <w:r>
        <w:rPr>
          <w:noProof/>
        </w:rPr>
        <mc:AlternateContent>
          <mc:Choice Requires="wps">
            <w:drawing>
              <wp:anchor distT="0" distB="0" distL="0" distR="0" simplePos="0" relativeHeight="251933184" behindDoc="0" locked="0" layoutInCell="1" allowOverlap="1" wp14:anchorId="1FE2E38B" wp14:editId="5E3FFE85">
                <wp:simplePos x="0" y="0"/>
                <wp:positionH relativeFrom="page">
                  <wp:posOffset>4318000</wp:posOffset>
                </wp:positionH>
                <wp:positionV relativeFrom="page">
                  <wp:posOffset>6083300</wp:posOffset>
                </wp:positionV>
                <wp:extent cx="203200" cy="152400"/>
                <wp:effectExtent l="0" t="0" r="0" b="0"/>
                <wp:wrapTopAndBottom/>
                <wp:docPr id="1840" name="文本框 1840"/>
                <wp:cNvGraphicFramePr/>
                <a:graphic xmlns:a="http://schemas.openxmlformats.org/drawingml/2006/main">
                  <a:graphicData uri="http://schemas.microsoft.com/office/word/2010/wordprocessingShape">
                    <wps:wsp>
                      <wps:cNvSpPr txBox="1"/>
                      <wps:spPr>
                        <a:xfrm>
                          <a:off x="0" y="0"/>
                          <a:ext cx="203200" cy="152400"/>
                        </a:xfrm>
                        <a:prstGeom prst="rect">
                          <a:avLst/>
                        </a:prstGeom>
                        <a:noFill/>
                        <a:ln w="6350">
                          <a:noFill/>
                        </a:ln>
                      </wps:spPr>
                      <wps:txbx>
                        <w:txbxContent>
                          <w:p w14:paraId="1041925F"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PC1</w:t>
                            </w:r>
                          </w:p>
                        </w:txbxContent>
                      </wps:txbx>
                      <wps:bodyPr vert="horz" wrap="square" lIns="0" tIns="0" rIns="0" bIns="0" anchor="t">
                        <a:spAutoFit/>
                      </wps:bodyPr>
                    </wps:wsp>
                  </a:graphicData>
                </a:graphic>
              </wp:anchor>
            </w:drawing>
          </mc:Choice>
          <mc:Fallback>
            <w:pict>
              <v:shape w14:anchorId="1FE2E38B" id="文本框 1840" o:spid="_x0000_s1662" type="#_x0000_t202" style="position:absolute;margin-left:340pt;margin-top:479pt;width:16pt;height:12pt;z-index:25193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" filled="f" stroked="f" strokeweight=".5pt">
                <v:textbox style="mso-fit-shape-to-text:t" inset="0,0,0,0">
                  <w:txbxContent>
                    <w:p w14:paraId="1041925F"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PC1</w:t>
                      </w:r>
                    </w:p>
                  </w:txbxContent>
                </v:textbox>
                <w10:wrap type="topAndBottom" anchorx="page" anchory="page"/>
              </v:shape>
            </w:pict>
          </mc:Fallback>
        </mc:AlternateContent>
      </w:r>
      <w:r>
        <w:rPr>
          <w:noProof/>
        </w:rPr>
        <mc:AlternateContent>
          <mc:Choice Requires="wps">
            <w:drawing>
              <wp:anchor distT="0" distB="0" distL="0" distR="0" simplePos="0" relativeHeight="251934208" behindDoc="0" locked="0" layoutInCell="1" allowOverlap="1" wp14:anchorId="581428E7" wp14:editId="18721809">
                <wp:simplePos x="0" y="0"/>
                <wp:positionH relativeFrom="page">
                  <wp:posOffset>4851400</wp:posOffset>
                </wp:positionH>
                <wp:positionV relativeFrom="page">
                  <wp:posOffset>6070600</wp:posOffset>
                </wp:positionV>
                <wp:extent cx="203200" cy="165100"/>
                <wp:effectExtent l="0" t="0" r="0" b="0"/>
                <wp:wrapTopAndBottom/>
                <wp:docPr id="1841" name="文本框 1841"/>
                <wp:cNvGraphicFramePr/>
                <a:graphic xmlns:a="http://schemas.openxmlformats.org/drawingml/2006/main">
                  <a:graphicData uri="http://schemas.microsoft.com/office/word/2010/wordprocessingShape">
                    <wps:wsp>
                      <wps:cNvSpPr txBox="1"/>
                      <wps:spPr>
                        <a:xfrm>
                          <a:off x="0" y="0"/>
                          <a:ext cx="203200" cy="165100"/>
                        </a:xfrm>
                        <a:prstGeom prst="rect">
                          <a:avLst/>
                        </a:prstGeom>
                        <a:noFill/>
                        <a:ln w="6350">
                          <a:noFill/>
                        </a:ln>
                      </wps:spPr>
                      <wps:txbx>
                        <w:txbxContent>
                          <w:p w14:paraId="0F61BD93" w14:textId="77777777" w:rsidR="00982B05" w:rsidRDefault="00000000">
                            <w:pPr>
                              <w:autoSpaceDE w:val="0"/>
                              <w:autoSpaceDN w:val="0"/>
                              <w:spacing w:after="0" w:line="260" w:lineRule="atLeast"/>
                              <w:jc w:val="both"/>
                              <w:rPr>
                                <w:rFonts w:hint="eastAsia"/>
                              </w:rPr>
                            </w:pPr>
                            <w:r>
                              <w:t xml:space="preserve"> </w:t>
                            </w:r>
                            <m:oMath>
                              <m:r>
                                <w:rPr>
                                  <w:rFonts w:ascii="Cambria Math" w:hAnsi="Cambria Math"/>
                                  <w:sz w:val="10"/>
                                  <w:szCs w:val="10"/>
                                </w:rPr>
                                <m:t>IB</m:t>
                              </m:r>
                              <m:sSub>
                                <m:sSubPr>
                                  <m:ctrlPr>
                                    <w:rPr>
                                      <w:rFonts w:ascii="Cambria Math" w:hAnsi="Cambria Math"/>
                                    </w:rPr>
                                  </m:ctrlPr>
                                </m:sSubPr>
                                <m:e>
                                  <m:r>
                                    <w:rPr>
                                      <w:rFonts w:ascii="Cambria Math" w:hAnsi="Cambria Math"/>
                                      <w:sz w:val="10"/>
                                      <w:szCs w:val="10"/>
                                    </w:rPr>
                                    <m:t>F</m:t>
                                  </m:r>
                                </m:e>
                                <m:sub>
                                  <m:r>
                                    <w:rPr>
                                      <w:rFonts w:ascii="Cambria Math" w:hAnsi="Cambria Math"/>
                                      <w:sz w:val="10"/>
                                      <w:szCs w:val="10"/>
                                    </w:rPr>
                                    <m:t>n</m:t>
                                  </m:r>
                                </m:sub>
                              </m:sSub>
                            </m:oMath>
                          </w:p>
                        </w:txbxContent>
                      </wps:txbx>
                      <wps:bodyPr vert="horz" wrap="square" lIns="0" tIns="0" rIns="0" bIns="0" anchor="t">
                        <a:spAutoFit/>
                      </wps:bodyPr>
                    </wps:wsp>
                  </a:graphicData>
                </a:graphic>
              </wp:anchor>
            </w:drawing>
          </mc:Choice>
          <mc:Fallback>
            <w:pict>
              <v:shape w14:anchorId="581428E7" id="文本框 1841" o:spid="_x0000_s1663" type="#_x0000_t202" style="position:absolute;margin-left:382pt;margin-top:478pt;width:16pt;height:13pt;z-index:25193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" filled="f" stroked="f" strokeweight=".5pt">
                <v:textbox style="mso-fit-shape-to-text:t" inset="0,0,0,0">
                  <w:txbxContent>
                    <w:p w14:paraId="0F61BD93" w14:textId="77777777" w:rsidR="00982B05" w:rsidRDefault="00000000">
                      <w:pPr>
                        <w:autoSpaceDE w:val="0"/>
                        <w:autoSpaceDN w:val="0"/>
                        <w:spacing w:after="0" w:line="260" w:lineRule="atLeast"/>
                        <w:jc w:val="both"/>
                        <w:rPr>
                          <w:rFonts w:hint="eastAsia"/>
                        </w:rPr>
                      </w:pPr>
                      <w:r>
                        <w:t xml:space="preserve"> </w:t>
                      </w:r>
                      <m:oMath>
                        <m:r>
                          <w:rPr>
                            <w:rFonts w:ascii="Cambria Math" w:hAnsi="Cambria Math"/>
                            <w:sz w:val="10"/>
                            <w:szCs w:val="10"/>
                          </w:rPr>
                          <m:t>IB</m:t>
                        </m:r>
                        <m:sSub>
                          <m:sSubPr>
                            <m:ctrlPr>
                              <w:rPr>
                                <w:rFonts w:ascii="Cambria Math" w:hAnsi="Cambria Math"/>
                              </w:rPr>
                            </m:ctrlPr>
                          </m:sSubPr>
                          <m:e>
                            <m:r>
                              <w:rPr>
                                <w:rFonts w:ascii="Cambria Math" w:hAnsi="Cambria Math"/>
                                <w:sz w:val="10"/>
                                <w:szCs w:val="10"/>
                              </w:rPr>
                              <m:t>F</m:t>
                            </m:r>
                          </m:e>
                          <m:sub>
                            <m:r>
                              <w:rPr>
                                <w:rFonts w:ascii="Cambria Math" w:hAnsi="Cambria Math"/>
                                <w:sz w:val="10"/>
                                <w:szCs w:val="10"/>
                              </w:rPr>
                              <m:t>n</m:t>
                            </m:r>
                          </m:sub>
                        </m:sSub>
                      </m:oMath>
                    </w:p>
                  </w:txbxContent>
                </v:textbox>
                <w10:wrap type="topAndBottom" anchorx="page" anchory="page"/>
              </v:shape>
            </w:pict>
          </mc:Fallback>
        </mc:AlternateContent>
      </w:r>
      <w:r>
        <w:rPr>
          <w:noProof/>
        </w:rPr>
        <mc:AlternateContent>
          <mc:Choice Requires="wps">
            <w:drawing>
              <wp:anchor distT="0" distB="0" distL="0" distR="0" simplePos="0" relativeHeight="251935232" behindDoc="0" locked="0" layoutInCell="1" allowOverlap="1" wp14:anchorId="6C10DD3F" wp14:editId="5E049AC4">
                <wp:simplePos x="0" y="0"/>
                <wp:positionH relativeFrom="page">
                  <wp:posOffset>2933700</wp:posOffset>
                </wp:positionH>
                <wp:positionV relativeFrom="page">
                  <wp:posOffset>6235700</wp:posOffset>
                </wp:positionV>
                <wp:extent cx="406400" cy="101600"/>
                <wp:effectExtent l="0" t="0" r="0" b="0"/>
                <wp:wrapTopAndBottom/>
                <wp:docPr id="1842" name="文本框 1842"/>
                <wp:cNvGraphicFramePr/>
                <a:graphic xmlns:a="http://schemas.openxmlformats.org/drawingml/2006/main">
                  <a:graphicData uri="http://schemas.microsoft.com/office/word/2010/wordprocessingShape">
                    <wps:wsp>
                      <wps:cNvSpPr txBox="1"/>
                      <wps:spPr>
                        <a:xfrm>
                          <a:off x="0" y="0"/>
                          <a:ext cx="406400" cy="101600"/>
                        </a:xfrm>
                        <a:prstGeom prst="rect">
                          <a:avLst/>
                        </a:prstGeom>
                        <a:noFill/>
                        <a:ln w="6350">
                          <a:noFill/>
                        </a:ln>
                      </wps:spPr>
                      <wps:txbx>
                        <w:txbxContent>
                          <w:p w14:paraId="5ED0D359"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 xml:space="preserve">B </w:t>
                            </w:r>
                            <w:r>
                              <w:rPr>
                                <w:rFonts w:ascii="宋体" w:eastAsia="宋体" w:hAnsi="宋体" w:cs="宋体"/>
                                <w:color w:val="000000"/>
                                <w:sz w:val="10"/>
                              </w:rPr>
                              <w:t>口输入</w:t>
                            </w:r>
                          </w:p>
                        </w:txbxContent>
                      </wps:txbx>
                      <wps:bodyPr vert="horz" wrap="square" lIns="0" tIns="0" rIns="0" bIns="0" anchor="t">
                        <a:spAutoFit/>
                      </wps:bodyPr>
                    </wps:wsp>
                  </a:graphicData>
                </a:graphic>
              </wp:anchor>
            </w:drawing>
          </mc:Choice>
          <mc:Fallback>
            <w:pict>
              <v:shape w14:anchorId="6C10DD3F" id="文本框 1842" o:spid="_x0000_s1664" type="#_x0000_t202" style="position:absolute;margin-left:231pt;margin-top:491pt;width:32pt;height:8pt;z-index:25193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" filled="f" stroked="f" strokeweight=".5pt">
                <v:textbox style="mso-fit-shape-to-text:t" inset="0,0,0,0">
                  <w:txbxContent>
                    <w:p w14:paraId="5ED0D359"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 xml:space="preserve">B </w:t>
                      </w:r>
                      <w:r>
                        <w:rPr>
                          <w:rFonts w:ascii="宋体" w:eastAsia="宋体" w:hAnsi="宋体" w:cs="宋体"/>
                          <w:color w:val="000000"/>
                          <w:sz w:val="10"/>
                        </w:rPr>
                        <w:t>口输入</w:t>
                      </w:r>
                    </w:p>
                  </w:txbxContent>
                </v:textbox>
                <w10:wrap type="topAndBottom" anchorx="page" anchory="page"/>
              </v:shape>
            </w:pict>
          </mc:Fallback>
        </mc:AlternateContent>
      </w:r>
      <w:r>
        <w:rPr>
          <w:noProof/>
        </w:rPr>
        <mc:AlternateContent>
          <mc:Choice Requires="wps">
            <w:drawing>
              <wp:anchor distT="0" distB="0" distL="0" distR="0" simplePos="0" relativeHeight="251936256" behindDoc="0" locked="0" layoutInCell="1" allowOverlap="1" wp14:anchorId="71B24C28" wp14:editId="60209D81">
                <wp:simplePos x="0" y="0"/>
                <wp:positionH relativeFrom="page">
                  <wp:posOffset>4000500</wp:posOffset>
                </wp:positionH>
                <wp:positionV relativeFrom="page">
                  <wp:posOffset>6299200</wp:posOffset>
                </wp:positionV>
                <wp:extent cx="139700" cy="152400"/>
                <wp:effectExtent l="0" t="0" r="0" b="0"/>
                <wp:wrapTopAndBottom/>
                <wp:docPr id="1843" name="文本框 1843"/>
                <wp:cNvGraphicFramePr/>
                <a:graphic xmlns:a="http://schemas.openxmlformats.org/drawingml/2006/main">
                  <a:graphicData uri="http://schemas.microsoft.com/office/word/2010/wordprocessingShape">
                    <wps:wsp>
                      <wps:cNvSpPr txBox="1"/>
                      <wps:spPr>
                        <a:xfrm>
                          <a:off x="0" y="0"/>
                          <a:ext cx="139700" cy="152400"/>
                        </a:xfrm>
                        <a:prstGeom prst="rect">
                          <a:avLst/>
                        </a:prstGeom>
                        <a:noFill/>
                        <a:ln w="6350">
                          <a:noFill/>
                        </a:ln>
                      </wps:spPr>
                      <wps:txbx>
                        <w:txbxContent>
                          <w:p w14:paraId="623F9B79"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71B24C28" id="文本框 1843" o:spid="_x0000_s1665" type="#_x0000_t202" style="position:absolute;margin-left:315pt;margin-top:496pt;width:11pt;height:12pt;z-index:25193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" filled="f" stroked="f" strokeweight=".5pt">
                <v:textbox style="mso-fit-shape-to-text:t" inset="0,0,0,0">
                  <w:txbxContent>
                    <w:p w14:paraId="623F9B79"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t>
                      </w:r>
                    </w:p>
                  </w:txbxContent>
                </v:textbox>
                <w10:wrap type="topAndBottom" anchorx="page" anchory="page"/>
              </v:shape>
            </w:pict>
          </mc:Fallback>
        </mc:AlternateContent>
      </w:r>
      <w:r>
        <w:rPr>
          <w:noProof/>
        </w:rPr>
        <mc:AlternateContent>
          <mc:Choice Requires="wps">
            <w:drawing>
              <wp:anchor distT="0" distB="0" distL="0" distR="0" simplePos="0" relativeHeight="251937280" behindDoc="0" locked="0" layoutInCell="1" allowOverlap="1" wp14:anchorId="5E474B2F" wp14:editId="701C246F">
                <wp:simplePos x="0" y="0"/>
                <wp:positionH relativeFrom="page">
                  <wp:posOffset>2387600</wp:posOffset>
                </wp:positionH>
                <wp:positionV relativeFrom="page">
                  <wp:posOffset>6578600</wp:posOffset>
                </wp:positionV>
                <wp:extent cx="469900" cy="101600"/>
                <wp:effectExtent l="0" t="0" r="0" b="0"/>
                <wp:wrapTopAndBottom/>
                <wp:docPr id="1844" name="文本框 1844"/>
                <wp:cNvGraphicFramePr/>
                <a:graphic xmlns:a="http://schemas.openxmlformats.org/drawingml/2006/main">
                  <a:graphicData uri="http://schemas.microsoft.com/office/word/2010/wordprocessingShape">
                    <wps:wsp>
                      <wps:cNvSpPr txBox="1"/>
                      <wps:spPr>
                        <a:xfrm>
                          <a:off x="0" y="0"/>
                          <a:ext cx="469900" cy="101600"/>
                        </a:xfrm>
                        <a:prstGeom prst="rect">
                          <a:avLst/>
                        </a:prstGeom>
                        <a:noFill/>
                        <a:ln w="6350">
                          <a:noFill/>
                        </a:ln>
                      </wps:spPr>
                      <wps:txbx>
                        <w:txbxContent>
                          <w:p w14:paraId="4F220DDB"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B</w:t>
                            </w:r>
                            <w:r>
                              <w:rPr>
                                <w:rFonts w:ascii="宋体" w:eastAsia="宋体" w:hAnsi="宋体" w:cs="宋体"/>
                                <w:color w:val="000000"/>
                                <w:sz w:val="10"/>
                              </w:rPr>
                              <w:t>口方式：</w:t>
                            </w:r>
                          </w:p>
                        </w:txbxContent>
                      </wps:txbx>
                      <wps:bodyPr vert="horz" wrap="square" lIns="0" tIns="0" rIns="0" bIns="0" anchor="t">
                        <a:spAutoFit/>
                      </wps:bodyPr>
                    </wps:wsp>
                  </a:graphicData>
                </a:graphic>
              </wp:anchor>
            </w:drawing>
          </mc:Choice>
          <mc:Fallback>
            <w:pict>
              <v:shape w14:anchorId="5E474B2F" id="文本框 1844" o:spid="_x0000_s1666" type="#_x0000_t202" style="position:absolute;margin-left:188pt;margin-top:518pt;width:37pt;height:8pt;z-index:25193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" filled="f" stroked="f" strokeweight=".5pt">
                <v:textbox style="mso-fit-shape-to-text:t" inset="0,0,0,0">
                  <w:txbxContent>
                    <w:p w14:paraId="4F220DDB"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B</w:t>
                      </w:r>
                      <w:r>
                        <w:rPr>
                          <w:rFonts w:ascii="宋体" w:eastAsia="宋体" w:hAnsi="宋体" w:cs="宋体"/>
                          <w:color w:val="000000"/>
                          <w:sz w:val="10"/>
                        </w:rPr>
                        <w:t>口方式：</w:t>
                      </w:r>
                    </w:p>
                  </w:txbxContent>
                </v:textbox>
                <w10:wrap type="topAndBottom" anchorx="page" anchory="page"/>
              </v:shape>
            </w:pict>
          </mc:Fallback>
        </mc:AlternateContent>
      </w:r>
      <w:r>
        <w:rPr>
          <w:noProof/>
        </w:rPr>
        <mc:AlternateContent>
          <mc:Choice Requires="wps">
            <w:drawing>
              <wp:anchor distT="0" distB="0" distL="0" distR="0" simplePos="0" relativeHeight="251938304" behindDoc="0" locked="0" layoutInCell="1" allowOverlap="1" wp14:anchorId="02AEB8C7" wp14:editId="03F366EA">
                <wp:simplePos x="0" y="0"/>
                <wp:positionH relativeFrom="page">
                  <wp:posOffset>4305300</wp:posOffset>
                </wp:positionH>
                <wp:positionV relativeFrom="page">
                  <wp:posOffset>6515100</wp:posOffset>
                </wp:positionV>
                <wp:extent cx="215900" cy="152400"/>
                <wp:effectExtent l="0" t="0" r="0" b="0"/>
                <wp:wrapTopAndBottom/>
                <wp:docPr id="1845" name="文本框 1845"/>
                <wp:cNvGraphicFramePr/>
                <a:graphic xmlns:a="http://schemas.openxmlformats.org/drawingml/2006/main">
                  <a:graphicData uri="http://schemas.microsoft.com/office/word/2010/wordprocessingShape">
                    <wps:wsp>
                      <wps:cNvSpPr txBox="1"/>
                      <wps:spPr>
                        <a:xfrm>
                          <a:off x="0" y="0"/>
                          <a:ext cx="215900" cy="152400"/>
                        </a:xfrm>
                        <a:prstGeom prst="rect">
                          <a:avLst/>
                        </a:prstGeom>
                        <a:noFill/>
                        <a:ln w="6350">
                          <a:noFill/>
                        </a:ln>
                      </wps:spPr>
                      <wps:txbx>
                        <w:txbxContent>
                          <w:p w14:paraId="3B140719"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PCO</w:t>
                            </w:r>
                          </w:p>
                        </w:txbxContent>
                      </wps:txbx>
                      <wps:bodyPr vert="horz" wrap="square" lIns="0" tIns="0" rIns="0" bIns="0" anchor="t">
                        <a:spAutoFit/>
                      </wps:bodyPr>
                    </wps:wsp>
                  </a:graphicData>
                </a:graphic>
              </wp:anchor>
            </w:drawing>
          </mc:Choice>
          <mc:Fallback>
            <w:pict>
              <v:shape w14:anchorId="02AEB8C7" id="文本框 1845" o:spid="_x0000_s1667" type="#_x0000_t202" style="position:absolute;margin-left:339pt;margin-top:513pt;width:17pt;height:12pt;z-index:25193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" filled="f" stroked="f" strokeweight=".5pt">
                <v:textbox style="mso-fit-shape-to-text:t" inset="0,0,0,0">
                  <w:txbxContent>
                    <w:p w14:paraId="3B140719"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PCO</w:t>
                      </w:r>
                    </w:p>
                  </w:txbxContent>
                </v:textbox>
                <w10:wrap type="topAndBottom" anchorx="page" anchory="page"/>
              </v:shape>
            </w:pict>
          </mc:Fallback>
        </mc:AlternateContent>
      </w:r>
      <w:r>
        <w:rPr>
          <w:noProof/>
        </w:rPr>
        <mc:AlternateContent>
          <mc:Choice Requires="wps">
            <w:drawing>
              <wp:anchor distT="0" distB="0" distL="0" distR="0" simplePos="0" relativeHeight="251939328" behindDoc="0" locked="0" layoutInCell="1" allowOverlap="1" wp14:anchorId="2BBFD077" wp14:editId="78AD2B33">
                <wp:simplePos x="0" y="0"/>
                <wp:positionH relativeFrom="page">
                  <wp:posOffset>4838700</wp:posOffset>
                </wp:positionH>
                <wp:positionV relativeFrom="page">
                  <wp:posOffset>6515100</wp:posOffset>
                </wp:positionV>
                <wp:extent cx="279400" cy="177800"/>
                <wp:effectExtent l="0" t="0" r="0" b="0"/>
                <wp:wrapTopAndBottom/>
                <wp:docPr id="1846" name="文本框 1846"/>
                <wp:cNvGraphicFramePr/>
                <a:graphic xmlns:a="http://schemas.openxmlformats.org/drawingml/2006/main">
                  <a:graphicData uri="http://schemas.microsoft.com/office/word/2010/wordprocessingShape">
                    <wps:wsp>
                      <wps:cNvSpPr txBox="1"/>
                      <wps:spPr>
                        <a:xfrm>
                          <a:off x="0" y="0"/>
                          <a:ext cx="279400" cy="177800"/>
                        </a:xfrm>
                        <a:prstGeom prst="rect">
                          <a:avLst/>
                        </a:prstGeom>
                        <a:noFill/>
                        <a:ln w="6350">
                          <a:noFill/>
                        </a:ln>
                      </wps:spPr>
                      <wps:txbx>
                        <w:txbxContent>
                          <w:p w14:paraId="49A95D8E" w14:textId="77777777" w:rsidR="00982B05" w:rsidRDefault="00000000">
                            <w:pPr>
                              <w:autoSpaceDE w:val="0"/>
                              <w:autoSpaceDN w:val="0"/>
                              <w:spacing w:after="0" w:line="280" w:lineRule="atLeast"/>
                              <w:jc w:val="both"/>
                              <w:rPr>
                                <w:rFonts w:hint="eastAsia"/>
                              </w:rPr>
                            </w:pPr>
                            <w:r>
                              <w:t xml:space="preserve"> </w:t>
                            </w:r>
                            <m:oMath>
                              <m:r>
                                <w:rPr>
                                  <w:rFonts w:ascii="Cambria Math" w:hAnsi="Cambria Math"/>
                                  <w:sz w:val="12"/>
                                  <w:szCs w:val="12"/>
                                </w:rPr>
                                <m:t>INT</m:t>
                              </m:r>
                              <m:sSub>
                                <m:sSubPr>
                                  <m:ctrlPr>
                                    <w:rPr>
                                      <w:rFonts w:ascii="Cambria Math" w:hAnsi="Cambria Math"/>
                                    </w:rPr>
                                  </m:ctrlPr>
                                </m:sSubPr>
                                <m:e>
                                  <m:r>
                                    <w:rPr>
                                      <w:rFonts w:ascii="Cambria Math" w:hAnsi="Cambria Math"/>
                                      <w:sz w:val="12"/>
                                      <w:szCs w:val="12"/>
                                    </w:rPr>
                                    <m:t>R</m:t>
                                  </m:r>
                                </m:e>
                                <m:sub>
                                  <m:r>
                                    <w:rPr>
                                      <w:rFonts w:ascii="Cambria Math" w:hAnsi="Cambria Math"/>
                                      <w:sz w:val="12"/>
                                      <w:szCs w:val="12"/>
                                    </w:rPr>
                                    <m:t>a</m:t>
                                  </m:r>
                                </m:sub>
                              </m:sSub>
                            </m:oMath>
                          </w:p>
                        </w:txbxContent>
                      </wps:txbx>
                      <wps:bodyPr vert="horz" wrap="square" lIns="0" tIns="0" rIns="0" bIns="0" anchor="t">
                        <a:spAutoFit/>
                      </wps:bodyPr>
                    </wps:wsp>
                  </a:graphicData>
                </a:graphic>
              </wp:anchor>
            </w:drawing>
          </mc:Choice>
          <mc:Fallback>
            <w:pict>
              <v:shape w14:anchorId="2BBFD077" id="文本框 1846" o:spid="_x0000_s1668" type="#_x0000_t202" style="position:absolute;margin-left:381pt;margin-top:513pt;width:22pt;height:14pt;z-index:25193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" filled="f" stroked="f" strokeweight=".5pt">
                <v:textbox style="mso-fit-shape-to-text:t" inset="0,0,0,0">
                  <w:txbxContent>
                    <w:p w14:paraId="49A95D8E" w14:textId="77777777" w:rsidR="00982B05" w:rsidRDefault="00000000">
                      <w:pPr>
                        <w:autoSpaceDE w:val="0"/>
                        <w:autoSpaceDN w:val="0"/>
                        <w:spacing w:after="0" w:line="280" w:lineRule="atLeast"/>
                        <w:jc w:val="both"/>
                        <w:rPr>
                          <w:rFonts w:hint="eastAsia"/>
                        </w:rPr>
                      </w:pPr>
                      <w:r>
                        <w:t xml:space="preserve"> </w:t>
                      </w:r>
                      <m:oMath>
                        <m:r>
                          <w:rPr>
                            <w:rFonts w:ascii="Cambria Math" w:hAnsi="Cambria Math"/>
                            <w:sz w:val="12"/>
                            <w:szCs w:val="12"/>
                          </w:rPr>
                          <m:t>INT</m:t>
                        </m:r>
                        <m:sSub>
                          <m:sSubPr>
                            <m:ctrlPr>
                              <w:rPr>
                                <w:rFonts w:ascii="Cambria Math" w:hAnsi="Cambria Math"/>
                              </w:rPr>
                            </m:ctrlPr>
                          </m:sSubPr>
                          <m:e>
                            <m:r>
                              <w:rPr>
                                <w:rFonts w:ascii="Cambria Math" w:hAnsi="Cambria Math"/>
                                <w:sz w:val="12"/>
                                <w:szCs w:val="12"/>
                              </w:rPr>
                              <m:t>R</m:t>
                            </m:r>
                          </m:e>
                          <m:sub>
                            <m:r>
                              <w:rPr>
                                <w:rFonts w:ascii="Cambria Math" w:hAnsi="Cambria Math"/>
                                <w:sz w:val="12"/>
                                <w:szCs w:val="12"/>
                              </w:rPr>
                              <m:t>a</m:t>
                            </m:r>
                          </m:sub>
                        </m:sSub>
                      </m:oMath>
                    </w:p>
                  </w:txbxContent>
                </v:textbox>
                <w10:wrap type="topAndBottom" anchorx="page" anchory="page"/>
              </v:shape>
            </w:pict>
          </mc:Fallback>
        </mc:AlternateContent>
      </w:r>
      <w:r>
        <w:rPr>
          <w:noProof/>
        </w:rPr>
        <mc:AlternateContent>
          <mc:Choice Requires="wps">
            <w:drawing>
              <wp:anchor distT="0" distB="0" distL="0" distR="0" simplePos="0" relativeHeight="251940352" behindDoc="0" locked="0" layoutInCell="1" allowOverlap="1" wp14:anchorId="265F4D82" wp14:editId="312D4DC4">
                <wp:simplePos x="0" y="0"/>
                <wp:positionH relativeFrom="page">
                  <wp:posOffset>3276600</wp:posOffset>
                </wp:positionH>
                <wp:positionV relativeFrom="page">
                  <wp:posOffset>6832600</wp:posOffset>
                </wp:positionV>
                <wp:extent cx="177800" cy="101600"/>
                <wp:effectExtent l="0" t="0" r="0" b="0"/>
                <wp:wrapTopAndBottom/>
                <wp:docPr id="1847" name="文本框 1847"/>
                <wp:cNvGraphicFramePr/>
                <a:graphic xmlns:a="http://schemas.openxmlformats.org/drawingml/2006/main">
                  <a:graphicData uri="http://schemas.microsoft.com/office/word/2010/wordprocessingShape">
                    <wps:wsp>
                      <wps:cNvSpPr txBox="1"/>
                      <wps:spPr>
                        <a:xfrm>
                          <a:off x="0" y="0"/>
                          <a:ext cx="177800" cy="101600"/>
                        </a:xfrm>
                        <a:prstGeom prst="rect">
                          <a:avLst/>
                        </a:prstGeom>
                        <a:noFill/>
                        <a:ln w="6350">
                          <a:noFill/>
                        </a:ln>
                      </wps:spPr>
                      <wps:txbx>
                        <w:txbxContent>
                          <w:p w14:paraId="4B4B3AEA"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RD</w:t>
                            </w:r>
                          </w:p>
                        </w:txbxContent>
                      </wps:txbx>
                      <wps:bodyPr vert="horz" wrap="square" lIns="0" tIns="0" rIns="0" bIns="0" anchor="t">
                        <a:spAutoFit/>
                      </wps:bodyPr>
                    </wps:wsp>
                  </a:graphicData>
                </a:graphic>
              </wp:anchor>
            </w:drawing>
          </mc:Choice>
          <mc:Fallback>
            <w:pict>
              <v:shape w14:anchorId="265F4D82" id="文本框 1847" o:spid="_x0000_s1669" type="#_x0000_t202" style="position:absolute;margin-left:258pt;margin-top:538pt;width:14pt;height:8pt;z-index:25194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" filled="f" stroked="f" strokeweight=".5pt">
                <v:textbox style="mso-fit-shape-to-text:t" inset="0,0,0,0">
                  <w:txbxContent>
                    <w:p w14:paraId="4B4B3AEA"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RD</w:t>
                      </w:r>
                    </w:p>
                  </w:txbxContent>
                </v:textbox>
                <w10:wrap type="topAndBottom" anchorx="page" anchory="page"/>
              </v:shape>
            </w:pict>
          </mc:Fallback>
        </mc:AlternateContent>
      </w:r>
      <w:r>
        <w:rPr>
          <w:noProof/>
        </w:rPr>
        <mc:AlternateContent>
          <mc:Choice Requires="wps">
            <w:drawing>
              <wp:anchor distT="0" distB="0" distL="0" distR="0" simplePos="0" relativeHeight="251941376" behindDoc="0" locked="0" layoutInCell="1" allowOverlap="1" wp14:anchorId="320D345E" wp14:editId="3F9EBDA9">
                <wp:simplePos x="0" y="0"/>
                <wp:positionH relativeFrom="page">
                  <wp:posOffset>2374900</wp:posOffset>
                </wp:positionH>
                <wp:positionV relativeFrom="page">
                  <wp:posOffset>7175500</wp:posOffset>
                </wp:positionV>
                <wp:extent cx="1651000" cy="114300"/>
                <wp:effectExtent l="0" t="0" r="0" b="0"/>
                <wp:wrapTopAndBottom/>
                <wp:docPr id="1848" name="文本框 1848"/>
                <wp:cNvGraphicFramePr/>
                <a:graphic xmlns:a="http://schemas.openxmlformats.org/drawingml/2006/main">
                  <a:graphicData uri="http://schemas.microsoft.com/office/word/2010/wordprocessingShape">
                    <wps:wsp>
                      <wps:cNvSpPr txBox="1"/>
                      <wps:spPr>
                        <a:xfrm>
                          <a:off x="0" y="0"/>
                          <a:ext cx="1651000" cy="114300"/>
                        </a:xfrm>
                        <a:prstGeom prst="rect">
                          <a:avLst/>
                        </a:prstGeom>
                        <a:noFill/>
                        <a:ln w="6350">
                          <a:noFill/>
                        </a:ln>
                      </wps:spPr>
                      <wps:txbx>
                        <w:txbxContent>
                          <w:p w14:paraId="0692C9B4"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图9-24 方式1输入应答联络信号</w:t>
                            </w:r>
                          </w:p>
                        </w:txbxContent>
                      </wps:txbx>
                      <wps:bodyPr vert="horz" wrap="square" lIns="0" tIns="0" rIns="0" bIns="0" anchor="t">
                        <a:spAutoFit/>
                      </wps:bodyPr>
                    </wps:wsp>
                  </a:graphicData>
                </a:graphic>
              </wp:anchor>
            </w:drawing>
          </mc:Choice>
          <mc:Fallback>
            <w:pict>
              <v:shape w14:anchorId="320D345E" id="文本框 1848" o:spid="_x0000_s1670" type="#_x0000_t202" style="position:absolute;margin-left:187pt;margin-top:565pt;width:130pt;height:9pt;z-index:25194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" filled="f" stroked="f" strokeweight=".5pt">
                <v:textbox style="mso-fit-shape-to-text:t" inset="0,0,0,0">
                  <w:txbxContent>
                    <w:p w14:paraId="0692C9B4"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图9-24 方式1输入应答联络信号</w:t>
                      </w:r>
                    </w:p>
                  </w:txbxContent>
                </v:textbox>
                <w10:wrap type="topAndBottom" anchorx="page" anchory="page"/>
              </v:shape>
            </w:pict>
          </mc:Fallback>
        </mc:AlternateContent>
      </w:r>
      <w:r>
        <w:rPr>
          <w:noProof/>
        </w:rPr>
        <mc:AlternateContent>
          <mc:Choice Requires="wps">
            <w:drawing>
              <wp:anchor distT="0" distB="0" distL="0" distR="0" simplePos="0" relativeHeight="251942400" behindDoc="0" locked="0" layoutInCell="1" allowOverlap="1" wp14:anchorId="47DEC91F" wp14:editId="48D6841A">
                <wp:simplePos x="0" y="0"/>
                <wp:positionH relativeFrom="page">
                  <wp:posOffset>774700</wp:posOffset>
                </wp:positionH>
                <wp:positionV relativeFrom="page">
                  <wp:posOffset>7404100</wp:posOffset>
                </wp:positionV>
                <wp:extent cx="3505200" cy="152400"/>
                <wp:effectExtent l="0" t="0" r="0" b="0"/>
                <wp:wrapTopAndBottom/>
                <wp:docPr id="1849" name="文本框 1849"/>
                <wp:cNvGraphicFramePr/>
                <a:graphic xmlns:a="http://schemas.openxmlformats.org/drawingml/2006/main">
                  <a:graphicData uri="http://schemas.microsoft.com/office/word/2010/wordprocessingShape">
                    <wps:wsp>
                      <wps:cNvSpPr txBox="1"/>
                      <wps:spPr>
                        <a:xfrm>
                          <a:off x="0" y="0"/>
                          <a:ext cx="3505200" cy="152400"/>
                        </a:xfrm>
                        <a:prstGeom prst="rect">
                          <a:avLst/>
                        </a:prstGeom>
                        <a:noFill/>
                        <a:ln w="6350">
                          <a:noFill/>
                        </a:ln>
                      </wps:spPr>
                      <wps:txbx>
                        <w:txbxContent>
                          <w:p w14:paraId="5C1D53CD"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下面简单介绍方式1</w:t>
                            </w:r>
                            <w:r>
                              <w:rPr>
                                <w:rFonts w:ascii="宋体" w:eastAsia="宋体" w:hAnsi="宋体" w:cs="宋体"/>
                                <w:color w:val="000000"/>
                                <w:sz w:val="14"/>
                              </w:rPr>
                              <w:t>输入/输出时的应答联络信号与工作原理。</w:t>
                            </w:r>
                          </w:p>
                        </w:txbxContent>
                      </wps:txbx>
                      <wps:bodyPr vert="horz" wrap="square" lIns="0" tIns="0" rIns="0" bIns="0" anchor="t">
                        <a:spAutoFit/>
                      </wps:bodyPr>
                    </wps:wsp>
                  </a:graphicData>
                </a:graphic>
              </wp:anchor>
            </w:drawing>
          </mc:Choice>
          <mc:Fallback>
            <w:pict>
              <v:shape w14:anchorId="47DEC91F" id="文本框 1849" o:spid="_x0000_s1671" type="#_x0000_t202" style="position:absolute;margin-left:61pt;margin-top:583pt;width:276pt;height:12pt;z-index:25194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" filled="f" stroked="f" strokeweight=".5pt">
                <v:textbox style="mso-fit-shape-to-text:t" inset="0,0,0,0">
                  <w:txbxContent>
                    <w:p w14:paraId="5C1D53CD"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下面简单介绍方式1</w:t>
                      </w:r>
                      <w:r>
                        <w:rPr>
                          <w:rFonts w:ascii="宋体" w:eastAsia="宋体" w:hAnsi="宋体" w:cs="宋体"/>
                          <w:color w:val="000000"/>
                          <w:sz w:val="14"/>
                        </w:rPr>
                        <w:t>输入/输出时的应答联络信号与工作原理。</w:t>
                      </w:r>
                    </w:p>
                  </w:txbxContent>
                </v:textbox>
                <w10:wrap type="topAndBottom" anchorx="page" anchory="page"/>
              </v:shape>
            </w:pict>
          </mc:Fallback>
        </mc:AlternateContent>
      </w:r>
      <w:r>
        <w:rPr>
          <w:noProof/>
        </w:rPr>
        <mc:AlternateContent>
          <mc:Choice Requires="wps">
            <w:drawing>
              <wp:anchor distT="0" distB="0" distL="0" distR="0" simplePos="0" relativeHeight="251943424" behindDoc="0" locked="0" layoutInCell="1" allowOverlap="1" wp14:anchorId="6896AB1D" wp14:editId="772F7749">
                <wp:simplePos x="0" y="0"/>
                <wp:positionH relativeFrom="page">
                  <wp:posOffset>774700</wp:posOffset>
                </wp:positionH>
                <wp:positionV relativeFrom="page">
                  <wp:posOffset>7645400</wp:posOffset>
                </wp:positionV>
                <wp:extent cx="4051300" cy="114300"/>
                <wp:effectExtent l="0" t="0" r="0" b="0"/>
                <wp:wrapTopAndBottom/>
                <wp:docPr id="1850" name="文本框 1850"/>
                <wp:cNvGraphicFramePr/>
                <a:graphic xmlns:a="http://schemas.openxmlformats.org/drawingml/2006/main">
                  <a:graphicData uri="http://schemas.microsoft.com/office/word/2010/wordprocessingShape">
                    <wps:wsp>
                      <wps:cNvSpPr txBox="1"/>
                      <wps:spPr>
                        <a:xfrm>
                          <a:off x="0" y="0"/>
                          <a:ext cx="4051300" cy="114300"/>
                        </a:xfrm>
                        <a:prstGeom prst="rect">
                          <a:avLst/>
                        </a:prstGeom>
                        <a:noFill/>
                        <a:ln w="6350">
                          <a:noFill/>
                        </a:ln>
                      </wps:spPr>
                      <wps:txbx>
                        <w:txbxContent>
                          <w:p w14:paraId="5875BD44"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(1)</w:t>
                            </w:r>
                            <w:r>
                              <w:rPr>
                                <w:rFonts w:ascii="宋体" w:eastAsia="宋体" w:hAnsi="宋体" w:cs="宋体"/>
                                <w:color w:val="000000"/>
                                <w:sz w:val="10"/>
                              </w:rPr>
                              <w:t>方式1输入。方式1输入时，各应答联络信号如图9-24所示。其中</w:t>
                            </w:r>
                          </w:p>
                        </w:txbxContent>
                      </wps:txbx>
                      <wps:bodyPr vert="horz" wrap="square" lIns="0" tIns="0" rIns="0" bIns="0" anchor="t">
                        <a:spAutoFit/>
                      </wps:bodyPr>
                    </wps:wsp>
                  </a:graphicData>
                </a:graphic>
              </wp:anchor>
            </w:drawing>
          </mc:Choice>
          <mc:Fallback>
            <w:pict>
              <v:shape w14:anchorId="6896AB1D" id="文本框 1850" o:spid="_x0000_s1672" type="#_x0000_t202" style="position:absolute;margin-left:61pt;margin-top:602pt;width:319pt;height:9pt;z-index:25194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" filled="f" stroked="f" strokeweight=".5pt">
                <v:textbox style="mso-fit-shape-to-text:t" inset="0,0,0,0">
                  <w:txbxContent>
                    <w:p w14:paraId="5875BD44"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(1)</w:t>
                      </w:r>
                      <w:r>
                        <w:rPr>
                          <w:rFonts w:ascii="宋体" w:eastAsia="宋体" w:hAnsi="宋体" w:cs="宋体"/>
                          <w:color w:val="000000"/>
                          <w:sz w:val="10"/>
                        </w:rPr>
                        <w:t>方式1输入。方式1输入时，各应答联络信号如图9-24所示。其中</w:t>
                      </w:r>
                    </w:p>
                  </w:txbxContent>
                </v:textbox>
                <w10:wrap type="topAndBottom" anchorx="page" anchory="page"/>
              </v:shape>
            </w:pict>
          </mc:Fallback>
        </mc:AlternateContent>
      </w:r>
      <w:r>
        <w:rPr>
          <w:noProof/>
        </w:rPr>
        <mc:AlternateContent>
          <mc:Choice Requires="wps">
            <w:drawing>
              <wp:anchor distT="0" distB="0" distL="0" distR="0" simplePos="0" relativeHeight="251944448" behindDoc="0" locked="0" layoutInCell="1" allowOverlap="1" wp14:anchorId="7300201B" wp14:editId="66DC9DEC">
                <wp:simplePos x="0" y="0"/>
                <wp:positionH relativeFrom="page">
                  <wp:posOffset>4826000</wp:posOffset>
                </wp:positionH>
                <wp:positionV relativeFrom="page">
                  <wp:posOffset>7493000</wp:posOffset>
                </wp:positionV>
                <wp:extent cx="266700" cy="292100"/>
                <wp:effectExtent l="0" t="0" r="0" b="0"/>
                <wp:wrapTopAndBottom/>
                <wp:docPr id="1851" name="文本框 1851"/>
                <wp:cNvGraphicFramePr/>
                <a:graphic xmlns:a="http://schemas.openxmlformats.org/drawingml/2006/main">
                  <a:graphicData uri="http://schemas.microsoft.com/office/word/2010/wordprocessingShape">
                    <wps:wsp>
                      <wps:cNvSpPr txBox="1"/>
                      <wps:spPr>
                        <a:xfrm>
                          <a:off x="0" y="0"/>
                          <a:ext cx="266700" cy="292100"/>
                        </a:xfrm>
                        <a:prstGeom prst="rect">
                          <a:avLst/>
                        </a:prstGeom>
                        <a:noFill/>
                        <a:ln w="6350">
                          <a:noFill/>
                        </a:ln>
                      </wps:spPr>
                      <wps:txbx>
                        <w:txbxContent>
                          <w:p w14:paraId="4583044D" w14:textId="77777777" w:rsidR="00982B05" w:rsidRDefault="00000000">
                            <w:pPr>
                              <w:autoSpaceDE w:val="0"/>
                              <w:autoSpaceDN w:val="0"/>
                              <w:spacing w:after="0" w:line="460" w:lineRule="atLeast"/>
                              <w:jc w:val="both"/>
                              <w:rPr>
                                <w:rFonts w:hint="eastAsia"/>
                              </w:rPr>
                            </w:pPr>
                            <w:r>
                              <w:t xml:space="preserve"> </w:t>
                            </w:r>
                            <m:oMath>
                              <m:acc>
                                <m:accPr>
                                  <m:chr m:val="̅"/>
                                  <m:ctrlPr>
                                    <w:rPr>
                                      <w:rFonts w:ascii="Cambria Math" w:hAnsi="Cambria Math"/>
                                    </w:rPr>
                                  </m:ctrlPr>
                                </m:accPr>
                                <m:e>
                                  <m:r>
                                    <w:rPr>
                                      <w:rFonts w:ascii="Cambria Math" w:hAnsi="Cambria Math"/>
                                      <w:sz w:val="18"/>
                                      <w:szCs w:val="18"/>
                                    </w:rPr>
                                    <m:t>STB</m:t>
                                  </m:r>
                                </m:e>
                              </m:acc>
                            </m:oMath>
                          </w:p>
                        </w:txbxContent>
                      </wps:txbx>
                      <wps:bodyPr vert="horz" wrap="square" lIns="0" tIns="0" rIns="0" bIns="0" anchor="t">
                        <a:spAutoFit/>
                      </wps:bodyPr>
                    </wps:wsp>
                  </a:graphicData>
                </a:graphic>
              </wp:anchor>
            </w:drawing>
          </mc:Choice>
          <mc:Fallback>
            <w:pict>
              <v:shape w14:anchorId="7300201B" id="文本框 1851" o:spid="_x0000_s1673" type="#_x0000_t202" style="position:absolute;margin-left:380pt;margin-top:590pt;width:21pt;height:23pt;z-index:25194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" filled="f" stroked="f" strokeweight=".5pt">
                <v:textbox style="mso-fit-shape-to-text:t" inset="0,0,0,0">
                  <w:txbxContent>
                    <w:p w14:paraId="4583044D" w14:textId="77777777" w:rsidR="00982B05" w:rsidRDefault="00000000">
                      <w:pPr>
                        <w:autoSpaceDE w:val="0"/>
                        <w:autoSpaceDN w:val="0"/>
                        <w:spacing w:after="0" w:line="460" w:lineRule="atLeast"/>
                        <w:jc w:val="both"/>
                        <w:rPr>
                          <w:rFonts w:hint="eastAsia"/>
                        </w:rPr>
                      </w:pPr>
                      <w:r>
                        <w:t xml:space="preserve"> </w:t>
                      </w:r>
                      <m:oMath>
                        <m:acc>
                          <m:accPr>
                            <m:chr m:val="̅"/>
                            <m:ctrlPr>
                              <w:rPr>
                                <w:rFonts w:ascii="Cambria Math" w:hAnsi="Cambria Math"/>
                              </w:rPr>
                            </m:ctrlPr>
                          </m:accPr>
                          <m:e>
                            <m:r>
                              <w:rPr>
                                <w:rFonts w:ascii="Cambria Math" w:hAnsi="Cambria Math"/>
                                <w:sz w:val="18"/>
                                <w:szCs w:val="18"/>
                              </w:rPr>
                              <m:t>STB</m:t>
                            </m:r>
                          </m:e>
                        </m:acc>
                      </m:oMath>
                    </w:p>
                  </w:txbxContent>
                </v:textbox>
                <w10:wrap type="topAndBottom" anchorx="page" anchory="page"/>
              </v:shape>
            </w:pict>
          </mc:Fallback>
        </mc:AlternateContent>
      </w:r>
      <w:r>
        <w:rPr>
          <w:noProof/>
        </w:rPr>
        <mc:AlternateContent>
          <mc:Choice Requires="wps">
            <w:drawing>
              <wp:anchor distT="0" distB="0" distL="0" distR="0" simplePos="0" relativeHeight="251945472" behindDoc="0" locked="0" layoutInCell="1" allowOverlap="1" wp14:anchorId="38A35927" wp14:editId="6D9FEEA7">
                <wp:simplePos x="0" y="0"/>
                <wp:positionH relativeFrom="page">
                  <wp:posOffset>5092700</wp:posOffset>
                </wp:positionH>
                <wp:positionV relativeFrom="page">
                  <wp:posOffset>7645400</wp:posOffset>
                </wp:positionV>
                <wp:extent cx="825500" cy="114300"/>
                <wp:effectExtent l="0" t="0" r="0" b="0"/>
                <wp:wrapTopAndBottom/>
                <wp:docPr id="1852" name="文本框 1852"/>
                <wp:cNvGraphicFramePr/>
                <a:graphic xmlns:a="http://schemas.openxmlformats.org/drawingml/2006/main">
                  <a:graphicData uri="http://schemas.microsoft.com/office/word/2010/wordprocessingShape">
                    <wps:wsp>
                      <wps:cNvSpPr txBox="1"/>
                      <wps:spPr>
                        <a:xfrm>
                          <a:off x="0" y="0"/>
                          <a:ext cx="825500" cy="114300"/>
                        </a:xfrm>
                        <a:prstGeom prst="rect">
                          <a:avLst/>
                        </a:prstGeom>
                        <a:noFill/>
                        <a:ln w="6350">
                          <a:noFill/>
                        </a:ln>
                      </wps:spPr>
                      <wps:txbx>
                        <w:txbxContent>
                          <w:p w14:paraId="5BCB5563"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与IBF</w:t>
                            </w:r>
                            <w:r>
                              <w:rPr>
                                <w:rFonts w:ascii="宋体" w:eastAsia="宋体" w:hAnsi="宋体" w:cs="宋体"/>
                                <w:color w:val="000000"/>
                                <w:sz w:val="10"/>
                              </w:rPr>
                              <w:t>为一对</w:t>
                            </w:r>
                          </w:p>
                        </w:txbxContent>
                      </wps:txbx>
                      <wps:bodyPr vert="horz" wrap="square" lIns="0" tIns="0" rIns="0" bIns="0" anchor="t">
                        <a:spAutoFit/>
                      </wps:bodyPr>
                    </wps:wsp>
                  </a:graphicData>
                </a:graphic>
              </wp:anchor>
            </w:drawing>
          </mc:Choice>
          <mc:Fallback>
            <w:pict>
              <v:shape w14:anchorId="38A35927" id="文本框 1852" o:spid="_x0000_s1674" type="#_x0000_t202" style="position:absolute;margin-left:401pt;margin-top:602pt;width:65pt;height:9pt;z-index:25194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" filled="f" stroked="f" strokeweight=".5pt">
                <v:textbox style="mso-fit-shape-to-text:t" inset="0,0,0,0">
                  <w:txbxContent>
                    <w:p w14:paraId="5BCB5563"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与IBF</w:t>
                      </w:r>
                      <w:r>
                        <w:rPr>
                          <w:rFonts w:ascii="宋体" w:eastAsia="宋体" w:hAnsi="宋体" w:cs="宋体"/>
                          <w:color w:val="000000"/>
                          <w:sz w:val="10"/>
                        </w:rPr>
                        <w:t>为一对</w:t>
                      </w:r>
                    </w:p>
                  </w:txbxContent>
                </v:textbox>
                <w10:wrap type="topAndBottom" anchorx="page" anchory="page"/>
              </v:shape>
            </w:pict>
          </mc:Fallback>
        </mc:AlternateContent>
      </w:r>
      <w:r>
        <w:rPr>
          <w:noProof/>
        </w:rPr>
        <mc:AlternateContent>
          <mc:Choice Requires="wps">
            <w:drawing>
              <wp:anchor distT="0" distB="0" distL="0" distR="0" simplePos="0" relativeHeight="251946496" behindDoc="0" locked="0" layoutInCell="1" allowOverlap="1" wp14:anchorId="2B93736E" wp14:editId="52C0190D">
                <wp:simplePos x="0" y="0"/>
                <wp:positionH relativeFrom="page">
                  <wp:posOffset>520700</wp:posOffset>
                </wp:positionH>
                <wp:positionV relativeFrom="page">
                  <wp:posOffset>7772400</wp:posOffset>
                </wp:positionV>
                <wp:extent cx="3136900" cy="152400"/>
                <wp:effectExtent l="0" t="0" r="0" b="0"/>
                <wp:wrapTopAndBottom/>
                <wp:docPr id="1853" name="文本框 1853"/>
                <wp:cNvGraphicFramePr/>
                <a:graphic xmlns:a="http://schemas.openxmlformats.org/drawingml/2006/main">
                  <a:graphicData uri="http://schemas.microsoft.com/office/word/2010/wordprocessingShape">
                    <wps:wsp>
                      <wps:cNvSpPr txBox="1"/>
                      <wps:spPr>
                        <a:xfrm>
                          <a:off x="0" y="0"/>
                          <a:ext cx="3136900" cy="152400"/>
                        </a:xfrm>
                        <a:prstGeom prst="rect">
                          <a:avLst/>
                        </a:prstGeom>
                        <a:noFill/>
                        <a:ln w="6350">
                          <a:noFill/>
                        </a:ln>
                      </wps:spPr>
                      <wps:txbx>
                        <w:txbxContent>
                          <w:p w14:paraId="2F32D720"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应答联络信号。图9-24</w:t>
                            </w:r>
                            <w:r>
                              <w:rPr>
                                <w:rFonts w:ascii="宋体" w:eastAsia="宋体" w:hAnsi="宋体" w:cs="宋体"/>
                                <w:color w:val="000000"/>
                                <w:sz w:val="14"/>
                              </w:rPr>
                              <w:t>中各应答联络信号的功能如下。</w:t>
                            </w:r>
                          </w:p>
                        </w:txbxContent>
                      </wps:txbx>
                      <wps:bodyPr vert="horz" wrap="square" lIns="0" tIns="0" rIns="0" bIns="0" anchor="t">
                        <a:spAutoFit/>
                      </wps:bodyPr>
                    </wps:wsp>
                  </a:graphicData>
                </a:graphic>
              </wp:anchor>
            </w:drawing>
          </mc:Choice>
          <mc:Fallback>
            <w:pict>
              <v:shape w14:anchorId="2B93736E" id="文本框 1853" o:spid="_x0000_s1675" type="#_x0000_t202" style="position:absolute;margin-left:41pt;margin-top:612pt;width:247pt;height:12pt;z-index:25194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" filled="f" stroked="f" strokeweight=".5pt">
                <v:textbox style="mso-fit-shape-to-text:t" inset="0,0,0,0">
                  <w:txbxContent>
                    <w:p w14:paraId="2F32D720"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应答联络信号。图9-24</w:t>
                      </w:r>
                      <w:r>
                        <w:rPr>
                          <w:rFonts w:ascii="宋体" w:eastAsia="宋体" w:hAnsi="宋体" w:cs="宋体"/>
                          <w:color w:val="000000"/>
                          <w:sz w:val="14"/>
                        </w:rPr>
                        <w:t>中各应答联络信号的功能如下。</w:t>
                      </w:r>
                    </w:p>
                  </w:txbxContent>
                </v:textbox>
                <w10:wrap type="topAndBottom" anchorx="page" anchory="page"/>
              </v:shape>
            </w:pict>
          </mc:Fallback>
        </mc:AlternateContent>
      </w:r>
      <w:r>
        <w:rPr>
          <w:noProof/>
        </w:rPr>
        <mc:AlternateContent>
          <mc:Choice Requires="wps">
            <w:drawing>
              <wp:anchor distT="0" distB="0" distL="0" distR="0" simplePos="0" relativeHeight="251947520" behindDoc="0" locked="0" layoutInCell="1" allowOverlap="1" wp14:anchorId="2E8DFC9D" wp14:editId="1820D44D">
                <wp:simplePos x="0" y="0"/>
                <wp:positionH relativeFrom="page">
                  <wp:posOffset>965200</wp:posOffset>
                </wp:positionH>
                <wp:positionV relativeFrom="page">
                  <wp:posOffset>7937500</wp:posOffset>
                </wp:positionV>
                <wp:extent cx="342900" cy="228600"/>
                <wp:effectExtent l="0" t="0" r="0" b="0"/>
                <wp:wrapTopAndBottom/>
                <wp:docPr id="1854" name="文本框 1854"/>
                <wp:cNvGraphicFramePr/>
                <a:graphic xmlns:a="http://schemas.openxmlformats.org/drawingml/2006/main">
                  <a:graphicData uri="http://schemas.microsoft.com/office/word/2010/wordprocessingShape">
                    <wps:wsp>
                      <wps:cNvSpPr txBox="1"/>
                      <wps:spPr>
                        <a:xfrm>
                          <a:off x="0" y="0"/>
                          <a:ext cx="342900" cy="228600"/>
                        </a:xfrm>
                        <a:prstGeom prst="rect">
                          <a:avLst/>
                        </a:prstGeom>
                        <a:noFill/>
                        <a:ln w="6350">
                          <a:noFill/>
                        </a:ln>
                      </wps:spPr>
                      <wps:txbx>
                        <w:txbxContent>
                          <w:p w14:paraId="0D724083" w14:textId="77777777" w:rsidR="00982B05" w:rsidRDefault="00000000">
                            <w:pPr>
                              <w:autoSpaceDE w:val="0"/>
                              <w:autoSpaceDN w:val="0"/>
                              <w:spacing w:after="0" w:line="360" w:lineRule="atLeast"/>
                              <w:jc w:val="both"/>
                              <w:rPr>
                                <w:rFonts w:hint="eastAsia"/>
                              </w:rPr>
                            </w:pPr>
                            <w:r>
                              <w:t xml:space="preserve"> </w:t>
                            </w:r>
                            <m:oMath>
                              <m:acc>
                                <m:accPr>
                                  <m:chr m:val="̅"/>
                                  <m:ctrlPr>
                                    <w:rPr>
                                      <w:rFonts w:ascii="Cambria Math" w:hAnsi="Cambria Math"/>
                                    </w:rPr>
                                  </m:ctrlPr>
                                </m:accPr>
                                <m:e>
                                  <m:r>
                                    <w:rPr>
                                      <w:rFonts w:ascii="Cambria Math" w:hAnsi="Cambria Math"/>
                                      <w:sz w:val="20"/>
                                      <w:szCs w:val="20"/>
                                    </w:rPr>
                                    <m:t>STB</m:t>
                                  </m:r>
                                </m:e>
                              </m:acc>
                              <m:r>
                                <w:rPr>
                                  <w:rFonts w:ascii="Cambria Math" w:hAnsi="Cambria Math"/>
                                  <w:sz w:val="20"/>
                                  <w:szCs w:val="20"/>
                                </w:rPr>
                                <m:t>;</m:t>
                              </m:r>
                            </m:oMath>
                          </w:p>
                        </w:txbxContent>
                      </wps:txbx>
                      <wps:bodyPr vert="horz" wrap="square" lIns="0" tIns="0" rIns="0" bIns="0" anchor="t">
                        <a:spAutoFit/>
                      </wps:bodyPr>
                    </wps:wsp>
                  </a:graphicData>
                </a:graphic>
              </wp:anchor>
            </w:drawing>
          </mc:Choice>
          <mc:Fallback>
            <w:pict>
              <v:shape w14:anchorId="2E8DFC9D" id="文本框 1854" o:spid="_x0000_s1676" type="#_x0000_t202" style="position:absolute;margin-left:76pt;margin-top:625pt;width:27pt;height:18pt;z-index:25194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" filled="f" stroked="f" strokeweight=".5pt">
                <v:textbox style="mso-fit-shape-to-text:t" inset="0,0,0,0">
                  <w:txbxContent>
                    <w:p w14:paraId="0D724083" w14:textId="77777777" w:rsidR="00982B05" w:rsidRDefault="00000000">
                      <w:pPr>
                        <w:autoSpaceDE w:val="0"/>
                        <w:autoSpaceDN w:val="0"/>
                        <w:spacing w:after="0" w:line="360" w:lineRule="atLeast"/>
                        <w:jc w:val="both"/>
                        <w:rPr>
                          <w:rFonts w:hint="eastAsia"/>
                        </w:rPr>
                      </w:pPr>
                      <w:r>
                        <w:t xml:space="preserve"> </w:t>
                      </w:r>
                      <m:oMath>
                        <m:acc>
                          <m:accPr>
                            <m:chr m:val="̅"/>
                            <m:ctrlPr>
                              <w:rPr>
                                <w:rFonts w:ascii="Cambria Math" w:hAnsi="Cambria Math"/>
                              </w:rPr>
                            </m:ctrlPr>
                          </m:accPr>
                          <m:e>
                            <m:r>
                              <w:rPr>
                                <w:rFonts w:ascii="Cambria Math" w:hAnsi="Cambria Math"/>
                                <w:sz w:val="20"/>
                                <w:szCs w:val="20"/>
                              </w:rPr>
                              <m:t>STB</m:t>
                            </m:r>
                          </m:e>
                        </m:acc>
                        <m:r>
                          <w:rPr>
                            <w:rFonts w:ascii="Cambria Math" w:hAnsi="Cambria Math"/>
                            <w:sz w:val="20"/>
                            <w:szCs w:val="20"/>
                          </w:rPr>
                          <m:t>;</m:t>
                        </m:r>
                      </m:oMath>
                    </w:p>
                  </w:txbxContent>
                </v:textbox>
                <w10:wrap type="topAndBottom" anchorx="page" anchory="page"/>
              </v:shape>
            </w:pict>
          </mc:Fallback>
        </mc:AlternateContent>
      </w:r>
      <w:r>
        <w:rPr>
          <w:noProof/>
        </w:rPr>
        <mc:AlternateContent>
          <mc:Choice Requires="wps">
            <w:drawing>
              <wp:anchor distT="0" distB="0" distL="0" distR="0" simplePos="0" relativeHeight="251948544" behindDoc="0" locked="0" layoutInCell="1" allowOverlap="1" wp14:anchorId="3E7D4977" wp14:editId="67783C9C">
                <wp:simplePos x="0" y="0"/>
                <wp:positionH relativeFrom="page">
                  <wp:posOffset>1308100</wp:posOffset>
                </wp:positionH>
                <wp:positionV relativeFrom="page">
                  <wp:posOffset>8013700</wp:posOffset>
                </wp:positionV>
                <wp:extent cx="2209800" cy="114300"/>
                <wp:effectExtent l="0" t="0" r="0" b="0"/>
                <wp:wrapTopAndBottom/>
                <wp:docPr id="1855" name="文本框 1855"/>
                <wp:cNvGraphicFramePr/>
                <a:graphic xmlns:a="http://schemas.openxmlformats.org/drawingml/2006/main">
                  <a:graphicData uri="http://schemas.microsoft.com/office/word/2010/wordprocessingShape">
                    <wps:wsp>
                      <wps:cNvSpPr txBox="1"/>
                      <wps:spPr>
                        <a:xfrm>
                          <a:off x="0" y="0"/>
                          <a:ext cx="2209800" cy="114300"/>
                        </a:xfrm>
                        <a:prstGeom prst="rect">
                          <a:avLst/>
                        </a:prstGeom>
                        <a:noFill/>
                        <a:ln w="6350">
                          <a:noFill/>
                        </a:ln>
                      </wps:spPr>
                      <wps:txbx>
                        <w:txbxContent>
                          <w:p w14:paraId="6BDBEDC6"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输入外设发给82C55</w:t>
                            </w:r>
                            <w:r>
                              <w:rPr>
                                <w:rFonts w:ascii="宋体" w:eastAsia="宋体" w:hAnsi="宋体" w:cs="宋体"/>
                                <w:color w:val="000000"/>
                                <w:sz w:val="10"/>
                              </w:rPr>
                              <w:t>的选通输入信号。</w:t>
                            </w:r>
                          </w:p>
                        </w:txbxContent>
                      </wps:txbx>
                      <wps:bodyPr vert="horz" wrap="square" lIns="0" tIns="0" rIns="0" bIns="0" anchor="t">
                        <a:spAutoFit/>
                      </wps:bodyPr>
                    </wps:wsp>
                  </a:graphicData>
                </a:graphic>
              </wp:anchor>
            </w:drawing>
          </mc:Choice>
          <mc:Fallback>
            <w:pict>
              <v:shape w14:anchorId="3E7D4977" id="文本框 1855" o:spid="_x0000_s1677" type="#_x0000_t202" style="position:absolute;margin-left:103pt;margin-top:631pt;width:174pt;height:9pt;z-index:25194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" filled="f" stroked="f" strokeweight=".5pt">
                <v:textbox style="mso-fit-shape-to-text:t" inset="0,0,0,0">
                  <w:txbxContent>
                    <w:p w14:paraId="6BDBEDC6"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输入外设发给82C55</w:t>
                      </w:r>
                      <w:r>
                        <w:rPr>
                          <w:rFonts w:ascii="宋体" w:eastAsia="宋体" w:hAnsi="宋体" w:cs="宋体"/>
                          <w:color w:val="000000"/>
                          <w:sz w:val="10"/>
                        </w:rPr>
                        <w:t>的选通输入信号。</w:t>
                      </w:r>
                    </w:p>
                  </w:txbxContent>
                </v:textbox>
                <w10:wrap type="topAndBottom" anchorx="page" anchory="page"/>
              </v:shape>
            </w:pict>
          </mc:Fallback>
        </mc:AlternateContent>
      </w:r>
      <w:r>
        <w:rPr>
          <w:noProof/>
        </w:rPr>
        <mc:AlternateContent>
          <mc:Choice Requires="wps">
            <w:drawing>
              <wp:anchor distT="0" distB="0" distL="0" distR="0" simplePos="0" relativeHeight="251949568" behindDoc="0" locked="0" layoutInCell="1" allowOverlap="1" wp14:anchorId="0ABA1979" wp14:editId="206FE08B">
                <wp:simplePos x="0" y="0"/>
                <wp:positionH relativeFrom="page">
                  <wp:posOffset>939800</wp:posOffset>
                </wp:positionH>
                <wp:positionV relativeFrom="page">
                  <wp:posOffset>8166100</wp:posOffset>
                </wp:positionV>
                <wp:extent cx="4470400" cy="152400"/>
                <wp:effectExtent l="0" t="0" r="0" b="0"/>
                <wp:wrapTopAndBottom/>
                <wp:docPr id="1856" name="文本框 1856"/>
                <wp:cNvGraphicFramePr/>
                <a:graphic xmlns:a="http://schemas.openxmlformats.org/drawingml/2006/main">
                  <a:graphicData uri="http://schemas.microsoft.com/office/word/2010/wordprocessingShape">
                    <wps:wsp>
                      <wps:cNvSpPr txBox="1"/>
                      <wps:spPr>
                        <a:xfrm>
                          <a:off x="0" y="0"/>
                          <a:ext cx="4470400" cy="152400"/>
                        </a:xfrm>
                        <a:prstGeom prst="rect">
                          <a:avLst/>
                        </a:prstGeom>
                        <a:noFill/>
                        <a:ln w="6350">
                          <a:noFill/>
                        </a:ln>
                      </wps:spPr>
                      <wps:txbx>
                        <w:txbxContent>
                          <w:p w14:paraId="2EAC8784"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IBF</w:t>
                            </w:r>
                            <w:r>
                              <w:rPr>
                                <w:rFonts w:ascii="宋体" w:eastAsia="宋体" w:hAnsi="宋体" w:cs="宋体"/>
                                <w:color w:val="000000"/>
                                <w:sz w:val="14"/>
                              </w:rPr>
                              <w:t>：输入缓冲器满，82C55对外设的应答信号。通知外设已收到发来的数据。</w:t>
                            </w:r>
                          </w:p>
                        </w:txbxContent>
                      </wps:txbx>
                      <wps:bodyPr vert="horz" wrap="square" lIns="0" tIns="0" rIns="0" bIns="0" anchor="t">
                        <a:spAutoFit/>
                      </wps:bodyPr>
                    </wps:wsp>
                  </a:graphicData>
                </a:graphic>
              </wp:anchor>
            </w:drawing>
          </mc:Choice>
          <mc:Fallback>
            <w:pict>
              <v:shape w14:anchorId="0ABA1979" id="文本框 1856" o:spid="_x0000_s1678" type="#_x0000_t202" style="position:absolute;margin-left:74pt;margin-top:643pt;width:352pt;height:12pt;z-index:25194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" filled="f" stroked="f" strokeweight=".5pt">
                <v:textbox style="mso-fit-shape-to-text:t" inset="0,0,0,0">
                  <w:txbxContent>
                    <w:p w14:paraId="2EAC8784"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IBF</w:t>
                      </w:r>
                      <w:r>
                        <w:rPr>
                          <w:rFonts w:ascii="宋体" w:eastAsia="宋体" w:hAnsi="宋体" w:cs="宋体"/>
                          <w:color w:val="000000"/>
                          <w:sz w:val="14"/>
                        </w:rPr>
                        <w:t>：输入缓冲器满，82C55对外设的应答信号。通知外设已收到发来的数据。</w:t>
                      </w:r>
                    </w:p>
                  </w:txbxContent>
                </v:textbox>
                <w10:wrap type="topAndBottom" anchorx="page" anchory="page"/>
              </v:shape>
            </w:pict>
          </mc:Fallback>
        </mc:AlternateContent>
      </w:r>
      <w:r>
        <w:rPr>
          <w:noProof/>
        </w:rPr>
        <mc:AlternateContent>
          <mc:Choice Requires="wps">
            <w:drawing>
              <wp:anchor distT="0" distB="0" distL="0" distR="0" simplePos="0" relativeHeight="251950592" behindDoc="0" locked="0" layoutInCell="1" allowOverlap="1" wp14:anchorId="7F060710" wp14:editId="2549F776">
                <wp:simplePos x="0" y="0"/>
                <wp:positionH relativeFrom="page">
                  <wp:posOffset>939800</wp:posOffset>
                </wp:positionH>
                <wp:positionV relativeFrom="page">
                  <wp:posOffset>8369300</wp:posOffset>
                </wp:positionV>
                <wp:extent cx="3175000" cy="152400"/>
                <wp:effectExtent l="0" t="0" r="0" b="0"/>
                <wp:wrapTopAndBottom/>
                <wp:docPr id="1857" name="文本框 1857"/>
                <wp:cNvGraphicFramePr/>
                <a:graphic xmlns:a="http://schemas.openxmlformats.org/drawingml/2006/main">
                  <a:graphicData uri="http://schemas.microsoft.com/office/word/2010/wordprocessingShape">
                    <wps:wsp>
                      <wps:cNvSpPr txBox="1"/>
                      <wps:spPr>
                        <a:xfrm>
                          <a:off x="0" y="0"/>
                          <a:ext cx="3175000" cy="152400"/>
                        </a:xfrm>
                        <a:prstGeom prst="rect">
                          <a:avLst/>
                        </a:prstGeom>
                        <a:noFill/>
                        <a:ln w="6350">
                          <a:noFill/>
                        </a:ln>
                      </wps:spPr>
                      <wps:txbx>
                        <w:txbxContent>
                          <w:p w14:paraId="0915DB90"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INTR: 82C55</w:t>
                            </w:r>
                            <w:r>
                              <w:rPr>
                                <w:rFonts w:ascii="宋体" w:eastAsia="宋体" w:hAnsi="宋体" w:cs="宋体"/>
                                <w:color w:val="000000"/>
                                <w:sz w:val="14"/>
                              </w:rPr>
                              <w:t>向AT89S51单片机发出的中断请求信号。</w:t>
                            </w:r>
                          </w:p>
                        </w:txbxContent>
                      </wps:txbx>
                      <wps:bodyPr vert="horz" wrap="square" lIns="0" tIns="0" rIns="0" bIns="0" anchor="t">
                        <a:spAutoFit/>
                      </wps:bodyPr>
                    </wps:wsp>
                  </a:graphicData>
                </a:graphic>
              </wp:anchor>
            </w:drawing>
          </mc:Choice>
          <mc:Fallback>
            <w:pict>
              <v:shape w14:anchorId="7F060710" id="文本框 1857" o:spid="_x0000_s1679" type="#_x0000_t202" style="position:absolute;margin-left:74pt;margin-top:659pt;width:250pt;height:12pt;z-index:25195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" filled="f" stroked="f" strokeweight=".5pt">
                <v:textbox style="mso-fit-shape-to-text:t" inset="0,0,0,0">
                  <w:txbxContent>
                    <w:p w14:paraId="0915DB90"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INTR: 82C55</w:t>
                      </w:r>
                      <w:r>
                        <w:rPr>
                          <w:rFonts w:ascii="宋体" w:eastAsia="宋体" w:hAnsi="宋体" w:cs="宋体"/>
                          <w:color w:val="000000"/>
                          <w:sz w:val="14"/>
                        </w:rPr>
                        <w:t>向AT89S51单片机发出的中断请求信号。</w:t>
                      </w:r>
                    </w:p>
                  </w:txbxContent>
                </v:textbox>
                <w10:wrap type="topAndBottom" anchorx="page" anchory="page"/>
              </v:shape>
            </w:pict>
          </mc:Fallback>
        </mc:AlternateContent>
      </w:r>
      <w:r>
        <w:rPr>
          <w:noProof/>
        </w:rPr>
        <mc:AlternateContent>
          <mc:Choice Requires="wps">
            <w:drawing>
              <wp:anchor distT="0" distB="0" distL="0" distR="0" simplePos="0" relativeHeight="251951616" behindDoc="0" locked="0" layoutInCell="1" allowOverlap="1" wp14:anchorId="21A72D14" wp14:editId="25792F7C">
                <wp:simplePos x="0" y="0"/>
                <wp:positionH relativeFrom="page">
                  <wp:posOffset>203200</wp:posOffset>
                </wp:positionH>
                <wp:positionV relativeFrom="page">
                  <wp:posOffset>8648700</wp:posOffset>
                </wp:positionV>
                <wp:extent cx="292100" cy="114300"/>
                <wp:effectExtent l="0" t="0" r="0" b="0"/>
                <wp:wrapTopAndBottom/>
                <wp:docPr id="1858" name="文本框 1858"/>
                <wp:cNvGraphicFramePr/>
                <a:graphic xmlns:a="http://schemas.openxmlformats.org/drawingml/2006/main">
                  <a:graphicData uri="http://schemas.microsoft.com/office/word/2010/wordprocessingShape">
                    <wps:wsp>
                      <wps:cNvSpPr txBox="1"/>
                      <wps:spPr>
                        <a:xfrm>
                          <a:off x="0" y="0"/>
                          <a:ext cx="292100" cy="114300"/>
                        </a:xfrm>
                        <a:prstGeom prst="rect">
                          <a:avLst/>
                        </a:prstGeom>
                        <a:noFill/>
                        <a:ln w="6350">
                          <a:noFill/>
                        </a:ln>
                      </wps:spPr>
                      <wps:txbx>
                        <w:txbxContent>
                          <w:p w14:paraId="39007E09"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242</w:t>
                            </w:r>
                          </w:p>
                        </w:txbxContent>
                      </wps:txbx>
                      <wps:bodyPr vert="horz" wrap="square" lIns="0" tIns="0" rIns="0" bIns="0" anchor="t">
                        <a:spAutoFit/>
                      </wps:bodyPr>
                    </wps:wsp>
                  </a:graphicData>
                </a:graphic>
              </wp:anchor>
            </w:drawing>
          </mc:Choice>
          <mc:Fallback>
            <w:pict>
              <v:shape w14:anchorId="21A72D14" id="文本框 1858" o:spid="_x0000_s1680" type="#_x0000_t202" style="position:absolute;margin-left:16pt;margin-top:681pt;width:23pt;height:9pt;z-index:25195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" filled="f" stroked="f" strokeweight=".5pt">
                <v:textbox style="mso-fit-shape-to-text:t" inset="0,0,0,0">
                  <w:txbxContent>
                    <w:p w14:paraId="39007E09"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242</w:t>
                      </w:r>
                    </w:p>
                  </w:txbxContent>
                </v:textbox>
                <w10:wrap type="topAndBottom" anchorx="page" anchory="page"/>
              </v:shape>
            </w:pict>
          </mc:Fallback>
        </mc:AlternateContent>
      </w:r>
      <w:r>
        <w:br w:type="page"/>
      </w:r>
    </w:p>
    <w:p w14:paraId="10B456A5" w14:textId="77777777" w:rsidR="00982B05" w:rsidRDefault="00000000">
      <w:pPr>
        <w:autoSpaceDE w:val="0"/>
        <w:autoSpaceDN w:val="0"/>
        <w:spacing w:before="20" w:after="0" w:line="260" w:lineRule="atLeast"/>
        <w:ind w:left="5600"/>
        <w:jc w:val="both"/>
        <w:rPr>
          <w:rFonts w:hint="eastAsia"/>
          <w:sz w:val="15"/>
        </w:rPr>
      </w:pPr>
      <w:r>
        <w:rPr>
          <w:rFonts w:ascii="宋体" w:eastAsia="宋体" w:hAnsi="宋体" w:cs="宋体"/>
          <w:color w:val="000000"/>
          <w:sz w:val="15"/>
        </w:rPr>
        <w:lastRenderedPageBreak/>
        <w:t>第9章 单片机系统的并行扩展</w:t>
      </w:r>
    </w:p>
    <w:p w14:paraId="716CB8D4" w14:textId="77777777" w:rsidR="00982B05" w:rsidRDefault="00000000">
      <w:pPr>
        <w:spacing w:before="160" w:after="0"/>
        <w:ind w:left="1340" w:right="1720"/>
        <w:jc w:val="both"/>
        <w:rPr>
          <w:rFonts w:hint="eastAsia"/>
        </w:rPr>
      </w:pPr>
      <w:r>
        <w:rPr>
          <w:noProof/>
        </w:rPr>
        <w:drawing>
          <wp:inline distT="0" distB="0" distL="0" distR="0" wp14:anchorId="351F6C02" wp14:editId="117F58E7">
            <wp:extent cx="3492500" cy="1828800"/>
            <wp:effectExtent l="0" t="0" r="0" b="0"/>
            <wp:docPr id="1860" name="Drawing 1860"/>
            <wp:cNvGraphicFramePr/>
            <a:graphic xmlns:a="http://schemas.openxmlformats.org/drawingml/2006/main">
              <a:graphicData uri="http://schemas.openxmlformats.org/drawingml/2006/picture">
                <pic:pic xmlns:pic="http://schemas.openxmlformats.org/drawingml/2006/picture">
                  <pic:nvPicPr>
                    <pic:cNvPr id="0" name="Picture 1859"/>
                    <pic:cNvPicPr>
                      <a:picLocks noChangeAspect="1"/>
                    </pic:cNvPicPr>
                  </pic:nvPicPr>
                  <pic:blipFill>
                    <a:blip r:embed="rId97"/>
                    <a:stretch>
                      <a:fillRect/>
                    </a:stretch>
                  </pic:blipFill>
                  <pic:spPr>
                    <a:xfrm>
                      <a:off x="0" y="0"/>
                      <a:ext cx="3492500" cy="1828800"/>
                    </a:xfrm>
                    <a:prstGeom prst="rect">
                      <a:avLst/>
                    </a:prstGeom>
                  </pic:spPr>
                </pic:pic>
              </a:graphicData>
            </a:graphic>
          </wp:inline>
        </w:drawing>
      </w:r>
    </w:p>
    <w:p w14:paraId="72FB8264" w14:textId="77777777" w:rsidR="00982B05" w:rsidRDefault="00000000">
      <w:pPr>
        <w:autoSpaceDE w:val="0"/>
        <w:autoSpaceDN w:val="0"/>
        <w:spacing w:before="60" w:after="0" w:line="240" w:lineRule="atLeast"/>
        <w:ind w:left="700"/>
        <w:jc w:val="both"/>
        <w:rPr>
          <w:rFonts w:hint="eastAsia"/>
          <w:sz w:val="15"/>
        </w:rPr>
      </w:pPr>
      <w:r>
        <w:rPr>
          <w:rFonts w:ascii="宋体" w:eastAsia="宋体" w:hAnsi="宋体" w:cs="宋体"/>
          <w:color w:val="000000"/>
          <w:sz w:val="15"/>
        </w:rPr>
        <w:t>INTEA：PA口中断允许的控制信号，由 PC4的置位/复位来控制。</w:t>
      </w:r>
    </w:p>
    <w:p w14:paraId="35C62D64" w14:textId="77777777" w:rsidR="00982B05" w:rsidRDefault="00000000">
      <w:pPr>
        <w:autoSpaceDE w:val="0"/>
        <w:autoSpaceDN w:val="0"/>
        <w:spacing w:before="60" w:after="0" w:line="240" w:lineRule="atLeast"/>
        <w:ind w:left="700"/>
        <w:jc w:val="both"/>
        <w:rPr>
          <w:rFonts w:hint="eastAsia"/>
          <w:sz w:val="15"/>
        </w:rPr>
      </w:pPr>
      <w:r>
        <w:rPr>
          <w:rFonts w:ascii="宋体" w:eastAsia="宋体" w:hAnsi="宋体" w:cs="宋体"/>
          <w:color w:val="000000"/>
          <w:sz w:val="15"/>
        </w:rPr>
        <w:t>INTEB：PB 口中断允许的控制信号，由 PC2的置位/复位来控制。</w:t>
      </w:r>
    </w:p>
    <w:p w14:paraId="0EC820EF" w14:textId="77777777" w:rsidR="00982B05" w:rsidRDefault="00000000">
      <w:pPr>
        <w:autoSpaceDE w:val="0"/>
        <w:autoSpaceDN w:val="0"/>
        <w:spacing w:before="20" w:after="0" w:line="300" w:lineRule="atLeast"/>
        <w:ind w:left="40" w:right="420" w:firstLine="400"/>
        <w:jc w:val="both"/>
        <w:rPr>
          <w:rFonts w:hint="eastAsia"/>
          <w:sz w:val="15"/>
        </w:rPr>
      </w:pPr>
      <w:r>
        <w:rPr>
          <w:rFonts w:ascii="宋体" w:eastAsia="宋体" w:hAnsi="宋体" w:cs="宋体"/>
          <w:color w:val="000000"/>
          <w:sz w:val="15"/>
        </w:rPr>
        <w:t>方式1输入工作示意图如图9-25 所示。下面以PA口的方式1输入为例，介绍方式1输入的工作过程。</w:t>
      </w:r>
    </w:p>
    <w:p w14:paraId="2EA42EDE" w14:textId="77777777" w:rsidR="00982B05" w:rsidRDefault="00982B05">
      <w:pPr>
        <w:spacing w:after="0" w:line="46" w:lineRule="exact"/>
        <w:rPr>
          <w:rFonts w:hint="eastAsia"/>
        </w:rPr>
      </w:pPr>
    </w:p>
    <w:p w14:paraId="6BA6BD68" w14:textId="77777777" w:rsidR="00982B05" w:rsidRDefault="00000000">
      <w:pPr>
        <w:spacing w:after="0" w:line="14" w:lineRule="exact"/>
        <w:rPr>
          <w:rFonts w:hint="eastAsia"/>
        </w:rPr>
      </w:pPr>
      <w:r>
        <w:rPr>
          <w:noProof/>
        </w:rPr>
        <mc:AlternateContent>
          <mc:Choice Requires="wps">
            <w:drawing>
              <wp:anchor distT="0" distB="0" distL="0" distR="0" simplePos="0" relativeHeight="251952640" behindDoc="0" locked="0" layoutInCell="1" allowOverlap="1" wp14:anchorId="5D825707" wp14:editId="6C51A1D3">
                <wp:simplePos x="0" y="0"/>
                <wp:positionH relativeFrom="column">
                  <wp:posOffset>25400</wp:posOffset>
                </wp:positionH>
                <wp:positionV relativeFrom="paragraph">
                  <wp:posOffset>0</wp:posOffset>
                </wp:positionV>
                <wp:extent cx="5143500" cy="38100"/>
                <wp:effectExtent l="0" t="0" r="0" b="0"/>
                <wp:wrapTopAndBottom/>
                <wp:docPr id="1861" name="文本框 1861"/>
                <wp:cNvGraphicFramePr/>
                <a:graphic xmlns:a="http://schemas.openxmlformats.org/drawingml/2006/main">
                  <a:graphicData uri="http://schemas.microsoft.com/office/word/2010/wordprocessingShape">
                    <wps:wsp>
                      <wps:cNvSpPr txBox="1"/>
                      <wps:spPr>
                        <a:xfrm>
                          <a:off x="0" y="0"/>
                          <a:ext cx="5143500" cy="38100"/>
                        </a:xfrm>
                        <a:prstGeom prst="rect">
                          <a:avLst/>
                        </a:prstGeom>
                        <a:noFill/>
                        <a:ln w="6350">
                          <a:noFill/>
                        </a:ln>
                      </wps:spPr>
                      <wps:txbx>
                        <w:txbxContent>
                          <w:p w14:paraId="2A7101A4" w14:textId="77777777" w:rsidR="00000000" w:rsidRDefault="00000000"/>
                        </w:txbxContent>
                      </wps:txbx>
                      <wps:bodyPr vert="horz" wrap="square" lIns="0" tIns="0" rIns="0" bIns="0" anchor="t">
                        <a:noAutofit/>
                      </wps:bodyPr>
                    </wps:wsp>
                  </a:graphicData>
                </a:graphic>
              </wp:anchor>
            </w:drawing>
          </mc:Choice>
          <mc:Fallback>
            <w:pict>
              <v:shape w14:anchorId="5D825707" id="文本框 1861" o:spid="_x0000_s1681" type="#_x0000_t202" style="position:absolute;margin-left:2pt;margin-top:0;width:405pt;height:3pt;z-index:2519526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" filled="f" stroked="f" strokeweight=".5pt">
                <v:textbox inset="0,0,0,0">
                  <w:txbxContent>
                    <w:p w14:paraId="2A7101A4"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953664" behindDoc="0" locked="0" layoutInCell="1" allowOverlap="1" wp14:anchorId="12BA0647" wp14:editId="058F978E">
                <wp:simplePos x="0" y="0"/>
                <wp:positionH relativeFrom="column">
                  <wp:posOffset>4699000</wp:posOffset>
                </wp:positionH>
                <wp:positionV relativeFrom="paragraph">
                  <wp:posOffset>0</wp:posOffset>
                </wp:positionV>
                <wp:extent cx="304800" cy="165100"/>
                <wp:effectExtent l="0" t="0" r="0" b="0"/>
                <wp:wrapTopAndBottom/>
                <wp:docPr id="1862" name="文本框 1862"/>
                <wp:cNvGraphicFramePr/>
                <a:graphic xmlns:a="http://schemas.openxmlformats.org/drawingml/2006/main">
                  <a:graphicData uri="http://schemas.microsoft.com/office/word/2010/wordprocessingShape">
                    <wps:wsp>
                      <wps:cNvSpPr txBox="1"/>
                      <wps:spPr>
                        <a:xfrm>
                          <a:off x="0" y="0"/>
                          <a:ext cx="304800" cy="165100"/>
                        </a:xfrm>
                        <a:prstGeom prst="rect">
                          <a:avLst/>
                        </a:prstGeom>
                        <a:noFill/>
                        <a:ln w="6350">
                          <a:noFill/>
                        </a:ln>
                      </wps:spPr>
                      <wps:txbx>
                        <w:txbxContent>
                          <w:p w14:paraId="0149AB5D" w14:textId="77777777" w:rsidR="00982B05" w:rsidRDefault="00000000">
                            <w:pPr>
                              <w:spacing w:after="0"/>
                              <w:jc w:val="both"/>
                              <w:rPr>
                                <w:rFonts w:hint="eastAsia"/>
                              </w:rPr>
                            </w:pPr>
                            <w:r>
                              <w:rPr>
                                <w:noProof/>
                              </w:rPr>
                              <w:drawing>
                                <wp:inline distT="0" distB="0" distL="0" distR="0" wp14:anchorId="7FEF0304" wp14:editId="0F53BBF9">
                                  <wp:extent cx="304800" cy="165100"/>
                                  <wp:effectExtent l="0" t="0" r="0" b="0"/>
                                  <wp:docPr id="1864" name="Drawing 1864"/>
                                  <wp:cNvGraphicFramePr/>
                                  <a:graphic xmlns:a="http://schemas.openxmlformats.org/drawingml/2006/main">
                                    <a:graphicData uri="http://schemas.openxmlformats.org/drawingml/2006/picture">
                                      <pic:pic xmlns:pic="http://schemas.openxmlformats.org/drawingml/2006/picture">
                                        <pic:nvPicPr>
                                          <pic:cNvPr id="0" name="Picture 1863"/>
                                          <pic:cNvPicPr>
                                            <a:picLocks noChangeAspect="1"/>
                                          </pic:cNvPicPr>
                                        </pic:nvPicPr>
                                        <pic:blipFill>
                                          <a:blip r:embed="rId98"/>
                                          <a:stretch>
                                            <a:fillRect/>
                                          </a:stretch>
                                        </pic:blipFill>
                                        <pic:spPr>
                                          <a:xfrm>
                                            <a:off x="0" y="0"/>
                                            <a:ext cx="304800" cy="1651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12BA0647" id="文本框 1862" o:spid="_x0000_s1682" type="#_x0000_t202" style="position:absolute;margin-left:370pt;margin-top:0;width:24pt;height:13pt;z-index:2519536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" filled="f" stroked="f" strokeweight=".5pt">
                <v:textbox style="mso-fit-shape-to-text:t" inset="0,0,0,0">
                  <w:txbxContent>
                    <w:p w14:paraId="0149AB5D" w14:textId="77777777" w:rsidR="00982B05" w:rsidRDefault="00000000">
                      <w:pPr>
                        <w:spacing w:after="0"/>
                        <w:jc w:val="both"/>
                        <w:rPr>
                          <w:rFonts w:hint="eastAsia"/>
                        </w:rPr>
                      </w:pPr>
                      <w:r>
                        <w:rPr>
                          <w:noProof/>
                        </w:rPr>
                        <w:drawing>
                          <wp:inline distT="0" distB="0" distL="0" distR="0" wp14:anchorId="7FEF0304" wp14:editId="0F53BBF9">
                            <wp:extent cx="304800" cy="165100"/>
                            <wp:effectExtent l="0" t="0" r="0" b="0"/>
                            <wp:docPr id="1864" name="Drawing 1864"/>
                            <wp:cNvGraphicFramePr/>
                            <a:graphic xmlns:a="http://schemas.openxmlformats.org/drawingml/2006/main">
                              <a:graphicData uri="http://schemas.openxmlformats.org/drawingml/2006/picture">
                                <pic:pic xmlns:pic="http://schemas.openxmlformats.org/drawingml/2006/picture">
                                  <pic:nvPicPr>
                                    <pic:cNvPr id="0" name="Picture 1863"/>
                                    <pic:cNvPicPr>
                                      <a:picLocks noChangeAspect="1"/>
                                    </pic:cNvPicPr>
                                  </pic:nvPicPr>
                                  <pic:blipFill>
                                    <a:blip r:embed="rId98"/>
                                    <a:stretch>
                                      <a:fillRect/>
                                    </a:stretch>
                                  </pic:blipFill>
                                  <pic:spPr>
                                    <a:xfrm>
                                      <a:off x="0" y="0"/>
                                      <a:ext cx="304800" cy="165100"/>
                                    </a:xfrm>
                                    <a:prstGeom prst="rect">
                                      <a:avLst/>
                                    </a:prstGeom>
                                  </pic:spPr>
                                </pic:pic>
                              </a:graphicData>
                            </a:graphic>
                          </wp:inline>
                        </w:drawing>
                      </w:r>
                    </w:p>
                  </w:txbxContent>
                </v:textbox>
                <w10:wrap type="topAndBottom"/>
              </v:shape>
            </w:pict>
          </mc:Fallback>
        </mc:AlternateContent>
      </w:r>
      <w:r>
        <w:rPr>
          <w:noProof/>
        </w:rPr>
        <mc:AlternateContent>
          <mc:Choice Requires="wps">
            <w:drawing>
              <wp:anchor distT="0" distB="0" distL="0" distR="0" simplePos="0" relativeHeight="251954688" behindDoc="0" locked="0" layoutInCell="1" allowOverlap="1" wp14:anchorId="70B5DA2E" wp14:editId="0B800E60">
                <wp:simplePos x="0" y="0"/>
                <wp:positionH relativeFrom="column">
                  <wp:posOffset>25400</wp:posOffset>
                </wp:positionH>
                <wp:positionV relativeFrom="paragraph">
                  <wp:posOffset>38100</wp:posOffset>
                </wp:positionV>
                <wp:extent cx="5143500" cy="304800"/>
                <wp:effectExtent l="0" t="0" r="0" b="0"/>
                <wp:wrapTopAndBottom/>
                <wp:docPr id="1867" name="文本框 1867"/>
                <wp:cNvGraphicFramePr/>
                <a:graphic xmlns:a="http://schemas.openxmlformats.org/drawingml/2006/main">
                  <a:graphicData uri="http://schemas.microsoft.com/office/word/2010/wordprocessingShape">
                    <wps:wsp>
                      <wps:cNvSpPr txBox="1"/>
                      <wps:spPr>
                        <a:xfrm>
                          <a:off x="0" y="0"/>
                          <a:ext cx="5143500" cy="304800"/>
                        </a:xfrm>
                        <a:prstGeom prst="rect">
                          <a:avLst/>
                        </a:prstGeom>
                        <a:noFill/>
                        <a:ln w="6350">
                          <a:noFill/>
                        </a:ln>
                      </wps:spPr>
                      <wps:txbx>
                        <w:txbxContent>
                          <w:p w14:paraId="62545E4A" w14:textId="77777777" w:rsidR="00982B05" w:rsidRDefault="00000000">
                            <w:pPr>
                              <w:autoSpaceDE w:val="0"/>
                              <w:autoSpaceDN w:val="0"/>
                              <w:spacing w:after="0" w:line="240" w:lineRule="atLeast"/>
                              <w:ind w:firstLine="400"/>
                              <w:jc w:val="both"/>
                              <w:rPr>
                                <w:rFonts w:hint="eastAsia"/>
                                <w:sz w:val="24"/>
                              </w:rPr>
                            </w:pPr>
                            <w:r>
                              <w:rPr>
                                <w:rFonts w:ascii="宋体" w:eastAsia="宋体" w:hAnsi="宋体" w:cs="宋体"/>
                                <w:color w:val="000000"/>
                                <w:sz w:val="15"/>
                              </w:rPr>
                              <w:t xml:space="preserve">① </w:t>
                            </w:r>
                            <w:r>
                              <w:rPr>
                                <w:rFonts w:ascii="宋体" w:eastAsia="宋体" w:hAnsi="宋体" w:cs="宋体"/>
                                <w:color w:val="000000"/>
                                <w:sz w:val="15"/>
                              </w:rPr>
                              <w:t>当外设向82C55输入一个数据并送到 PA7~PA0上时，外设自动在选通输入线</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上向82C55发送一个低电平选通信号。</w:t>
                            </w:r>
                          </w:p>
                        </w:txbxContent>
                      </wps:txbx>
                      <wps:bodyPr vert="horz" wrap="square" lIns="0" tIns="0" rIns="0" bIns="0" anchor="t">
                        <a:spAutoFit/>
                      </wps:bodyPr>
                    </wps:wsp>
                  </a:graphicData>
                </a:graphic>
              </wp:anchor>
            </w:drawing>
          </mc:Choice>
          <mc:Fallback>
            <w:pict>
              <v:shape w14:anchorId="70B5DA2E" id="文本框 1867" o:spid="_x0000_s1683" type="#_x0000_t202" style="position:absolute;margin-left:2pt;margin-top:3pt;width:405pt;height:24pt;z-index:2519546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" filled="f" stroked="f" strokeweight=".5pt">
                <v:textbox style="mso-fit-shape-to-text:t" inset="0,0,0,0">
                  <w:txbxContent>
                    <w:p w14:paraId="62545E4A" w14:textId="77777777" w:rsidR="00982B05" w:rsidRDefault="00000000">
                      <w:pPr>
                        <w:autoSpaceDE w:val="0"/>
                        <w:autoSpaceDN w:val="0"/>
                        <w:spacing w:after="0" w:line="240" w:lineRule="atLeast"/>
                        <w:ind w:firstLine="400"/>
                        <w:jc w:val="both"/>
                        <w:rPr>
                          <w:rFonts w:hint="eastAsia"/>
                          <w:sz w:val="24"/>
                        </w:rPr>
                      </w:pPr>
                      <w:r>
                        <w:rPr>
                          <w:rFonts w:ascii="宋体" w:eastAsia="宋体" w:hAnsi="宋体" w:cs="宋体"/>
                          <w:color w:val="000000"/>
                          <w:sz w:val="15"/>
                        </w:rPr>
                        <w:t xml:space="preserve">① </w:t>
                      </w:r>
                      <w:r>
                        <w:rPr>
                          <w:rFonts w:ascii="宋体" w:eastAsia="宋体" w:hAnsi="宋体" w:cs="宋体"/>
                          <w:color w:val="000000"/>
                          <w:sz w:val="15"/>
                        </w:rPr>
                        <w:t>当外设向82C55输入一个数据并送到 PA7~PA0上时，外设自动在选通输入线</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上向82C55发送一个低电平选通信号。</w:t>
                      </w:r>
                    </w:p>
                  </w:txbxContent>
                </v:textbox>
                <w10:wrap type="topAndBottom"/>
              </v:shape>
            </w:pict>
          </mc:Fallback>
        </mc:AlternateContent>
      </w:r>
    </w:p>
    <w:p w14:paraId="76BD38E9" w14:textId="77777777" w:rsidR="00982B05" w:rsidRDefault="00000000">
      <w:pPr>
        <w:autoSpaceDE w:val="0"/>
        <w:autoSpaceDN w:val="0"/>
        <w:spacing w:after="0" w:line="287" w:lineRule="atLeast"/>
        <w:ind w:left="60" w:right="380" w:firstLine="380"/>
        <w:jc w:val="both"/>
        <w:rPr>
          <w:rFonts w:hint="eastAsia"/>
          <w:sz w:val="24"/>
        </w:rPr>
      </w:pPr>
      <w:r>
        <w:rPr>
          <w:rFonts w:ascii="宋体" w:eastAsia="宋体" w:hAnsi="宋体" w:cs="宋体"/>
          <w:color w:val="000000"/>
          <w:sz w:val="15"/>
        </w:rPr>
        <w:t>② 82C55 收到选通信号</w:t>
      </w:r>
      <w:r>
        <w:rPr>
          <w:rFonts w:ascii="宋体" w:eastAsia="宋体" w:hAnsi="宋体" w:cs="宋体"/>
          <w:sz w:val="24"/>
        </w:rPr>
        <w:t xml:space="preserve">   </w:t>
      </w:r>
      <w:r>
        <w:rPr>
          <w:rFonts w:ascii="宋体" w:eastAsia="宋体" w:hAnsi="宋体" w:cs="宋体"/>
          <w:sz w:val="6"/>
        </w:rPr>
        <w:t xml:space="preserve">   </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sz w:val="14"/>
                    <w:szCs w:val="14"/>
                  </w:rPr>
                  <m:t>STB</m:t>
                </m:r>
              </m:e>
            </m:acc>
          </m:e>
          <m:sub>
            <m:r>
              <w:rPr>
                <w:rFonts w:ascii="Cambria Math" w:hAnsi="Cambria Math"/>
                <w:sz w:val="14"/>
                <w:szCs w:val="14"/>
              </w:rPr>
              <m:t>A</m:t>
            </m:r>
          </m:sub>
        </m:sSub>
      </m:oMath>
      <w:r>
        <w:rPr>
          <w:rFonts w:ascii="宋体" w:eastAsia="宋体" w:hAnsi="宋体" w:cs="宋体"/>
          <w:color w:val="000000"/>
          <w:sz w:val="15"/>
        </w:rPr>
        <w:t>后，首先把 PA7~PA0上输入的数据存入 PA 口的输入数据缓冲/锁存器，然后使输出应答线IBFA变为高电平，以通知输入外设，82C55的PA口已收到它送来的输入数据。</w:t>
      </w:r>
    </w:p>
    <w:p w14:paraId="543D45D8" w14:textId="77777777" w:rsidR="00982B05" w:rsidRDefault="00982B05">
      <w:pPr>
        <w:spacing w:after="0" w:line="26" w:lineRule="exact"/>
        <w:rPr>
          <w:rFonts w:hint="eastAsia"/>
        </w:rPr>
      </w:pPr>
    </w:p>
    <w:p w14:paraId="4DAD4B68" w14:textId="77777777" w:rsidR="00982B05" w:rsidRDefault="00000000">
      <w:pPr>
        <w:spacing w:after="0" w:line="14" w:lineRule="exact"/>
        <w:rPr>
          <w:rFonts w:hint="eastAsia"/>
        </w:rPr>
      </w:pPr>
      <w:r>
        <w:rPr>
          <w:noProof/>
        </w:rPr>
        <mc:AlternateContent>
          <mc:Choice Requires="wps">
            <w:drawing>
              <wp:anchor distT="0" distB="0" distL="0" distR="0" simplePos="0" relativeHeight="251955712" behindDoc="0" locked="0" layoutInCell="1" allowOverlap="1" wp14:anchorId="4AB42F7F" wp14:editId="7D8F04EF">
                <wp:simplePos x="0" y="0"/>
                <wp:positionH relativeFrom="column">
                  <wp:posOffset>12700</wp:posOffset>
                </wp:positionH>
                <wp:positionV relativeFrom="paragraph">
                  <wp:posOffset>0</wp:posOffset>
                </wp:positionV>
                <wp:extent cx="5156200" cy="25400"/>
                <wp:effectExtent l="0" t="0" r="0" b="0"/>
                <wp:wrapTopAndBottom/>
                <wp:docPr id="1868" name="文本框 1868"/>
                <wp:cNvGraphicFramePr/>
                <a:graphic xmlns:a="http://schemas.openxmlformats.org/drawingml/2006/main">
                  <a:graphicData uri="http://schemas.microsoft.com/office/word/2010/wordprocessingShape">
                    <wps:wsp>
                      <wps:cNvSpPr txBox="1"/>
                      <wps:spPr>
                        <a:xfrm>
                          <a:off x="0" y="0"/>
                          <a:ext cx="5156200" cy="25400"/>
                        </a:xfrm>
                        <a:prstGeom prst="rect">
                          <a:avLst/>
                        </a:prstGeom>
                        <a:noFill/>
                        <a:ln w="6350">
                          <a:noFill/>
                        </a:ln>
                      </wps:spPr>
                      <wps:txbx>
                        <w:txbxContent>
                          <w:p w14:paraId="210E771E" w14:textId="77777777" w:rsidR="00000000" w:rsidRDefault="00000000"/>
                        </w:txbxContent>
                      </wps:txbx>
                      <wps:bodyPr vert="horz" wrap="square" lIns="0" tIns="0" rIns="0" bIns="0" anchor="t">
                        <a:noAutofit/>
                      </wps:bodyPr>
                    </wps:wsp>
                  </a:graphicData>
                </a:graphic>
              </wp:anchor>
            </w:drawing>
          </mc:Choice>
          <mc:Fallback>
            <w:pict>
              <v:shape w14:anchorId="4AB42F7F" id="文本框 1868" o:spid="_x0000_s1684" type="#_x0000_t202" style="position:absolute;margin-left:1pt;margin-top:0;width:406pt;height:2pt;z-index:2519557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" filled="f" stroked="f" strokeweight=".5pt">
                <v:textbox inset="0,0,0,0">
                  <w:txbxContent>
                    <w:p w14:paraId="210E771E"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1956736" behindDoc="0" locked="0" layoutInCell="1" allowOverlap="1" wp14:anchorId="72BD30F1" wp14:editId="5F0B91F3">
                <wp:simplePos x="0" y="0"/>
                <wp:positionH relativeFrom="column">
                  <wp:posOffset>12700</wp:posOffset>
                </wp:positionH>
                <wp:positionV relativeFrom="paragraph">
                  <wp:posOffset>0</wp:posOffset>
                </wp:positionV>
                <wp:extent cx="5156200" cy="558800"/>
                <wp:effectExtent l="0" t="0" r="0" b="0"/>
                <wp:wrapTopAndBottom/>
                <wp:docPr id="1869" name="文本框 1869"/>
                <wp:cNvGraphicFramePr/>
                <a:graphic xmlns:a="http://schemas.openxmlformats.org/drawingml/2006/main">
                  <a:graphicData uri="http://schemas.microsoft.com/office/word/2010/wordprocessingShape">
                    <wps:wsp>
                      <wps:cNvSpPr txBox="1"/>
                      <wps:spPr>
                        <a:xfrm>
                          <a:off x="0" y="0"/>
                          <a:ext cx="5156200" cy="558800"/>
                        </a:xfrm>
                        <a:prstGeom prst="rect">
                          <a:avLst/>
                        </a:prstGeom>
                        <a:noFill/>
                        <a:ln w="6350">
                          <a:noFill/>
                        </a:ln>
                      </wps:spPr>
                      <wps:txbx>
                        <w:txbxContent>
                          <w:p w14:paraId="6AF996A7" w14:textId="77777777" w:rsidR="00982B05" w:rsidRDefault="00000000">
                            <w:pPr>
                              <w:autoSpaceDE w:val="0"/>
                              <w:autoSpaceDN w:val="0"/>
                              <w:spacing w:after="0" w:line="293" w:lineRule="atLeast"/>
                              <w:ind w:firstLine="420"/>
                              <w:jc w:val="both"/>
                              <w:rPr>
                                <w:rFonts w:hint="eastAsia"/>
                                <w:sz w:val="24"/>
                              </w:rPr>
                            </w:pPr>
                            <w:r>
                              <w:rPr>
                                <w:rFonts w:ascii="宋体" w:eastAsia="宋体" w:hAnsi="宋体" w:cs="宋体"/>
                                <w:color w:val="000000"/>
                                <w:sz w:val="15"/>
                              </w:rPr>
                              <w:t>③ 82C55</w:t>
                            </w:r>
                            <w:r>
                              <w:rPr>
                                <w:rFonts w:ascii="宋体" w:eastAsia="宋体" w:hAnsi="宋体" w:cs="宋体"/>
                                <w:color w:val="000000"/>
                                <w:sz w:val="15"/>
                              </w:rPr>
                              <w:t>检测到</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由低电平变为高电平，IBFA(PC5)为“1”状态和中断允许</w:t>
                            </w:r>
                            <w:r>
                              <w:rPr>
                                <w:rFonts w:ascii="宋体" w:eastAsia="宋体" w:hAnsi="宋体" w:cs="宋体"/>
                                <w:sz w:val="24"/>
                              </w:rPr>
                              <w:t xml:space="preserve">           </w:t>
                            </w:r>
                            <w:r>
                              <w:rPr>
                                <w:rFonts w:ascii="宋体" w:eastAsia="宋体" w:hAnsi="宋体" w:cs="宋体"/>
                                <w:sz w:val="6"/>
                              </w:rPr>
                              <w:t xml:space="preserve">  </w:t>
                            </w:r>
                            <w:r>
                              <w:t xml:space="preserve"> </w:t>
                            </w:r>
                            <m:oMath>
                              <m:r>
                                <w:rPr>
                                  <w:rFonts w:ascii="Cambria Math" w:hAnsi="Cambria Math"/>
                                  <w:sz w:val="14"/>
                                  <w:szCs w:val="14"/>
                                </w:rPr>
                                <m:t>INT</m:t>
                              </m:r>
                              <m:sSub>
                                <m:sSubPr>
                                  <m:ctrlPr>
                                    <w:rPr>
                                      <w:rFonts w:ascii="Cambria Math" w:hAnsi="Cambria Math"/>
                                    </w:rPr>
                                  </m:ctrlPr>
                                </m:sSubPr>
                                <m:e>
                                  <m:r>
                                    <w:rPr>
                                      <w:rFonts w:ascii="Cambria Math" w:hAnsi="Cambria Math"/>
                                      <w:sz w:val="14"/>
                                      <w:szCs w:val="14"/>
                                    </w:rPr>
                                    <m:t>E</m:t>
                                  </m:r>
                                </m:e>
                                <m:sub>
                                  <m:r>
                                    <w:rPr>
                                      <w:rFonts w:ascii="Cambria Math" w:hAnsi="Cambria Math"/>
                                      <w:sz w:val="14"/>
                                      <w:szCs w:val="14"/>
                                    </w:rPr>
                                    <m:t>A</m:t>
                                  </m:r>
                                </m:sub>
                              </m:sSub>
                            </m:oMath>
                            <w:r>
                              <w:rPr>
                                <w:rFonts w:ascii="宋体" w:eastAsia="宋体" w:hAnsi="宋体" w:cs="宋体"/>
                                <w:color w:val="000000"/>
                                <w:sz w:val="15"/>
                              </w:rPr>
                              <w:t>(PC4)=1时, 使INTRA(PC3)变为高电平, 向AT89S51单片机发出中断请求</w:t>
                            </w:r>
                            <w:r>
                              <w:rPr>
                                <w:rFonts w:ascii="宋体" w:eastAsia="宋体" w:hAnsi="宋体" w:cs="宋体"/>
                                <w:sz w:val="24"/>
                              </w:rPr>
                              <w:t xml:space="preserve">                 </w:t>
                            </w:r>
                            <w:r>
                              <w:rPr>
                                <w:rFonts w:ascii="宋体" w:eastAsia="宋体" w:hAnsi="宋体" w:cs="宋体"/>
                                <w:sz w:val="6"/>
                              </w:rPr>
                              <w:t xml:space="preserve">   </w:t>
                            </w:r>
                            <w:r>
                              <w:t xml:space="preserve"> </w:t>
                            </w:r>
                            <m:oMath>
                              <m:r>
                                <w:rPr>
                                  <w:rFonts w:ascii="Cambria Math" w:hAnsi="Cambria Math"/>
                                  <w:sz w:val="14"/>
                                  <w:szCs w:val="14"/>
                                </w:rPr>
                                <m:t>INT</m:t>
                              </m:r>
                              <m:sSub>
                                <m:sSubPr>
                                  <m:ctrlPr>
                                    <w:rPr>
                                      <w:rFonts w:ascii="Cambria Math" w:hAnsi="Cambria Math"/>
                                    </w:rPr>
                                  </m:ctrlPr>
                                </m:sSubPr>
                                <m:e>
                                  <m:r>
                                    <w:rPr>
                                      <w:rFonts w:ascii="Cambria Math" w:hAnsi="Cambria Math"/>
                                      <w:sz w:val="14"/>
                                      <w:szCs w:val="14"/>
                                    </w:rPr>
                                    <m:t>R</m:t>
                                  </m:r>
                                </m:e>
                                <m:sub>
                                  <m:r>
                                    <w:rPr>
                                      <w:rFonts w:ascii="Cambria Math" w:hAnsi="Cambria Math"/>
                                      <w:sz w:val="14"/>
                                      <w:szCs w:val="14"/>
                                    </w:rPr>
                                    <m:t>A</m:t>
                                  </m:r>
                                </m:sub>
                              </m:sSub>
                              <m:r>
                                <w:rPr>
                                  <w:rFonts w:ascii="Cambria Math" w:hAnsi="Cambria Math"/>
                                  <w:sz w:val="14"/>
                                  <w:szCs w:val="14"/>
                                </w:rPr>
                                <m:t>。</m:t>
                              </m:r>
                              <m:r>
                                <w:rPr>
                                  <w:rFonts w:ascii="Cambria Math" w:hAnsi="Cambria Math"/>
                                  <w:sz w:val="14"/>
                                  <w:szCs w:val="14"/>
                                </w:rPr>
                                <m:t>INT</m:t>
                              </m:r>
                              <m:sSub>
                                <m:sSubPr>
                                  <m:ctrlPr>
                                    <w:rPr>
                                      <w:rFonts w:ascii="Cambria Math" w:hAnsi="Cambria Math"/>
                                    </w:rPr>
                                  </m:ctrlPr>
                                </m:sSubPr>
                                <m:e>
                                  <m:r>
                                    <w:rPr>
                                      <w:rFonts w:ascii="Cambria Math" w:hAnsi="Cambria Math"/>
                                      <w:sz w:val="14"/>
                                      <w:szCs w:val="14"/>
                                    </w:rPr>
                                    <m:t>E</m:t>
                                  </m:r>
                                </m:e>
                                <m:sub>
                                  <m:r>
                                    <w:rPr>
                                      <w:rFonts w:ascii="Cambria Math" w:hAnsi="Cambria Math"/>
                                      <w:sz w:val="14"/>
                                      <w:szCs w:val="14"/>
                                    </w:rPr>
                                    <m:t>A</m:t>
                                  </m:r>
                                </m:sub>
                              </m:sSub>
                            </m:oMath>
                            <w:r>
                              <w:rPr>
                                <w:rFonts w:ascii="宋体" w:eastAsia="宋体" w:hAnsi="宋体" w:cs="宋体"/>
                                <w:color w:val="000000"/>
                                <w:sz w:val="15"/>
                              </w:rPr>
                              <w:t>的状态可由 PC4 的置位/复位控制字来控制。</w:t>
                            </w:r>
                          </w:p>
                        </w:txbxContent>
                      </wps:txbx>
                      <wps:bodyPr vert="horz" wrap="square" lIns="0" tIns="0" rIns="0" bIns="0" anchor="t">
                        <a:spAutoFit/>
                      </wps:bodyPr>
                    </wps:wsp>
                  </a:graphicData>
                </a:graphic>
              </wp:anchor>
            </w:drawing>
          </mc:Choice>
          <mc:Fallback>
            <w:pict>
              <v:shape w14:anchorId="72BD30F1" id="文本框 1869" o:spid="_x0000_s1685" type="#_x0000_t202" style="position:absolute;margin-left:1pt;margin-top:0;width:406pt;height:44pt;z-index:2519567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" filled="f" stroked="f" strokeweight=".5pt">
                <v:textbox style="mso-fit-shape-to-text:t" inset="0,0,0,0">
                  <w:txbxContent>
                    <w:p w14:paraId="6AF996A7" w14:textId="77777777" w:rsidR="00982B05" w:rsidRDefault="00000000">
                      <w:pPr>
                        <w:autoSpaceDE w:val="0"/>
                        <w:autoSpaceDN w:val="0"/>
                        <w:spacing w:after="0" w:line="293" w:lineRule="atLeast"/>
                        <w:ind w:firstLine="420"/>
                        <w:jc w:val="both"/>
                        <w:rPr>
                          <w:rFonts w:hint="eastAsia"/>
                          <w:sz w:val="24"/>
                        </w:rPr>
                      </w:pPr>
                      <w:r>
                        <w:rPr>
                          <w:rFonts w:ascii="宋体" w:eastAsia="宋体" w:hAnsi="宋体" w:cs="宋体"/>
                          <w:color w:val="000000"/>
                          <w:sz w:val="15"/>
                        </w:rPr>
                        <w:t>③ 82C55</w:t>
                      </w:r>
                      <w:r>
                        <w:rPr>
                          <w:rFonts w:ascii="宋体" w:eastAsia="宋体" w:hAnsi="宋体" w:cs="宋体"/>
                          <w:color w:val="000000"/>
                          <w:sz w:val="15"/>
                        </w:rPr>
                        <w:t>检测到</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由低电平变为高电平，IBFA(PC5)为“1”状态和中断允许</w:t>
                      </w:r>
                      <w:r>
                        <w:rPr>
                          <w:rFonts w:ascii="宋体" w:eastAsia="宋体" w:hAnsi="宋体" w:cs="宋体"/>
                          <w:sz w:val="24"/>
                        </w:rPr>
                        <w:t xml:space="preserve">           </w:t>
                      </w:r>
                      <w:r>
                        <w:rPr>
                          <w:rFonts w:ascii="宋体" w:eastAsia="宋体" w:hAnsi="宋体" w:cs="宋体"/>
                          <w:sz w:val="6"/>
                        </w:rPr>
                        <w:t xml:space="preserve">  </w:t>
                      </w:r>
                      <w:r>
                        <w:t xml:space="preserve"> </w:t>
                      </w:r>
                      <m:oMath>
                        <m:r>
                          <w:rPr>
                            <w:rFonts w:ascii="Cambria Math" w:hAnsi="Cambria Math"/>
                            <w:sz w:val="14"/>
                            <w:szCs w:val="14"/>
                          </w:rPr>
                          <m:t>INT</m:t>
                        </m:r>
                        <m:sSub>
                          <m:sSubPr>
                            <m:ctrlPr>
                              <w:rPr>
                                <w:rFonts w:ascii="Cambria Math" w:hAnsi="Cambria Math"/>
                              </w:rPr>
                            </m:ctrlPr>
                          </m:sSubPr>
                          <m:e>
                            <m:r>
                              <w:rPr>
                                <w:rFonts w:ascii="Cambria Math" w:hAnsi="Cambria Math"/>
                                <w:sz w:val="14"/>
                                <w:szCs w:val="14"/>
                              </w:rPr>
                              <m:t>E</m:t>
                            </m:r>
                          </m:e>
                          <m:sub>
                            <m:r>
                              <w:rPr>
                                <w:rFonts w:ascii="Cambria Math" w:hAnsi="Cambria Math"/>
                                <w:sz w:val="14"/>
                                <w:szCs w:val="14"/>
                              </w:rPr>
                              <m:t>A</m:t>
                            </m:r>
                          </m:sub>
                        </m:sSub>
                      </m:oMath>
                      <w:r>
                        <w:rPr>
                          <w:rFonts w:ascii="宋体" w:eastAsia="宋体" w:hAnsi="宋体" w:cs="宋体"/>
                          <w:color w:val="000000"/>
                          <w:sz w:val="15"/>
                        </w:rPr>
                        <w:t>(PC4)=1时, 使INTRA(PC3)变为高电平, 向AT89S51单片机发出中断请求</w:t>
                      </w:r>
                      <w:r>
                        <w:rPr>
                          <w:rFonts w:ascii="宋体" w:eastAsia="宋体" w:hAnsi="宋体" w:cs="宋体"/>
                          <w:sz w:val="24"/>
                        </w:rPr>
                        <w:t xml:space="preserve">                 </w:t>
                      </w:r>
                      <w:r>
                        <w:rPr>
                          <w:rFonts w:ascii="宋体" w:eastAsia="宋体" w:hAnsi="宋体" w:cs="宋体"/>
                          <w:sz w:val="6"/>
                        </w:rPr>
                        <w:t xml:space="preserve">   </w:t>
                      </w:r>
                      <w:r>
                        <w:t xml:space="preserve"> </w:t>
                      </w:r>
                      <m:oMath>
                        <m:r>
                          <w:rPr>
                            <w:rFonts w:ascii="Cambria Math" w:hAnsi="Cambria Math"/>
                            <w:sz w:val="14"/>
                            <w:szCs w:val="14"/>
                          </w:rPr>
                          <m:t>INT</m:t>
                        </m:r>
                        <m:sSub>
                          <m:sSubPr>
                            <m:ctrlPr>
                              <w:rPr>
                                <w:rFonts w:ascii="Cambria Math" w:hAnsi="Cambria Math"/>
                              </w:rPr>
                            </m:ctrlPr>
                          </m:sSubPr>
                          <m:e>
                            <m:r>
                              <w:rPr>
                                <w:rFonts w:ascii="Cambria Math" w:hAnsi="Cambria Math"/>
                                <w:sz w:val="14"/>
                                <w:szCs w:val="14"/>
                              </w:rPr>
                              <m:t>R</m:t>
                            </m:r>
                          </m:e>
                          <m:sub>
                            <m:r>
                              <w:rPr>
                                <w:rFonts w:ascii="Cambria Math" w:hAnsi="Cambria Math"/>
                                <w:sz w:val="14"/>
                                <w:szCs w:val="14"/>
                              </w:rPr>
                              <m:t>A</m:t>
                            </m:r>
                          </m:sub>
                        </m:sSub>
                        <m:r>
                          <w:rPr>
                            <w:rFonts w:ascii="Cambria Math" w:hAnsi="Cambria Math"/>
                            <w:sz w:val="14"/>
                            <w:szCs w:val="14"/>
                          </w:rPr>
                          <m:t>。</m:t>
                        </m:r>
                        <m:r>
                          <w:rPr>
                            <w:rFonts w:ascii="Cambria Math" w:hAnsi="Cambria Math"/>
                            <w:sz w:val="14"/>
                            <w:szCs w:val="14"/>
                          </w:rPr>
                          <m:t>INT</m:t>
                        </m:r>
                        <m:sSub>
                          <m:sSubPr>
                            <m:ctrlPr>
                              <w:rPr>
                                <w:rFonts w:ascii="Cambria Math" w:hAnsi="Cambria Math"/>
                              </w:rPr>
                            </m:ctrlPr>
                          </m:sSubPr>
                          <m:e>
                            <m:r>
                              <w:rPr>
                                <w:rFonts w:ascii="Cambria Math" w:hAnsi="Cambria Math"/>
                                <w:sz w:val="14"/>
                                <w:szCs w:val="14"/>
                              </w:rPr>
                              <m:t>E</m:t>
                            </m:r>
                          </m:e>
                          <m:sub>
                            <m:r>
                              <w:rPr>
                                <w:rFonts w:ascii="Cambria Math" w:hAnsi="Cambria Math"/>
                                <w:sz w:val="14"/>
                                <w:szCs w:val="14"/>
                              </w:rPr>
                              <m:t>A</m:t>
                            </m:r>
                          </m:sub>
                        </m:sSub>
                      </m:oMath>
                      <w:r>
                        <w:rPr>
                          <w:rFonts w:ascii="宋体" w:eastAsia="宋体" w:hAnsi="宋体" w:cs="宋体"/>
                          <w:color w:val="000000"/>
                          <w:sz w:val="15"/>
                        </w:rPr>
                        <w:t>的状态可由 PC4 的置位/复位控制字来控制。</w:t>
                      </w:r>
                    </w:p>
                  </w:txbxContent>
                </v:textbox>
                <w10:wrap type="topAndBottom"/>
              </v:shape>
            </w:pict>
          </mc:Fallback>
        </mc:AlternateContent>
      </w:r>
      <w:r>
        <w:rPr>
          <w:noProof/>
        </w:rPr>
        <mc:AlternateContent>
          <mc:Choice Requires="wps">
            <w:drawing>
              <wp:anchor distT="0" distB="0" distL="0" distR="0" simplePos="0" relativeHeight="251957760" behindDoc="0" locked="0" layoutInCell="1" allowOverlap="1" wp14:anchorId="59EAEF9E" wp14:editId="24F76029">
                <wp:simplePos x="0" y="0"/>
                <wp:positionH relativeFrom="column">
                  <wp:posOffset>1231900</wp:posOffset>
                </wp:positionH>
                <wp:positionV relativeFrom="paragraph">
                  <wp:posOffset>25400</wp:posOffset>
                </wp:positionV>
                <wp:extent cx="292100" cy="165100"/>
                <wp:effectExtent l="0" t="0" r="0" b="0"/>
                <wp:wrapTopAndBottom/>
                <wp:docPr id="1870" name="文本框 1870"/>
                <wp:cNvGraphicFramePr/>
                <a:graphic xmlns:a="http://schemas.openxmlformats.org/drawingml/2006/main">
                  <a:graphicData uri="http://schemas.microsoft.com/office/word/2010/wordprocessingShape">
                    <wps:wsp>
                      <wps:cNvSpPr txBox="1"/>
                      <wps:spPr>
                        <a:xfrm>
                          <a:off x="0" y="0"/>
                          <a:ext cx="292100" cy="165100"/>
                        </a:xfrm>
                        <a:prstGeom prst="rect">
                          <a:avLst/>
                        </a:prstGeom>
                        <a:noFill/>
                        <a:ln w="6350">
                          <a:noFill/>
                        </a:ln>
                      </wps:spPr>
                      <wps:txbx>
                        <w:txbxContent>
                          <w:p w14:paraId="4871D284" w14:textId="77777777" w:rsidR="00982B05" w:rsidRDefault="00000000">
                            <w:pPr>
                              <w:spacing w:after="0"/>
                              <w:jc w:val="both"/>
                              <w:rPr>
                                <w:rFonts w:hint="eastAsia"/>
                              </w:rPr>
                            </w:pPr>
                            <w:r>
                              <w:rPr>
                                <w:noProof/>
                              </w:rPr>
                              <w:drawing>
                                <wp:inline distT="0" distB="0" distL="0" distR="0" wp14:anchorId="1A5EFB54" wp14:editId="48DC7E03">
                                  <wp:extent cx="292100" cy="165100"/>
                                  <wp:effectExtent l="0" t="0" r="0" b="0"/>
                                  <wp:docPr id="1872" name="Drawing 1872"/>
                                  <wp:cNvGraphicFramePr/>
                                  <a:graphic xmlns:a="http://schemas.openxmlformats.org/drawingml/2006/main">
                                    <a:graphicData uri="http://schemas.openxmlformats.org/drawingml/2006/picture">
                                      <pic:pic xmlns:pic="http://schemas.openxmlformats.org/drawingml/2006/picture">
                                        <pic:nvPicPr>
                                          <pic:cNvPr id="0" name="Picture 1871"/>
                                          <pic:cNvPicPr>
                                            <a:picLocks noChangeAspect="1"/>
                                          </pic:cNvPicPr>
                                        </pic:nvPicPr>
                                        <pic:blipFill>
                                          <a:blip r:embed="rId99"/>
                                          <a:stretch>
                                            <a:fillRect/>
                                          </a:stretch>
                                        </pic:blipFill>
                                        <pic:spPr>
                                          <a:xfrm>
                                            <a:off x="0" y="0"/>
                                            <a:ext cx="292100" cy="1651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59EAEF9E" id="文本框 1870" o:spid="_x0000_s1686" type="#_x0000_t202" style="position:absolute;margin-left:97pt;margin-top:2pt;width:23pt;height:13pt;z-index:2519577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" filled="f" stroked="f" strokeweight=".5pt">
                <v:textbox style="mso-fit-shape-to-text:t" inset="0,0,0,0">
                  <w:txbxContent>
                    <w:p w14:paraId="4871D284" w14:textId="77777777" w:rsidR="00982B05" w:rsidRDefault="00000000">
                      <w:pPr>
                        <w:spacing w:after="0"/>
                        <w:jc w:val="both"/>
                        <w:rPr>
                          <w:rFonts w:hint="eastAsia"/>
                        </w:rPr>
                      </w:pPr>
                      <w:r>
                        <w:rPr>
                          <w:noProof/>
                        </w:rPr>
                        <w:drawing>
                          <wp:inline distT="0" distB="0" distL="0" distR="0" wp14:anchorId="1A5EFB54" wp14:editId="48DC7E03">
                            <wp:extent cx="292100" cy="165100"/>
                            <wp:effectExtent l="0" t="0" r="0" b="0"/>
                            <wp:docPr id="1872" name="Drawing 1872"/>
                            <wp:cNvGraphicFramePr/>
                            <a:graphic xmlns:a="http://schemas.openxmlformats.org/drawingml/2006/main">
                              <a:graphicData uri="http://schemas.openxmlformats.org/drawingml/2006/picture">
                                <pic:pic xmlns:pic="http://schemas.openxmlformats.org/drawingml/2006/picture">
                                  <pic:nvPicPr>
                                    <pic:cNvPr id="0" name="Picture 1871"/>
                                    <pic:cNvPicPr>
                                      <a:picLocks noChangeAspect="1"/>
                                    </pic:cNvPicPr>
                                  </pic:nvPicPr>
                                  <pic:blipFill>
                                    <a:blip r:embed="rId99"/>
                                    <a:stretch>
                                      <a:fillRect/>
                                    </a:stretch>
                                  </pic:blipFill>
                                  <pic:spPr>
                                    <a:xfrm>
                                      <a:off x="0" y="0"/>
                                      <a:ext cx="292100" cy="165100"/>
                                    </a:xfrm>
                                    <a:prstGeom prst="rect">
                                      <a:avLst/>
                                    </a:prstGeom>
                                  </pic:spPr>
                                </pic:pic>
                              </a:graphicData>
                            </a:graphic>
                          </wp:inline>
                        </w:drawing>
                      </w:r>
                    </w:p>
                  </w:txbxContent>
                </v:textbox>
                <w10:wrap type="topAndBottom"/>
              </v:shape>
            </w:pict>
          </mc:Fallback>
        </mc:AlternateContent>
      </w:r>
    </w:p>
    <w:p w14:paraId="0C32A9C1" w14:textId="77777777" w:rsidR="00982B05" w:rsidRDefault="00000000">
      <w:pPr>
        <w:autoSpaceDE w:val="0"/>
        <w:autoSpaceDN w:val="0"/>
        <w:spacing w:before="80" w:after="0" w:line="267" w:lineRule="atLeast"/>
        <w:ind w:left="60" w:right="400" w:firstLine="380"/>
        <w:jc w:val="both"/>
        <w:rPr>
          <w:rFonts w:hint="eastAsia"/>
          <w:sz w:val="24"/>
        </w:rPr>
      </w:pPr>
      <w:r>
        <w:rPr>
          <w:rFonts w:ascii="宋体" w:eastAsia="宋体" w:hAnsi="宋体" w:cs="宋体"/>
          <w:color w:val="000000"/>
          <w:sz w:val="15"/>
        </w:rPr>
        <w:t>④ AT89S51单片机响应中断后，进入中断服务子程序来读取存入PA 口的输入数据缓冲器中由外设发来的输入数据。当输入数据被单片机读走后，82C55撤销</w:t>
      </w:r>
      <w:r>
        <w:rPr>
          <w:rFonts w:ascii="宋体" w:eastAsia="宋体" w:hAnsi="宋体" w:cs="宋体"/>
          <w:sz w:val="24"/>
        </w:rPr>
        <w:t xml:space="preserve">            </w:t>
      </w:r>
      <w:r>
        <w:t xml:space="preserve"> </w:t>
      </w:r>
      <m:oMath>
        <m:r>
          <w:rPr>
            <w:rFonts w:ascii="Cambria Math" w:hAnsi="Cambria Math"/>
            <w:sz w:val="14"/>
            <w:szCs w:val="14"/>
          </w:rPr>
          <m:t>INT</m:t>
        </m:r>
        <m:sSub>
          <m:sSubPr>
            <m:ctrlPr>
              <w:rPr>
                <w:rFonts w:ascii="Cambria Math" w:hAnsi="Cambria Math"/>
              </w:rPr>
            </m:ctrlPr>
          </m:sSubPr>
          <m:e>
            <m:r>
              <w:rPr>
                <w:rFonts w:ascii="Cambria Math" w:hAnsi="Cambria Math"/>
                <w:sz w:val="14"/>
                <w:szCs w:val="14"/>
              </w:rPr>
              <m:t>R</m:t>
            </m:r>
          </m:e>
          <m:sub>
            <m:r>
              <w:rPr>
                <w:rFonts w:ascii="Cambria Math" w:hAnsi="Cambria Math"/>
                <w:sz w:val="14"/>
                <w:szCs w:val="14"/>
              </w:rPr>
              <m:t>A</m:t>
            </m:r>
          </m:sub>
        </m:sSub>
      </m:oMath>
      <w:r>
        <w:rPr>
          <w:rFonts w:ascii="宋体" w:eastAsia="宋体" w:hAnsi="宋体" w:cs="宋体"/>
          <w:color w:val="000000"/>
          <w:sz w:val="15"/>
        </w:rPr>
        <w:t>上的中断请求，并使IBFA变为低电平，以通知输入外设可以传送下一个输入数据。</w:t>
      </w:r>
    </w:p>
    <w:p w14:paraId="0EA703D8" w14:textId="77777777" w:rsidR="00982B05" w:rsidRDefault="00000000">
      <w:pPr>
        <w:autoSpaceDE w:val="0"/>
        <w:autoSpaceDN w:val="0"/>
        <w:spacing w:before="40" w:after="0" w:line="240" w:lineRule="atLeast"/>
        <w:ind w:left="440"/>
        <w:jc w:val="both"/>
        <w:rPr>
          <w:rFonts w:hint="eastAsia"/>
          <w:sz w:val="15"/>
        </w:rPr>
      </w:pPr>
      <w:r>
        <w:rPr>
          <w:rFonts w:ascii="宋体" w:eastAsia="宋体" w:hAnsi="宋体" w:cs="宋体"/>
          <w:color w:val="000000"/>
          <w:sz w:val="15"/>
        </w:rPr>
        <w:t>(2)方式1输出。方式1输出时的应答联络信号如图9-26所示。</w:t>
      </w:r>
    </w:p>
    <w:p w14:paraId="384B27D2" w14:textId="77777777" w:rsidR="00982B05" w:rsidRDefault="00000000">
      <w:pPr>
        <w:autoSpaceDE w:val="0"/>
        <w:autoSpaceDN w:val="0"/>
        <w:spacing w:before="20" w:after="0" w:line="360" w:lineRule="atLeast"/>
        <w:ind w:left="480"/>
        <w:jc w:val="both"/>
        <w:rPr>
          <w:rFonts w:hint="eastAsia"/>
          <w:sz w:val="15"/>
        </w:rPr>
      </w:pPr>
      <w:r>
        <w:t xml:space="preserve"> </w:t>
      </w:r>
      <m:oMath>
        <m:acc>
          <m:accPr>
            <m:chr m:val="̅"/>
            <m:ctrlPr>
              <w:rPr>
                <w:rFonts w:ascii="Cambria Math" w:hAnsi="Cambria Math"/>
              </w:rPr>
            </m:ctrlPr>
          </m:accPr>
          <m:e>
            <m:r>
              <w:rPr>
                <w:rFonts w:ascii="Cambria Math" w:hAnsi="Cambria Math"/>
                <w:sz w:val="14"/>
                <w:szCs w:val="14"/>
              </w:rPr>
              <m:t>OBF</m:t>
            </m:r>
          </m:e>
        </m:acc>
      </m:oMath>
      <w:r>
        <w:rPr>
          <w:rFonts w:ascii="宋体" w:eastAsia="宋体" w:hAnsi="宋体" w:cs="宋体"/>
          <w:color w:val="000000"/>
          <w:sz w:val="15"/>
        </w:rPr>
        <w:t>与</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ACK</m:t>
            </m:r>
          </m:e>
        </m:acc>
      </m:oMath>
      <w:r>
        <w:rPr>
          <w:rFonts w:ascii="宋体" w:eastAsia="宋体" w:hAnsi="宋体" w:cs="宋体"/>
          <w:color w:val="000000"/>
          <w:sz w:val="15"/>
        </w:rPr>
        <w:t>构成了一对应答联络信号，应答联络信号的功能如下。</w:t>
      </w:r>
    </w:p>
    <w:p w14:paraId="36437F87" w14:textId="77777777" w:rsidR="00982B05" w:rsidRDefault="00000000">
      <w:pPr>
        <w:autoSpaceDE w:val="0"/>
        <w:autoSpaceDN w:val="0"/>
        <w:spacing w:after="0" w:line="300" w:lineRule="atLeast"/>
        <w:ind w:left="60" w:right="400" w:firstLine="420"/>
        <w:jc w:val="both"/>
        <w:rPr>
          <w:rFonts w:hint="eastAsia"/>
          <w:sz w:val="15"/>
        </w:rPr>
      </w:pPr>
      <w:r>
        <w:t xml:space="preserve"> </w:t>
      </w:r>
      <m:oMath>
        <m:r>
          <w:rPr>
            <w:rFonts w:ascii="Cambria Math" w:hAnsi="Cambria Math"/>
            <w:sz w:val="14"/>
            <w:szCs w:val="14"/>
          </w:rPr>
          <m:t>•</m:t>
        </m:r>
        <m:acc>
          <m:accPr>
            <m:chr m:val="̅"/>
            <m:ctrlPr>
              <w:rPr>
                <w:rFonts w:ascii="Cambria Math" w:hAnsi="Cambria Math"/>
              </w:rPr>
            </m:ctrlPr>
          </m:accPr>
          <m:e>
            <m:r>
              <w:rPr>
                <w:rFonts w:ascii="Cambria Math" w:hAnsi="Cambria Math"/>
                <w:sz w:val="14"/>
                <w:szCs w:val="14"/>
              </w:rPr>
              <m:t>OBF</m:t>
            </m:r>
          </m:e>
        </m:acc>
      </m:oMath>
      <w:r>
        <w:rPr>
          <w:rFonts w:ascii="宋体" w:eastAsia="宋体" w:hAnsi="宋体" w:cs="宋体"/>
          <w:color w:val="000000"/>
          <w:sz w:val="15"/>
        </w:rPr>
        <w:t>：端口输出缓冲器满信号，它是82C55发给外设的联络信号，表示 AT89S51单片机已经把数据输出到82C55的指定端口，外设可以将数据取走。</w:t>
      </w:r>
    </w:p>
    <w:p w14:paraId="56802885" w14:textId="77777777" w:rsidR="00982B05" w:rsidRDefault="00000000">
      <w:pPr>
        <w:autoSpaceDE w:val="0"/>
        <w:autoSpaceDN w:val="0"/>
        <w:spacing w:before="40" w:after="0" w:line="240" w:lineRule="atLeast"/>
        <w:ind w:left="700"/>
        <w:jc w:val="both"/>
        <w:rPr>
          <w:rFonts w:hint="eastAsia"/>
          <w:sz w:val="15"/>
        </w:rPr>
      </w:pPr>
      <w:r>
        <w:rPr>
          <w:rFonts w:ascii="宋体" w:eastAsia="宋体" w:hAnsi="宋体" w:cs="宋体"/>
          <w:color w:val="000000"/>
          <w:sz w:val="15"/>
        </w:rPr>
        <w:t>ACK：外设的应答信号。表示外设已把82C55端口的数据取走。</w:t>
      </w:r>
    </w:p>
    <w:p w14:paraId="0D9F654A" w14:textId="77777777" w:rsidR="00982B05" w:rsidRDefault="00000000">
      <w:pPr>
        <w:autoSpaceDE w:val="0"/>
        <w:autoSpaceDN w:val="0"/>
        <w:spacing w:before="40" w:after="0" w:line="260" w:lineRule="atLeast"/>
        <w:ind w:left="40" w:right="420" w:firstLine="660"/>
        <w:jc w:val="both"/>
        <w:rPr>
          <w:rFonts w:hint="eastAsia"/>
          <w:sz w:val="15"/>
        </w:rPr>
      </w:pPr>
      <w:r>
        <w:rPr>
          <w:rFonts w:ascii="宋体" w:eastAsia="宋体" w:hAnsi="宋体" w:cs="宋体"/>
          <w:color w:val="000000"/>
          <w:sz w:val="15"/>
        </w:rPr>
        <w:t>INTR：中断请求信号。表示该数据已被外设取走，向单片机发出中断请求，如果AT89S51响应该中断，则在中断服务子程序中向82C55端口输出下一个数据。</w:t>
      </w:r>
    </w:p>
    <w:p w14:paraId="36FD7BBC" w14:textId="77777777" w:rsidR="00982B05" w:rsidRDefault="00000000">
      <w:pPr>
        <w:autoSpaceDE w:val="0"/>
        <w:autoSpaceDN w:val="0"/>
        <w:spacing w:before="80" w:after="0" w:line="240" w:lineRule="atLeast"/>
        <w:ind w:left="700"/>
        <w:jc w:val="both"/>
        <w:rPr>
          <w:rFonts w:hint="eastAsia"/>
          <w:sz w:val="15"/>
        </w:rPr>
      </w:pPr>
      <w:r>
        <w:rPr>
          <w:rFonts w:ascii="宋体" w:eastAsia="宋体" w:hAnsi="宋体" w:cs="宋体"/>
          <w:color w:val="000000"/>
          <w:sz w:val="15"/>
        </w:rPr>
        <w:t>INTEA：是否允许PA口中断的控制信号，由 PC6的置位/复位来控制。</w:t>
      </w:r>
    </w:p>
    <w:p w14:paraId="3580A973" w14:textId="77777777" w:rsidR="00982B05" w:rsidRDefault="00000000">
      <w:pPr>
        <w:autoSpaceDE w:val="0"/>
        <w:autoSpaceDN w:val="0"/>
        <w:spacing w:before="60" w:after="0" w:line="240" w:lineRule="atLeast"/>
        <w:ind w:left="700"/>
        <w:jc w:val="both"/>
        <w:rPr>
          <w:rFonts w:hint="eastAsia"/>
          <w:sz w:val="15"/>
        </w:rPr>
      </w:pPr>
      <w:r>
        <w:rPr>
          <w:rFonts w:ascii="宋体" w:eastAsia="宋体" w:hAnsi="宋体" w:cs="宋体"/>
          <w:color w:val="000000"/>
          <w:sz w:val="15"/>
        </w:rPr>
        <w:t>INTEB：是否允许PB口中断的控制信号，由 PC2 的置位/复位来控制。</w:t>
      </w:r>
    </w:p>
    <w:p w14:paraId="23F16590" w14:textId="77777777" w:rsidR="00982B05" w:rsidRDefault="00000000">
      <w:pPr>
        <w:autoSpaceDE w:val="0"/>
        <w:autoSpaceDN w:val="0"/>
        <w:spacing w:after="0" w:line="300" w:lineRule="atLeast"/>
        <w:ind w:left="40" w:right="420" w:firstLine="400"/>
        <w:jc w:val="both"/>
        <w:rPr>
          <w:rFonts w:hint="eastAsia"/>
          <w:sz w:val="15"/>
        </w:rPr>
      </w:pPr>
      <w:r>
        <w:rPr>
          <w:rFonts w:ascii="宋体" w:eastAsia="宋体" w:hAnsi="宋体" w:cs="宋体"/>
          <w:color w:val="000000"/>
          <w:sz w:val="15"/>
        </w:rPr>
        <w:t>方式1输出工作示意图如图9-27所示。下面以PB口的方式1输出为例，介绍方式1输出的工作过程。</w:t>
      </w:r>
    </w:p>
    <w:p w14:paraId="7ED21568" w14:textId="77777777" w:rsidR="00982B05" w:rsidRDefault="00000000">
      <w:pPr>
        <w:autoSpaceDE w:val="0"/>
        <w:autoSpaceDN w:val="0"/>
        <w:spacing w:before="20" w:after="0" w:line="300" w:lineRule="atLeast"/>
        <w:ind w:left="40" w:right="400" w:firstLine="400"/>
        <w:jc w:val="both"/>
        <w:rPr>
          <w:rFonts w:hint="eastAsia"/>
          <w:sz w:val="15"/>
        </w:rPr>
      </w:pPr>
      <w:r>
        <w:rPr>
          <w:rFonts w:ascii="宋体" w:eastAsia="宋体" w:hAnsi="宋体" w:cs="宋体"/>
          <w:color w:val="000000"/>
          <w:sz w:val="15"/>
        </w:rPr>
        <w:t>① AT89S51单片机可以通过传送指令把输出数据送到 B口的输出数据锁存器，82C55收到数据后便令输出缓冲器满引脚OBF₆(PC1)变为低电平，以通知输出外设单片机输出的数据已在PB 口的PB7~PB0上。</w:t>
      </w:r>
    </w:p>
    <w:p w14:paraId="5C8C3DA7" w14:textId="77777777" w:rsidR="00982B05" w:rsidRDefault="00000000">
      <w:pPr>
        <w:autoSpaceDE w:val="0"/>
        <w:autoSpaceDN w:val="0"/>
        <w:spacing w:after="0" w:line="380" w:lineRule="atLeast"/>
        <w:ind w:left="440"/>
        <w:jc w:val="both"/>
        <w:rPr>
          <w:rFonts w:hint="eastAsia"/>
          <w:sz w:val="24"/>
        </w:rPr>
      </w:pPr>
      <w:r>
        <w:rPr>
          <w:rFonts w:ascii="宋体" w:eastAsia="宋体" w:hAnsi="宋体" w:cs="宋体"/>
          <w:color w:val="000000"/>
          <w:sz w:val="15"/>
        </w:rPr>
        <w:t>②输出外设收到</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OB</m:t>
            </m:r>
            <m:sSub>
              <m:sSubPr>
                <m:ctrlPr>
                  <w:rPr>
                    <w:rFonts w:ascii="Cambria Math" w:hAnsi="Cambria Math"/>
                  </w:rPr>
                </m:ctrlPr>
              </m:sSubPr>
              <m:e>
                <m:r>
                  <w:rPr>
                    <w:rFonts w:ascii="Cambria Math" w:hAnsi="Cambria Math"/>
                    <w:sz w:val="14"/>
                    <w:szCs w:val="14"/>
                  </w:rPr>
                  <m:t>F</m:t>
                </m:r>
              </m:e>
              <m:sub>
                <m:r>
                  <w:rPr>
                    <w:rFonts w:ascii="Cambria Math" w:hAnsi="Cambria Math"/>
                    <w:sz w:val="14"/>
                    <w:szCs w:val="14"/>
                  </w:rPr>
                  <m:t>B</m:t>
                </m:r>
              </m:sub>
            </m:sSub>
          </m:e>
        </m:acc>
      </m:oMath>
      <w:r>
        <w:rPr>
          <w:rFonts w:ascii="宋体" w:eastAsia="宋体" w:hAnsi="宋体" w:cs="宋体"/>
          <w:color w:val="000000"/>
          <w:sz w:val="15"/>
        </w:rPr>
        <w:t>上低电平后，先从 PB7~PB0上取走输出数据，然后使</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AC</m:t>
            </m:r>
            <m:sSub>
              <m:sSubPr>
                <m:ctrlPr>
                  <w:rPr>
                    <w:rFonts w:ascii="Cambria Math" w:hAnsi="Cambria Math"/>
                  </w:rPr>
                </m:ctrlPr>
              </m:sSubPr>
              <m:e>
                <m:r>
                  <w:rPr>
                    <w:rFonts w:ascii="Cambria Math" w:hAnsi="Cambria Math"/>
                    <w:sz w:val="14"/>
                    <w:szCs w:val="14"/>
                  </w:rPr>
                  <m:t>K</m:t>
                </m:r>
              </m:e>
              <m:sub>
                <m:r>
                  <w:rPr>
                    <w:rFonts w:ascii="Cambria Math" w:hAnsi="Cambria Math"/>
                    <w:sz w:val="14"/>
                    <w:szCs w:val="14"/>
                  </w:rPr>
                  <m:t>n</m:t>
                </m:r>
              </m:sub>
            </m:sSub>
          </m:e>
        </m:acc>
      </m:oMath>
      <w:r>
        <w:rPr>
          <w:rFonts w:ascii="宋体" w:eastAsia="宋体" w:hAnsi="宋体" w:cs="宋体"/>
          <w:color w:val="000000"/>
          <w:sz w:val="15"/>
        </w:rPr>
        <w:t>变为</w:t>
      </w:r>
    </w:p>
    <w:p w14:paraId="0B2607B6" w14:textId="77777777" w:rsidR="00982B05" w:rsidRDefault="00000000">
      <w:pPr>
        <w:autoSpaceDE w:val="0"/>
        <w:autoSpaceDN w:val="0"/>
        <w:spacing w:before="40" w:after="0" w:line="240" w:lineRule="atLeast"/>
        <w:ind w:left="8180"/>
        <w:jc w:val="both"/>
        <w:rPr>
          <w:rFonts w:hint="eastAsia"/>
          <w:sz w:val="15"/>
        </w:rPr>
      </w:pPr>
      <w:r>
        <w:rPr>
          <w:rFonts w:ascii="宋体" w:eastAsia="宋体" w:hAnsi="宋体" w:cs="宋体"/>
          <w:color w:val="000000"/>
          <w:sz w:val="15"/>
        </w:rPr>
        <w:t>243</w:t>
      </w:r>
      <w:r>
        <w:br w:type="page"/>
      </w:r>
    </w:p>
    <w:p w14:paraId="4D029500" w14:textId="77777777" w:rsidR="00982B05" w:rsidRDefault="00000000">
      <w:pPr>
        <w:spacing w:after="0" w:line="240" w:lineRule="exact"/>
        <w:rPr>
          <w:rFonts w:hint="eastAsia"/>
        </w:rPr>
      </w:pPr>
      <w:r>
        <w:rPr>
          <w:noProof/>
        </w:rPr>
        <w:lastRenderedPageBreak/>
        <mc:AlternateContent>
          <mc:Choice Requires="wps">
            <w:drawing>
              <wp:anchor distT="0" distB="0" distL="0" distR="0" simplePos="0" relativeHeight="251958784" behindDoc="0" locked="0" layoutInCell="1" allowOverlap="1" wp14:anchorId="4130BD9E" wp14:editId="05E71D22">
                <wp:simplePos x="0" y="0"/>
                <wp:positionH relativeFrom="page">
                  <wp:posOffset>0</wp:posOffset>
                </wp:positionH>
                <wp:positionV relativeFrom="page">
                  <wp:posOffset>0</wp:posOffset>
                </wp:positionV>
                <wp:extent cx="6451600" cy="9080500"/>
                <wp:effectExtent l="0" t="0" r="0" b="0"/>
                <wp:wrapTopAndBottom/>
                <wp:docPr id="1875" name="文本框 1875"/>
                <wp:cNvGraphicFramePr/>
                <a:graphic xmlns:a="http://schemas.openxmlformats.org/drawingml/2006/main">
                  <a:graphicData uri="http://schemas.microsoft.com/office/word/2010/wordprocessingShape">
                    <wps:wsp>
                      <wps:cNvSpPr txBox="1"/>
                      <wps:spPr>
                        <a:xfrm>
                          <a:off x="0" y="0"/>
                          <a:ext cx="6451600" cy="9080500"/>
                        </a:xfrm>
                        <a:prstGeom prst="rect">
                          <a:avLst/>
                        </a:prstGeom>
                        <a:noFill/>
                        <a:ln w="6350">
                          <a:noFill/>
                        </a:ln>
                      </wps:spPr>
                      <wps:txbx>
                        <w:txbxContent>
                          <w:p w14:paraId="63E0CD19" w14:textId="77777777" w:rsidR="00982B05" w:rsidRDefault="00000000">
                            <w:pPr>
                              <w:spacing w:after="0"/>
                              <w:jc w:val="both"/>
                              <w:rPr>
                                <w:rFonts w:hint="eastAsia"/>
                              </w:rPr>
                            </w:pPr>
                            <w:r>
                              <w:rPr>
                                <w:noProof/>
                              </w:rPr>
                              <w:drawing>
                                <wp:inline distT="0" distB="0" distL="0" distR="0" wp14:anchorId="4DDB1148" wp14:editId="6832C8FA">
                                  <wp:extent cx="6451600" cy="9080500"/>
                                  <wp:effectExtent l="0" t="0" r="0" b="0"/>
                                  <wp:docPr id="1877" name="Drawing 1877"/>
                                  <wp:cNvGraphicFramePr/>
                                  <a:graphic xmlns:a="http://schemas.openxmlformats.org/drawingml/2006/main">
                                    <a:graphicData uri="http://schemas.openxmlformats.org/drawingml/2006/picture">
                                      <pic:pic xmlns:pic="http://schemas.openxmlformats.org/drawingml/2006/picture">
                                        <pic:nvPicPr>
                                          <pic:cNvPr id="0" name="Picture 1876"/>
                                          <pic:cNvPicPr>
                                            <a:picLocks noChangeAspect="1"/>
                                          </pic:cNvPicPr>
                                        </pic:nvPicPr>
                                        <pic:blipFill>
                                          <a:blip r:embed="rId100"/>
                                          <a:stretch>
                                            <a:fillRect/>
                                          </a:stretch>
                                        </pic:blipFill>
                                        <pic:spPr>
                                          <a:xfrm>
                                            <a:off x="0" y="0"/>
                                            <a:ext cx="6451600" cy="90805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4130BD9E" id="文本框 1875" o:spid="_x0000_s1687" type="#_x0000_t202" style="position:absolute;margin-left:0;margin-top:0;width:508pt;height:715pt;z-index:25195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" filled="f" stroked="f" strokeweight=".5pt">
                <v:textbox style="mso-fit-shape-to-text:t" inset="0,0,0,0">
                  <w:txbxContent>
                    <w:p w14:paraId="63E0CD19" w14:textId="77777777" w:rsidR="00982B05" w:rsidRDefault="00000000">
                      <w:pPr>
                        <w:spacing w:after="0"/>
                        <w:jc w:val="both"/>
                        <w:rPr>
                          <w:rFonts w:hint="eastAsia"/>
                        </w:rPr>
                      </w:pPr>
                      <w:r>
                        <w:rPr>
                          <w:noProof/>
                        </w:rPr>
                        <w:drawing>
                          <wp:inline distT="0" distB="0" distL="0" distR="0" wp14:anchorId="4DDB1148" wp14:editId="6832C8FA">
                            <wp:extent cx="6451600" cy="9080500"/>
                            <wp:effectExtent l="0" t="0" r="0" b="0"/>
                            <wp:docPr id="1877" name="Drawing 1877"/>
                            <wp:cNvGraphicFramePr/>
                            <a:graphic xmlns:a="http://schemas.openxmlformats.org/drawingml/2006/main">
                              <a:graphicData uri="http://schemas.openxmlformats.org/drawingml/2006/picture">
                                <pic:pic xmlns:pic="http://schemas.openxmlformats.org/drawingml/2006/picture">
                                  <pic:nvPicPr>
                                    <pic:cNvPr id="0" name="Picture 1876"/>
                                    <pic:cNvPicPr>
                                      <a:picLocks noChangeAspect="1"/>
                                    </pic:cNvPicPr>
                                  </pic:nvPicPr>
                                  <pic:blipFill>
                                    <a:blip r:embed="rId100"/>
                                    <a:stretch>
                                      <a:fillRect/>
                                    </a:stretch>
                                  </pic:blipFill>
                                  <pic:spPr>
                                    <a:xfrm>
                                      <a:off x="0" y="0"/>
                                      <a:ext cx="6451600" cy="9080500"/>
                                    </a:xfrm>
                                    <a:prstGeom prst="rect">
                                      <a:avLst/>
                                    </a:prstGeom>
                                  </pic:spPr>
                                </pic:pic>
                              </a:graphicData>
                            </a:graphic>
                          </wp:inline>
                        </w:drawing>
                      </w:r>
                    </w:p>
                  </w:txbxContent>
                </v:textbox>
                <w10:wrap type="topAndBottom" anchorx="page" anchory="page"/>
              </v:shape>
            </w:pict>
          </mc:Fallback>
        </mc:AlternateContent>
      </w:r>
      <w:r>
        <w:rPr>
          <w:noProof/>
        </w:rPr>
        <mc:AlternateContent>
          <mc:Choice Requires="wps">
            <w:drawing>
              <wp:anchor distT="0" distB="0" distL="0" distR="0" simplePos="0" relativeHeight="251959808" behindDoc="0" locked="0" layoutInCell="1" allowOverlap="1" wp14:anchorId="0E5566D0" wp14:editId="7D55FBA5">
                <wp:simplePos x="0" y="0"/>
                <wp:positionH relativeFrom="page">
                  <wp:posOffset>596900</wp:posOffset>
                </wp:positionH>
                <wp:positionV relativeFrom="page">
                  <wp:posOffset>419100</wp:posOffset>
                </wp:positionV>
                <wp:extent cx="2374900" cy="114300"/>
                <wp:effectExtent l="0" t="0" r="0" b="0"/>
                <wp:wrapTopAndBottom/>
                <wp:docPr id="1880" name="文本框 1880"/>
                <wp:cNvGraphicFramePr/>
                <a:graphic xmlns:a="http://schemas.openxmlformats.org/drawingml/2006/main">
                  <a:graphicData uri="http://schemas.microsoft.com/office/word/2010/wordprocessingShape">
                    <wps:wsp>
                      <wps:cNvSpPr txBox="1"/>
                      <wps:spPr>
                        <a:xfrm>
                          <a:off x="0" y="0"/>
                          <a:ext cx="2374900" cy="114300"/>
                        </a:xfrm>
                        <a:prstGeom prst="rect">
                          <a:avLst/>
                        </a:prstGeom>
                        <a:noFill/>
                        <a:ln w="6350">
                          <a:noFill/>
                        </a:ln>
                      </wps:spPr>
                      <wps:txbx>
                        <w:txbxContent>
                          <w:p w14:paraId="417E0469"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单片机原理及接口技术(C51</w:t>
                            </w:r>
                            <w:r>
                              <w:rPr>
                                <w:rFonts w:ascii="宋体" w:eastAsia="宋体" w:hAnsi="宋体" w:cs="宋体"/>
                                <w:color w:val="000000"/>
                                <w:sz w:val="10"/>
                              </w:rPr>
                              <w:t>编程)(第2版)</w:t>
                            </w:r>
                          </w:p>
                        </w:txbxContent>
                      </wps:txbx>
                      <wps:bodyPr vert="horz" wrap="square" lIns="0" tIns="0" rIns="0" bIns="0" anchor="t">
                        <a:spAutoFit/>
                      </wps:bodyPr>
                    </wps:wsp>
                  </a:graphicData>
                </a:graphic>
              </wp:anchor>
            </w:drawing>
          </mc:Choice>
          <mc:Fallback>
            <w:pict>
              <v:shape w14:anchorId="0E5566D0" id="文本框 1880" o:spid="_x0000_s1688" type="#_x0000_t202" style="position:absolute;margin-left:47pt;margin-top:33pt;width:187pt;height:9pt;z-index:25195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" filled="f" stroked="f" strokeweight=".5pt">
                <v:textbox style="mso-fit-shape-to-text:t" inset="0,0,0,0">
                  <w:txbxContent>
                    <w:p w14:paraId="417E0469"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单片机原理及接口技术(C51</w:t>
                      </w:r>
                      <w:r>
                        <w:rPr>
                          <w:rFonts w:ascii="宋体" w:eastAsia="宋体" w:hAnsi="宋体" w:cs="宋体"/>
                          <w:color w:val="000000"/>
                          <w:sz w:val="10"/>
                        </w:rPr>
                        <w:t>编程)(第2版)</w:t>
                      </w:r>
                    </w:p>
                  </w:txbxContent>
                </v:textbox>
                <w10:wrap type="topAndBottom" anchorx="page" anchory="page"/>
              </v:shape>
            </w:pict>
          </mc:Fallback>
        </mc:AlternateContent>
      </w:r>
      <w:r>
        <w:rPr>
          <w:noProof/>
        </w:rPr>
        <mc:AlternateContent>
          <mc:Choice Requires="wps">
            <w:drawing>
              <wp:anchor distT="0" distB="0" distL="0" distR="0" simplePos="0" relativeHeight="251960832" behindDoc="0" locked="0" layoutInCell="1" allowOverlap="1" wp14:anchorId="66A3F116" wp14:editId="3A64B47B">
                <wp:simplePos x="0" y="0"/>
                <wp:positionH relativeFrom="page">
                  <wp:posOffset>596900</wp:posOffset>
                </wp:positionH>
                <wp:positionV relativeFrom="page">
                  <wp:posOffset>698500</wp:posOffset>
                </wp:positionV>
                <wp:extent cx="3771900" cy="152400"/>
                <wp:effectExtent l="0" t="0" r="0" b="0"/>
                <wp:wrapTopAndBottom/>
                <wp:docPr id="1881" name="文本框 1881"/>
                <wp:cNvGraphicFramePr/>
                <a:graphic xmlns:a="http://schemas.openxmlformats.org/drawingml/2006/main">
                  <a:graphicData uri="http://schemas.microsoft.com/office/word/2010/wordprocessingShape">
                    <wps:wsp>
                      <wps:cNvSpPr txBox="1"/>
                      <wps:spPr>
                        <a:xfrm>
                          <a:off x="0" y="0"/>
                          <a:ext cx="3771900" cy="152400"/>
                        </a:xfrm>
                        <a:prstGeom prst="rect">
                          <a:avLst/>
                        </a:prstGeom>
                        <a:noFill/>
                        <a:ln w="6350">
                          <a:noFill/>
                        </a:ln>
                      </wps:spPr>
                      <wps:txbx>
                        <w:txbxContent>
                          <w:p w14:paraId="20929D02"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低电平，以通知82C55输出外设已收到82C55输出给外设的数据。</w:t>
                            </w:r>
                          </w:p>
                        </w:txbxContent>
                      </wps:txbx>
                      <wps:bodyPr vert="horz" wrap="square" lIns="0" tIns="0" rIns="0" bIns="0" anchor="t">
                        <a:spAutoFit/>
                      </wps:bodyPr>
                    </wps:wsp>
                  </a:graphicData>
                </a:graphic>
              </wp:anchor>
            </w:drawing>
          </mc:Choice>
          <mc:Fallback>
            <w:pict>
              <v:shape w14:anchorId="66A3F116" id="文本框 1881" o:spid="_x0000_s1689" type="#_x0000_t202" style="position:absolute;margin-left:47pt;margin-top:55pt;width:297pt;height:12pt;z-index:25196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" filled="f" stroked="f" strokeweight=".5pt">
                <v:textbox style="mso-fit-shape-to-text:t" inset="0,0,0,0">
                  <w:txbxContent>
                    <w:p w14:paraId="20929D02"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低电平，以通知82C55输出外设已收到82C55输出给外设的数据。</w:t>
                      </w:r>
                    </w:p>
                  </w:txbxContent>
                </v:textbox>
                <w10:wrap type="topAndBottom" anchorx="page" anchory="page"/>
              </v:shape>
            </w:pict>
          </mc:Fallback>
        </mc:AlternateContent>
      </w:r>
      <w:r>
        <w:rPr>
          <w:noProof/>
        </w:rPr>
        <mc:AlternateContent>
          <mc:Choice Requires="wps">
            <w:drawing>
              <wp:anchor distT="0" distB="0" distL="0" distR="0" simplePos="0" relativeHeight="251961856" behindDoc="0" locked="0" layoutInCell="1" allowOverlap="1" wp14:anchorId="446CA435" wp14:editId="16E450B6">
                <wp:simplePos x="0" y="0"/>
                <wp:positionH relativeFrom="page">
                  <wp:posOffset>3784600</wp:posOffset>
                </wp:positionH>
                <wp:positionV relativeFrom="page">
                  <wp:posOffset>1041400</wp:posOffset>
                </wp:positionV>
                <wp:extent cx="825500" cy="101600"/>
                <wp:effectExtent l="0" t="0" r="0" b="0"/>
                <wp:wrapTopAndBottom/>
                <wp:docPr id="1882" name="文本框 1882"/>
                <wp:cNvGraphicFramePr/>
                <a:graphic xmlns:a="http://schemas.openxmlformats.org/drawingml/2006/main">
                  <a:graphicData uri="http://schemas.microsoft.com/office/word/2010/wordprocessingShape">
                    <wps:wsp>
                      <wps:cNvSpPr txBox="1"/>
                      <wps:spPr>
                        <a:xfrm>
                          <a:off x="0" y="0"/>
                          <a:ext cx="825500" cy="101600"/>
                        </a:xfrm>
                        <a:prstGeom prst="rect">
                          <a:avLst/>
                        </a:prstGeom>
                        <a:noFill/>
                        <a:ln w="6350">
                          <a:noFill/>
                        </a:ln>
                      </wps:spPr>
                      <wps:txbx>
                        <w:txbxContent>
                          <w:p w14:paraId="55EA06FA"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方式1</w:t>
                            </w:r>
                            <w:r>
                              <w:rPr>
                                <w:rFonts w:ascii="宋体" w:eastAsia="宋体" w:hAnsi="宋体" w:cs="宋体"/>
                                <w:color w:val="000000"/>
                                <w:sz w:val="10"/>
                              </w:rPr>
                              <w:t>输出 (A口)</w:t>
                            </w:r>
                          </w:p>
                        </w:txbxContent>
                      </wps:txbx>
                      <wps:bodyPr vert="horz" wrap="square" lIns="0" tIns="0" rIns="0" bIns="0" anchor="t">
                        <a:spAutoFit/>
                      </wps:bodyPr>
                    </wps:wsp>
                  </a:graphicData>
                </a:graphic>
              </wp:anchor>
            </w:drawing>
          </mc:Choice>
          <mc:Fallback>
            <w:pict>
              <v:shape w14:anchorId="446CA435" id="文本框 1882" o:spid="_x0000_s1690" type="#_x0000_t202" style="position:absolute;margin-left:298pt;margin-top:82pt;width:65pt;height:8pt;z-index:25196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" filled="f" stroked="f" strokeweight=".5pt">
                <v:textbox style="mso-fit-shape-to-text:t" inset="0,0,0,0">
                  <w:txbxContent>
                    <w:p w14:paraId="55EA06FA"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方式1</w:t>
                      </w:r>
                      <w:r>
                        <w:rPr>
                          <w:rFonts w:ascii="宋体" w:eastAsia="宋体" w:hAnsi="宋体" w:cs="宋体"/>
                          <w:color w:val="000000"/>
                          <w:sz w:val="10"/>
                        </w:rPr>
                        <w:t>输出 (A口)</w:t>
                      </w:r>
                    </w:p>
                  </w:txbxContent>
                </v:textbox>
                <w10:wrap type="topAndBottom" anchorx="page" anchory="page"/>
              </v:shape>
            </w:pict>
          </mc:Fallback>
        </mc:AlternateContent>
      </w:r>
      <w:r>
        <w:rPr>
          <w:noProof/>
        </w:rPr>
        <mc:AlternateContent>
          <mc:Choice Requires="wps">
            <w:drawing>
              <wp:anchor distT="0" distB="0" distL="0" distR="0" simplePos="0" relativeHeight="251962880" behindDoc="0" locked="0" layoutInCell="1" allowOverlap="1" wp14:anchorId="4FF90638" wp14:editId="1F7083B6">
                <wp:simplePos x="0" y="0"/>
                <wp:positionH relativeFrom="page">
                  <wp:posOffset>4279900</wp:posOffset>
                </wp:positionH>
                <wp:positionV relativeFrom="page">
                  <wp:posOffset>1270000</wp:posOffset>
                </wp:positionV>
                <wp:extent cx="406400" cy="101600"/>
                <wp:effectExtent l="0" t="0" r="0" b="0"/>
                <wp:wrapTopAndBottom/>
                <wp:docPr id="1883" name="文本框 1883"/>
                <wp:cNvGraphicFramePr/>
                <a:graphic xmlns:a="http://schemas.openxmlformats.org/drawingml/2006/main">
                  <a:graphicData uri="http://schemas.microsoft.com/office/word/2010/wordprocessingShape">
                    <wps:wsp>
                      <wps:cNvSpPr txBox="1"/>
                      <wps:spPr>
                        <a:xfrm>
                          <a:off x="0" y="0"/>
                          <a:ext cx="406400" cy="101600"/>
                        </a:xfrm>
                        <a:prstGeom prst="rect">
                          <a:avLst/>
                        </a:prstGeom>
                        <a:noFill/>
                        <a:ln w="6350">
                          <a:noFill/>
                        </a:ln>
                      </wps:spPr>
                      <wps:txbx>
                        <w:txbxContent>
                          <w:p w14:paraId="2B59F578"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PA7-PA0</w:t>
                            </w:r>
                          </w:p>
                        </w:txbxContent>
                      </wps:txbx>
                      <wps:bodyPr vert="horz" wrap="square" lIns="0" tIns="0" rIns="0" bIns="0" anchor="t">
                        <a:spAutoFit/>
                      </wps:bodyPr>
                    </wps:wsp>
                  </a:graphicData>
                </a:graphic>
              </wp:anchor>
            </w:drawing>
          </mc:Choice>
          <mc:Fallback>
            <w:pict>
              <v:shape w14:anchorId="4FF90638" id="文本框 1883" o:spid="_x0000_s1691" type="#_x0000_t202" style="position:absolute;margin-left:337pt;margin-top:100pt;width:32pt;height:8pt;z-index:25196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" filled="f" stroked="f" strokeweight=".5pt">
                <v:textbox style="mso-fit-shape-to-text:t" inset="0,0,0,0">
                  <w:txbxContent>
                    <w:p w14:paraId="2B59F578"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PA7-PA0</w:t>
                      </w:r>
                    </w:p>
                  </w:txbxContent>
                </v:textbox>
                <w10:wrap type="topAndBottom" anchorx="page" anchory="page"/>
              </v:shape>
            </w:pict>
          </mc:Fallback>
        </mc:AlternateContent>
      </w:r>
      <w:r>
        <w:rPr>
          <w:noProof/>
        </w:rPr>
        <mc:AlternateContent>
          <mc:Choice Requires="wps">
            <w:drawing>
              <wp:anchor distT="0" distB="0" distL="0" distR="0" simplePos="0" relativeHeight="251963904" behindDoc="0" locked="0" layoutInCell="1" allowOverlap="1" wp14:anchorId="3A79B023" wp14:editId="69671271">
                <wp:simplePos x="0" y="0"/>
                <wp:positionH relativeFrom="page">
                  <wp:posOffset>1257300</wp:posOffset>
                </wp:positionH>
                <wp:positionV relativeFrom="page">
                  <wp:posOffset>1358900</wp:posOffset>
                </wp:positionV>
                <wp:extent cx="825500" cy="101600"/>
                <wp:effectExtent l="0" t="0" r="0" b="0"/>
                <wp:wrapTopAndBottom/>
                <wp:docPr id="1884" name="文本框 1884"/>
                <wp:cNvGraphicFramePr/>
                <a:graphic xmlns:a="http://schemas.openxmlformats.org/drawingml/2006/main">
                  <a:graphicData uri="http://schemas.microsoft.com/office/word/2010/wordprocessingShape">
                    <wps:wsp>
                      <wps:cNvSpPr txBox="1"/>
                      <wps:spPr>
                        <a:xfrm>
                          <a:off x="0" y="0"/>
                          <a:ext cx="825500" cy="101600"/>
                        </a:xfrm>
                        <a:prstGeom prst="rect">
                          <a:avLst/>
                        </a:prstGeom>
                        <a:noFill/>
                        <a:ln w="6350">
                          <a:noFill/>
                        </a:ln>
                      </wps:spPr>
                      <wps:txbx>
                        <w:txbxContent>
                          <w:p w14:paraId="47B90EC3"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A</w:t>
                            </w:r>
                            <w:proofErr w:type="gramStart"/>
                            <w:r>
                              <w:rPr>
                                <w:rFonts w:ascii="宋体" w:eastAsia="宋体" w:hAnsi="宋体" w:cs="宋体"/>
                                <w:color w:val="000000"/>
                                <w:sz w:val="10"/>
                              </w:rPr>
                              <w:t>组方式</w:t>
                            </w:r>
                            <w:proofErr w:type="gramEnd"/>
                            <w:r>
                              <w:rPr>
                                <w:rFonts w:ascii="宋体" w:eastAsia="宋体" w:hAnsi="宋体" w:cs="宋体"/>
                                <w:color w:val="000000"/>
                                <w:sz w:val="10"/>
                              </w:rPr>
                              <w:t>1控制字</w:t>
                            </w:r>
                          </w:p>
                        </w:txbxContent>
                      </wps:txbx>
                      <wps:bodyPr vert="horz" wrap="square" lIns="0" tIns="0" rIns="0" bIns="0" anchor="t">
                        <a:spAutoFit/>
                      </wps:bodyPr>
                    </wps:wsp>
                  </a:graphicData>
                </a:graphic>
              </wp:anchor>
            </w:drawing>
          </mc:Choice>
          <mc:Fallback>
            <w:pict>
              <v:shape w14:anchorId="3A79B023" id="文本框 1884" o:spid="_x0000_s1692" type="#_x0000_t202" style="position:absolute;margin-left:99pt;margin-top:107pt;width:65pt;height:8pt;z-index:25196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" filled="f" stroked="f" strokeweight=".5pt">
                <v:textbox style="mso-fit-shape-to-text:t" inset="0,0,0,0">
                  <w:txbxContent>
                    <w:p w14:paraId="47B90EC3"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A</w:t>
                      </w:r>
                      <w:proofErr w:type="gramStart"/>
                      <w:r>
                        <w:rPr>
                          <w:rFonts w:ascii="宋体" w:eastAsia="宋体" w:hAnsi="宋体" w:cs="宋体"/>
                          <w:color w:val="000000"/>
                          <w:sz w:val="10"/>
                        </w:rPr>
                        <w:t>组方式</w:t>
                      </w:r>
                      <w:proofErr w:type="gramEnd"/>
                      <w:r>
                        <w:rPr>
                          <w:rFonts w:ascii="宋体" w:eastAsia="宋体" w:hAnsi="宋体" w:cs="宋体"/>
                          <w:color w:val="000000"/>
                          <w:sz w:val="10"/>
                        </w:rPr>
                        <w:t>1控制字</w:t>
                      </w:r>
                    </w:p>
                  </w:txbxContent>
                </v:textbox>
                <w10:wrap type="topAndBottom" anchorx="page" anchory="page"/>
              </v:shape>
            </w:pict>
          </mc:Fallback>
        </mc:AlternateContent>
      </w:r>
      <w:r>
        <w:rPr>
          <w:noProof/>
        </w:rPr>
        <mc:AlternateContent>
          <mc:Choice Requires="wps">
            <w:drawing>
              <wp:anchor distT="0" distB="0" distL="0" distR="0" simplePos="0" relativeHeight="251964928" behindDoc="0" locked="0" layoutInCell="1" allowOverlap="1" wp14:anchorId="323B7030" wp14:editId="2D4BB3EF">
                <wp:simplePos x="0" y="0"/>
                <wp:positionH relativeFrom="page">
                  <wp:posOffset>1244600</wp:posOffset>
                </wp:positionH>
                <wp:positionV relativeFrom="page">
                  <wp:posOffset>1574800</wp:posOffset>
                </wp:positionV>
                <wp:extent cx="76200" cy="114300"/>
                <wp:effectExtent l="0" t="0" r="0" b="0"/>
                <wp:wrapTopAndBottom/>
                <wp:docPr id="1885" name="文本框 1885"/>
                <wp:cNvGraphicFramePr/>
                <a:graphic xmlns:a="http://schemas.openxmlformats.org/drawingml/2006/main">
                  <a:graphicData uri="http://schemas.microsoft.com/office/word/2010/wordprocessingShape">
                    <wps:wsp>
                      <wps:cNvSpPr txBox="1"/>
                      <wps:spPr>
                        <a:xfrm>
                          <a:off x="0" y="0"/>
                          <a:ext cx="76200" cy="114300"/>
                        </a:xfrm>
                        <a:prstGeom prst="rect">
                          <a:avLst/>
                        </a:prstGeom>
                        <a:noFill/>
                        <a:ln w="6350">
                          <a:noFill/>
                        </a:ln>
                      </wps:spPr>
                      <wps:txbx>
                        <w:txbxContent>
                          <w:p w14:paraId="1B7AF8D7"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1</w:t>
                            </w:r>
                          </w:p>
                        </w:txbxContent>
                      </wps:txbx>
                      <wps:bodyPr vert="horz" wrap="square" lIns="0" tIns="0" rIns="0" bIns="0" anchor="t">
                        <a:spAutoFit/>
                      </wps:bodyPr>
                    </wps:wsp>
                  </a:graphicData>
                </a:graphic>
              </wp:anchor>
            </w:drawing>
          </mc:Choice>
          <mc:Fallback>
            <w:pict>
              <v:shape w14:anchorId="323B7030" id="文本框 1885" o:spid="_x0000_s1693" type="#_x0000_t202" style="position:absolute;margin-left:98pt;margin-top:124pt;width:6pt;height:9pt;z-index:25196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" filled="f" stroked="f" strokeweight=".5pt">
                <v:textbox style="mso-fit-shape-to-text:t" inset="0,0,0,0">
                  <w:txbxContent>
                    <w:p w14:paraId="1B7AF8D7"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1</w:t>
                      </w:r>
                    </w:p>
                  </w:txbxContent>
                </v:textbox>
                <w10:wrap type="topAndBottom" anchorx="page" anchory="page"/>
              </v:shape>
            </w:pict>
          </mc:Fallback>
        </mc:AlternateContent>
      </w:r>
      <w:r>
        <w:rPr>
          <w:noProof/>
        </w:rPr>
        <mc:AlternateContent>
          <mc:Choice Requires="wps">
            <w:drawing>
              <wp:anchor distT="0" distB="0" distL="0" distR="0" simplePos="0" relativeHeight="251965952" behindDoc="0" locked="0" layoutInCell="1" allowOverlap="1" wp14:anchorId="4C42B123" wp14:editId="35927956">
                <wp:simplePos x="0" y="0"/>
                <wp:positionH relativeFrom="page">
                  <wp:posOffset>1549400</wp:posOffset>
                </wp:positionH>
                <wp:positionV relativeFrom="page">
                  <wp:posOffset>1574800</wp:posOffset>
                </wp:positionV>
                <wp:extent cx="88900" cy="114300"/>
                <wp:effectExtent l="0" t="0" r="0" b="0"/>
                <wp:wrapTopAndBottom/>
                <wp:docPr id="1886" name="文本框 1886"/>
                <wp:cNvGraphicFramePr/>
                <a:graphic xmlns:a="http://schemas.openxmlformats.org/drawingml/2006/main">
                  <a:graphicData uri="http://schemas.microsoft.com/office/word/2010/wordprocessingShape">
                    <wps:wsp>
                      <wps:cNvSpPr txBox="1"/>
                      <wps:spPr>
                        <a:xfrm>
                          <a:off x="0" y="0"/>
                          <a:ext cx="88900" cy="114300"/>
                        </a:xfrm>
                        <a:prstGeom prst="rect">
                          <a:avLst/>
                        </a:prstGeom>
                        <a:noFill/>
                        <a:ln w="6350">
                          <a:noFill/>
                        </a:ln>
                      </wps:spPr>
                      <wps:txbx>
                        <w:txbxContent>
                          <w:p w14:paraId="0BEC866E"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w:t>
                            </w:r>
                          </w:p>
                        </w:txbxContent>
                      </wps:txbx>
                      <wps:bodyPr vert="horz" wrap="square" lIns="0" tIns="0" rIns="0" bIns="0" anchor="t">
                        <a:spAutoFit/>
                      </wps:bodyPr>
                    </wps:wsp>
                  </a:graphicData>
                </a:graphic>
              </wp:anchor>
            </w:drawing>
          </mc:Choice>
          <mc:Fallback>
            <w:pict>
              <v:shape w14:anchorId="4C42B123" id="文本框 1886" o:spid="_x0000_s1694" type="#_x0000_t202" style="position:absolute;margin-left:122pt;margin-top:124pt;width:7pt;height:9pt;z-index:25196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" filled="f" stroked="f" strokeweight=".5pt">
                <v:textbox style="mso-fit-shape-to-text:t" inset="0,0,0,0">
                  <w:txbxContent>
                    <w:p w14:paraId="0BEC866E"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w:t>
                      </w:r>
                    </w:p>
                  </w:txbxContent>
                </v:textbox>
                <w10:wrap type="topAndBottom" anchorx="page" anchory="page"/>
              </v:shape>
            </w:pict>
          </mc:Fallback>
        </mc:AlternateContent>
      </w:r>
      <w:r>
        <w:rPr>
          <w:noProof/>
        </w:rPr>
        <mc:AlternateContent>
          <mc:Choice Requires="wps">
            <w:drawing>
              <wp:anchor distT="0" distB="0" distL="0" distR="0" simplePos="0" relativeHeight="251966976" behindDoc="0" locked="0" layoutInCell="1" allowOverlap="1" wp14:anchorId="4F45A81D" wp14:editId="3E4F5280">
                <wp:simplePos x="0" y="0"/>
                <wp:positionH relativeFrom="page">
                  <wp:posOffset>1841500</wp:posOffset>
                </wp:positionH>
                <wp:positionV relativeFrom="page">
                  <wp:posOffset>1562100</wp:posOffset>
                </wp:positionV>
                <wp:extent cx="76200" cy="114300"/>
                <wp:effectExtent l="0" t="0" r="0" b="0"/>
                <wp:wrapTopAndBottom/>
                <wp:docPr id="1887" name="文本框 1887"/>
                <wp:cNvGraphicFramePr/>
                <a:graphic xmlns:a="http://schemas.openxmlformats.org/drawingml/2006/main">
                  <a:graphicData uri="http://schemas.microsoft.com/office/word/2010/wordprocessingShape">
                    <wps:wsp>
                      <wps:cNvSpPr txBox="1"/>
                      <wps:spPr>
                        <a:xfrm>
                          <a:off x="0" y="0"/>
                          <a:ext cx="76200" cy="114300"/>
                        </a:xfrm>
                        <a:prstGeom prst="rect">
                          <a:avLst/>
                        </a:prstGeom>
                        <a:noFill/>
                        <a:ln w="6350">
                          <a:noFill/>
                        </a:ln>
                      </wps:spPr>
                      <wps:txbx>
                        <w:txbxContent>
                          <w:p w14:paraId="41A7E897"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1</w:t>
                            </w:r>
                          </w:p>
                        </w:txbxContent>
                      </wps:txbx>
                      <wps:bodyPr vert="horz" wrap="square" lIns="0" tIns="0" rIns="0" bIns="0" anchor="t">
                        <a:spAutoFit/>
                      </wps:bodyPr>
                    </wps:wsp>
                  </a:graphicData>
                </a:graphic>
              </wp:anchor>
            </w:drawing>
          </mc:Choice>
          <mc:Fallback>
            <w:pict>
              <v:shape w14:anchorId="4F45A81D" id="文本框 1887" o:spid="_x0000_s1695" type="#_x0000_t202" style="position:absolute;margin-left:145pt;margin-top:123pt;width:6pt;height:9pt;z-index:25196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" filled="f" stroked="f" strokeweight=".5pt">
                <v:textbox style="mso-fit-shape-to-text:t" inset="0,0,0,0">
                  <w:txbxContent>
                    <w:p w14:paraId="41A7E897"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1</w:t>
                      </w:r>
                    </w:p>
                  </w:txbxContent>
                </v:textbox>
                <w10:wrap type="topAndBottom" anchorx="page" anchory="page"/>
              </v:shape>
            </w:pict>
          </mc:Fallback>
        </mc:AlternateContent>
      </w:r>
      <w:r>
        <w:rPr>
          <w:noProof/>
        </w:rPr>
        <mc:AlternateContent>
          <mc:Choice Requires="wps">
            <w:drawing>
              <wp:anchor distT="0" distB="0" distL="0" distR="0" simplePos="0" relativeHeight="251968000" behindDoc="0" locked="0" layoutInCell="1" allowOverlap="1" wp14:anchorId="041CDCE8" wp14:editId="6253730A">
                <wp:simplePos x="0" y="0"/>
                <wp:positionH relativeFrom="page">
                  <wp:posOffset>2133600</wp:posOffset>
                </wp:positionH>
                <wp:positionV relativeFrom="page">
                  <wp:posOffset>1574800</wp:posOffset>
                </wp:positionV>
                <wp:extent cx="88900" cy="114300"/>
                <wp:effectExtent l="0" t="0" r="0" b="0"/>
                <wp:wrapTopAndBottom/>
                <wp:docPr id="1888" name="文本框 1888"/>
                <wp:cNvGraphicFramePr/>
                <a:graphic xmlns:a="http://schemas.openxmlformats.org/drawingml/2006/main">
                  <a:graphicData uri="http://schemas.microsoft.com/office/word/2010/wordprocessingShape">
                    <wps:wsp>
                      <wps:cNvSpPr txBox="1"/>
                      <wps:spPr>
                        <a:xfrm>
                          <a:off x="0" y="0"/>
                          <a:ext cx="88900" cy="114300"/>
                        </a:xfrm>
                        <a:prstGeom prst="rect">
                          <a:avLst/>
                        </a:prstGeom>
                        <a:noFill/>
                        <a:ln w="6350">
                          <a:noFill/>
                        </a:ln>
                      </wps:spPr>
                      <wps:txbx>
                        <w:txbxContent>
                          <w:p w14:paraId="54D6E8C2"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w:t>
                            </w:r>
                          </w:p>
                        </w:txbxContent>
                      </wps:txbx>
                      <wps:bodyPr vert="horz" wrap="square" lIns="0" tIns="0" rIns="0" bIns="0" anchor="t">
                        <a:spAutoFit/>
                      </wps:bodyPr>
                    </wps:wsp>
                  </a:graphicData>
                </a:graphic>
              </wp:anchor>
            </w:drawing>
          </mc:Choice>
          <mc:Fallback>
            <w:pict>
              <v:shape w14:anchorId="041CDCE8" id="文本框 1888" o:spid="_x0000_s1696" type="#_x0000_t202" style="position:absolute;margin-left:168pt;margin-top:124pt;width:7pt;height:9pt;z-index:25196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" filled="f" stroked="f" strokeweight=".5pt">
                <v:textbox style="mso-fit-shape-to-text:t" inset="0,0,0,0">
                  <w:txbxContent>
                    <w:p w14:paraId="54D6E8C2"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w:t>
                      </w:r>
                    </w:p>
                  </w:txbxContent>
                </v:textbox>
                <w10:wrap type="topAndBottom" anchorx="page" anchory="page"/>
              </v:shape>
            </w:pict>
          </mc:Fallback>
        </mc:AlternateContent>
      </w:r>
      <w:r>
        <w:rPr>
          <w:noProof/>
        </w:rPr>
        <mc:AlternateContent>
          <mc:Choice Requires="wps">
            <w:drawing>
              <wp:anchor distT="0" distB="0" distL="0" distR="0" simplePos="0" relativeHeight="251969024" behindDoc="0" locked="0" layoutInCell="1" allowOverlap="1" wp14:anchorId="367140C4" wp14:editId="31CE7BE4">
                <wp:simplePos x="0" y="0"/>
                <wp:positionH relativeFrom="page">
                  <wp:posOffset>2349500</wp:posOffset>
                </wp:positionH>
                <wp:positionV relativeFrom="page">
                  <wp:posOffset>1587500</wp:posOffset>
                </wp:positionV>
                <wp:extent cx="177800" cy="101600"/>
                <wp:effectExtent l="0" t="0" r="0" b="0"/>
                <wp:wrapTopAndBottom/>
                <wp:docPr id="1889" name="文本框 1889"/>
                <wp:cNvGraphicFramePr/>
                <a:graphic xmlns:a="http://schemas.openxmlformats.org/drawingml/2006/main">
                  <a:graphicData uri="http://schemas.microsoft.com/office/word/2010/wordprocessingShape">
                    <wps:wsp>
                      <wps:cNvSpPr txBox="1"/>
                      <wps:spPr>
                        <a:xfrm>
                          <a:off x="0" y="0"/>
                          <a:ext cx="177800" cy="101600"/>
                        </a:xfrm>
                        <a:prstGeom prst="rect">
                          <a:avLst/>
                        </a:prstGeom>
                        <a:noFill/>
                        <a:ln w="6350">
                          <a:noFill/>
                        </a:ln>
                      </wps:spPr>
                      <wps:txbx>
                        <w:txbxContent>
                          <w:p w14:paraId="14004F54"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1/0</w:t>
                            </w:r>
                          </w:p>
                        </w:txbxContent>
                      </wps:txbx>
                      <wps:bodyPr vert="horz" wrap="square" lIns="0" tIns="0" rIns="0" bIns="0" anchor="t">
                        <a:spAutoFit/>
                      </wps:bodyPr>
                    </wps:wsp>
                  </a:graphicData>
                </a:graphic>
              </wp:anchor>
            </w:drawing>
          </mc:Choice>
          <mc:Fallback>
            <w:pict>
              <v:shape w14:anchorId="367140C4" id="文本框 1889" o:spid="_x0000_s1697" type="#_x0000_t202" style="position:absolute;margin-left:185pt;margin-top:125pt;width:14pt;height:8pt;z-index:25196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" filled="f" stroked="f" strokeweight=".5pt">
                <v:textbox style="mso-fit-shape-to-text:t" inset="0,0,0,0">
                  <w:txbxContent>
                    <w:p w14:paraId="14004F54"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1/0</w:t>
                      </w:r>
                    </w:p>
                  </w:txbxContent>
                </v:textbox>
                <w10:wrap type="topAndBottom" anchorx="page" anchory="page"/>
              </v:shape>
            </w:pict>
          </mc:Fallback>
        </mc:AlternateContent>
      </w:r>
      <w:r>
        <w:rPr>
          <w:noProof/>
        </w:rPr>
        <mc:AlternateContent>
          <mc:Choice Requires="wps">
            <w:drawing>
              <wp:anchor distT="0" distB="0" distL="0" distR="0" simplePos="0" relativeHeight="251970048" behindDoc="0" locked="0" layoutInCell="1" allowOverlap="1" wp14:anchorId="5973A7C1" wp14:editId="44F76D5B">
                <wp:simplePos x="0" y="0"/>
                <wp:positionH relativeFrom="page">
                  <wp:posOffset>2667000</wp:posOffset>
                </wp:positionH>
                <wp:positionV relativeFrom="page">
                  <wp:posOffset>1549400</wp:posOffset>
                </wp:positionV>
                <wp:extent cx="101600" cy="165100"/>
                <wp:effectExtent l="0" t="0" r="0" b="0"/>
                <wp:wrapTopAndBottom/>
                <wp:docPr id="1890" name="文本框 1890"/>
                <wp:cNvGraphicFramePr/>
                <a:graphic xmlns:a="http://schemas.openxmlformats.org/drawingml/2006/main">
                  <a:graphicData uri="http://schemas.microsoft.com/office/word/2010/wordprocessingShape">
                    <wps:wsp>
                      <wps:cNvSpPr txBox="1"/>
                      <wps:spPr>
                        <a:xfrm>
                          <a:off x="0" y="0"/>
                          <a:ext cx="101600" cy="165100"/>
                        </a:xfrm>
                        <a:prstGeom prst="rect">
                          <a:avLst/>
                        </a:prstGeom>
                        <a:noFill/>
                        <a:ln w="6350">
                          <a:noFill/>
                        </a:ln>
                      </wps:spPr>
                      <wps:txbx>
                        <w:txbxContent>
                          <w:p w14:paraId="1575BAAE"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w14:anchorId="5973A7C1" id="文本框 1890" o:spid="_x0000_s1698" type="#_x0000_t202" style="position:absolute;margin-left:210pt;margin-top:122pt;width:8pt;height:13pt;z-index:25197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" filled="f" stroked="f" strokeweight=".5pt">
                <v:textbox style="mso-fit-shape-to-text:t" inset="0,0,0,0">
                  <w:txbxContent>
                    <w:p w14:paraId="1575BAAE"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w:t>
                      </w:r>
                    </w:p>
                  </w:txbxContent>
                </v:textbox>
                <w10:wrap type="topAndBottom" anchorx="page" anchory="page"/>
              </v:shape>
            </w:pict>
          </mc:Fallback>
        </mc:AlternateContent>
      </w:r>
      <w:r>
        <w:rPr>
          <w:noProof/>
        </w:rPr>
        <mc:AlternateContent>
          <mc:Choice Requires="wps">
            <w:drawing>
              <wp:anchor distT="0" distB="0" distL="0" distR="0" simplePos="0" relativeHeight="251971072" behindDoc="0" locked="0" layoutInCell="1" allowOverlap="1" wp14:anchorId="632B1885" wp14:editId="075885B4">
                <wp:simplePos x="0" y="0"/>
                <wp:positionH relativeFrom="page">
                  <wp:posOffset>2984500</wp:posOffset>
                </wp:positionH>
                <wp:positionV relativeFrom="page">
                  <wp:posOffset>1562100</wp:posOffset>
                </wp:positionV>
                <wp:extent cx="114300" cy="127000"/>
                <wp:effectExtent l="0" t="0" r="0" b="0"/>
                <wp:wrapTopAndBottom/>
                <wp:docPr id="1891" name="文本框 1891"/>
                <wp:cNvGraphicFramePr/>
                <a:graphic xmlns:a="http://schemas.openxmlformats.org/drawingml/2006/main">
                  <a:graphicData uri="http://schemas.microsoft.com/office/word/2010/wordprocessingShape">
                    <wps:wsp>
                      <wps:cNvSpPr txBox="1"/>
                      <wps:spPr>
                        <a:xfrm>
                          <a:off x="0" y="0"/>
                          <a:ext cx="114300" cy="127000"/>
                        </a:xfrm>
                        <a:prstGeom prst="rect">
                          <a:avLst/>
                        </a:prstGeom>
                        <a:noFill/>
                        <a:ln w="6350">
                          <a:noFill/>
                        </a:ln>
                      </wps:spPr>
                      <wps:txbx>
                        <w:txbxContent>
                          <w:p w14:paraId="434B2AA5"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wps:txbx>
                      <wps:bodyPr vert="horz" wrap="square" lIns="0" tIns="0" rIns="0" bIns="0" anchor="t">
                        <a:spAutoFit/>
                      </wps:bodyPr>
                    </wps:wsp>
                  </a:graphicData>
                </a:graphic>
              </wp:anchor>
            </w:drawing>
          </mc:Choice>
          <mc:Fallback>
            <w:pict>
              <v:shape w14:anchorId="632B1885" id="文本框 1891" o:spid="_x0000_s1699" type="#_x0000_t202" style="position:absolute;margin-left:235pt;margin-top:123pt;width:9pt;height:10pt;z-index:25197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" filled="f" stroked="f" strokeweight=".5pt">
                <v:textbox style="mso-fit-shape-to-text:t" inset="0,0,0,0">
                  <w:txbxContent>
                    <w:p w14:paraId="434B2AA5"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v:textbox>
                <w10:wrap type="topAndBottom" anchorx="page" anchory="page"/>
              </v:shape>
            </w:pict>
          </mc:Fallback>
        </mc:AlternateContent>
      </w:r>
      <w:r>
        <w:rPr>
          <w:noProof/>
        </w:rPr>
        <mc:AlternateContent>
          <mc:Choice Requires="wps">
            <w:drawing>
              <wp:anchor distT="0" distB="0" distL="0" distR="0" simplePos="0" relativeHeight="251972096" behindDoc="0" locked="0" layoutInCell="1" allowOverlap="1" wp14:anchorId="6A0E06A1" wp14:editId="37215031">
                <wp:simplePos x="0" y="0"/>
                <wp:positionH relativeFrom="page">
                  <wp:posOffset>4521200</wp:posOffset>
                </wp:positionH>
                <wp:positionV relativeFrom="page">
                  <wp:posOffset>1562100</wp:posOffset>
                </wp:positionV>
                <wp:extent cx="203200" cy="114300"/>
                <wp:effectExtent l="0" t="0" r="0" b="0"/>
                <wp:wrapTopAndBottom/>
                <wp:docPr id="1892" name="文本框 1892"/>
                <wp:cNvGraphicFramePr/>
                <a:graphic xmlns:a="http://schemas.openxmlformats.org/drawingml/2006/main">
                  <a:graphicData uri="http://schemas.microsoft.com/office/word/2010/wordprocessingShape">
                    <wps:wsp>
                      <wps:cNvSpPr txBox="1"/>
                      <wps:spPr>
                        <a:xfrm>
                          <a:off x="0" y="0"/>
                          <a:ext cx="203200" cy="114300"/>
                        </a:xfrm>
                        <a:prstGeom prst="rect">
                          <a:avLst/>
                        </a:prstGeom>
                        <a:noFill/>
                        <a:ln w="6350">
                          <a:noFill/>
                        </a:ln>
                      </wps:spPr>
                      <wps:txbx>
                        <w:txbxContent>
                          <w:p w14:paraId="34C8F56B"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PC7</w:t>
                            </w:r>
                          </w:p>
                        </w:txbxContent>
                      </wps:txbx>
                      <wps:bodyPr vert="horz" wrap="square" lIns="0" tIns="0" rIns="0" bIns="0" anchor="t">
                        <a:spAutoFit/>
                      </wps:bodyPr>
                    </wps:wsp>
                  </a:graphicData>
                </a:graphic>
              </wp:anchor>
            </w:drawing>
          </mc:Choice>
          <mc:Fallback>
            <w:pict>
              <v:shape w14:anchorId="6A0E06A1" id="文本框 1892" o:spid="_x0000_s1700" type="#_x0000_t202" style="position:absolute;margin-left:356pt;margin-top:123pt;width:16pt;height:9pt;z-index:25197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" filled="f" stroked="f" strokeweight=".5pt">
                <v:textbox style="mso-fit-shape-to-text:t" inset="0,0,0,0">
                  <w:txbxContent>
                    <w:p w14:paraId="34C8F56B"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PC7</w:t>
                      </w:r>
                    </w:p>
                  </w:txbxContent>
                </v:textbox>
                <w10:wrap type="topAndBottom" anchorx="page" anchory="page"/>
              </v:shape>
            </w:pict>
          </mc:Fallback>
        </mc:AlternateContent>
      </w:r>
      <w:r>
        <w:rPr>
          <w:noProof/>
        </w:rPr>
        <mc:AlternateContent>
          <mc:Choice Requires="wps">
            <w:drawing>
              <wp:anchor distT="0" distB="0" distL="0" distR="0" simplePos="0" relativeHeight="251973120" behindDoc="0" locked="0" layoutInCell="1" allowOverlap="1" wp14:anchorId="140E2B64" wp14:editId="7EA348A8">
                <wp:simplePos x="0" y="0"/>
                <wp:positionH relativeFrom="page">
                  <wp:posOffset>5118100</wp:posOffset>
                </wp:positionH>
                <wp:positionV relativeFrom="page">
                  <wp:posOffset>1536700</wp:posOffset>
                </wp:positionV>
                <wp:extent cx="266700" cy="177800"/>
                <wp:effectExtent l="0" t="0" r="0" b="0"/>
                <wp:wrapTopAndBottom/>
                <wp:docPr id="1893" name="文本框 1893"/>
                <wp:cNvGraphicFramePr/>
                <a:graphic xmlns:a="http://schemas.openxmlformats.org/drawingml/2006/main">
                  <a:graphicData uri="http://schemas.microsoft.com/office/word/2010/wordprocessingShape">
                    <wps:wsp>
                      <wps:cNvSpPr txBox="1"/>
                      <wps:spPr>
                        <a:xfrm>
                          <a:off x="0" y="0"/>
                          <a:ext cx="266700" cy="177800"/>
                        </a:xfrm>
                        <a:prstGeom prst="rect">
                          <a:avLst/>
                        </a:prstGeom>
                        <a:noFill/>
                        <a:ln w="6350">
                          <a:noFill/>
                        </a:ln>
                      </wps:spPr>
                      <wps:txbx>
                        <w:txbxContent>
                          <w:p w14:paraId="543838B1" w14:textId="77777777" w:rsidR="00982B05" w:rsidRDefault="00000000">
                            <w:pPr>
                              <w:autoSpaceDE w:val="0"/>
                              <w:autoSpaceDN w:val="0"/>
                              <w:spacing w:after="0" w:line="280" w:lineRule="atLeast"/>
                              <w:jc w:val="both"/>
                              <w:rPr>
                                <w:rFonts w:hint="eastAsia"/>
                              </w:rPr>
                            </w:pPr>
                            <w:r>
                              <w:t xml:space="preserve"> </w:t>
                            </w:r>
                            <m:oMath>
                              <m:acc>
                                <m:accPr>
                                  <m:chr m:val="̅"/>
                                  <m:ctrlPr>
                                    <w:rPr>
                                      <w:rFonts w:ascii="Cambria Math" w:hAnsi="Cambria Math"/>
                                    </w:rPr>
                                  </m:ctrlPr>
                                </m:accPr>
                                <m:e>
                                  <m:r>
                                    <w:rPr>
                                      <w:rFonts w:ascii="Cambria Math" w:hAnsi="Cambria Math"/>
                                      <w:sz w:val="12"/>
                                      <w:szCs w:val="12"/>
                                    </w:rPr>
                                    <m:t>OB</m:t>
                                  </m:r>
                                  <m:sSub>
                                    <m:sSubPr>
                                      <m:ctrlPr>
                                        <w:rPr>
                                          <w:rFonts w:ascii="Cambria Math" w:hAnsi="Cambria Math"/>
                                        </w:rPr>
                                      </m:ctrlPr>
                                    </m:sSubPr>
                                    <m:e>
                                      <m:r>
                                        <w:rPr>
                                          <w:rFonts w:ascii="Cambria Math" w:hAnsi="Cambria Math"/>
                                          <w:sz w:val="12"/>
                                          <w:szCs w:val="12"/>
                                        </w:rPr>
                                        <m:t>F</m:t>
                                      </m:r>
                                    </m:e>
                                    <m:sub>
                                      <m:r>
                                        <w:rPr>
                                          <w:rFonts w:ascii="Cambria Math" w:hAnsi="Cambria Math"/>
                                          <w:sz w:val="12"/>
                                          <w:szCs w:val="12"/>
                                        </w:rPr>
                                        <m:t>A</m:t>
                                      </m:r>
                                    </m:sub>
                                  </m:sSub>
                                </m:e>
                              </m:acc>
                            </m:oMath>
                          </w:p>
                        </w:txbxContent>
                      </wps:txbx>
                      <wps:bodyPr vert="horz" wrap="square" lIns="0" tIns="0" rIns="0" bIns="0" anchor="t">
                        <a:spAutoFit/>
                      </wps:bodyPr>
                    </wps:wsp>
                  </a:graphicData>
                </a:graphic>
              </wp:anchor>
            </w:drawing>
          </mc:Choice>
          <mc:Fallback>
            <w:pict>
              <v:shape w14:anchorId="140E2B64" id="文本框 1893" o:spid="_x0000_s1701" type="#_x0000_t202" style="position:absolute;margin-left:403pt;margin-top:121pt;width:21pt;height:14pt;z-index:25197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" filled="f" stroked="f" strokeweight=".5pt">
                <v:textbox style="mso-fit-shape-to-text:t" inset="0,0,0,0">
                  <w:txbxContent>
                    <w:p w14:paraId="543838B1" w14:textId="77777777" w:rsidR="00982B05" w:rsidRDefault="00000000">
                      <w:pPr>
                        <w:autoSpaceDE w:val="0"/>
                        <w:autoSpaceDN w:val="0"/>
                        <w:spacing w:after="0" w:line="280" w:lineRule="atLeast"/>
                        <w:jc w:val="both"/>
                        <w:rPr>
                          <w:rFonts w:hint="eastAsia"/>
                        </w:rPr>
                      </w:pPr>
                      <w:r>
                        <w:t xml:space="preserve"> </w:t>
                      </w:r>
                      <m:oMath>
                        <m:acc>
                          <m:accPr>
                            <m:chr m:val="̅"/>
                            <m:ctrlPr>
                              <w:rPr>
                                <w:rFonts w:ascii="Cambria Math" w:hAnsi="Cambria Math"/>
                              </w:rPr>
                            </m:ctrlPr>
                          </m:accPr>
                          <m:e>
                            <m:r>
                              <w:rPr>
                                <w:rFonts w:ascii="Cambria Math" w:hAnsi="Cambria Math"/>
                                <w:sz w:val="12"/>
                                <w:szCs w:val="12"/>
                              </w:rPr>
                              <m:t>OB</m:t>
                            </m:r>
                            <m:sSub>
                              <m:sSubPr>
                                <m:ctrlPr>
                                  <w:rPr>
                                    <w:rFonts w:ascii="Cambria Math" w:hAnsi="Cambria Math"/>
                                  </w:rPr>
                                </m:ctrlPr>
                              </m:sSubPr>
                              <m:e>
                                <m:r>
                                  <w:rPr>
                                    <w:rFonts w:ascii="Cambria Math" w:hAnsi="Cambria Math"/>
                                    <w:sz w:val="12"/>
                                    <w:szCs w:val="12"/>
                                  </w:rPr>
                                  <m:t>F</m:t>
                                </m:r>
                              </m:e>
                              <m:sub>
                                <m:r>
                                  <w:rPr>
                                    <w:rFonts w:ascii="Cambria Math" w:hAnsi="Cambria Math"/>
                                    <w:sz w:val="12"/>
                                    <w:szCs w:val="12"/>
                                  </w:rPr>
                                  <m:t>A</m:t>
                                </m:r>
                              </m:sub>
                            </m:sSub>
                          </m:e>
                        </m:acc>
                      </m:oMath>
                    </w:p>
                  </w:txbxContent>
                </v:textbox>
                <w10:wrap type="topAndBottom" anchorx="page" anchory="page"/>
              </v:shape>
            </w:pict>
          </mc:Fallback>
        </mc:AlternateContent>
      </w:r>
      <w:r>
        <w:rPr>
          <w:noProof/>
        </w:rPr>
        <mc:AlternateContent>
          <mc:Choice Requires="wps">
            <w:drawing>
              <wp:anchor distT="0" distB="0" distL="0" distR="0" simplePos="0" relativeHeight="251974144" behindDoc="0" locked="0" layoutInCell="1" allowOverlap="1" wp14:anchorId="5927511C" wp14:editId="545F9795">
                <wp:simplePos x="0" y="0"/>
                <wp:positionH relativeFrom="page">
                  <wp:posOffset>3873500</wp:posOffset>
                </wp:positionH>
                <wp:positionV relativeFrom="page">
                  <wp:posOffset>1739900</wp:posOffset>
                </wp:positionV>
                <wp:extent cx="266700" cy="101600"/>
                <wp:effectExtent l="0" t="0" r="0" b="0"/>
                <wp:wrapTopAndBottom/>
                <wp:docPr id="1894" name="文本框 1894"/>
                <wp:cNvGraphicFramePr/>
                <a:graphic xmlns:a="http://schemas.openxmlformats.org/drawingml/2006/main">
                  <a:graphicData uri="http://schemas.microsoft.com/office/word/2010/wordprocessingShape">
                    <wps:wsp>
                      <wps:cNvSpPr txBox="1"/>
                      <wps:spPr>
                        <a:xfrm>
                          <a:off x="0" y="0"/>
                          <a:ext cx="266700" cy="101600"/>
                        </a:xfrm>
                        <a:prstGeom prst="rect">
                          <a:avLst/>
                        </a:prstGeom>
                        <a:noFill/>
                        <a:ln w="6350">
                          <a:noFill/>
                        </a:ln>
                      </wps:spPr>
                      <wps:txbx>
                        <w:txbxContent>
                          <w:p w14:paraId="38EB5C76"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INTE</w:t>
                            </w:r>
                          </w:p>
                        </w:txbxContent>
                      </wps:txbx>
                      <wps:bodyPr vert="horz" wrap="square" lIns="0" tIns="0" rIns="0" bIns="0" anchor="t">
                        <a:spAutoFit/>
                      </wps:bodyPr>
                    </wps:wsp>
                  </a:graphicData>
                </a:graphic>
              </wp:anchor>
            </w:drawing>
          </mc:Choice>
          <mc:Fallback>
            <w:pict>
              <v:shape w14:anchorId="5927511C" id="文本框 1894" o:spid="_x0000_s1702" type="#_x0000_t202" style="position:absolute;margin-left:305pt;margin-top:137pt;width:21pt;height:8pt;z-index:25197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" filled="f" stroked="f" strokeweight=".5pt">
                <v:textbox style="mso-fit-shape-to-text:t" inset="0,0,0,0">
                  <w:txbxContent>
                    <w:p w14:paraId="38EB5C76"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INTE</w:t>
                      </w:r>
                    </w:p>
                  </w:txbxContent>
                </v:textbox>
                <w10:wrap type="topAndBottom" anchorx="page" anchory="page"/>
              </v:shape>
            </w:pict>
          </mc:Fallback>
        </mc:AlternateContent>
      </w:r>
      <w:r>
        <w:rPr>
          <w:noProof/>
        </w:rPr>
        <mc:AlternateContent>
          <mc:Choice Requires="wps">
            <w:drawing>
              <wp:anchor distT="0" distB="0" distL="0" distR="0" simplePos="0" relativeHeight="251975168" behindDoc="0" locked="0" layoutInCell="1" allowOverlap="1" wp14:anchorId="724704FE" wp14:editId="29978A9F">
                <wp:simplePos x="0" y="0"/>
                <wp:positionH relativeFrom="page">
                  <wp:posOffset>5118100</wp:posOffset>
                </wp:positionH>
                <wp:positionV relativeFrom="page">
                  <wp:posOffset>1739900</wp:posOffset>
                </wp:positionV>
                <wp:extent cx="292100" cy="241300"/>
                <wp:effectExtent l="0" t="0" r="0" b="0"/>
                <wp:wrapTopAndBottom/>
                <wp:docPr id="1895" name="文本框 1895"/>
                <wp:cNvGraphicFramePr/>
                <a:graphic xmlns:a="http://schemas.openxmlformats.org/drawingml/2006/main">
                  <a:graphicData uri="http://schemas.microsoft.com/office/word/2010/wordprocessingShape">
                    <wps:wsp>
                      <wps:cNvSpPr txBox="1"/>
                      <wps:spPr>
                        <a:xfrm>
                          <a:off x="0" y="0"/>
                          <a:ext cx="292100" cy="241300"/>
                        </a:xfrm>
                        <a:prstGeom prst="rect">
                          <a:avLst/>
                        </a:prstGeom>
                        <a:noFill/>
                        <a:ln w="6350">
                          <a:noFill/>
                        </a:ln>
                      </wps:spPr>
                      <wps:txbx>
                        <w:txbxContent>
                          <w:p w14:paraId="118EBED0" w14:textId="77777777" w:rsidR="00982B05" w:rsidRDefault="00000000">
                            <w:pPr>
                              <w:autoSpaceDE w:val="0"/>
                              <w:autoSpaceDN w:val="0"/>
                              <w:spacing w:after="0" w:line="380" w:lineRule="atLeast"/>
                              <w:jc w:val="both"/>
                              <w:rPr>
                                <w:rFonts w:hint="eastAsia"/>
                              </w:rPr>
                            </w:pPr>
                            <w:r>
                              <w:t xml:space="preserve"> </w:t>
                            </w:r>
                            <m:oMath>
                              <m:acc>
                                <m:accPr>
                                  <m:chr m:val="̅"/>
                                  <m:ctrlPr>
                                    <w:rPr>
                                      <w:rFonts w:ascii="Cambria Math" w:hAnsi="Cambria Math"/>
                                    </w:rPr>
                                  </m:ctrlPr>
                                </m:accPr>
                                <m:e>
                                  <m:r>
                                    <w:rPr>
                                      <w:rFonts w:ascii="Cambria Math" w:hAnsi="Cambria Math"/>
                                      <w:sz w:val="14"/>
                                      <w:szCs w:val="14"/>
                                    </w:rPr>
                                    <m:t>AC</m:t>
                                  </m:r>
                                  <m:sSub>
                                    <m:sSubPr>
                                      <m:ctrlPr>
                                        <w:rPr>
                                          <w:rFonts w:ascii="Cambria Math" w:hAnsi="Cambria Math"/>
                                        </w:rPr>
                                      </m:ctrlPr>
                                    </m:sSubPr>
                                    <m:e>
                                      <m:r>
                                        <w:rPr>
                                          <w:rFonts w:ascii="Cambria Math" w:hAnsi="Cambria Math"/>
                                          <w:sz w:val="14"/>
                                          <w:szCs w:val="14"/>
                                        </w:rPr>
                                        <m:t>K</m:t>
                                      </m:r>
                                    </m:e>
                                    <m:sub>
                                      <m:r>
                                        <w:rPr>
                                          <w:rFonts w:ascii="Cambria Math" w:hAnsi="Cambria Math"/>
                                          <w:sz w:val="14"/>
                                          <w:szCs w:val="14"/>
                                        </w:rPr>
                                        <m:t>A</m:t>
                                      </m:r>
                                    </m:sub>
                                  </m:sSub>
                                </m:e>
                              </m:acc>
                            </m:oMath>
                          </w:p>
                        </w:txbxContent>
                      </wps:txbx>
                      <wps:bodyPr vert="horz" wrap="square" lIns="0" tIns="0" rIns="0" bIns="0" anchor="t">
                        <a:spAutoFit/>
                      </wps:bodyPr>
                    </wps:wsp>
                  </a:graphicData>
                </a:graphic>
              </wp:anchor>
            </w:drawing>
          </mc:Choice>
          <mc:Fallback>
            <w:pict>
              <v:shape w14:anchorId="724704FE" id="文本框 1895" o:spid="_x0000_s1703" type="#_x0000_t202" style="position:absolute;margin-left:403pt;margin-top:137pt;width:23pt;height:19pt;z-index:25197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" filled="f" stroked="f" strokeweight=".5pt">
                <v:textbox style="mso-fit-shape-to-text:t" inset="0,0,0,0">
                  <w:txbxContent>
                    <w:p w14:paraId="118EBED0" w14:textId="77777777" w:rsidR="00982B05" w:rsidRDefault="00000000">
                      <w:pPr>
                        <w:autoSpaceDE w:val="0"/>
                        <w:autoSpaceDN w:val="0"/>
                        <w:spacing w:after="0" w:line="380" w:lineRule="atLeast"/>
                        <w:jc w:val="both"/>
                        <w:rPr>
                          <w:rFonts w:hint="eastAsia"/>
                        </w:rPr>
                      </w:pPr>
                      <w:r>
                        <w:t xml:space="preserve"> </w:t>
                      </w:r>
                      <m:oMath>
                        <m:acc>
                          <m:accPr>
                            <m:chr m:val="̅"/>
                            <m:ctrlPr>
                              <w:rPr>
                                <w:rFonts w:ascii="Cambria Math" w:hAnsi="Cambria Math"/>
                              </w:rPr>
                            </m:ctrlPr>
                          </m:accPr>
                          <m:e>
                            <m:r>
                              <w:rPr>
                                <w:rFonts w:ascii="Cambria Math" w:hAnsi="Cambria Math"/>
                                <w:sz w:val="14"/>
                                <w:szCs w:val="14"/>
                              </w:rPr>
                              <m:t>AC</m:t>
                            </m:r>
                            <m:sSub>
                              <m:sSubPr>
                                <m:ctrlPr>
                                  <w:rPr>
                                    <w:rFonts w:ascii="Cambria Math" w:hAnsi="Cambria Math"/>
                                  </w:rPr>
                                </m:ctrlPr>
                              </m:sSubPr>
                              <m:e>
                                <m:r>
                                  <w:rPr>
                                    <w:rFonts w:ascii="Cambria Math" w:hAnsi="Cambria Math"/>
                                    <w:sz w:val="14"/>
                                    <w:szCs w:val="14"/>
                                  </w:rPr>
                                  <m:t>K</m:t>
                                </m:r>
                              </m:e>
                              <m:sub>
                                <m:r>
                                  <w:rPr>
                                    <w:rFonts w:ascii="Cambria Math" w:hAnsi="Cambria Math"/>
                                    <w:sz w:val="14"/>
                                    <w:szCs w:val="14"/>
                                  </w:rPr>
                                  <m:t>A</m:t>
                                </m:r>
                              </m:sub>
                            </m:sSub>
                          </m:e>
                        </m:acc>
                      </m:oMath>
                    </w:p>
                  </w:txbxContent>
                </v:textbox>
                <w10:wrap type="topAndBottom" anchorx="page" anchory="page"/>
              </v:shape>
            </w:pict>
          </mc:Fallback>
        </mc:AlternateContent>
      </w:r>
      <w:r>
        <w:rPr>
          <w:noProof/>
        </w:rPr>
        <mc:AlternateContent>
          <mc:Choice Requires="wps">
            <w:drawing>
              <wp:anchor distT="0" distB="0" distL="0" distR="0" simplePos="0" relativeHeight="251976192" behindDoc="0" locked="0" layoutInCell="1" allowOverlap="1" wp14:anchorId="35ADC377" wp14:editId="66306D91">
                <wp:simplePos x="0" y="0"/>
                <wp:positionH relativeFrom="page">
                  <wp:posOffset>3911600</wp:posOffset>
                </wp:positionH>
                <wp:positionV relativeFrom="page">
                  <wp:posOffset>1854200</wp:posOffset>
                </wp:positionV>
                <wp:extent cx="139700" cy="139700"/>
                <wp:effectExtent l="0" t="0" r="0" b="0"/>
                <wp:wrapTopAndBottom/>
                <wp:docPr id="1896" name="文本框 1896"/>
                <wp:cNvGraphicFramePr/>
                <a:graphic xmlns:a="http://schemas.openxmlformats.org/drawingml/2006/main">
                  <a:graphicData uri="http://schemas.microsoft.com/office/word/2010/wordprocessingShape">
                    <wps:wsp>
                      <wps:cNvSpPr txBox="1"/>
                      <wps:spPr>
                        <a:xfrm>
                          <a:off x="0" y="0"/>
                          <a:ext cx="139700" cy="139700"/>
                        </a:xfrm>
                        <a:prstGeom prst="rect">
                          <a:avLst/>
                        </a:prstGeom>
                        <a:noFill/>
                        <a:ln w="6350">
                          <a:noFill/>
                        </a:ln>
                      </wps:spPr>
                      <wps:txbx>
                        <w:txbxContent>
                          <w:p w14:paraId="6C882A3F" w14:textId="77777777" w:rsidR="00982B05" w:rsidRDefault="00000000">
                            <w:pPr>
                              <w:autoSpaceDE w:val="0"/>
                              <w:autoSpaceDN w:val="0"/>
                              <w:spacing w:after="0" w:line="22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35ADC377" id="文本框 1896" o:spid="_x0000_s1704" type="#_x0000_t202" style="position:absolute;margin-left:308pt;margin-top:146pt;width:11pt;height:11pt;z-index:25197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" filled="f" stroked="f" strokeweight=".5pt">
                <v:textbox style="mso-fit-shape-to-text:t" inset="0,0,0,0">
                  <w:txbxContent>
                    <w:p w14:paraId="6C882A3F" w14:textId="77777777" w:rsidR="00982B05" w:rsidRDefault="00000000">
                      <w:pPr>
                        <w:autoSpaceDE w:val="0"/>
                        <w:autoSpaceDN w:val="0"/>
                        <w:spacing w:after="0" w:line="220" w:lineRule="atLeast"/>
                        <w:jc w:val="both"/>
                        <w:rPr>
                          <w:rFonts w:hint="eastAsia"/>
                          <w:sz w:val="14"/>
                        </w:rPr>
                      </w:pPr>
                      <w:r>
                        <w:rPr>
                          <w:rFonts w:ascii="宋体" w:eastAsia="宋体" w:hAnsi="宋体" w:cs="宋体"/>
                          <w:color w:val="000000"/>
                          <w:sz w:val="14"/>
                        </w:rPr>
                        <w:t>、</w:t>
                      </w:r>
                    </w:p>
                  </w:txbxContent>
                </v:textbox>
                <w10:wrap type="topAndBottom" anchorx="page" anchory="page"/>
              </v:shape>
            </w:pict>
          </mc:Fallback>
        </mc:AlternateContent>
      </w:r>
      <w:r>
        <w:rPr>
          <w:noProof/>
        </w:rPr>
        <mc:AlternateContent>
          <mc:Choice Requires="wps">
            <w:drawing>
              <wp:anchor distT="0" distB="0" distL="0" distR="0" simplePos="0" relativeHeight="251977216" behindDoc="0" locked="0" layoutInCell="1" allowOverlap="1" wp14:anchorId="6AE83C80" wp14:editId="6A65D8C2">
                <wp:simplePos x="0" y="0"/>
                <wp:positionH relativeFrom="page">
                  <wp:posOffset>4521200</wp:posOffset>
                </wp:positionH>
                <wp:positionV relativeFrom="page">
                  <wp:posOffset>1816100</wp:posOffset>
                </wp:positionV>
                <wp:extent cx="203200" cy="114300"/>
                <wp:effectExtent l="0" t="0" r="0" b="0"/>
                <wp:wrapTopAndBottom/>
                <wp:docPr id="1897" name="文本框 1897"/>
                <wp:cNvGraphicFramePr/>
                <a:graphic xmlns:a="http://schemas.openxmlformats.org/drawingml/2006/main">
                  <a:graphicData uri="http://schemas.microsoft.com/office/word/2010/wordprocessingShape">
                    <wps:wsp>
                      <wps:cNvSpPr txBox="1"/>
                      <wps:spPr>
                        <a:xfrm>
                          <a:off x="0" y="0"/>
                          <a:ext cx="203200" cy="114300"/>
                        </a:xfrm>
                        <a:prstGeom prst="rect">
                          <a:avLst/>
                        </a:prstGeom>
                        <a:noFill/>
                        <a:ln w="6350">
                          <a:noFill/>
                        </a:ln>
                      </wps:spPr>
                      <wps:txbx>
                        <w:txbxContent>
                          <w:p w14:paraId="5AF3CA95"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PC6</w:t>
                            </w:r>
                          </w:p>
                        </w:txbxContent>
                      </wps:txbx>
                      <wps:bodyPr vert="horz" wrap="square" lIns="0" tIns="0" rIns="0" bIns="0" anchor="t">
                        <a:spAutoFit/>
                      </wps:bodyPr>
                    </wps:wsp>
                  </a:graphicData>
                </a:graphic>
              </wp:anchor>
            </w:drawing>
          </mc:Choice>
          <mc:Fallback>
            <w:pict>
              <v:shape w14:anchorId="6AE83C80" id="文本框 1897" o:spid="_x0000_s1705" type="#_x0000_t202" style="position:absolute;margin-left:356pt;margin-top:143pt;width:16pt;height:9pt;z-index:25197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" filled="f" stroked="f" strokeweight=".5pt">
                <v:textbox style="mso-fit-shape-to-text:t" inset="0,0,0,0">
                  <w:txbxContent>
                    <w:p w14:paraId="5AF3CA95"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PC6</w:t>
                      </w:r>
                    </w:p>
                  </w:txbxContent>
                </v:textbox>
                <w10:wrap type="topAndBottom" anchorx="page" anchory="page"/>
              </v:shape>
            </w:pict>
          </mc:Fallback>
        </mc:AlternateContent>
      </w:r>
      <w:r>
        <w:rPr>
          <w:noProof/>
        </w:rPr>
        <mc:AlternateContent>
          <mc:Choice Requires="wps">
            <w:drawing>
              <wp:anchor distT="0" distB="0" distL="0" distR="0" simplePos="0" relativeHeight="251978240" behindDoc="0" locked="0" layoutInCell="1" allowOverlap="1" wp14:anchorId="603977CC" wp14:editId="17B5A77A">
                <wp:simplePos x="0" y="0"/>
                <wp:positionH relativeFrom="page">
                  <wp:posOffset>1473200</wp:posOffset>
                </wp:positionH>
                <wp:positionV relativeFrom="page">
                  <wp:posOffset>1917700</wp:posOffset>
                </wp:positionV>
                <wp:extent cx="482600" cy="101600"/>
                <wp:effectExtent l="0" t="0" r="0" b="0"/>
                <wp:wrapTopAndBottom/>
                <wp:docPr id="1898" name="文本框 1898"/>
                <wp:cNvGraphicFramePr/>
                <a:graphic xmlns:a="http://schemas.openxmlformats.org/drawingml/2006/main">
                  <a:graphicData uri="http://schemas.microsoft.com/office/word/2010/wordprocessingShape">
                    <wps:wsp>
                      <wps:cNvSpPr txBox="1"/>
                      <wps:spPr>
                        <a:xfrm>
                          <a:off x="0" y="0"/>
                          <a:ext cx="482600" cy="101600"/>
                        </a:xfrm>
                        <a:prstGeom prst="rect">
                          <a:avLst/>
                        </a:prstGeom>
                        <a:noFill/>
                        <a:ln w="6350">
                          <a:noFill/>
                        </a:ln>
                      </wps:spPr>
                      <wps:txbx>
                        <w:txbxContent>
                          <w:p w14:paraId="4F745DC0"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A</w:t>
                            </w:r>
                            <w:proofErr w:type="gramStart"/>
                            <w:r>
                              <w:rPr>
                                <w:rFonts w:ascii="宋体" w:eastAsia="宋体" w:hAnsi="宋体" w:cs="宋体"/>
                                <w:color w:val="000000"/>
                                <w:sz w:val="10"/>
                              </w:rPr>
                              <w:t>口方式</w:t>
                            </w:r>
                            <w:proofErr w:type="gramEnd"/>
                            <w:r>
                              <w:rPr>
                                <w:rFonts w:ascii="宋体" w:eastAsia="宋体" w:hAnsi="宋体" w:cs="宋体"/>
                                <w:color w:val="000000"/>
                                <w:sz w:val="10"/>
                              </w:rPr>
                              <w:t>1</w:t>
                            </w:r>
                          </w:p>
                        </w:txbxContent>
                      </wps:txbx>
                      <wps:bodyPr vert="horz" wrap="square" lIns="0" tIns="0" rIns="0" bIns="0" anchor="t">
                        <a:spAutoFit/>
                      </wps:bodyPr>
                    </wps:wsp>
                  </a:graphicData>
                </a:graphic>
              </wp:anchor>
            </w:drawing>
          </mc:Choice>
          <mc:Fallback>
            <w:pict>
              <v:shape w14:anchorId="603977CC" id="文本框 1898" o:spid="_x0000_s1706" type="#_x0000_t202" style="position:absolute;margin-left:116pt;margin-top:151pt;width:38pt;height:8pt;z-index:25197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" filled="f" stroked="f" strokeweight=".5pt">
                <v:textbox style="mso-fit-shape-to-text:t" inset="0,0,0,0">
                  <w:txbxContent>
                    <w:p w14:paraId="4F745DC0"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A</w:t>
                      </w:r>
                      <w:proofErr w:type="gramStart"/>
                      <w:r>
                        <w:rPr>
                          <w:rFonts w:ascii="宋体" w:eastAsia="宋体" w:hAnsi="宋体" w:cs="宋体"/>
                          <w:color w:val="000000"/>
                          <w:sz w:val="10"/>
                        </w:rPr>
                        <w:t>口方式</w:t>
                      </w:r>
                      <w:proofErr w:type="gramEnd"/>
                      <w:r>
                        <w:rPr>
                          <w:rFonts w:ascii="宋体" w:eastAsia="宋体" w:hAnsi="宋体" w:cs="宋体"/>
                          <w:color w:val="000000"/>
                          <w:sz w:val="10"/>
                        </w:rPr>
                        <w:t>1</w:t>
                      </w:r>
                    </w:p>
                  </w:txbxContent>
                </v:textbox>
                <w10:wrap type="topAndBottom" anchorx="page" anchory="page"/>
              </v:shape>
            </w:pict>
          </mc:Fallback>
        </mc:AlternateContent>
      </w:r>
      <w:r>
        <w:rPr>
          <w:noProof/>
        </w:rPr>
        <mc:AlternateContent>
          <mc:Choice Requires="wps">
            <w:drawing>
              <wp:anchor distT="0" distB="0" distL="0" distR="0" simplePos="0" relativeHeight="251979264" behindDoc="0" locked="0" layoutInCell="1" allowOverlap="1" wp14:anchorId="2EE6A90C" wp14:editId="61EFEDE6">
                <wp:simplePos x="0" y="0"/>
                <wp:positionH relativeFrom="page">
                  <wp:posOffset>2552700</wp:posOffset>
                </wp:positionH>
                <wp:positionV relativeFrom="page">
                  <wp:posOffset>1981200</wp:posOffset>
                </wp:positionV>
                <wp:extent cx="292100" cy="114300"/>
                <wp:effectExtent l="0" t="0" r="0" b="0"/>
                <wp:wrapTopAndBottom/>
                <wp:docPr id="1899" name="文本框 1899"/>
                <wp:cNvGraphicFramePr/>
                <a:graphic xmlns:a="http://schemas.openxmlformats.org/drawingml/2006/main">
                  <a:graphicData uri="http://schemas.microsoft.com/office/word/2010/wordprocessingShape">
                    <wps:wsp>
                      <wps:cNvSpPr txBox="1"/>
                      <wps:spPr>
                        <a:xfrm>
                          <a:off x="0" y="0"/>
                          <a:ext cx="292100" cy="114300"/>
                        </a:xfrm>
                        <a:prstGeom prst="rect">
                          <a:avLst/>
                        </a:prstGeom>
                        <a:noFill/>
                        <a:ln w="6350">
                          <a:noFill/>
                        </a:ln>
                      </wps:spPr>
                      <wps:txbx>
                        <w:txbxContent>
                          <w:p w14:paraId="5677884B"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PC4.5</w:t>
                            </w:r>
                          </w:p>
                        </w:txbxContent>
                      </wps:txbx>
                      <wps:bodyPr vert="horz" wrap="square" lIns="0" tIns="0" rIns="0" bIns="0" anchor="t">
                        <a:spAutoFit/>
                      </wps:bodyPr>
                    </wps:wsp>
                  </a:graphicData>
                </a:graphic>
              </wp:anchor>
            </w:drawing>
          </mc:Choice>
          <mc:Fallback>
            <w:pict>
              <v:shape w14:anchorId="2EE6A90C" id="文本框 1899" o:spid="_x0000_s1707" type="#_x0000_t202" style="position:absolute;margin-left:201pt;margin-top:156pt;width:23pt;height:9pt;z-index:25197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" filled="f" stroked="f" strokeweight=".5pt">
                <v:textbox style="mso-fit-shape-to-text:t" inset="0,0,0,0">
                  <w:txbxContent>
                    <w:p w14:paraId="5677884B"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PC4.5</w:t>
                      </w:r>
                    </w:p>
                  </w:txbxContent>
                </v:textbox>
                <w10:wrap type="topAndBottom" anchorx="page" anchory="page"/>
              </v:shape>
            </w:pict>
          </mc:Fallback>
        </mc:AlternateContent>
      </w:r>
      <w:r>
        <w:rPr>
          <w:noProof/>
        </w:rPr>
        <mc:AlternateContent>
          <mc:Choice Requires="wps">
            <w:drawing>
              <wp:anchor distT="0" distB="0" distL="0" distR="0" simplePos="0" relativeHeight="251980288" behindDoc="0" locked="0" layoutInCell="1" allowOverlap="1" wp14:anchorId="4C8687C4" wp14:editId="601343AA">
                <wp:simplePos x="0" y="0"/>
                <wp:positionH relativeFrom="page">
                  <wp:posOffset>2489200</wp:posOffset>
                </wp:positionH>
                <wp:positionV relativeFrom="page">
                  <wp:posOffset>2171700</wp:posOffset>
                </wp:positionV>
                <wp:extent cx="355600" cy="114300"/>
                <wp:effectExtent l="0" t="0" r="0" b="0"/>
                <wp:wrapTopAndBottom/>
                <wp:docPr id="1900" name="文本框 1900"/>
                <wp:cNvGraphicFramePr/>
                <a:graphic xmlns:a="http://schemas.openxmlformats.org/drawingml/2006/main">
                  <a:graphicData uri="http://schemas.microsoft.com/office/word/2010/wordprocessingShape">
                    <wps:wsp>
                      <wps:cNvSpPr txBox="1"/>
                      <wps:spPr>
                        <a:xfrm>
                          <a:off x="0" y="0"/>
                          <a:ext cx="355600" cy="114300"/>
                        </a:xfrm>
                        <a:prstGeom prst="rect">
                          <a:avLst/>
                        </a:prstGeom>
                        <a:noFill/>
                        <a:ln w="6350">
                          <a:noFill/>
                        </a:ln>
                      </wps:spPr>
                      <wps:txbx>
                        <w:txbxContent>
                          <w:p w14:paraId="20936B24"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1</w:t>
                            </w:r>
                            <w:r>
                              <w:rPr>
                                <w:rFonts w:ascii="宋体" w:eastAsia="宋体" w:hAnsi="宋体" w:cs="宋体"/>
                                <w:color w:val="000000"/>
                                <w:sz w:val="10"/>
                              </w:rPr>
                              <w:t>：输入</w:t>
                            </w:r>
                          </w:p>
                        </w:txbxContent>
                      </wps:txbx>
                      <wps:bodyPr vert="horz" wrap="square" lIns="0" tIns="0" rIns="0" bIns="0" anchor="t">
                        <a:spAutoFit/>
                      </wps:bodyPr>
                    </wps:wsp>
                  </a:graphicData>
                </a:graphic>
              </wp:anchor>
            </w:drawing>
          </mc:Choice>
          <mc:Fallback>
            <w:pict>
              <v:shape w14:anchorId="4C8687C4" id="文本框 1900" o:spid="_x0000_s1708" type="#_x0000_t202" style="position:absolute;margin-left:196pt;margin-top:171pt;width:28pt;height:9pt;z-index:25198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" filled="f" stroked="f" strokeweight=".5pt">
                <v:textbox style="mso-fit-shape-to-text:t" inset="0,0,0,0">
                  <w:txbxContent>
                    <w:p w14:paraId="20936B24"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1</w:t>
                      </w:r>
                      <w:r>
                        <w:rPr>
                          <w:rFonts w:ascii="宋体" w:eastAsia="宋体" w:hAnsi="宋体" w:cs="宋体"/>
                          <w:color w:val="000000"/>
                          <w:sz w:val="10"/>
                        </w:rPr>
                        <w:t>：输入</w:t>
                      </w:r>
                    </w:p>
                  </w:txbxContent>
                </v:textbox>
                <w10:wrap type="topAndBottom" anchorx="page" anchory="page"/>
              </v:shape>
            </w:pict>
          </mc:Fallback>
        </mc:AlternateContent>
      </w:r>
      <w:r>
        <w:rPr>
          <w:noProof/>
        </w:rPr>
        <mc:AlternateContent>
          <mc:Choice Requires="wps">
            <w:drawing>
              <wp:anchor distT="0" distB="0" distL="0" distR="0" simplePos="0" relativeHeight="251981312" behindDoc="0" locked="0" layoutInCell="1" allowOverlap="1" wp14:anchorId="5E17CC50" wp14:editId="5206070E">
                <wp:simplePos x="0" y="0"/>
                <wp:positionH relativeFrom="page">
                  <wp:posOffset>1917700</wp:posOffset>
                </wp:positionH>
                <wp:positionV relativeFrom="page">
                  <wp:posOffset>2324100</wp:posOffset>
                </wp:positionV>
                <wp:extent cx="406400" cy="101600"/>
                <wp:effectExtent l="0" t="0" r="0" b="0"/>
                <wp:wrapTopAndBottom/>
                <wp:docPr id="1901" name="文本框 1901"/>
                <wp:cNvGraphicFramePr/>
                <a:graphic xmlns:a="http://schemas.openxmlformats.org/drawingml/2006/main">
                  <a:graphicData uri="http://schemas.microsoft.com/office/word/2010/wordprocessingShape">
                    <wps:wsp>
                      <wps:cNvSpPr txBox="1"/>
                      <wps:spPr>
                        <a:xfrm>
                          <a:off x="0" y="0"/>
                          <a:ext cx="406400" cy="101600"/>
                        </a:xfrm>
                        <a:prstGeom prst="rect">
                          <a:avLst/>
                        </a:prstGeom>
                        <a:noFill/>
                        <a:ln w="6350">
                          <a:noFill/>
                        </a:ln>
                      </wps:spPr>
                      <wps:txbx>
                        <w:txbxContent>
                          <w:p w14:paraId="62F9869B"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 xml:space="preserve">A </w:t>
                            </w:r>
                            <w:r>
                              <w:rPr>
                                <w:rFonts w:ascii="宋体" w:eastAsia="宋体" w:hAnsi="宋体" w:cs="宋体"/>
                                <w:color w:val="000000"/>
                                <w:sz w:val="10"/>
                              </w:rPr>
                              <w:t>口输出</w:t>
                            </w:r>
                          </w:p>
                        </w:txbxContent>
                      </wps:txbx>
                      <wps:bodyPr vert="horz" wrap="square" lIns="0" tIns="0" rIns="0" bIns="0" anchor="t">
                        <a:spAutoFit/>
                      </wps:bodyPr>
                    </wps:wsp>
                  </a:graphicData>
                </a:graphic>
              </wp:anchor>
            </w:drawing>
          </mc:Choice>
          <mc:Fallback>
            <w:pict>
              <v:shape w14:anchorId="5E17CC50" id="文本框 1901" o:spid="_x0000_s1709" type="#_x0000_t202" style="position:absolute;margin-left:151pt;margin-top:183pt;width:32pt;height:8pt;z-index:25198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" filled="f" stroked="f" strokeweight=".5pt">
                <v:textbox style="mso-fit-shape-to-text:t" inset="0,0,0,0">
                  <w:txbxContent>
                    <w:p w14:paraId="62F9869B"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 xml:space="preserve">A </w:t>
                      </w:r>
                      <w:r>
                        <w:rPr>
                          <w:rFonts w:ascii="宋体" w:eastAsia="宋体" w:hAnsi="宋体" w:cs="宋体"/>
                          <w:color w:val="000000"/>
                          <w:sz w:val="10"/>
                        </w:rPr>
                        <w:t>口输出</w:t>
                      </w:r>
                    </w:p>
                  </w:txbxContent>
                </v:textbox>
                <w10:wrap type="topAndBottom" anchorx="page" anchory="page"/>
              </v:shape>
            </w:pict>
          </mc:Fallback>
        </mc:AlternateContent>
      </w:r>
      <w:r>
        <w:rPr>
          <w:noProof/>
        </w:rPr>
        <mc:AlternateContent>
          <mc:Choice Requires="wps">
            <w:drawing>
              <wp:anchor distT="0" distB="0" distL="0" distR="0" simplePos="0" relativeHeight="251982336" behindDoc="0" locked="0" layoutInCell="1" allowOverlap="1" wp14:anchorId="4C4996CD" wp14:editId="3E2B13D5">
                <wp:simplePos x="0" y="0"/>
                <wp:positionH relativeFrom="page">
                  <wp:posOffset>2476500</wp:posOffset>
                </wp:positionH>
                <wp:positionV relativeFrom="page">
                  <wp:posOffset>2311400</wp:posOffset>
                </wp:positionV>
                <wp:extent cx="381000" cy="114300"/>
                <wp:effectExtent l="0" t="0" r="0" b="0"/>
                <wp:wrapTopAndBottom/>
                <wp:docPr id="1902" name="文本框 1902"/>
                <wp:cNvGraphicFramePr/>
                <a:graphic xmlns:a="http://schemas.openxmlformats.org/drawingml/2006/main">
                  <a:graphicData uri="http://schemas.microsoft.com/office/word/2010/wordprocessingShape">
                    <wps:wsp>
                      <wps:cNvSpPr txBox="1"/>
                      <wps:spPr>
                        <a:xfrm>
                          <a:off x="0" y="0"/>
                          <a:ext cx="381000" cy="114300"/>
                        </a:xfrm>
                        <a:prstGeom prst="rect">
                          <a:avLst/>
                        </a:prstGeom>
                        <a:noFill/>
                        <a:ln w="6350">
                          <a:noFill/>
                        </a:ln>
                      </wps:spPr>
                      <wps:txbx>
                        <w:txbxContent>
                          <w:p w14:paraId="3A6298F3"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0</w:t>
                            </w:r>
                            <w:r>
                              <w:rPr>
                                <w:rFonts w:ascii="宋体" w:eastAsia="宋体" w:hAnsi="宋体" w:cs="宋体"/>
                                <w:color w:val="000000"/>
                                <w:sz w:val="10"/>
                              </w:rPr>
                              <w:t>：输出</w:t>
                            </w:r>
                          </w:p>
                        </w:txbxContent>
                      </wps:txbx>
                      <wps:bodyPr vert="horz" wrap="square" lIns="0" tIns="0" rIns="0" bIns="0" anchor="t">
                        <a:spAutoFit/>
                      </wps:bodyPr>
                    </wps:wsp>
                  </a:graphicData>
                </a:graphic>
              </wp:anchor>
            </w:drawing>
          </mc:Choice>
          <mc:Fallback>
            <w:pict>
              <v:shape w14:anchorId="4C4996CD" id="文本框 1902" o:spid="_x0000_s1710" type="#_x0000_t202" style="position:absolute;margin-left:195pt;margin-top:182pt;width:30pt;height:9pt;z-index:25198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" filled="f" stroked="f" strokeweight=".5pt">
                <v:textbox style="mso-fit-shape-to-text:t" inset="0,0,0,0">
                  <w:txbxContent>
                    <w:p w14:paraId="3A6298F3"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0</w:t>
                      </w:r>
                      <w:r>
                        <w:rPr>
                          <w:rFonts w:ascii="宋体" w:eastAsia="宋体" w:hAnsi="宋体" w:cs="宋体"/>
                          <w:color w:val="000000"/>
                          <w:sz w:val="10"/>
                        </w:rPr>
                        <w:t>：输出</w:t>
                      </w:r>
                    </w:p>
                  </w:txbxContent>
                </v:textbox>
                <w10:wrap type="topAndBottom" anchorx="page" anchory="page"/>
              </v:shape>
            </w:pict>
          </mc:Fallback>
        </mc:AlternateContent>
      </w:r>
      <w:r>
        <w:rPr>
          <w:noProof/>
        </w:rPr>
        <mc:AlternateContent>
          <mc:Choice Requires="wps">
            <w:drawing>
              <wp:anchor distT="0" distB="0" distL="0" distR="0" simplePos="0" relativeHeight="251983360" behindDoc="0" locked="0" layoutInCell="1" allowOverlap="1" wp14:anchorId="15A4B8A9" wp14:editId="6B4CDC8C">
                <wp:simplePos x="0" y="0"/>
                <wp:positionH relativeFrom="page">
                  <wp:posOffset>4025900</wp:posOffset>
                </wp:positionH>
                <wp:positionV relativeFrom="page">
                  <wp:posOffset>2311400</wp:posOffset>
                </wp:positionV>
                <wp:extent cx="101600" cy="101600"/>
                <wp:effectExtent l="0" t="0" r="0" b="0"/>
                <wp:wrapTopAndBottom/>
                <wp:docPr id="1903" name="文本框 1903"/>
                <wp:cNvGraphicFramePr/>
                <a:graphic xmlns:a="http://schemas.openxmlformats.org/drawingml/2006/main">
                  <a:graphicData uri="http://schemas.microsoft.com/office/word/2010/wordprocessingShape">
                    <wps:wsp>
                      <wps:cNvSpPr txBox="1"/>
                      <wps:spPr>
                        <a:xfrm>
                          <a:off x="0" y="0"/>
                          <a:ext cx="101600" cy="101600"/>
                        </a:xfrm>
                        <a:prstGeom prst="rect">
                          <a:avLst/>
                        </a:prstGeom>
                        <a:noFill/>
                        <a:ln w="6350">
                          <a:noFill/>
                        </a:ln>
                      </wps:spPr>
                      <wps:txbx>
                        <w:txbxContent>
                          <w:p w14:paraId="5700AD70"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&amp;</w:t>
                            </w:r>
                          </w:p>
                        </w:txbxContent>
                      </wps:txbx>
                      <wps:bodyPr vert="horz" wrap="square" lIns="0" tIns="0" rIns="0" bIns="0" anchor="t">
                        <a:spAutoFit/>
                      </wps:bodyPr>
                    </wps:wsp>
                  </a:graphicData>
                </a:graphic>
              </wp:anchor>
            </w:drawing>
          </mc:Choice>
          <mc:Fallback>
            <w:pict>
              <v:shape w14:anchorId="15A4B8A9" id="文本框 1903" o:spid="_x0000_s1711" type="#_x0000_t202" style="position:absolute;margin-left:317pt;margin-top:182pt;width:8pt;height:8pt;z-index:25198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" filled="f" stroked="f" strokeweight=".5pt">
                <v:textbox style="mso-fit-shape-to-text:t" inset="0,0,0,0">
                  <w:txbxContent>
                    <w:p w14:paraId="5700AD70"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&amp;</w:t>
                      </w:r>
                    </w:p>
                  </w:txbxContent>
                </v:textbox>
                <w10:wrap type="topAndBottom" anchorx="page" anchory="page"/>
              </v:shape>
            </w:pict>
          </mc:Fallback>
        </mc:AlternateContent>
      </w:r>
      <w:r>
        <w:rPr>
          <w:noProof/>
        </w:rPr>
        <mc:AlternateContent>
          <mc:Choice Requires="wps">
            <w:drawing>
              <wp:anchor distT="0" distB="0" distL="0" distR="0" simplePos="0" relativeHeight="251984384" behindDoc="0" locked="0" layoutInCell="1" allowOverlap="1" wp14:anchorId="7EB5C6B0" wp14:editId="1E945A6E">
                <wp:simplePos x="0" y="0"/>
                <wp:positionH relativeFrom="page">
                  <wp:posOffset>4521200</wp:posOffset>
                </wp:positionH>
                <wp:positionV relativeFrom="page">
                  <wp:posOffset>2362200</wp:posOffset>
                </wp:positionV>
                <wp:extent cx="203200" cy="114300"/>
                <wp:effectExtent l="0" t="0" r="0" b="0"/>
                <wp:wrapTopAndBottom/>
                <wp:docPr id="1904" name="文本框 1904"/>
                <wp:cNvGraphicFramePr/>
                <a:graphic xmlns:a="http://schemas.openxmlformats.org/drawingml/2006/main">
                  <a:graphicData uri="http://schemas.microsoft.com/office/word/2010/wordprocessingShape">
                    <wps:wsp>
                      <wps:cNvSpPr txBox="1"/>
                      <wps:spPr>
                        <a:xfrm>
                          <a:off x="0" y="0"/>
                          <a:ext cx="203200" cy="114300"/>
                        </a:xfrm>
                        <a:prstGeom prst="rect">
                          <a:avLst/>
                        </a:prstGeom>
                        <a:noFill/>
                        <a:ln w="6350">
                          <a:noFill/>
                        </a:ln>
                      </wps:spPr>
                      <wps:txbx>
                        <w:txbxContent>
                          <w:p w14:paraId="3F9E9FC8"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PC3</w:t>
                            </w:r>
                          </w:p>
                        </w:txbxContent>
                      </wps:txbx>
                      <wps:bodyPr vert="horz" wrap="square" lIns="0" tIns="0" rIns="0" bIns="0" anchor="t">
                        <a:spAutoFit/>
                      </wps:bodyPr>
                    </wps:wsp>
                  </a:graphicData>
                </a:graphic>
              </wp:anchor>
            </w:drawing>
          </mc:Choice>
          <mc:Fallback>
            <w:pict>
              <v:shape w14:anchorId="7EB5C6B0" id="文本框 1904" o:spid="_x0000_s1712" type="#_x0000_t202" style="position:absolute;margin-left:356pt;margin-top:186pt;width:16pt;height:9pt;z-index:25198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" filled="f" stroked="f" strokeweight=".5pt">
                <v:textbox style="mso-fit-shape-to-text:t" inset="0,0,0,0">
                  <w:txbxContent>
                    <w:p w14:paraId="3F9E9FC8"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PC3</w:t>
                      </w:r>
                    </w:p>
                  </w:txbxContent>
                </v:textbox>
                <w10:wrap type="topAndBottom" anchorx="page" anchory="page"/>
              </v:shape>
            </w:pict>
          </mc:Fallback>
        </mc:AlternateContent>
      </w:r>
      <w:r>
        <w:rPr>
          <w:noProof/>
        </w:rPr>
        <mc:AlternateContent>
          <mc:Choice Requires="wps">
            <w:drawing>
              <wp:anchor distT="0" distB="0" distL="0" distR="0" simplePos="0" relativeHeight="251985408" behindDoc="0" locked="0" layoutInCell="1" allowOverlap="1" wp14:anchorId="3C5DF79E" wp14:editId="7BF13113">
                <wp:simplePos x="0" y="0"/>
                <wp:positionH relativeFrom="page">
                  <wp:posOffset>5156200</wp:posOffset>
                </wp:positionH>
                <wp:positionV relativeFrom="page">
                  <wp:posOffset>2324100</wp:posOffset>
                </wp:positionV>
                <wp:extent cx="279400" cy="190500"/>
                <wp:effectExtent l="0" t="0" r="0" b="0"/>
                <wp:wrapTopAndBottom/>
                <wp:docPr id="1905" name="文本框 1905"/>
                <wp:cNvGraphicFramePr/>
                <a:graphic xmlns:a="http://schemas.openxmlformats.org/drawingml/2006/main">
                  <a:graphicData uri="http://schemas.microsoft.com/office/word/2010/wordprocessingShape">
                    <wps:wsp>
                      <wps:cNvSpPr txBox="1"/>
                      <wps:spPr>
                        <a:xfrm>
                          <a:off x="0" y="0"/>
                          <a:ext cx="279400" cy="190500"/>
                        </a:xfrm>
                        <a:prstGeom prst="rect">
                          <a:avLst/>
                        </a:prstGeom>
                        <a:noFill/>
                        <a:ln w="6350">
                          <a:noFill/>
                        </a:ln>
                      </wps:spPr>
                      <wps:txbx>
                        <w:txbxContent>
                          <w:p w14:paraId="038BC90A" w14:textId="77777777" w:rsidR="00982B05" w:rsidRDefault="00000000">
                            <w:pPr>
                              <w:autoSpaceDE w:val="0"/>
                              <w:autoSpaceDN w:val="0"/>
                              <w:spacing w:after="0" w:line="300" w:lineRule="atLeast"/>
                              <w:jc w:val="both"/>
                              <w:rPr>
                                <w:rFonts w:hint="eastAsia"/>
                              </w:rPr>
                            </w:pPr>
                            <w:r>
                              <w:t xml:space="preserve"> </w:t>
                            </w:r>
                            <m:oMath>
                              <m:r>
                                <w:rPr>
                                  <w:rFonts w:ascii="Cambria Math" w:hAnsi="Cambria Math"/>
                                  <w:sz w:val="10"/>
                                  <w:szCs w:val="10"/>
                                </w:rPr>
                                <m:t>INT</m:t>
                              </m:r>
                              <m:sSub>
                                <m:sSubPr>
                                  <m:ctrlPr>
                                    <w:rPr>
                                      <w:rFonts w:ascii="Cambria Math" w:hAnsi="Cambria Math"/>
                                    </w:rPr>
                                  </m:ctrlPr>
                                </m:sSubPr>
                                <m:e>
                                  <m:r>
                                    <w:rPr>
                                      <w:rFonts w:ascii="Cambria Math" w:hAnsi="Cambria Math"/>
                                      <w:sz w:val="10"/>
                                      <w:szCs w:val="10"/>
                                    </w:rPr>
                                    <m:t>R</m:t>
                                  </m:r>
                                </m:e>
                                <m:sub>
                                  <m:r>
                                    <w:rPr>
                                      <w:rFonts w:ascii="Cambria Math" w:hAnsi="Cambria Math"/>
                                      <w:sz w:val="10"/>
                                      <w:szCs w:val="10"/>
                                    </w:rPr>
                                    <m:t>A</m:t>
                                  </m:r>
                                </m:sub>
                              </m:sSub>
                            </m:oMath>
                          </w:p>
                        </w:txbxContent>
                      </wps:txbx>
                      <wps:bodyPr vert="horz" wrap="square" lIns="0" tIns="0" rIns="0" bIns="0" anchor="t">
                        <a:spAutoFit/>
                      </wps:bodyPr>
                    </wps:wsp>
                  </a:graphicData>
                </a:graphic>
              </wp:anchor>
            </w:drawing>
          </mc:Choice>
          <mc:Fallback>
            <w:pict>
              <v:shape w14:anchorId="3C5DF79E" id="文本框 1905" o:spid="_x0000_s1713" type="#_x0000_t202" style="position:absolute;margin-left:406pt;margin-top:183pt;width:22pt;height:15pt;z-index:25198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" filled="f" stroked="f" strokeweight=".5pt">
                <v:textbox style="mso-fit-shape-to-text:t" inset="0,0,0,0">
                  <w:txbxContent>
                    <w:p w14:paraId="038BC90A" w14:textId="77777777" w:rsidR="00982B05" w:rsidRDefault="00000000">
                      <w:pPr>
                        <w:autoSpaceDE w:val="0"/>
                        <w:autoSpaceDN w:val="0"/>
                        <w:spacing w:after="0" w:line="300" w:lineRule="atLeast"/>
                        <w:jc w:val="both"/>
                        <w:rPr>
                          <w:rFonts w:hint="eastAsia"/>
                        </w:rPr>
                      </w:pPr>
                      <w:r>
                        <w:t xml:space="preserve"> </w:t>
                      </w:r>
                      <m:oMath>
                        <m:r>
                          <w:rPr>
                            <w:rFonts w:ascii="Cambria Math" w:hAnsi="Cambria Math"/>
                            <w:sz w:val="10"/>
                            <w:szCs w:val="10"/>
                          </w:rPr>
                          <m:t>INT</m:t>
                        </m:r>
                        <m:sSub>
                          <m:sSubPr>
                            <m:ctrlPr>
                              <w:rPr>
                                <w:rFonts w:ascii="Cambria Math" w:hAnsi="Cambria Math"/>
                              </w:rPr>
                            </m:ctrlPr>
                          </m:sSubPr>
                          <m:e>
                            <m:r>
                              <w:rPr>
                                <w:rFonts w:ascii="Cambria Math" w:hAnsi="Cambria Math"/>
                                <w:sz w:val="10"/>
                                <w:szCs w:val="10"/>
                              </w:rPr>
                              <m:t>R</m:t>
                            </m:r>
                          </m:e>
                          <m:sub>
                            <m:r>
                              <w:rPr>
                                <w:rFonts w:ascii="Cambria Math" w:hAnsi="Cambria Math"/>
                                <w:sz w:val="10"/>
                                <w:szCs w:val="10"/>
                              </w:rPr>
                              <m:t>A</m:t>
                            </m:r>
                          </m:sub>
                        </m:sSub>
                      </m:oMath>
                    </w:p>
                  </w:txbxContent>
                </v:textbox>
                <w10:wrap type="topAndBottom" anchorx="page" anchory="page"/>
              </v:shape>
            </w:pict>
          </mc:Fallback>
        </mc:AlternateContent>
      </w:r>
      <w:r>
        <w:rPr>
          <w:noProof/>
        </w:rPr>
        <mc:AlternateContent>
          <mc:Choice Requires="wps">
            <w:drawing>
              <wp:anchor distT="0" distB="0" distL="0" distR="0" simplePos="0" relativeHeight="251986432" behindDoc="0" locked="0" layoutInCell="1" allowOverlap="1" wp14:anchorId="6EF4AD72" wp14:editId="3BAEDEE2">
                <wp:simplePos x="0" y="0"/>
                <wp:positionH relativeFrom="page">
                  <wp:posOffset>3276600</wp:posOffset>
                </wp:positionH>
                <wp:positionV relativeFrom="page">
                  <wp:posOffset>2705100</wp:posOffset>
                </wp:positionV>
                <wp:extent cx="203200" cy="101600"/>
                <wp:effectExtent l="0" t="0" r="0" b="0"/>
                <wp:wrapTopAndBottom/>
                <wp:docPr id="1906" name="文本框 1906"/>
                <wp:cNvGraphicFramePr/>
                <a:graphic xmlns:a="http://schemas.openxmlformats.org/drawingml/2006/main">
                  <a:graphicData uri="http://schemas.microsoft.com/office/word/2010/wordprocessingShape">
                    <wps:wsp>
                      <wps:cNvSpPr txBox="1"/>
                      <wps:spPr>
                        <a:xfrm>
                          <a:off x="0" y="0"/>
                          <a:ext cx="203200" cy="101600"/>
                        </a:xfrm>
                        <a:prstGeom prst="rect">
                          <a:avLst/>
                        </a:prstGeom>
                        <a:noFill/>
                        <a:ln w="6350">
                          <a:noFill/>
                        </a:ln>
                      </wps:spPr>
                      <wps:txbx>
                        <w:txbxContent>
                          <w:p w14:paraId="7CD1E8C6"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WR</w:t>
                            </w:r>
                          </w:p>
                        </w:txbxContent>
                      </wps:txbx>
                      <wps:bodyPr vert="horz" wrap="square" lIns="0" tIns="0" rIns="0" bIns="0" anchor="t">
                        <a:spAutoFit/>
                      </wps:bodyPr>
                    </wps:wsp>
                  </a:graphicData>
                </a:graphic>
              </wp:anchor>
            </w:drawing>
          </mc:Choice>
          <mc:Fallback>
            <w:pict>
              <v:shape w14:anchorId="6EF4AD72" id="文本框 1906" o:spid="_x0000_s1714" type="#_x0000_t202" style="position:absolute;margin-left:258pt;margin-top:213pt;width:16pt;height:8pt;z-index:25198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" filled="f" stroked="f" strokeweight=".5pt">
                <v:textbox style="mso-fit-shape-to-text:t" inset="0,0,0,0">
                  <w:txbxContent>
                    <w:p w14:paraId="7CD1E8C6"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WR</w:t>
                      </w:r>
                    </w:p>
                  </w:txbxContent>
                </v:textbox>
                <w10:wrap type="topAndBottom" anchorx="page" anchory="page"/>
              </v:shape>
            </w:pict>
          </mc:Fallback>
        </mc:AlternateContent>
      </w:r>
      <w:r>
        <w:rPr>
          <w:noProof/>
        </w:rPr>
        <mc:AlternateContent>
          <mc:Choice Requires="wps">
            <w:drawing>
              <wp:anchor distT="0" distB="0" distL="0" distR="0" simplePos="0" relativeHeight="251987456" behindDoc="0" locked="0" layoutInCell="1" allowOverlap="1" wp14:anchorId="3EA9504E" wp14:editId="007A8FC4">
                <wp:simplePos x="0" y="0"/>
                <wp:positionH relativeFrom="page">
                  <wp:posOffset>4940300</wp:posOffset>
                </wp:positionH>
                <wp:positionV relativeFrom="page">
                  <wp:posOffset>2692400</wp:posOffset>
                </wp:positionV>
                <wp:extent cx="76200" cy="88900"/>
                <wp:effectExtent l="0" t="0" r="0" b="0"/>
                <wp:wrapTopAndBottom/>
                <wp:docPr id="1907" name="文本框 1907"/>
                <wp:cNvGraphicFramePr/>
                <a:graphic xmlns:a="http://schemas.openxmlformats.org/drawingml/2006/main">
                  <a:graphicData uri="http://schemas.microsoft.com/office/word/2010/wordprocessingShape">
                    <wps:wsp>
                      <wps:cNvSpPr txBox="1"/>
                      <wps:spPr>
                        <a:xfrm>
                          <a:off x="0" y="0"/>
                          <a:ext cx="76200" cy="88900"/>
                        </a:xfrm>
                        <a:prstGeom prst="rect">
                          <a:avLst/>
                        </a:prstGeom>
                        <a:noFill/>
                        <a:ln w="6350">
                          <a:noFill/>
                        </a:ln>
                      </wps:spPr>
                      <wps:txbx>
                        <w:txbxContent>
                          <w:p w14:paraId="5EA4DFF2" w14:textId="77777777" w:rsidR="00982B05" w:rsidRDefault="00000000">
                            <w:pPr>
                              <w:autoSpaceDE w:val="0"/>
                              <w:autoSpaceDN w:val="0"/>
                              <w:spacing w:after="0" w:line="140" w:lineRule="atLeast"/>
                              <w:jc w:val="both"/>
                              <w:rPr>
                                <w:rFonts w:hint="eastAsia"/>
                                <w:sz w:val="8"/>
                              </w:rPr>
                            </w:pPr>
                            <w:r>
                              <w:rPr>
                                <w:rFonts w:ascii="宋体" w:eastAsia="宋体" w:hAnsi="宋体" w:cs="宋体"/>
                                <w:color w:val="000000"/>
                                <w:sz w:val="8"/>
                              </w:rPr>
                              <w:t>2</w:t>
                            </w:r>
                          </w:p>
                        </w:txbxContent>
                      </wps:txbx>
                      <wps:bodyPr vert="horz" wrap="square" lIns="0" tIns="0" rIns="0" bIns="0" anchor="t">
                        <a:spAutoFit/>
                      </wps:bodyPr>
                    </wps:wsp>
                  </a:graphicData>
                </a:graphic>
              </wp:anchor>
            </w:drawing>
          </mc:Choice>
          <mc:Fallback>
            <w:pict>
              <v:shape w14:anchorId="3EA9504E" id="文本框 1907" o:spid="_x0000_s1715" type="#_x0000_t202" style="position:absolute;margin-left:389pt;margin-top:212pt;width:6pt;height:7pt;z-index:25198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" filled="f" stroked="f" strokeweight=".5pt">
                <v:textbox style="mso-fit-shape-to-text:t" inset="0,0,0,0">
                  <w:txbxContent>
                    <w:p w14:paraId="5EA4DFF2" w14:textId="77777777" w:rsidR="00982B05" w:rsidRDefault="00000000">
                      <w:pPr>
                        <w:autoSpaceDE w:val="0"/>
                        <w:autoSpaceDN w:val="0"/>
                        <w:spacing w:after="0" w:line="140" w:lineRule="atLeast"/>
                        <w:jc w:val="both"/>
                        <w:rPr>
                          <w:rFonts w:hint="eastAsia"/>
                          <w:sz w:val="8"/>
                        </w:rPr>
                      </w:pPr>
                      <w:r>
                        <w:rPr>
                          <w:rFonts w:ascii="宋体" w:eastAsia="宋体" w:hAnsi="宋体" w:cs="宋体"/>
                          <w:color w:val="000000"/>
                          <w:sz w:val="8"/>
                        </w:rPr>
                        <w:t>2</w:t>
                      </w:r>
                    </w:p>
                  </w:txbxContent>
                </v:textbox>
                <w10:wrap type="topAndBottom" anchorx="page" anchory="page"/>
              </v:shape>
            </w:pict>
          </mc:Fallback>
        </mc:AlternateContent>
      </w:r>
      <w:r>
        <w:rPr>
          <w:noProof/>
        </w:rPr>
        <mc:AlternateContent>
          <mc:Choice Requires="wps">
            <w:drawing>
              <wp:anchor distT="0" distB="0" distL="0" distR="0" simplePos="0" relativeHeight="251988480" behindDoc="0" locked="0" layoutInCell="1" allowOverlap="1" wp14:anchorId="78E9F3FE" wp14:editId="42425468">
                <wp:simplePos x="0" y="0"/>
                <wp:positionH relativeFrom="page">
                  <wp:posOffset>4406900</wp:posOffset>
                </wp:positionH>
                <wp:positionV relativeFrom="page">
                  <wp:posOffset>2794000</wp:posOffset>
                </wp:positionV>
                <wp:extent cx="279400" cy="114300"/>
                <wp:effectExtent l="0" t="0" r="0" b="0"/>
                <wp:wrapTopAndBottom/>
                <wp:docPr id="1908" name="文本框 1908"/>
                <wp:cNvGraphicFramePr/>
                <a:graphic xmlns:a="http://schemas.openxmlformats.org/drawingml/2006/main">
                  <a:graphicData uri="http://schemas.microsoft.com/office/word/2010/wordprocessingShape">
                    <wps:wsp>
                      <wps:cNvSpPr txBox="1"/>
                      <wps:spPr>
                        <a:xfrm>
                          <a:off x="0" y="0"/>
                          <a:ext cx="279400" cy="114300"/>
                        </a:xfrm>
                        <a:prstGeom prst="rect">
                          <a:avLst/>
                        </a:prstGeom>
                        <a:noFill/>
                        <a:ln w="6350">
                          <a:noFill/>
                        </a:ln>
                      </wps:spPr>
                      <wps:txbx>
                        <w:txbxContent>
                          <w:p w14:paraId="2F5CBE2D"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PC4.5</w:t>
                            </w:r>
                          </w:p>
                        </w:txbxContent>
                      </wps:txbx>
                      <wps:bodyPr vert="horz" wrap="square" lIns="0" tIns="0" rIns="0" bIns="0" anchor="t">
                        <a:spAutoFit/>
                      </wps:bodyPr>
                    </wps:wsp>
                  </a:graphicData>
                </a:graphic>
              </wp:anchor>
            </w:drawing>
          </mc:Choice>
          <mc:Fallback>
            <w:pict>
              <v:shape w14:anchorId="78E9F3FE" id="文本框 1908" o:spid="_x0000_s1716" type="#_x0000_t202" style="position:absolute;margin-left:347pt;margin-top:220pt;width:22pt;height:9pt;z-index:25198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" filled="f" stroked="f" strokeweight=".5pt">
                <v:textbox style="mso-fit-shape-to-text:t" inset="0,0,0,0">
                  <w:txbxContent>
                    <w:p w14:paraId="2F5CBE2D"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PC4.5</w:t>
                      </w:r>
                    </w:p>
                  </w:txbxContent>
                </v:textbox>
                <w10:wrap type="topAndBottom" anchorx="page" anchory="page"/>
              </v:shape>
            </w:pict>
          </mc:Fallback>
        </mc:AlternateContent>
      </w:r>
      <w:r>
        <w:rPr>
          <w:noProof/>
        </w:rPr>
        <mc:AlternateContent>
          <mc:Choice Requires="wps">
            <w:drawing>
              <wp:anchor distT="0" distB="0" distL="0" distR="0" simplePos="0" relativeHeight="251989504" behindDoc="0" locked="0" layoutInCell="1" allowOverlap="1" wp14:anchorId="05ACE5D6" wp14:editId="54FA043B">
                <wp:simplePos x="0" y="0"/>
                <wp:positionH relativeFrom="page">
                  <wp:posOffset>5143500</wp:posOffset>
                </wp:positionH>
                <wp:positionV relativeFrom="page">
                  <wp:posOffset>2806700</wp:posOffset>
                </wp:positionV>
                <wp:extent cx="165100" cy="101600"/>
                <wp:effectExtent l="0" t="0" r="0" b="0"/>
                <wp:wrapTopAndBottom/>
                <wp:docPr id="1909" name="文本框 1909"/>
                <wp:cNvGraphicFramePr/>
                <a:graphic xmlns:a="http://schemas.openxmlformats.org/drawingml/2006/main">
                  <a:graphicData uri="http://schemas.microsoft.com/office/word/2010/wordprocessingShape">
                    <wps:wsp>
                      <wps:cNvSpPr txBox="1"/>
                      <wps:spPr>
                        <a:xfrm>
                          <a:off x="0" y="0"/>
                          <a:ext cx="165100" cy="101600"/>
                        </a:xfrm>
                        <a:prstGeom prst="rect">
                          <a:avLst/>
                        </a:prstGeom>
                        <a:noFill/>
                        <a:ln w="6350">
                          <a:noFill/>
                        </a:ln>
                      </wps:spPr>
                      <wps:txbx>
                        <w:txbxContent>
                          <w:p w14:paraId="3FE596A2"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1/0</w:t>
                            </w:r>
                          </w:p>
                        </w:txbxContent>
                      </wps:txbx>
                      <wps:bodyPr vert="horz" wrap="square" lIns="0" tIns="0" rIns="0" bIns="0" anchor="t">
                        <a:spAutoFit/>
                      </wps:bodyPr>
                    </wps:wsp>
                  </a:graphicData>
                </a:graphic>
              </wp:anchor>
            </w:drawing>
          </mc:Choice>
          <mc:Fallback>
            <w:pict>
              <v:shape w14:anchorId="05ACE5D6" id="文本框 1909" o:spid="_x0000_s1717" type="#_x0000_t202" style="position:absolute;margin-left:405pt;margin-top:221pt;width:13pt;height:8pt;z-index:25198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" filled="f" stroked="f" strokeweight=".5pt">
                <v:textbox style="mso-fit-shape-to-text:t" inset="0,0,0,0">
                  <w:txbxContent>
                    <w:p w14:paraId="3FE596A2"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1/0</w:t>
                      </w:r>
                    </w:p>
                  </w:txbxContent>
                </v:textbox>
                <w10:wrap type="topAndBottom" anchorx="page" anchory="page"/>
              </v:shape>
            </w:pict>
          </mc:Fallback>
        </mc:AlternateContent>
      </w:r>
      <w:r>
        <w:rPr>
          <w:noProof/>
        </w:rPr>
        <mc:AlternateContent>
          <mc:Choice Requires="wps">
            <w:drawing>
              <wp:anchor distT="0" distB="0" distL="0" distR="0" simplePos="0" relativeHeight="251990528" behindDoc="0" locked="0" layoutInCell="1" allowOverlap="1" wp14:anchorId="16811BD6" wp14:editId="72159065">
                <wp:simplePos x="0" y="0"/>
                <wp:positionH relativeFrom="page">
                  <wp:posOffset>3771900</wp:posOffset>
                </wp:positionH>
                <wp:positionV relativeFrom="page">
                  <wp:posOffset>3314700</wp:posOffset>
                </wp:positionV>
                <wp:extent cx="838200" cy="101600"/>
                <wp:effectExtent l="0" t="0" r="0" b="0"/>
                <wp:wrapTopAndBottom/>
                <wp:docPr id="1910" name="文本框 1910"/>
                <wp:cNvGraphicFramePr/>
                <a:graphic xmlns:a="http://schemas.openxmlformats.org/drawingml/2006/main">
                  <a:graphicData uri="http://schemas.microsoft.com/office/word/2010/wordprocessingShape">
                    <wps:wsp>
                      <wps:cNvSpPr txBox="1"/>
                      <wps:spPr>
                        <a:xfrm>
                          <a:off x="0" y="0"/>
                          <a:ext cx="838200" cy="101600"/>
                        </a:xfrm>
                        <a:prstGeom prst="rect">
                          <a:avLst/>
                        </a:prstGeom>
                        <a:noFill/>
                        <a:ln w="6350">
                          <a:noFill/>
                        </a:ln>
                      </wps:spPr>
                      <wps:txbx>
                        <w:txbxContent>
                          <w:p w14:paraId="0E3F8B2B"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方式1输出 (B口)</w:t>
                            </w:r>
                          </w:p>
                        </w:txbxContent>
                      </wps:txbx>
                      <wps:bodyPr vert="horz" wrap="square" lIns="0" tIns="0" rIns="0" bIns="0" anchor="t">
                        <a:spAutoFit/>
                      </wps:bodyPr>
                    </wps:wsp>
                  </a:graphicData>
                </a:graphic>
              </wp:anchor>
            </w:drawing>
          </mc:Choice>
          <mc:Fallback>
            <w:pict>
              <v:shape w14:anchorId="16811BD6" id="文本框 1910" o:spid="_x0000_s1718" type="#_x0000_t202" style="position:absolute;margin-left:297pt;margin-top:261pt;width:66pt;height:8pt;z-index:25199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" filled="f" stroked="f" strokeweight=".5pt">
                <v:textbox style="mso-fit-shape-to-text:t" inset="0,0,0,0">
                  <w:txbxContent>
                    <w:p w14:paraId="0E3F8B2B"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方式1输出 (B口)</w:t>
                      </w:r>
                    </w:p>
                  </w:txbxContent>
                </v:textbox>
                <w10:wrap type="topAndBottom" anchorx="page" anchory="page"/>
              </v:shape>
            </w:pict>
          </mc:Fallback>
        </mc:AlternateContent>
      </w:r>
      <w:r>
        <w:rPr>
          <w:noProof/>
        </w:rPr>
        <mc:AlternateContent>
          <mc:Choice Requires="wps">
            <w:drawing>
              <wp:anchor distT="0" distB="0" distL="0" distR="0" simplePos="0" relativeHeight="251991552" behindDoc="0" locked="0" layoutInCell="1" allowOverlap="1" wp14:anchorId="4051609D" wp14:editId="0CF42C7F">
                <wp:simplePos x="0" y="0"/>
                <wp:positionH relativeFrom="page">
                  <wp:posOffset>4279900</wp:posOffset>
                </wp:positionH>
                <wp:positionV relativeFrom="page">
                  <wp:posOffset>3530600</wp:posOffset>
                </wp:positionV>
                <wp:extent cx="419100" cy="114300"/>
                <wp:effectExtent l="0" t="0" r="0" b="0"/>
                <wp:wrapTopAndBottom/>
                <wp:docPr id="1911" name="文本框 1911"/>
                <wp:cNvGraphicFramePr/>
                <a:graphic xmlns:a="http://schemas.openxmlformats.org/drawingml/2006/main">
                  <a:graphicData uri="http://schemas.microsoft.com/office/word/2010/wordprocessingShape">
                    <wps:wsp>
                      <wps:cNvSpPr txBox="1"/>
                      <wps:spPr>
                        <a:xfrm>
                          <a:off x="0" y="0"/>
                          <a:ext cx="419100" cy="114300"/>
                        </a:xfrm>
                        <a:prstGeom prst="rect">
                          <a:avLst/>
                        </a:prstGeom>
                        <a:noFill/>
                        <a:ln w="6350">
                          <a:noFill/>
                        </a:ln>
                      </wps:spPr>
                      <wps:txbx>
                        <w:txbxContent>
                          <w:p w14:paraId="16B5A861"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PB7-PB0</w:t>
                            </w:r>
                          </w:p>
                        </w:txbxContent>
                      </wps:txbx>
                      <wps:bodyPr vert="horz" wrap="square" lIns="0" tIns="0" rIns="0" bIns="0" anchor="t">
                        <a:spAutoFit/>
                      </wps:bodyPr>
                    </wps:wsp>
                  </a:graphicData>
                </a:graphic>
              </wp:anchor>
            </w:drawing>
          </mc:Choice>
          <mc:Fallback>
            <w:pict>
              <v:shape w14:anchorId="4051609D" id="文本框 1911" o:spid="_x0000_s1719" type="#_x0000_t202" style="position:absolute;margin-left:337pt;margin-top:278pt;width:33pt;height:9pt;z-index:25199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" filled="f" stroked="f" strokeweight=".5pt">
                <v:textbox style="mso-fit-shape-to-text:t" inset="0,0,0,0">
                  <w:txbxContent>
                    <w:p w14:paraId="16B5A861"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PB7-PB0</w:t>
                      </w:r>
                    </w:p>
                  </w:txbxContent>
                </v:textbox>
                <w10:wrap type="topAndBottom" anchorx="page" anchory="page"/>
              </v:shape>
            </w:pict>
          </mc:Fallback>
        </mc:AlternateContent>
      </w:r>
      <w:r>
        <w:rPr>
          <w:noProof/>
        </w:rPr>
        <mc:AlternateContent>
          <mc:Choice Requires="wps">
            <w:drawing>
              <wp:anchor distT="0" distB="0" distL="0" distR="0" simplePos="0" relativeHeight="251992576" behindDoc="0" locked="0" layoutInCell="1" allowOverlap="1" wp14:anchorId="0E5BC63A" wp14:editId="71D05A7C">
                <wp:simplePos x="0" y="0"/>
                <wp:positionH relativeFrom="page">
                  <wp:posOffset>1143000</wp:posOffset>
                </wp:positionH>
                <wp:positionV relativeFrom="page">
                  <wp:posOffset>3657600</wp:posOffset>
                </wp:positionV>
                <wp:extent cx="800100" cy="114300"/>
                <wp:effectExtent l="0" t="0" r="0" b="0"/>
                <wp:wrapTopAndBottom/>
                <wp:docPr id="1912" name="文本框 1912"/>
                <wp:cNvGraphicFramePr/>
                <a:graphic xmlns:a="http://schemas.openxmlformats.org/drawingml/2006/main">
                  <a:graphicData uri="http://schemas.microsoft.com/office/word/2010/wordprocessingShape">
                    <wps:wsp>
                      <wps:cNvSpPr txBox="1"/>
                      <wps:spPr>
                        <a:xfrm>
                          <a:off x="0" y="0"/>
                          <a:ext cx="800100" cy="114300"/>
                        </a:xfrm>
                        <a:prstGeom prst="rect">
                          <a:avLst/>
                        </a:prstGeom>
                        <a:noFill/>
                        <a:ln w="6350">
                          <a:noFill/>
                        </a:ln>
                      </wps:spPr>
                      <wps:txbx>
                        <w:txbxContent>
                          <w:p w14:paraId="48983269"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B</w:t>
                            </w:r>
                            <w:proofErr w:type="gramStart"/>
                            <w:r>
                              <w:rPr>
                                <w:rFonts w:ascii="宋体" w:eastAsia="宋体" w:hAnsi="宋体" w:cs="宋体"/>
                                <w:color w:val="000000"/>
                                <w:sz w:val="10"/>
                              </w:rPr>
                              <w:t>组方式</w:t>
                            </w:r>
                            <w:proofErr w:type="gramEnd"/>
                            <w:r>
                              <w:rPr>
                                <w:rFonts w:ascii="宋体" w:eastAsia="宋体" w:hAnsi="宋体" w:cs="宋体"/>
                                <w:color w:val="000000"/>
                                <w:sz w:val="10"/>
                              </w:rPr>
                              <w:t>1控制字</w:t>
                            </w:r>
                          </w:p>
                        </w:txbxContent>
                      </wps:txbx>
                      <wps:bodyPr vert="horz" wrap="square" lIns="0" tIns="0" rIns="0" bIns="0" anchor="t">
                        <a:spAutoFit/>
                      </wps:bodyPr>
                    </wps:wsp>
                  </a:graphicData>
                </a:graphic>
              </wp:anchor>
            </w:drawing>
          </mc:Choice>
          <mc:Fallback>
            <w:pict>
              <v:shape w14:anchorId="0E5BC63A" id="文本框 1912" o:spid="_x0000_s1720" type="#_x0000_t202" style="position:absolute;margin-left:90pt;margin-top:4in;width:63pt;height:9pt;z-index:25199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" filled="f" stroked="f" strokeweight=".5pt">
                <v:textbox style="mso-fit-shape-to-text:t" inset="0,0,0,0">
                  <w:txbxContent>
                    <w:p w14:paraId="48983269"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B</w:t>
                      </w:r>
                      <w:proofErr w:type="gramStart"/>
                      <w:r>
                        <w:rPr>
                          <w:rFonts w:ascii="宋体" w:eastAsia="宋体" w:hAnsi="宋体" w:cs="宋体"/>
                          <w:color w:val="000000"/>
                          <w:sz w:val="10"/>
                        </w:rPr>
                        <w:t>组方式</w:t>
                      </w:r>
                      <w:proofErr w:type="gramEnd"/>
                      <w:r>
                        <w:rPr>
                          <w:rFonts w:ascii="宋体" w:eastAsia="宋体" w:hAnsi="宋体" w:cs="宋体"/>
                          <w:color w:val="000000"/>
                          <w:sz w:val="10"/>
                        </w:rPr>
                        <w:t>1控制字</w:t>
                      </w:r>
                    </w:p>
                  </w:txbxContent>
                </v:textbox>
                <w10:wrap type="topAndBottom" anchorx="page" anchory="page"/>
              </v:shape>
            </w:pict>
          </mc:Fallback>
        </mc:AlternateContent>
      </w:r>
      <w:r>
        <w:rPr>
          <w:noProof/>
        </w:rPr>
        <mc:AlternateContent>
          <mc:Choice Requires="wps">
            <w:drawing>
              <wp:anchor distT="0" distB="0" distL="0" distR="0" simplePos="0" relativeHeight="251993600" behindDoc="0" locked="0" layoutInCell="1" allowOverlap="1" wp14:anchorId="612C48D2" wp14:editId="7AF29134">
                <wp:simplePos x="0" y="0"/>
                <wp:positionH relativeFrom="page">
                  <wp:posOffset>1181100</wp:posOffset>
                </wp:positionH>
                <wp:positionV relativeFrom="page">
                  <wp:posOffset>3848100</wp:posOffset>
                </wp:positionV>
                <wp:extent cx="50800" cy="114300"/>
                <wp:effectExtent l="0" t="0" r="0" b="0"/>
                <wp:wrapTopAndBottom/>
                <wp:docPr id="1913" name="文本框 1913"/>
                <wp:cNvGraphicFramePr/>
                <a:graphic xmlns:a="http://schemas.openxmlformats.org/drawingml/2006/main">
                  <a:graphicData uri="http://schemas.microsoft.com/office/word/2010/wordprocessingShape">
                    <wps:wsp>
                      <wps:cNvSpPr txBox="1"/>
                      <wps:spPr>
                        <a:xfrm>
                          <a:off x="0" y="0"/>
                          <a:ext cx="50800" cy="114300"/>
                        </a:xfrm>
                        <a:prstGeom prst="rect">
                          <a:avLst/>
                        </a:prstGeom>
                        <a:noFill/>
                        <a:ln w="6350">
                          <a:noFill/>
                        </a:ln>
                      </wps:spPr>
                      <wps:txbx>
                        <w:txbxContent>
                          <w:p w14:paraId="5E46EAC4"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1</w:t>
                            </w:r>
                          </w:p>
                        </w:txbxContent>
                      </wps:txbx>
                      <wps:bodyPr vert="horz" wrap="square" lIns="0" tIns="0" rIns="0" bIns="0" anchor="t">
                        <a:spAutoFit/>
                      </wps:bodyPr>
                    </wps:wsp>
                  </a:graphicData>
                </a:graphic>
              </wp:anchor>
            </w:drawing>
          </mc:Choice>
          <mc:Fallback>
            <w:pict>
              <v:shape w14:anchorId="612C48D2" id="文本框 1913" o:spid="_x0000_s1721" type="#_x0000_t202" style="position:absolute;margin-left:93pt;margin-top:303pt;width:4pt;height:9pt;z-index:25199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" filled="f" stroked="f" strokeweight=".5pt">
                <v:textbox style="mso-fit-shape-to-text:t" inset="0,0,0,0">
                  <w:txbxContent>
                    <w:p w14:paraId="5E46EAC4"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1</w:t>
                      </w:r>
                    </w:p>
                  </w:txbxContent>
                </v:textbox>
                <w10:wrap type="topAndBottom" anchorx="page" anchory="page"/>
              </v:shape>
            </w:pict>
          </mc:Fallback>
        </mc:AlternateContent>
      </w:r>
      <w:r>
        <w:rPr>
          <w:noProof/>
        </w:rPr>
        <mc:AlternateContent>
          <mc:Choice Requires="wps">
            <w:drawing>
              <wp:anchor distT="0" distB="0" distL="0" distR="0" simplePos="0" relativeHeight="251994624" behindDoc="0" locked="0" layoutInCell="1" allowOverlap="1" wp14:anchorId="46B96DD4" wp14:editId="52B73442">
                <wp:simplePos x="0" y="0"/>
                <wp:positionH relativeFrom="page">
                  <wp:posOffset>1460500</wp:posOffset>
                </wp:positionH>
                <wp:positionV relativeFrom="page">
                  <wp:posOffset>3848100</wp:posOffset>
                </wp:positionV>
                <wp:extent cx="88900" cy="127000"/>
                <wp:effectExtent l="0" t="0" r="0" b="0"/>
                <wp:wrapTopAndBottom/>
                <wp:docPr id="1914" name="文本框 1914"/>
                <wp:cNvGraphicFramePr/>
                <a:graphic xmlns:a="http://schemas.openxmlformats.org/drawingml/2006/main">
                  <a:graphicData uri="http://schemas.microsoft.com/office/word/2010/wordprocessingShape">
                    <wps:wsp>
                      <wps:cNvSpPr txBox="1"/>
                      <wps:spPr>
                        <a:xfrm>
                          <a:off x="0" y="0"/>
                          <a:ext cx="88900" cy="127000"/>
                        </a:xfrm>
                        <a:prstGeom prst="rect">
                          <a:avLst/>
                        </a:prstGeom>
                        <a:noFill/>
                        <a:ln w="6350">
                          <a:noFill/>
                        </a:ln>
                      </wps:spPr>
                      <wps:txbx>
                        <w:txbxContent>
                          <w:p w14:paraId="38FC709C"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wps:txbx>
                      <wps:bodyPr vert="horz" wrap="square" lIns="0" tIns="0" rIns="0" bIns="0" anchor="t">
                        <a:spAutoFit/>
                      </wps:bodyPr>
                    </wps:wsp>
                  </a:graphicData>
                </a:graphic>
              </wp:anchor>
            </w:drawing>
          </mc:Choice>
          <mc:Fallback>
            <w:pict>
              <v:shape w14:anchorId="46B96DD4" id="文本框 1914" o:spid="_x0000_s1722" type="#_x0000_t202" style="position:absolute;margin-left:115pt;margin-top:303pt;width:7pt;height:10pt;z-index:25199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" filled="f" stroked="f" strokeweight=".5pt">
                <v:textbox style="mso-fit-shape-to-text:t" inset="0,0,0,0">
                  <w:txbxContent>
                    <w:p w14:paraId="38FC709C"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v:textbox>
                <w10:wrap type="topAndBottom" anchorx="page" anchory="page"/>
              </v:shape>
            </w:pict>
          </mc:Fallback>
        </mc:AlternateContent>
      </w:r>
      <w:r>
        <w:rPr>
          <w:noProof/>
        </w:rPr>
        <mc:AlternateContent>
          <mc:Choice Requires="wps">
            <w:drawing>
              <wp:anchor distT="0" distB="0" distL="0" distR="0" simplePos="0" relativeHeight="251995648" behindDoc="0" locked="0" layoutInCell="1" allowOverlap="1" wp14:anchorId="595CA470" wp14:editId="521D3C12">
                <wp:simplePos x="0" y="0"/>
                <wp:positionH relativeFrom="page">
                  <wp:posOffset>2019300</wp:posOffset>
                </wp:positionH>
                <wp:positionV relativeFrom="page">
                  <wp:posOffset>3848100</wp:posOffset>
                </wp:positionV>
                <wp:extent cx="88900" cy="127000"/>
                <wp:effectExtent l="0" t="0" r="0" b="0"/>
                <wp:wrapTopAndBottom/>
                <wp:docPr id="1915" name="文本框 1915"/>
                <wp:cNvGraphicFramePr/>
                <a:graphic xmlns:a="http://schemas.openxmlformats.org/drawingml/2006/main">
                  <a:graphicData uri="http://schemas.microsoft.com/office/word/2010/wordprocessingShape">
                    <wps:wsp>
                      <wps:cNvSpPr txBox="1"/>
                      <wps:spPr>
                        <a:xfrm>
                          <a:off x="0" y="0"/>
                          <a:ext cx="88900" cy="127000"/>
                        </a:xfrm>
                        <a:prstGeom prst="rect">
                          <a:avLst/>
                        </a:prstGeom>
                        <a:noFill/>
                        <a:ln w="6350">
                          <a:noFill/>
                        </a:ln>
                      </wps:spPr>
                      <wps:txbx>
                        <w:txbxContent>
                          <w:p w14:paraId="0547EF93"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wps:txbx>
                      <wps:bodyPr vert="horz" wrap="square" lIns="0" tIns="0" rIns="0" bIns="0" anchor="t">
                        <a:spAutoFit/>
                      </wps:bodyPr>
                    </wps:wsp>
                  </a:graphicData>
                </a:graphic>
              </wp:anchor>
            </w:drawing>
          </mc:Choice>
          <mc:Fallback>
            <w:pict>
              <v:shape w14:anchorId="595CA470" id="文本框 1915" o:spid="_x0000_s1723" type="#_x0000_t202" style="position:absolute;margin-left:159pt;margin-top:303pt;width:7pt;height:10pt;z-index:25199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" filled="f" stroked="f" strokeweight=".5pt">
                <v:textbox style="mso-fit-shape-to-text:t" inset="0,0,0,0">
                  <w:txbxContent>
                    <w:p w14:paraId="0547EF93"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v:textbox>
                <w10:wrap type="topAndBottom" anchorx="page" anchory="page"/>
              </v:shape>
            </w:pict>
          </mc:Fallback>
        </mc:AlternateContent>
      </w:r>
      <w:r>
        <w:rPr>
          <w:noProof/>
        </w:rPr>
        <mc:AlternateContent>
          <mc:Choice Requires="wps">
            <w:drawing>
              <wp:anchor distT="0" distB="0" distL="0" distR="0" simplePos="0" relativeHeight="251996672" behindDoc="0" locked="0" layoutInCell="1" allowOverlap="1" wp14:anchorId="46966125" wp14:editId="1219A3C8">
                <wp:simplePos x="0" y="0"/>
                <wp:positionH relativeFrom="page">
                  <wp:posOffset>2552700</wp:posOffset>
                </wp:positionH>
                <wp:positionV relativeFrom="page">
                  <wp:posOffset>3848100</wp:posOffset>
                </wp:positionV>
                <wp:extent cx="127000" cy="127000"/>
                <wp:effectExtent l="0" t="0" r="0" b="0"/>
                <wp:wrapTopAndBottom/>
                <wp:docPr id="1916" name="文本框 1916"/>
                <wp:cNvGraphicFramePr/>
                <a:graphic xmlns:a="http://schemas.openxmlformats.org/drawingml/2006/main">
                  <a:graphicData uri="http://schemas.microsoft.com/office/word/2010/wordprocessingShape">
                    <wps:wsp>
                      <wps:cNvSpPr txBox="1"/>
                      <wps:spPr>
                        <a:xfrm>
                          <a:off x="0" y="0"/>
                          <a:ext cx="127000" cy="127000"/>
                        </a:xfrm>
                        <a:prstGeom prst="rect">
                          <a:avLst/>
                        </a:prstGeom>
                        <a:noFill/>
                        <a:ln w="6350">
                          <a:noFill/>
                        </a:ln>
                      </wps:spPr>
                      <wps:txbx>
                        <w:txbxContent>
                          <w:p w14:paraId="31D6F115"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wps:txbx>
                      <wps:bodyPr vert="horz" wrap="square" lIns="0" tIns="0" rIns="0" bIns="0" anchor="t">
                        <a:spAutoFit/>
                      </wps:bodyPr>
                    </wps:wsp>
                  </a:graphicData>
                </a:graphic>
              </wp:anchor>
            </w:drawing>
          </mc:Choice>
          <mc:Fallback>
            <w:pict>
              <v:shape w14:anchorId="46966125" id="文本框 1916" o:spid="_x0000_s1724" type="#_x0000_t202" style="position:absolute;margin-left:201pt;margin-top:303pt;width:10pt;height:10pt;z-index:25199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" filled="f" stroked="f" strokeweight=".5pt">
                <v:textbox style="mso-fit-shape-to-text:t" inset="0,0,0,0">
                  <w:txbxContent>
                    <w:p w14:paraId="31D6F115"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v:textbox>
                <w10:wrap type="topAndBottom" anchorx="page" anchory="page"/>
              </v:shape>
            </w:pict>
          </mc:Fallback>
        </mc:AlternateContent>
      </w:r>
      <w:r>
        <w:rPr>
          <w:noProof/>
        </w:rPr>
        <mc:AlternateContent>
          <mc:Choice Requires="wps">
            <w:drawing>
              <wp:anchor distT="0" distB="0" distL="0" distR="0" simplePos="0" relativeHeight="251997696" behindDoc="0" locked="0" layoutInCell="1" allowOverlap="1" wp14:anchorId="7CACF33D" wp14:editId="11FC6539">
                <wp:simplePos x="0" y="0"/>
                <wp:positionH relativeFrom="page">
                  <wp:posOffset>2857500</wp:posOffset>
                </wp:positionH>
                <wp:positionV relativeFrom="page">
                  <wp:posOffset>3848100</wp:posOffset>
                </wp:positionV>
                <wp:extent cx="76200" cy="114300"/>
                <wp:effectExtent l="0" t="0" r="0" b="0"/>
                <wp:wrapTopAndBottom/>
                <wp:docPr id="1917" name="文本框 1917"/>
                <wp:cNvGraphicFramePr/>
                <a:graphic xmlns:a="http://schemas.openxmlformats.org/drawingml/2006/main">
                  <a:graphicData uri="http://schemas.microsoft.com/office/word/2010/wordprocessingShape">
                    <wps:wsp>
                      <wps:cNvSpPr txBox="1"/>
                      <wps:spPr>
                        <a:xfrm>
                          <a:off x="0" y="0"/>
                          <a:ext cx="76200" cy="114300"/>
                        </a:xfrm>
                        <a:prstGeom prst="rect">
                          <a:avLst/>
                        </a:prstGeom>
                        <a:noFill/>
                        <a:ln w="6350">
                          <a:noFill/>
                        </a:ln>
                      </wps:spPr>
                      <wps:txbx>
                        <w:txbxContent>
                          <w:p w14:paraId="6E22C42A"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w:t>
                            </w:r>
                          </w:p>
                        </w:txbxContent>
                      </wps:txbx>
                      <wps:bodyPr vert="horz" wrap="square" lIns="0" tIns="0" rIns="0" bIns="0" anchor="t">
                        <a:spAutoFit/>
                      </wps:bodyPr>
                    </wps:wsp>
                  </a:graphicData>
                </a:graphic>
              </wp:anchor>
            </w:drawing>
          </mc:Choice>
          <mc:Fallback>
            <w:pict>
              <v:shape w14:anchorId="7CACF33D" id="文本框 1917" o:spid="_x0000_s1725" type="#_x0000_t202" style="position:absolute;margin-left:225pt;margin-top:303pt;width:6pt;height:9pt;z-index:25199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" filled="f" stroked="f" strokeweight=".5pt">
                <v:textbox style="mso-fit-shape-to-text:t" inset="0,0,0,0">
                  <w:txbxContent>
                    <w:p w14:paraId="6E22C42A"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w:t>
                      </w:r>
                    </w:p>
                  </w:txbxContent>
                </v:textbox>
                <w10:wrap type="topAndBottom" anchorx="page" anchory="page"/>
              </v:shape>
            </w:pict>
          </mc:Fallback>
        </mc:AlternateContent>
      </w:r>
      <w:r>
        <w:rPr>
          <w:noProof/>
        </w:rPr>
        <mc:AlternateContent>
          <mc:Choice Requires="wps">
            <w:drawing>
              <wp:anchor distT="0" distB="0" distL="0" distR="0" simplePos="0" relativeHeight="251998720" behindDoc="0" locked="0" layoutInCell="1" allowOverlap="1" wp14:anchorId="1AC3EB24" wp14:editId="692076BA">
                <wp:simplePos x="0" y="0"/>
                <wp:positionH relativeFrom="page">
                  <wp:posOffset>3124200</wp:posOffset>
                </wp:positionH>
                <wp:positionV relativeFrom="page">
                  <wp:posOffset>3822700</wp:posOffset>
                </wp:positionV>
                <wp:extent cx="101600" cy="165100"/>
                <wp:effectExtent l="0" t="0" r="0" b="0"/>
                <wp:wrapTopAndBottom/>
                <wp:docPr id="1918" name="文本框 1918"/>
                <wp:cNvGraphicFramePr/>
                <a:graphic xmlns:a="http://schemas.openxmlformats.org/drawingml/2006/main">
                  <a:graphicData uri="http://schemas.microsoft.com/office/word/2010/wordprocessingShape">
                    <wps:wsp>
                      <wps:cNvSpPr txBox="1"/>
                      <wps:spPr>
                        <a:xfrm>
                          <a:off x="0" y="0"/>
                          <a:ext cx="101600" cy="165100"/>
                        </a:xfrm>
                        <a:prstGeom prst="rect">
                          <a:avLst/>
                        </a:prstGeom>
                        <a:noFill/>
                        <a:ln w="6350">
                          <a:noFill/>
                        </a:ln>
                      </wps:spPr>
                      <wps:txbx>
                        <w:txbxContent>
                          <w:p w14:paraId="2A6B8FD8"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w14:anchorId="1AC3EB24" id="文本框 1918" o:spid="_x0000_s1726" type="#_x0000_t202" style="position:absolute;margin-left:246pt;margin-top:301pt;width:8pt;height:13pt;z-index:25199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" filled="f" stroked="f" strokeweight=".5pt">
                <v:textbox style="mso-fit-shape-to-text:t" inset="0,0,0,0">
                  <w:txbxContent>
                    <w:p w14:paraId="2A6B8FD8"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w:t>
                      </w:r>
                    </w:p>
                  </w:txbxContent>
                </v:textbox>
                <w10:wrap type="topAndBottom" anchorx="page" anchory="page"/>
              </v:shape>
            </w:pict>
          </mc:Fallback>
        </mc:AlternateContent>
      </w:r>
      <w:r>
        <w:rPr>
          <w:noProof/>
        </w:rPr>
        <mc:AlternateContent>
          <mc:Choice Requires="wps">
            <w:drawing>
              <wp:anchor distT="0" distB="0" distL="0" distR="0" simplePos="0" relativeHeight="251999744" behindDoc="0" locked="0" layoutInCell="1" allowOverlap="1" wp14:anchorId="1D77B5AF" wp14:editId="1481B492">
                <wp:simplePos x="0" y="0"/>
                <wp:positionH relativeFrom="page">
                  <wp:posOffset>4521200</wp:posOffset>
                </wp:positionH>
                <wp:positionV relativeFrom="page">
                  <wp:posOffset>3848100</wp:posOffset>
                </wp:positionV>
                <wp:extent cx="190500" cy="101600"/>
                <wp:effectExtent l="0" t="0" r="0" b="0"/>
                <wp:wrapTopAndBottom/>
                <wp:docPr id="1919" name="文本框 1919"/>
                <wp:cNvGraphicFramePr/>
                <a:graphic xmlns:a="http://schemas.openxmlformats.org/drawingml/2006/main">
                  <a:graphicData uri="http://schemas.microsoft.com/office/word/2010/wordprocessingShape">
                    <wps:wsp>
                      <wps:cNvSpPr txBox="1"/>
                      <wps:spPr>
                        <a:xfrm>
                          <a:off x="0" y="0"/>
                          <a:ext cx="190500" cy="101600"/>
                        </a:xfrm>
                        <a:prstGeom prst="rect">
                          <a:avLst/>
                        </a:prstGeom>
                        <a:noFill/>
                        <a:ln w="6350">
                          <a:noFill/>
                        </a:ln>
                      </wps:spPr>
                      <wps:txbx>
                        <w:txbxContent>
                          <w:p w14:paraId="18552D74"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PCI</w:t>
                            </w:r>
                          </w:p>
                        </w:txbxContent>
                      </wps:txbx>
                      <wps:bodyPr vert="horz" wrap="square" lIns="0" tIns="0" rIns="0" bIns="0" anchor="t">
                        <a:spAutoFit/>
                      </wps:bodyPr>
                    </wps:wsp>
                  </a:graphicData>
                </a:graphic>
              </wp:anchor>
            </w:drawing>
          </mc:Choice>
          <mc:Fallback>
            <w:pict>
              <v:shape w14:anchorId="1D77B5AF" id="文本框 1919" o:spid="_x0000_s1727" type="#_x0000_t202" style="position:absolute;margin-left:356pt;margin-top:303pt;width:15pt;height:8pt;z-index:25199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" filled="f" stroked="f" strokeweight=".5pt">
                <v:textbox style="mso-fit-shape-to-text:t" inset="0,0,0,0">
                  <w:txbxContent>
                    <w:p w14:paraId="18552D74"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PCI</w:t>
                      </w:r>
                    </w:p>
                  </w:txbxContent>
                </v:textbox>
                <w10:wrap type="topAndBottom" anchorx="page" anchory="page"/>
              </v:shape>
            </w:pict>
          </mc:Fallback>
        </mc:AlternateContent>
      </w:r>
      <w:r>
        <w:rPr>
          <w:noProof/>
        </w:rPr>
        <mc:AlternateContent>
          <mc:Choice Requires="wps">
            <w:drawing>
              <wp:anchor distT="0" distB="0" distL="0" distR="0" simplePos="0" relativeHeight="252000768" behindDoc="0" locked="0" layoutInCell="1" allowOverlap="1" wp14:anchorId="4EF90F24" wp14:editId="43C6CA92">
                <wp:simplePos x="0" y="0"/>
                <wp:positionH relativeFrom="page">
                  <wp:posOffset>5130800</wp:posOffset>
                </wp:positionH>
                <wp:positionV relativeFrom="page">
                  <wp:posOffset>3771900</wp:posOffset>
                </wp:positionV>
                <wp:extent cx="292100" cy="241300"/>
                <wp:effectExtent l="0" t="0" r="0" b="0"/>
                <wp:wrapTopAndBottom/>
                <wp:docPr id="1920" name="文本框 1920"/>
                <wp:cNvGraphicFramePr/>
                <a:graphic xmlns:a="http://schemas.openxmlformats.org/drawingml/2006/main">
                  <a:graphicData uri="http://schemas.microsoft.com/office/word/2010/wordprocessingShape">
                    <wps:wsp>
                      <wps:cNvSpPr txBox="1"/>
                      <wps:spPr>
                        <a:xfrm>
                          <a:off x="0" y="0"/>
                          <a:ext cx="292100" cy="241300"/>
                        </a:xfrm>
                        <a:prstGeom prst="rect">
                          <a:avLst/>
                        </a:prstGeom>
                        <a:noFill/>
                        <a:ln w="6350">
                          <a:noFill/>
                        </a:ln>
                      </wps:spPr>
                      <wps:txbx>
                        <w:txbxContent>
                          <w:p w14:paraId="7C82F27B" w14:textId="77777777" w:rsidR="00982B05" w:rsidRDefault="00000000">
                            <w:pPr>
                              <w:autoSpaceDE w:val="0"/>
                              <w:autoSpaceDN w:val="0"/>
                              <w:spacing w:after="0" w:line="380" w:lineRule="atLeast"/>
                              <w:jc w:val="both"/>
                              <w:rPr>
                                <w:rFonts w:hint="eastAsia"/>
                              </w:rPr>
                            </w:pPr>
                            <w:r>
                              <w:t xml:space="preserve"> </w:t>
                            </w:r>
                            <m:oMath>
                              <m:acc>
                                <m:accPr>
                                  <m:chr m:val="̅"/>
                                  <m:ctrlPr>
                                    <w:rPr>
                                      <w:rFonts w:ascii="Cambria Math" w:hAnsi="Cambria Math"/>
                                    </w:rPr>
                                  </m:ctrlPr>
                                </m:accPr>
                                <m:e>
                                  <m:r>
                                    <w:rPr>
                                      <w:rFonts w:ascii="Cambria Math" w:hAnsi="Cambria Math"/>
                                      <w:sz w:val="16"/>
                                      <w:szCs w:val="16"/>
                                    </w:rPr>
                                    <m:t>OB</m:t>
                                  </m:r>
                                  <m:sSub>
                                    <m:sSubPr>
                                      <m:ctrlPr>
                                        <w:rPr>
                                          <w:rFonts w:ascii="Cambria Math" w:hAnsi="Cambria Math"/>
                                        </w:rPr>
                                      </m:ctrlPr>
                                    </m:sSubPr>
                                    <m:e>
                                      <m:r>
                                        <w:rPr>
                                          <w:rFonts w:ascii="Cambria Math" w:hAnsi="Cambria Math"/>
                                          <w:sz w:val="16"/>
                                          <w:szCs w:val="16"/>
                                        </w:rPr>
                                        <m:t>F</m:t>
                                      </m:r>
                                    </m:e>
                                    <m:sub>
                                      <m:r>
                                        <w:rPr>
                                          <w:rFonts w:ascii="Cambria Math" w:hAnsi="Cambria Math"/>
                                          <w:sz w:val="16"/>
                                          <w:szCs w:val="16"/>
                                        </w:rPr>
                                        <m:t>0</m:t>
                                      </m:r>
                                    </m:sub>
                                  </m:sSub>
                                </m:e>
                              </m:acc>
                            </m:oMath>
                          </w:p>
                        </w:txbxContent>
                      </wps:txbx>
                      <wps:bodyPr vert="horz" wrap="square" lIns="0" tIns="0" rIns="0" bIns="0" anchor="t">
                        <a:spAutoFit/>
                      </wps:bodyPr>
                    </wps:wsp>
                  </a:graphicData>
                </a:graphic>
              </wp:anchor>
            </w:drawing>
          </mc:Choice>
          <mc:Fallback>
            <w:pict>
              <v:shape w14:anchorId="4EF90F24" id="文本框 1920" o:spid="_x0000_s1728" type="#_x0000_t202" style="position:absolute;margin-left:404pt;margin-top:297pt;width:23pt;height:19pt;z-index:25200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" filled="f" stroked="f" strokeweight=".5pt">
                <v:textbox style="mso-fit-shape-to-text:t" inset="0,0,0,0">
                  <w:txbxContent>
                    <w:p w14:paraId="7C82F27B" w14:textId="77777777" w:rsidR="00982B05" w:rsidRDefault="00000000">
                      <w:pPr>
                        <w:autoSpaceDE w:val="0"/>
                        <w:autoSpaceDN w:val="0"/>
                        <w:spacing w:after="0" w:line="380" w:lineRule="atLeast"/>
                        <w:jc w:val="both"/>
                        <w:rPr>
                          <w:rFonts w:hint="eastAsia"/>
                        </w:rPr>
                      </w:pPr>
                      <w:r>
                        <w:t xml:space="preserve"> </w:t>
                      </w:r>
                      <m:oMath>
                        <m:acc>
                          <m:accPr>
                            <m:chr m:val="̅"/>
                            <m:ctrlPr>
                              <w:rPr>
                                <w:rFonts w:ascii="Cambria Math" w:hAnsi="Cambria Math"/>
                              </w:rPr>
                            </m:ctrlPr>
                          </m:accPr>
                          <m:e>
                            <m:r>
                              <w:rPr>
                                <w:rFonts w:ascii="Cambria Math" w:hAnsi="Cambria Math"/>
                                <w:sz w:val="16"/>
                                <w:szCs w:val="16"/>
                              </w:rPr>
                              <m:t>OB</m:t>
                            </m:r>
                            <m:sSub>
                              <m:sSubPr>
                                <m:ctrlPr>
                                  <w:rPr>
                                    <w:rFonts w:ascii="Cambria Math" w:hAnsi="Cambria Math"/>
                                  </w:rPr>
                                </m:ctrlPr>
                              </m:sSubPr>
                              <m:e>
                                <m:r>
                                  <w:rPr>
                                    <w:rFonts w:ascii="Cambria Math" w:hAnsi="Cambria Math"/>
                                    <w:sz w:val="16"/>
                                    <w:szCs w:val="16"/>
                                  </w:rPr>
                                  <m:t>F</m:t>
                                </m:r>
                              </m:e>
                              <m:sub>
                                <m:r>
                                  <w:rPr>
                                    <w:rFonts w:ascii="Cambria Math" w:hAnsi="Cambria Math"/>
                                    <w:sz w:val="16"/>
                                    <w:szCs w:val="16"/>
                                  </w:rPr>
                                  <m:t>0</m:t>
                                </m:r>
                              </m:sub>
                            </m:sSub>
                          </m:e>
                        </m:acc>
                      </m:oMath>
                    </w:p>
                  </w:txbxContent>
                </v:textbox>
                <w10:wrap type="topAndBottom" anchorx="page" anchory="page"/>
              </v:shape>
            </w:pict>
          </mc:Fallback>
        </mc:AlternateContent>
      </w:r>
      <w:r>
        <w:rPr>
          <w:noProof/>
        </w:rPr>
        <mc:AlternateContent>
          <mc:Choice Requires="wps">
            <w:drawing>
              <wp:anchor distT="0" distB="0" distL="0" distR="0" simplePos="0" relativeHeight="252001792" behindDoc="0" locked="0" layoutInCell="1" allowOverlap="1" wp14:anchorId="3C560B7F" wp14:editId="4C03D36A">
                <wp:simplePos x="0" y="0"/>
                <wp:positionH relativeFrom="page">
                  <wp:posOffset>3873500</wp:posOffset>
                </wp:positionH>
                <wp:positionV relativeFrom="page">
                  <wp:posOffset>4000500</wp:posOffset>
                </wp:positionV>
                <wp:extent cx="254000" cy="114300"/>
                <wp:effectExtent l="0" t="0" r="0" b="0"/>
                <wp:wrapTopAndBottom/>
                <wp:docPr id="1921" name="文本框 1921"/>
                <wp:cNvGraphicFramePr/>
                <a:graphic xmlns:a="http://schemas.openxmlformats.org/drawingml/2006/main">
                  <a:graphicData uri="http://schemas.microsoft.com/office/word/2010/wordprocessingShape">
                    <wps:wsp>
                      <wps:cNvSpPr txBox="1"/>
                      <wps:spPr>
                        <a:xfrm>
                          <a:off x="0" y="0"/>
                          <a:ext cx="254000" cy="114300"/>
                        </a:xfrm>
                        <a:prstGeom prst="rect">
                          <a:avLst/>
                        </a:prstGeom>
                        <a:noFill/>
                        <a:ln w="6350">
                          <a:noFill/>
                        </a:ln>
                      </wps:spPr>
                      <wps:txbx>
                        <w:txbxContent>
                          <w:p w14:paraId="1C7C18D2"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INTE</w:t>
                            </w:r>
                          </w:p>
                        </w:txbxContent>
                      </wps:txbx>
                      <wps:bodyPr vert="horz" wrap="square" lIns="0" tIns="0" rIns="0" bIns="0" anchor="t">
                        <a:spAutoFit/>
                      </wps:bodyPr>
                    </wps:wsp>
                  </a:graphicData>
                </a:graphic>
              </wp:anchor>
            </w:drawing>
          </mc:Choice>
          <mc:Fallback>
            <w:pict>
              <v:shape w14:anchorId="3C560B7F" id="文本框 1921" o:spid="_x0000_s1729" type="#_x0000_t202" style="position:absolute;margin-left:305pt;margin-top:315pt;width:20pt;height:9pt;z-index:25200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" filled="f" stroked="f" strokeweight=".5pt">
                <v:textbox style="mso-fit-shape-to-text:t" inset="0,0,0,0">
                  <w:txbxContent>
                    <w:p w14:paraId="1C7C18D2"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INTE</w:t>
                      </w:r>
                    </w:p>
                  </w:txbxContent>
                </v:textbox>
                <w10:wrap type="topAndBottom" anchorx="page" anchory="page"/>
              </v:shape>
            </w:pict>
          </mc:Fallback>
        </mc:AlternateContent>
      </w:r>
      <w:r>
        <w:rPr>
          <w:noProof/>
        </w:rPr>
        <mc:AlternateContent>
          <mc:Choice Requires="wps">
            <w:drawing>
              <wp:anchor distT="0" distB="0" distL="0" distR="0" simplePos="0" relativeHeight="252002816" behindDoc="0" locked="0" layoutInCell="1" allowOverlap="1" wp14:anchorId="49D25FE6" wp14:editId="26B5E4F4">
                <wp:simplePos x="0" y="0"/>
                <wp:positionH relativeFrom="page">
                  <wp:posOffset>3949700</wp:posOffset>
                </wp:positionH>
                <wp:positionV relativeFrom="page">
                  <wp:posOffset>4127500</wp:posOffset>
                </wp:positionV>
                <wp:extent cx="88900" cy="101600"/>
                <wp:effectExtent l="0" t="0" r="0" b="0"/>
                <wp:wrapTopAndBottom/>
                <wp:docPr id="1922" name="文本框 1922"/>
                <wp:cNvGraphicFramePr/>
                <a:graphic xmlns:a="http://schemas.openxmlformats.org/drawingml/2006/main">
                  <a:graphicData uri="http://schemas.microsoft.com/office/word/2010/wordprocessingShape">
                    <wps:wsp>
                      <wps:cNvSpPr txBox="1"/>
                      <wps:spPr>
                        <a:xfrm>
                          <a:off x="0" y="0"/>
                          <a:ext cx="88900" cy="101600"/>
                        </a:xfrm>
                        <a:prstGeom prst="rect">
                          <a:avLst/>
                        </a:prstGeom>
                        <a:noFill/>
                        <a:ln w="6350">
                          <a:noFill/>
                        </a:ln>
                      </wps:spPr>
                      <wps:txbx>
                        <w:txbxContent>
                          <w:p w14:paraId="6B9F094C"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B</w:t>
                            </w:r>
                          </w:p>
                        </w:txbxContent>
                      </wps:txbx>
                      <wps:bodyPr vert="horz" wrap="square" lIns="0" tIns="0" rIns="0" bIns="0" anchor="t">
                        <a:spAutoFit/>
                      </wps:bodyPr>
                    </wps:wsp>
                  </a:graphicData>
                </a:graphic>
              </wp:anchor>
            </w:drawing>
          </mc:Choice>
          <mc:Fallback>
            <w:pict>
              <v:shape w14:anchorId="49D25FE6" id="文本框 1922" o:spid="_x0000_s1730" type="#_x0000_t202" style="position:absolute;margin-left:311pt;margin-top:325pt;width:7pt;height:8pt;z-index:25200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" filled="f" stroked="f" strokeweight=".5pt">
                <v:textbox style="mso-fit-shape-to-text:t" inset="0,0,0,0">
                  <w:txbxContent>
                    <w:p w14:paraId="6B9F094C"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B</w:t>
                      </w:r>
                    </w:p>
                  </w:txbxContent>
                </v:textbox>
                <w10:wrap type="topAndBottom" anchorx="page" anchory="page"/>
              </v:shape>
            </w:pict>
          </mc:Fallback>
        </mc:AlternateContent>
      </w:r>
      <w:r>
        <w:rPr>
          <w:noProof/>
        </w:rPr>
        <mc:AlternateContent>
          <mc:Choice Requires="wps">
            <w:drawing>
              <wp:anchor distT="0" distB="0" distL="0" distR="0" simplePos="0" relativeHeight="252003840" behindDoc="0" locked="0" layoutInCell="1" allowOverlap="1" wp14:anchorId="2B1D3BC9" wp14:editId="1B8B4B04">
                <wp:simplePos x="0" y="0"/>
                <wp:positionH relativeFrom="page">
                  <wp:posOffset>4521200</wp:posOffset>
                </wp:positionH>
                <wp:positionV relativeFrom="page">
                  <wp:posOffset>4102100</wp:posOffset>
                </wp:positionV>
                <wp:extent cx="203200" cy="114300"/>
                <wp:effectExtent l="0" t="0" r="0" b="0"/>
                <wp:wrapTopAndBottom/>
                <wp:docPr id="1923" name="文本框 1923"/>
                <wp:cNvGraphicFramePr/>
                <a:graphic xmlns:a="http://schemas.openxmlformats.org/drawingml/2006/main">
                  <a:graphicData uri="http://schemas.microsoft.com/office/word/2010/wordprocessingShape">
                    <wps:wsp>
                      <wps:cNvSpPr txBox="1"/>
                      <wps:spPr>
                        <a:xfrm>
                          <a:off x="0" y="0"/>
                          <a:ext cx="203200" cy="114300"/>
                        </a:xfrm>
                        <a:prstGeom prst="rect">
                          <a:avLst/>
                        </a:prstGeom>
                        <a:noFill/>
                        <a:ln w="6350">
                          <a:noFill/>
                        </a:ln>
                      </wps:spPr>
                      <wps:txbx>
                        <w:txbxContent>
                          <w:p w14:paraId="2D775C59"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PC2</w:t>
                            </w:r>
                          </w:p>
                        </w:txbxContent>
                      </wps:txbx>
                      <wps:bodyPr vert="horz" wrap="square" lIns="0" tIns="0" rIns="0" bIns="0" anchor="t">
                        <a:spAutoFit/>
                      </wps:bodyPr>
                    </wps:wsp>
                  </a:graphicData>
                </a:graphic>
              </wp:anchor>
            </w:drawing>
          </mc:Choice>
          <mc:Fallback>
            <w:pict>
              <v:shape w14:anchorId="2B1D3BC9" id="文本框 1923" o:spid="_x0000_s1731" type="#_x0000_t202" style="position:absolute;margin-left:356pt;margin-top:323pt;width:16pt;height:9pt;z-index:25200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" filled="f" stroked="f" strokeweight=".5pt">
                <v:textbox style="mso-fit-shape-to-text:t" inset="0,0,0,0">
                  <w:txbxContent>
                    <w:p w14:paraId="2D775C59"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PC2</w:t>
                      </w:r>
                    </w:p>
                  </w:txbxContent>
                </v:textbox>
                <w10:wrap type="topAndBottom" anchorx="page" anchory="page"/>
              </v:shape>
            </w:pict>
          </mc:Fallback>
        </mc:AlternateContent>
      </w:r>
      <w:r>
        <w:rPr>
          <w:noProof/>
        </w:rPr>
        <mc:AlternateContent>
          <mc:Choice Requires="wps">
            <w:drawing>
              <wp:anchor distT="0" distB="0" distL="0" distR="0" simplePos="0" relativeHeight="252004864" behindDoc="0" locked="0" layoutInCell="1" allowOverlap="1" wp14:anchorId="49C98662" wp14:editId="533544B4">
                <wp:simplePos x="0" y="0"/>
                <wp:positionH relativeFrom="page">
                  <wp:posOffset>5130800</wp:posOffset>
                </wp:positionH>
                <wp:positionV relativeFrom="page">
                  <wp:posOffset>4025900</wp:posOffset>
                </wp:positionV>
                <wp:extent cx="292100" cy="241300"/>
                <wp:effectExtent l="0" t="0" r="0" b="0"/>
                <wp:wrapTopAndBottom/>
                <wp:docPr id="1924" name="文本框 1924"/>
                <wp:cNvGraphicFramePr/>
                <a:graphic xmlns:a="http://schemas.openxmlformats.org/drawingml/2006/main">
                  <a:graphicData uri="http://schemas.microsoft.com/office/word/2010/wordprocessingShape">
                    <wps:wsp>
                      <wps:cNvSpPr txBox="1"/>
                      <wps:spPr>
                        <a:xfrm>
                          <a:off x="0" y="0"/>
                          <a:ext cx="292100" cy="241300"/>
                        </a:xfrm>
                        <a:prstGeom prst="rect">
                          <a:avLst/>
                        </a:prstGeom>
                        <a:noFill/>
                        <a:ln w="6350">
                          <a:noFill/>
                        </a:ln>
                      </wps:spPr>
                      <wps:txbx>
                        <w:txbxContent>
                          <w:p w14:paraId="4C62B545" w14:textId="77777777" w:rsidR="00982B05" w:rsidRDefault="00000000">
                            <w:pPr>
                              <w:autoSpaceDE w:val="0"/>
                              <w:autoSpaceDN w:val="0"/>
                              <w:spacing w:after="0" w:line="380" w:lineRule="atLeast"/>
                              <w:jc w:val="both"/>
                              <w:rPr>
                                <w:rFonts w:hint="eastAsia"/>
                              </w:rPr>
                            </w:pPr>
                            <w:r>
                              <w:t xml:space="preserve"> </w:t>
                            </w:r>
                            <m:oMath>
                              <m:acc>
                                <m:accPr>
                                  <m:chr m:val="̅"/>
                                  <m:ctrlPr>
                                    <w:rPr>
                                      <w:rFonts w:ascii="Cambria Math" w:hAnsi="Cambria Math"/>
                                    </w:rPr>
                                  </m:ctrlPr>
                                </m:accPr>
                                <m:e>
                                  <m:r>
                                    <w:rPr>
                                      <w:rFonts w:ascii="Cambria Math" w:hAnsi="Cambria Math"/>
                                      <w:sz w:val="14"/>
                                      <w:szCs w:val="14"/>
                                    </w:rPr>
                                    <m:t>AC</m:t>
                                  </m:r>
                                  <m:sSub>
                                    <m:sSubPr>
                                      <m:ctrlPr>
                                        <w:rPr>
                                          <w:rFonts w:ascii="Cambria Math" w:hAnsi="Cambria Math"/>
                                        </w:rPr>
                                      </m:ctrlPr>
                                    </m:sSubPr>
                                    <m:e>
                                      <m:r>
                                        <w:rPr>
                                          <w:rFonts w:ascii="Cambria Math" w:hAnsi="Cambria Math"/>
                                          <w:sz w:val="14"/>
                                          <w:szCs w:val="14"/>
                                        </w:rPr>
                                        <m:t>K</m:t>
                                      </m:r>
                                    </m:e>
                                    <m:sub>
                                      <m:r>
                                        <w:rPr>
                                          <w:rFonts w:ascii="Cambria Math" w:hAnsi="Cambria Math"/>
                                          <w:sz w:val="14"/>
                                          <w:szCs w:val="14"/>
                                        </w:rPr>
                                        <m:t>B</m:t>
                                      </m:r>
                                    </m:sub>
                                  </m:sSub>
                                </m:e>
                              </m:acc>
                            </m:oMath>
                          </w:p>
                        </w:txbxContent>
                      </wps:txbx>
                      <wps:bodyPr vert="horz" wrap="square" lIns="0" tIns="0" rIns="0" bIns="0" anchor="t">
                        <a:spAutoFit/>
                      </wps:bodyPr>
                    </wps:wsp>
                  </a:graphicData>
                </a:graphic>
              </wp:anchor>
            </w:drawing>
          </mc:Choice>
          <mc:Fallback>
            <w:pict>
              <v:shape w14:anchorId="49C98662" id="文本框 1924" o:spid="_x0000_s1732" type="#_x0000_t202" style="position:absolute;margin-left:404pt;margin-top:317pt;width:23pt;height:19pt;z-index:25200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" filled="f" stroked="f" strokeweight=".5pt">
                <v:textbox style="mso-fit-shape-to-text:t" inset="0,0,0,0">
                  <w:txbxContent>
                    <w:p w14:paraId="4C62B545" w14:textId="77777777" w:rsidR="00982B05" w:rsidRDefault="00000000">
                      <w:pPr>
                        <w:autoSpaceDE w:val="0"/>
                        <w:autoSpaceDN w:val="0"/>
                        <w:spacing w:after="0" w:line="380" w:lineRule="atLeast"/>
                        <w:jc w:val="both"/>
                        <w:rPr>
                          <w:rFonts w:hint="eastAsia"/>
                        </w:rPr>
                      </w:pPr>
                      <w:r>
                        <w:t xml:space="preserve"> </w:t>
                      </w:r>
                      <m:oMath>
                        <m:acc>
                          <m:accPr>
                            <m:chr m:val="̅"/>
                            <m:ctrlPr>
                              <w:rPr>
                                <w:rFonts w:ascii="Cambria Math" w:hAnsi="Cambria Math"/>
                              </w:rPr>
                            </m:ctrlPr>
                          </m:accPr>
                          <m:e>
                            <m:r>
                              <w:rPr>
                                <w:rFonts w:ascii="Cambria Math" w:hAnsi="Cambria Math"/>
                                <w:sz w:val="14"/>
                                <w:szCs w:val="14"/>
                              </w:rPr>
                              <m:t>AC</m:t>
                            </m:r>
                            <m:sSub>
                              <m:sSubPr>
                                <m:ctrlPr>
                                  <w:rPr>
                                    <w:rFonts w:ascii="Cambria Math" w:hAnsi="Cambria Math"/>
                                  </w:rPr>
                                </m:ctrlPr>
                              </m:sSubPr>
                              <m:e>
                                <m:r>
                                  <w:rPr>
                                    <w:rFonts w:ascii="Cambria Math" w:hAnsi="Cambria Math"/>
                                    <w:sz w:val="14"/>
                                    <w:szCs w:val="14"/>
                                  </w:rPr>
                                  <m:t>K</m:t>
                                </m:r>
                              </m:e>
                              <m:sub>
                                <m:r>
                                  <w:rPr>
                                    <w:rFonts w:ascii="Cambria Math" w:hAnsi="Cambria Math"/>
                                    <w:sz w:val="14"/>
                                    <w:szCs w:val="14"/>
                                  </w:rPr>
                                  <m:t>B</m:t>
                                </m:r>
                              </m:sub>
                            </m:sSub>
                          </m:e>
                        </m:acc>
                      </m:oMath>
                    </w:p>
                  </w:txbxContent>
                </v:textbox>
                <w10:wrap type="topAndBottom" anchorx="page" anchory="page"/>
              </v:shape>
            </w:pict>
          </mc:Fallback>
        </mc:AlternateContent>
      </w:r>
      <w:r>
        <w:rPr>
          <w:noProof/>
        </w:rPr>
        <mc:AlternateContent>
          <mc:Choice Requires="wps">
            <w:drawing>
              <wp:anchor distT="0" distB="0" distL="0" distR="0" simplePos="0" relativeHeight="252005888" behindDoc="0" locked="0" layoutInCell="1" allowOverlap="1" wp14:anchorId="3D9984D5" wp14:editId="4589B83E">
                <wp:simplePos x="0" y="0"/>
                <wp:positionH relativeFrom="page">
                  <wp:posOffset>2984500</wp:posOffset>
                </wp:positionH>
                <wp:positionV relativeFrom="page">
                  <wp:posOffset>4267200</wp:posOffset>
                </wp:positionV>
                <wp:extent cx="393700" cy="114300"/>
                <wp:effectExtent l="0" t="0" r="0" b="0"/>
                <wp:wrapTopAndBottom/>
                <wp:docPr id="1925" name="文本框 1925"/>
                <wp:cNvGraphicFramePr/>
                <a:graphic xmlns:a="http://schemas.openxmlformats.org/drawingml/2006/main">
                  <a:graphicData uri="http://schemas.microsoft.com/office/word/2010/wordprocessingShape">
                    <wps:wsp>
                      <wps:cNvSpPr txBox="1"/>
                      <wps:spPr>
                        <a:xfrm>
                          <a:off x="0" y="0"/>
                          <a:ext cx="393700" cy="114300"/>
                        </a:xfrm>
                        <a:prstGeom prst="rect">
                          <a:avLst/>
                        </a:prstGeom>
                        <a:noFill/>
                        <a:ln w="6350">
                          <a:noFill/>
                        </a:ln>
                      </wps:spPr>
                      <wps:txbx>
                        <w:txbxContent>
                          <w:p w14:paraId="45F19911"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 xml:space="preserve">B </w:t>
                            </w:r>
                            <w:r>
                              <w:rPr>
                                <w:rFonts w:ascii="宋体" w:eastAsia="宋体" w:hAnsi="宋体" w:cs="宋体"/>
                                <w:color w:val="000000"/>
                                <w:sz w:val="10"/>
                              </w:rPr>
                              <w:t>口输出</w:t>
                            </w:r>
                          </w:p>
                        </w:txbxContent>
                      </wps:txbx>
                      <wps:bodyPr vert="horz" wrap="square" lIns="0" tIns="0" rIns="0" bIns="0" anchor="t">
                        <a:spAutoFit/>
                      </wps:bodyPr>
                    </wps:wsp>
                  </a:graphicData>
                </a:graphic>
              </wp:anchor>
            </w:drawing>
          </mc:Choice>
          <mc:Fallback>
            <w:pict>
              <v:shape w14:anchorId="3D9984D5" id="文本框 1925" o:spid="_x0000_s1733" type="#_x0000_t202" style="position:absolute;margin-left:235pt;margin-top:336pt;width:31pt;height:9pt;z-index:25200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" filled="f" stroked="f" strokeweight=".5pt">
                <v:textbox style="mso-fit-shape-to-text:t" inset="0,0,0,0">
                  <w:txbxContent>
                    <w:p w14:paraId="45F19911"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 xml:space="preserve">B </w:t>
                      </w:r>
                      <w:r>
                        <w:rPr>
                          <w:rFonts w:ascii="宋体" w:eastAsia="宋体" w:hAnsi="宋体" w:cs="宋体"/>
                          <w:color w:val="000000"/>
                          <w:sz w:val="10"/>
                        </w:rPr>
                        <w:t>口输出</w:t>
                      </w:r>
                    </w:p>
                  </w:txbxContent>
                </v:textbox>
                <w10:wrap type="topAndBottom" anchorx="page" anchory="page"/>
              </v:shape>
            </w:pict>
          </mc:Fallback>
        </mc:AlternateContent>
      </w:r>
      <w:r>
        <w:rPr>
          <w:noProof/>
        </w:rPr>
        <mc:AlternateContent>
          <mc:Choice Requires="wps">
            <w:drawing>
              <wp:anchor distT="0" distB="0" distL="0" distR="0" simplePos="0" relativeHeight="252006912" behindDoc="0" locked="0" layoutInCell="1" allowOverlap="1" wp14:anchorId="4F6E0CB2" wp14:editId="4BE9F143">
                <wp:simplePos x="0" y="0"/>
                <wp:positionH relativeFrom="page">
                  <wp:posOffset>4025900</wp:posOffset>
                </wp:positionH>
                <wp:positionV relativeFrom="page">
                  <wp:posOffset>4584700</wp:posOffset>
                </wp:positionV>
                <wp:extent cx="101600" cy="114300"/>
                <wp:effectExtent l="0" t="0" r="0" b="0"/>
                <wp:wrapTopAndBottom/>
                <wp:docPr id="1926" name="文本框 1926"/>
                <wp:cNvGraphicFramePr/>
                <a:graphic xmlns:a="http://schemas.openxmlformats.org/drawingml/2006/main">
                  <a:graphicData uri="http://schemas.microsoft.com/office/word/2010/wordprocessingShape">
                    <wps:wsp>
                      <wps:cNvSpPr txBox="1"/>
                      <wps:spPr>
                        <a:xfrm>
                          <a:off x="0" y="0"/>
                          <a:ext cx="101600" cy="114300"/>
                        </a:xfrm>
                        <a:prstGeom prst="rect">
                          <a:avLst/>
                        </a:prstGeom>
                        <a:noFill/>
                        <a:ln w="6350">
                          <a:noFill/>
                        </a:ln>
                      </wps:spPr>
                      <wps:txbx>
                        <w:txbxContent>
                          <w:p w14:paraId="2A7DB977"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&amp;</w:t>
                            </w:r>
                          </w:p>
                        </w:txbxContent>
                      </wps:txbx>
                      <wps:bodyPr vert="horz" wrap="square" lIns="0" tIns="0" rIns="0" bIns="0" anchor="t">
                        <a:spAutoFit/>
                      </wps:bodyPr>
                    </wps:wsp>
                  </a:graphicData>
                </a:graphic>
              </wp:anchor>
            </w:drawing>
          </mc:Choice>
          <mc:Fallback>
            <w:pict>
              <v:shape w14:anchorId="4F6E0CB2" id="文本框 1926" o:spid="_x0000_s1734" type="#_x0000_t202" style="position:absolute;margin-left:317pt;margin-top:361pt;width:8pt;height:9pt;z-index:25200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" filled="f" stroked="f" strokeweight=".5pt">
                <v:textbox style="mso-fit-shape-to-text:t" inset="0,0,0,0">
                  <w:txbxContent>
                    <w:p w14:paraId="2A7DB977"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&amp;</w:t>
                      </w:r>
                    </w:p>
                  </w:txbxContent>
                </v:textbox>
                <w10:wrap type="topAndBottom" anchorx="page" anchory="page"/>
              </v:shape>
            </w:pict>
          </mc:Fallback>
        </mc:AlternateContent>
      </w:r>
      <w:r>
        <w:rPr>
          <w:noProof/>
        </w:rPr>
        <mc:AlternateContent>
          <mc:Choice Requires="wps">
            <w:drawing>
              <wp:anchor distT="0" distB="0" distL="0" distR="0" simplePos="0" relativeHeight="252007936" behindDoc="0" locked="0" layoutInCell="1" allowOverlap="1" wp14:anchorId="68D9870E" wp14:editId="7C1F1D9E">
                <wp:simplePos x="0" y="0"/>
                <wp:positionH relativeFrom="page">
                  <wp:posOffset>4521200</wp:posOffset>
                </wp:positionH>
                <wp:positionV relativeFrom="page">
                  <wp:posOffset>4648200</wp:posOffset>
                </wp:positionV>
                <wp:extent cx="203200" cy="114300"/>
                <wp:effectExtent l="0" t="0" r="0" b="0"/>
                <wp:wrapTopAndBottom/>
                <wp:docPr id="1927" name="文本框 1927"/>
                <wp:cNvGraphicFramePr/>
                <a:graphic xmlns:a="http://schemas.openxmlformats.org/drawingml/2006/main">
                  <a:graphicData uri="http://schemas.microsoft.com/office/word/2010/wordprocessingShape">
                    <wps:wsp>
                      <wps:cNvSpPr txBox="1"/>
                      <wps:spPr>
                        <a:xfrm>
                          <a:off x="0" y="0"/>
                          <a:ext cx="203200" cy="114300"/>
                        </a:xfrm>
                        <a:prstGeom prst="rect">
                          <a:avLst/>
                        </a:prstGeom>
                        <a:noFill/>
                        <a:ln w="6350">
                          <a:noFill/>
                        </a:ln>
                      </wps:spPr>
                      <wps:txbx>
                        <w:txbxContent>
                          <w:p w14:paraId="33449438"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PC0</w:t>
                            </w:r>
                          </w:p>
                        </w:txbxContent>
                      </wps:txbx>
                      <wps:bodyPr vert="horz" wrap="square" lIns="0" tIns="0" rIns="0" bIns="0" anchor="t">
                        <a:spAutoFit/>
                      </wps:bodyPr>
                    </wps:wsp>
                  </a:graphicData>
                </a:graphic>
              </wp:anchor>
            </w:drawing>
          </mc:Choice>
          <mc:Fallback>
            <w:pict>
              <v:shape w14:anchorId="68D9870E" id="文本框 1927" o:spid="_x0000_s1735" type="#_x0000_t202" style="position:absolute;margin-left:356pt;margin-top:366pt;width:16pt;height:9pt;z-index:25200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" filled="f" stroked="f" strokeweight=".5pt">
                <v:textbox style="mso-fit-shape-to-text:t" inset="0,0,0,0">
                  <w:txbxContent>
                    <w:p w14:paraId="33449438"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PC0</w:t>
                      </w:r>
                    </w:p>
                  </w:txbxContent>
                </v:textbox>
                <w10:wrap type="topAndBottom" anchorx="page" anchory="page"/>
              </v:shape>
            </w:pict>
          </mc:Fallback>
        </mc:AlternateContent>
      </w:r>
      <w:r>
        <w:rPr>
          <w:noProof/>
        </w:rPr>
        <mc:AlternateContent>
          <mc:Choice Requires="wps">
            <w:drawing>
              <wp:anchor distT="0" distB="0" distL="0" distR="0" simplePos="0" relativeHeight="252008960" behindDoc="0" locked="0" layoutInCell="1" allowOverlap="1" wp14:anchorId="50C02810" wp14:editId="76CDDCC7">
                <wp:simplePos x="0" y="0"/>
                <wp:positionH relativeFrom="page">
                  <wp:posOffset>5143500</wp:posOffset>
                </wp:positionH>
                <wp:positionV relativeFrom="page">
                  <wp:posOffset>4622800</wp:posOffset>
                </wp:positionV>
                <wp:extent cx="279400" cy="177800"/>
                <wp:effectExtent l="0" t="0" r="0" b="0"/>
                <wp:wrapTopAndBottom/>
                <wp:docPr id="1928" name="文本框 1928"/>
                <wp:cNvGraphicFramePr/>
                <a:graphic xmlns:a="http://schemas.openxmlformats.org/drawingml/2006/main">
                  <a:graphicData uri="http://schemas.microsoft.com/office/word/2010/wordprocessingShape">
                    <wps:wsp>
                      <wps:cNvSpPr txBox="1"/>
                      <wps:spPr>
                        <a:xfrm>
                          <a:off x="0" y="0"/>
                          <a:ext cx="279400" cy="177800"/>
                        </a:xfrm>
                        <a:prstGeom prst="rect">
                          <a:avLst/>
                        </a:prstGeom>
                        <a:noFill/>
                        <a:ln w="6350">
                          <a:noFill/>
                        </a:ln>
                      </wps:spPr>
                      <wps:txbx>
                        <w:txbxContent>
                          <w:p w14:paraId="662461DE" w14:textId="77777777" w:rsidR="00982B05" w:rsidRDefault="00000000">
                            <w:pPr>
                              <w:autoSpaceDE w:val="0"/>
                              <w:autoSpaceDN w:val="0"/>
                              <w:spacing w:after="0" w:line="280" w:lineRule="atLeast"/>
                              <w:jc w:val="both"/>
                              <w:rPr>
                                <w:rFonts w:hint="eastAsia"/>
                              </w:rPr>
                            </w:pPr>
                            <w:r>
                              <w:t xml:space="preserve"> </w:t>
                            </w:r>
                            <m:oMath>
                              <m:r>
                                <w:rPr>
                                  <w:rFonts w:ascii="Cambria Math" w:hAnsi="Cambria Math"/>
                                  <w:sz w:val="12"/>
                                  <w:szCs w:val="12"/>
                                </w:rPr>
                                <m:t>INT</m:t>
                              </m:r>
                              <m:sSub>
                                <m:sSubPr>
                                  <m:ctrlPr>
                                    <w:rPr>
                                      <w:rFonts w:ascii="Cambria Math" w:hAnsi="Cambria Math"/>
                                    </w:rPr>
                                  </m:ctrlPr>
                                </m:sSubPr>
                                <m:e>
                                  <m:r>
                                    <w:rPr>
                                      <w:rFonts w:ascii="Cambria Math" w:hAnsi="Cambria Math"/>
                                      <w:sz w:val="12"/>
                                      <w:szCs w:val="12"/>
                                    </w:rPr>
                                    <m:t>R</m:t>
                                  </m:r>
                                </m:e>
                                <m:sub>
                                  <m:r>
                                    <w:rPr>
                                      <w:rFonts w:ascii="Cambria Math" w:hAnsi="Cambria Math"/>
                                      <w:sz w:val="12"/>
                                      <w:szCs w:val="12"/>
                                    </w:rPr>
                                    <m:t>6</m:t>
                                  </m:r>
                                </m:sub>
                              </m:sSub>
                            </m:oMath>
                          </w:p>
                        </w:txbxContent>
                      </wps:txbx>
                      <wps:bodyPr vert="horz" wrap="square" lIns="0" tIns="0" rIns="0" bIns="0" anchor="t">
                        <a:spAutoFit/>
                      </wps:bodyPr>
                    </wps:wsp>
                  </a:graphicData>
                </a:graphic>
              </wp:anchor>
            </w:drawing>
          </mc:Choice>
          <mc:Fallback>
            <w:pict>
              <v:shape w14:anchorId="50C02810" id="文本框 1928" o:spid="_x0000_s1736" type="#_x0000_t202" style="position:absolute;margin-left:405pt;margin-top:364pt;width:22pt;height:14pt;z-index:252008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" filled="f" stroked="f" strokeweight=".5pt">
                <v:textbox style="mso-fit-shape-to-text:t" inset="0,0,0,0">
                  <w:txbxContent>
                    <w:p w14:paraId="662461DE" w14:textId="77777777" w:rsidR="00982B05" w:rsidRDefault="00000000">
                      <w:pPr>
                        <w:autoSpaceDE w:val="0"/>
                        <w:autoSpaceDN w:val="0"/>
                        <w:spacing w:after="0" w:line="280" w:lineRule="atLeast"/>
                        <w:jc w:val="both"/>
                        <w:rPr>
                          <w:rFonts w:hint="eastAsia"/>
                        </w:rPr>
                      </w:pPr>
                      <w:r>
                        <w:t xml:space="preserve"> </w:t>
                      </w:r>
                      <m:oMath>
                        <m:r>
                          <w:rPr>
                            <w:rFonts w:ascii="Cambria Math" w:hAnsi="Cambria Math"/>
                            <w:sz w:val="12"/>
                            <w:szCs w:val="12"/>
                          </w:rPr>
                          <m:t>INT</m:t>
                        </m:r>
                        <m:sSub>
                          <m:sSubPr>
                            <m:ctrlPr>
                              <w:rPr>
                                <w:rFonts w:ascii="Cambria Math" w:hAnsi="Cambria Math"/>
                              </w:rPr>
                            </m:ctrlPr>
                          </m:sSubPr>
                          <m:e>
                            <m:r>
                              <w:rPr>
                                <w:rFonts w:ascii="Cambria Math" w:hAnsi="Cambria Math"/>
                                <w:sz w:val="12"/>
                                <w:szCs w:val="12"/>
                              </w:rPr>
                              <m:t>R</m:t>
                            </m:r>
                          </m:e>
                          <m:sub>
                            <m:r>
                              <w:rPr>
                                <w:rFonts w:ascii="Cambria Math" w:hAnsi="Cambria Math"/>
                                <w:sz w:val="12"/>
                                <w:szCs w:val="12"/>
                              </w:rPr>
                              <m:t>6</m:t>
                            </m:r>
                          </m:sub>
                        </m:sSub>
                      </m:oMath>
                    </w:p>
                  </w:txbxContent>
                </v:textbox>
                <w10:wrap type="topAndBottom" anchorx="page" anchory="page"/>
              </v:shape>
            </w:pict>
          </mc:Fallback>
        </mc:AlternateContent>
      </w:r>
      <w:r>
        <w:rPr>
          <w:noProof/>
        </w:rPr>
        <mc:AlternateContent>
          <mc:Choice Requires="wps">
            <w:drawing>
              <wp:anchor distT="0" distB="0" distL="0" distR="0" simplePos="0" relativeHeight="252009984" behindDoc="0" locked="0" layoutInCell="1" allowOverlap="1" wp14:anchorId="529BBEDE" wp14:editId="3BF63F2A">
                <wp:simplePos x="0" y="0"/>
                <wp:positionH relativeFrom="page">
                  <wp:posOffset>2387600</wp:posOffset>
                </wp:positionH>
                <wp:positionV relativeFrom="page">
                  <wp:posOffset>5003800</wp:posOffset>
                </wp:positionV>
                <wp:extent cx="482600" cy="101600"/>
                <wp:effectExtent l="0" t="0" r="0" b="0"/>
                <wp:wrapTopAndBottom/>
                <wp:docPr id="1929" name="文本框 1929"/>
                <wp:cNvGraphicFramePr/>
                <a:graphic xmlns:a="http://schemas.openxmlformats.org/drawingml/2006/main">
                  <a:graphicData uri="http://schemas.microsoft.com/office/word/2010/wordprocessingShape">
                    <wps:wsp>
                      <wps:cNvSpPr txBox="1"/>
                      <wps:spPr>
                        <a:xfrm>
                          <a:off x="0" y="0"/>
                          <a:ext cx="482600" cy="101600"/>
                        </a:xfrm>
                        <a:prstGeom prst="rect">
                          <a:avLst/>
                        </a:prstGeom>
                        <a:noFill/>
                        <a:ln w="6350">
                          <a:noFill/>
                        </a:ln>
                      </wps:spPr>
                      <wps:txbx>
                        <w:txbxContent>
                          <w:p w14:paraId="41CF0D15"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B</w:t>
                            </w:r>
                            <w:r>
                              <w:rPr>
                                <w:rFonts w:ascii="宋体" w:eastAsia="宋体" w:hAnsi="宋体" w:cs="宋体"/>
                                <w:color w:val="000000"/>
                                <w:sz w:val="10"/>
                              </w:rPr>
                              <w:t>口方式：</w:t>
                            </w:r>
                          </w:p>
                        </w:txbxContent>
                      </wps:txbx>
                      <wps:bodyPr vert="horz" wrap="square" lIns="0" tIns="0" rIns="0" bIns="0" anchor="t">
                        <a:spAutoFit/>
                      </wps:bodyPr>
                    </wps:wsp>
                  </a:graphicData>
                </a:graphic>
              </wp:anchor>
            </w:drawing>
          </mc:Choice>
          <mc:Fallback>
            <w:pict>
              <v:shape w14:anchorId="529BBEDE" id="文本框 1929" o:spid="_x0000_s1737" type="#_x0000_t202" style="position:absolute;margin-left:188pt;margin-top:394pt;width:38pt;height:8pt;z-index:252009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" filled="f" stroked="f" strokeweight=".5pt">
                <v:textbox style="mso-fit-shape-to-text:t" inset="0,0,0,0">
                  <w:txbxContent>
                    <w:p w14:paraId="41CF0D15"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B</w:t>
                      </w:r>
                      <w:r>
                        <w:rPr>
                          <w:rFonts w:ascii="宋体" w:eastAsia="宋体" w:hAnsi="宋体" w:cs="宋体"/>
                          <w:color w:val="000000"/>
                          <w:sz w:val="10"/>
                        </w:rPr>
                        <w:t>口方式：</w:t>
                      </w:r>
                    </w:p>
                  </w:txbxContent>
                </v:textbox>
                <w10:wrap type="topAndBottom" anchorx="page" anchory="page"/>
              </v:shape>
            </w:pict>
          </mc:Fallback>
        </mc:AlternateContent>
      </w:r>
      <w:r>
        <w:rPr>
          <w:noProof/>
        </w:rPr>
        <mc:AlternateContent>
          <mc:Choice Requires="wps">
            <w:drawing>
              <wp:anchor distT="0" distB="0" distL="0" distR="0" simplePos="0" relativeHeight="252011008" behindDoc="0" locked="0" layoutInCell="1" allowOverlap="1" wp14:anchorId="70E1F30A" wp14:editId="2735BD19">
                <wp:simplePos x="0" y="0"/>
                <wp:positionH relativeFrom="page">
                  <wp:posOffset>3276600</wp:posOffset>
                </wp:positionH>
                <wp:positionV relativeFrom="page">
                  <wp:posOffset>4940300</wp:posOffset>
                </wp:positionV>
                <wp:extent cx="215900" cy="152400"/>
                <wp:effectExtent l="0" t="0" r="0" b="0"/>
                <wp:wrapTopAndBottom/>
                <wp:docPr id="1930" name="文本框 1930"/>
                <wp:cNvGraphicFramePr/>
                <a:graphic xmlns:a="http://schemas.openxmlformats.org/drawingml/2006/main">
                  <a:graphicData uri="http://schemas.microsoft.com/office/word/2010/wordprocessingShape">
                    <wps:wsp>
                      <wps:cNvSpPr txBox="1"/>
                      <wps:spPr>
                        <a:xfrm>
                          <a:off x="0" y="0"/>
                          <a:ext cx="215900" cy="152400"/>
                        </a:xfrm>
                        <a:prstGeom prst="rect">
                          <a:avLst/>
                        </a:prstGeom>
                        <a:noFill/>
                        <a:ln w="6350">
                          <a:noFill/>
                        </a:ln>
                      </wps:spPr>
                      <wps:txbx>
                        <w:txbxContent>
                          <w:p w14:paraId="083B0491"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WR</w:t>
                            </w:r>
                          </w:p>
                        </w:txbxContent>
                      </wps:txbx>
                      <wps:bodyPr vert="horz" wrap="square" lIns="0" tIns="0" rIns="0" bIns="0" anchor="t">
                        <a:spAutoFit/>
                      </wps:bodyPr>
                    </wps:wsp>
                  </a:graphicData>
                </a:graphic>
              </wp:anchor>
            </w:drawing>
          </mc:Choice>
          <mc:Fallback>
            <w:pict>
              <v:shape w14:anchorId="70E1F30A" id="文本框 1930" o:spid="_x0000_s1738" type="#_x0000_t202" style="position:absolute;margin-left:258pt;margin-top:389pt;width:17pt;height:12pt;z-index:25201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" filled="f" stroked="f" strokeweight=".5pt">
                <v:textbox style="mso-fit-shape-to-text:t" inset="0,0,0,0">
                  <w:txbxContent>
                    <w:p w14:paraId="083B0491"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WR</w:t>
                      </w:r>
                    </w:p>
                  </w:txbxContent>
                </v:textbox>
                <w10:wrap type="topAndBottom" anchorx="page" anchory="page"/>
              </v:shape>
            </w:pict>
          </mc:Fallback>
        </mc:AlternateContent>
      </w:r>
      <w:r>
        <w:rPr>
          <w:noProof/>
        </w:rPr>
        <mc:AlternateContent>
          <mc:Choice Requires="wps">
            <w:drawing>
              <wp:anchor distT="0" distB="0" distL="0" distR="0" simplePos="0" relativeHeight="252012032" behindDoc="0" locked="0" layoutInCell="1" allowOverlap="1" wp14:anchorId="53A4224D" wp14:editId="5AC4C2FB">
                <wp:simplePos x="0" y="0"/>
                <wp:positionH relativeFrom="page">
                  <wp:posOffset>2425700</wp:posOffset>
                </wp:positionH>
                <wp:positionV relativeFrom="page">
                  <wp:posOffset>5372100</wp:posOffset>
                </wp:positionV>
                <wp:extent cx="1676400" cy="114300"/>
                <wp:effectExtent l="0" t="0" r="0" b="0"/>
                <wp:wrapTopAndBottom/>
                <wp:docPr id="1931" name="文本框 1931"/>
                <wp:cNvGraphicFramePr/>
                <a:graphic xmlns:a="http://schemas.openxmlformats.org/drawingml/2006/main">
                  <a:graphicData uri="http://schemas.microsoft.com/office/word/2010/wordprocessingShape">
                    <wps:wsp>
                      <wps:cNvSpPr txBox="1"/>
                      <wps:spPr>
                        <a:xfrm>
                          <a:off x="0" y="0"/>
                          <a:ext cx="1676400" cy="114300"/>
                        </a:xfrm>
                        <a:prstGeom prst="rect">
                          <a:avLst/>
                        </a:prstGeom>
                        <a:noFill/>
                        <a:ln w="6350">
                          <a:noFill/>
                        </a:ln>
                      </wps:spPr>
                      <wps:txbx>
                        <w:txbxContent>
                          <w:p w14:paraId="171BC4E1"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图9-26 方式1输出应答联络信号</w:t>
                            </w:r>
                          </w:p>
                        </w:txbxContent>
                      </wps:txbx>
                      <wps:bodyPr vert="horz" wrap="square" lIns="0" tIns="0" rIns="0" bIns="0" anchor="t">
                        <a:spAutoFit/>
                      </wps:bodyPr>
                    </wps:wsp>
                  </a:graphicData>
                </a:graphic>
              </wp:anchor>
            </w:drawing>
          </mc:Choice>
          <mc:Fallback>
            <w:pict>
              <v:shape w14:anchorId="53A4224D" id="文本框 1931" o:spid="_x0000_s1739" type="#_x0000_t202" style="position:absolute;margin-left:191pt;margin-top:423pt;width:132pt;height:9pt;z-index:252012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" filled="f" stroked="f" strokeweight=".5pt">
                <v:textbox style="mso-fit-shape-to-text:t" inset="0,0,0,0">
                  <w:txbxContent>
                    <w:p w14:paraId="171BC4E1"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图9-26 方式1输出应答联络信号</w:t>
                      </w:r>
                    </w:p>
                  </w:txbxContent>
                </v:textbox>
                <w10:wrap type="topAndBottom" anchorx="page" anchory="page"/>
              </v:shape>
            </w:pict>
          </mc:Fallback>
        </mc:AlternateContent>
      </w:r>
      <w:r>
        <w:rPr>
          <w:noProof/>
        </w:rPr>
        <mc:AlternateContent>
          <mc:Choice Requires="wps">
            <w:drawing>
              <wp:anchor distT="0" distB="0" distL="0" distR="0" simplePos="0" relativeHeight="252013056" behindDoc="0" locked="0" layoutInCell="1" allowOverlap="1" wp14:anchorId="4978FD50" wp14:editId="419AAFA4">
                <wp:simplePos x="0" y="0"/>
                <wp:positionH relativeFrom="page">
                  <wp:posOffset>1892300</wp:posOffset>
                </wp:positionH>
                <wp:positionV relativeFrom="page">
                  <wp:posOffset>5740400</wp:posOffset>
                </wp:positionV>
                <wp:extent cx="127000" cy="114300"/>
                <wp:effectExtent l="0" t="0" r="0" b="0"/>
                <wp:wrapTopAndBottom/>
                <wp:docPr id="1932" name="文本框 1932"/>
                <wp:cNvGraphicFramePr/>
                <a:graphic xmlns:a="http://schemas.openxmlformats.org/drawingml/2006/main">
                  <a:graphicData uri="http://schemas.microsoft.com/office/word/2010/wordprocessingShape">
                    <wps:wsp>
                      <wps:cNvSpPr txBox="1"/>
                      <wps:spPr>
                        <a:xfrm>
                          <a:off x="0" y="0"/>
                          <a:ext cx="127000" cy="114300"/>
                        </a:xfrm>
                        <a:prstGeom prst="rect">
                          <a:avLst/>
                        </a:prstGeom>
                        <a:noFill/>
                        <a:ln w="6350">
                          <a:noFill/>
                        </a:ln>
                      </wps:spPr>
                      <wps:txbx>
                        <w:txbxContent>
                          <w:p w14:paraId="3E749CBD"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PO</w:t>
                            </w:r>
                          </w:p>
                        </w:txbxContent>
                      </wps:txbx>
                      <wps:bodyPr vert="horz" wrap="square" lIns="0" tIns="0" rIns="0" bIns="0" anchor="t">
                        <a:spAutoFit/>
                      </wps:bodyPr>
                    </wps:wsp>
                  </a:graphicData>
                </a:graphic>
              </wp:anchor>
            </w:drawing>
          </mc:Choice>
          <mc:Fallback>
            <w:pict>
              <v:shape w14:anchorId="4978FD50" id="文本框 1932" o:spid="_x0000_s1740" type="#_x0000_t202" style="position:absolute;margin-left:149pt;margin-top:452pt;width:10pt;height:9pt;z-index:25201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" filled="f" stroked="f" strokeweight=".5pt">
                <v:textbox style="mso-fit-shape-to-text:t" inset="0,0,0,0">
                  <w:txbxContent>
                    <w:p w14:paraId="3E749CBD"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PO</w:t>
                      </w:r>
                    </w:p>
                  </w:txbxContent>
                </v:textbox>
                <w10:wrap type="topAndBottom" anchorx="page" anchory="page"/>
              </v:shape>
            </w:pict>
          </mc:Fallback>
        </mc:AlternateContent>
      </w:r>
      <w:r>
        <w:rPr>
          <w:noProof/>
        </w:rPr>
        <mc:AlternateContent>
          <mc:Choice Requires="wps">
            <w:drawing>
              <wp:anchor distT="0" distB="0" distL="0" distR="0" simplePos="0" relativeHeight="252014080" behindDoc="0" locked="0" layoutInCell="1" allowOverlap="1" wp14:anchorId="66510EA7" wp14:editId="4EAC01F8">
                <wp:simplePos x="0" y="0"/>
                <wp:positionH relativeFrom="page">
                  <wp:posOffset>2476500</wp:posOffset>
                </wp:positionH>
                <wp:positionV relativeFrom="page">
                  <wp:posOffset>5740400</wp:posOffset>
                </wp:positionV>
                <wp:extent cx="330200" cy="114300"/>
                <wp:effectExtent l="0" t="0" r="0" b="0"/>
                <wp:wrapTopAndBottom/>
                <wp:docPr id="1933" name="文本框 1933"/>
                <wp:cNvGraphicFramePr/>
                <a:graphic xmlns:a="http://schemas.openxmlformats.org/drawingml/2006/main">
                  <a:graphicData uri="http://schemas.microsoft.com/office/word/2010/wordprocessingShape">
                    <wps:wsp>
                      <wps:cNvSpPr txBox="1"/>
                      <wps:spPr>
                        <a:xfrm>
                          <a:off x="0" y="0"/>
                          <a:ext cx="330200" cy="114300"/>
                        </a:xfrm>
                        <a:prstGeom prst="rect">
                          <a:avLst/>
                        </a:prstGeom>
                        <a:noFill/>
                        <a:ln w="6350">
                          <a:noFill/>
                        </a:ln>
                      </wps:spPr>
                      <wps:txbx>
                        <w:txbxContent>
                          <w:p w14:paraId="1C73DFDC"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D7-D0</w:t>
                            </w:r>
                          </w:p>
                        </w:txbxContent>
                      </wps:txbx>
                      <wps:bodyPr vert="horz" wrap="square" lIns="0" tIns="0" rIns="0" bIns="0" anchor="t">
                        <a:spAutoFit/>
                      </wps:bodyPr>
                    </wps:wsp>
                  </a:graphicData>
                </a:graphic>
              </wp:anchor>
            </w:drawing>
          </mc:Choice>
          <mc:Fallback>
            <w:pict>
              <v:shape w14:anchorId="66510EA7" id="文本框 1933" o:spid="_x0000_s1741" type="#_x0000_t202" style="position:absolute;margin-left:195pt;margin-top:452pt;width:26pt;height:9pt;z-index:252014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" filled="f" stroked="f" strokeweight=".5pt">
                <v:textbox style="mso-fit-shape-to-text:t" inset="0,0,0,0">
                  <w:txbxContent>
                    <w:p w14:paraId="1C73DFDC"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D7-D0</w:t>
                      </w:r>
                    </w:p>
                  </w:txbxContent>
                </v:textbox>
                <w10:wrap type="topAndBottom" anchorx="page" anchory="page"/>
              </v:shape>
            </w:pict>
          </mc:Fallback>
        </mc:AlternateContent>
      </w:r>
      <w:r>
        <w:rPr>
          <w:noProof/>
        </w:rPr>
        <mc:AlternateContent>
          <mc:Choice Requires="wps">
            <w:drawing>
              <wp:anchor distT="0" distB="0" distL="0" distR="0" simplePos="0" relativeHeight="252015104" behindDoc="0" locked="0" layoutInCell="1" allowOverlap="1" wp14:anchorId="37D4771D" wp14:editId="6CEA5C37">
                <wp:simplePos x="0" y="0"/>
                <wp:positionH relativeFrom="page">
                  <wp:posOffset>3073400</wp:posOffset>
                </wp:positionH>
                <wp:positionV relativeFrom="page">
                  <wp:posOffset>5740400</wp:posOffset>
                </wp:positionV>
                <wp:extent cx="419100" cy="114300"/>
                <wp:effectExtent l="0" t="0" r="0" b="0"/>
                <wp:wrapTopAndBottom/>
                <wp:docPr id="1934" name="文本框 1934"/>
                <wp:cNvGraphicFramePr/>
                <a:graphic xmlns:a="http://schemas.openxmlformats.org/drawingml/2006/main">
                  <a:graphicData uri="http://schemas.microsoft.com/office/word/2010/wordprocessingShape">
                    <wps:wsp>
                      <wps:cNvSpPr txBox="1"/>
                      <wps:spPr>
                        <a:xfrm>
                          <a:off x="0" y="0"/>
                          <a:ext cx="419100" cy="114300"/>
                        </a:xfrm>
                        <a:prstGeom prst="rect">
                          <a:avLst/>
                        </a:prstGeom>
                        <a:noFill/>
                        <a:ln w="6350">
                          <a:noFill/>
                        </a:ln>
                      </wps:spPr>
                      <wps:txbx>
                        <w:txbxContent>
                          <w:p w14:paraId="0A415C39"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PB7-PB0</w:t>
                            </w:r>
                          </w:p>
                        </w:txbxContent>
                      </wps:txbx>
                      <wps:bodyPr vert="horz" wrap="square" lIns="0" tIns="0" rIns="0" bIns="0" anchor="t">
                        <a:spAutoFit/>
                      </wps:bodyPr>
                    </wps:wsp>
                  </a:graphicData>
                </a:graphic>
              </wp:anchor>
            </w:drawing>
          </mc:Choice>
          <mc:Fallback>
            <w:pict>
              <v:shape w14:anchorId="37D4771D" id="文本框 1934" o:spid="_x0000_s1742" type="#_x0000_t202" style="position:absolute;margin-left:242pt;margin-top:452pt;width:33pt;height:9pt;z-index:25201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" filled="f" stroked="f" strokeweight=".5pt">
                <v:textbox style="mso-fit-shape-to-text:t" inset="0,0,0,0">
                  <w:txbxContent>
                    <w:p w14:paraId="0A415C39"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PB7-PB0</w:t>
                      </w:r>
                    </w:p>
                  </w:txbxContent>
                </v:textbox>
                <w10:wrap type="topAndBottom" anchorx="page" anchory="page"/>
              </v:shape>
            </w:pict>
          </mc:Fallback>
        </mc:AlternateContent>
      </w:r>
      <w:r>
        <w:rPr>
          <w:noProof/>
        </w:rPr>
        <mc:AlternateContent>
          <mc:Choice Requires="wps">
            <w:drawing>
              <wp:anchor distT="0" distB="0" distL="0" distR="0" simplePos="0" relativeHeight="252016128" behindDoc="0" locked="0" layoutInCell="1" allowOverlap="1" wp14:anchorId="75E08B29" wp14:editId="4247945D">
                <wp:simplePos x="0" y="0"/>
                <wp:positionH relativeFrom="page">
                  <wp:posOffset>4546600</wp:posOffset>
                </wp:positionH>
                <wp:positionV relativeFrom="page">
                  <wp:posOffset>5740400</wp:posOffset>
                </wp:positionV>
                <wp:extent cx="330200" cy="114300"/>
                <wp:effectExtent l="0" t="0" r="0" b="0"/>
                <wp:wrapTopAndBottom/>
                <wp:docPr id="1935" name="文本框 1935"/>
                <wp:cNvGraphicFramePr/>
                <a:graphic xmlns:a="http://schemas.openxmlformats.org/drawingml/2006/main">
                  <a:graphicData uri="http://schemas.microsoft.com/office/word/2010/wordprocessingShape">
                    <wps:wsp>
                      <wps:cNvSpPr txBox="1"/>
                      <wps:spPr>
                        <a:xfrm>
                          <a:off x="0" y="0"/>
                          <a:ext cx="330200" cy="114300"/>
                        </a:xfrm>
                        <a:prstGeom prst="rect">
                          <a:avLst/>
                        </a:prstGeom>
                        <a:noFill/>
                        <a:ln w="6350">
                          <a:noFill/>
                        </a:ln>
                      </wps:spPr>
                      <wps:txbx>
                        <w:txbxContent>
                          <w:p w14:paraId="0D6485EB"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D7-D0</w:t>
                            </w:r>
                          </w:p>
                        </w:txbxContent>
                      </wps:txbx>
                      <wps:bodyPr vert="horz" wrap="square" lIns="0" tIns="0" rIns="0" bIns="0" anchor="t">
                        <a:spAutoFit/>
                      </wps:bodyPr>
                    </wps:wsp>
                  </a:graphicData>
                </a:graphic>
              </wp:anchor>
            </w:drawing>
          </mc:Choice>
          <mc:Fallback>
            <w:pict>
              <v:shape w14:anchorId="75E08B29" id="文本框 1935" o:spid="_x0000_s1743" type="#_x0000_t202" style="position:absolute;margin-left:358pt;margin-top:452pt;width:26pt;height:9pt;z-index:25201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" filled="f" stroked="f" strokeweight=".5pt">
                <v:textbox style="mso-fit-shape-to-text:t" inset="0,0,0,0">
                  <w:txbxContent>
                    <w:p w14:paraId="0D6485EB"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D7-D0</w:t>
                      </w:r>
                    </w:p>
                  </w:txbxContent>
                </v:textbox>
                <w10:wrap type="topAndBottom" anchorx="page" anchory="page"/>
              </v:shape>
            </w:pict>
          </mc:Fallback>
        </mc:AlternateContent>
      </w:r>
      <w:r>
        <w:rPr>
          <w:noProof/>
        </w:rPr>
        <mc:AlternateContent>
          <mc:Choice Requires="wps">
            <w:drawing>
              <wp:anchor distT="0" distB="0" distL="0" distR="0" simplePos="0" relativeHeight="252017152" behindDoc="0" locked="0" layoutInCell="1" allowOverlap="1" wp14:anchorId="4F137FFD" wp14:editId="3A21DC56">
                <wp:simplePos x="0" y="0"/>
                <wp:positionH relativeFrom="page">
                  <wp:posOffset>1435100</wp:posOffset>
                </wp:positionH>
                <wp:positionV relativeFrom="page">
                  <wp:posOffset>6096000</wp:posOffset>
                </wp:positionV>
                <wp:extent cx="393700" cy="114300"/>
                <wp:effectExtent l="0" t="0" r="0" b="0"/>
                <wp:wrapTopAndBottom/>
                <wp:docPr id="1936" name="文本框 1936"/>
                <wp:cNvGraphicFramePr/>
                <a:graphic xmlns:a="http://schemas.openxmlformats.org/drawingml/2006/main">
                  <a:graphicData uri="http://schemas.microsoft.com/office/word/2010/wordprocessingShape">
                    <wps:wsp>
                      <wps:cNvSpPr txBox="1"/>
                      <wps:spPr>
                        <a:xfrm>
                          <a:off x="0" y="0"/>
                          <a:ext cx="393700" cy="114300"/>
                        </a:xfrm>
                        <a:prstGeom prst="rect">
                          <a:avLst/>
                        </a:prstGeom>
                        <a:noFill/>
                        <a:ln w="6350">
                          <a:noFill/>
                        </a:ln>
                      </wps:spPr>
                      <wps:txbx>
                        <w:txbxContent>
                          <w:p w14:paraId="0F856D74"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AT89851</w:t>
                            </w:r>
                          </w:p>
                        </w:txbxContent>
                      </wps:txbx>
                      <wps:bodyPr vert="horz" wrap="square" lIns="0" tIns="0" rIns="0" bIns="0" anchor="t">
                        <a:spAutoFit/>
                      </wps:bodyPr>
                    </wps:wsp>
                  </a:graphicData>
                </a:graphic>
              </wp:anchor>
            </w:drawing>
          </mc:Choice>
          <mc:Fallback>
            <w:pict>
              <v:shape w14:anchorId="4F137FFD" id="文本框 1936" o:spid="_x0000_s1744" type="#_x0000_t202" style="position:absolute;margin-left:113pt;margin-top:480pt;width:31pt;height:9pt;z-index:25201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" filled="f" stroked="f" strokeweight=".5pt">
                <v:textbox style="mso-fit-shape-to-text:t" inset="0,0,0,0">
                  <w:txbxContent>
                    <w:p w14:paraId="0F856D74"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AT89851</w:t>
                      </w:r>
                    </w:p>
                  </w:txbxContent>
                </v:textbox>
                <w10:wrap type="topAndBottom" anchorx="page" anchory="page"/>
              </v:shape>
            </w:pict>
          </mc:Fallback>
        </mc:AlternateContent>
      </w:r>
      <w:r>
        <w:rPr>
          <w:noProof/>
        </w:rPr>
        <mc:AlternateContent>
          <mc:Choice Requires="wps">
            <w:drawing>
              <wp:anchor distT="0" distB="0" distL="0" distR="0" simplePos="0" relativeHeight="252018176" behindDoc="0" locked="0" layoutInCell="1" allowOverlap="1" wp14:anchorId="400E9766" wp14:editId="0AD2FAD3">
                <wp:simplePos x="0" y="0"/>
                <wp:positionH relativeFrom="page">
                  <wp:posOffset>3340100</wp:posOffset>
                </wp:positionH>
                <wp:positionV relativeFrom="page">
                  <wp:posOffset>6045200</wp:posOffset>
                </wp:positionV>
                <wp:extent cx="190500" cy="114300"/>
                <wp:effectExtent l="0" t="0" r="0" b="0"/>
                <wp:wrapTopAndBottom/>
                <wp:docPr id="1937" name="文本框 1937"/>
                <wp:cNvGraphicFramePr/>
                <a:graphic xmlns:a="http://schemas.openxmlformats.org/drawingml/2006/main">
                  <a:graphicData uri="http://schemas.microsoft.com/office/word/2010/wordprocessingShape">
                    <wps:wsp>
                      <wps:cNvSpPr txBox="1"/>
                      <wps:spPr>
                        <a:xfrm>
                          <a:off x="0" y="0"/>
                          <a:ext cx="190500" cy="114300"/>
                        </a:xfrm>
                        <a:prstGeom prst="rect">
                          <a:avLst/>
                        </a:prstGeom>
                        <a:noFill/>
                        <a:ln w="6350">
                          <a:noFill/>
                        </a:ln>
                      </wps:spPr>
                      <wps:txbx>
                        <w:txbxContent>
                          <w:p w14:paraId="7077348D"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PCI</w:t>
                            </w:r>
                          </w:p>
                        </w:txbxContent>
                      </wps:txbx>
                      <wps:bodyPr vert="horz" wrap="square" lIns="0" tIns="0" rIns="0" bIns="0" anchor="t">
                        <a:spAutoFit/>
                      </wps:bodyPr>
                    </wps:wsp>
                  </a:graphicData>
                </a:graphic>
              </wp:anchor>
            </w:drawing>
          </mc:Choice>
          <mc:Fallback>
            <w:pict>
              <v:shape w14:anchorId="400E9766" id="文本框 1937" o:spid="_x0000_s1745" type="#_x0000_t202" style="position:absolute;margin-left:263pt;margin-top:476pt;width:15pt;height:9pt;z-index:25201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" filled="f" stroked="f" strokeweight=".5pt">
                <v:textbox style="mso-fit-shape-to-text:t" inset="0,0,0,0">
                  <w:txbxContent>
                    <w:p w14:paraId="7077348D"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PCI</w:t>
                      </w:r>
                    </w:p>
                  </w:txbxContent>
                </v:textbox>
                <w10:wrap type="topAndBottom" anchorx="page" anchory="page"/>
              </v:shape>
            </w:pict>
          </mc:Fallback>
        </mc:AlternateContent>
      </w:r>
      <w:r>
        <w:rPr>
          <w:noProof/>
        </w:rPr>
        <mc:AlternateContent>
          <mc:Choice Requires="wps">
            <w:drawing>
              <wp:anchor distT="0" distB="0" distL="0" distR="0" simplePos="0" relativeHeight="252019200" behindDoc="0" locked="0" layoutInCell="1" allowOverlap="1" wp14:anchorId="5AED312A" wp14:editId="58840128">
                <wp:simplePos x="0" y="0"/>
                <wp:positionH relativeFrom="page">
                  <wp:posOffset>1752600</wp:posOffset>
                </wp:positionH>
                <wp:positionV relativeFrom="page">
                  <wp:posOffset>6451600</wp:posOffset>
                </wp:positionV>
                <wp:extent cx="254000" cy="114300"/>
                <wp:effectExtent l="0" t="0" r="0" b="0"/>
                <wp:wrapTopAndBottom/>
                <wp:docPr id="1938" name="文本框 1938"/>
                <wp:cNvGraphicFramePr/>
                <a:graphic xmlns:a="http://schemas.openxmlformats.org/drawingml/2006/main">
                  <a:graphicData uri="http://schemas.microsoft.com/office/word/2010/wordprocessingShape">
                    <wps:wsp>
                      <wps:cNvSpPr txBox="1"/>
                      <wps:spPr>
                        <a:xfrm>
                          <a:off x="0" y="0"/>
                          <a:ext cx="254000" cy="114300"/>
                        </a:xfrm>
                        <a:prstGeom prst="rect">
                          <a:avLst/>
                        </a:prstGeom>
                        <a:noFill/>
                        <a:ln w="6350">
                          <a:noFill/>
                        </a:ln>
                      </wps:spPr>
                      <wps:txbx>
                        <w:txbxContent>
                          <w:p w14:paraId="1FDB5593"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INTO</w:t>
                            </w:r>
                          </w:p>
                        </w:txbxContent>
                      </wps:txbx>
                      <wps:bodyPr vert="horz" wrap="square" lIns="0" tIns="0" rIns="0" bIns="0" anchor="t">
                        <a:spAutoFit/>
                      </wps:bodyPr>
                    </wps:wsp>
                  </a:graphicData>
                </a:graphic>
              </wp:anchor>
            </w:drawing>
          </mc:Choice>
          <mc:Fallback>
            <w:pict>
              <v:shape w14:anchorId="5AED312A" id="文本框 1938" o:spid="_x0000_s1746" type="#_x0000_t202" style="position:absolute;margin-left:138pt;margin-top:508pt;width:20pt;height:9pt;z-index:25201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" filled="f" stroked="f" strokeweight=".5pt">
                <v:textbox style="mso-fit-shape-to-text:t" inset="0,0,0,0">
                  <w:txbxContent>
                    <w:p w14:paraId="1FDB5593"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INTO</w:t>
                      </w:r>
                    </w:p>
                  </w:txbxContent>
                </v:textbox>
                <w10:wrap type="topAndBottom" anchorx="page" anchory="page"/>
              </v:shape>
            </w:pict>
          </mc:Fallback>
        </mc:AlternateContent>
      </w:r>
      <w:r>
        <w:rPr>
          <w:noProof/>
        </w:rPr>
        <mc:AlternateContent>
          <mc:Choice Requires="wps">
            <w:drawing>
              <wp:anchor distT="0" distB="0" distL="0" distR="0" simplePos="0" relativeHeight="252020224" behindDoc="0" locked="0" layoutInCell="1" allowOverlap="1" wp14:anchorId="5B2D40C2" wp14:editId="721A3B86">
                <wp:simplePos x="0" y="0"/>
                <wp:positionH relativeFrom="page">
                  <wp:posOffset>2819400</wp:posOffset>
                </wp:positionH>
                <wp:positionV relativeFrom="page">
                  <wp:posOffset>6451600</wp:posOffset>
                </wp:positionV>
                <wp:extent cx="266700" cy="101600"/>
                <wp:effectExtent l="0" t="0" r="0" b="0"/>
                <wp:wrapTopAndBottom/>
                <wp:docPr id="1939" name="文本框 1939"/>
                <wp:cNvGraphicFramePr/>
                <a:graphic xmlns:a="http://schemas.openxmlformats.org/drawingml/2006/main">
                  <a:graphicData uri="http://schemas.microsoft.com/office/word/2010/wordprocessingShape">
                    <wps:wsp>
                      <wps:cNvSpPr txBox="1"/>
                      <wps:spPr>
                        <a:xfrm>
                          <a:off x="0" y="0"/>
                          <a:ext cx="266700" cy="101600"/>
                        </a:xfrm>
                        <a:prstGeom prst="rect">
                          <a:avLst/>
                        </a:prstGeom>
                        <a:noFill/>
                        <a:ln w="6350">
                          <a:noFill/>
                        </a:ln>
                      </wps:spPr>
                      <wps:txbx>
                        <w:txbxContent>
                          <w:p w14:paraId="7CF11ACB"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INTE</w:t>
                            </w:r>
                          </w:p>
                        </w:txbxContent>
                      </wps:txbx>
                      <wps:bodyPr vert="horz" wrap="square" lIns="0" tIns="0" rIns="0" bIns="0" anchor="t">
                        <a:spAutoFit/>
                      </wps:bodyPr>
                    </wps:wsp>
                  </a:graphicData>
                </a:graphic>
              </wp:anchor>
            </w:drawing>
          </mc:Choice>
          <mc:Fallback>
            <w:pict>
              <v:shape w14:anchorId="5B2D40C2" id="文本框 1939" o:spid="_x0000_s1747" type="#_x0000_t202" style="position:absolute;margin-left:222pt;margin-top:508pt;width:21pt;height:8pt;z-index:25202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" filled="f" stroked="f" strokeweight=".5pt">
                <v:textbox style="mso-fit-shape-to-text:t" inset="0,0,0,0">
                  <w:txbxContent>
                    <w:p w14:paraId="7CF11ACB"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INTE</w:t>
                      </w:r>
                    </w:p>
                  </w:txbxContent>
                </v:textbox>
                <w10:wrap type="topAndBottom" anchorx="page" anchory="page"/>
              </v:shape>
            </w:pict>
          </mc:Fallback>
        </mc:AlternateContent>
      </w:r>
      <w:r>
        <w:rPr>
          <w:noProof/>
        </w:rPr>
        <mc:AlternateContent>
          <mc:Choice Requires="wps">
            <w:drawing>
              <wp:anchor distT="0" distB="0" distL="0" distR="0" simplePos="0" relativeHeight="252021248" behindDoc="0" locked="0" layoutInCell="1" allowOverlap="1" wp14:anchorId="736A76D7" wp14:editId="565E1D5A">
                <wp:simplePos x="0" y="0"/>
                <wp:positionH relativeFrom="page">
                  <wp:posOffset>4699000</wp:posOffset>
                </wp:positionH>
                <wp:positionV relativeFrom="page">
                  <wp:posOffset>6375400</wp:posOffset>
                </wp:positionV>
                <wp:extent cx="406400" cy="114300"/>
                <wp:effectExtent l="0" t="0" r="0" b="0"/>
                <wp:wrapTopAndBottom/>
                <wp:docPr id="1940" name="文本框 1940"/>
                <wp:cNvGraphicFramePr/>
                <a:graphic xmlns:a="http://schemas.openxmlformats.org/drawingml/2006/main">
                  <a:graphicData uri="http://schemas.microsoft.com/office/word/2010/wordprocessingShape">
                    <wps:wsp>
                      <wps:cNvSpPr txBox="1"/>
                      <wps:spPr>
                        <a:xfrm>
                          <a:off x="0" y="0"/>
                          <a:ext cx="406400" cy="114300"/>
                        </a:xfrm>
                        <a:prstGeom prst="rect">
                          <a:avLst/>
                        </a:prstGeom>
                        <a:noFill/>
                        <a:ln w="6350">
                          <a:noFill/>
                        </a:ln>
                      </wps:spPr>
                      <wps:txbx>
                        <w:txbxContent>
                          <w:p w14:paraId="67D4CD93"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输出外设</w:t>
                            </w:r>
                          </w:p>
                        </w:txbxContent>
                      </wps:txbx>
                      <wps:bodyPr vert="horz" wrap="square" lIns="0" tIns="0" rIns="0" bIns="0" anchor="t">
                        <a:spAutoFit/>
                      </wps:bodyPr>
                    </wps:wsp>
                  </a:graphicData>
                </a:graphic>
              </wp:anchor>
            </w:drawing>
          </mc:Choice>
          <mc:Fallback>
            <w:pict>
              <v:shape w14:anchorId="736A76D7" id="文本框 1940" o:spid="_x0000_s1748" type="#_x0000_t202" style="position:absolute;margin-left:370pt;margin-top:502pt;width:32pt;height:9pt;z-index:25202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" filled="f" stroked="f" strokeweight=".5pt">
                <v:textbox style="mso-fit-shape-to-text:t" inset="0,0,0,0">
                  <w:txbxContent>
                    <w:p w14:paraId="67D4CD93"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输出外设</w:t>
                      </w:r>
                    </w:p>
                  </w:txbxContent>
                </v:textbox>
                <w10:wrap type="topAndBottom" anchorx="page" anchory="page"/>
              </v:shape>
            </w:pict>
          </mc:Fallback>
        </mc:AlternateContent>
      </w:r>
      <w:r>
        <w:rPr>
          <w:noProof/>
        </w:rPr>
        <mc:AlternateContent>
          <mc:Choice Requires="wps">
            <w:drawing>
              <wp:anchor distT="0" distB="0" distL="0" distR="0" simplePos="0" relativeHeight="252022272" behindDoc="0" locked="0" layoutInCell="1" allowOverlap="1" wp14:anchorId="7398DA49" wp14:editId="49FB257E">
                <wp:simplePos x="0" y="0"/>
                <wp:positionH relativeFrom="page">
                  <wp:posOffset>3340100</wp:posOffset>
                </wp:positionH>
                <wp:positionV relativeFrom="page">
                  <wp:posOffset>6489700</wp:posOffset>
                </wp:positionV>
                <wp:extent cx="203200" cy="114300"/>
                <wp:effectExtent l="0" t="0" r="0" b="0"/>
                <wp:wrapTopAndBottom/>
                <wp:docPr id="1941" name="文本框 1941"/>
                <wp:cNvGraphicFramePr/>
                <a:graphic xmlns:a="http://schemas.openxmlformats.org/drawingml/2006/main">
                  <a:graphicData uri="http://schemas.microsoft.com/office/word/2010/wordprocessingShape">
                    <wps:wsp>
                      <wps:cNvSpPr txBox="1"/>
                      <wps:spPr>
                        <a:xfrm>
                          <a:off x="0" y="0"/>
                          <a:ext cx="203200" cy="114300"/>
                        </a:xfrm>
                        <a:prstGeom prst="rect">
                          <a:avLst/>
                        </a:prstGeom>
                        <a:noFill/>
                        <a:ln w="6350">
                          <a:noFill/>
                        </a:ln>
                      </wps:spPr>
                      <wps:txbx>
                        <w:txbxContent>
                          <w:p w14:paraId="3E302DA9"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PC2</w:t>
                            </w:r>
                          </w:p>
                        </w:txbxContent>
                      </wps:txbx>
                      <wps:bodyPr vert="horz" wrap="square" lIns="0" tIns="0" rIns="0" bIns="0" anchor="t">
                        <a:spAutoFit/>
                      </wps:bodyPr>
                    </wps:wsp>
                  </a:graphicData>
                </a:graphic>
              </wp:anchor>
            </w:drawing>
          </mc:Choice>
          <mc:Fallback>
            <w:pict>
              <v:shape w14:anchorId="7398DA49" id="文本框 1941" o:spid="_x0000_s1749" type="#_x0000_t202" style="position:absolute;margin-left:263pt;margin-top:511pt;width:16pt;height:9pt;z-index:25202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" filled="f" stroked="f" strokeweight=".5pt">
                <v:textbox style="mso-fit-shape-to-text:t" inset="0,0,0,0">
                  <w:txbxContent>
                    <w:p w14:paraId="3E302DA9"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PC2</w:t>
                      </w:r>
                    </w:p>
                  </w:txbxContent>
                </v:textbox>
                <w10:wrap type="topAndBottom" anchorx="page" anchory="page"/>
              </v:shape>
            </w:pict>
          </mc:Fallback>
        </mc:AlternateContent>
      </w:r>
      <w:r>
        <w:rPr>
          <w:noProof/>
        </w:rPr>
        <mc:AlternateContent>
          <mc:Choice Requires="wps">
            <w:drawing>
              <wp:anchor distT="0" distB="0" distL="0" distR="0" simplePos="0" relativeHeight="252023296" behindDoc="0" locked="0" layoutInCell="1" allowOverlap="1" wp14:anchorId="42DA4018" wp14:editId="49D9B315">
                <wp:simplePos x="0" y="0"/>
                <wp:positionH relativeFrom="page">
                  <wp:posOffset>2895600</wp:posOffset>
                </wp:positionH>
                <wp:positionV relativeFrom="page">
                  <wp:posOffset>6553200</wp:posOffset>
                </wp:positionV>
                <wp:extent cx="88900" cy="114300"/>
                <wp:effectExtent l="0" t="0" r="0" b="0"/>
                <wp:wrapTopAndBottom/>
                <wp:docPr id="1942" name="文本框 1942"/>
                <wp:cNvGraphicFramePr/>
                <a:graphic xmlns:a="http://schemas.openxmlformats.org/drawingml/2006/main">
                  <a:graphicData uri="http://schemas.microsoft.com/office/word/2010/wordprocessingShape">
                    <wps:wsp>
                      <wps:cNvSpPr txBox="1"/>
                      <wps:spPr>
                        <a:xfrm>
                          <a:off x="0" y="0"/>
                          <a:ext cx="88900" cy="114300"/>
                        </a:xfrm>
                        <a:prstGeom prst="rect">
                          <a:avLst/>
                        </a:prstGeom>
                        <a:noFill/>
                        <a:ln w="6350">
                          <a:noFill/>
                        </a:ln>
                      </wps:spPr>
                      <wps:txbx>
                        <w:txbxContent>
                          <w:p w14:paraId="1CE4C3FE"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B|</w:t>
                            </w:r>
                          </w:p>
                        </w:txbxContent>
                      </wps:txbx>
                      <wps:bodyPr vert="horz" wrap="square" lIns="0" tIns="0" rIns="0" bIns="0" anchor="t">
                        <a:spAutoFit/>
                      </wps:bodyPr>
                    </wps:wsp>
                  </a:graphicData>
                </a:graphic>
              </wp:anchor>
            </w:drawing>
          </mc:Choice>
          <mc:Fallback>
            <w:pict>
              <v:shape w14:anchorId="42DA4018" id="文本框 1942" o:spid="_x0000_s1750" type="#_x0000_t202" style="position:absolute;margin-left:228pt;margin-top:516pt;width:7pt;height:9pt;z-index:25202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" filled="f" stroked="f" strokeweight=".5pt">
                <v:textbox style="mso-fit-shape-to-text:t" inset="0,0,0,0">
                  <w:txbxContent>
                    <w:p w14:paraId="1CE4C3FE"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B|</w:t>
                      </w:r>
                    </w:p>
                  </w:txbxContent>
                </v:textbox>
                <w10:wrap type="topAndBottom" anchorx="page" anchory="page"/>
              </v:shape>
            </w:pict>
          </mc:Fallback>
        </mc:AlternateContent>
      </w:r>
      <w:r>
        <w:rPr>
          <w:noProof/>
        </w:rPr>
        <mc:AlternateContent>
          <mc:Choice Requires="wps">
            <w:drawing>
              <wp:anchor distT="0" distB="0" distL="0" distR="0" simplePos="0" relativeHeight="252024320" behindDoc="0" locked="0" layoutInCell="1" allowOverlap="1" wp14:anchorId="3FB808B7" wp14:editId="12333764">
                <wp:simplePos x="0" y="0"/>
                <wp:positionH relativeFrom="page">
                  <wp:posOffset>3619500</wp:posOffset>
                </wp:positionH>
                <wp:positionV relativeFrom="page">
                  <wp:posOffset>6502400</wp:posOffset>
                </wp:positionV>
                <wp:extent cx="266700" cy="266700"/>
                <wp:effectExtent l="0" t="0" r="0" b="0"/>
                <wp:wrapTopAndBottom/>
                <wp:docPr id="1943" name="文本框 1943"/>
                <wp:cNvGraphicFramePr/>
                <a:graphic xmlns:a="http://schemas.openxmlformats.org/drawingml/2006/main">
                  <a:graphicData uri="http://schemas.microsoft.com/office/word/2010/wordprocessingShape">
                    <wps:wsp>
                      <wps:cNvSpPr txBox="1"/>
                      <wps:spPr>
                        <a:xfrm>
                          <a:off x="0" y="0"/>
                          <a:ext cx="266700" cy="266700"/>
                        </a:xfrm>
                        <a:prstGeom prst="rect">
                          <a:avLst/>
                        </a:prstGeom>
                        <a:noFill/>
                        <a:ln w="6350">
                          <a:noFill/>
                        </a:ln>
                      </wps:spPr>
                      <wps:txbx>
                        <w:txbxContent>
                          <w:p w14:paraId="1AE072B8" w14:textId="77777777" w:rsidR="00982B05" w:rsidRDefault="00000000">
                            <w:pPr>
                              <w:autoSpaceDE w:val="0"/>
                              <w:autoSpaceDN w:val="0"/>
                              <w:spacing w:after="0" w:line="420" w:lineRule="atLeast"/>
                              <w:jc w:val="both"/>
                              <w:rPr>
                                <w:rFonts w:hint="eastAsia"/>
                              </w:rPr>
                            </w:pP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sz w:val="12"/>
                                          <w:szCs w:val="12"/>
                                        </w:rPr>
                                        <m:t>ACK</m:t>
                                      </m:r>
                                    </m:e>
                                  </m:acc>
                                </m:e>
                                <m:sub>
                                  <m:r>
                                    <w:rPr>
                                      <w:rFonts w:ascii="Cambria Math" w:hAnsi="Cambria Math"/>
                                      <w:sz w:val="12"/>
                                      <w:szCs w:val="12"/>
                                    </w:rPr>
                                    <m:t>n</m:t>
                                  </m:r>
                                </m:sub>
                              </m:sSub>
                            </m:oMath>
                          </w:p>
                        </w:txbxContent>
                      </wps:txbx>
                      <wps:bodyPr vert="horz" wrap="square" lIns="0" tIns="0" rIns="0" bIns="0" anchor="t">
                        <a:spAutoFit/>
                      </wps:bodyPr>
                    </wps:wsp>
                  </a:graphicData>
                </a:graphic>
              </wp:anchor>
            </w:drawing>
          </mc:Choice>
          <mc:Fallback>
            <w:pict>
              <v:shape w14:anchorId="3FB808B7" id="文本框 1943" o:spid="_x0000_s1751" type="#_x0000_t202" style="position:absolute;margin-left:285pt;margin-top:512pt;width:21pt;height:21pt;z-index:25202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" filled="f" stroked="f" strokeweight=".5pt">
                <v:textbox style="mso-fit-shape-to-text:t" inset="0,0,0,0">
                  <w:txbxContent>
                    <w:p w14:paraId="1AE072B8" w14:textId="77777777" w:rsidR="00982B05" w:rsidRDefault="00000000">
                      <w:pPr>
                        <w:autoSpaceDE w:val="0"/>
                        <w:autoSpaceDN w:val="0"/>
                        <w:spacing w:after="0" w:line="420" w:lineRule="atLeast"/>
                        <w:jc w:val="both"/>
                        <w:rPr>
                          <w:rFonts w:hint="eastAsia"/>
                        </w:rPr>
                      </w:pP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sz w:val="12"/>
                                    <w:szCs w:val="12"/>
                                  </w:rPr>
                                  <m:t>ACK</m:t>
                                </m:r>
                              </m:e>
                            </m:acc>
                          </m:e>
                          <m:sub>
                            <m:r>
                              <w:rPr>
                                <w:rFonts w:ascii="Cambria Math" w:hAnsi="Cambria Math"/>
                                <w:sz w:val="12"/>
                                <w:szCs w:val="12"/>
                              </w:rPr>
                              <m:t>n</m:t>
                            </m:r>
                          </m:sub>
                        </m:sSub>
                      </m:oMath>
                    </w:p>
                  </w:txbxContent>
                </v:textbox>
                <w10:wrap type="topAndBottom" anchorx="page" anchory="page"/>
              </v:shape>
            </w:pict>
          </mc:Fallback>
        </mc:AlternateContent>
      </w:r>
      <w:r>
        <w:rPr>
          <w:noProof/>
        </w:rPr>
        <mc:AlternateContent>
          <mc:Choice Requires="wps">
            <w:drawing>
              <wp:anchor distT="0" distB="0" distL="0" distR="0" simplePos="0" relativeHeight="252025344" behindDoc="0" locked="0" layoutInCell="1" allowOverlap="1" wp14:anchorId="51E0A1D0" wp14:editId="31AC8207">
                <wp:simplePos x="0" y="0"/>
                <wp:positionH relativeFrom="page">
                  <wp:posOffset>2832100</wp:posOffset>
                </wp:positionH>
                <wp:positionV relativeFrom="page">
                  <wp:posOffset>6870700</wp:posOffset>
                </wp:positionV>
                <wp:extent cx="101600" cy="114300"/>
                <wp:effectExtent l="0" t="0" r="0" b="0"/>
                <wp:wrapTopAndBottom/>
                <wp:docPr id="1944" name="文本框 1944"/>
                <wp:cNvGraphicFramePr/>
                <a:graphic xmlns:a="http://schemas.openxmlformats.org/drawingml/2006/main">
                  <a:graphicData uri="http://schemas.microsoft.com/office/word/2010/wordprocessingShape">
                    <wps:wsp>
                      <wps:cNvSpPr txBox="1"/>
                      <wps:spPr>
                        <a:xfrm>
                          <a:off x="0" y="0"/>
                          <a:ext cx="101600" cy="114300"/>
                        </a:xfrm>
                        <a:prstGeom prst="rect">
                          <a:avLst/>
                        </a:prstGeom>
                        <a:noFill/>
                        <a:ln w="6350">
                          <a:noFill/>
                        </a:ln>
                      </wps:spPr>
                      <wps:txbx>
                        <w:txbxContent>
                          <w:p w14:paraId="52A9C71F"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w:t>
                            </w:r>
                          </w:p>
                        </w:txbxContent>
                      </wps:txbx>
                      <wps:bodyPr vert="horz" wrap="square" lIns="0" tIns="0" rIns="0" bIns="0" anchor="t">
                        <a:spAutoFit/>
                      </wps:bodyPr>
                    </wps:wsp>
                  </a:graphicData>
                </a:graphic>
              </wp:anchor>
            </w:drawing>
          </mc:Choice>
          <mc:Fallback>
            <w:pict>
              <v:shape w14:anchorId="51E0A1D0" id="文本框 1944" o:spid="_x0000_s1752" type="#_x0000_t202" style="position:absolute;margin-left:223pt;margin-top:541pt;width:8pt;height:9pt;z-index:25202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" filled="f" stroked="f" strokeweight=".5pt">
                <v:textbox style="mso-fit-shape-to-text:t" inset="0,0,0,0">
                  <w:txbxContent>
                    <w:p w14:paraId="52A9C71F"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w:t>
                      </w:r>
                    </w:p>
                  </w:txbxContent>
                </v:textbox>
                <w10:wrap type="topAndBottom" anchorx="page" anchory="page"/>
              </v:shape>
            </w:pict>
          </mc:Fallback>
        </mc:AlternateContent>
      </w:r>
      <w:r>
        <w:rPr>
          <w:noProof/>
        </w:rPr>
        <mc:AlternateContent>
          <mc:Choice Requires="wps">
            <w:drawing>
              <wp:anchor distT="0" distB="0" distL="0" distR="0" simplePos="0" relativeHeight="252026368" behindDoc="0" locked="0" layoutInCell="1" allowOverlap="1" wp14:anchorId="42051BBD" wp14:editId="5905E94A">
                <wp:simplePos x="0" y="0"/>
                <wp:positionH relativeFrom="page">
                  <wp:posOffset>3340100</wp:posOffset>
                </wp:positionH>
                <wp:positionV relativeFrom="page">
                  <wp:posOffset>6946900</wp:posOffset>
                </wp:positionV>
                <wp:extent cx="203200" cy="114300"/>
                <wp:effectExtent l="0" t="0" r="0" b="0"/>
                <wp:wrapTopAndBottom/>
                <wp:docPr id="1945" name="文本框 1945"/>
                <wp:cNvGraphicFramePr/>
                <a:graphic xmlns:a="http://schemas.openxmlformats.org/drawingml/2006/main">
                  <a:graphicData uri="http://schemas.microsoft.com/office/word/2010/wordprocessingShape">
                    <wps:wsp>
                      <wps:cNvSpPr txBox="1"/>
                      <wps:spPr>
                        <a:xfrm>
                          <a:off x="0" y="0"/>
                          <a:ext cx="203200" cy="114300"/>
                        </a:xfrm>
                        <a:prstGeom prst="rect">
                          <a:avLst/>
                        </a:prstGeom>
                        <a:noFill/>
                        <a:ln w="6350">
                          <a:noFill/>
                        </a:ln>
                      </wps:spPr>
                      <wps:txbx>
                        <w:txbxContent>
                          <w:p w14:paraId="405BC62E"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PC0</w:t>
                            </w:r>
                          </w:p>
                        </w:txbxContent>
                      </wps:txbx>
                      <wps:bodyPr vert="horz" wrap="square" lIns="0" tIns="0" rIns="0" bIns="0" anchor="t">
                        <a:spAutoFit/>
                      </wps:bodyPr>
                    </wps:wsp>
                  </a:graphicData>
                </a:graphic>
              </wp:anchor>
            </w:drawing>
          </mc:Choice>
          <mc:Fallback>
            <w:pict>
              <v:shape w14:anchorId="42051BBD" id="文本框 1945" o:spid="_x0000_s1753" type="#_x0000_t202" style="position:absolute;margin-left:263pt;margin-top:547pt;width:16pt;height:9pt;z-index:25202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" filled="f" stroked="f" strokeweight=".5pt">
                <v:textbox style="mso-fit-shape-to-text:t" inset="0,0,0,0">
                  <w:txbxContent>
                    <w:p w14:paraId="405BC62E"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PC0</w:t>
                      </w:r>
                    </w:p>
                  </w:txbxContent>
                </v:textbox>
                <w10:wrap type="topAndBottom" anchorx="page" anchory="page"/>
              </v:shape>
            </w:pict>
          </mc:Fallback>
        </mc:AlternateContent>
      </w:r>
      <w:r>
        <w:rPr>
          <w:noProof/>
        </w:rPr>
        <mc:AlternateContent>
          <mc:Choice Requires="wps">
            <w:drawing>
              <wp:anchor distT="0" distB="0" distL="0" distR="0" simplePos="0" relativeHeight="252027392" behindDoc="0" locked="0" layoutInCell="1" allowOverlap="1" wp14:anchorId="52D3AE99" wp14:editId="1DDE00F2">
                <wp:simplePos x="0" y="0"/>
                <wp:positionH relativeFrom="page">
                  <wp:posOffset>3619500</wp:posOffset>
                </wp:positionH>
                <wp:positionV relativeFrom="page">
                  <wp:posOffset>6985000</wp:posOffset>
                </wp:positionV>
                <wp:extent cx="292100" cy="228600"/>
                <wp:effectExtent l="0" t="0" r="0" b="0"/>
                <wp:wrapTopAndBottom/>
                <wp:docPr id="1946" name="文本框 1946"/>
                <wp:cNvGraphicFramePr/>
                <a:graphic xmlns:a="http://schemas.openxmlformats.org/drawingml/2006/main">
                  <a:graphicData uri="http://schemas.microsoft.com/office/word/2010/wordprocessingShape">
                    <wps:wsp>
                      <wps:cNvSpPr txBox="1"/>
                      <wps:spPr>
                        <a:xfrm>
                          <a:off x="0" y="0"/>
                          <a:ext cx="292100" cy="228600"/>
                        </a:xfrm>
                        <a:prstGeom prst="rect">
                          <a:avLst/>
                        </a:prstGeom>
                        <a:noFill/>
                        <a:ln w="6350">
                          <a:noFill/>
                        </a:ln>
                      </wps:spPr>
                      <wps:txbx>
                        <w:txbxContent>
                          <w:p w14:paraId="61CFD9A0" w14:textId="77777777" w:rsidR="00982B05" w:rsidRDefault="00000000">
                            <w:pPr>
                              <w:autoSpaceDE w:val="0"/>
                              <w:autoSpaceDN w:val="0"/>
                              <w:spacing w:after="0" w:line="360" w:lineRule="atLeast"/>
                              <w:jc w:val="both"/>
                              <w:rPr>
                                <w:rFonts w:hint="eastAsia"/>
                              </w:rPr>
                            </w:pPr>
                            <w:r>
                              <w:t xml:space="preserve"> </w:t>
                            </w:r>
                            <m:oMath>
                              <m:acc>
                                <m:accPr>
                                  <m:chr m:val="̅"/>
                                  <m:ctrlPr>
                                    <w:rPr>
                                      <w:rFonts w:ascii="Cambria Math" w:hAnsi="Cambria Math"/>
                                    </w:rPr>
                                  </m:ctrlPr>
                                </m:accPr>
                                <m:e>
                                  <m:r>
                                    <w:rPr>
                                      <w:rFonts w:ascii="Cambria Math" w:hAnsi="Cambria Math"/>
                                      <w:sz w:val="12"/>
                                      <w:szCs w:val="12"/>
                                    </w:rPr>
                                    <m:t>INT</m:t>
                                  </m:r>
                                  <m:sSub>
                                    <m:sSubPr>
                                      <m:ctrlPr>
                                        <w:rPr>
                                          <w:rFonts w:ascii="Cambria Math" w:hAnsi="Cambria Math"/>
                                        </w:rPr>
                                      </m:ctrlPr>
                                    </m:sSubPr>
                                    <m:e>
                                      <m:r>
                                        <w:rPr>
                                          <w:rFonts w:ascii="Cambria Math" w:hAnsi="Cambria Math"/>
                                          <w:sz w:val="12"/>
                                          <w:szCs w:val="12"/>
                                        </w:rPr>
                                        <m:t>R</m:t>
                                      </m:r>
                                    </m:e>
                                    <m:sub>
                                      <m:r>
                                        <w:rPr>
                                          <w:rFonts w:ascii="Cambria Math" w:hAnsi="Cambria Math"/>
                                          <w:sz w:val="12"/>
                                          <w:szCs w:val="12"/>
                                        </w:rPr>
                                        <m:t>s</m:t>
                                      </m:r>
                                    </m:sub>
                                  </m:sSub>
                                </m:e>
                              </m:acc>
                            </m:oMath>
                          </w:p>
                        </w:txbxContent>
                      </wps:txbx>
                      <wps:bodyPr vert="horz" wrap="square" lIns="0" tIns="0" rIns="0" bIns="0" anchor="t">
                        <a:spAutoFit/>
                      </wps:bodyPr>
                    </wps:wsp>
                  </a:graphicData>
                </a:graphic>
              </wp:anchor>
            </w:drawing>
          </mc:Choice>
          <mc:Fallback>
            <w:pict>
              <v:shape w14:anchorId="52D3AE99" id="文本框 1946" o:spid="_x0000_s1754" type="#_x0000_t202" style="position:absolute;margin-left:285pt;margin-top:550pt;width:23pt;height:18pt;z-index:25202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" filled="f" stroked="f" strokeweight=".5pt">
                <v:textbox style="mso-fit-shape-to-text:t" inset="0,0,0,0">
                  <w:txbxContent>
                    <w:p w14:paraId="61CFD9A0" w14:textId="77777777" w:rsidR="00982B05" w:rsidRDefault="00000000">
                      <w:pPr>
                        <w:autoSpaceDE w:val="0"/>
                        <w:autoSpaceDN w:val="0"/>
                        <w:spacing w:after="0" w:line="360" w:lineRule="atLeast"/>
                        <w:jc w:val="both"/>
                        <w:rPr>
                          <w:rFonts w:hint="eastAsia"/>
                        </w:rPr>
                      </w:pPr>
                      <w:r>
                        <w:t xml:space="preserve"> </w:t>
                      </w:r>
                      <m:oMath>
                        <m:acc>
                          <m:accPr>
                            <m:chr m:val="̅"/>
                            <m:ctrlPr>
                              <w:rPr>
                                <w:rFonts w:ascii="Cambria Math" w:hAnsi="Cambria Math"/>
                              </w:rPr>
                            </m:ctrlPr>
                          </m:accPr>
                          <m:e>
                            <m:r>
                              <w:rPr>
                                <w:rFonts w:ascii="Cambria Math" w:hAnsi="Cambria Math"/>
                                <w:sz w:val="12"/>
                                <w:szCs w:val="12"/>
                              </w:rPr>
                              <m:t>INT</m:t>
                            </m:r>
                            <m:sSub>
                              <m:sSubPr>
                                <m:ctrlPr>
                                  <w:rPr>
                                    <w:rFonts w:ascii="Cambria Math" w:hAnsi="Cambria Math"/>
                                  </w:rPr>
                                </m:ctrlPr>
                              </m:sSubPr>
                              <m:e>
                                <m:r>
                                  <w:rPr>
                                    <w:rFonts w:ascii="Cambria Math" w:hAnsi="Cambria Math"/>
                                    <w:sz w:val="12"/>
                                    <w:szCs w:val="12"/>
                                  </w:rPr>
                                  <m:t>R</m:t>
                                </m:r>
                              </m:e>
                              <m:sub>
                                <m:r>
                                  <w:rPr>
                                    <w:rFonts w:ascii="Cambria Math" w:hAnsi="Cambria Math"/>
                                    <w:sz w:val="12"/>
                                    <w:szCs w:val="12"/>
                                  </w:rPr>
                                  <m:t>s</m:t>
                                </m:r>
                              </m:sub>
                            </m:sSub>
                          </m:e>
                        </m:acc>
                      </m:oMath>
                    </w:p>
                  </w:txbxContent>
                </v:textbox>
                <w10:wrap type="topAndBottom" anchorx="page" anchory="page"/>
              </v:shape>
            </w:pict>
          </mc:Fallback>
        </mc:AlternateContent>
      </w:r>
      <w:r>
        <w:rPr>
          <w:noProof/>
        </w:rPr>
        <mc:AlternateContent>
          <mc:Choice Requires="wps">
            <w:drawing>
              <wp:anchor distT="0" distB="0" distL="0" distR="0" simplePos="0" relativeHeight="252028416" behindDoc="0" locked="0" layoutInCell="1" allowOverlap="1" wp14:anchorId="68D703D3" wp14:editId="1BBAB389">
                <wp:simplePos x="0" y="0"/>
                <wp:positionH relativeFrom="page">
                  <wp:posOffset>2882900</wp:posOffset>
                </wp:positionH>
                <wp:positionV relativeFrom="page">
                  <wp:posOffset>7162800</wp:posOffset>
                </wp:positionV>
                <wp:extent cx="304800" cy="114300"/>
                <wp:effectExtent l="0" t="0" r="0" b="0"/>
                <wp:wrapTopAndBottom/>
                <wp:docPr id="1947" name="文本框 1947"/>
                <wp:cNvGraphicFramePr/>
                <a:graphic xmlns:a="http://schemas.openxmlformats.org/drawingml/2006/main">
                  <a:graphicData uri="http://schemas.microsoft.com/office/word/2010/wordprocessingShape">
                    <wps:wsp>
                      <wps:cNvSpPr txBox="1"/>
                      <wps:spPr>
                        <a:xfrm>
                          <a:off x="0" y="0"/>
                          <a:ext cx="304800" cy="114300"/>
                        </a:xfrm>
                        <a:prstGeom prst="rect">
                          <a:avLst/>
                        </a:prstGeom>
                        <a:noFill/>
                        <a:ln w="6350">
                          <a:noFill/>
                        </a:ln>
                      </wps:spPr>
                      <wps:txbx>
                        <w:txbxContent>
                          <w:p w14:paraId="1A7DC187"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82C55</w:t>
                            </w:r>
                          </w:p>
                        </w:txbxContent>
                      </wps:txbx>
                      <wps:bodyPr vert="horz" wrap="square" lIns="0" tIns="0" rIns="0" bIns="0" anchor="t">
                        <a:spAutoFit/>
                      </wps:bodyPr>
                    </wps:wsp>
                  </a:graphicData>
                </a:graphic>
              </wp:anchor>
            </w:drawing>
          </mc:Choice>
          <mc:Fallback>
            <w:pict>
              <v:shape w14:anchorId="68D703D3" id="文本框 1947" o:spid="_x0000_s1755" type="#_x0000_t202" style="position:absolute;margin-left:227pt;margin-top:564pt;width:24pt;height:9pt;z-index:25202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" filled="f" stroked="f" strokeweight=".5pt">
                <v:textbox style="mso-fit-shape-to-text:t" inset="0,0,0,0">
                  <w:txbxContent>
                    <w:p w14:paraId="1A7DC187"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82C55</w:t>
                      </w:r>
                    </w:p>
                  </w:txbxContent>
                </v:textbox>
                <w10:wrap type="topAndBottom" anchorx="page" anchory="page"/>
              </v:shape>
            </w:pict>
          </mc:Fallback>
        </mc:AlternateContent>
      </w:r>
      <w:r>
        <w:rPr>
          <w:noProof/>
        </w:rPr>
        <mc:AlternateContent>
          <mc:Choice Requires="wps">
            <w:drawing>
              <wp:anchor distT="0" distB="0" distL="0" distR="0" simplePos="0" relativeHeight="252029440" behindDoc="0" locked="0" layoutInCell="1" allowOverlap="1" wp14:anchorId="6486483D" wp14:editId="0E8E3237">
                <wp:simplePos x="0" y="0"/>
                <wp:positionH relativeFrom="page">
                  <wp:posOffset>2247900</wp:posOffset>
                </wp:positionH>
                <wp:positionV relativeFrom="page">
                  <wp:posOffset>7480300</wp:posOffset>
                </wp:positionV>
                <wp:extent cx="2044700" cy="114300"/>
                <wp:effectExtent l="0" t="0" r="0" b="0"/>
                <wp:wrapTopAndBottom/>
                <wp:docPr id="1948" name="文本框 1948"/>
                <wp:cNvGraphicFramePr/>
                <a:graphic xmlns:a="http://schemas.openxmlformats.org/drawingml/2006/main">
                  <a:graphicData uri="http://schemas.microsoft.com/office/word/2010/wordprocessingShape">
                    <wps:wsp>
                      <wps:cNvSpPr txBox="1"/>
                      <wps:spPr>
                        <a:xfrm>
                          <a:off x="0" y="0"/>
                          <a:ext cx="2044700" cy="114300"/>
                        </a:xfrm>
                        <a:prstGeom prst="rect">
                          <a:avLst/>
                        </a:prstGeom>
                        <a:noFill/>
                        <a:ln w="6350">
                          <a:noFill/>
                        </a:ln>
                      </wps:spPr>
                      <wps:txbx>
                        <w:txbxContent>
                          <w:p w14:paraId="7E1A6E2C"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图9-27 PB</w:t>
                            </w:r>
                            <w:proofErr w:type="gramStart"/>
                            <w:r>
                              <w:rPr>
                                <w:rFonts w:ascii="宋体" w:eastAsia="宋体" w:hAnsi="宋体" w:cs="宋体"/>
                                <w:color w:val="000000"/>
                                <w:sz w:val="10"/>
                              </w:rPr>
                              <w:t>口方式</w:t>
                            </w:r>
                            <w:proofErr w:type="gramEnd"/>
                            <w:r>
                              <w:rPr>
                                <w:rFonts w:ascii="宋体" w:eastAsia="宋体" w:hAnsi="宋体" w:cs="宋体"/>
                                <w:color w:val="000000"/>
                                <w:sz w:val="10"/>
                              </w:rPr>
                              <w:t>1输出工作过程示意图</w:t>
                            </w:r>
                          </w:p>
                        </w:txbxContent>
                      </wps:txbx>
                      <wps:bodyPr vert="horz" wrap="square" lIns="0" tIns="0" rIns="0" bIns="0" anchor="t">
                        <a:spAutoFit/>
                      </wps:bodyPr>
                    </wps:wsp>
                  </a:graphicData>
                </a:graphic>
              </wp:anchor>
            </w:drawing>
          </mc:Choice>
          <mc:Fallback>
            <w:pict>
              <v:shape w14:anchorId="6486483D" id="文本框 1948" o:spid="_x0000_s1756" type="#_x0000_t202" style="position:absolute;margin-left:177pt;margin-top:589pt;width:161pt;height:9pt;z-index:25202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" filled="f" stroked="f" strokeweight=".5pt">
                <v:textbox style="mso-fit-shape-to-text:t" inset="0,0,0,0">
                  <w:txbxContent>
                    <w:p w14:paraId="7E1A6E2C"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图9-27 PB</w:t>
                      </w:r>
                      <w:proofErr w:type="gramStart"/>
                      <w:r>
                        <w:rPr>
                          <w:rFonts w:ascii="宋体" w:eastAsia="宋体" w:hAnsi="宋体" w:cs="宋体"/>
                          <w:color w:val="000000"/>
                          <w:sz w:val="10"/>
                        </w:rPr>
                        <w:t>口方式</w:t>
                      </w:r>
                      <w:proofErr w:type="gramEnd"/>
                      <w:r>
                        <w:rPr>
                          <w:rFonts w:ascii="宋体" w:eastAsia="宋体" w:hAnsi="宋体" w:cs="宋体"/>
                          <w:color w:val="000000"/>
                          <w:sz w:val="10"/>
                        </w:rPr>
                        <w:t>1输出工作过程示意图</w:t>
                      </w:r>
                    </w:p>
                  </w:txbxContent>
                </v:textbox>
                <w10:wrap type="topAndBottom" anchorx="page" anchory="page"/>
              </v:shape>
            </w:pict>
          </mc:Fallback>
        </mc:AlternateContent>
      </w:r>
      <w:r>
        <w:rPr>
          <w:noProof/>
        </w:rPr>
        <mc:AlternateContent>
          <mc:Choice Requires="wps">
            <w:drawing>
              <wp:anchor distT="0" distB="0" distL="0" distR="0" simplePos="0" relativeHeight="252030464" behindDoc="0" locked="0" layoutInCell="1" allowOverlap="1" wp14:anchorId="00292A99" wp14:editId="4653CF0D">
                <wp:simplePos x="0" y="0"/>
                <wp:positionH relativeFrom="page">
                  <wp:posOffset>825500</wp:posOffset>
                </wp:positionH>
                <wp:positionV relativeFrom="page">
                  <wp:posOffset>7823200</wp:posOffset>
                </wp:positionV>
                <wp:extent cx="1384300" cy="114300"/>
                <wp:effectExtent l="0" t="0" r="0" b="0"/>
                <wp:wrapTopAndBottom/>
                <wp:docPr id="1949" name="文本框 1949"/>
                <wp:cNvGraphicFramePr/>
                <a:graphic xmlns:a="http://schemas.openxmlformats.org/drawingml/2006/main">
                  <a:graphicData uri="http://schemas.microsoft.com/office/word/2010/wordprocessingShape">
                    <wps:wsp>
                      <wps:cNvSpPr txBox="1"/>
                      <wps:spPr>
                        <a:xfrm>
                          <a:off x="0" y="0"/>
                          <a:ext cx="1384300" cy="114300"/>
                        </a:xfrm>
                        <a:prstGeom prst="rect">
                          <a:avLst/>
                        </a:prstGeom>
                        <a:noFill/>
                        <a:ln w="6350">
                          <a:noFill/>
                        </a:ln>
                      </wps:spPr>
                      <wps:txbx>
                        <w:txbxContent>
                          <w:p w14:paraId="71DB17A1"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③ 82C55</w:t>
                            </w:r>
                            <w:r>
                              <w:rPr>
                                <w:rFonts w:ascii="宋体" w:eastAsia="宋体" w:hAnsi="宋体" w:cs="宋体"/>
                                <w:color w:val="000000"/>
                                <w:sz w:val="10"/>
                              </w:rPr>
                              <w:t>从应答输入线</w:t>
                            </w:r>
                          </w:p>
                        </w:txbxContent>
                      </wps:txbx>
                      <wps:bodyPr vert="horz" wrap="square" lIns="0" tIns="0" rIns="0" bIns="0" anchor="t">
                        <a:spAutoFit/>
                      </wps:bodyPr>
                    </wps:wsp>
                  </a:graphicData>
                </a:graphic>
              </wp:anchor>
            </w:drawing>
          </mc:Choice>
          <mc:Fallback>
            <w:pict>
              <v:shape w14:anchorId="00292A99" id="文本框 1949" o:spid="_x0000_s1757" type="#_x0000_t202" style="position:absolute;margin-left:65pt;margin-top:616pt;width:109pt;height:9pt;z-index:25203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" filled="f" stroked="f" strokeweight=".5pt">
                <v:textbox style="mso-fit-shape-to-text:t" inset="0,0,0,0">
                  <w:txbxContent>
                    <w:p w14:paraId="71DB17A1"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③ 82C55</w:t>
                      </w:r>
                      <w:r>
                        <w:rPr>
                          <w:rFonts w:ascii="宋体" w:eastAsia="宋体" w:hAnsi="宋体" w:cs="宋体"/>
                          <w:color w:val="000000"/>
                          <w:sz w:val="10"/>
                        </w:rPr>
                        <w:t>从应答输入线</w:t>
                      </w:r>
                    </w:p>
                  </w:txbxContent>
                </v:textbox>
                <w10:wrap type="topAndBottom" anchorx="page" anchory="page"/>
              </v:shape>
            </w:pict>
          </mc:Fallback>
        </mc:AlternateContent>
      </w:r>
      <w:r>
        <w:rPr>
          <w:noProof/>
        </w:rPr>
        <mc:AlternateContent>
          <mc:Choice Requires="wps">
            <w:drawing>
              <wp:anchor distT="0" distB="0" distL="0" distR="0" simplePos="0" relativeHeight="252031488" behindDoc="0" locked="0" layoutInCell="1" allowOverlap="1" wp14:anchorId="183B0AA8" wp14:editId="2C14843B">
                <wp:simplePos x="0" y="0"/>
                <wp:positionH relativeFrom="page">
                  <wp:posOffset>2209800</wp:posOffset>
                </wp:positionH>
                <wp:positionV relativeFrom="page">
                  <wp:posOffset>7670800</wp:posOffset>
                </wp:positionV>
                <wp:extent cx="355600" cy="330200"/>
                <wp:effectExtent l="0" t="0" r="0" b="0"/>
                <wp:wrapTopAndBottom/>
                <wp:docPr id="1950" name="文本框 1950"/>
                <wp:cNvGraphicFramePr/>
                <a:graphic xmlns:a="http://schemas.openxmlformats.org/drawingml/2006/main">
                  <a:graphicData uri="http://schemas.microsoft.com/office/word/2010/wordprocessingShape">
                    <wps:wsp>
                      <wps:cNvSpPr txBox="1"/>
                      <wps:spPr>
                        <a:xfrm>
                          <a:off x="0" y="0"/>
                          <a:ext cx="355600" cy="330200"/>
                        </a:xfrm>
                        <a:prstGeom prst="rect">
                          <a:avLst/>
                        </a:prstGeom>
                        <a:noFill/>
                        <a:ln w="6350">
                          <a:noFill/>
                        </a:ln>
                      </wps:spPr>
                      <wps:txbx>
                        <w:txbxContent>
                          <w:p w14:paraId="47B4AF03" w14:textId="77777777" w:rsidR="00982B05" w:rsidRDefault="00000000">
                            <w:pPr>
                              <w:autoSpaceDE w:val="0"/>
                              <w:autoSpaceDN w:val="0"/>
                              <w:spacing w:after="0" w:line="520" w:lineRule="atLeast"/>
                              <w:jc w:val="both"/>
                              <w:rPr>
                                <w:rFonts w:hint="eastAsia"/>
                              </w:rPr>
                            </w:pPr>
                            <w:r>
                              <w:t xml:space="preserve"> </w:t>
                            </w:r>
                            <m:oMath>
                              <m:acc>
                                <m:accPr>
                                  <m:chr m:val="̅"/>
                                  <m:ctrlPr>
                                    <w:rPr>
                                      <w:rFonts w:ascii="Cambria Math" w:hAnsi="Cambria Math"/>
                                    </w:rPr>
                                  </m:ctrlPr>
                                </m:accPr>
                                <m:e>
                                  <m:sSub>
                                    <m:sSubPr>
                                      <m:ctrlPr>
                                        <w:rPr>
                                          <w:rFonts w:ascii="Cambria Math" w:hAnsi="Cambria Math"/>
                                        </w:rPr>
                                      </m:ctrlPr>
                                    </m:sSubPr>
                                    <m:e>
                                      <m:r>
                                        <w:rPr>
                                          <w:rFonts w:ascii="Cambria Math" w:hAnsi="Cambria Math"/>
                                          <w:sz w:val="20"/>
                                          <w:szCs w:val="20"/>
                                        </w:rPr>
                                        <m:t>ACK</m:t>
                                      </m:r>
                                    </m:e>
                                    <m:sub>
                                      <m:r>
                                        <w:rPr>
                                          <w:rFonts w:ascii="Cambria Math" w:hAnsi="Cambria Math"/>
                                          <w:sz w:val="20"/>
                                          <w:szCs w:val="20"/>
                                        </w:rPr>
                                        <m:t>B</m:t>
                                      </m:r>
                                    </m:sub>
                                  </m:sSub>
                                </m:e>
                              </m:acc>
                            </m:oMath>
                          </w:p>
                        </w:txbxContent>
                      </wps:txbx>
                      <wps:bodyPr vert="horz" wrap="square" lIns="0" tIns="0" rIns="0" bIns="0" anchor="t">
                        <a:spAutoFit/>
                      </wps:bodyPr>
                    </wps:wsp>
                  </a:graphicData>
                </a:graphic>
              </wp:anchor>
            </w:drawing>
          </mc:Choice>
          <mc:Fallback>
            <w:pict>
              <v:shape w14:anchorId="183B0AA8" id="文本框 1950" o:spid="_x0000_s1758" type="#_x0000_t202" style="position:absolute;margin-left:174pt;margin-top:604pt;width:28pt;height:26pt;z-index:25203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" filled="f" stroked="f" strokeweight=".5pt">
                <v:textbox style="mso-fit-shape-to-text:t" inset="0,0,0,0">
                  <w:txbxContent>
                    <w:p w14:paraId="47B4AF03" w14:textId="77777777" w:rsidR="00982B05" w:rsidRDefault="00000000">
                      <w:pPr>
                        <w:autoSpaceDE w:val="0"/>
                        <w:autoSpaceDN w:val="0"/>
                        <w:spacing w:after="0" w:line="520" w:lineRule="atLeast"/>
                        <w:jc w:val="both"/>
                        <w:rPr>
                          <w:rFonts w:hint="eastAsia"/>
                        </w:rPr>
                      </w:pPr>
                      <w:r>
                        <w:t xml:space="preserve"> </w:t>
                      </w:r>
                      <m:oMath>
                        <m:acc>
                          <m:accPr>
                            <m:chr m:val="̅"/>
                            <m:ctrlPr>
                              <w:rPr>
                                <w:rFonts w:ascii="Cambria Math" w:hAnsi="Cambria Math"/>
                              </w:rPr>
                            </m:ctrlPr>
                          </m:accPr>
                          <m:e>
                            <m:sSub>
                              <m:sSubPr>
                                <m:ctrlPr>
                                  <w:rPr>
                                    <w:rFonts w:ascii="Cambria Math" w:hAnsi="Cambria Math"/>
                                  </w:rPr>
                                </m:ctrlPr>
                              </m:sSubPr>
                              <m:e>
                                <m:r>
                                  <w:rPr>
                                    <w:rFonts w:ascii="Cambria Math" w:hAnsi="Cambria Math"/>
                                    <w:sz w:val="20"/>
                                    <w:szCs w:val="20"/>
                                  </w:rPr>
                                  <m:t>ACK</m:t>
                                </m:r>
                              </m:e>
                              <m:sub>
                                <m:r>
                                  <w:rPr>
                                    <w:rFonts w:ascii="Cambria Math" w:hAnsi="Cambria Math"/>
                                    <w:sz w:val="20"/>
                                    <w:szCs w:val="20"/>
                                  </w:rPr>
                                  <m:t>B</m:t>
                                </m:r>
                              </m:sub>
                            </m:sSub>
                          </m:e>
                        </m:acc>
                      </m:oMath>
                    </w:p>
                  </w:txbxContent>
                </v:textbox>
                <w10:wrap type="topAndBottom" anchorx="page" anchory="page"/>
              </v:shape>
            </w:pict>
          </mc:Fallback>
        </mc:AlternateContent>
      </w:r>
      <w:r>
        <w:rPr>
          <w:noProof/>
        </w:rPr>
        <mc:AlternateContent>
          <mc:Choice Requires="wps">
            <w:drawing>
              <wp:anchor distT="0" distB="0" distL="0" distR="0" simplePos="0" relativeHeight="252032512" behindDoc="0" locked="0" layoutInCell="1" allowOverlap="1" wp14:anchorId="2A21A3ED" wp14:editId="679A826D">
                <wp:simplePos x="0" y="0"/>
                <wp:positionH relativeFrom="page">
                  <wp:posOffset>2578100</wp:posOffset>
                </wp:positionH>
                <wp:positionV relativeFrom="page">
                  <wp:posOffset>7823200</wp:posOffset>
                </wp:positionV>
                <wp:extent cx="1066800" cy="114300"/>
                <wp:effectExtent l="0" t="0" r="0" b="0"/>
                <wp:wrapTopAndBottom/>
                <wp:docPr id="1951" name="文本框 1951"/>
                <wp:cNvGraphicFramePr/>
                <a:graphic xmlns:a="http://schemas.openxmlformats.org/drawingml/2006/main">
                  <a:graphicData uri="http://schemas.microsoft.com/office/word/2010/wordprocessingShape">
                    <wps:wsp>
                      <wps:cNvSpPr txBox="1"/>
                      <wps:spPr>
                        <a:xfrm>
                          <a:off x="0" y="0"/>
                          <a:ext cx="1066800" cy="114300"/>
                        </a:xfrm>
                        <a:prstGeom prst="rect">
                          <a:avLst/>
                        </a:prstGeom>
                        <a:noFill/>
                        <a:ln w="6350">
                          <a:noFill/>
                        </a:ln>
                      </wps:spPr>
                      <wps:txbx>
                        <w:txbxContent>
                          <w:p w14:paraId="2AD38558" w14:textId="77777777" w:rsidR="00982B05" w:rsidRDefault="00000000">
                            <w:pPr>
                              <w:autoSpaceDE w:val="0"/>
                              <w:autoSpaceDN w:val="0"/>
                              <w:spacing w:after="0" w:line="180" w:lineRule="atLeast"/>
                              <w:jc w:val="both"/>
                              <w:rPr>
                                <w:rFonts w:hint="eastAsia"/>
                                <w:sz w:val="10"/>
                              </w:rPr>
                            </w:pPr>
                            <w:proofErr w:type="gramStart"/>
                            <w:r>
                              <w:rPr>
                                <w:rFonts w:ascii="宋体" w:eastAsia="宋体" w:hAnsi="宋体" w:cs="宋体"/>
                                <w:color w:val="000000"/>
                                <w:sz w:val="10"/>
                              </w:rPr>
                              <w:t>收到低</w:t>
                            </w:r>
                            <w:proofErr w:type="gramEnd"/>
                            <w:r>
                              <w:rPr>
                                <w:rFonts w:ascii="宋体" w:eastAsia="宋体" w:hAnsi="宋体" w:cs="宋体"/>
                                <w:color w:val="000000"/>
                                <w:sz w:val="10"/>
                              </w:rPr>
                              <w:t>电平后就对</w:t>
                            </w:r>
                          </w:p>
                        </w:txbxContent>
                      </wps:txbx>
                      <wps:bodyPr vert="horz" wrap="square" lIns="0" tIns="0" rIns="0" bIns="0" anchor="t">
                        <a:spAutoFit/>
                      </wps:bodyPr>
                    </wps:wsp>
                  </a:graphicData>
                </a:graphic>
              </wp:anchor>
            </w:drawing>
          </mc:Choice>
          <mc:Fallback>
            <w:pict>
              <v:shape w14:anchorId="2A21A3ED" id="文本框 1951" o:spid="_x0000_s1759" type="#_x0000_t202" style="position:absolute;margin-left:203pt;margin-top:616pt;width:84pt;height:9pt;z-index:25203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" filled="f" stroked="f" strokeweight=".5pt">
                <v:textbox style="mso-fit-shape-to-text:t" inset="0,0,0,0">
                  <w:txbxContent>
                    <w:p w14:paraId="2AD38558" w14:textId="77777777" w:rsidR="00982B05" w:rsidRDefault="00000000">
                      <w:pPr>
                        <w:autoSpaceDE w:val="0"/>
                        <w:autoSpaceDN w:val="0"/>
                        <w:spacing w:after="0" w:line="180" w:lineRule="atLeast"/>
                        <w:jc w:val="both"/>
                        <w:rPr>
                          <w:rFonts w:hint="eastAsia"/>
                          <w:sz w:val="10"/>
                        </w:rPr>
                      </w:pPr>
                      <w:proofErr w:type="gramStart"/>
                      <w:r>
                        <w:rPr>
                          <w:rFonts w:ascii="宋体" w:eastAsia="宋体" w:hAnsi="宋体" w:cs="宋体"/>
                          <w:color w:val="000000"/>
                          <w:sz w:val="10"/>
                        </w:rPr>
                        <w:t>收到低</w:t>
                      </w:r>
                      <w:proofErr w:type="gramEnd"/>
                      <w:r>
                        <w:rPr>
                          <w:rFonts w:ascii="宋体" w:eastAsia="宋体" w:hAnsi="宋体" w:cs="宋体"/>
                          <w:color w:val="000000"/>
                          <w:sz w:val="10"/>
                        </w:rPr>
                        <w:t>电平后就对</w:t>
                      </w:r>
                    </w:p>
                  </w:txbxContent>
                </v:textbox>
                <w10:wrap type="topAndBottom" anchorx="page" anchory="page"/>
              </v:shape>
            </w:pict>
          </mc:Fallback>
        </mc:AlternateContent>
      </w:r>
      <w:r>
        <w:rPr>
          <w:noProof/>
        </w:rPr>
        <mc:AlternateContent>
          <mc:Choice Requires="wps">
            <w:drawing>
              <wp:anchor distT="0" distB="0" distL="0" distR="0" simplePos="0" relativeHeight="252033536" behindDoc="0" locked="0" layoutInCell="1" allowOverlap="1" wp14:anchorId="2D8A8CCE" wp14:editId="37488252">
                <wp:simplePos x="0" y="0"/>
                <wp:positionH relativeFrom="page">
                  <wp:posOffset>3644900</wp:posOffset>
                </wp:positionH>
                <wp:positionV relativeFrom="page">
                  <wp:posOffset>7670800</wp:posOffset>
                </wp:positionV>
                <wp:extent cx="317500" cy="330200"/>
                <wp:effectExtent l="0" t="0" r="0" b="0"/>
                <wp:wrapTopAndBottom/>
                <wp:docPr id="1952" name="文本框 1952"/>
                <wp:cNvGraphicFramePr/>
                <a:graphic xmlns:a="http://schemas.openxmlformats.org/drawingml/2006/main">
                  <a:graphicData uri="http://schemas.microsoft.com/office/word/2010/wordprocessingShape">
                    <wps:wsp>
                      <wps:cNvSpPr txBox="1"/>
                      <wps:spPr>
                        <a:xfrm>
                          <a:off x="0" y="0"/>
                          <a:ext cx="317500" cy="330200"/>
                        </a:xfrm>
                        <a:prstGeom prst="rect">
                          <a:avLst/>
                        </a:prstGeom>
                        <a:noFill/>
                        <a:ln w="6350">
                          <a:noFill/>
                        </a:ln>
                      </wps:spPr>
                      <wps:txbx>
                        <w:txbxContent>
                          <w:p w14:paraId="50564142" w14:textId="77777777" w:rsidR="00982B05" w:rsidRDefault="00000000">
                            <w:pPr>
                              <w:autoSpaceDE w:val="0"/>
                              <w:autoSpaceDN w:val="0"/>
                              <w:spacing w:after="0" w:line="520" w:lineRule="atLeast"/>
                              <w:jc w:val="both"/>
                              <w:rPr>
                                <w:rFonts w:hint="eastAsia"/>
                              </w:rPr>
                            </w:pPr>
                            <w:r>
                              <w:t xml:space="preserve"> </w:t>
                            </w:r>
                            <m:oMath>
                              <m:acc>
                                <m:accPr>
                                  <m:chr m:val="̅"/>
                                  <m:ctrlPr>
                                    <w:rPr>
                                      <w:rFonts w:ascii="Cambria Math" w:hAnsi="Cambria Math"/>
                                    </w:rPr>
                                  </m:ctrlPr>
                                </m:accPr>
                                <m:e>
                                  <m:acc>
                                    <m:accPr>
                                      <m:chr m:val="̅"/>
                                      <m:ctrlPr>
                                        <w:rPr>
                                          <w:rFonts w:ascii="Cambria Math" w:hAnsi="Cambria Math"/>
                                        </w:rPr>
                                      </m:ctrlPr>
                                    </m:accPr>
                                    <m:e>
                                      <m:r>
                                        <w:rPr>
                                          <w:rFonts w:ascii="Cambria Math" w:hAnsi="Cambria Math"/>
                                          <w:sz w:val="16"/>
                                          <w:szCs w:val="16"/>
                                        </w:rPr>
                                        <m:t>OB</m:t>
                                      </m:r>
                                      <m:sSub>
                                        <m:sSubPr>
                                          <m:ctrlPr>
                                            <w:rPr>
                                              <w:rFonts w:ascii="Cambria Math" w:hAnsi="Cambria Math"/>
                                            </w:rPr>
                                          </m:ctrlPr>
                                        </m:sSubPr>
                                        <m:e>
                                          <m:r>
                                            <w:rPr>
                                              <w:rFonts w:ascii="Cambria Math" w:hAnsi="Cambria Math"/>
                                              <w:sz w:val="16"/>
                                              <w:szCs w:val="16"/>
                                            </w:rPr>
                                            <m:t>F</m:t>
                                          </m:r>
                                        </m:e>
                                        <m:sub>
                                          <m:r>
                                            <w:rPr>
                                              <w:rFonts w:ascii="Cambria Math" w:hAnsi="Cambria Math"/>
                                              <w:sz w:val="16"/>
                                              <w:szCs w:val="16"/>
                                            </w:rPr>
                                            <m:t>s</m:t>
                                          </m:r>
                                        </m:sub>
                                      </m:sSub>
                                    </m:e>
                                  </m:acc>
                                </m:e>
                              </m:acc>
                            </m:oMath>
                          </w:p>
                        </w:txbxContent>
                      </wps:txbx>
                      <wps:bodyPr vert="horz" wrap="square" lIns="0" tIns="0" rIns="0" bIns="0" anchor="t">
                        <a:spAutoFit/>
                      </wps:bodyPr>
                    </wps:wsp>
                  </a:graphicData>
                </a:graphic>
              </wp:anchor>
            </w:drawing>
          </mc:Choice>
          <mc:Fallback>
            <w:pict>
              <v:shape w14:anchorId="2D8A8CCE" id="文本框 1952" o:spid="_x0000_s1760" type="#_x0000_t202" style="position:absolute;margin-left:287pt;margin-top:604pt;width:25pt;height:26pt;z-index:25203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" filled="f" stroked="f" strokeweight=".5pt">
                <v:textbox style="mso-fit-shape-to-text:t" inset="0,0,0,0">
                  <w:txbxContent>
                    <w:p w14:paraId="50564142" w14:textId="77777777" w:rsidR="00982B05" w:rsidRDefault="00000000">
                      <w:pPr>
                        <w:autoSpaceDE w:val="0"/>
                        <w:autoSpaceDN w:val="0"/>
                        <w:spacing w:after="0" w:line="520" w:lineRule="atLeast"/>
                        <w:jc w:val="both"/>
                        <w:rPr>
                          <w:rFonts w:hint="eastAsia"/>
                        </w:rPr>
                      </w:pPr>
                      <w:r>
                        <w:t xml:space="preserve"> </w:t>
                      </w:r>
                      <m:oMath>
                        <m:acc>
                          <m:accPr>
                            <m:chr m:val="̅"/>
                            <m:ctrlPr>
                              <w:rPr>
                                <w:rFonts w:ascii="Cambria Math" w:hAnsi="Cambria Math"/>
                              </w:rPr>
                            </m:ctrlPr>
                          </m:accPr>
                          <m:e>
                            <m:acc>
                              <m:accPr>
                                <m:chr m:val="̅"/>
                                <m:ctrlPr>
                                  <w:rPr>
                                    <w:rFonts w:ascii="Cambria Math" w:hAnsi="Cambria Math"/>
                                  </w:rPr>
                                </m:ctrlPr>
                              </m:accPr>
                              <m:e>
                                <m:r>
                                  <w:rPr>
                                    <w:rFonts w:ascii="Cambria Math" w:hAnsi="Cambria Math"/>
                                    <w:sz w:val="16"/>
                                    <w:szCs w:val="16"/>
                                  </w:rPr>
                                  <m:t>OB</m:t>
                                </m:r>
                                <m:sSub>
                                  <m:sSubPr>
                                    <m:ctrlPr>
                                      <w:rPr>
                                        <w:rFonts w:ascii="Cambria Math" w:hAnsi="Cambria Math"/>
                                      </w:rPr>
                                    </m:ctrlPr>
                                  </m:sSubPr>
                                  <m:e>
                                    <m:r>
                                      <w:rPr>
                                        <w:rFonts w:ascii="Cambria Math" w:hAnsi="Cambria Math"/>
                                        <w:sz w:val="16"/>
                                        <w:szCs w:val="16"/>
                                      </w:rPr>
                                      <m:t>F</m:t>
                                    </m:r>
                                  </m:e>
                                  <m:sub>
                                    <m:r>
                                      <w:rPr>
                                        <w:rFonts w:ascii="Cambria Math" w:hAnsi="Cambria Math"/>
                                        <w:sz w:val="16"/>
                                        <w:szCs w:val="16"/>
                                      </w:rPr>
                                      <m:t>s</m:t>
                                    </m:r>
                                  </m:sub>
                                </m:sSub>
                              </m:e>
                            </m:acc>
                          </m:e>
                        </m:acc>
                      </m:oMath>
                    </w:p>
                  </w:txbxContent>
                </v:textbox>
                <w10:wrap type="topAndBottom" anchorx="page" anchory="page"/>
              </v:shape>
            </w:pict>
          </mc:Fallback>
        </mc:AlternateContent>
      </w:r>
      <w:r>
        <w:rPr>
          <w:noProof/>
        </w:rPr>
        <mc:AlternateContent>
          <mc:Choice Requires="wps">
            <w:drawing>
              <wp:anchor distT="0" distB="0" distL="0" distR="0" simplePos="0" relativeHeight="252034560" behindDoc="0" locked="0" layoutInCell="1" allowOverlap="1" wp14:anchorId="73BC4234" wp14:editId="1844AA7F">
                <wp:simplePos x="0" y="0"/>
                <wp:positionH relativeFrom="page">
                  <wp:posOffset>3962400</wp:posOffset>
                </wp:positionH>
                <wp:positionV relativeFrom="page">
                  <wp:posOffset>7823200</wp:posOffset>
                </wp:positionV>
                <wp:extent cx="1079500" cy="114300"/>
                <wp:effectExtent l="0" t="0" r="0" b="0"/>
                <wp:wrapTopAndBottom/>
                <wp:docPr id="1953" name="文本框 1953"/>
                <wp:cNvGraphicFramePr/>
                <a:graphic xmlns:a="http://schemas.openxmlformats.org/drawingml/2006/main">
                  <a:graphicData uri="http://schemas.microsoft.com/office/word/2010/wordprocessingShape">
                    <wps:wsp>
                      <wps:cNvSpPr txBox="1"/>
                      <wps:spPr>
                        <a:xfrm>
                          <a:off x="0" y="0"/>
                          <a:ext cx="1079500" cy="114300"/>
                        </a:xfrm>
                        <a:prstGeom prst="rect">
                          <a:avLst/>
                        </a:prstGeom>
                        <a:noFill/>
                        <a:ln w="6350">
                          <a:noFill/>
                        </a:ln>
                      </wps:spPr>
                      <wps:txbx>
                        <w:txbxContent>
                          <w:p w14:paraId="1230213D"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和中断允许控制位</w:t>
                            </w:r>
                          </w:p>
                        </w:txbxContent>
                      </wps:txbx>
                      <wps:bodyPr vert="horz" wrap="square" lIns="0" tIns="0" rIns="0" bIns="0" anchor="t">
                        <a:spAutoFit/>
                      </wps:bodyPr>
                    </wps:wsp>
                  </a:graphicData>
                </a:graphic>
              </wp:anchor>
            </w:drawing>
          </mc:Choice>
          <mc:Fallback>
            <w:pict>
              <v:shape w14:anchorId="73BC4234" id="文本框 1953" o:spid="_x0000_s1761" type="#_x0000_t202" style="position:absolute;margin-left:312pt;margin-top:616pt;width:85pt;height:9pt;z-index:25203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" filled="f" stroked="f" strokeweight=".5pt">
                <v:textbox style="mso-fit-shape-to-text:t" inset="0,0,0,0">
                  <w:txbxContent>
                    <w:p w14:paraId="1230213D"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和中断允许控制位</w:t>
                      </w:r>
                    </w:p>
                  </w:txbxContent>
                </v:textbox>
                <w10:wrap type="topAndBottom" anchorx="page" anchory="page"/>
              </v:shape>
            </w:pict>
          </mc:Fallback>
        </mc:AlternateContent>
      </w:r>
      <w:r>
        <w:rPr>
          <w:noProof/>
        </w:rPr>
        <mc:AlternateContent>
          <mc:Choice Requires="wps">
            <w:drawing>
              <wp:anchor distT="0" distB="0" distL="0" distR="0" simplePos="0" relativeHeight="252035584" behindDoc="0" locked="0" layoutInCell="1" allowOverlap="1" wp14:anchorId="1D4D894E" wp14:editId="42992D88">
                <wp:simplePos x="0" y="0"/>
                <wp:positionH relativeFrom="page">
                  <wp:posOffset>5041900</wp:posOffset>
                </wp:positionH>
                <wp:positionV relativeFrom="page">
                  <wp:posOffset>7747000</wp:posOffset>
                </wp:positionV>
                <wp:extent cx="368300" cy="241300"/>
                <wp:effectExtent l="0" t="0" r="0" b="0"/>
                <wp:wrapTopAndBottom/>
                <wp:docPr id="1954" name="文本框 1954"/>
                <wp:cNvGraphicFramePr/>
                <a:graphic xmlns:a="http://schemas.openxmlformats.org/drawingml/2006/main">
                  <a:graphicData uri="http://schemas.microsoft.com/office/word/2010/wordprocessingShape">
                    <wps:wsp>
                      <wps:cNvSpPr txBox="1"/>
                      <wps:spPr>
                        <a:xfrm>
                          <a:off x="0" y="0"/>
                          <a:ext cx="368300" cy="241300"/>
                        </a:xfrm>
                        <a:prstGeom prst="rect">
                          <a:avLst/>
                        </a:prstGeom>
                        <a:noFill/>
                        <a:ln w="6350">
                          <a:noFill/>
                        </a:ln>
                      </wps:spPr>
                      <wps:txbx>
                        <w:txbxContent>
                          <w:p w14:paraId="22EB176F" w14:textId="77777777" w:rsidR="00982B05" w:rsidRDefault="00000000">
                            <w:pPr>
                              <w:autoSpaceDE w:val="0"/>
                              <w:autoSpaceDN w:val="0"/>
                              <w:spacing w:after="0" w:line="380" w:lineRule="atLeast"/>
                              <w:jc w:val="both"/>
                              <w:rPr>
                                <w:rFonts w:hint="eastAsia"/>
                              </w:rPr>
                            </w:pPr>
                            <w:r>
                              <w:t xml:space="preserve"> </w:t>
                            </w:r>
                            <m:oMath>
                              <m:r>
                                <w:rPr>
                                  <w:rFonts w:ascii="Cambria Math" w:hAnsi="Cambria Math"/>
                                  <w:sz w:val="14"/>
                                  <w:szCs w:val="14"/>
                                </w:rPr>
                                <m:t>INT</m:t>
                              </m:r>
                              <m:sSub>
                                <m:sSubPr>
                                  <m:ctrlPr>
                                    <w:rPr>
                                      <w:rFonts w:ascii="Cambria Math" w:hAnsi="Cambria Math"/>
                                    </w:rPr>
                                  </m:ctrlPr>
                                </m:sSubPr>
                                <m:e>
                                  <m:r>
                                    <w:rPr>
                                      <w:rFonts w:ascii="Cambria Math" w:hAnsi="Cambria Math"/>
                                      <w:sz w:val="14"/>
                                      <w:szCs w:val="14"/>
                                    </w:rPr>
                                    <m:t>E</m:t>
                                  </m:r>
                                </m:e>
                                <m:sub>
                                  <m:r>
                                    <w:rPr>
                                      <w:rFonts w:ascii="Cambria Math" w:hAnsi="Cambria Math"/>
                                      <w:sz w:val="14"/>
                                      <w:szCs w:val="14"/>
                                    </w:rPr>
                                    <m:t>B</m:t>
                                  </m:r>
                                </m:sub>
                              </m:sSub>
                            </m:oMath>
                          </w:p>
                        </w:txbxContent>
                      </wps:txbx>
                      <wps:bodyPr vert="horz" wrap="square" lIns="0" tIns="0" rIns="0" bIns="0" anchor="t">
                        <a:spAutoFit/>
                      </wps:bodyPr>
                    </wps:wsp>
                  </a:graphicData>
                </a:graphic>
              </wp:anchor>
            </w:drawing>
          </mc:Choice>
          <mc:Fallback>
            <w:pict>
              <v:shape w14:anchorId="1D4D894E" id="文本框 1954" o:spid="_x0000_s1762" type="#_x0000_t202" style="position:absolute;margin-left:397pt;margin-top:610pt;width:29pt;height:19pt;z-index:25203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" filled="f" stroked="f" strokeweight=".5pt">
                <v:textbox style="mso-fit-shape-to-text:t" inset="0,0,0,0">
                  <w:txbxContent>
                    <w:p w14:paraId="22EB176F" w14:textId="77777777" w:rsidR="00982B05" w:rsidRDefault="00000000">
                      <w:pPr>
                        <w:autoSpaceDE w:val="0"/>
                        <w:autoSpaceDN w:val="0"/>
                        <w:spacing w:after="0" w:line="380" w:lineRule="atLeast"/>
                        <w:jc w:val="both"/>
                        <w:rPr>
                          <w:rFonts w:hint="eastAsia"/>
                        </w:rPr>
                      </w:pPr>
                      <w:r>
                        <w:t xml:space="preserve"> </w:t>
                      </w:r>
                      <m:oMath>
                        <m:r>
                          <w:rPr>
                            <w:rFonts w:ascii="Cambria Math" w:hAnsi="Cambria Math"/>
                            <w:sz w:val="14"/>
                            <w:szCs w:val="14"/>
                          </w:rPr>
                          <m:t>INT</m:t>
                        </m:r>
                        <m:sSub>
                          <m:sSubPr>
                            <m:ctrlPr>
                              <w:rPr>
                                <w:rFonts w:ascii="Cambria Math" w:hAnsi="Cambria Math"/>
                              </w:rPr>
                            </m:ctrlPr>
                          </m:sSubPr>
                          <m:e>
                            <m:r>
                              <w:rPr>
                                <w:rFonts w:ascii="Cambria Math" w:hAnsi="Cambria Math"/>
                                <w:sz w:val="14"/>
                                <w:szCs w:val="14"/>
                              </w:rPr>
                              <m:t>E</m:t>
                            </m:r>
                          </m:e>
                          <m:sub>
                            <m:r>
                              <w:rPr>
                                <w:rFonts w:ascii="Cambria Math" w:hAnsi="Cambria Math"/>
                                <w:sz w:val="14"/>
                                <w:szCs w:val="14"/>
                              </w:rPr>
                              <m:t>B</m:t>
                            </m:r>
                          </m:sub>
                        </m:sSub>
                      </m:oMath>
                    </w:p>
                  </w:txbxContent>
                </v:textbox>
                <w10:wrap type="topAndBottom" anchorx="page" anchory="page"/>
              </v:shape>
            </w:pict>
          </mc:Fallback>
        </mc:AlternateContent>
      </w:r>
      <w:r>
        <w:rPr>
          <w:noProof/>
        </w:rPr>
        <mc:AlternateContent>
          <mc:Choice Requires="wps">
            <w:drawing>
              <wp:anchor distT="0" distB="0" distL="0" distR="0" simplePos="0" relativeHeight="252036608" behindDoc="0" locked="0" layoutInCell="1" allowOverlap="1" wp14:anchorId="09749D17" wp14:editId="59BB374C">
                <wp:simplePos x="0" y="0"/>
                <wp:positionH relativeFrom="page">
                  <wp:posOffset>5410200</wp:posOffset>
                </wp:positionH>
                <wp:positionV relativeFrom="page">
                  <wp:posOffset>7823200</wp:posOffset>
                </wp:positionV>
                <wp:extent cx="558800" cy="114300"/>
                <wp:effectExtent l="0" t="0" r="0" b="0"/>
                <wp:wrapTopAndBottom/>
                <wp:docPr id="1955" name="文本框 1955"/>
                <wp:cNvGraphicFramePr/>
                <a:graphic xmlns:a="http://schemas.openxmlformats.org/drawingml/2006/main">
                  <a:graphicData uri="http://schemas.microsoft.com/office/word/2010/wordprocessingShape">
                    <wps:wsp>
                      <wps:cNvSpPr txBox="1"/>
                      <wps:spPr>
                        <a:xfrm>
                          <a:off x="0" y="0"/>
                          <a:ext cx="558800" cy="114300"/>
                        </a:xfrm>
                        <a:prstGeom prst="rect">
                          <a:avLst/>
                        </a:prstGeom>
                        <a:noFill/>
                        <a:ln w="6350">
                          <a:noFill/>
                        </a:ln>
                      </wps:spPr>
                      <wps:txbx>
                        <w:txbxContent>
                          <w:p w14:paraId="7825FEE9"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状态进行</w:t>
                            </w:r>
                          </w:p>
                        </w:txbxContent>
                      </wps:txbx>
                      <wps:bodyPr vert="horz" wrap="square" lIns="0" tIns="0" rIns="0" bIns="0" anchor="t">
                        <a:spAutoFit/>
                      </wps:bodyPr>
                    </wps:wsp>
                  </a:graphicData>
                </a:graphic>
              </wp:anchor>
            </w:drawing>
          </mc:Choice>
          <mc:Fallback>
            <w:pict>
              <v:shape w14:anchorId="09749D17" id="文本框 1955" o:spid="_x0000_s1763" type="#_x0000_t202" style="position:absolute;margin-left:426pt;margin-top:616pt;width:44pt;height:9pt;z-index:25203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" filled="f" stroked="f" strokeweight=".5pt">
                <v:textbox style="mso-fit-shape-to-text:t" inset="0,0,0,0">
                  <w:txbxContent>
                    <w:p w14:paraId="7825FEE9"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状态进行</w:t>
                      </w:r>
                    </w:p>
                  </w:txbxContent>
                </v:textbox>
                <w10:wrap type="topAndBottom" anchorx="page" anchory="page"/>
              </v:shape>
            </w:pict>
          </mc:Fallback>
        </mc:AlternateContent>
      </w:r>
      <w:r>
        <w:rPr>
          <w:noProof/>
        </w:rPr>
        <mc:AlternateContent>
          <mc:Choice Requires="wps">
            <w:drawing>
              <wp:anchor distT="0" distB="0" distL="0" distR="0" simplePos="0" relativeHeight="252037632" behindDoc="0" locked="0" layoutInCell="1" allowOverlap="1" wp14:anchorId="7E45446F" wp14:editId="425F50C2">
                <wp:simplePos x="0" y="0"/>
                <wp:positionH relativeFrom="page">
                  <wp:posOffset>571500</wp:posOffset>
                </wp:positionH>
                <wp:positionV relativeFrom="page">
                  <wp:posOffset>7988300</wp:posOffset>
                </wp:positionV>
                <wp:extent cx="4635500" cy="152400"/>
                <wp:effectExtent l="0" t="0" r="0" b="0"/>
                <wp:wrapTopAndBottom/>
                <wp:docPr id="1956" name="文本框 1956"/>
                <wp:cNvGraphicFramePr/>
                <a:graphic xmlns:a="http://schemas.openxmlformats.org/drawingml/2006/main">
                  <a:graphicData uri="http://schemas.microsoft.com/office/word/2010/wordprocessingShape">
                    <wps:wsp>
                      <wps:cNvSpPr txBox="1"/>
                      <wps:spPr>
                        <a:xfrm>
                          <a:off x="0" y="0"/>
                          <a:ext cx="4635500" cy="152400"/>
                        </a:xfrm>
                        <a:prstGeom prst="rect">
                          <a:avLst/>
                        </a:prstGeom>
                        <a:noFill/>
                        <a:ln w="6350">
                          <a:noFill/>
                        </a:ln>
                      </wps:spPr>
                      <wps:txbx>
                        <w:txbxContent>
                          <w:p w14:paraId="7B75548B"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检测，若它们皆为高电平，则INTRB变为高电平而向 AT89S51单片机请求中断。</w:t>
                            </w:r>
                          </w:p>
                        </w:txbxContent>
                      </wps:txbx>
                      <wps:bodyPr vert="horz" wrap="square" lIns="0" tIns="0" rIns="0" bIns="0" anchor="t">
                        <a:spAutoFit/>
                      </wps:bodyPr>
                    </wps:wsp>
                  </a:graphicData>
                </a:graphic>
              </wp:anchor>
            </w:drawing>
          </mc:Choice>
          <mc:Fallback>
            <w:pict>
              <v:shape w14:anchorId="7E45446F" id="文本框 1956" o:spid="_x0000_s1764" type="#_x0000_t202" style="position:absolute;margin-left:45pt;margin-top:629pt;width:365pt;height:12pt;z-index:25203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" filled="f" stroked="f" strokeweight=".5pt">
                <v:textbox style="mso-fit-shape-to-text:t" inset="0,0,0,0">
                  <w:txbxContent>
                    <w:p w14:paraId="7B75548B"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检测，若它们皆为高电平，则INTRB变为高电平而向 AT89S51单片机请求中断。</w:t>
                      </w:r>
                    </w:p>
                  </w:txbxContent>
                </v:textbox>
                <w10:wrap type="topAndBottom" anchorx="page" anchory="page"/>
              </v:shape>
            </w:pict>
          </mc:Fallback>
        </mc:AlternateContent>
      </w:r>
      <w:r>
        <w:rPr>
          <w:noProof/>
        </w:rPr>
        <mc:AlternateContent>
          <mc:Choice Requires="wps">
            <w:drawing>
              <wp:anchor distT="0" distB="0" distL="0" distR="0" simplePos="0" relativeHeight="252038656" behindDoc="0" locked="0" layoutInCell="1" allowOverlap="1" wp14:anchorId="5DA9F4D2" wp14:editId="5C220E07">
                <wp:simplePos x="0" y="0"/>
                <wp:positionH relativeFrom="page">
                  <wp:posOffset>825500</wp:posOffset>
                </wp:positionH>
                <wp:positionV relativeFrom="page">
                  <wp:posOffset>8229600</wp:posOffset>
                </wp:positionV>
                <wp:extent cx="1460500" cy="114300"/>
                <wp:effectExtent l="0" t="0" r="0" b="0"/>
                <wp:wrapTopAndBottom/>
                <wp:docPr id="1957" name="文本框 1957"/>
                <wp:cNvGraphicFramePr/>
                <a:graphic xmlns:a="http://schemas.openxmlformats.org/drawingml/2006/main">
                  <a:graphicData uri="http://schemas.microsoft.com/office/word/2010/wordprocessingShape">
                    <wps:wsp>
                      <wps:cNvSpPr txBox="1"/>
                      <wps:spPr>
                        <a:xfrm>
                          <a:off x="0" y="0"/>
                          <a:ext cx="1460500" cy="114300"/>
                        </a:xfrm>
                        <a:prstGeom prst="rect">
                          <a:avLst/>
                        </a:prstGeom>
                        <a:noFill/>
                        <a:ln w="6350">
                          <a:noFill/>
                        </a:ln>
                      </wps:spPr>
                      <wps:txbx>
                        <w:txbxContent>
                          <w:p w14:paraId="34BC4BFB"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 xml:space="preserve">④ AT89S51 </w:t>
                            </w:r>
                            <w:r>
                              <w:rPr>
                                <w:rFonts w:ascii="宋体" w:eastAsia="宋体" w:hAnsi="宋体" w:cs="宋体"/>
                                <w:color w:val="000000"/>
                                <w:sz w:val="10"/>
                              </w:rPr>
                              <w:t>单片机响应</w:t>
                            </w:r>
                          </w:p>
                        </w:txbxContent>
                      </wps:txbx>
                      <wps:bodyPr vert="horz" wrap="square" lIns="0" tIns="0" rIns="0" bIns="0" anchor="t">
                        <a:spAutoFit/>
                      </wps:bodyPr>
                    </wps:wsp>
                  </a:graphicData>
                </a:graphic>
              </wp:anchor>
            </w:drawing>
          </mc:Choice>
          <mc:Fallback>
            <w:pict>
              <v:shape w14:anchorId="5DA9F4D2" id="文本框 1957" o:spid="_x0000_s1765" type="#_x0000_t202" style="position:absolute;margin-left:65pt;margin-top:9in;width:115pt;height:9pt;z-index:252038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" filled="f" stroked="f" strokeweight=".5pt">
                <v:textbox style="mso-fit-shape-to-text:t" inset="0,0,0,0">
                  <w:txbxContent>
                    <w:p w14:paraId="34BC4BFB"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 xml:space="preserve">④ AT89S51 </w:t>
                      </w:r>
                      <w:r>
                        <w:rPr>
                          <w:rFonts w:ascii="宋体" w:eastAsia="宋体" w:hAnsi="宋体" w:cs="宋体"/>
                          <w:color w:val="000000"/>
                          <w:sz w:val="10"/>
                        </w:rPr>
                        <w:t>单片机响应</w:t>
                      </w:r>
                    </w:p>
                  </w:txbxContent>
                </v:textbox>
                <w10:wrap type="topAndBottom" anchorx="page" anchory="page"/>
              </v:shape>
            </w:pict>
          </mc:Fallback>
        </mc:AlternateContent>
      </w:r>
      <w:r>
        <w:rPr>
          <w:noProof/>
        </w:rPr>
        <mc:AlternateContent>
          <mc:Choice Requires="wps">
            <w:drawing>
              <wp:anchor distT="0" distB="0" distL="0" distR="0" simplePos="0" relativeHeight="252039680" behindDoc="0" locked="0" layoutInCell="1" allowOverlap="1" wp14:anchorId="21811868" wp14:editId="70921CE7">
                <wp:simplePos x="0" y="0"/>
                <wp:positionH relativeFrom="page">
                  <wp:posOffset>2286000</wp:posOffset>
                </wp:positionH>
                <wp:positionV relativeFrom="page">
                  <wp:posOffset>8153400</wp:posOffset>
                </wp:positionV>
                <wp:extent cx="381000" cy="228600"/>
                <wp:effectExtent l="0" t="0" r="0" b="0"/>
                <wp:wrapTopAndBottom/>
                <wp:docPr id="1958" name="文本框 1958"/>
                <wp:cNvGraphicFramePr/>
                <a:graphic xmlns:a="http://schemas.openxmlformats.org/drawingml/2006/main">
                  <a:graphicData uri="http://schemas.microsoft.com/office/word/2010/wordprocessingShape">
                    <wps:wsp>
                      <wps:cNvSpPr txBox="1"/>
                      <wps:spPr>
                        <a:xfrm>
                          <a:off x="0" y="0"/>
                          <a:ext cx="381000" cy="228600"/>
                        </a:xfrm>
                        <a:prstGeom prst="rect">
                          <a:avLst/>
                        </a:prstGeom>
                        <a:noFill/>
                        <a:ln w="6350">
                          <a:noFill/>
                        </a:ln>
                      </wps:spPr>
                      <wps:txbx>
                        <w:txbxContent>
                          <w:p w14:paraId="59CCFB27" w14:textId="77777777" w:rsidR="00982B05" w:rsidRDefault="00000000">
                            <w:pPr>
                              <w:autoSpaceDE w:val="0"/>
                              <w:autoSpaceDN w:val="0"/>
                              <w:spacing w:after="0" w:line="360" w:lineRule="atLeast"/>
                              <w:jc w:val="both"/>
                              <w:rPr>
                                <w:rFonts w:hint="eastAsia"/>
                              </w:rPr>
                            </w:pPr>
                            <w:r>
                              <w:t xml:space="preserve"> </w:t>
                            </w:r>
                            <m:oMath>
                              <m:r>
                                <w:rPr>
                                  <w:rFonts w:ascii="Cambria Math" w:hAnsi="Cambria Math"/>
                                  <w:sz w:val="18"/>
                                  <w:szCs w:val="18"/>
                                </w:rPr>
                                <m:t>INT</m:t>
                              </m:r>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B</m:t>
                                  </m:r>
                                </m:sub>
                              </m:sSub>
                            </m:oMath>
                          </w:p>
                        </w:txbxContent>
                      </wps:txbx>
                      <wps:bodyPr vert="horz" wrap="square" lIns="0" tIns="0" rIns="0" bIns="0" anchor="t">
                        <a:spAutoFit/>
                      </wps:bodyPr>
                    </wps:wsp>
                  </a:graphicData>
                </a:graphic>
              </wp:anchor>
            </w:drawing>
          </mc:Choice>
          <mc:Fallback>
            <w:pict>
              <v:shape w14:anchorId="21811868" id="文本框 1958" o:spid="_x0000_s1766" type="#_x0000_t202" style="position:absolute;margin-left:180pt;margin-top:642pt;width:30pt;height:18pt;z-index:252039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" filled="f" stroked="f" strokeweight=".5pt">
                <v:textbox style="mso-fit-shape-to-text:t" inset="0,0,0,0">
                  <w:txbxContent>
                    <w:p w14:paraId="59CCFB27" w14:textId="77777777" w:rsidR="00982B05" w:rsidRDefault="00000000">
                      <w:pPr>
                        <w:autoSpaceDE w:val="0"/>
                        <w:autoSpaceDN w:val="0"/>
                        <w:spacing w:after="0" w:line="360" w:lineRule="atLeast"/>
                        <w:jc w:val="both"/>
                        <w:rPr>
                          <w:rFonts w:hint="eastAsia"/>
                        </w:rPr>
                      </w:pPr>
                      <w:r>
                        <w:t xml:space="preserve"> </w:t>
                      </w:r>
                      <m:oMath>
                        <m:r>
                          <w:rPr>
                            <w:rFonts w:ascii="Cambria Math" w:hAnsi="Cambria Math"/>
                            <w:sz w:val="18"/>
                            <w:szCs w:val="18"/>
                          </w:rPr>
                          <m:t>INT</m:t>
                        </m:r>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B</m:t>
                            </m:r>
                          </m:sub>
                        </m:sSub>
                      </m:oMath>
                    </w:p>
                  </w:txbxContent>
                </v:textbox>
                <w10:wrap type="topAndBottom" anchorx="page" anchory="page"/>
              </v:shape>
            </w:pict>
          </mc:Fallback>
        </mc:AlternateContent>
      </w:r>
      <w:r>
        <w:rPr>
          <w:noProof/>
        </w:rPr>
        <mc:AlternateContent>
          <mc:Choice Requires="wps">
            <w:drawing>
              <wp:anchor distT="0" distB="0" distL="0" distR="0" simplePos="0" relativeHeight="252040704" behindDoc="0" locked="0" layoutInCell="1" allowOverlap="1" wp14:anchorId="306BC2EE" wp14:editId="3121E56D">
                <wp:simplePos x="0" y="0"/>
                <wp:positionH relativeFrom="page">
                  <wp:posOffset>2667000</wp:posOffset>
                </wp:positionH>
                <wp:positionV relativeFrom="page">
                  <wp:posOffset>8229600</wp:posOffset>
                </wp:positionV>
                <wp:extent cx="3314700" cy="114300"/>
                <wp:effectExtent l="0" t="0" r="0" b="0"/>
                <wp:wrapTopAndBottom/>
                <wp:docPr id="1959" name="文本框 1959"/>
                <wp:cNvGraphicFramePr/>
                <a:graphic xmlns:a="http://schemas.openxmlformats.org/drawingml/2006/main">
                  <a:graphicData uri="http://schemas.microsoft.com/office/word/2010/wordprocessingShape">
                    <wps:wsp>
                      <wps:cNvSpPr txBox="1"/>
                      <wps:spPr>
                        <a:xfrm>
                          <a:off x="0" y="0"/>
                          <a:ext cx="3314700" cy="114300"/>
                        </a:xfrm>
                        <a:prstGeom prst="rect">
                          <a:avLst/>
                        </a:prstGeom>
                        <a:noFill/>
                        <a:ln w="6350">
                          <a:noFill/>
                        </a:ln>
                      </wps:spPr>
                      <wps:txbx>
                        <w:txbxContent>
                          <w:p w14:paraId="55C5A167"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上中断请求后，在中断服务程序中把下一个输出数据送到</w:t>
                            </w:r>
                          </w:p>
                        </w:txbxContent>
                      </wps:txbx>
                      <wps:bodyPr vert="horz" wrap="square" lIns="0" tIns="0" rIns="0" bIns="0" anchor="t">
                        <a:spAutoFit/>
                      </wps:bodyPr>
                    </wps:wsp>
                  </a:graphicData>
                </a:graphic>
              </wp:anchor>
            </w:drawing>
          </mc:Choice>
          <mc:Fallback>
            <w:pict>
              <v:shape w14:anchorId="306BC2EE" id="文本框 1959" o:spid="_x0000_s1767" type="#_x0000_t202" style="position:absolute;margin-left:210pt;margin-top:9in;width:261pt;height:9pt;z-index:25204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" filled="f" stroked="f" strokeweight=".5pt">
                <v:textbox style="mso-fit-shape-to-text:t" inset="0,0,0,0">
                  <w:txbxContent>
                    <w:p w14:paraId="55C5A167"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上中断请求后，在中断服务程序中把下一个输出数据送到</w:t>
                      </w:r>
                    </w:p>
                  </w:txbxContent>
                </v:textbox>
                <w10:wrap type="topAndBottom" anchorx="page" anchory="page"/>
              </v:shape>
            </w:pict>
          </mc:Fallback>
        </mc:AlternateContent>
      </w:r>
      <w:r>
        <w:rPr>
          <w:noProof/>
        </w:rPr>
        <mc:AlternateContent>
          <mc:Choice Requires="wps">
            <w:drawing>
              <wp:anchor distT="0" distB="0" distL="0" distR="0" simplePos="0" relativeHeight="252041728" behindDoc="0" locked="0" layoutInCell="1" allowOverlap="1" wp14:anchorId="7C6B4C94" wp14:editId="3B65BCA2">
                <wp:simplePos x="0" y="0"/>
                <wp:positionH relativeFrom="page">
                  <wp:posOffset>571500</wp:posOffset>
                </wp:positionH>
                <wp:positionV relativeFrom="page">
                  <wp:posOffset>8382000</wp:posOffset>
                </wp:positionV>
                <wp:extent cx="3416300" cy="152400"/>
                <wp:effectExtent l="0" t="0" r="0" b="0"/>
                <wp:wrapTopAndBottom/>
                <wp:docPr id="1960" name="文本框 1960"/>
                <wp:cNvGraphicFramePr/>
                <a:graphic xmlns:a="http://schemas.openxmlformats.org/drawingml/2006/main">
                  <a:graphicData uri="http://schemas.microsoft.com/office/word/2010/wordprocessingShape">
                    <wps:wsp>
                      <wps:cNvSpPr txBox="1"/>
                      <wps:spPr>
                        <a:xfrm>
                          <a:off x="0" y="0"/>
                          <a:ext cx="3416300" cy="152400"/>
                        </a:xfrm>
                        <a:prstGeom prst="rect">
                          <a:avLst/>
                        </a:prstGeom>
                        <a:noFill/>
                        <a:ln w="6350">
                          <a:noFill/>
                        </a:ln>
                      </wps:spPr>
                      <wps:txbx>
                        <w:txbxContent>
                          <w:p w14:paraId="08832966"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PB</w:t>
                            </w:r>
                            <w:r>
                              <w:rPr>
                                <w:rFonts w:ascii="宋体" w:eastAsia="宋体" w:hAnsi="宋体" w:cs="宋体"/>
                                <w:color w:val="000000"/>
                                <w:sz w:val="14"/>
                              </w:rPr>
                              <w:t>口的输出数据锁存器。重复上述过程，完成数据的输出。</w:t>
                            </w:r>
                          </w:p>
                        </w:txbxContent>
                      </wps:txbx>
                      <wps:bodyPr vert="horz" wrap="square" lIns="0" tIns="0" rIns="0" bIns="0" anchor="t">
                        <a:spAutoFit/>
                      </wps:bodyPr>
                    </wps:wsp>
                  </a:graphicData>
                </a:graphic>
              </wp:anchor>
            </w:drawing>
          </mc:Choice>
          <mc:Fallback>
            <w:pict>
              <v:shape w14:anchorId="7C6B4C94" id="文本框 1960" o:spid="_x0000_s1768" type="#_x0000_t202" style="position:absolute;margin-left:45pt;margin-top:660pt;width:269pt;height:12pt;z-index:25204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" filled="f" stroked="f" strokeweight=".5pt">
                <v:textbox style="mso-fit-shape-to-text:t" inset="0,0,0,0">
                  <w:txbxContent>
                    <w:p w14:paraId="08832966"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PB</w:t>
                      </w:r>
                      <w:r>
                        <w:rPr>
                          <w:rFonts w:ascii="宋体" w:eastAsia="宋体" w:hAnsi="宋体" w:cs="宋体"/>
                          <w:color w:val="000000"/>
                          <w:sz w:val="14"/>
                        </w:rPr>
                        <w:t>口的输出数据锁存器。重复上述过程，完成数据的输出。</w:t>
                      </w:r>
                    </w:p>
                  </w:txbxContent>
                </v:textbox>
                <w10:wrap type="topAndBottom" anchorx="page" anchory="page"/>
              </v:shape>
            </w:pict>
          </mc:Fallback>
        </mc:AlternateContent>
      </w:r>
      <w:r>
        <w:rPr>
          <w:noProof/>
        </w:rPr>
        <mc:AlternateContent>
          <mc:Choice Requires="wps">
            <w:drawing>
              <wp:anchor distT="0" distB="0" distL="0" distR="0" simplePos="0" relativeHeight="252042752" behindDoc="0" locked="0" layoutInCell="1" allowOverlap="1" wp14:anchorId="490257DC" wp14:editId="79F177EC">
                <wp:simplePos x="0" y="0"/>
                <wp:positionH relativeFrom="page">
                  <wp:posOffset>266700</wp:posOffset>
                </wp:positionH>
                <wp:positionV relativeFrom="page">
                  <wp:posOffset>8674100</wp:posOffset>
                </wp:positionV>
                <wp:extent cx="279400" cy="127000"/>
                <wp:effectExtent l="0" t="0" r="0" b="0"/>
                <wp:wrapTopAndBottom/>
                <wp:docPr id="1961" name="文本框 1961"/>
                <wp:cNvGraphicFramePr/>
                <a:graphic xmlns:a="http://schemas.openxmlformats.org/drawingml/2006/main">
                  <a:graphicData uri="http://schemas.microsoft.com/office/word/2010/wordprocessingShape">
                    <wps:wsp>
                      <wps:cNvSpPr txBox="1"/>
                      <wps:spPr>
                        <a:xfrm>
                          <a:off x="0" y="0"/>
                          <a:ext cx="279400" cy="127000"/>
                        </a:xfrm>
                        <a:prstGeom prst="rect">
                          <a:avLst/>
                        </a:prstGeom>
                        <a:noFill/>
                        <a:ln w="6350">
                          <a:noFill/>
                        </a:ln>
                      </wps:spPr>
                      <wps:txbx>
                        <w:txbxContent>
                          <w:p w14:paraId="37FF440D"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244</w:t>
                            </w:r>
                          </w:p>
                        </w:txbxContent>
                      </wps:txbx>
                      <wps:bodyPr vert="horz" wrap="square" lIns="0" tIns="0" rIns="0" bIns="0" anchor="t">
                        <a:spAutoFit/>
                      </wps:bodyPr>
                    </wps:wsp>
                  </a:graphicData>
                </a:graphic>
              </wp:anchor>
            </w:drawing>
          </mc:Choice>
          <mc:Fallback>
            <w:pict>
              <v:shape w14:anchorId="490257DC" id="文本框 1961" o:spid="_x0000_s1769" type="#_x0000_t202" style="position:absolute;margin-left:21pt;margin-top:683pt;width:22pt;height:10pt;z-index:25204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" filled="f" stroked="f" strokeweight=".5pt">
                <v:textbox style="mso-fit-shape-to-text:t" inset="0,0,0,0">
                  <w:txbxContent>
                    <w:p w14:paraId="37FF440D"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244</w:t>
                      </w:r>
                    </w:p>
                  </w:txbxContent>
                </v:textbox>
                <w10:wrap type="topAndBottom" anchorx="page" anchory="page"/>
              </v:shape>
            </w:pict>
          </mc:Fallback>
        </mc:AlternateContent>
      </w:r>
      <w:r>
        <w:br w:type="page"/>
      </w:r>
    </w:p>
    <w:p w14:paraId="771B1091" w14:textId="77777777" w:rsidR="00982B05" w:rsidRDefault="00000000">
      <w:pPr>
        <w:autoSpaceDE w:val="0"/>
        <w:autoSpaceDN w:val="0"/>
        <w:spacing w:before="20" w:after="0" w:line="260" w:lineRule="atLeast"/>
        <w:ind w:left="5580"/>
        <w:jc w:val="both"/>
        <w:rPr>
          <w:rFonts w:hint="eastAsia"/>
          <w:sz w:val="14"/>
        </w:rPr>
      </w:pPr>
      <w:r>
        <w:rPr>
          <w:rFonts w:ascii="宋体" w:eastAsia="宋体" w:hAnsi="宋体" w:cs="宋体"/>
          <w:color w:val="000000"/>
          <w:sz w:val="14"/>
        </w:rPr>
        <w:lastRenderedPageBreak/>
        <w:t>第9章 单片机系统的并行扩展</w:t>
      </w:r>
    </w:p>
    <w:p w14:paraId="64577645" w14:textId="77777777" w:rsidR="00982B05" w:rsidRDefault="00000000">
      <w:pPr>
        <w:autoSpaceDE w:val="0"/>
        <w:autoSpaceDN w:val="0"/>
        <w:spacing w:before="160" w:after="0" w:line="300" w:lineRule="atLeast"/>
        <w:ind w:left="60" w:right="400" w:firstLine="380"/>
        <w:jc w:val="both"/>
        <w:rPr>
          <w:rFonts w:hint="eastAsia"/>
          <w:sz w:val="14"/>
        </w:rPr>
      </w:pPr>
      <w:r>
        <w:rPr>
          <w:rFonts w:ascii="宋体" w:eastAsia="宋体" w:hAnsi="宋体" w:cs="宋体"/>
          <w:color w:val="000000"/>
          <w:sz w:val="14"/>
        </w:rPr>
        <w:t>【例9-5】设置 PA口为应答方式输入，PB 口为应答方式输出。假设82C55 的端口寄存器的地址为 0xff7f，参考程序段如下：</w:t>
      </w:r>
    </w:p>
    <w:p w14:paraId="0A612EFA" w14:textId="77777777" w:rsidR="00982B05" w:rsidRDefault="00000000">
      <w:pPr>
        <w:autoSpaceDE w:val="0"/>
        <w:autoSpaceDN w:val="0"/>
        <w:spacing w:before="40" w:after="0" w:line="240" w:lineRule="atLeast"/>
        <w:ind w:left="440"/>
        <w:jc w:val="both"/>
        <w:rPr>
          <w:rFonts w:hint="eastAsia"/>
          <w:sz w:val="24"/>
        </w:rPr>
      </w:pP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w:t>
      </w:r>
      <w:proofErr w:type="spellStart"/>
      <w:r>
        <w:rPr>
          <w:rFonts w:ascii="宋体" w:eastAsia="宋体" w:hAnsi="宋体" w:cs="宋体"/>
          <w:color w:val="000000"/>
          <w:sz w:val="14"/>
        </w:rPr>
        <w:t>xdata</w:t>
      </w:r>
      <w:proofErr w:type="spellEnd"/>
      <w:r>
        <w:rPr>
          <w:rFonts w:ascii="宋体" w:eastAsia="宋体" w:hAnsi="宋体" w:cs="宋体"/>
          <w:color w:val="000000"/>
          <w:sz w:val="14"/>
        </w:rPr>
        <w:t xml:space="preserve"> COM8255</w:t>
      </w:r>
      <w:r>
        <w:rPr>
          <w:rFonts w:ascii="宋体" w:eastAsia="宋体" w:hAnsi="宋体" w:cs="宋体"/>
          <w:color w:val="000000"/>
          <w:sz w:val="14"/>
          <w:u w:val="single"/>
        </w:rPr>
        <w:t xml:space="preserve"> </w:t>
      </w:r>
      <w:r>
        <w:rPr>
          <w:rFonts w:ascii="宋体" w:eastAsia="宋体" w:hAnsi="宋体" w:cs="宋体"/>
          <w:color w:val="000000"/>
          <w:sz w:val="14"/>
        </w:rPr>
        <w:t xml:space="preserve"> at </w:t>
      </w:r>
      <w:r>
        <w:rPr>
          <w:rFonts w:ascii="宋体" w:eastAsia="宋体" w:hAnsi="宋体" w:cs="宋体"/>
          <w:color w:val="000000"/>
          <w:sz w:val="14"/>
          <w:u w:val="single"/>
        </w:rPr>
        <w:t xml:space="preserve"> </w:t>
      </w:r>
      <w:r>
        <w:rPr>
          <w:rFonts w:ascii="宋体" w:eastAsia="宋体" w:hAnsi="宋体" w:cs="宋体"/>
          <w:color w:val="000000"/>
          <w:sz w:val="14"/>
        </w:rPr>
        <w:t>0xff7f</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//0xff7f为82C55的控制寄存器地址</w:t>
      </w:r>
    </w:p>
    <w:p w14:paraId="4D53F49A" w14:textId="77777777" w:rsidR="00982B05" w:rsidRDefault="00000000">
      <w:pPr>
        <w:autoSpaceDE w:val="0"/>
        <w:autoSpaceDN w:val="0"/>
        <w:spacing w:before="240" w:after="0" w:line="240" w:lineRule="atLeast"/>
        <w:ind w:left="440"/>
        <w:jc w:val="both"/>
        <w:rPr>
          <w:rFonts w:hint="eastAsia"/>
          <w:sz w:val="14"/>
        </w:rPr>
      </w:pPr>
      <w:r>
        <w:rPr>
          <w:rFonts w:ascii="宋体" w:eastAsia="宋体" w:hAnsi="宋体" w:cs="宋体"/>
          <w:color w:val="000000"/>
          <w:sz w:val="14"/>
        </w:rPr>
        <w:t>void init8255(void)</w:t>
      </w:r>
    </w:p>
    <w:p w14:paraId="28DB923C" w14:textId="77777777" w:rsidR="00982B05" w:rsidRDefault="00982B05">
      <w:pPr>
        <w:spacing w:after="0" w:line="14" w:lineRule="exact"/>
        <w:rPr>
          <w:rFonts w:hint="eastAsia"/>
        </w:rPr>
      </w:pPr>
    </w:p>
    <w:p w14:paraId="0A85DCEB" w14:textId="77777777" w:rsidR="00982B05" w:rsidRDefault="00000000">
      <w:pPr>
        <w:spacing w:after="0" w:line="14" w:lineRule="exact"/>
        <w:rPr>
          <w:rFonts w:hint="eastAsia"/>
        </w:rPr>
      </w:pPr>
      <w:r>
        <w:rPr>
          <w:noProof/>
        </w:rPr>
        <mc:AlternateContent>
          <mc:Choice Requires="wps">
            <w:drawing>
              <wp:anchor distT="0" distB="0" distL="0" distR="0" simplePos="0" relativeHeight="252043776" behindDoc="0" locked="0" layoutInCell="1" allowOverlap="1" wp14:anchorId="3F92933E" wp14:editId="75278AC3">
                <wp:simplePos x="0" y="0"/>
                <wp:positionH relativeFrom="column">
                  <wp:posOffset>279400</wp:posOffset>
                </wp:positionH>
                <wp:positionV relativeFrom="paragraph">
                  <wp:posOffset>0</wp:posOffset>
                </wp:positionV>
                <wp:extent cx="4559300" cy="114300"/>
                <wp:effectExtent l="0" t="0" r="0" b="0"/>
                <wp:wrapTopAndBottom/>
                <wp:docPr id="1962" name="文本框 1962"/>
                <wp:cNvGraphicFramePr/>
                <a:graphic xmlns:a="http://schemas.openxmlformats.org/drawingml/2006/main">
                  <a:graphicData uri="http://schemas.microsoft.com/office/word/2010/wordprocessingShape">
                    <wps:wsp>
                      <wps:cNvSpPr txBox="1"/>
                      <wps:spPr>
                        <a:xfrm>
                          <a:off x="0" y="0"/>
                          <a:ext cx="4559300" cy="114300"/>
                        </a:xfrm>
                        <a:prstGeom prst="rect">
                          <a:avLst/>
                        </a:prstGeom>
                        <a:noFill/>
                        <a:ln w="6350">
                          <a:noFill/>
                        </a:ln>
                      </wps:spPr>
                      <wps:txbx>
                        <w:txbxContent>
                          <w:p w14:paraId="4A68061D" w14:textId="77777777" w:rsidR="00000000" w:rsidRDefault="00000000"/>
                        </w:txbxContent>
                      </wps:txbx>
                      <wps:bodyPr vert="horz" wrap="square" lIns="0" tIns="0" rIns="0" bIns="0" anchor="t">
                        <a:noAutofit/>
                      </wps:bodyPr>
                    </wps:wsp>
                  </a:graphicData>
                </a:graphic>
              </wp:anchor>
            </w:drawing>
          </mc:Choice>
          <mc:Fallback>
            <w:pict>
              <v:shape w14:anchorId="3F92933E" id="文本框 1962" o:spid="_x0000_s1770" type="#_x0000_t202" style="position:absolute;margin-left:22pt;margin-top:0;width:359pt;height:9pt;z-index:2520437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" filled="f" stroked="f" strokeweight=".5pt">
                <v:textbox inset="0,0,0,0">
                  <w:txbxContent>
                    <w:p w14:paraId="4A68061D"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044800" behindDoc="0" locked="0" layoutInCell="1" allowOverlap="1" wp14:anchorId="0903417F" wp14:editId="5CF452EB">
                <wp:simplePos x="0" y="0"/>
                <wp:positionH relativeFrom="column">
                  <wp:posOffset>279400</wp:posOffset>
                </wp:positionH>
                <wp:positionV relativeFrom="paragraph">
                  <wp:posOffset>0</wp:posOffset>
                </wp:positionV>
                <wp:extent cx="63500" cy="127000"/>
                <wp:effectExtent l="0" t="0" r="0" b="0"/>
                <wp:wrapTopAndBottom/>
                <wp:docPr id="1963" name="文本框 1963"/>
                <wp:cNvGraphicFramePr/>
                <a:graphic xmlns:a="http://schemas.openxmlformats.org/drawingml/2006/main">
                  <a:graphicData uri="http://schemas.microsoft.com/office/word/2010/wordprocessingShape">
                    <wps:wsp>
                      <wps:cNvSpPr txBox="1"/>
                      <wps:spPr>
                        <a:xfrm>
                          <a:off x="0" y="0"/>
                          <a:ext cx="63500" cy="127000"/>
                        </a:xfrm>
                        <a:prstGeom prst="rect">
                          <a:avLst/>
                        </a:prstGeom>
                        <a:noFill/>
                        <a:ln w="6350">
                          <a:noFill/>
                        </a:ln>
                      </wps:spPr>
                      <wps:txbx>
                        <w:txbxContent>
                          <w:p w14:paraId="306DEE36"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0903417F" id="文本框 1963" o:spid="_x0000_s1771" type="#_x0000_t202" style="position:absolute;margin-left:22pt;margin-top:0;width:5pt;height:10pt;z-index:2520448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" filled="f" stroked="f" strokeweight=".5pt">
                <v:textbox style="mso-fit-shape-to-text:t" inset="0,0,0,0">
                  <w:txbxContent>
                    <w:p w14:paraId="306DEE36"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2045824" behindDoc="0" locked="0" layoutInCell="1" allowOverlap="1" wp14:anchorId="241DDA8A" wp14:editId="28559974">
                <wp:simplePos x="0" y="0"/>
                <wp:positionH relativeFrom="column">
                  <wp:posOffset>533400</wp:posOffset>
                </wp:positionH>
                <wp:positionV relativeFrom="paragraph">
                  <wp:posOffset>114300</wp:posOffset>
                </wp:positionV>
                <wp:extent cx="4305300" cy="165100"/>
                <wp:effectExtent l="0" t="0" r="0" b="0"/>
                <wp:wrapTopAndBottom/>
                <wp:docPr id="1964" name="文本框 1964"/>
                <wp:cNvGraphicFramePr/>
                <a:graphic xmlns:a="http://schemas.openxmlformats.org/drawingml/2006/main">
                  <a:graphicData uri="http://schemas.microsoft.com/office/word/2010/wordprocessingShape">
                    <wps:wsp>
                      <wps:cNvSpPr txBox="1"/>
                      <wps:spPr>
                        <a:xfrm>
                          <a:off x="0" y="0"/>
                          <a:ext cx="4305300" cy="165100"/>
                        </a:xfrm>
                        <a:prstGeom prst="rect">
                          <a:avLst/>
                        </a:prstGeom>
                        <a:noFill/>
                        <a:ln w="6350">
                          <a:noFill/>
                        </a:ln>
                      </wps:spPr>
                      <wps:txbx>
                        <w:txbxContent>
                          <w:p w14:paraId="4CF07769"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4"/>
                              </w:rPr>
                              <w:t>COMB255=0xb4;</w:t>
                            </w:r>
                            <w:r>
                              <w:rPr>
                                <w:rFonts w:ascii="宋体" w:eastAsia="宋体" w:hAnsi="宋体" w:cs="宋体"/>
                                <w:sz w:val="24"/>
                              </w:rPr>
                              <w:t xml:space="preserve">                          </w:t>
                            </w:r>
                            <w:r>
                              <w:rPr>
                                <w:rFonts w:ascii="宋体" w:eastAsia="宋体" w:hAnsi="宋体" w:cs="宋体"/>
                                <w:color w:val="000000"/>
                                <w:sz w:val="14"/>
                              </w:rPr>
                              <w:t>//</w:t>
                            </w:r>
                            <w:r>
                              <w:rPr>
                                <w:rFonts w:ascii="宋体" w:eastAsia="宋体" w:hAnsi="宋体" w:cs="宋体"/>
                                <w:color w:val="000000"/>
                                <w:sz w:val="14"/>
                              </w:rPr>
                              <w:t>工作方式选择控制字写入控制寄存器</w:t>
                            </w:r>
                          </w:p>
                        </w:txbxContent>
                      </wps:txbx>
                      <wps:bodyPr vert="horz" wrap="square" lIns="0" tIns="0" rIns="0" bIns="0" anchor="t">
                        <a:spAutoFit/>
                      </wps:bodyPr>
                    </wps:wsp>
                  </a:graphicData>
                </a:graphic>
              </wp:anchor>
            </w:drawing>
          </mc:Choice>
          <mc:Fallback>
            <w:pict>
              <v:shape w14:anchorId="241DDA8A" id="文本框 1964" o:spid="_x0000_s1772" type="#_x0000_t202" style="position:absolute;margin-left:42pt;margin-top:9pt;width:339pt;height:13pt;z-index:2520458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" filled="f" stroked="f" strokeweight=".5pt">
                <v:textbox style="mso-fit-shape-to-text:t" inset="0,0,0,0">
                  <w:txbxContent>
                    <w:p w14:paraId="4CF07769"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4"/>
                        </w:rPr>
                        <w:t>COMB255=0xb4;</w:t>
                      </w:r>
                      <w:r>
                        <w:rPr>
                          <w:rFonts w:ascii="宋体" w:eastAsia="宋体" w:hAnsi="宋体" w:cs="宋体"/>
                          <w:sz w:val="24"/>
                        </w:rPr>
                        <w:t xml:space="preserve">                          </w:t>
                      </w:r>
                      <w:r>
                        <w:rPr>
                          <w:rFonts w:ascii="宋体" w:eastAsia="宋体" w:hAnsi="宋体" w:cs="宋体"/>
                          <w:color w:val="000000"/>
                          <w:sz w:val="14"/>
                        </w:rPr>
                        <w:t>//</w:t>
                      </w:r>
                      <w:r>
                        <w:rPr>
                          <w:rFonts w:ascii="宋体" w:eastAsia="宋体" w:hAnsi="宋体" w:cs="宋体"/>
                          <w:color w:val="000000"/>
                          <w:sz w:val="14"/>
                        </w:rPr>
                        <w:t>工作方式选择控制字写入控制寄存器</w:t>
                      </w:r>
                    </w:p>
                  </w:txbxContent>
                </v:textbox>
                <w10:wrap type="topAndBottom"/>
              </v:shape>
            </w:pict>
          </mc:Fallback>
        </mc:AlternateContent>
      </w:r>
    </w:p>
    <w:p w14:paraId="4C78E409" w14:textId="77777777" w:rsidR="00982B05" w:rsidRDefault="00000000">
      <w:pPr>
        <w:autoSpaceDE w:val="0"/>
        <w:autoSpaceDN w:val="0"/>
        <w:spacing w:before="220" w:after="0" w:line="260" w:lineRule="atLeast"/>
        <w:ind w:left="440"/>
        <w:jc w:val="both"/>
        <w:rPr>
          <w:rFonts w:hint="eastAsia"/>
          <w:sz w:val="14"/>
        </w:rPr>
      </w:pPr>
      <w:r>
        <w:rPr>
          <w:rFonts w:ascii="宋体" w:eastAsia="宋体" w:hAnsi="宋体" w:cs="宋体"/>
          <w:color w:val="000000"/>
          <w:sz w:val="14"/>
        </w:rPr>
        <w:t>)</w:t>
      </w:r>
    </w:p>
    <w:p w14:paraId="54D0FDBE" w14:textId="77777777" w:rsidR="00982B05" w:rsidRDefault="00000000">
      <w:pPr>
        <w:autoSpaceDE w:val="0"/>
        <w:autoSpaceDN w:val="0"/>
        <w:spacing w:after="0" w:line="240" w:lineRule="atLeast"/>
        <w:ind w:left="440"/>
        <w:jc w:val="both"/>
        <w:rPr>
          <w:rFonts w:hint="eastAsia"/>
          <w:sz w:val="14"/>
        </w:rPr>
      </w:pPr>
      <w:r>
        <w:rPr>
          <w:rFonts w:ascii="宋体" w:eastAsia="宋体" w:hAnsi="宋体" w:cs="宋体"/>
          <w:color w:val="000000"/>
          <w:sz w:val="14"/>
        </w:rPr>
        <w:t>3. 方式2</w:t>
      </w:r>
    </w:p>
    <w:p w14:paraId="70A33F02" w14:textId="77777777" w:rsidR="00982B05" w:rsidRDefault="00000000">
      <w:pPr>
        <w:autoSpaceDE w:val="0"/>
        <w:autoSpaceDN w:val="0"/>
        <w:spacing w:after="0" w:line="287" w:lineRule="atLeast"/>
        <w:ind w:left="40" w:right="420" w:firstLine="400"/>
        <w:jc w:val="both"/>
        <w:rPr>
          <w:rFonts w:hint="eastAsia"/>
          <w:sz w:val="14"/>
        </w:rPr>
      </w:pPr>
      <w:r>
        <w:rPr>
          <w:rFonts w:ascii="宋体" w:eastAsia="宋体" w:hAnsi="宋体" w:cs="宋体"/>
          <w:color w:val="000000"/>
          <w:sz w:val="14"/>
        </w:rPr>
        <w:t>只有PA口才能设定为方式2，方式2实质上是方式1输入和方式1输出的组合。方式2特别适用于像键盘、显示器一类的外设，因为有时需要把键盘上输入的编码信号通过 PA 口送给单片机，有时又需要把单片机发出的数据通过PA口送给显示器显示。</w:t>
      </w:r>
    </w:p>
    <w:p w14:paraId="41B51987" w14:textId="77777777" w:rsidR="00982B05" w:rsidRDefault="00982B05">
      <w:pPr>
        <w:spacing w:after="0" w:line="126" w:lineRule="exact"/>
        <w:rPr>
          <w:rFonts w:hint="eastAsia"/>
        </w:rPr>
      </w:pPr>
    </w:p>
    <w:p w14:paraId="5BA115CD" w14:textId="77777777" w:rsidR="00982B05" w:rsidRDefault="00000000">
      <w:pPr>
        <w:spacing w:after="0" w:line="14" w:lineRule="exact"/>
        <w:rPr>
          <w:rFonts w:hint="eastAsia"/>
        </w:rPr>
      </w:pPr>
      <w:r>
        <w:rPr>
          <w:noProof/>
        </w:rPr>
        <mc:AlternateContent>
          <mc:Choice Requires="wps">
            <w:drawing>
              <wp:anchor distT="0" distB="0" distL="0" distR="0" simplePos="0" relativeHeight="252046848" behindDoc="0" locked="0" layoutInCell="1" allowOverlap="1" wp14:anchorId="76ECCF41" wp14:editId="75D7E1D4">
                <wp:simplePos x="0" y="0"/>
                <wp:positionH relativeFrom="column">
                  <wp:posOffset>12700</wp:posOffset>
                </wp:positionH>
                <wp:positionV relativeFrom="paragraph">
                  <wp:posOffset>0</wp:posOffset>
                </wp:positionV>
                <wp:extent cx="5181600" cy="368300"/>
                <wp:effectExtent l="0" t="0" r="0" b="0"/>
                <wp:wrapTopAndBottom/>
                <wp:docPr id="1965" name="文本框 1965"/>
                <wp:cNvGraphicFramePr/>
                <a:graphic xmlns:a="http://schemas.openxmlformats.org/drawingml/2006/main">
                  <a:graphicData uri="http://schemas.microsoft.com/office/word/2010/wordprocessingShape">
                    <wps:wsp>
                      <wps:cNvSpPr txBox="1"/>
                      <wps:spPr>
                        <a:xfrm>
                          <a:off x="0" y="0"/>
                          <a:ext cx="5181600" cy="368300"/>
                        </a:xfrm>
                        <a:prstGeom prst="rect">
                          <a:avLst/>
                        </a:prstGeom>
                        <a:noFill/>
                        <a:ln w="6350">
                          <a:noFill/>
                        </a:ln>
                      </wps:spPr>
                      <wps:txbx>
                        <w:txbxContent>
                          <w:p w14:paraId="6D217C4B" w14:textId="77777777" w:rsidR="00000000" w:rsidRDefault="00000000"/>
                        </w:txbxContent>
                      </wps:txbx>
                      <wps:bodyPr vert="horz" wrap="square" lIns="0" tIns="0" rIns="0" bIns="0" anchor="t">
                        <a:noAutofit/>
                      </wps:bodyPr>
                    </wps:wsp>
                  </a:graphicData>
                </a:graphic>
              </wp:anchor>
            </w:drawing>
          </mc:Choice>
          <mc:Fallback>
            <w:pict>
              <v:shape w14:anchorId="76ECCF41" id="文本框 1965" o:spid="_x0000_s1773" type="#_x0000_t202" style="position:absolute;margin-left:1pt;margin-top:0;width:408pt;height:29pt;z-index:2520468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" filled="f" stroked="f" strokeweight=".5pt">
                <v:textbox inset="0,0,0,0">
                  <w:txbxContent>
                    <w:p w14:paraId="6D217C4B"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047872" behindDoc="0" locked="0" layoutInCell="1" allowOverlap="1" wp14:anchorId="75FF6D89" wp14:editId="631A13C8">
                <wp:simplePos x="0" y="0"/>
                <wp:positionH relativeFrom="column">
                  <wp:posOffset>12700</wp:posOffset>
                </wp:positionH>
                <wp:positionV relativeFrom="paragraph">
                  <wp:posOffset>0</wp:posOffset>
                </wp:positionV>
                <wp:extent cx="5181600" cy="520700"/>
                <wp:effectExtent l="0" t="0" r="0" b="0"/>
                <wp:wrapTopAndBottom/>
                <wp:docPr id="1966" name="文本框 1966"/>
                <wp:cNvGraphicFramePr/>
                <a:graphic xmlns:a="http://schemas.openxmlformats.org/drawingml/2006/main">
                  <a:graphicData uri="http://schemas.microsoft.com/office/word/2010/wordprocessingShape">
                    <wps:wsp>
                      <wps:cNvSpPr txBox="1"/>
                      <wps:spPr>
                        <a:xfrm>
                          <a:off x="0" y="0"/>
                          <a:ext cx="5181600" cy="520700"/>
                        </a:xfrm>
                        <a:prstGeom prst="rect">
                          <a:avLst/>
                        </a:prstGeom>
                        <a:noFill/>
                        <a:ln w="6350">
                          <a:noFill/>
                        </a:ln>
                      </wps:spPr>
                      <wps:txbx>
                        <w:txbxContent>
                          <w:p w14:paraId="7560CEA9" w14:textId="77777777" w:rsidR="00982B05" w:rsidRDefault="00000000">
                            <w:pPr>
                              <w:autoSpaceDE w:val="0"/>
                              <w:autoSpaceDN w:val="0"/>
                              <w:spacing w:after="0" w:line="267" w:lineRule="atLeast"/>
                              <w:ind w:firstLine="420"/>
                              <w:jc w:val="both"/>
                              <w:rPr>
                                <w:rFonts w:hint="eastAsia"/>
                                <w:sz w:val="24"/>
                              </w:rPr>
                            </w:pPr>
                            <w:r>
                              <w:rPr>
                                <w:rFonts w:ascii="宋体" w:eastAsia="宋体" w:hAnsi="宋体" w:cs="宋体"/>
                                <w:color w:val="000000"/>
                                <w:sz w:val="14"/>
                              </w:rPr>
                              <w:t xml:space="preserve">图9-28 </w:t>
                            </w:r>
                            <w:r>
                              <w:rPr>
                                <w:rFonts w:ascii="宋体" w:eastAsia="宋体" w:hAnsi="宋体" w:cs="宋体"/>
                                <w:color w:val="000000"/>
                                <w:sz w:val="14"/>
                              </w:rPr>
                              <w:t>所示为方式2下的工作过程示意图，在方式2下，PA7~PA0为双向 I/O 总线。当作为输入端口使用时，PA7~PA0受</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ST</m:t>
                                  </m:r>
                                  <m:sSub>
                                    <m:sSubPr>
                                      <m:ctrlPr>
                                        <w:rPr>
                                          <w:rFonts w:ascii="Cambria Math" w:hAnsi="Cambria Math"/>
                                        </w:rPr>
                                      </m:ctrlPr>
                                    </m:sSubPr>
                                    <m:e>
                                      <m:r>
                                        <w:rPr>
                                          <w:rFonts w:ascii="Cambria Math" w:hAnsi="Cambria Math"/>
                                          <w:sz w:val="14"/>
                                          <w:szCs w:val="14"/>
                                        </w:rPr>
                                        <m:t>B</m:t>
                                      </m:r>
                                    </m:e>
                                    <m:sub>
                                      <m:r>
                                        <w:rPr>
                                          <w:rFonts w:ascii="Cambria Math" w:hAnsi="Cambria Math"/>
                                          <w:sz w:val="14"/>
                                          <w:szCs w:val="14"/>
                                        </w:rPr>
                                        <m:t>A</m:t>
                                      </m:r>
                                    </m:sub>
                                  </m:sSub>
                                </m:e>
                              </m:acc>
                            </m:oMath>
                            <w:r>
                              <w:rPr>
                                <w:rFonts w:ascii="宋体" w:eastAsia="宋体" w:hAnsi="宋体" w:cs="宋体"/>
                                <w:color w:val="000000"/>
                                <w:sz w:val="14"/>
                              </w:rPr>
                              <w:t>和 IBFA 控制，其工作过程和方式1 输入时相同；当作为输出端口使用时，PA7~PA0受</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控制，其工作过程和方式1输出时相同。</w:t>
                            </w:r>
                          </w:p>
                        </w:txbxContent>
                      </wps:txbx>
                      <wps:bodyPr vert="horz" wrap="square" lIns="0" tIns="0" rIns="0" bIns="0" anchor="t">
                        <a:spAutoFit/>
                      </wps:bodyPr>
                    </wps:wsp>
                  </a:graphicData>
                </a:graphic>
              </wp:anchor>
            </w:drawing>
          </mc:Choice>
          <mc:Fallback>
            <w:pict>
              <v:shape w14:anchorId="75FF6D89" id="文本框 1966" o:spid="_x0000_s1774" type="#_x0000_t202" style="position:absolute;margin-left:1pt;margin-top:0;width:408pt;height:41pt;z-index:2520478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" filled="f" stroked="f" strokeweight=".5pt">
                <v:textbox style="mso-fit-shape-to-text:t" inset="0,0,0,0">
                  <w:txbxContent>
                    <w:p w14:paraId="7560CEA9" w14:textId="77777777" w:rsidR="00982B05" w:rsidRDefault="00000000">
                      <w:pPr>
                        <w:autoSpaceDE w:val="0"/>
                        <w:autoSpaceDN w:val="0"/>
                        <w:spacing w:after="0" w:line="267" w:lineRule="atLeast"/>
                        <w:ind w:firstLine="420"/>
                        <w:jc w:val="both"/>
                        <w:rPr>
                          <w:rFonts w:hint="eastAsia"/>
                          <w:sz w:val="24"/>
                        </w:rPr>
                      </w:pPr>
                      <w:r>
                        <w:rPr>
                          <w:rFonts w:ascii="宋体" w:eastAsia="宋体" w:hAnsi="宋体" w:cs="宋体"/>
                          <w:color w:val="000000"/>
                          <w:sz w:val="14"/>
                        </w:rPr>
                        <w:t xml:space="preserve">图9-28 </w:t>
                      </w:r>
                      <w:r>
                        <w:rPr>
                          <w:rFonts w:ascii="宋体" w:eastAsia="宋体" w:hAnsi="宋体" w:cs="宋体"/>
                          <w:color w:val="000000"/>
                          <w:sz w:val="14"/>
                        </w:rPr>
                        <w:t>所示为方式2下的工作过程示意图，在方式2下，PA7~PA0为双向 I/O 总线。当作为输入端口使用时，PA7~PA0受</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ST</m:t>
                            </m:r>
                            <m:sSub>
                              <m:sSubPr>
                                <m:ctrlPr>
                                  <w:rPr>
                                    <w:rFonts w:ascii="Cambria Math" w:hAnsi="Cambria Math"/>
                                  </w:rPr>
                                </m:ctrlPr>
                              </m:sSubPr>
                              <m:e>
                                <m:r>
                                  <w:rPr>
                                    <w:rFonts w:ascii="Cambria Math" w:hAnsi="Cambria Math"/>
                                    <w:sz w:val="14"/>
                                    <w:szCs w:val="14"/>
                                  </w:rPr>
                                  <m:t>B</m:t>
                                </m:r>
                              </m:e>
                              <m:sub>
                                <m:r>
                                  <w:rPr>
                                    <w:rFonts w:ascii="Cambria Math" w:hAnsi="Cambria Math"/>
                                    <w:sz w:val="14"/>
                                    <w:szCs w:val="14"/>
                                  </w:rPr>
                                  <m:t>A</m:t>
                                </m:r>
                              </m:sub>
                            </m:sSub>
                          </m:e>
                        </m:acc>
                      </m:oMath>
                      <w:r>
                        <w:rPr>
                          <w:rFonts w:ascii="宋体" w:eastAsia="宋体" w:hAnsi="宋体" w:cs="宋体"/>
                          <w:color w:val="000000"/>
                          <w:sz w:val="14"/>
                        </w:rPr>
                        <w:t>和 IBFA 控制，其工作过程和方式1 输入时相同；当作为输出端口使用时，PA7~PA0受</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控制，其工作过程和方式1输出时相同。</w:t>
                      </w:r>
                    </w:p>
                  </w:txbxContent>
                </v:textbox>
                <w10:wrap type="topAndBottom"/>
              </v:shape>
            </w:pict>
          </mc:Fallback>
        </mc:AlternateContent>
      </w:r>
      <w:r>
        <w:rPr>
          <w:noProof/>
        </w:rPr>
        <mc:AlternateContent>
          <mc:Choice Requires="wps">
            <w:drawing>
              <wp:anchor distT="0" distB="0" distL="0" distR="0" simplePos="0" relativeHeight="252048896" behindDoc="0" locked="0" layoutInCell="1" allowOverlap="1" wp14:anchorId="7A75D8F6" wp14:editId="1611587F">
                <wp:simplePos x="0" y="0"/>
                <wp:positionH relativeFrom="column">
                  <wp:posOffset>1993900</wp:posOffset>
                </wp:positionH>
                <wp:positionV relativeFrom="paragraph">
                  <wp:posOffset>368300</wp:posOffset>
                </wp:positionV>
                <wp:extent cx="825500" cy="190500"/>
                <wp:effectExtent l="0" t="0" r="0" b="0"/>
                <wp:wrapTopAndBottom/>
                <wp:docPr id="1967" name="文本框 1967"/>
                <wp:cNvGraphicFramePr/>
                <a:graphic xmlns:a="http://schemas.openxmlformats.org/drawingml/2006/main">
                  <a:graphicData uri="http://schemas.microsoft.com/office/word/2010/wordprocessingShape">
                    <wps:wsp>
                      <wps:cNvSpPr txBox="1"/>
                      <wps:spPr>
                        <a:xfrm>
                          <a:off x="0" y="0"/>
                          <a:ext cx="825500" cy="190500"/>
                        </a:xfrm>
                        <a:prstGeom prst="rect">
                          <a:avLst/>
                        </a:prstGeom>
                        <a:noFill/>
                        <a:ln w="6350">
                          <a:noFill/>
                        </a:ln>
                      </wps:spPr>
                      <wps:txbx>
                        <w:txbxContent>
                          <w:p w14:paraId="79885AC6" w14:textId="77777777" w:rsidR="00982B05" w:rsidRDefault="00000000">
                            <w:pPr>
                              <w:spacing w:after="0"/>
                              <w:jc w:val="both"/>
                              <w:rPr>
                                <w:rFonts w:hint="eastAsia"/>
                              </w:rPr>
                            </w:pPr>
                            <w:r>
                              <w:rPr>
                                <w:noProof/>
                              </w:rPr>
                              <w:drawing>
                                <wp:inline distT="0" distB="0" distL="0" distR="0" wp14:anchorId="7F550625" wp14:editId="7BD9A5C9">
                                  <wp:extent cx="825500" cy="190500"/>
                                  <wp:effectExtent l="0" t="0" r="0" b="0"/>
                                  <wp:docPr id="1969" name="Drawing 1969"/>
                                  <wp:cNvGraphicFramePr/>
                                  <a:graphic xmlns:a="http://schemas.openxmlformats.org/drawingml/2006/main">
                                    <a:graphicData uri="http://schemas.openxmlformats.org/drawingml/2006/picture">
                                      <pic:pic xmlns:pic="http://schemas.openxmlformats.org/drawingml/2006/picture">
                                        <pic:nvPicPr>
                                          <pic:cNvPr id="0" name="Picture 1968"/>
                                          <pic:cNvPicPr>
                                            <a:picLocks noChangeAspect="1"/>
                                          </pic:cNvPicPr>
                                        </pic:nvPicPr>
                                        <pic:blipFill>
                                          <a:blip r:embed="rId101"/>
                                          <a:stretch>
                                            <a:fillRect/>
                                          </a:stretch>
                                        </pic:blipFill>
                                        <pic:spPr>
                                          <a:xfrm>
                                            <a:off x="0" y="0"/>
                                            <a:ext cx="825500" cy="1905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7A75D8F6" id="文本框 1967" o:spid="_x0000_s1775" type="#_x0000_t202" style="position:absolute;margin-left:157pt;margin-top:29pt;width:65pt;height:15pt;z-index:2520488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" filled="f" stroked="f" strokeweight=".5pt">
                <v:textbox style="mso-fit-shape-to-text:t" inset="0,0,0,0">
                  <w:txbxContent>
                    <w:p w14:paraId="79885AC6" w14:textId="77777777" w:rsidR="00982B05" w:rsidRDefault="00000000">
                      <w:pPr>
                        <w:spacing w:after="0"/>
                        <w:jc w:val="both"/>
                        <w:rPr>
                          <w:rFonts w:hint="eastAsia"/>
                        </w:rPr>
                      </w:pPr>
                      <w:r>
                        <w:rPr>
                          <w:noProof/>
                        </w:rPr>
                        <w:drawing>
                          <wp:inline distT="0" distB="0" distL="0" distR="0" wp14:anchorId="7F550625" wp14:editId="7BD9A5C9">
                            <wp:extent cx="825500" cy="190500"/>
                            <wp:effectExtent l="0" t="0" r="0" b="0"/>
                            <wp:docPr id="1969" name="Drawing 1969"/>
                            <wp:cNvGraphicFramePr/>
                            <a:graphic xmlns:a="http://schemas.openxmlformats.org/drawingml/2006/main">
                              <a:graphicData uri="http://schemas.openxmlformats.org/drawingml/2006/picture">
                                <pic:pic xmlns:pic="http://schemas.openxmlformats.org/drawingml/2006/picture">
                                  <pic:nvPicPr>
                                    <pic:cNvPr id="0" name="Picture 1968"/>
                                    <pic:cNvPicPr>
                                      <a:picLocks noChangeAspect="1"/>
                                    </pic:cNvPicPr>
                                  </pic:nvPicPr>
                                  <pic:blipFill>
                                    <a:blip r:embed="rId101"/>
                                    <a:stretch>
                                      <a:fillRect/>
                                    </a:stretch>
                                  </pic:blipFill>
                                  <pic:spPr>
                                    <a:xfrm>
                                      <a:off x="0" y="0"/>
                                      <a:ext cx="825500" cy="190500"/>
                                    </a:xfrm>
                                    <a:prstGeom prst="rect">
                                      <a:avLst/>
                                    </a:prstGeom>
                                  </pic:spPr>
                                </pic:pic>
                              </a:graphicData>
                            </a:graphic>
                          </wp:inline>
                        </w:drawing>
                      </w:r>
                    </w:p>
                  </w:txbxContent>
                </v:textbox>
                <w10:wrap type="topAndBottom"/>
              </v:shape>
            </w:pict>
          </mc:Fallback>
        </mc:AlternateContent>
      </w:r>
    </w:p>
    <w:p w14:paraId="4DCE376F" w14:textId="77777777" w:rsidR="00982B05" w:rsidRDefault="00982B05">
      <w:pPr>
        <w:spacing w:after="0" w:line="106" w:lineRule="exact"/>
        <w:rPr>
          <w:rFonts w:hint="eastAsia"/>
        </w:rPr>
      </w:pPr>
    </w:p>
    <w:p w14:paraId="7B316E9E" w14:textId="77777777" w:rsidR="00982B05" w:rsidRDefault="00000000">
      <w:pPr>
        <w:spacing w:after="0" w:line="14" w:lineRule="exact"/>
        <w:rPr>
          <w:rFonts w:hint="eastAsia"/>
        </w:rPr>
      </w:pPr>
      <w:r>
        <w:rPr>
          <w:noProof/>
        </w:rPr>
        <mc:AlternateContent>
          <mc:Choice Requires="wps">
            <w:drawing>
              <wp:anchor distT="0" distB="0" distL="0" distR="0" simplePos="0" relativeHeight="252049920" behindDoc="0" locked="0" layoutInCell="1" allowOverlap="1" wp14:anchorId="327CAED1" wp14:editId="744B67FB">
                <wp:simplePos x="0" y="0"/>
                <wp:positionH relativeFrom="column">
                  <wp:posOffset>787400</wp:posOffset>
                </wp:positionH>
                <wp:positionV relativeFrom="paragraph">
                  <wp:posOffset>0</wp:posOffset>
                </wp:positionV>
                <wp:extent cx="3632200" cy="1308100"/>
                <wp:effectExtent l="0" t="0" r="0" b="0"/>
                <wp:wrapTopAndBottom/>
                <wp:docPr id="1972" name="文本框 1972"/>
                <wp:cNvGraphicFramePr/>
                <a:graphic xmlns:a="http://schemas.openxmlformats.org/drawingml/2006/main">
                  <a:graphicData uri="http://schemas.microsoft.com/office/word/2010/wordprocessingShape">
                    <wps:wsp>
                      <wps:cNvSpPr txBox="1"/>
                      <wps:spPr>
                        <a:xfrm>
                          <a:off x="0" y="0"/>
                          <a:ext cx="3632200" cy="1308100"/>
                        </a:xfrm>
                        <a:prstGeom prst="rect">
                          <a:avLst/>
                        </a:prstGeom>
                        <a:noFill/>
                        <a:ln w="6350">
                          <a:noFill/>
                        </a:ln>
                      </wps:spPr>
                      <wps:txbx>
                        <w:txbxContent>
                          <w:p w14:paraId="0B3C3472" w14:textId="77777777" w:rsidR="00000000" w:rsidRDefault="00000000"/>
                        </w:txbxContent>
                      </wps:txbx>
                      <wps:bodyPr vert="horz" wrap="square" lIns="0" tIns="0" rIns="0" bIns="0" anchor="t">
                        <a:noAutofit/>
                      </wps:bodyPr>
                    </wps:wsp>
                  </a:graphicData>
                </a:graphic>
              </wp:anchor>
            </w:drawing>
          </mc:Choice>
          <mc:Fallback>
            <w:pict>
              <v:shape w14:anchorId="327CAED1" id="文本框 1972" o:spid="_x0000_s1776" type="#_x0000_t202" style="position:absolute;margin-left:62pt;margin-top:0;width:286pt;height:103pt;z-index:2520499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" filled="f" stroked="f" strokeweight=".5pt">
                <v:textbox inset="0,0,0,0">
                  <w:txbxContent>
                    <w:p w14:paraId="0B3C3472"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050944" behindDoc="0" locked="0" layoutInCell="1" allowOverlap="1" wp14:anchorId="0BE10325" wp14:editId="524258C3">
                <wp:simplePos x="0" y="0"/>
                <wp:positionH relativeFrom="column">
                  <wp:posOffset>787400</wp:posOffset>
                </wp:positionH>
                <wp:positionV relativeFrom="paragraph">
                  <wp:posOffset>0</wp:posOffset>
                </wp:positionV>
                <wp:extent cx="3632200" cy="2565400"/>
                <wp:effectExtent l="0" t="0" r="0" b="0"/>
                <wp:wrapTopAndBottom/>
                <wp:docPr id="1973" name="文本框 1973"/>
                <wp:cNvGraphicFramePr/>
                <a:graphic xmlns:a="http://schemas.openxmlformats.org/drawingml/2006/main">
                  <a:graphicData uri="http://schemas.microsoft.com/office/word/2010/wordprocessingShape">
                    <wps:wsp>
                      <wps:cNvSpPr txBox="1"/>
                      <wps:spPr>
                        <a:xfrm>
                          <a:off x="0" y="0"/>
                          <a:ext cx="3632200" cy="2565400"/>
                        </a:xfrm>
                        <a:prstGeom prst="rect">
                          <a:avLst/>
                        </a:prstGeom>
                        <a:noFill/>
                        <a:ln w="6350">
                          <a:noFill/>
                        </a:ln>
                      </wps:spPr>
                      <wps:txbx>
                        <w:txbxContent>
                          <w:p w14:paraId="70C3FF39" w14:textId="77777777" w:rsidR="00982B05" w:rsidRDefault="00000000">
                            <w:pPr>
                              <w:spacing w:after="0"/>
                              <w:jc w:val="both"/>
                              <w:rPr>
                                <w:rFonts w:hint="eastAsia"/>
                              </w:rPr>
                            </w:pPr>
                            <w:r>
                              <w:rPr>
                                <w:noProof/>
                              </w:rPr>
                              <w:drawing>
                                <wp:inline distT="0" distB="0" distL="0" distR="0" wp14:anchorId="67BA0308" wp14:editId="66134337">
                                  <wp:extent cx="3632200" cy="2565400"/>
                                  <wp:effectExtent l="0" t="0" r="0" b="0"/>
                                  <wp:docPr id="1975" name="Drawing 1975"/>
                                  <wp:cNvGraphicFramePr/>
                                  <a:graphic xmlns:a="http://schemas.openxmlformats.org/drawingml/2006/main">
                                    <a:graphicData uri="http://schemas.openxmlformats.org/drawingml/2006/picture">
                                      <pic:pic xmlns:pic="http://schemas.openxmlformats.org/drawingml/2006/picture">
                                        <pic:nvPicPr>
                                          <pic:cNvPr id="0" name="Picture 1974"/>
                                          <pic:cNvPicPr>
                                            <a:picLocks noChangeAspect="1"/>
                                          </pic:cNvPicPr>
                                        </pic:nvPicPr>
                                        <pic:blipFill>
                                          <a:blip r:embed="rId102"/>
                                          <a:stretch>
                                            <a:fillRect/>
                                          </a:stretch>
                                        </pic:blipFill>
                                        <pic:spPr>
                                          <a:xfrm>
                                            <a:off x="0" y="0"/>
                                            <a:ext cx="3632200" cy="25654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0BE10325" id="文本框 1973" o:spid="_x0000_s1777" type="#_x0000_t202" style="position:absolute;margin-left:62pt;margin-top:0;width:286pt;height:202pt;z-index:2520509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" filled="f" stroked="f" strokeweight=".5pt">
                <v:textbox style="mso-fit-shape-to-text:t" inset="0,0,0,0">
                  <w:txbxContent>
                    <w:p w14:paraId="70C3FF39" w14:textId="77777777" w:rsidR="00982B05" w:rsidRDefault="00000000">
                      <w:pPr>
                        <w:spacing w:after="0"/>
                        <w:jc w:val="both"/>
                        <w:rPr>
                          <w:rFonts w:hint="eastAsia"/>
                        </w:rPr>
                      </w:pPr>
                      <w:r>
                        <w:rPr>
                          <w:noProof/>
                        </w:rPr>
                        <w:drawing>
                          <wp:inline distT="0" distB="0" distL="0" distR="0" wp14:anchorId="67BA0308" wp14:editId="66134337">
                            <wp:extent cx="3632200" cy="2565400"/>
                            <wp:effectExtent l="0" t="0" r="0" b="0"/>
                            <wp:docPr id="1975" name="Drawing 1975"/>
                            <wp:cNvGraphicFramePr/>
                            <a:graphic xmlns:a="http://schemas.openxmlformats.org/drawingml/2006/main">
                              <a:graphicData uri="http://schemas.openxmlformats.org/drawingml/2006/picture">
                                <pic:pic xmlns:pic="http://schemas.openxmlformats.org/drawingml/2006/picture">
                                  <pic:nvPicPr>
                                    <pic:cNvPr id="0" name="Picture 1974"/>
                                    <pic:cNvPicPr>
                                      <a:picLocks noChangeAspect="1"/>
                                    </pic:cNvPicPr>
                                  </pic:nvPicPr>
                                  <pic:blipFill>
                                    <a:blip r:embed="rId102"/>
                                    <a:stretch>
                                      <a:fillRect/>
                                    </a:stretch>
                                  </pic:blipFill>
                                  <pic:spPr>
                                    <a:xfrm>
                                      <a:off x="0" y="0"/>
                                      <a:ext cx="3632200" cy="2565400"/>
                                    </a:xfrm>
                                    <a:prstGeom prst="rect">
                                      <a:avLst/>
                                    </a:prstGeom>
                                  </pic:spPr>
                                </pic:pic>
                              </a:graphicData>
                            </a:graphic>
                          </wp:inline>
                        </w:drawing>
                      </w:r>
                    </w:p>
                  </w:txbxContent>
                </v:textbox>
                <w10:wrap type="topAndBottom"/>
              </v:shape>
            </w:pict>
          </mc:Fallback>
        </mc:AlternateContent>
      </w:r>
      <w:r>
        <w:rPr>
          <w:noProof/>
        </w:rPr>
        <mc:AlternateContent>
          <mc:Choice Requires="wps">
            <w:drawing>
              <wp:anchor distT="0" distB="0" distL="0" distR="0" simplePos="0" relativeHeight="252051968" behindDoc="0" locked="0" layoutInCell="1" allowOverlap="1" wp14:anchorId="56542521" wp14:editId="7521393A">
                <wp:simplePos x="0" y="0"/>
                <wp:positionH relativeFrom="column">
                  <wp:posOffset>3086100</wp:posOffset>
                </wp:positionH>
                <wp:positionV relativeFrom="paragraph">
                  <wp:posOffset>1308100</wp:posOffset>
                </wp:positionV>
                <wp:extent cx="215900" cy="114300"/>
                <wp:effectExtent l="0" t="0" r="0" b="0"/>
                <wp:wrapTopAndBottom/>
                <wp:docPr id="1978" name="文本框 1978"/>
                <wp:cNvGraphicFramePr/>
                <a:graphic xmlns:a="http://schemas.openxmlformats.org/drawingml/2006/main">
                  <a:graphicData uri="http://schemas.microsoft.com/office/word/2010/wordprocessingShape">
                    <wps:wsp>
                      <wps:cNvSpPr txBox="1"/>
                      <wps:spPr>
                        <a:xfrm>
                          <a:off x="0" y="0"/>
                          <a:ext cx="215900" cy="114300"/>
                        </a:xfrm>
                        <a:prstGeom prst="rect">
                          <a:avLst/>
                        </a:prstGeom>
                        <a:noFill/>
                        <a:ln w="6350">
                          <a:noFill/>
                        </a:ln>
                      </wps:spPr>
                      <wps:txbx>
                        <w:txbxContent>
                          <w:p w14:paraId="20327196" w14:textId="77777777" w:rsidR="00982B05" w:rsidRDefault="00000000">
                            <w:pPr>
                              <w:spacing w:after="0"/>
                              <w:jc w:val="both"/>
                              <w:rPr>
                                <w:rFonts w:hint="eastAsia"/>
                              </w:rPr>
                            </w:pPr>
                            <w:r>
                              <w:rPr>
                                <w:noProof/>
                              </w:rPr>
                              <w:drawing>
                                <wp:inline distT="0" distB="0" distL="0" distR="0" wp14:anchorId="0C0671BF" wp14:editId="6E465AEA">
                                  <wp:extent cx="215900" cy="114300"/>
                                  <wp:effectExtent l="0" t="0" r="0" b="0"/>
                                  <wp:docPr id="1980" name="Drawing 1980"/>
                                  <wp:cNvGraphicFramePr/>
                                  <a:graphic xmlns:a="http://schemas.openxmlformats.org/drawingml/2006/main">
                                    <a:graphicData uri="http://schemas.openxmlformats.org/drawingml/2006/picture">
                                      <pic:pic xmlns:pic="http://schemas.openxmlformats.org/drawingml/2006/picture">
                                        <pic:nvPicPr>
                                          <pic:cNvPr id="0" name="Picture 1979"/>
                                          <pic:cNvPicPr>
                                            <a:picLocks noChangeAspect="1"/>
                                          </pic:cNvPicPr>
                                        </pic:nvPicPr>
                                        <pic:blipFill>
                                          <a:blip r:embed="rId103"/>
                                          <a:stretch>
                                            <a:fillRect/>
                                          </a:stretch>
                                        </pic:blipFill>
                                        <pic:spPr>
                                          <a:xfrm>
                                            <a:off x="0" y="0"/>
                                            <a:ext cx="215900" cy="1143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56542521" id="文本框 1978" o:spid="_x0000_s1778" type="#_x0000_t202" style="position:absolute;margin-left:243pt;margin-top:103pt;width:17pt;height:9pt;z-index:2520519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" filled="f" stroked="f" strokeweight=".5pt">
                <v:textbox style="mso-fit-shape-to-text:t" inset="0,0,0,0">
                  <w:txbxContent>
                    <w:p w14:paraId="20327196" w14:textId="77777777" w:rsidR="00982B05" w:rsidRDefault="00000000">
                      <w:pPr>
                        <w:spacing w:after="0"/>
                        <w:jc w:val="both"/>
                        <w:rPr>
                          <w:rFonts w:hint="eastAsia"/>
                        </w:rPr>
                      </w:pPr>
                      <w:r>
                        <w:rPr>
                          <w:noProof/>
                        </w:rPr>
                        <w:drawing>
                          <wp:inline distT="0" distB="0" distL="0" distR="0" wp14:anchorId="0C0671BF" wp14:editId="6E465AEA">
                            <wp:extent cx="215900" cy="114300"/>
                            <wp:effectExtent l="0" t="0" r="0" b="0"/>
                            <wp:docPr id="1980" name="Drawing 1980"/>
                            <wp:cNvGraphicFramePr/>
                            <a:graphic xmlns:a="http://schemas.openxmlformats.org/drawingml/2006/main">
                              <a:graphicData uri="http://schemas.openxmlformats.org/drawingml/2006/picture">
                                <pic:pic xmlns:pic="http://schemas.openxmlformats.org/drawingml/2006/picture">
                                  <pic:nvPicPr>
                                    <pic:cNvPr id="0" name="Picture 1979"/>
                                    <pic:cNvPicPr>
                                      <a:picLocks noChangeAspect="1"/>
                                    </pic:cNvPicPr>
                                  </pic:nvPicPr>
                                  <pic:blipFill>
                                    <a:blip r:embed="rId103"/>
                                    <a:stretch>
                                      <a:fillRect/>
                                    </a:stretch>
                                  </pic:blipFill>
                                  <pic:spPr>
                                    <a:xfrm>
                                      <a:off x="0" y="0"/>
                                      <a:ext cx="215900" cy="114300"/>
                                    </a:xfrm>
                                    <a:prstGeom prst="rect">
                                      <a:avLst/>
                                    </a:prstGeom>
                                  </pic:spPr>
                                </pic:pic>
                              </a:graphicData>
                            </a:graphic>
                          </wp:inline>
                        </w:drawing>
                      </w:r>
                    </w:p>
                  </w:txbxContent>
                </v:textbox>
                <w10:wrap type="topAndBottom"/>
              </v:shape>
            </w:pict>
          </mc:Fallback>
        </mc:AlternateContent>
      </w:r>
    </w:p>
    <w:p w14:paraId="326DA6AD" w14:textId="77777777" w:rsidR="00982B05" w:rsidRDefault="00000000">
      <w:pPr>
        <w:autoSpaceDE w:val="0"/>
        <w:autoSpaceDN w:val="0"/>
        <w:spacing w:before="200" w:after="0" w:line="240" w:lineRule="atLeast"/>
        <w:ind w:left="440"/>
        <w:jc w:val="both"/>
        <w:rPr>
          <w:rFonts w:hint="eastAsia"/>
          <w:sz w:val="14"/>
        </w:rPr>
      </w:pPr>
      <w:r>
        <w:rPr>
          <w:rFonts w:ascii="宋体" w:eastAsia="宋体" w:hAnsi="宋体" w:cs="宋体"/>
          <w:color w:val="000000"/>
          <w:sz w:val="14"/>
        </w:rPr>
        <w:t>9.5.4 AT89S51单片机与82C55的接口设计</w:t>
      </w:r>
    </w:p>
    <w:p w14:paraId="339FF751" w14:textId="77777777" w:rsidR="00982B05" w:rsidRDefault="00000000">
      <w:pPr>
        <w:autoSpaceDE w:val="0"/>
        <w:autoSpaceDN w:val="0"/>
        <w:spacing w:before="240" w:after="0" w:line="260" w:lineRule="atLeast"/>
        <w:ind w:left="440"/>
        <w:jc w:val="both"/>
        <w:rPr>
          <w:rFonts w:hint="eastAsia"/>
          <w:sz w:val="14"/>
        </w:rPr>
      </w:pPr>
      <w:r>
        <w:rPr>
          <w:rFonts w:ascii="宋体" w:eastAsia="宋体" w:hAnsi="宋体" w:cs="宋体"/>
          <w:color w:val="000000"/>
          <w:sz w:val="14"/>
        </w:rPr>
        <w:t>1.硬件接口电路</w:t>
      </w:r>
    </w:p>
    <w:p w14:paraId="1ADFA84F" w14:textId="77777777" w:rsidR="00982B05" w:rsidRDefault="00000000">
      <w:pPr>
        <w:autoSpaceDE w:val="0"/>
        <w:autoSpaceDN w:val="0"/>
        <w:spacing w:before="100" w:after="0" w:line="270" w:lineRule="atLeast"/>
        <w:ind w:left="60" w:right="380" w:firstLine="380"/>
        <w:jc w:val="both"/>
        <w:rPr>
          <w:rFonts w:hint="eastAsia"/>
          <w:sz w:val="24"/>
        </w:rPr>
      </w:pPr>
      <w:r>
        <w:rPr>
          <w:rFonts w:ascii="宋体" w:eastAsia="宋体" w:hAnsi="宋体" w:cs="宋体"/>
          <w:color w:val="000000"/>
          <w:sz w:val="14"/>
        </w:rPr>
        <w:t>图9-29 所示为 AT89S51单片机扩展一片82C55 的电路图。图中, 74LS373是地址锁存器,P0.1、P0.0经74LS373与82C55的地址线A1、A0连接; P0.7经74LS373与片选端</w:t>
      </w:r>
      <w:r>
        <w:rPr>
          <w:rFonts w:ascii="宋体" w:eastAsia="宋体" w:hAnsi="宋体" w:cs="宋体"/>
          <w:sz w:val="24"/>
        </w:rPr>
        <w:t xml:space="preserve">                   </w:t>
      </w:r>
      <w:r>
        <w:t xml:space="preserve"> </w:t>
      </w:r>
      <m:oMath>
        <m:acc>
          <m:accPr>
            <m:chr m:val="̅"/>
            <m:ctrlPr>
              <w:rPr>
                <w:rFonts w:ascii="Cambria Math" w:hAnsi="Cambria Math"/>
              </w:rPr>
            </m:ctrlPr>
          </m:accPr>
          <m:e>
            <m:r>
              <w:rPr>
                <w:rFonts w:ascii="Cambria Math" w:hAnsi="Cambria Math"/>
                <w:sz w:val="14"/>
                <w:szCs w:val="14"/>
              </w:rPr>
              <m:t>CS</m:t>
            </m:r>
          </m:e>
        </m:acc>
      </m:oMath>
      <w:r>
        <w:rPr>
          <w:rFonts w:ascii="宋体" w:eastAsia="宋体" w:hAnsi="宋体" w:cs="宋体"/>
          <w:color w:val="000000"/>
          <w:sz w:val="14"/>
        </w:rPr>
        <w:t>相连，其他地址线悬空；82C55的控制线</w:t>
      </w:r>
      <w:r>
        <w:rPr>
          <w:rFonts w:ascii="宋体" w:eastAsia="宋体" w:hAnsi="宋体" w:cs="宋体"/>
          <w:sz w:val="24"/>
        </w:rPr>
        <w:t xml:space="preserve">      </w:t>
      </w:r>
      <w:r>
        <w:t xml:space="preserve"> </w:t>
      </w:r>
      <m:oMath>
        <m:acc>
          <m:accPr>
            <m:chr m:val="̅"/>
            <m:ctrlPr>
              <w:rPr>
                <w:rFonts w:ascii="Cambria Math" w:hAnsi="Cambria Math"/>
              </w:rPr>
            </m:ctrlPr>
          </m:accPr>
          <m:e>
            <m:r>
              <w:rPr>
                <w:rFonts w:ascii="Cambria Math" w:hAnsi="Cambria Math"/>
                <w:sz w:val="14"/>
                <w:szCs w:val="14"/>
              </w:rPr>
              <m:t>RD</m:t>
            </m:r>
          </m:e>
        </m:acc>
        <m:r>
          <w:rPr>
            <w:rFonts w:ascii="Cambria Math" w:hAnsi="Cambria Math"/>
            <w:sz w:val="14"/>
            <w:szCs w:val="14"/>
          </w:rPr>
          <m:t>、</m:t>
        </m:r>
        <m:acc>
          <m:accPr>
            <m:chr m:val="̅"/>
            <m:ctrlPr>
              <w:rPr>
                <w:rFonts w:ascii="Cambria Math" w:hAnsi="Cambria Math"/>
              </w:rPr>
            </m:ctrlPr>
          </m:accPr>
          <m:e>
            <m:r>
              <w:rPr>
                <w:rFonts w:ascii="Cambria Math" w:hAnsi="Cambria Math"/>
                <w:sz w:val="14"/>
                <w:szCs w:val="14"/>
              </w:rPr>
              <m:t>WR</m:t>
            </m:r>
          </m:e>
        </m:acc>
      </m:oMath>
      <w:r>
        <w:rPr>
          <w:rFonts w:ascii="宋体" w:eastAsia="宋体" w:hAnsi="宋体" w:cs="宋体"/>
          <w:color w:val="000000"/>
          <w:sz w:val="14"/>
        </w:rPr>
        <w:t>直接与AT89S51单片机的RD和</w:t>
      </w:r>
      <w:r>
        <w:rPr>
          <w:rFonts w:ascii="宋体" w:eastAsia="宋体" w:hAnsi="宋体" w:cs="宋体"/>
          <w:sz w:val="24"/>
        </w:rPr>
        <w:t xml:space="preserve">        </w:t>
      </w:r>
      <w:r>
        <w:t xml:space="preserve"> </w:t>
      </w:r>
      <m:oMath>
        <m:acc>
          <m:accPr>
            <m:chr m:val="̅"/>
            <m:ctrlPr>
              <w:rPr>
                <w:rFonts w:ascii="Cambria Math" w:hAnsi="Cambria Math"/>
              </w:rPr>
            </m:ctrlPr>
          </m:accPr>
          <m:e>
            <m:r>
              <w:rPr>
                <w:rFonts w:ascii="Cambria Math" w:hAnsi="Cambria Math"/>
                <w:sz w:val="14"/>
                <w:szCs w:val="14"/>
              </w:rPr>
              <m:t>WR</m:t>
            </m:r>
          </m:e>
        </m:acc>
      </m:oMath>
      <w:r>
        <w:rPr>
          <w:rFonts w:ascii="宋体" w:eastAsia="宋体" w:hAnsi="宋体" w:cs="宋体"/>
          <w:color w:val="000000"/>
          <w:sz w:val="14"/>
        </w:rPr>
        <w:t>端相连;AT89S51单片机的数据总线P0.0~P0.7与82C55的数据线D0~D7连接。</w:t>
      </w:r>
    </w:p>
    <w:p w14:paraId="114895ED" w14:textId="77777777" w:rsidR="00982B05" w:rsidRDefault="00000000">
      <w:pPr>
        <w:autoSpaceDE w:val="0"/>
        <w:autoSpaceDN w:val="0"/>
        <w:spacing w:before="20" w:after="0" w:line="260" w:lineRule="atLeast"/>
        <w:ind w:left="440"/>
        <w:jc w:val="both"/>
        <w:rPr>
          <w:rFonts w:hint="eastAsia"/>
          <w:sz w:val="14"/>
        </w:rPr>
      </w:pPr>
      <w:r>
        <w:rPr>
          <w:rFonts w:ascii="宋体" w:eastAsia="宋体" w:hAnsi="宋体" w:cs="宋体"/>
          <w:color w:val="000000"/>
          <w:sz w:val="14"/>
        </w:rPr>
        <w:t>2. 确定82C55端口地址</w:t>
      </w:r>
    </w:p>
    <w:p w14:paraId="28AC538E" w14:textId="77777777" w:rsidR="00982B05" w:rsidRDefault="00000000">
      <w:pPr>
        <w:autoSpaceDE w:val="0"/>
        <w:autoSpaceDN w:val="0"/>
        <w:spacing w:after="0" w:line="287" w:lineRule="atLeast"/>
        <w:ind w:left="40" w:right="360" w:firstLine="400"/>
        <w:jc w:val="both"/>
        <w:rPr>
          <w:rFonts w:hint="eastAsia"/>
          <w:sz w:val="24"/>
        </w:rPr>
      </w:pPr>
      <w:r>
        <w:rPr>
          <w:rFonts w:ascii="宋体" w:eastAsia="宋体" w:hAnsi="宋体" w:cs="宋体"/>
          <w:color w:val="000000"/>
          <w:sz w:val="14"/>
        </w:rPr>
        <w:t>图9-29中82C55 只有3 条线与AT89S51单片机的地址线相接,片选端</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CS</m:t>
            </m:r>
          </m:e>
        </m:acc>
      </m:oMath>
      <w:r>
        <w:rPr>
          <w:rFonts w:ascii="宋体" w:eastAsia="宋体" w:hAnsi="宋体" w:cs="宋体"/>
          <w:color w:val="000000"/>
          <w:sz w:val="14"/>
        </w:rPr>
        <w:t>与 P0.7相连, 端口地址选择端A1、A0分别与P0.1 和P0.0连接，其他地址线未用。显然，要保证P0.7为低电平时, 即可选中82C55; 若P0.1、P0.0再为“00”,则选中82C55的PA口,同理P0.1、P0.0为“01”</w:t>
      </w:r>
    </w:p>
    <w:p w14:paraId="760E39BC" w14:textId="77777777" w:rsidR="00982B05" w:rsidRDefault="00000000">
      <w:pPr>
        <w:autoSpaceDE w:val="0"/>
        <w:autoSpaceDN w:val="0"/>
        <w:spacing w:before="160" w:after="0" w:line="240" w:lineRule="atLeast"/>
        <w:ind w:left="8180"/>
        <w:jc w:val="both"/>
        <w:rPr>
          <w:rFonts w:hint="eastAsia"/>
          <w:sz w:val="14"/>
        </w:rPr>
      </w:pPr>
      <w:r>
        <w:rPr>
          <w:rFonts w:ascii="宋体" w:eastAsia="宋体" w:hAnsi="宋体" w:cs="宋体"/>
          <w:color w:val="000000"/>
          <w:sz w:val="14"/>
        </w:rPr>
        <w:t>245</w:t>
      </w:r>
      <w:r>
        <w:br w:type="page"/>
      </w:r>
    </w:p>
    <w:p w14:paraId="1AC9E89F" w14:textId="77777777" w:rsidR="00982B05" w:rsidRDefault="00000000">
      <w:pPr>
        <w:autoSpaceDE w:val="0"/>
        <w:autoSpaceDN w:val="0"/>
        <w:spacing w:before="20" w:after="0" w:line="240" w:lineRule="atLeast"/>
        <w:ind w:left="580"/>
        <w:jc w:val="both"/>
        <w:rPr>
          <w:rFonts w:hint="eastAsia"/>
          <w:sz w:val="14"/>
        </w:rPr>
      </w:pPr>
      <w:r>
        <w:rPr>
          <w:rFonts w:ascii="宋体" w:eastAsia="宋体" w:hAnsi="宋体" w:cs="宋体"/>
          <w:color w:val="000000"/>
          <w:sz w:val="14"/>
        </w:rPr>
        <w:lastRenderedPageBreak/>
        <w:t>单片机原理及接口技术(C51编程)(第2版)</w:t>
      </w:r>
    </w:p>
    <w:p w14:paraId="4EEDD109" w14:textId="77777777" w:rsidR="00982B05" w:rsidRDefault="00000000">
      <w:pPr>
        <w:autoSpaceDE w:val="0"/>
        <w:autoSpaceDN w:val="0"/>
        <w:spacing w:before="260" w:after="0" w:line="200" w:lineRule="atLeast"/>
        <w:ind w:left="480"/>
        <w:jc w:val="both"/>
        <w:rPr>
          <w:rFonts w:hint="eastAsia"/>
          <w:sz w:val="14"/>
        </w:rPr>
      </w:pPr>
      <w:r>
        <w:rPr>
          <w:rFonts w:ascii="宋体" w:eastAsia="宋体" w:hAnsi="宋体" w:cs="宋体"/>
          <w:color w:val="000000"/>
          <w:sz w:val="14"/>
        </w:rPr>
        <w:t>“10”“11”分别选中PB口、PC口及控制口。</w:t>
      </w:r>
    </w:p>
    <w:p w14:paraId="147925BB" w14:textId="77777777" w:rsidR="00982B05" w:rsidRDefault="00000000">
      <w:pPr>
        <w:spacing w:before="200" w:after="0"/>
        <w:ind w:left="1140" w:right="720"/>
        <w:jc w:val="both"/>
        <w:rPr>
          <w:rFonts w:hint="eastAsia"/>
        </w:rPr>
      </w:pPr>
      <w:r>
        <w:rPr>
          <w:noProof/>
        </w:rPr>
        <w:drawing>
          <wp:inline distT="0" distB="0" distL="0" distR="0" wp14:anchorId="169D68E6" wp14:editId="2FCDF8BA">
            <wp:extent cx="4254500" cy="3378200"/>
            <wp:effectExtent l="0" t="0" r="0" b="0"/>
            <wp:docPr id="1984" name="Drawing 1984"/>
            <wp:cNvGraphicFramePr/>
            <a:graphic xmlns:a="http://schemas.openxmlformats.org/drawingml/2006/main">
              <a:graphicData uri="http://schemas.openxmlformats.org/drawingml/2006/picture">
                <pic:pic xmlns:pic="http://schemas.openxmlformats.org/drawingml/2006/picture">
                  <pic:nvPicPr>
                    <pic:cNvPr id="0" name="Picture 1983"/>
                    <pic:cNvPicPr>
                      <a:picLocks noChangeAspect="1"/>
                    </pic:cNvPicPr>
                  </pic:nvPicPr>
                  <pic:blipFill>
                    <a:blip r:embed="rId104"/>
                    <a:stretch>
                      <a:fillRect/>
                    </a:stretch>
                  </pic:blipFill>
                  <pic:spPr>
                    <a:xfrm>
                      <a:off x="0" y="0"/>
                      <a:ext cx="4254500" cy="3378200"/>
                    </a:xfrm>
                    <a:prstGeom prst="rect">
                      <a:avLst/>
                    </a:prstGeom>
                  </pic:spPr>
                </pic:pic>
              </a:graphicData>
            </a:graphic>
          </wp:inline>
        </w:drawing>
      </w:r>
    </w:p>
    <w:p w14:paraId="06A93A26" w14:textId="77777777" w:rsidR="00982B05" w:rsidRDefault="00000000">
      <w:pPr>
        <w:autoSpaceDE w:val="0"/>
        <w:autoSpaceDN w:val="0"/>
        <w:spacing w:before="40" w:after="0" w:line="300" w:lineRule="atLeast"/>
        <w:ind w:left="500" w:firstLine="380"/>
        <w:jc w:val="both"/>
        <w:rPr>
          <w:rFonts w:hint="eastAsia"/>
          <w:sz w:val="14"/>
        </w:rPr>
      </w:pPr>
      <w:r>
        <w:rPr>
          <w:rFonts w:ascii="宋体" w:eastAsia="宋体" w:hAnsi="宋体" w:cs="宋体"/>
          <w:color w:val="000000"/>
          <w:sz w:val="14"/>
        </w:rPr>
        <w:t>若端口地址用十六位表示，其他</w:t>
      </w:r>
      <w:proofErr w:type="gramStart"/>
      <w:r>
        <w:rPr>
          <w:rFonts w:ascii="宋体" w:eastAsia="宋体" w:hAnsi="宋体" w:cs="宋体"/>
          <w:color w:val="000000"/>
          <w:sz w:val="14"/>
        </w:rPr>
        <w:t>未用端全为</w:t>
      </w:r>
      <w:proofErr w:type="gramEnd"/>
      <w:r>
        <w:rPr>
          <w:rFonts w:ascii="宋体" w:eastAsia="宋体" w:hAnsi="宋体" w:cs="宋体"/>
          <w:color w:val="000000"/>
          <w:sz w:val="14"/>
        </w:rPr>
        <w:t>“1”，则82C55的PA、PB、PC及控制口地址分别为 0xff7c、0xff7dh、0xff7eh以及0xff7fh。</w:t>
      </w:r>
    </w:p>
    <w:p w14:paraId="252874A9" w14:textId="77777777" w:rsidR="00982B05" w:rsidRDefault="00000000">
      <w:pPr>
        <w:autoSpaceDE w:val="0"/>
        <w:autoSpaceDN w:val="0"/>
        <w:spacing w:before="60" w:after="0" w:line="240" w:lineRule="atLeast"/>
        <w:ind w:left="880"/>
        <w:jc w:val="both"/>
        <w:rPr>
          <w:rFonts w:hint="eastAsia"/>
          <w:sz w:val="14"/>
        </w:rPr>
      </w:pPr>
      <w:r>
        <w:rPr>
          <w:rFonts w:ascii="宋体" w:eastAsia="宋体" w:hAnsi="宋体" w:cs="宋体"/>
          <w:color w:val="000000"/>
          <w:sz w:val="14"/>
        </w:rPr>
        <w:t>3.软件编程</w:t>
      </w:r>
    </w:p>
    <w:p w14:paraId="1C103B5B" w14:textId="77777777" w:rsidR="00982B05" w:rsidRDefault="00000000">
      <w:pPr>
        <w:autoSpaceDE w:val="0"/>
        <w:autoSpaceDN w:val="0"/>
        <w:spacing w:after="0" w:line="280" w:lineRule="atLeast"/>
        <w:ind w:left="500" w:firstLine="380"/>
        <w:jc w:val="both"/>
        <w:rPr>
          <w:rFonts w:hint="eastAsia"/>
          <w:sz w:val="14"/>
        </w:rPr>
      </w:pPr>
      <w:r>
        <w:rPr>
          <w:rFonts w:ascii="宋体" w:eastAsia="宋体" w:hAnsi="宋体" w:cs="宋体"/>
          <w:color w:val="000000"/>
          <w:sz w:val="14"/>
        </w:rPr>
        <w:t>在实际应用设计中，必须根据外设的类型选择82C55的操作方式，并在初始化程序中把相应的控制字写入控制口。下面介绍对82C55的编程。</w:t>
      </w:r>
    </w:p>
    <w:p w14:paraId="35C1E23C" w14:textId="77777777" w:rsidR="00982B05" w:rsidRDefault="00000000">
      <w:pPr>
        <w:autoSpaceDE w:val="0"/>
        <w:autoSpaceDN w:val="0"/>
        <w:spacing w:after="0" w:line="300" w:lineRule="atLeast"/>
        <w:ind w:left="480" w:firstLine="340"/>
        <w:jc w:val="both"/>
        <w:rPr>
          <w:rFonts w:hint="eastAsia"/>
          <w:sz w:val="14"/>
        </w:rPr>
      </w:pPr>
      <w:r>
        <w:rPr>
          <w:rFonts w:ascii="宋体" w:eastAsia="宋体" w:hAnsi="宋体" w:cs="宋体"/>
          <w:color w:val="000000"/>
          <w:sz w:val="14"/>
        </w:rPr>
        <w:t>【例9-6】根据图9-29，要求82C55的PC</w:t>
      </w:r>
      <w:proofErr w:type="gramStart"/>
      <w:r>
        <w:rPr>
          <w:rFonts w:ascii="宋体" w:eastAsia="宋体" w:hAnsi="宋体" w:cs="宋体"/>
          <w:color w:val="000000"/>
          <w:sz w:val="14"/>
        </w:rPr>
        <w:t>口工作</w:t>
      </w:r>
      <w:proofErr w:type="gramEnd"/>
      <w:r>
        <w:rPr>
          <w:rFonts w:ascii="宋体" w:eastAsia="宋体" w:hAnsi="宋体" w:cs="宋体"/>
          <w:color w:val="000000"/>
          <w:sz w:val="14"/>
        </w:rPr>
        <w:t>在方式0，并从PC5脚输出连续的方波信号，频率为500Hz，参考程序如下：</w:t>
      </w:r>
    </w:p>
    <w:p w14:paraId="6A10D8E8" w14:textId="77777777" w:rsidR="00982B05" w:rsidRDefault="00000000">
      <w:pPr>
        <w:autoSpaceDE w:val="0"/>
        <w:autoSpaceDN w:val="0"/>
        <w:spacing w:before="60" w:after="0" w:line="200" w:lineRule="atLeast"/>
        <w:ind w:left="880"/>
        <w:jc w:val="both"/>
        <w:rPr>
          <w:rFonts w:hint="eastAsia"/>
          <w:sz w:val="14"/>
        </w:rPr>
      </w:pPr>
      <w:r>
        <w:rPr>
          <w:rFonts w:ascii="宋体" w:eastAsia="宋体" w:hAnsi="宋体" w:cs="宋体"/>
          <w:color w:val="000000"/>
          <w:sz w:val="14"/>
        </w:rPr>
        <w:t># include &lt;reg51. h&gt;</w:t>
      </w:r>
    </w:p>
    <w:p w14:paraId="235E3691" w14:textId="77777777" w:rsidR="00982B05" w:rsidRDefault="00000000">
      <w:pPr>
        <w:autoSpaceDE w:val="0"/>
        <w:autoSpaceDN w:val="0"/>
        <w:spacing w:before="40" w:after="0" w:line="200" w:lineRule="atLeast"/>
        <w:ind w:left="880"/>
        <w:jc w:val="both"/>
        <w:rPr>
          <w:rFonts w:hint="eastAsia"/>
          <w:sz w:val="14"/>
        </w:rPr>
      </w:pPr>
      <w:r>
        <w:rPr>
          <w:rFonts w:ascii="宋体" w:eastAsia="宋体" w:hAnsi="宋体" w:cs="宋体"/>
          <w:color w:val="000000"/>
          <w:sz w:val="14"/>
        </w:rPr>
        <w:t xml:space="preserve"># include &lt; </w:t>
      </w:r>
      <w:proofErr w:type="spellStart"/>
      <w:r>
        <w:rPr>
          <w:rFonts w:ascii="宋体" w:eastAsia="宋体" w:hAnsi="宋体" w:cs="宋体"/>
          <w:color w:val="000000"/>
          <w:sz w:val="14"/>
        </w:rPr>
        <w:t>absacc</w:t>
      </w:r>
      <w:proofErr w:type="spellEnd"/>
      <w:r>
        <w:rPr>
          <w:rFonts w:ascii="宋体" w:eastAsia="宋体" w:hAnsi="宋体" w:cs="宋体"/>
          <w:color w:val="000000"/>
          <w:sz w:val="14"/>
        </w:rPr>
        <w:t>. h&gt;</w:t>
      </w:r>
    </w:p>
    <w:p w14:paraId="70601CEF" w14:textId="77777777" w:rsidR="00982B05" w:rsidRDefault="00000000">
      <w:pPr>
        <w:autoSpaceDE w:val="0"/>
        <w:autoSpaceDN w:val="0"/>
        <w:spacing w:after="0" w:line="220" w:lineRule="atLeast"/>
        <w:ind w:left="880"/>
        <w:jc w:val="both"/>
        <w:rPr>
          <w:rFonts w:hint="eastAsia"/>
          <w:sz w:val="24"/>
        </w:rPr>
      </w:pPr>
      <w:r>
        <w:rPr>
          <w:rFonts w:ascii="宋体" w:eastAsia="宋体" w:hAnsi="宋体" w:cs="宋体"/>
          <w:color w:val="000000"/>
          <w:sz w:val="14"/>
        </w:rPr>
        <w:t># define PA8255 XBYTE[0xff7c]</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//0xff7c为82C55PA端口地址</w:t>
      </w:r>
    </w:p>
    <w:p w14:paraId="3242E8DF" w14:textId="77777777" w:rsidR="00982B05" w:rsidRDefault="00000000">
      <w:pPr>
        <w:autoSpaceDE w:val="0"/>
        <w:autoSpaceDN w:val="0"/>
        <w:spacing w:before="20" w:after="0" w:line="240" w:lineRule="atLeast"/>
        <w:ind w:left="880"/>
        <w:jc w:val="both"/>
        <w:rPr>
          <w:rFonts w:hint="eastAsia"/>
          <w:sz w:val="24"/>
        </w:rPr>
      </w:pPr>
      <w:r>
        <w:rPr>
          <w:rFonts w:ascii="宋体" w:eastAsia="宋体" w:hAnsi="宋体" w:cs="宋体"/>
          <w:color w:val="000000"/>
          <w:sz w:val="14"/>
        </w:rPr>
        <w:t># define PB8255 XBYTE[0xff7d]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//0xff7d为82C55PB端口地址</w:t>
      </w:r>
    </w:p>
    <w:p w14:paraId="4BEC8A27" w14:textId="77777777" w:rsidR="00982B05" w:rsidRDefault="00000000">
      <w:pPr>
        <w:autoSpaceDE w:val="0"/>
        <w:autoSpaceDN w:val="0"/>
        <w:spacing w:before="20" w:after="0" w:line="260" w:lineRule="atLeast"/>
        <w:ind w:left="880"/>
        <w:jc w:val="both"/>
        <w:rPr>
          <w:rFonts w:hint="eastAsia"/>
          <w:sz w:val="24"/>
        </w:rPr>
      </w:pPr>
      <w:r>
        <w:rPr>
          <w:rFonts w:ascii="宋体" w:eastAsia="宋体" w:hAnsi="宋体" w:cs="宋体"/>
          <w:color w:val="000000"/>
          <w:sz w:val="14"/>
        </w:rPr>
        <w:t># define PC8255 XBYTE[0xff7e]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//0xff7e为82C55PC端口地址</w:t>
      </w:r>
    </w:p>
    <w:p w14:paraId="4C7CDD86" w14:textId="77777777" w:rsidR="00982B05" w:rsidRDefault="00000000">
      <w:pPr>
        <w:autoSpaceDE w:val="0"/>
        <w:autoSpaceDN w:val="0"/>
        <w:spacing w:after="0" w:line="220" w:lineRule="atLeast"/>
        <w:ind w:left="880"/>
        <w:jc w:val="both"/>
        <w:rPr>
          <w:rFonts w:hint="eastAsia"/>
          <w:sz w:val="24"/>
        </w:rPr>
      </w:pPr>
      <w:r>
        <w:rPr>
          <w:rFonts w:ascii="宋体" w:eastAsia="宋体" w:hAnsi="宋体" w:cs="宋体"/>
          <w:color w:val="000000"/>
          <w:sz w:val="14"/>
        </w:rPr>
        <w:t># define COM8255 XBYTE[Oxff7f]</w:t>
      </w:r>
      <w:r>
        <w:rPr>
          <w:rFonts w:ascii="宋体" w:eastAsia="宋体" w:hAnsi="宋体" w:cs="宋体"/>
          <w:sz w:val="24"/>
        </w:rPr>
        <w:t xml:space="preserve">            </w:t>
      </w:r>
      <w:r>
        <w:rPr>
          <w:rFonts w:ascii="宋体" w:eastAsia="宋体" w:hAnsi="宋体" w:cs="宋体"/>
          <w:color w:val="000000"/>
          <w:sz w:val="14"/>
        </w:rPr>
        <w:t>//0xff7f为82C55控制寄存器地址</w:t>
      </w:r>
    </w:p>
    <w:p w14:paraId="6D4B31F9" w14:textId="77777777" w:rsidR="00982B05" w:rsidRDefault="00000000">
      <w:pPr>
        <w:autoSpaceDE w:val="0"/>
        <w:autoSpaceDN w:val="0"/>
        <w:spacing w:before="40" w:after="0" w:line="200" w:lineRule="atLeast"/>
        <w:ind w:left="880"/>
        <w:jc w:val="both"/>
        <w:rPr>
          <w:rFonts w:hint="eastAsia"/>
          <w:sz w:val="14"/>
        </w:rPr>
      </w:pPr>
      <w:r>
        <w:rPr>
          <w:rFonts w:ascii="宋体" w:eastAsia="宋体" w:hAnsi="宋体" w:cs="宋体"/>
          <w:color w:val="000000"/>
          <w:sz w:val="14"/>
        </w:rPr>
        <w:t xml:space="preserve"># define </w:t>
      </w: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unsigned char</w:t>
      </w:r>
    </w:p>
    <w:p w14:paraId="78C9048E" w14:textId="77777777" w:rsidR="00982B05" w:rsidRDefault="00000000">
      <w:pPr>
        <w:autoSpaceDE w:val="0"/>
        <w:autoSpaceDN w:val="0"/>
        <w:spacing w:before="20" w:after="0" w:line="200" w:lineRule="atLeast"/>
        <w:ind w:left="880"/>
        <w:jc w:val="both"/>
        <w:rPr>
          <w:rFonts w:hint="eastAsia"/>
          <w:sz w:val="14"/>
        </w:rPr>
      </w:pPr>
      <w:r>
        <w:rPr>
          <w:rFonts w:ascii="宋体" w:eastAsia="宋体" w:hAnsi="宋体" w:cs="宋体"/>
          <w:color w:val="000000"/>
          <w:sz w:val="14"/>
        </w:rPr>
        <w:t xml:space="preserve">extern void </w:t>
      </w:r>
      <w:proofErr w:type="gramStart"/>
      <w:r>
        <w:rPr>
          <w:rFonts w:ascii="宋体" w:eastAsia="宋体" w:hAnsi="宋体" w:cs="宋体"/>
          <w:color w:val="000000"/>
          <w:sz w:val="14"/>
        </w:rPr>
        <w:t xml:space="preserve">delay </w:t>
      </w:r>
      <w:r>
        <w:rPr>
          <w:rFonts w:ascii="宋体" w:eastAsia="宋体" w:hAnsi="宋体" w:cs="宋体"/>
          <w:color w:val="000000"/>
          <w:sz w:val="14"/>
          <w:u w:val="single"/>
        </w:rPr>
        <w:t xml:space="preserve"> </w:t>
      </w:r>
      <w:r>
        <w:rPr>
          <w:rFonts w:ascii="宋体" w:eastAsia="宋体" w:hAnsi="宋体" w:cs="宋体"/>
          <w:color w:val="000000"/>
          <w:sz w:val="14"/>
        </w:rPr>
        <w:t>1000</w:t>
      </w:r>
      <w:proofErr w:type="gramEnd"/>
      <w:r>
        <w:rPr>
          <w:rFonts w:ascii="宋体" w:eastAsia="宋体" w:hAnsi="宋体" w:cs="宋体"/>
          <w:color w:val="000000"/>
          <w:sz w:val="14"/>
        </w:rPr>
        <w:t xml:space="preserve">us </w:t>
      </w:r>
      <w:proofErr w:type="gramStart"/>
      <w:r>
        <w:rPr>
          <w:rFonts w:ascii="宋体" w:eastAsia="宋体" w:hAnsi="宋体" w:cs="宋体"/>
          <w:color w:val="000000"/>
          <w:sz w:val="14"/>
        </w:rPr>
        <w:t>( )</w:t>
      </w:r>
      <w:proofErr w:type="gramEnd"/>
      <w:r>
        <w:rPr>
          <w:rFonts w:ascii="宋体" w:eastAsia="宋体" w:hAnsi="宋体" w:cs="宋体"/>
          <w:color w:val="000000"/>
          <w:sz w:val="14"/>
        </w:rPr>
        <w:t>;</w:t>
      </w:r>
    </w:p>
    <w:p w14:paraId="52C0B964" w14:textId="77777777" w:rsidR="00982B05" w:rsidRDefault="00000000">
      <w:pPr>
        <w:autoSpaceDE w:val="0"/>
        <w:autoSpaceDN w:val="0"/>
        <w:spacing w:after="0" w:line="200" w:lineRule="atLeast"/>
        <w:ind w:left="880"/>
        <w:jc w:val="both"/>
        <w:rPr>
          <w:rFonts w:hint="eastAsia"/>
          <w:sz w:val="14"/>
        </w:rPr>
      </w:pPr>
      <w:r>
        <w:rPr>
          <w:rFonts w:ascii="宋体" w:eastAsia="宋体" w:hAnsi="宋体" w:cs="宋体"/>
          <w:color w:val="000000"/>
          <w:sz w:val="14"/>
        </w:rPr>
        <w:t>void init8255(void)</w:t>
      </w:r>
    </w:p>
    <w:p w14:paraId="46950A45" w14:textId="77777777" w:rsidR="00982B05" w:rsidRDefault="00000000">
      <w:pPr>
        <w:autoSpaceDE w:val="0"/>
        <w:autoSpaceDN w:val="0"/>
        <w:spacing w:after="0" w:line="200" w:lineRule="atLeast"/>
        <w:ind w:left="880"/>
        <w:jc w:val="both"/>
        <w:rPr>
          <w:rFonts w:hint="eastAsia"/>
          <w:sz w:val="14"/>
        </w:rPr>
      </w:pPr>
      <w:r>
        <w:rPr>
          <w:rFonts w:ascii="宋体" w:eastAsia="宋体" w:hAnsi="宋体" w:cs="宋体"/>
          <w:color w:val="000000"/>
          <w:sz w:val="14"/>
        </w:rPr>
        <w:t>(</w:t>
      </w:r>
    </w:p>
    <w:p w14:paraId="5EB7C3D8" w14:textId="77777777" w:rsidR="00982B05" w:rsidRDefault="00982B05">
      <w:pPr>
        <w:spacing w:after="0" w:line="14" w:lineRule="exact"/>
        <w:rPr>
          <w:rFonts w:hint="eastAsia"/>
        </w:rPr>
      </w:pPr>
    </w:p>
    <w:p w14:paraId="4AE119F2" w14:textId="77777777" w:rsidR="00982B05" w:rsidRDefault="00000000">
      <w:pPr>
        <w:spacing w:after="0" w:line="14" w:lineRule="exact"/>
        <w:rPr>
          <w:rFonts w:hint="eastAsia"/>
        </w:rPr>
      </w:pPr>
      <w:r>
        <w:rPr>
          <w:noProof/>
        </w:rPr>
        <mc:AlternateContent>
          <mc:Choice Requires="wps">
            <w:drawing>
              <wp:anchor distT="0" distB="0" distL="0" distR="0" simplePos="0" relativeHeight="252052992" behindDoc="0" locked="0" layoutInCell="1" allowOverlap="1" wp14:anchorId="0BCBC1C1" wp14:editId="22D4B5D9">
                <wp:simplePos x="0" y="0"/>
                <wp:positionH relativeFrom="column">
                  <wp:posOffset>558800</wp:posOffset>
                </wp:positionH>
                <wp:positionV relativeFrom="paragraph">
                  <wp:posOffset>0</wp:posOffset>
                </wp:positionV>
                <wp:extent cx="4267200" cy="139700"/>
                <wp:effectExtent l="0" t="0" r="0" b="0"/>
                <wp:wrapTopAndBottom/>
                <wp:docPr id="1985" name="文本框 1985"/>
                <wp:cNvGraphicFramePr/>
                <a:graphic xmlns:a="http://schemas.openxmlformats.org/drawingml/2006/main">
                  <a:graphicData uri="http://schemas.microsoft.com/office/word/2010/wordprocessingShape">
                    <wps:wsp>
                      <wps:cNvSpPr txBox="1"/>
                      <wps:spPr>
                        <a:xfrm>
                          <a:off x="0" y="0"/>
                          <a:ext cx="4267200" cy="139700"/>
                        </a:xfrm>
                        <a:prstGeom prst="rect">
                          <a:avLst/>
                        </a:prstGeom>
                        <a:noFill/>
                        <a:ln w="6350">
                          <a:noFill/>
                        </a:ln>
                      </wps:spPr>
                      <wps:txbx>
                        <w:txbxContent>
                          <w:p w14:paraId="071046D8" w14:textId="77777777" w:rsidR="00000000" w:rsidRDefault="00000000"/>
                        </w:txbxContent>
                      </wps:txbx>
                      <wps:bodyPr vert="horz" wrap="square" lIns="0" tIns="0" rIns="0" bIns="0" anchor="t">
                        <a:noAutofit/>
                      </wps:bodyPr>
                    </wps:wsp>
                  </a:graphicData>
                </a:graphic>
              </wp:anchor>
            </w:drawing>
          </mc:Choice>
          <mc:Fallback>
            <w:pict>
              <v:shape w14:anchorId="0BCBC1C1" id="文本框 1985" o:spid="_x0000_s1779" type="#_x0000_t202" style="position:absolute;margin-left:44pt;margin-top:0;width:336pt;height:11pt;z-index:2520529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" filled="f" stroked="f" strokeweight=".5pt">
                <v:textbox inset="0,0,0,0">
                  <w:txbxContent>
                    <w:p w14:paraId="071046D8"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054016" behindDoc="0" locked="0" layoutInCell="1" allowOverlap="1" wp14:anchorId="55510A2A" wp14:editId="20FFE046">
                <wp:simplePos x="0" y="0"/>
                <wp:positionH relativeFrom="column">
                  <wp:posOffset>558800</wp:posOffset>
                </wp:positionH>
                <wp:positionV relativeFrom="paragraph">
                  <wp:posOffset>139700</wp:posOffset>
                </wp:positionV>
                <wp:extent cx="76200" cy="152400"/>
                <wp:effectExtent l="0" t="0" r="0" b="0"/>
                <wp:wrapTopAndBottom/>
                <wp:docPr id="1986" name="文本框 1986"/>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728E6F79"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1</w:t>
                            </w:r>
                          </w:p>
                        </w:txbxContent>
                      </wps:txbx>
                      <wps:bodyPr vert="horz" wrap="square" lIns="0" tIns="0" rIns="0" bIns="0" anchor="t">
                        <a:spAutoFit/>
                      </wps:bodyPr>
                    </wps:wsp>
                  </a:graphicData>
                </a:graphic>
              </wp:anchor>
            </w:drawing>
          </mc:Choice>
          <mc:Fallback>
            <w:pict>
              <v:shape w14:anchorId="55510A2A" id="文本框 1986" o:spid="_x0000_s1780" type="#_x0000_t202" style="position:absolute;margin-left:44pt;margin-top:11pt;width:6pt;height:12pt;z-index:2520540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" filled="f" stroked="f" strokeweight=".5pt">
                <v:textbox style="mso-fit-shape-to-text:t" inset="0,0,0,0">
                  <w:txbxContent>
                    <w:p w14:paraId="728E6F79"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1</w:t>
                      </w:r>
                    </w:p>
                  </w:txbxContent>
                </v:textbox>
                <w10:wrap type="topAndBottom"/>
              </v:shape>
            </w:pict>
          </mc:Fallback>
        </mc:AlternateContent>
      </w:r>
      <w:r>
        <w:rPr>
          <w:noProof/>
        </w:rPr>
        <mc:AlternateContent>
          <mc:Choice Requires="wps">
            <w:drawing>
              <wp:anchor distT="0" distB="0" distL="0" distR="0" simplePos="0" relativeHeight="252055040" behindDoc="0" locked="0" layoutInCell="1" allowOverlap="1" wp14:anchorId="134BB04E" wp14:editId="59B74FC4">
                <wp:simplePos x="0" y="0"/>
                <wp:positionH relativeFrom="column">
                  <wp:posOffset>812800</wp:posOffset>
                </wp:positionH>
                <wp:positionV relativeFrom="paragraph">
                  <wp:posOffset>0</wp:posOffset>
                </wp:positionV>
                <wp:extent cx="4013200" cy="152400"/>
                <wp:effectExtent l="0" t="0" r="0" b="0"/>
                <wp:wrapTopAndBottom/>
                <wp:docPr id="1987" name="文本框 1987"/>
                <wp:cNvGraphicFramePr/>
                <a:graphic xmlns:a="http://schemas.openxmlformats.org/drawingml/2006/main">
                  <a:graphicData uri="http://schemas.microsoft.com/office/word/2010/wordprocessingShape">
                    <wps:wsp>
                      <wps:cNvSpPr txBox="1"/>
                      <wps:spPr>
                        <a:xfrm>
                          <a:off x="0" y="0"/>
                          <a:ext cx="4013200" cy="152400"/>
                        </a:xfrm>
                        <a:prstGeom prst="rect">
                          <a:avLst/>
                        </a:prstGeom>
                        <a:noFill/>
                        <a:ln w="6350">
                          <a:noFill/>
                        </a:ln>
                      </wps:spPr>
                      <wps:txbx>
                        <w:txbxContent>
                          <w:p w14:paraId="7F39576F"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4"/>
                              </w:rPr>
                              <w:t>COM8255=0x85;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w:t>
                            </w:r>
                            <w:r>
                              <w:rPr>
                                <w:rFonts w:ascii="宋体" w:eastAsia="宋体" w:hAnsi="宋体" w:cs="宋体"/>
                                <w:color w:val="000000"/>
                                <w:sz w:val="14"/>
                              </w:rPr>
                              <w:t>工作方式选择控制字写入控制寄存器</w:t>
                            </w:r>
                          </w:p>
                        </w:txbxContent>
                      </wps:txbx>
                      <wps:bodyPr vert="horz" wrap="square" lIns="0" tIns="0" rIns="0" bIns="0" anchor="t">
                        <a:spAutoFit/>
                      </wps:bodyPr>
                    </wps:wsp>
                  </a:graphicData>
                </a:graphic>
              </wp:anchor>
            </w:drawing>
          </mc:Choice>
          <mc:Fallback>
            <w:pict>
              <v:shape w14:anchorId="134BB04E" id="文本框 1987" o:spid="_x0000_s1781" type="#_x0000_t202" style="position:absolute;margin-left:64pt;margin-top:0;width:316pt;height:12pt;z-index:2520550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" filled="f" stroked="f" strokeweight=".5pt">
                <v:textbox style="mso-fit-shape-to-text:t" inset="0,0,0,0">
                  <w:txbxContent>
                    <w:p w14:paraId="7F39576F"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4"/>
                        </w:rPr>
                        <w:t>COM8255=0x85;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w:t>
                      </w:r>
                      <w:r>
                        <w:rPr>
                          <w:rFonts w:ascii="宋体" w:eastAsia="宋体" w:hAnsi="宋体" w:cs="宋体"/>
                          <w:color w:val="000000"/>
                          <w:sz w:val="14"/>
                        </w:rPr>
                        <w:t>工作方式选择控制字写入控制寄存器</w:t>
                      </w:r>
                    </w:p>
                  </w:txbxContent>
                </v:textbox>
                <w10:wrap type="topAndBottom"/>
              </v:shape>
            </w:pict>
          </mc:Fallback>
        </mc:AlternateContent>
      </w:r>
    </w:p>
    <w:p w14:paraId="38AD4902" w14:textId="77777777" w:rsidR="00982B05" w:rsidRDefault="00000000">
      <w:pPr>
        <w:autoSpaceDE w:val="0"/>
        <w:autoSpaceDN w:val="0"/>
        <w:spacing w:before="20" w:after="0" w:line="200" w:lineRule="atLeast"/>
        <w:ind w:left="880"/>
        <w:jc w:val="both"/>
        <w:rPr>
          <w:rFonts w:hint="eastAsia"/>
          <w:sz w:val="14"/>
        </w:rPr>
      </w:pPr>
      <w:r>
        <w:rPr>
          <w:rFonts w:ascii="宋体" w:eastAsia="宋体" w:hAnsi="宋体" w:cs="宋体"/>
          <w:color w:val="000000"/>
          <w:sz w:val="14"/>
        </w:rPr>
        <w:t>void main(void)</w:t>
      </w:r>
    </w:p>
    <w:p w14:paraId="6AD6A160" w14:textId="77777777" w:rsidR="00982B05" w:rsidRDefault="00000000">
      <w:pPr>
        <w:autoSpaceDE w:val="0"/>
        <w:autoSpaceDN w:val="0"/>
        <w:spacing w:before="20" w:after="0" w:line="200" w:lineRule="atLeast"/>
        <w:ind w:left="880"/>
        <w:jc w:val="both"/>
        <w:rPr>
          <w:rFonts w:hint="eastAsia"/>
          <w:sz w:val="14"/>
        </w:rPr>
      </w:pPr>
      <w:r>
        <w:rPr>
          <w:rFonts w:ascii="宋体" w:eastAsia="宋体" w:hAnsi="宋体" w:cs="宋体"/>
          <w:color w:val="000000"/>
          <w:sz w:val="14"/>
        </w:rPr>
        <w:t>1</w:t>
      </w:r>
    </w:p>
    <w:p w14:paraId="46F9BCF0" w14:textId="77777777" w:rsidR="00982B05" w:rsidRDefault="00000000">
      <w:pPr>
        <w:autoSpaceDE w:val="0"/>
        <w:autoSpaceDN w:val="0"/>
        <w:spacing w:after="0" w:line="200" w:lineRule="atLeast"/>
        <w:ind w:left="1280"/>
        <w:jc w:val="both"/>
        <w:rPr>
          <w:rFonts w:hint="eastAsia"/>
          <w:sz w:val="14"/>
        </w:rPr>
      </w:pPr>
      <w:r>
        <w:rPr>
          <w:rFonts w:ascii="宋体" w:eastAsia="宋体" w:hAnsi="宋体" w:cs="宋体"/>
          <w:color w:val="000000"/>
          <w:sz w:val="14"/>
        </w:rPr>
        <w:t>init8255(void)</w:t>
      </w:r>
    </w:p>
    <w:p w14:paraId="75D20DBD" w14:textId="77777777" w:rsidR="00982B05" w:rsidRDefault="00000000">
      <w:pPr>
        <w:autoSpaceDE w:val="0"/>
        <w:autoSpaceDN w:val="0"/>
        <w:spacing w:before="20" w:after="0" w:line="180" w:lineRule="atLeast"/>
        <w:ind w:left="1280"/>
        <w:jc w:val="both"/>
        <w:rPr>
          <w:rFonts w:hint="eastAsia"/>
          <w:sz w:val="14"/>
        </w:rPr>
      </w:pPr>
      <w:proofErr w:type="gramStart"/>
      <w:r>
        <w:rPr>
          <w:rFonts w:ascii="宋体" w:eastAsia="宋体" w:hAnsi="宋体" w:cs="宋体"/>
          <w:color w:val="000000"/>
          <w:sz w:val="14"/>
        </w:rPr>
        <w:t>for(</w:t>
      </w:r>
      <w:proofErr w:type="gramEnd"/>
      <w:r>
        <w:rPr>
          <w:rFonts w:ascii="宋体" w:eastAsia="宋体" w:hAnsi="宋体" w:cs="宋体"/>
          <w:color w:val="000000"/>
          <w:sz w:val="14"/>
        </w:rPr>
        <w:t>;;)</w:t>
      </w:r>
    </w:p>
    <w:p w14:paraId="1666019A" w14:textId="77777777" w:rsidR="00982B05" w:rsidRDefault="00000000">
      <w:pPr>
        <w:autoSpaceDE w:val="0"/>
        <w:autoSpaceDN w:val="0"/>
        <w:spacing w:before="140" w:after="0" w:line="20" w:lineRule="atLeast"/>
        <w:ind w:left="1280"/>
        <w:jc w:val="both"/>
        <w:rPr>
          <w:rFonts w:hint="eastAsia"/>
          <w:sz w:val="2"/>
        </w:rPr>
      </w:pPr>
      <w:r>
        <w:rPr>
          <w:rFonts w:ascii="宋体" w:eastAsia="宋体" w:hAnsi="宋体" w:cs="宋体"/>
          <w:color w:val="000000"/>
          <w:sz w:val="2"/>
        </w:rPr>
        <w:t xml:space="preserve"> F</w:t>
      </w:r>
    </w:p>
    <w:p w14:paraId="625820D3" w14:textId="77777777" w:rsidR="00982B05" w:rsidRDefault="00000000">
      <w:pPr>
        <w:autoSpaceDE w:val="0"/>
        <w:autoSpaceDN w:val="0"/>
        <w:spacing w:before="160" w:after="0" w:line="240" w:lineRule="atLeast"/>
        <w:ind w:left="20"/>
        <w:jc w:val="both"/>
        <w:rPr>
          <w:rFonts w:hint="eastAsia"/>
          <w:sz w:val="14"/>
        </w:rPr>
      </w:pPr>
      <w:r>
        <w:rPr>
          <w:rFonts w:ascii="宋体" w:eastAsia="宋体" w:hAnsi="宋体" w:cs="宋体"/>
          <w:color w:val="000000"/>
          <w:sz w:val="14"/>
        </w:rPr>
        <w:t>246</w:t>
      </w:r>
      <w:r>
        <w:br w:type="page"/>
      </w:r>
    </w:p>
    <w:p w14:paraId="69F01B1D" w14:textId="77777777" w:rsidR="00982B05" w:rsidRDefault="00000000">
      <w:pPr>
        <w:autoSpaceDE w:val="0"/>
        <w:autoSpaceDN w:val="0"/>
        <w:spacing w:before="20" w:after="0" w:line="260" w:lineRule="atLeast"/>
        <w:ind w:left="5560"/>
        <w:jc w:val="both"/>
        <w:rPr>
          <w:rFonts w:hint="eastAsia"/>
          <w:sz w:val="16"/>
        </w:rPr>
      </w:pPr>
      <w:r>
        <w:rPr>
          <w:rFonts w:ascii="宋体" w:eastAsia="宋体" w:hAnsi="宋体" w:cs="宋体"/>
          <w:color w:val="000000"/>
          <w:sz w:val="16"/>
        </w:rPr>
        <w:lastRenderedPageBreak/>
        <w:t>第9章 单片机系统的并行扩展</w:t>
      </w:r>
    </w:p>
    <w:p w14:paraId="3B4D06EB" w14:textId="77777777" w:rsidR="00982B05" w:rsidRDefault="00000000">
      <w:pPr>
        <w:autoSpaceDE w:val="0"/>
        <w:autoSpaceDN w:val="0"/>
        <w:spacing w:before="200" w:after="0" w:line="240" w:lineRule="atLeast"/>
        <w:ind w:left="1220"/>
        <w:jc w:val="both"/>
        <w:rPr>
          <w:rFonts w:hint="eastAsia"/>
          <w:sz w:val="24"/>
        </w:rPr>
      </w:pPr>
      <w:r>
        <w:rPr>
          <w:rFonts w:ascii="宋体" w:eastAsia="宋体" w:hAnsi="宋体" w:cs="宋体"/>
          <w:color w:val="000000"/>
          <w:sz w:val="16"/>
        </w:rPr>
        <w:t>COMB255-0x0b;</w:t>
      </w:r>
      <w:r>
        <w:rPr>
          <w:rFonts w:ascii="宋体" w:eastAsia="宋体" w:hAnsi="宋体" w:cs="宋体"/>
          <w:sz w:val="24"/>
        </w:rPr>
        <w:t xml:space="preserve">               </w:t>
      </w:r>
      <w:r>
        <w:rPr>
          <w:rFonts w:ascii="宋体" w:eastAsia="宋体" w:hAnsi="宋体" w:cs="宋体"/>
          <w:color w:val="000000"/>
          <w:sz w:val="16"/>
        </w:rPr>
        <w:t>//PC5脚为高电平</w:t>
      </w:r>
    </w:p>
    <w:p w14:paraId="150F47FB" w14:textId="77777777" w:rsidR="00982B05" w:rsidRDefault="00000000">
      <w:pPr>
        <w:autoSpaceDE w:val="0"/>
        <w:autoSpaceDN w:val="0"/>
        <w:spacing w:before="20" w:after="0" w:line="240" w:lineRule="atLeast"/>
        <w:ind w:left="1220"/>
        <w:jc w:val="both"/>
        <w:rPr>
          <w:rFonts w:hint="eastAsia"/>
          <w:sz w:val="24"/>
        </w:rPr>
      </w:pPr>
      <w:r>
        <w:rPr>
          <w:rFonts w:ascii="宋体" w:eastAsia="宋体" w:hAnsi="宋体" w:cs="宋体"/>
          <w:color w:val="000000"/>
          <w:sz w:val="16"/>
        </w:rPr>
        <w:t xml:space="preserve">delay </w:t>
      </w:r>
      <w:r>
        <w:rPr>
          <w:rFonts w:ascii="宋体" w:eastAsia="宋体" w:hAnsi="宋体" w:cs="宋体"/>
          <w:color w:val="000000"/>
          <w:sz w:val="16"/>
          <w:u w:val="single"/>
        </w:rPr>
        <w:t xml:space="preserve"> </w:t>
      </w:r>
      <w:r>
        <w:rPr>
          <w:rFonts w:ascii="宋体" w:eastAsia="宋体" w:hAnsi="宋体" w:cs="宋体"/>
          <w:color w:val="000000"/>
          <w:sz w:val="16"/>
        </w:rPr>
        <w:t>1000us (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//高电平持续1000μs</w:t>
      </w:r>
    </w:p>
    <w:p w14:paraId="06491D29" w14:textId="77777777" w:rsidR="00982B05" w:rsidRDefault="00000000">
      <w:pPr>
        <w:autoSpaceDE w:val="0"/>
        <w:autoSpaceDN w:val="0"/>
        <w:spacing w:after="0" w:line="260" w:lineRule="atLeast"/>
        <w:ind w:left="1620"/>
        <w:jc w:val="both"/>
        <w:rPr>
          <w:rFonts w:hint="eastAsia"/>
          <w:sz w:val="24"/>
        </w:rPr>
      </w:pPr>
      <w:r>
        <w:rPr>
          <w:rFonts w:ascii="宋体" w:eastAsia="宋体" w:hAnsi="宋体" w:cs="宋体"/>
          <w:color w:val="000000"/>
          <w:sz w:val="16"/>
        </w:rPr>
        <w:t>COM8255=0x0a;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//PC5脚为低电平</w:t>
      </w:r>
    </w:p>
    <w:p w14:paraId="3DF0717B" w14:textId="77777777" w:rsidR="00982B05" w:rsidRDefault="00000000">
      <w:pPr>
        <w:autoSpaceDE w:val="0"/>
        <w:autoSpaceDN w:val="0"/>
        <w:spacing w:before="20" w:after="0" w:line="240" w:lineRule="atLeast"/>
        <w:ind w:left="1220"/>
        <w:jc w:val="both"/>
        <w:rPr>
          <w:rFonts w:hint="eastAsia"/>
          <w:sz w:val="24"/>
        </w:rPr>
      </w:pPr>
      <w:r>
        <w:rPr>
          <w:rFonts w:ascii="宋体" w:eastAsia="宋体" w:hAnsi="宋体" w:cs="宋体"/>
          <w:color w:val="000000"/>
          <w:sz w:val="16"/>
        </w:rPr>
        <w:t xml:space="preserve">delay </w:t>
      </w:r>
      <w:r>
        <w:rPr>
          <w:rFonts w:ascii="宋体" w:eastAsia="宋体" w:hAnsi="宋体" w:cs="宋体"/>
          <w:color w:val="000000"/>
          <w:sz w:val="16"/>
          <w:u w:val="single"/>
        </w:rPr>
        <w:t xml:space="preserve"> </w:t>
      </w:r>
      <w:r>
        <w:rPr>
          <w:rFonts w:ascii="宋体" w:eastAsia="宋体" w:hAnsi="宋体" w:cs="宋体"/>
          <w:color w:val="000000"/>
          <w:sz w:val="16"/>
        </w:rPr>
        <w:t>1000us (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//低电平持续1000μ=</w:t>
      </w:r>
    </w:p>
    <w:p w14:paraId="4C3E4F61" w14:textId="77777777" w:rsidR="00982B05" w:rsidRDefault="00000000">
      <w:pPr>
        <w:autoSpaceDE w:val="0"/>
        <w:autoSpaceDN w:val="0"/>
        <w:spacing w:before="680" w:after="0" w:line="580" w:lineRule="atLeast"/>
        <w:ind w:left="660"/>
        <w:jc w:val="both"/>
        <w:rPr>
          <w:rFonts w:hint="eastAsia"/>
          <w:sz w:val="34"/>
        </w:rPr>
      </w:pPr>
      <w:r>
        <w:rPr>
          <w:rFonts w:ascii="宋体" w:eastAsia="宋体" w:hAnsi="宋体" w:cs="宋体"/>
          <w:color w:val="000000"/>
          <w:sz w:val="34"/>
        </w:rPr>
        <w:t>9.6</w:t>
      </w:r>
      <w:r>
        <w:rPr>
          <w:rFonts w:ascii="宋体" w:eastAsia="宋体" w:hAnsi="宋体" w:cs="宋体"/>
          <w:sz w:val="24"/>
        </w:rPr>
        <w:t xml:space="preserve">   </w:t>
      </w:r>
      <w:r>
        <w:rPr>
          <w:rFonts w:ascii="宋体" w:eastAsia="宋体" w:hAnsi="宋体" w:cs="宋体"/>
          <w:color w:val="000000"/>
          <w:sz w:val="34"/>
        </w:rPr>
        <w:t>利用74LSTTL 电路扩展并行I/O口</w:t>
      </w:r>
    </w:p>
    <w:p w14:paraId="0D7811F6" w14:textId="77777777" w:rsidR="00982B05" w:rsidRDefault="00000000">
      <w:pPr>
        <w:autoSpaceDE w:val="0"/>
        <w:autoSpaceDN w:val="0"/>
        <w:spacing w:before="340" w:after="0" w:line="285" w:lineRule="atLeast"/>
        <w:ind w:left="20" w:right="420" w:firstLine="420"/>
        <w:jc w:val="both"/>
        <w:rPr>
          <w:rFonts w:hint="eastAsia"/>
          <w:sz w:val="16"/>
        </w:rPr>
      </w:pPr>
      <w:r>
        <w:rPr>
          <w:rFonts w:ascii="宋体" w:eastAsia="宋体" w:hAnsi="宋体" w:cs="宋体"/>
          <w:color w:val="000000"/>
          <w:sz w:val="16"/>
        </w:rPr>
        <w:t>在AT89S51单片机应用系统中，有些场合可采用TTL 电路、CMOS电路锁存器或三态门电路构成各种类型的简单输入/输出口。通常这种I/O都是通过PO口扩展。由于PO</w:t>
      </w:r>
      <w:proofErr w:type="gramStart"/>
      <w:r>
        <w:rPr>
          <w:rFonts w:ascii="宋体" w:eastAsia="宋体" w:hAnsi="宋体" w:cs="宋体"/>
          <w:color w:val="000000"/>
          <w:sz w:val="16"/>
        </w:rPr>
        <w:t>口只能</w:t>
      </w:r>
      <w:proofErr w:type="gramEnd"/>
      <w:r>
        <w:rPr>
          <w:rFonts w:ascii="宋体" w:eastAsia="宋体" w:hAnsi="宋体" w:cs="宋体"/>
          <w:color w:val="000000"/>
          <w:sz w:val="16"/>
        </w:rPr>
        <w:t>分时复用，故构成输出口时，接口芯片应具有锁存功能；构成输入口时，要求接口芯片应能三态缓冲或锁存选通。</w:t>
      </w:r>
    </w:p>
    <w:p w14:paraId="5255B60D" w14:textId="77777777" w:rsidR="00982B05" w:rsidRDefault="00000000">
      <w:pPr>
        <w:autoSpaceDE w:val="0"/>
        <w:autoSpaceDN w:val="0"/>
        <w:spacing w:before="40" w:after="0" w:line="297" w:lineRule="atLeast"/>
        <w:ind w:left="40" w:right="380" w:firstLine="400"/>
        <w:jc w:val="both"/>
        <w:rPr>
          <w:rFonts w:hint="eastAsia"/>
          <w:sz w:val="16"/>
        </w:rPr>
      </w:pPr>
      <w:r>
        <w:rPr>
          <w:rFonts w:ascii="宋体" w:eastAsia="宋体" w:hAnsi="宋体" w:cs="宋体"/>
          <w:color w:val="000000"/>
          <w:sz w:val="16"/>
        </w:rPr>
        <w:t>图9-30 所示为一个利用 74LS244 和 74LS373 芯片, 扩展了简单的I/O 口的电路。74LS244和74LS373的工作受单片机的 P2.7、RD、WR 3条控制线控制。74LS244是缓冲驱动器, 作为扩展的输入口，它的8个输入</w:t>
      </w:r>
      <w:proofErr w:type="gramStart"/>
      <w:r>
        <w:rPr>
          <w:rFonts w:ascii="宋体" w:eastAsia="宋体" w:hAnsi="宋体" w:cs="宋体"/>
          <w:color w:val="000000"/>
          <w:sz w:val="16"/>
        </w:rPr>
        <w:t>端分别</w:t>
      </w:r>
      <w:proofErr w:type="gramEnd"/>
      <w:r>
        <w:rPr>
          <w:rFonts w:ascii="宋体" w:eastAsia="宋体" w:hAnsi="宋体" w:cs="宋体"/>
          <w:color w:val="000000"/>
          <w:sz w:val="16"/>
        </w:rPr>
        <w:t>接8个开关S7~S0。74LS373是8D锁存器，作为扩展的输出口，输出端接8个发光二极管LED7~LEDO。当某输入口线的开关按下时，该输入口线为低电平，读入单片机后，其相应位为“0”，然后再将口线的状态经74LS373输出。由于该位输出为低电平，使得二极管发光，从而显示出按下的开关的位置。</w:t>
      </w:r>
    </w:p>
    <w:p w14:paraId="3D35E697" w14:textId="77777777" w:rsidR="00982B05" w:rsidRDefault="00000000">
      <w:pPr>
        <w:spacing w:before="120" w:after="0"/>
        <w:ind w:left="460" w:right="860"/>
        <w:jc w:val="both"/>
        <w:rPr>
          <w:rFonts w:hint="eastAsia"/>
        </w:rPr>
      </w:pPr>
      <w:r>
        <w:rPr>
          <w:noProof/>
        </w:rPr>
        <w:drawing>
          <wp:inline distT="0" distB="0" distL="0" distR="0" wp14:anchorId="687BEB37" wp14:editId="74FB9516">
            <wp:extent cx="4597400" cy="3771900"/>
            <wp:effectExtent l="0" t="0" r="0" b="0"/>
            <wp:docPr id="1989" name="Drawing 1989"/>
            <wp:cNvGraphicFramePr/>
            <a:graphic xmlns:a="http://schemas.openxmlformats.org/drawingml/2006/main">
              <a:graphicData uri="http://schemas.openxmlformats.org/drawingml/2006/picture">
                <pic:pic xmlns:pic="http://schemas.openxmlformats.org/drawingml/2006/picture">
                  <pic:nvPicPr>
                    <pic:cNvPr id="0" name="Picture 1988"/>
                    <pic:cNvPicPr>
                      <a:picLocks noChangeAspect="1"/>
                    </pic:cNvPicPr>
                  </pic:nvPicPr>
                  <pic:blipFill>
                    <a:blip r:embed="rId105"/>
                    <a:stretch>
                      <a:fillRect/>
                    </a:stretch>
                  </pic:blipFill>
                  <pic:spPr>
                    <a:xfrm>
                      <a:off x="0" y="0"/>
                      <a:ext cx="4597400" cy="3771900"/>
                    </a:xfrm>
                    <a:prstGeom prst="rect">
                      <a:avLst/>
                    </a:prstGeom>
                  </pic:spPr>
                </pic:pic>
              </a:graphicData>
            </a:graphic>
          </wp:inline>
        </w:drawing>
      </w:r>
    </w:p>
    <w:p w14:paraId="57DC0ED6" w14:textId="77777777" w:rsidR="00982B05" w:rsidRDefault="00000000">
      <w:pPr>
        <w:autoSpaceDE w:val="0"/>
        <w:autoSpaceDN w:val="0"/>
        <w:spacing w:before="260" w:after="0" w:line="240" w:lineRule="atLeast"/>
        <w:ind w:left="8180"/>
        <w:jc w:val="both"/>
        <w:rPr>
          <w:rFonts w:hint="eastAsia"/>
          <w:sz w:val="16"/>
        </w:rPr>
      </w:pPr>
      <w:r>
        <w:rPr>
          <w:rFonts w:ascii="宋体" w:eastAsia="宋体" w:hAnsi="宋体" w:cs="宋体"/>
          <w:color w:val="000000"/>
          <w:sz w:val="16"/>
        </w:rPr>
        <w:t>247</w:t>
      </w:r>
      <w:r>
        <w:br w:type="page"/>
      </w:r>
    </w:p>
    <w:p w14:paraId="30321BBC" w14:textId="77777777" w:rsidR="00982B05" w:rsidRDefault="00000000">
      <w:pPr>
        <w:autoSpaceDE w:val="0"/>
        <w:autoSpaceDN w:val="0"/>
        <w:spacing w:before="20" w:after="0" w:line="260" w:lineRule="atLeast"/>
        <w:ind w:left="600"/>
        <w:jc w:val="both"/>
        <w:rPr>
          <w:rFonts w:hint="eastAsia"/>
          <w:sz w:val="15"/>
        </w:rPr>
      </w:pPr>
      <w:r>
        <w:rPr>
          <w:rFonts w:ascii="宋体" w:eastAsia="宋体" w:hAnsi="宋体" w:cs="宋体"/>
          <w:color w:val="000000"/>
          <w:sz w:val="15"/>
        </w:rPr>
        <w:lastRenderedPageBreak/>
        <w:t>单片机原理及接口技术(C51编程)(第2版)</w:t>
      </w:r>
    </w:p>
    <w:p w14:paraId="0D5EB5AB" w14:textId="77777777" w:rsidR="00982B05" w:rsidRDefault="00000000">
      <w:pPr>
        <w:autoSpaceDE w:val="0"/>
        <w:autoSpaceDN w:val="0"/>
        <w:spacing w:before="200" w:after="0" w:line="300" w:lineRule="atLeast"/>
        <w:ind w:left="460" w:firstLine="400"/>
        <w:jc w:val="both"/>
        <w:rPr>
          <w:rFonts w:hint="eastAsia"/>
          <w:sz w:val="24"/>
        </w:rPr>
      </w:pPr>
      <w:r>
        <w:rPr>
          <w:rFonts w:ascii="宋体" w:eastAsia="宋体" w:hAnsi="宋体" w:cs="宋体"/>
          <w:color w:val="000000"/>
          <w:sz w:val="15"/>
        </w:rPr>
        <w:t>由图9-30可以确定扩展的74LS244 和74LS373芯片具有相同的端口地址: 0xf7ff, 只不过读入时, P2.0和</w:t>
      </w:r>
      <w:r>
        <w:rPr>
          <w:rFonts w:ascii="宋体" w:eastAsia="宋体" w:hAnsi="宋体" w:cs="宋体"/>
          <w:sz w:val="24"/>
        </w:rPr>
        <w:t xml:space="preserve">   </w:t>
      </w:r>
      <w:r>
        <w:t xml:space="preserve"> </w:t>
      </w:r>
      <m:oMath>
        <m:acc>
          <m:accPr>
            <m:chr m:val="̅"/>
            <m:ctrlPr>
              <w:rPr>
                <w:rFonts w:ascii="Cambria Math" w:hAnsi="Cambria Math"/>
              </w:rPr>
            </m:ctrlPr>
          </m:accPr>
          <m:e>
            <m:r>
              <w:rPr>
                <w:rFonts w:ascii="Cambria Math" w:hAnsi="Cambria Math"/>
                <w:sz w:val="14"/>
                <w:szCs w:val="14"/>
              </w:rPr>
              <m:t>RD</m:t>
            </m:r>
          </m:e>
        </m:acc>
      </m:oMath>
      <w:r>
        <w:rPr>
          <w:rFonts w:ascii="宋体" w:eastAsia="宋体" w:hAnsi="宋体" w:cs="宋体"/>
          <w:color w:val="000000"/>
          <w:sz w:val="15"/>
        </w:rPr>
        <w:t>有效, 选中74LS244; 输出时P2.0和</w:t>
      </w:r>
      <w:r>
        <w:rPr>
          <w:rFonts w:ascii="宋体" w:eastAsia="宋体" w:hAnsi="宋体" w:cs="宋体"/>
          <w:sz w:val="24"/>
        </w:rPr>
        <w:t xml:space="preserve">       </w:t>
      </w:r>
      <w:r>
        <w:t xml:space="preserve"> </w:t>
      </w:r>
      <m:oMath>
        <m:acc>
          <m:accPr>
            <m:chr m:val="̅"/>
            <m:ctrlPr>
              <w:rPr>
                <w:rFonts w:ascii="Cambria Math" w:hAnsi="Cambria Math"/>
              </w:rPr>
            </m:ctrlPr>
          </m:accPr>
          <m:e>
            <m:r>
              <w:rPr>
                <w:rFonts w:ascii="Cambria Math" w:hAnsi="Cambria Math"/>
                <w:sz w:val="14"/>
                <w:szCs w:val="14"/>
              </w:rPr>
              <m:t>WR</m:t>
            </m:r>
          </m:e>
        </m:acc>
      </m:oMath>
      <w:r>
        <w:rPr>
          <w:rFonts w:ascii="宋体" w:eastAsia="宋体" w:hAnsi="宋体" w:cs="宋体"/>
          <w:color w:val="000000"/>
          <w:sz w:val="15"/>
        </w:rPr>
        <w:t>有效选中74LS373。</w:t>
      </w:r>
    </w:p>
    <w:p w14:paraId="056C27B5" w14:textId="77777777" w:rsidR="00982B05" w:rsidRDefault="00000000">
      <w:pPr>
        <w:autoSpaceDE w:val="0"/>
        <w:autoSpaceDN w:val="0"/>
        <w:spacing w:before="20" w:after="0" w:line="260" w:lineRule="atLeast"/>
        <w:ind w:left="500" w:firstLine="360"/>
        <w:jc w:val="both"/>
        <w:rPr>
          <w:rFonts w:hint="eastAsia"/>
          <w:sz w:val="15"/>
        </w:rPr>
      </w:pPr>
      <w:r>
        <w:rPr>
          <w:rFonts w:ascii="宋体" w:eastAsia="宋体" w:hAnsi="宋体" w:cs="宋体"/>
          <w:color w:val="000000"/>
          <w:sz w:val="15"/>
        </w:rPr>
        <w:t>【例9-7】 电路如图 9-30 所示,编写程序把开关S7~S0 的状态通过 74LS373 输出端的8个发光二极管显示出来。参考程序如下：</w:t>
      </w:r>
    </w:p>
    <w:p w14:paraId="213C0247" w14:textId="77777777" w:rsidR="00982B05" w:rsidRDefault="00000000">
      <w:pPr>
        <w:autoSpaceDE w:val="0"/>
        <w:autoSpaceDN w:val="0"/>
        <w:spacing w:before="20" w:after="0" w:line="240" w:lineRule="atLeast"/>
        <w:ind w:left="860"/>
        <w:jc w:val="both"/>
        <w:rPr>
          <w:rFonts w:hint="eastAsia"/>
          <w:sz w:val="15"/>
        </w:rPr>
      </w:pPr>
      <w:r>
        <w:rPr>
          <w:rFonts w:ascii="宋体" w:eastAsia="宋体" w:hAnsi="宋体" w:cs="宋体"/>
          <w:color w:val="000000"/>
          <w:sz w:val="15"/>
        </w:rPr>
        <w:t xml:space="preserve"># include &lt; </w:t>
      </w:r>
      <w:proofErr w:type="spellStart"/>
      <w:r>
        <w:rPr>
          <w:rFonts w:ascii="宋体" w:eastAsia="宋体" w:hAnsi="宋体" w:cs="宋体"/>
          <w:color w:val="000000"/>
          <w:sz w:val="15"/>
        </w:rPr>
        <w:t>absace</w:t>
      </w:r>
      <w:proofErr w:type="spellEnd"/>
      <w:r>
        <w:rPr>
          <w:rFonts w:ascii="宋体" w:eastAsia="宋体" w:hAnsi="宋体" w:cs="宋体"/>
          <w:color w:val="000000"/>
          <w:sz w:val="15"/>
        </w:rPr>
        <w:t>. h&gt;</w:t>
      </w:r>
    </w:p>
    <w:p w14:paraId="16302820" w14:textId="77777777" w:rsidR="00982B05" w:rsidRDefault="00000000">
      <w:pPr>
        <w:autoSpaceDE w:val="0"/>
        <w:autoSpaceDN w:val="0"/>
        <w:spacing w:after="0" w:line="220" w:lineRule="atLeast"/>
        <w:ind w:left="860"/>
        <w:jc w:val="both"/>
        <w:rPr>
          <w:rFonts w:hint="eastAsia"/>
          <w:sz w:val="15"/>
        </w:rPr>
      </w:pPr>
      <w:r>
        <w:rPr>
          <w:rFonts w:ascii="宋体" w:eastAsia="宋体" w:hAnsi="宋体" w:cs="宋体"/>
          <w:color w:val="000000"/>
          <w:sz w:val="15"/>
        </w:rPr>
        <w:t xml:space="preserve"># define </w:t>
      </w:r>
      <w:proofErr w:type="spellStart"/>
      <w:r>
        <w:rPr>
          <w:rFonts w:ascii="宋体" w:eastAsia="宋体" w:hAnsi="宋体" w:cs="宋体"/>
          <w:color w:val="000000"/>
          <w:sz w:val="15"/>
        </w:rPr>
        <w:t>uchar</w:t>
      </w:r>
      <w:proofErr w:type="spellEnd"/>
      <w:r>
        <w:rPr>
          <w:rFonts w:ascii="宋体" w:eastAsia="宋体" w:hAnsi="宋体" w:cs="宋体"/>
          <w:color w:val="000000"/>
          <w:sz w:val="15"/>
        </w:rPr>
        <w:t xml:space="preserve"> unsigned char</w:t>
      </w:r>
    </w:p>
    <w:p w14:paraId="50800E4B" w14:textId="77777777" w:rsidR="00982B05" w:rsidRDefault="00000000">
      <w:pPr>
        <w:autoSpaceDE w:val="0"/>
        <w:autoSpaceDN w:val="0"/>
        <w:spacing w:before="20" w:after="0" w:line="220" w:lineRule="atLeast"/>
        <w:ind w:left="860"/>
        <w:jc w:val="both"/>
        <w:rPr>
          <w:rFonts w:hint="eastAsia"/>
          <w:sz w:val="15"/>
        </w:rPr>
      </w:pPr>
      <w:r>
        <w:rPr>
          <w:rFonts w:ascii="宋体" w:eastAsia="宋体" w:hAnsi="宋体" w:cs="宋体"/>
          <w:color w:val="000000"/>
          <w:sz w:val="15"/>
        </w:rPr>
        <w:t>…</w:t>
      </w:r>
    </w:p>
    <w:p w14:paraId="5BB135B3" w14:textId="77777777" w:rsidR="00982B05" w:rsidRDefault="00000000">
      <w:pPr>
        <w:autoSpaceDE w:val="0"/>
        <w:autoSpaceDN w:val="0"/>
        <w:spacing w:after="0" w:line="240" w:lineRule="atLeast"/>
        <w:ind w:left="860"/>
        <w:jc w:val="both"/>
        <w:rPr>
          <w:rFonts w:hint="eastAsia"/>
          <w:sz w:val="15"/>
        </w:rPr>
      </w:pPr>
      <w:proofErr w:type="spellStart"/>
      <w:r>
        <w:rPr>
          <w:rFonts w:ascii="宋体" w:eastAsia="宋体" w:hAnsi="宋体" w:cs="宋体"/>
          <w:color w:val="000000"/>
          <w:sz w:val="15"/>
        </w:rPr>
        <w:t>uchar</w:t>
      </w:r>
      <w:proofErr w:type="spellEnd"/>
      <w:r>
        <w:rPr>
          <w:rFonts w:ascii="宋体" w:eastAsia="宋体" w:hAnsi="宋体" w:cs="宋体"/>
          <w:color w:val="000000"/>
          <w:sz w:val="15"/>
        </w:rPr>
        <w:t xml:space="preserve"> </w:t>
      </w:r>
      <w:proofErr w:type="spellStart"/>
      <w:r>
        <w:rPr>
          <w:rFonts w:ascii="宋体" w:eastAsia="宋体" w:hAnsi="宋体" w:cs="宋体"/>
          <w:color w:val="000000"/>
          <w:sz w:val="15"/>
        </w:rPr>
        <w:t>i</w:t>
      </w:r>
      <w:proofErr w:type="spellEnd"/>
    </w:p>
    <w:p w14:paraId="386607CB" w14:textId="77777777" w:rsidR="00982B05" w:rsidRDefault="00000000">
      <w:pPr>
        <w:autoSpaceDE w:val="0"/>
        <w:autoSpaceDN w:val="0"/>
        <w:spacing w:after="0" w:line="180" w:lineRule="atLeast"/>
        <w:ind w:left="860"/>
        <w:jc w:val="both"/>
        <w:rPr>
          <w:rFonts w:hint="eastAsia"/>
          <w:sz w:val="15"/>
        </w:rPr>
      </w:pPr>
      <w:proofErr w:type="spellStart"/>
      <w:r>
        <w:rPr>
          <w:rFonts w:ascii="宋体" w:eastAsia="宋体" w:hAnsi="宋体" w:cs="宋体"/>
          <w:color w:val="000000"/>
          <w:sz w:val="15"/>
        </w:rPr>
        <w:t>i</w:t>
      </w:r>
      <w:proofErr w:type="spellEnd"/>
      <w:r>
        <w:rPr>
          <w:rFonts w:ascii="宋体" w:eastAsia="宋体" w:hAnsi="宋体" w:cs="宋体"/>
          <w:color w:val="000000"/>
          <w:sz w:val="15"/>
        </w:rPr>
        <w:t>-XBYTE[0xf7ff]</w:t>
      </w:r>
    </w:p>
    <w:p w14:paraId="3D45C293" w14:textId="77777777" w:rsidR="00982B05" w:rsidRDefault="00000000">
      <w:pPr>
        <w:autoSpaceDE w:val="0"/>
        <w:autoSpaceDN w:val="0"/>
        <w:spacing w:before="20" w:after="0" w:line="220" w:lineRule="atLeast"/>
        <w:ind w:left="860"/>
        <w:jc w:val="both"/>
        <w:rPr>
          <w:rFonts w:hint="eastAsia"/>
          <w:sz w:val="15"/>
        </w:rPr>
      </w:pPr>
      <w:r>
        <w:rPr>
          <w:rFonts w:ascii="宋体" w:eastAsia="宋体" w:hAnsi="宋体" w:cs="宋体"/>
          <w:color w:val="000000"/>
          <w:sz w:val="15"/>
        </w:rPr>
        <w:t>XBYTE[0xf7</w:t>
      </w:r>
      <w:proofErr w:type="gramStart"/>
      <w:r>
        <w:rPr>
          <w:rFonts w:ascii="宋体" w:eastAsia="宋体" w:hAnsi="宋体" w:cs="宋体"/>
          <w:color w:val="000000"/>
          <w:sz w:val="15"/>
        </w:rPr>
        <w:t>ff]=</w:t>
      </w:r>
      <w:proofErr w:type="spellStart"/>
      <w:proofErr w:type="gramEnd"/>
      <w:r>
        <w:rPr>
          <w:rFonts w:ascii="宋体" w:eastAsia="宋体" w:hAnsi="宋体" w:cs="宋体"/>
          <w:color w:val="000000"/>
          <w:sz w:val="15"/>
        </w:rPr>
        <w:t>i</w:t>
      </w:r>
      <w:proofErr w:type="spellEnd"/>
    </w:p>
    <w:p w14:paraId="38465459" w14:textId="77777777" w:rsidR="00982B05" w:rsidRDefault="00000000">
      <w:pPr>
        <w:autoSpaceDE w:val="0"/>
        <w:autoSpaceDN w:val="0"/>
        <w:spacing w:after="0" w:line="240" w:lineRule="atLeast"/>
        <w:ind w:left="860"/>
        <w:jc w:val="both"/>
        <w:rPr>
          <w:rFonts w:hint="eastAsia"/>
          <w:sz w:val="15"/>
        </w:rPr>
      </w:pPr>
      <w:r>
        <w:rPr>
          <w:rFonts w:ascii="宋体" w:eastAsia="宋体" w:hAnsi="宋体" w:cs="宋体"/>
          <w:color w:val="000000"/>
          <w:sz w:val="15"/>
        </w:rPr>
        <w:t xml:space="preserve"> ---</w:t>
      </w:r>
    </w:p>
    <w:p w14:paraId="7D1EB717" w14:textId="77777777" w:rsidR="00982B05" w:rsidRDefault="00000000">
      <w:pPr>
        <w:autoSpaceDE w:val="0"/>
        <w:autoSpaceDN w:val="0"/>
        <w:spacing w:after="0" w:line="280" w:lineRule="atLeast"/>
        <w:ind w:left="460" w:firstLine="400"/>
        <w:jc w:val="both"/>
        <w:rPr>
          <w:rFonts w:hint="eastAsia"/>
          <w:sz w:val="15"/>
        </w:rPr>
      </w:pPr>
      <w:r>
        <w:rPr>
          <w:rFonts w:ascii="宋体" w:eastAsia="宋体" w:hAnsi="宋体" w:cs="宋体"/>
          <w:color w:val="000000"/>
          <w:sz w:val="15"/>
        </w:rPr>
        <w:t>由以上程序可以看出，对于所扩展接口的输入/输出如同对外部RAM读/写数据一样方便。图9-30仅扩展了1片输出芯片和1片输入芯片，如果仍不够用，还可仿照上述思路，根据需要来扩展多片74LS244、74LS373之类的芯片，但需要在端口地址上对各芯片加以区分。</w:t>
      </w:r>
    </w:p>
    <w:p w14:paraId="1E62E89D" w14:textId="77777777" w:rsidR="00982B05" w:rsidRDefault="00000000">
      <w:pPr>
        <w:autoSpaceDE w:val="0"/>
        <w:autoSpaceDN w:val="0"/>
        <w:spacing w:before="420" w:after="0" w:line="440" w:lineRule="atLeast"/>
        <w:ind w:left="1640"/>
        <w:jc w:val="both"/>
        <w:rPr>
          <w:rFonts w:hint="eastAsia"/>
          <w:sz w:val="28"/>
        </w:rPr>
      </w:pPr>
      <w:r>
        <w:rPr>
          <w:rFonts w:ascii="宋体" w:eastAsia="宋体" w:hAnsi="宋体" w:cs="宋体"/>
          <w:color w:val="000000"/>
          <w:sz w:val="28"/>
        </w:rPr>
        <w:t>9.7 用AT89S51单片机的串行口</w:t>
      </w:r>
    </w:p>
    <w:p w14:paraId="5382A13B" w14:textId="77777777" w:rsidR="00982B05" w:rsidRDefault="00000000">
      <w:pPr>
        <w:autoSpaceDE w:val="0"/>
        <w:autoSpaceDN w:val="0"/>
        <w:spacing w:before="120" w:after="0" w:line="440" w:lineRule="atLeast"/>
        <w:ind w:left="2740"/>
        <w:jc w:val="both"/>
        <w:rPr>
          <w:rFonts w:hint="eastAsia"/>
          <w:sz w:val="28"/>
        </w:rPr>
      </w:pPr>
      <w:r>
        <w:rPr>
          <w:rFonts w:ascii="宋体" w:eastAsia="宋体" w:hAnsi="宋体" w:cs="宋体"/>
          <w:color w:val="000000"/>
          <w:sz w:val="28"/>
        </w:rPr>
        <w:t>扩展并行输入/输出口</w:t>
      </w:r>
    </w:p>
    <w:p w14:paraId="5570383D" w14:textId="77777777" w:rsidR="00982B05" w:rsidRDefault="00000000">
      <w:pPr>
        <w:autoSpaceDE w:val="0"/>
        <w:autoSpaceDN w:val="0"/>
        <w:spacing w:before="380" w:after="0" w:line="280" w:lineRule="atLeast"/>
        <w:ind w:left="460" w:firstLine="400"/>
        <w:jc w:val="both"/>
        <w:rPr>
          <w:rFonts w:hint="eastAsia"/>
          <w:sz w:val="15"/>
        </w:rPr>
      </w:pPr>
      <w:r>
        <w:rPr>
          <w:rFonts w:ascii="宋体" w:eastAsia="宋体" w:hAnsi="宋体" w:cs="宋体"/>
          <w:color w:val="000000"/>
          <w:sz w:val="15"/>
        </w:rPr>
        <w:t>AT89S51单片机串行口的方式0用于并行I/O扩展。在方式0时，串行口为同步移位寄存器工作方式，其波特率是固定的，为f₀₀/12(f₀₀为系统的振荡器频率)。数据由 RXD端(P3.0)输入，同步移位时钟由TXD端(P3.1)输出。发送、接收的数据是8位，低位在先。</w:t>
      </w:r>
    </w:p>
    <w:p w14:paraId="4D2A53E7" w14:textId="77777777" w:rsidR="00982B05" w:rsidRDefault="00000000">
      <w:pPr>
        <w:autoSpaceDE w:val="0"/>
        <w:autoSpaceDN w:val="0"/>
        <w:spacing w:before="220" w:after="0" w:line="240" w:lineRule="atLeast"/>
        <w:ind w:left="860"/>
        <w:jc w:val="both"/>
        <w:rPr>
          <w:rFonts w:hint="eastAsia"/>
          <w:sz w:val="15"/>
        </w:rPr>
      </w:pPr>
      <w:r>
        <w:rPr>
          <w:rFonts w:ascii="宋体" w:eastAsia="宋体" w:hAnsi="宋体" w:cs="宋体"/>
          <w:color w:val="000000"/>
          <w:sz w:val="15"/>
        </w:rPr>
        <w:t>9.7.1 用74LS165 扩展并行输入口</w:t>
      </w:r>
    </w:p>
    <w:p w14:paraId="6BE1934A" w14:textId="77777777" w:rsidR="00982B05" w:rsidRDefault="00000000">
      <w:pPr>
        <w:autoSpaceDE w:val="0"/>
        <w:autoSpaceDN w:val="0"/>
        <w:spacing w:before="200" w:after="0" w:line="260" w:lineRule="atLeast"/>
        <w:ind w:left="520" w:firstLine="340"/>
        <w:jc w:val="both"/>
        <w:rPr>
          <w:rFonts w:hint="eastAsia"/>
          <w:sz w:val="15"/>
        </w:rPr>
      </w:pPr>
      <w:r>
        <w:rPr>
          <w:rFonts w:ascii="宋体" w:eastAsia="宋体" w:hAnsi="宋体" w:cs="宋体"/>
          <w:color w:val="000000"/>
          <w:sz w:val="15"/>
        </w:rPr>
        <w:t>串行口方式0外接一片74LS165扩展一个8位并行输入口的 Proteus虚拟仿真，设计案例见例8-2。下面介绍串行口外接两片74LS165扩展两个8位并行输入口的设计，接口电路如图9-31 所示。</w:t>
      </w:r>
    </w:p>
    <w:p w14:paraId="47DC7DEF" w14:textId="77777777" w:rsidR="00982B05" w:rsidRDefault="00000000">
      <w:pPr>
        <w:spacing w:before="200" w:after="0"/>
        <w:ind w:left="1160" w:right="760"/>
        <w:jc w:val="both"/>
        <w:rPr>
          <w:rFonts w:hint="eastAsia"/>
        </w:rPr>
      </w:pPr>
      <w:r>
        <w:rPr>
          <w:noProof/>
        </w:rPr>
        <w:drawing>
          <wp:inline distT="0" distB="0" distL="0" distR="0" wp14:anchorId="729373B6" wp14:editId="1DCAFDBD">
            <wp:extent cx="4216400" cy="1587500"/>
            <wp:effectExtent l="0" t="0" r="0" b="0"/>
            <wp:docPr id="1991" name="Drawing 1991"/>
            <wp:cNvGraphicFramePr/>
            <a:graphic xmlns:a="http://schemas.openxmlformats.org/drawingml/2006/main">
              <a:graphicData uri="http://schemas.openxmlformats.org/drawingml/2006/picture">
                <pic:pic xmlns:pic="http://schemas.openxmlformats.org/drawingml/2006/picture">
                  <pic:nvPicPr>
                    <pic:cNvPr id="0" name="Picture 1990"/>
                    <pic:cNvPicPr>
                      <a:picLocks noChangeAspect="1"/>
                    </pic:cNvPicPr>
                  </pic:nvPicPr>
                  <pic:blipFill>
                    <a:blip r:embed="rId106"/>
                    <a:stretch>
                      <a:fillRect/>
                    </a:stretch>
                  </pic:blipFill>
                  <pic:spPr>
                    <a:xfrm>
                      <a:off x="0" y="0"/>
                      <a:ext cx="4216400" cy="1587500"/>
                    </a:xfrm>
                    <a:prstGeom prst="rect">
                      <a:avLst/>
                    </a:prstGeom>
                  </pic:spPr>
                </pic:pic>
              </a:graphicData>
            </a:graphic>
          </wp:inline>
        </w:drawing>
      </w:r>
    </w:p>
    <w:p w14:paraId="70D823FF" w14:textId="77777777" w:rsidR="00982B05" w:rsidRDefault="00000000">
      <w:pPr>
        <w:autoSpaceDE w:val="0"/>
        <w:autoSpaceDN w:val="0"/>
        <w:spacing w:before="60" w:after="0" w:line="313" w:lineRule="atLeast"/>
        <w:ind w:left="460" w:firstLine="400"/>
        <w:jc w:val="both"/>
        <w:rPr>
          <w:rFonts w:hint="eastAsia"/>
          <w:sz w:val="24"/>
        </w:rPr>
      </w:pPr>
      <w:r>
        <w:rPr>
          <w:rFonts w:ascii="宋体" w:eastAsia="宋体" w:hAnsi="宋体" w:cs="宋体"/>
          <w:color w:val="000000"/>
          <w:sz w:val="15"/>
        </w:rPr>
        <w:t>74LS165是8位并行输入串行输出的寄存器。当74LS165的:</w:t>
      </w:r>
      <w:r>
        <w:rPr>
          <w:rFonts w:ascii="宋体" w:eastAsia="宋体" w:hAnsi="宋体" w:cs="宋体"/>
          <w:sz w:val="24"/>
        </w:rPr>
        <w:t xml:space="preserve">           </w:t>
      </w:r>
      <w:r>
        <w:rPr>
          <w:rFonts w:ascii="宋体" w:eastAsia="宋体" w:hAnsi="宋体" w:cs="宋体"/>
          <w:sz w:val="6"/>
        </w:rPr>
        <w:t xml:space="preserve"> </w:t>
      </w:r>
      <w:r>
        <w:t xml:space="preserve"> </w:t>
      </w:r>
      <m:oMath>
        <m:r>
          <w:rPr>
            <w:rFonts w:ascii="Cambria Math" w:hAnsi="Cambria Math"/>
            <w:sz w:val="14"/>
            <w:szCs w:val="14"/>
          </w:rPr>
          <m:t>S/L</m:t>
        </m:r>
      </m:oMath>
      <w:r>
        <w:rPr>
          <w:rFonts w:ascii="宋体" w:eastAsia="宋体" w:hAnsi="宋体" w:cs="宋体"/>
          <w:color w:val="000000"/>
          <w:sz w:val="15"/>
        </w:rPr>
        <w:t>端由高</w:t>
      </w:r>
      <w:proofErr w:type="gramStart"/>
      <w:r>
        <w:rPr>
          <w:rFonts w:ascii="宋体" w:eastAsia="宋体" w:hAnsi="宋体" w:cs="宋体"/>
          <w:color w:val="000000"/>
          <w:sz w:val="15"/>
        </w:rPr>
        <w:t>到低跳变</w:t>
      </w:r>
      <w:proofErr w:type="gramEnd"/>
      <w:r>
        <w:rPr>
          <w:rFonts w:ascii="宋体" w:eastAsia="宋体" w:hAnsi="宋体" w:cs="宋体"/>
          <w:color w:val="000000"/>
          <w:sz w:val="15"/>
        </w:rPr>
        <w:t>时，并行输入端的数据被置入寄存器；当</w:t>
      </w:r>
      <w:r>
        <w:rPr>
          <w:rFonts w:ascii="宋体" w:eastAsia="宋体" w:hAnsi="宋体" w:cs="宋体"/>
          <w:sz w:val="24"/>
        </w:rPr>
        <w:t xml:space="preserve">     </w:t>
      </w:r>
      <w:r>
        <w:t xml:space="preserve"> </w:t>
      </w:r>
      <m:oMath>
        <m:r>
          <w:rPr>
            <w:rFonts w:ascii="Cambria Math" w:hAnsi="Cambria Math"/>
            <w:sz w:val="14"/>
            <w:szCs w:val="14"/>
          </w:rPr>
          <m:t>S/L=1,</m:t>
        </m:r>
      </m:oMath>
      <w:r>
        <w:rPr>
          <w:rFonts w:ascii="宋体" w:eastAsia="宋体" w:hAnsi="宋体" w:cs="宋体"/>
          <w:sz w:val="6"/>
        </w:rPr>
        <w:t xml:space="preserve"> </w:t>
      </w:r>
      <w:r>
        <w:rPr>
          <w:rFonts w:ascii="宋体" w:eastAsia="宋体" w:hAnsi="宋体" w:cs="宋体"/>
          <w:color w:val="000000"/>
          <w:sz w:val="15"/>
        </w:rPr>
        <w:t>且时钟禁止端(第15 脚)为低电平时，允许TXD(P3.1)移位时钟输入，这时在时钟脉冲作用下，数据由右向左方向移动。</w:t>
      </w:r>
    </w:p>
    <w:p w14:paraId="2EE9D63D" w14:textId="77777777" w:rsidR="00982B05" w:rsidRDefault="00000000">
      <w:pPr>
        <w:autoSpaceDE w:val="0"/>
        <w:autoSpaceDN w:val="0"/>
        <w:spacing w:before="20" w:after="0" w:line="260" w:lineRule="atLeast"/>
        <w:ind w:left="460" w:firstLine="400"/>
        <w:jc w:val="both"/>
        <w:rPr>
          <w:rFonts w:hint="eastAsia"/>
          <w:sz w:val="24"/>
        </w:rPr>
      </w:pPr>
      <w:r>
        <w:rPr>
          <w:rFonts w:ascii="宋体" w:eastAsia="宋体" w:hAnsi="宋体" w:cs="宋体"/>
          <w:color w:val="000000"/>
          <w:sz w:val="15"/>
        </w:rPr>
        <w:t>在图9-31中，TXD(P3.1)作为移位脉冲输出与所有74LS165的移位脉冲输入端CP相连；RXD(P3.0)作为串行数据输入端与74LS165的串行输出端QH 相连; P1.0与</w:t>
      </w:r>
      <w:r>
        <w:rPr>
          <w:rFonts w:ascii="宋体" w:eastAsia="宋体" w:hAnsi="宋体" w:cs="宋体"/>
          <w:sz w:val="24"/>
        </w:rPr>
        <w:t xml:space="preserve">                </w:t>
      </w:r>
      <w:r>
        <w:t xml:space="preserve"> </w:t>
      </w:r>
      <m:oMath>
        <m:r>
          <w:rPr>
            <w:rFonts w:ascii="Cambria Math" w:hAnsi="Cambria Math"/>
            <w:sz w:val="14"/>
            <w:szCs w:val="14"/>
          </w:rPr>
          <m:t>S/</m:t>
        </m:r>
        <m:acc>
          <m:accPr>
            <m:chr m:val="̅"/>
            <m:ctrlPr>
              <w:rPr>
                <w:rFonts w:ascii="Cambria Math" w:hAnsi="Cambria Math"/>
              </w:rPr>
            </m:ctrlPr>
          </m:accPr>
          <m:e>
            <m:r>
              <w:rPr>
                <w:rFonts w:ascii="Cambria Math" w:hAnsi="Cambria Math"/>
                <w:sz w:val="14"/>
                <w:szCs w:val="14"/>
              </w:rPr>
              <m:t>L</m:t>
            </m:r>
          </m:e>
        </m:acc>
      </m:oMath>
      <w:r>
        <w:rPr>
          <w:rFonts w:ascii="宋体" w:eastAsia="宋体" w:hAnsi="宋体" w:cs="宋体"/>
          <w:color w:val="000000"/>
          <w:sz w:val="15"/>
        </w:rPr>
        <w:t>相连，用来</w:t>
      </w:r>
    </w:p>
    <w:p w14:paraId="5BCCAB83" w14:textId="77777777" w:rsidR="00982B05" w:rsidRDefault="00000000">
      <w:pPr>
        <w:autoSpaceDE w:val="0"/>
        <w:autoSpaceDN w:val="0"/>
        <w:spacing w:before="120" w:after="0" w:line="240" w:lineRule="atLeast"/>
        <w:ind w:left="20"/>
        <w:jc w:val="both"/>
        <w:rPr>
          <w:rFonts w:hint="eastAsia"/>
          <w:sz w:val="15"/>
        </w:rPr>
      </w:pPr>
      <w:r>
        <w:rPr>
          <w:rFonts w:ascii="宋体" w:eastAsia="宋体" w:hAnsi="宋体" w:cs="宋体"/>
          <w:color w:val="000000"/>
          <w:sz w:val="15"/>
        </w:rPr>
        <w:t>248</w:t>
      </w:r>
      <w:r>
        <w:br w:type="page"/>
      </w:r>
    </w:p>
    <w:p w14:paraId="55DCBA1F" w14:textId="77777777" w:rsidR="00982B05" w:rsidRDefault="00000000">
      <w:pPr>
        <w:autoSpaceDE w:val="0"/>
        <w:autoSpaceDN w:val="0"/>
        <w:spacing w:before="20" w:after="0" w:line="240" w:lineRule="atLeast"/>
        <w:ind w:left="5720"/>
        <w:jc w:val="both"/>
        <w:rPr>
          <w:rFonts w:hint="eastAsia"/>
          <w:sz w:val="15"/>
        </w:rPr>
      </w:pPr>
      <w:r>
        <w:rPr>
          <w:rFonts w:ascii="宋体" w:eastAsia="宋体" w:hAnsi="宋体" w:cs="宋体"/>
          <w:color w:val="000000"/>
          <w:sz w:val="15"/>
        </w:rPr>
        <w:lastRenderedPageBreak/>
        <w:t>第9章 单片机系统的并行扩展</w:t>
      </w:r>
    </w:p>
    <w:p w14:paraId="0FDD28EE" w14:textId="77777777" w:rsidR="00982B05" w:rsidRDefault="00000000">
      <w:pPr>
        <w:autoSpaceDE w:val="0"/>
        <w:autoSpaceDN w:val="0"/>
        <w:spacing w:before="220" w:after="0" w:line="280" w:lineRule="atLeast"/>
        <w:ind w:left="60" w:right="140"/>
        <w:jc w:val="both"/>
        <w:rPr>
          <w:rFonts w:hint="eastAsia"/>
          <w:sz w:val="15"/>
        </w:rPr>
      </w:pPr>
      <w:r>
        <w:rPr>
          <w:rFonts w:ascii="宋体" w:eastAsia="宋体" w:hAnsi="宋体" w:cs="宋体"/>
          <w:color w:val="000000"/>
          <w:sz w:val="15"/>
        </w:rPr>
        <w:t>控制74LS165的串行移位或并行输入；74LS165的时钟禁止端(第15脚)接地，表示允许时钟输入。当扩展多个8位输入口时，相邻两芯片的首尾(QH与SIN)相连。</w:t>
      </w:r>
    </w:p>
    <w:p w14:paraId="3277FAFE" w14:textId="77777777" w:rsidR="00982B05" w:rsidRDefault="00000000">
      <w:pPr>
        <w:autoSpaceDE w:val="0"/>
        <w:autoSpaceDN w:val="0"/>
        <w:spacing w:before="20" w:after="0" w:line="290" w:lineRule="atLeast"/>
        <w:ind w:left="100" w:firstLine="360"/>
        <w:jc w:val="both"/>
        <w:rPr>
          <w:rFonts w:hint="eastAsia"/>
          <w:sz w:val="15"/>
        </w:rPr>
      </w:pPr>
      <w:r>
        <w:rPr>
          <w:rFonts w:ascii="宋体" w:eastAsia="宋体" w:hAnsi="宋体" w:cs="宋体"/>
          <w:color w:val="000000"/>
          <w:sz w:val="15"/>
        </w:rPr>
        <w:t>【例9-8】下面的程序是从 16位扩展口读入4组数据(每组2B)，并存入到内部RAM缓冲区。参考程序如下：</w:t>
      </w:r>
    </w:p>
    <w:p w14:paraId="3FE4B585" w14:textId="77777777" w:rsidR="00982B05" w:rsidRDefault="00000000">
      <w:pPr>
        <w:autoSpaceDE w:val="0"/>
        <w:autoSpaceDN w:val="0"/>
        <w:spacing w:before="20" w:after="0" w:line="240" w:lineRule="atLeast"/>
        <w:ind w:left="460"/>
        <w:jc w:val="both"/>
        <w:rPr>
          <w:rFonts w:hint="eastAsia"/>
          <w:sz w:val="15"/>
        </w:rPr>
      </w:pPr>
      <w:r>
        <w:rPr>
          <w:rFonts w:ascii="宋体" w:eastAsia="宋体" w:hAnsi="宋体" w:cs="宋体"/>
          <w:color w:val="000000"/>
          <w:sz w:val="15"/>
        </w:rPr>
        <w:t># include &lt;reg51. h&gt;</w:t>
      </w:r>
    </w:p>
    <w:p w14:paraId="44148196" w14:textId="77777777" w:rsidR="00982B05" w:rsidRDefault="00000000">
      <w:pPr>
        <w:autoSpaceDE w:val="0"/>
        <w:autoSpaceDN w:val="0"/>
        <w:spacing w:after="0" w:line="220" w:lineRule="atLeast"/>
        <w:ind w:left="460"/>
        <w:jc w:val="both"/>
        <w:rPr>
          <w:rFonts w:hint="eastAsia"/>
          <w:sz w:val="15"/>
        </w:rPr>
      </w:pPr>
      <w:r>
        <w:rPr>
          <w:rFonts w:ascii="宋体" w:eastAsia="宋体" w:hAnsi="宋体" w:cs="宋体"/>
          <w:color w:val="000000"/>
          <w:sz w:val="15"/>
        </w:rPr>
        <w:t>typedef unsigned char BYTE;</w:t>
      </w:r>
    </w:p>
    <w:p w14:paraId="61BC4243" w14:textId="77777777" w:rsidR="00982B05" w:rsidRDefault="00000000">
      <w:pPr>
        <w:autoSpaceDE w:val="0"/>
        <w:autoSpaceDN w:val="0"/>
        <w:spacing w:before="20" w:after="0" w:line="200" w:lineRule="atLeast"/>
        <w:ind w:left="460"/>
        <w:jc w:val="both"/>
        <w:rPr>
          <w:rFonts w:hint="eastAsia"/>
          <w:sz w:val="15"/>
        </w:rPr>
      </w:pPr>
      <w:r>
        <w:rPr>
          <w:rFonts w:ascii="宋体" w:eastAsia="宋体" w:hAnsi="宋体" w:cs="宋体"/>
          <w:color w:val="000000"/>
          <w:sz w:val="15"/>
        </w:rPr>
        <w:t xml:space="preserve">BYTE </w:t>
      </w:r>
      <w:proofErr w:type="spellStart"/>
      <w:r>
        <w:rPr>
          <w:rFonts w:ascii="宋体" w:eastAsia="宋体" w:hAnsi="宋体" w:cs="宋体"/>
          <w:color w:val="000000"/>
          <w:sz w:val="15"/>
        </w:rPr>
        <w:t>rx</w:t>
      </w:r>
      <w:proofErr w:type="spellEnd"/>
      <w:r>
        <w:rPr>
          <w:rFonts w:ascii="宋体" w:eastAsia="宋体" w:hAnsi="宋体" w:cs="宋体"/>
          <w:color w:val="000000"/>
          <w:sz w:val="15"/>
        </w:rPr>
        <w:t xml:space="preserve"> </w:t>
      </w:r>
      <w:r>
        <w:rPr>
          <w:rFonts w:ascii="宋体" w:eastAsia="宋体" w:hAnsi="宋体" w:cs="宋体"/>
          <w:color w:val="000000"/>
          <w:sz w:val="15"/>
          <w:u w:val="single"/>
        </w:rPr>
        <w:t xml:space="preserve"> </w:t>
      </w:r>
      <w:r>
        <w:rPr>
          <w:rFonts w:ascii="宋体" w:eastAsia="宋体" w:hAnsi="宋体" w:cs="宋体"/>
          <w:color w:val="000000"/>
          <w:sz w:val="15"/>
        </w:rPr>
        <w:t xml:space="preserve"> </w:t>
      </w:r>
      <w:proofErr w:type="gramStart"/>
      <w:r>
        <w:rPr>
          <w:rFonts w:ascii="宋体" w:eastAsia="宋体" w:hAnsi="宋体" w:cs="宋体"/>
          <w:color w:val="000000"/>
          <w:sz w:val="15"/>
        </w:rPr>
        <w:t>data[</w:t>
      </w:r>
      <w:proofErr w:type="gramEnd"/>
      <w:r>
        <w:rPr>
          <w:rFonts w:ascii="宋体" w:eastAsia="宋体" w:hAnsi="宋体" w:cs="宋体"/>
          <w:color w:val="000000"/>
          <w:sz w:val="15"/>
        </w:rPr>
        <w:t>8];</w:t>
      </w:r>
    </w:p>
    <w:p w14:paraId="0E46FE54" w14:textId="77777777" w:rsidR="00982B05" w:rsidRDefault="00000000">
      <w:pPr>
        <w:autoSpaceDE w:val="0"/>
        <w:autoSpaceDN w:val="0"/>
        <w:spacing w:before="20" w:after="0" w:line="220" w:lineRule="atLeast"/>
        <w:ind w:left="460"/>
        <w:jc w:val="both"/>
        <w:rPr>
          <w:rFonts w:hint="eastAsia"/>
          <w:sz w:val="24"/>
        </w:rPr>
      </w:pPr>
      <w:proofErr w:type="spellStart"/>
      <w:r>
        <w:rPr>
          <w:rFonts w:ascii="宋体" w:eastAsia="宋体" w:hAnsi="宋体" w:cs="宋体"/>
          <w:color w:val="000000"/>
          <w:sz w:val="15"/>
        </w:rPr>
        <w:t>sbit</w:t>
      </w:r>
      <w:proofErr w:type="spellEnd"/>
      <w:r>
        <w:rPr>
          <w:rFonts w:ascii="宋体" w:eastAsia="宋体" w:hAnsi="宋体" w:cs="宋体"/>
          <w:color w:val="000000"/>
          <w:sz w:val="15"/>
        </w:rPr>
        <w:t xml:space="preserve"> test </w:t>
      </w:r>
      <w:r>
        <w:rPr>
          <w:rFonts w:ascii="宋体" w:eastAsia="宋体" w:hAnsi="宋体" w:cs="宋体"/>
          <w:color w:val="000000"/>
          <w:sz w:val="15"/>
          <w:u w:val="single"/>
        </w:rPr>
        <w:t xml:space="preserve"> </w:t>
      </w:r>
      <w:r>
        <w:rPr>
          <w:rFonts w:ascii="宋体" w:eastAsia="宋体" w:hAnsi="宋体" w:cs="宋体"/>
          <w:color w:val="000000"/>
          <w:sz w:val="15"/>
        </w:rPr>
        <w:t xml:space="preserve"> flag;</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//定义读人字节的奇偶标志</w:t>
      </w:r>
    </w:p>
    <w:p w14:paraId="549784E7" w14:textId="77777777" w:rsidR="00982B05" w:rsidRDefault="00000000">
      <w:pPr>
        <w:autoSpaceDE w:val="0"/>
        <w:autoSpaceDN w:val="0"/>
        <w:spacing w:before="20" w:after="0" w:line="240" w:lineRule="atLeast"/>
        <w:ind w:left="460"/>
        <w:jc w:val="both"/>
        <w:rPr>
          <w:rFonts w:hint="eastAsia"/>
          <w:sz w:val="24"/>
        </w:rPr>
      </w:pPr>
      <w:proofErr w:type="spellStart"/>
      <w:r>
        <w:rPr>
          <w:rFonts w:ascii="宋体" w:eastAsia="宋体" w:hAnsi="宋体" w:cs="宋体"/>
          <w:color w:val="000000"/>
          <w:sz w:val="15"/>
        </w:rPr>
        <w:t>sbit</w:t>
      </w:r>
      <w:proofErr w:type="spellEnd"/>
      <w:r>
        <w:rPr>
          <w:rFonts w:ascii="宋体" w:eastAsia="宋体" w:hAnsi="宋体" w:cs="宋体"/>
          <w:color w:val="000000"/>
          <w:sz w:val="15"/>
        </w:rPr>
        <w:t xml:space="preserve"> P1</w:t>
      </w:r>
      <w:r>
        <w:rPr>
          <w:rFonts w:ascii="宋体" w:eastAsia="宋体" w:hAnsi="宋体" w:cs="宋体"/>
          <w:color w:val="000000"/>
          <w:sz w:val="15"/>
          <w:u w:val="single"/>
        </w:rPr>
        <w:t xml:space="preserve"> </w:t>
      </w:r>
      <w:r>
        <w:rPr>
          <w:rFonts w:ascii="宋体" w:eastAsia="宋体" w:hAnsi="宋体" w:cs="宋体"/>
          <w:color w:val="000000"/>
          <w:sz w:val="15"/>
        </w:rPr>
        <w:t>0=P1^0;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//定义工作状态控制端</w:t>
      </w:r>
    </w:p>
    <w:p w14:paraId="53D26816" w14:textId="77777777" w:rsidR="00982B05" w:rsidRDefault="00000000">
      <w:pPr>
        <w:autoSpaceDE w:val="0"/>
        <w:autoSpaceDN w:val="0"/>
        <w:spacing w:before="220" w:after="0" w:line="260" w:lineRule="atLeast"/>
        <w:ind w:left="460"/>
        <w:jc w:val="both"/>
        <w:rPr>
          <w:rFonts w:hint="eastAsia"/>
          <w:sz w:val="24"/>
        </w:rPr>
      </w:pPr>
      <w:r>
        <w:rPr>
          <w:rFonts w:ascii="宋体" w:eastAsia="宋体" w:hAnsi="宋体" w:cs="宋体"/>
          <w:color w:val="000000"/>
          <w:sz w:val="15"/>
        </w:rPr>
        <w:t>BYTE receive(void)</w:t>
      </w:r>
      <w:r>
        <w:rPr>
          <w:rFonts w:ascii="宋体" w:eastAsia="宋体" w:hAnsi="宋体" w:cs="宋体"/>
          <w:sz w:val="24"/>
        </w:rPr>
        <w:t xml:space="preserve">                       </w:t>
      </w:r>
      <w:r>
        <w:rPr>
          <w:rFonts w:ascii="宋体" w:eastAsia="宋体" w:hAnsi="宋体" w:cs="宋体"/>
          <w:color w:val="000000"/>
          <w:sz w:val="15"/>
        </w:rPr>
        <w:t>//读人数据函数</w:t>
      </w:r>
    </w:p>
    <w:p w14:paraId="49EFE97C" w14:textId="77777777" w:rsidR="00982B05" w:rsidRDefault="00982B05">
      <w:pPr>
        <w:spacing w:after="0" w:line="14" w:lineRule="exact"/>
        <w:rPr>
          <w:rFonts w:hint="eastAsia"/>
        </w:rPr>
      </w:pPr>
    </w:p>
    <w:p w14:paraId="13DD1D8E" w14:textId="77777777" w:rsidR="00982B05" w:rsidRDefault="00000000">
      <w:pPr>
        <w:spacing w:after="0" w:line="14" w:lineRule="exact"/>
        <w:rPr>
          <w:rFonts w:hint="eastAsia"/>
        </w:rPr>
      </w:pPr>
      <w:r>
        <w:rPr>
          <w:noProof/>
        </w:rPr>
        <mc:AlternateContent>
          <mc:Choice Requires="wps">
            <w:drawing>
              <wp:anchor distT="0" distB="0" distL="0" distR="0" simplePos="0" relativeHeight="252056064" behindDoc="0" locked="0" layoutInCell="1" allowOverlap="1" wp14:anchorId="0F74EF70" wp14:editId="141262DF">
                <wp:simplePos x="0" y="0"/>
                <wp:positionH relativeFrom="column">
                  <wp:posOffset>292100</wp:posOffset>
                </wp:positionH>
                <wp:positionV relativeFrom="paragraph">
                  <wp:posOffset>0</wp:posOffset>
                </wp:positionV>
                <wp:extent cx="914400" cy="127000"/>
                <wp:effectExtent l="0" t="0" r="0" b="0"/>
                <wp:wrapTopAndBottom/>
                <wp:docPr id="1992" name="文本框 1992"/>
                <wp:cNvGraphicFramePr/>
                <a:graphic xmlns:a="http://schemas.openxmlformats.org/drawingml/2006/main">
                  <a:graphicData uri="http://schemas.microsoft.com/office/word/2010/wordprocessingShape">
                    <wps:wsp>
                      <wps:cNvSpPr txBox="1"/>
                      <wps:spPr>
                        <a:xfrm>
                          <a:off x="0" y="0"/>
                          <a:ext cx="914400" cy="127000"/>
                        </a:xfrm>
                        <a:prstGeom prst="rect">
                          <a:avLst/>
                        </a:prstGeom>
                        <a:noFill/>
                        <a:ln w="6350">
                          <a:noFill/>
                        </a:ln>
                      </wps:spPr>
                      <wps:txbx>
                        <w:txbxContent>
                          <w:p w14:paraId="7C81DDC0" w14:textId="77777777" w:rsidR="00000000" w:rsidRDefault="00000000"/>
                        </w:txbxContent>
                      </wps:txbx>
                      <wps:bodyPr vert="horz" wrap="square" lIns="0" tIns="0" rIns="0" bIns="0" anchor="t">
                        <a:noAutofit/>
                      </wps:bodyPr>
                    </wps:wsp>
                  </a:graphicData>
                </a:graphic>
              </wp:anchor>
            </w:drawing>
          </mc:Choice>
          <mc:Fallback>
            <w:pict>
              <v:shape w14:anchorId="0F74EF70" id="文本框 1992" o:spid="_x0000_s1782" type="#_x0000_t202" style="position:absolute;margin-left:23pt;margin-top:0;width:1in;height:10pt;z-index:2520560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" filled="f" stroked="f" strokeweight=".5pt">
                <v:textbox inset="0,0,0,0">
                  <w:txbxContent>
                    <w:p w14:paraId="7C81DDC0"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057088" behindDoc="0" locked="0" layoutInCell="1" allowOverlap="1" wp14:anchorId="2067CDEB" wp14:editId="49538018">
                <wp:simplePos x="0" y="0"/>
                <wp:positionH relativeFrom="column">
                  <wp:posOffset>292100</wp:posOffset>
                </wp:positionH>
                <wp:positionV relativeFrom="paragraph">
                  <wp:posOffset>0</wp:posOffset>
                </wp:positionV>
                <wp:extent cx="76200" cy="139700"/>
                <wp:effectExtent l="0" t="0" r="0" b="0"/>
                <wp:wrapTopAndBottom/>
                <wp:docPr id="1993" name="文本框 1993"/>
                <wp:cNvGraphicFramePr/>
                <a:graphic xmlns:a="http://schemas.openxmlformats.org/drawingml/2006/main">
                  <a:graphicData uri="http://schemas.microsoft.com/office/word/2010/wordprocessingShape">
                    <wps:wsp>
                      <wps:cNvSpPr txBox="1"/>
                      <wps:spPr>
                        <a:xfrm>
                          <a:off x="0" y="0"/>
                          <a:ext cx="76200" cy="139700"/>
                        </a:xfrm>
                        <a:prstGeom prst="rect">
                          <a:avLst/>
                        </a:prstGeom>
                        <a:noFill/>
                        <a:ln w="6350">
                          <a:noFill/>
                        </a:ln>
                      </wps:spPr>
                      <wps:txbx>
                        <w:txbxContent>
                          <w:p w14:paraId="312E9ECD"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2067CDEB" id="文本框 1993" o:spid="_x0000_s1783" type="#_x0000_t202" style="position:absolute;margin-left:23pt;margin-top:0;width:6pt;height:11pt;z-index:2520570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" filled="f" stroked="f" strokeweight=".5pt">
                <v:textbox style="mso-fit-shape-to-text:t" inset="0,0,0,0">
                  <w:txbxContent>
                    <w:p w14:paraId="312E9ECD"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2058112" behindDoc="0" locked="0" layoutInCell="1" allowOverlap="1" wp14:anchorId="2365FCC0" wp14:editId="1A9E1809">
                <wp:simplePos x="0" y="0"/>
                <wp:positionH relativeFrom="column">
                  <wp:posOffset>571500</wp:posOffset>
                </wp:positionH>
                <wp:positionV relativeFrom="paragraph">
                  <wp:posOffset>127000</wp:posOffset>
                </wp:positionV>
                <wp:extent cx="635000" cy="152400"/>
                <wp:effectExtent l="0" t="0" r="0" b="0"/>
                <wp:wrapTopAndBottom/>
                <wp:docPr id="1994" name="文本框 1994"/>
                <wp:cNvGraphicFramePr/>
                <a:graphic xmlns:a="http://schemas.openxmlformats.org/drawingml/2006/main">
                  <a:graphicData uri="http://schemas.microsoft.com/office/word/2010/wordprocessingShape">
                    <wps:wsp>
                      <wps:cNvSpPr txBox="1"/>
                      <wps:spPr>
                        <a:xfrm>
                          <a:off x="0" y="0"/>
                          <a:ext cx="635000" cy="152400"/>
                        </a:xfrm>
                        <a:prstGeom prst="rect">
                          <a:avLst/>
                        </a:prstGeom>
                        <a:noFill/>
                        <a:ln w="6350">
                          <a:noFill/>
                        </a:ln>
                      </wps:spPr>
                      <wps:txbx>
                        <w:txbxContent>
                          <w:p w14:paraId="59A2A036"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BYTE temp;</w:t>
                            </w:r>
                          </w:p>
                        </w:txbxContent>
                      </wps:txbx>
                      <wps:bodyPr vert="horz" wrap="square" lIns="0" tIns="0" rIns="0" bIns="0" anchor="t">
                        <a:spAutoFit/>
                      </wps:bodyPr>
                    </wps:wsp>
                  </a:graphicData>
                </a:graphic>
              </wp:anchor>
            </w:drawing>
          </mc:Choice>
          <mc:Fallback>
            <w:pict>
              <v:shape w14:anchorId="2365FCC0" id="文本框 1994" o:spid="_x0000_s1784" type="#_x0000_t202" style="position:absolute;margin-left:45pt;margin-top:10pt;width:50pt;height:12pt;z-index:2520581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" filled="f" stroked="f" strokeweight=".5pt">
                <v:textbox style="mso-fit-shape-to-text:t" inset="0,0,0,0">
                  <w:txbxContent>
                    <w:p w14:paraId="59A2A036"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BYTE temp;</w:t>
                      </w:r>
                    </w:p>
                  </w:txbxContent>
                </v:textbox>
                <w10:wrap type="topAndBottom"/>
              </v:shape>
            </w:pict>
          </mc:Fallback>
        </mc:AlternateContent>
      </w:r>
    </w:p>
    <w:p w14:paraId="24C38C75" w14:textId="77777777" w:rsidR="00982B05" w:rsidRDefault="00000000">
      <w:pPr>
        <w:autoSpaceDE w:val="0"/>
        <w:autoSpaceDN w:val="0"/>
        <w:spacing w:after="0" w:line="200" w:lineRule="atLeast"/>
        <w:ind w:left="1220"/>
        <w:jc w:val="both"/>
        <w:rPr>
          <w:rFonts w:hint="eastAsia"/>
          <w:sz w:val="15"/>
        </w:rPr>
      </w:pPr>
      <w:proofErr w:type="gramStart"/>
      <w:r>
        <w:rPr>
          <w:rFonts w:ascii="宋体" w:eastAsia="宋体" w:hAnsi="宋体" w:cs="宋体"/>
          <w:color w:val="000000"/>
          <w:sz w:val="15"/>
        </w:rPr>
        <w:t>while(</w:t>
      </w:r>
      <w:proofErr w:type="gramEnd"/>
      <w:r>
        <w:rPr>
          <w:rFonts w:ascii="宋体" w:eastAsia="宋体" w:hAnsi="宋体" w:cs="宋体"/>
          <w:color w:val="000000"/>
          <w:sz w:val="15"/>
        </w:rPr>
        <w:t>RI==0); RI=0; temp=SBUF;</w:t>
      </w:r>
    </w:p>
    <w:p w14:paraId="7CF01CFF" w14:textId="77777777" w:rsidR="00982B05" w:rsidRDefault="00982B05">
      <w:pPr>
        <w:spacing w:after="0" w:line="14" w:lineRule="exact"/>
        <w:rPr>
          <w:rFonts w:hint="eastAsia"/>
        </w:rPr>
      </w:pPr>
    </w:p>
    <w:p w14:paraId="22956131" w14:textId="77777777" w:rsidR="00982B05" w:rsidRDefault="00000000">
      <w:pPr>
        <w:spacing w:after="0" w:line="14" w:lineRule="exact"/>
        <w:rPr>
          <w:rFonts w:hint="eastAsia"/>
        </w:rPr>
      </w:pPr>
      <w:r>
        <w:rPr>
          <w:noProof/>
        </w:rPr>
        <mc:AlternateContent>
          <mc:Choice Requires="wps">
            <w:drawing>
              <wp:anchor distT="0" distB="0" distL="0" distR="0" simplePos="0" relativeHeight="252059136" behindDoc="0" locked="0" layoutInCell="1" allowOverlap="1" wp14:anchorId="3E0CD348" wp14:editId="0D124BF9">
                <wp:simplePos x="0" y="0"/>
                <wp:positionH relativeFrom="column">
                  <wp:posOffset>292100</wp:posOffset>
                </wp:positionH>
                <wp:positionV relativeFrom="paragraph">
                  <wp:posOffset>0</wp:posOffset>
                </wp:positionV>
                <wp:extent cx="1231900" cy="114300"/>
                <wp:effectExtent l="0" t="0" r="0" b="0"/>
                <wp:wrapTopAndBottom/>
                <wp:docPr id="1995" name="文本框 1995"/>
                <wp:cNvGraphicFramePr/>
                <a:graphic xmlns:a="http://schemas.openxmlformats.org/drawingml/2006/main">
                  <a:graphicData uri="http://schemas.microsoft.com/office/word/2010/wordprocessingShape">
                    <wps:wsp>
                      <wps:cNvSpPr txBox="1"/>
                      <wps:spPr>
                        <a:xfrm>
                          <a:off x="0" y="0"/>
                          <a:ext cx="1231900" cy="114300"/>
                        </a:xfrm>
                        <a:prstGeom prst="rect">
                          <a:avLst/>
                        </a:prstGeom>
                        <a:noFill/>
                        <a:ln w="6350">
                          <a:noFill/>
                        </a:ln>
                      </wps:spPr>
                      <wps:txbx>
                        <w:txbxContent>
                          <w:p w14:paraId="5F2CDD37" w14:textId="77777777" w:rsidR="00000000" w:rsidRDefault="00000000"/>
                        </w:txbxContent>
                      </wps:txbx>
                      <wps:bodyPr vert="horz" wrap="square" lIns="0" tIns="0" rIns="0" bIns="0" anchor="t">
                        <a:noAutofit/>
                      </wps:bodyPr>
                    </wps:wsp>
                  </a:graphicData>
                </a:graphic>
              </wp:anchor>
            </w:drawing>
          </mc:Choice>
          <mc:Fallback>
            <w:pict>
              <v:shape w14:anchorId="3E0CD348" id="文本框 1995" o:spid="_x0000_s1785" type="#_x0000_t202" style="position:absolute;margin-left:23pt;margin-top:0;width:97pt;height:9pt;z-index:2520591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" filled="f" stroked="f" strokeweight=".5pt">
                <v:textbox inset="0,0,0,0">
                  <w:txbxContent>
                    <w:p w14:paraId="5F2CDD37"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060160" behindDoc="0" locked="0" layoutInCell="1" allowOverlap="1" wp14:anchorId="11F948A1" wp14:editId="236412AB">
                <wp:simplePos x="0" y="0"/>
                <wp:positionH relativeFrom="column">
                  <wp:posOffset>292100</wp:posOffset>
                </wp:positionH>
                <wp:positionV relativeFrom="paragraph">
                  <wp:posOffset>114300</wp:posOffset>
                </wp:positionV>
                <wp:extent cx="76200" cy="152400"/>
                <wp:effectExtent l="0" t="0" r="0" b="0"/>
                <wp:wrapTopAndBottom/>
                <wp:docPr id="1996" name="文本框 1996"/>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53C11A7F"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1</w:t>
                            </w:r>
                          </w:p>
                        </w:txbxContent>
                      </wps:txbx>
                      <wps:bodyPr vert="horz" wrap="square" lIns="0" tIns="0" rIns="0" bIns="0" anchor="t">
                        <a:spAutoFit/>
                      </wps:bodyPr>
                    </wps:wsp>
                  </a:graphicData>
                </a:graphic>
              </wp:anchor>
            </w:drawing>
          </mc:Choice>
          <mc:Fallback>
            <w:pict>
              <v:shape w14:anchorId="11F948A1" id="文本框 1996" o:spid="_x0000_s1786" type="#_x0000_t202" style="position:absolute;margin-left:23pt;margin-top:9pt;width:6pt;height:12pt;z-index:2520601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" filled="f" stroked="f" strokeweight=".5pt">
                <v:textbox style="mso-fit-shape-to-text:t" inset="0,0,0,0">
                  <w:txbxContent>
                    <w:p w14:paraId="53C11A7F"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1</w:t>
                      </w:r>
                    </w:p>
                  </w:txbxContent>
                </v:textbox>
                <w10:wrap type="topAndBottom"/>
              </v:shape>
            </w:pict>
          </mc:Fallback>
        </mc:AlternateContent>
      </w:r>
      <w:r>
        <w:rPr>
          <w:noProof/>
        </w:rPr>
        <mc:AlternateContent>
          <mc:Choice Requires="wps">
            <w:drawing>
              <wp:anchor distT="0" distB="0" distL="0" distR="0" simplePos="0" relativeHeight="252061184" behindDoc="0" locked="0" layoutInCell="1" allowOverlap="1" wp14:anchorId="512CFD37" wp14:editId="45FB11AE">
                <wp:simplePos x="0" y="0"/>
                <wp:positionH relativeFrom="column">
                  <wp:posOffset>774700</wp:posOffset>
                </wp:positionH>
                <wp:positionV relativeFrom="paragraph">
                  <wp:posOffset>0</wp:posOffset>
                </wp:positionV>
                <wp:extent cx="749300" cy="139700"/>
                <wp:effectExtent l="0" t="0" r="0" b="0"/>
                <wp:wrapTopAndBottom/>
                <wp:docPr id="1997" name="文本框 1997"/>
                <wp:cNvGraphicFramePr/>
                <a:graphic xmlns:a="http://schemas.openxmlformats.org/drawingml/2006/main">
                  <a:graphicData uri="http://schemas.microsoft.com/office/word/2010/wordprocessingShape">
                    <wps:wsp>
                      <wps:cNvSpPr txBox="1"/>
                      <wps:spPr>
                        <a:xfrm>
                          <a:off x="0" y="0"/>
                          <a:ext cx="749300" cy="139700"/>
                        </a:xfrm>
                        <a:prstGeom prst="rect">
                          <a:avLst/>
                        </a:prstGeom>
                        <a:noFill/>
                        <a:ln w="6350">
                          <a:noFill/>
                        </a:ln>
                      </wps:spPr>
                      <wps:txbx>
                        <w:txbxContent>
                          <w:p w14:paraId="6D3B2A1D"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return temp;</w:t>
                            </w:r>
                          </w:p>
                        </w:txbxContent>
                      </wps:txbx>
                      <wps:bodyPr vert="horz" wrap="square" lIns="0" tIns="0" rIns="0" bIns="0" anchor="t">
                        <a:spAutoFit/>
                      </wps:bodyPr>
                    </wps:wsp>
                  </a:graphicData>
                </a:graphic>
              </wp:anchor>
            </w:drawing>
          </mc:Choice>
          <mc:Fallback>
            <w:pict>
              <v:shape w14:anchorId="512CFD37" id="文本框 1997" o:spid="_x0000_s1787" type="#_x0000_t202" style="position:absolute;margin-left:61pt;margin-top:0;width:59pt;height:11pt;z-index:2520611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" filled="f" stroked="f" strokeweight=".5pt">
                <v:textbox style="mso-fit-shape-to-text:t" inset="0,0,0,0">
                  <w:txbxContent>
                    <w:p w14:paraId="6D3B2A1D"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return temp;</w:t>
                      </w:r>
                    </w:p>
                  </w:txbxContent>
                </v:textbox>
                <w10:wrap type="topAndBottom"/>
              </v:shape>
            </w:pict>
          </mc:Fallback>
        </mc:AlternateContent>
      </w:r>
    </w:p>
    <w:p w14:paraId="57BE66B2" w14:textId="77777777" w:rsidR="00982B05" w:rsidRDefault="00000000">
      <w:pPr>
        <w:autoSpaceDE w:val="0"/>
        <w:autoSpaceDN w:val="0"/>
        <w:spacing w:before="20" w:after="0" w:line="280" w:lineRule="atLeast"/>
        <w:ind w:left="460"/>
        <w:jc w:val="both"/>
        <w:rPr>
          <w:rFonts w:hint="eastAsia"/>
          <w:sz w:val="24"/>
        </w:rPr>
      </w:pPr>
      <w:r>
        <w:rPr>
          <w:rFonts w:ascii="宋体" w:eastAsia="宋体" w:hAnsi="宋体" w:cs="宋体"/>
          <w:color w:val="000000"/>
          <w:sz w:val="15"/>
        </w:rPr>
        <w:t>void main(void)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//主程序</w:t>
      </w:r>
    </w:p>
    <w:p w14:paraId="3E76A8F5" w14:textId="77777777" w:rsidR="00982B05" w:rsidRDefault="00982B05">
      <w:pPr>
        <w:spacing w:after="0" w:line="14" w:lineRule="exact"/>
        <w:rPr>
          <w:rFonts w:hint="eastAsia"/>
        </w:rPr>
      </w:pPr>
    </w:p>
    <w:p w14:paraId="693CA73A" w14:textId="77777777" w:rsidR="00982B05" w:rsidRDefault="00000000">
      <w:pPr>
        <w:spacing w:after="0" w:line="14" w:lineRule="exact"/>
        <w:rPr>
          <w:rFonts w:hint="eastAsia"/>
        </w:rPr>
      </w:pPr>
      <w:r>
        <w:rPr>
          <w:noProof/>
        </w:rPr>
        <mc:AlternateContent>
          <mc:Choice Requires="wps">
            <w:drawing>
              <wp:anchor distT="0" distB="0" distL="0" distR="0" simplePos="0" relativeHeight="252062208" behindDoc="0" locked="0" layoutInCell="1" allowOverlap="1" wp14:anchorId="4BE20CDD" wp14:editId="3A144D28">
                <wp:simplePos x="0" y="0"/>
                <wp:positionH relativeFrom="column">
                  <wp:posOffset>292100</wp:posOffset>
                </wp:positionH>
                <wp:positionV relativeFrom="paragraph">
                  <wp:posOffset>0</wp:posOffset>
                </wp:positionV>
                <wp:extent cx="749300" cy="101600"/>
                <wp:effectExtent l="0" t="0" r="0" b="0"/>
                <wp:wrapTopAndBottom/>
                <wp:docPr id="1998" name="文本框 1998"/>
                <wp:cNvGraphicFramePr/>
                <a:graphic xmlns:a="http://schemas.openxmlformats.org/drawingml/2006/main">
                  <a:graphicData uri="http://schemas.microsoft.com/office/word/2010/wordprocessingShape">
                    <wps:wsp>
                      <wps:cNvSpPr txBox="1"/>
                      <wps:spPr>
                        <a:xfrm>
                          <a:off x="0" y="0"/>
                          <a:ext cx="749300" cy="101600"/>
                        </a:xfrm>
                        <a:prstGeom prst="rect">
                          <a:avLst/>
                        </a:prstGeom>
                        <a:noFill/>
                        <a:ln w="6350">
                          <a:noFill/>
                        </a:ln>
                      </wps:spPr>
                      <wps:txbx>
                        <w:txbxContent>
                          <w:p w14:paraId="4AA8BA3B" w14:textId="77777777" w:rsidR="00000000" w:rsidRDefault="00000000"/>
                        </w:txbxContent>
                      </wps:txbx>
                      <wps:bodyPr vert="horz" wrap="square" lIns="0" tIns="0" rIns="0" bIns="0" anchor="t">
                        <a:noAutofit/>
                      </wps:bodyPr>
                    </wps:wsp>
                  </a:graphicData>
                </a:graphic>
              </wp:anchor>
            </w:drawing>
          </mc:Choice>
          <mc:Fallback>
            <w:pict>
              <v:shape w14:anchorId="4BE20CDD" id="文本框 1998" o:spid="_x0000_s1788" type="#_x0000_t202" style="position:absolute;margin-left:23pt;margin-top:0;width:59pt;height:8pt;z-index:2520622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" filled="f" stroked="f" strokeweight=".5pt">
                <v:textbox inset="0,0,0,0">
                  <w:txbxContent>
                    <w:p w14:paraId="4AA8BA3B"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063232" behindDoc="0" locked="0" layoutInCell="1" allowOverlap="1" wp14:anchorId="37E0CD53" wp14:editId="4631C22B">
                <wp:simplePos x="0" y="0"/>
                <wp:positionH relativeFrom="column">
                  <wp:posOffset>292100</wp:posOffset>
                </wp:positionH>
                <wp:positionV relativeFrom="paragraph">
                  <wp:posOffset>0</wp:posOffset>
                </wp:positionV>
                <wp:extent cx="63500" cy="127000"/>
                <wp:effectExtent l="0" t="0" r="0" b="0"/>
                <wp:wrapTopAndBottom/>
                <wp:docPr id="1999" name="文本框 1999"/>
                <wp:cNvGraphicFramePr/>
                <a:graphic xmlns:a="http://schemas.openxmlformats.org/drawingml/2006/main">
                  <a:graphicData uri="http://schemas.microsoft.com/office/word/2010/wordprocessingShape">
                    <wps:wsp>
                      <wps:cNvSpPr txBox="1"/>
                      <wps:spPr>
                        <a:xfrm>
                          <a:off x="0" y="0"/>
                          <a:ext cx="63500" cy="127000"/>
                        </a:xfrm>
                        <a:prstGeom prst="rect">
                          <a:avLst/>
                        </a:prstGeom>
                        <a:noFill/>
                        <a:ln w="6350">
                          <a:noFill/>
                        </a:ln>
                      </wps:spPr>
                      <wps:txbx>
                        <w:txbxContent>
                          <w:p w14:paraId="22B9A732"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37E0CD53" id="文本框 1999" o:spid="_x0000_s1789" type="#_x0000_t202" style="position:absolute;margin-left:23pt;margin-top:0;width:5pt;height:10pt;z-index:2520632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" filled="f" stroked="f" strokeweight=".5pt">
                <v:textbox style="mso-fit-shape-to-text:t" inset="0,0,0,0">
                  <w:txbxContent>
                    <w:p w14:paraId="22B9A732"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2064256" behindDoc="0" locked="0" layoutInCell="1" allowOverlap="1" wp14:anchorId="7DF2BD5D" wp14:editId="64579F81">
                <wp:simplePos x="0" y="0"/>
                <wp:positionH relativeFrom="column">
                  <wp:posOffset>571500</wp:posOffset>
                </wp:positionH>
                <wp:positionV relativeFrom="paragraph">
                  <wp:posOffset>101600</wp:posOffset>
                </wp:positionV>
                <wp:extent cx="469900" cy="152400"/>
                <wp:effectExtent l="0" t="0" r="0" b="0"/>
                <wp:wrapTopAndBottom/>
                <wp:docPr id="2000" name="文本框 2000"/>
                <wp:cNvGraphicFramePr/>
                <a:graphic xmlns:a="http://schemas.openxmlformats.org/drawingml/2006/main">
                  <a:graphicData uri="http://schemas.microsoft.com/office/word/2010/wordprocessingShape">
                    <wps:wsp>
                      <wps:cNvSpPr txBox="1"/>
                      <wps:spPr>
                        <a:xfrm>
                          <a:off x="0" y="0"/>
                          <a:ext cx="469900" cy="152400"/>
                        </a:xfrm>
                        <a:prstGeom prst="rect">
                          <a:avLst/>
                        </a:prstGeom>
                        <a:noFill/>
                        <a:ln w="6350">
                          <a:noFill/>
                        </a:ln>
                      </wps:spPr>
                      <wps:txbx>
                        <w:txbxContent>
                          <w:p w14:paraId="5F9F1C6D"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BYTE i:</w:t>
                            </w:r>
                          </w:p>
                        </w:txbxContent>
                      </wps:txbx>
                      <wps:bodyPr vert="horz" wrap="square" lIns="0" tIns="0" rIns="0" bIns="0" anchor="t">
                        <a:spAutoFit/>
                      </wps:bodyPr>
                    </wps:wsp>
                  </a:graphicData>
                </a:graphic>
              </wp:anchor>
            </w:drawing>
          </mc:Choice>
          <mc:Fallback>
            <w:pict>
              <v:shape w14:anchorId="7DF2BD5D" id="文本框 2000" o:spid="_x0000_s1790" type="#_x0000_t202" style="position:absolute;margin-left:45pt;margin-top:8pt;width:37pt;height:12pt;z-index:2520642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" filled="f" stroked="f" strokeweight=".5pt">
                <v:textbox style="mso-fit-shape-to-text:t" inset="0,0,0,0">
                  <w:txbxContent>
                    <w:p w14:paraId="5F9F1C6D"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BYTE i:</w:t>
                      </w:r>
                    </w:p>
                  </w:txbxContent>
                </v:textbox>
                <w10:wrap type="topAndBottom"/>
              </v:shape>
            </w:pict>
          </mc:Fallback>
        </mc:AlternateContent>
      </w:r>
    </w:p>
    <w:p w14:paraId="56E84F4F" w14:textId="77777777" w:rsidR="00982B05" w:rsidRDefault="00000000">
      <w:pPr>
        <w:autoSpaceDE w:val="0"/>
        <w:autoSpaceDN w:val="0"/>
        <w:spacing w:before="20" w:after="0" w:line="240" w:lineRule="atLeast"/>
        <w:ind w:left="900"/>
        <w:jc w:val="both"/>
        <w:rPr>
          <w:rFonts w:hint="eastAsia"/>
          <w:sz w:val="24"/>
        </w:rPr>
      </w:pPr>
      <w:r>
        <w:rPr>
          <w:rFonts w:ascii="宋体" w:eastAsia="宋体" w:hAnsi="宋体" w:cs="宋体"/>
          <w:color w:val="000000"/>
          <w:sz w:val="15"/>
        </w:rPr>
        <w:t xml:space="preserve">test </w:t>
      </w:r>
      <w:r>
        <w:rPr>
          <w:rFonts w:ascii="宋体" w:eastAsia="宋体" w:hAnsi="宋体" w:cs="宋体"/>
          <w:color w:val="000000"/>
          <w:sz w:val="15"/>
          <w:u w:val="single"/>
        </w:rPr>
        <w:t xml:space="preserve"> </w:t>
      </w:r>
      <w:r>
        <w:rPr>
          <w:rFonts w:ascii="宋体" w:eastAsia="宋体" w:hAnsi="宋体" w:cs="宋体"/>
          <w:color w:val="000000"/>
          <w:sz w:val="15"/>
        </w:rPr>
        <w:t xml:space="preserve"> flag=1;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//奇偶标志初始值为 1，表示读的是奇数字节</w:t>
      </w:r>
    </w:p>
    <w:p w14:paraId="2937717A" w14:textId="77777777" w:rsidR="00982B05" w:rsidRDefault="00000000">
      <w:pPr>
        <w:autoSpaceDE w:val="0"/>
        <w:autoSpaceDN w:val="0"/>
        <w:spacing w:after="0" w:line="240" w:lineRule="atLeast"/>
        <w:ind w:left="900"/>
        <w:jc w:val="both"/>
        <w:rPr>
          <w:rFonts w:hint="eastAsia"/>
          <w:sz w:val="24"/>
        </w:rPr>
      </w:pPr>
      <w:r>
        <w:rPr>
          <w:rFonts w:ascii="宋体" w:eastAsia="宋体" w:hAnsi="宋体" w:cs="宋体"/>
          <w:color w:val="000000"/>
          <w:sz w:val="15"/>
        </w:rPr>
        <w:t>for(</w:t>
      </w:r>
      <w:proofErr w:type="spellStart"/>
      <w:r>
        <w:rPr>
          <w:rFonts w:ascii="宋体" w:eastAsia="宋体" w:hAnsi="宋体" w:cs="宋体"/>
          <w:color w:val="000000"/>
          <w:sz w:val="15"/>
        </w:rPr>
        <w:t>i</w:t>
      </w:r>
      <w:proofErr w:type="spellEnd"/>
      <w:r>
        <w:rPr>
          <w:rFonts w:ascii="宋体" w:eastAsia="宋体" w:hAnsi="宋体" w:cs="宋体"/>
          <w:color w:val="000000"/>
          <w:sz w:val="15"/>
        </w:rPr>
        <w:t xml:space="preserve">=0; </w:t>
      </w:r>
      <w:proofErr w:type="spellStart"/>
      <w:r>
        <w:rPr>
          <w:rFonts w:ascii="宋体" w:eastAsia="宋体" w:hAnsi="宋体" w:cs="宋体"/>
          <w:color w:val="000000"/>
          <w:sz w:val="15"/>
        </w:rPr>
        <w:t>i</w:t>
      </w:r>
      <w:proofErr w:type="spellEnd"/>
      <w:r>
        <w:rPr>
          <w:rFonts w:ascii="宋体" w:eastAsia="宋体" w:hAnsi="宋体" w:cs="宋体"/>
          <w:color w:val="000000"/>
          <w:sz w:val="15"/>
        </w:rPr>
        <w:t xml:space="preserve">&lt;4; </w:t>
      </w:r>
      <w:proofErr w:type="spellStart"/>
      <w:r>
        <w:rPr>
          <w:rFonts w:ascii="宋体" w:eastAsia="宋体" w:hAnsi="宋体" w:cs="宋体"/>
          <w:color w:val="000000"/>
          <w:sz w:val="15"/>
        </w:rPr>
        <w:t>i</w:t>
      </w:r>
      <w:proofErr w:type="spellEnd"/>
      <w:r>
        <w:rPr>
          <w:rFonts w:ascii="宋体" w:eastAsia="宋体" w:hAnsi="宋体" w:cs="宋体"/>
          <w:color w:val="000000"/>
          <w:sz w:val="15"/>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//循环读人10字节数据</w:t>
      </w:r>
    </w:p>
    <w:p w14:paraId="4F091EC0" w14:textId="77777777" w:rsidR="00982B05" w:rsidRDefault="00982B05">
      <w:pPr>
        <w:spacing w:after="0" w:line="14" w:lineRule="exact"/>
        <w:rPr>
          <w:rFonts w:hint="eastAsia"/>
        </w:rPr>
      </w:pPr>
    </w:p>
    <w:p w14:paraId="2BED85E4" w14:textId="77777777" w:rsidR="00982B05" w:rsidRDefault="00000000">
      <w:pPr>
        <w:spacing w:after="0" w:line="14" w:lineRule="exact"/>
        <w:rPr>
          <w:rFonts w:hint="eastAsia"/>
        </w:rPr>
      </w:pPr>
      <w:r>
        <w:rPr>
          <w:noProof/>
        </w:rPr>
        <mc:AlternateContent>
          <mc:Choice Requires="wps">
            <w:drawing>
              <wp:anchor distT="0" distB="0" distL="0" distR="0" simplePos="0" relativeHeight="252065280" behindDoc="0" locked="0" layoutInCell="1" allowOverlap="1" wp14:anchorId="108F087C" wp14:editId="5A4530BF">
                <wp:simplePos x="0" y="0"/>
                <wp:positionH relativeFrom="column">
                  <wp:posOffset>571500</wp:posOffset>
                </wp:positionH>
                <wp:positionV relativeFrom="paragraph">
                  <wp:posOffset>0</wp:posOffset>
                </wp:positionV>
                <wp:extent cx="1206500" cy="139700"/>
                <wp:effectExtent l="0" t="0" r="0" b="0"/>
                <wp:wrapTopAndBottom/>
                <wp:docPr id="2001" name="文本框 2001"/>
                <wp:cNvGraphicFramePr/>
                <a:graphic xmlns:a="http://schemas.openxmlformats.org/drawingml/2006/main">
                  <a:graphicData uri="http://schemas.microsoft.com/office/word/2010/wordprocessingShape">
                    <wps:wsp>
                      <wps:cNvSpPr txBox="1"/>
                      <wps:spPr>
                        <a:xfrm>
                          <a:off x="0" y="0"/>
                          <a:ext cx="1206500" cy="139700"/>
                        </a:xfrm>
                        <a:prstGeom prst="rect">
                          <a:avLst/>
                        </a:prstGeom>
                        <a:noFill/>
                        <a:ln w="6350">
                          <a:noFill/>
                        </a:ln>
                      </wps:spPr>
                      <wps:txbx>
                        <w:txbxContent>
                          <w:p w14:paraId="3D471B73" w14:textId="77777777" w:rsidR="00000000" w:rsidRDefault="00000000"/>
                        </w:txbxContent>
                      </wps:txbx>
                      <wps:bodyPr vert="horz" wrap="square" lIns="0" tIns="0" rIns="0" bIns="0" anchor="t">
                        <a:noAutofit/>
                      </wps:bodyPr>
                    </wps:wsp>
                  </a:graphicData>
                </a:graphic>
              </wp:anchor>
            </w:drawing>
          </mc:Choice>
          <mc:Fallback>
            <w:pict>
              <v:shape w14:anchorId="108F087C" id="文本框 2001" o:spid="_x0000_s1791" type="#_x0000_t202" style="position:absolute;margin-left:45pt;margin-top:0;width:95pt;height:11pt;z-index:2520652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" filled="f" stroked="f" strokeweight=".5pt">
                <v:textbox inset="0,0,0,0">
                  <w:txbxContent>
                    <w:p w14:paraId="3D471B73"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066304" behindDoc="0" locked="0" layoutInCell="1" allowOverlap="1" wp14:anchorId="2B6BF5F7" wp14:editId="67C7D1C1">
                <wp:simplePos x="0" y="0"/>
                <wp:positionH relativeFrom="column">
                  <wp:posOffset>571500</wp:posOffset>
                </wp:positionH>
                <wp:positionV relativeFrom="paragraph">
                  <wp:posOffset>0</wp:posOffset>
                </wp:positionV>
                <wp:extent cx="63500" cy="152400"/>
                <wp:effectExtent l="0" t="0" r="0" b="0"/>
                <wp:wrapTopAndBottom/>
                <wp:docPr id="2002" name="文本框 2002"/>
                <wp:cNvGraphicFramePr/>
                <a:graphic xmlns:a="http://schemas.openxmlformats.org/drawingml/2006/main">
                  <a:graphicData uri="http://schemas.microsoft.com/office/word/2010/wordprocessingShape">
                    <wps:wsp>
                      <wps:cNvSpPr txBox="1"/>
                      <wps:spPr>
                        <a:xfrm>
                          <a:off x="0" y="0"/>
                          <a:ext cx="63500" cy="152400"/>
                        </a:xfrm>
                        <a:prstGeom prst="rect">
                          <a:avLst/>
                        </a:prstGeom>
                        <a:noFill/>
                        <a:ln w="6350">
                          <a:noFill/>
                        </a:ln>
                      </wps:spPr>
                      <wps:txbx>
                        <w:txbxContent>
                          <w:p w14:paraId="2C1E9CA4"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2B6BF5F7" id="文本框 2002" o:spid="_x0000_s1792" type="#_x0000_t202" style="position:absolute;margin-left:45pt;margin-top:0;width:5pt;height:12pt;z-index:2520663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" filled="f" stroked="f" strokeweight=".5pt">
                <v:textbox style="mso-fit-shape-to-text:t" inset="0,0,0,0">
                  <w:txbxContent>
                    <w:p w14:paraId="2C1E9CA4"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2067328" behindDoc="0" locked="0" layoutInCell="1" allowOverlap="1" wp14:anchorId="77C6CED3" wp14:editId="20F95C35">
                <wp:simplePos x="0" y="0"/>
                <wp:positionH relativeFrom="column">
                  <wp:posOffset>774700</wp:posOffset>
                </wp:positionH>
                <wp:positionV relativeFrom="paragraph">
                  <wp:posOffset>139700</wp:posOffset>
                </wp:positionV>
                <wp:extent cx="1003300" cy="152400"/>
                <wp:effectExtent l="0" t="0" r="0" b="0"/>
                <wp:wrapTopAndBottom/>
                <wp:docPr id="2003" name="文本框 2003"/>
                <wp:cNvGraphicFramePr/>
                <a:graphic xmlns:a="http://schemas.openxmlformats.org/drawingml/2006/main">
                  <a:graphicData uri="http://schemas.microsoft.com/office/word/2010/wordprocessingShape">
                    <wps:wsp>
                      <wps:cNvSpPr txBox="1"/>
                      <wps:spPr>
                        <a:xfrm>
                          <a:off x="0" y="0"/>
                          <a:ext cx="1003300" cy="152400"/>
                        </a:xfrm>
                        <a:prstGeom prst="rect">
                          <a:avLst/>
                        </a:prstGeom>
                        <a:noFill/>
                        <a:ln w="6350">
                          <a:noFill/>
                        </a:ln>
                      </wps:spPr>
                      <wps:txbx>
                        <w:txbxContent>
                          <w:p w14:paraId="26BBF3AF" w14:textId="77777777" w:rsidR="00982B05" w:rsidRDefault="00000000">
                            <w:pPr>
                              <w:autoSpaceDE w:val="0"/>
                              <w:autoSpaceDN w:val="0"/>
                              <w:spacing w:after="0" w:line="240" w:lineRule="atLeast"/>
                              <w:jc w:val="both"/>
                              <w:rPr>
                                <w:rFonts w:hint="eastAsia"/>
                                <w:sz w:val="15"/>
                              </w:rPr>
                            </w:pPr>
                            <w:proofErr w:type="gramStart"/>
                            <w:r>
                              <w:rPr>
                                <w:rFonts w:ascii="宋体" w:eastAsia="宋体" w:hAnsi="宋体" w:cs="宋体"/>
                                <w:color w:val="000000"/>
                                <w:sz w:val="15"/>
                              </w:rPr>
                              <w:t>if(</w:t>
                            </w:r>
                            <w:proofErr w:type="gramEnd"/>
                            <w:r>
                              <w:rPr>
                                <w:rFonts w:ascii="宋体" w:eastAsia="宋体" w:hAnsi="宋体" w:cs="宋体"/>
                                <w:color w:val="000000"/>
                                <w:sz w:val="15"/>
                              </w:rPr>
                              <w:t xml:space="preserve">test </w:t>
                            </w:r>
                            <w:r>
                              <w:rPr>
                                <w:rFonts w:ascii="宋体" w:eastAsia="宋体" w:hAnsi="宋体" w:cs="宋体"/>
                                <w:color w:val="000000"/>
                                <w:sz w:val="15"/>
                                <w:u w:val="single"/>
                              </w:rPr>
                              <w:t xml:space="preserve"> </w:t>
                            </w:r>
                            <w:r>
                              <w:rPr>
                                <w:rFonts w:ascii="宋体" w:eastAsia="宋体" w:hAnsi="宋体" w:cs="宋体"/>
                                <w:color w:val="000000"/>
                                <w:sz w:val="15"/>
                              </w:rPr>
                              <w:t xml:space="preserve"> flag==1)</w:t>
                            </w:r>
                          </w:p>
                        </w:txbxContent>
                      </wps:txbx>
                      <wps:bodyPr vert="horz" wrap="square" lIns="0" tIns="0" rIns="0" bIns="0" anchor="t">
                        <a:spAutoFit/>
                      </wps:bodyPr>
                    </wps:wsp>
                  </a:graphicData>
                </a:graphic>
              </wp:anchor>
            </w:drawing>
          </mc:Choice>
          <mc:Fallback>
            <w:pict>
              <v:shape w14:anchorId="77C6CED3" id="文本框 2003" o:spid="_x0000_s1793" type="#_x0000_t202" style="position:absolute;margin-left:61pt;margin-top:11pt;width:79pt;height:12pt;z-index:2520673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" filled="f" stroked="f" strokeweight=".5pt">
                <v:textbox style="mso-fit-shape-to-text:t" inset="0,0,0,0">
                  <w:txbxContent>
                    <w:p w14:paraId="26BBF3AF" w14:textId="77777777" w:rsidR="00982B05" w:rsidRDefault="00000000">
                      <w:pPr>
                        <w:autoSpaceDE w:val="0"/>
                        <w:autoSpaceDN w:val="0"/>
                        <w:spacing w:after="0" w:line="240" w:lineRule="atLeast"/>
                        <w:jc w:val="both"/>
                        <w:rPr>
                          <w:rFonts w:hint="eastAsia"/>
                          <w:sz w:val="15"/>
                        </w:rPr>
                      </w:pPr>
                      <w:proofErr w:type="gramStart"/>
                      <w:r>
                        <w:rPr>
                          <w:rFonts w:ascii="宋体" w:eastAsia="宋体" w:hAnsi="宋体" w:cs="宋体"/>
                          <w:color w:val="000000"/>
                          <w:sz w:val="15"/>
                        </w:rPr>
                        <w:t>if(</w:t>
                      </w:r>
                      <w:proofErr w:type="gramEnd"/>
                      <w:r>
                        <w:rPr>
                          <w:rFonts w:ascii="宋体" w:eastAsia="宋体" w:hAnsi="宋体" w:cs="宋体"/>
                          <w:color w:val="000000"/>
                          <w:sz w:val="15"/>
                        </w:rPr>
                        <w:t xml:space="preserve">test </w:t>
                      </w:r>
                      <w:r>
                        <w:rPr>
                          <w:rFonts w:ascii="宋体" w:eastAsia="宋体" w:hAnsi="宋体" w:cs="宋体"/>
                          <w:color w:val="000000"/>
                          <w:sz w:val="15"/>
                          <w:u w:val="single"/>
                        </w:rPr>
                        <w:t xml:space="preserve"> </w:t>
                      </w:r>
                      <w:r>
                        <w:rPr>
                          <w:rFonts w:ascii="宋体" w:eastAsia="宋体" w:hAnsi="宋体" w:cs="宋体"/>
                          <w:color w:val="000000"/>
                          <w:sz w:val="15"/>
                        </w:rPr>
                        <w:t xml:space="preserve"> flag==1)</w:t>
                      </w:r>
                    </w:p>
                  </w:txbxContent>
                </v:textbox>
                <w10:wrap type="topAndBottom"/>
              </v:shape>
            </w:pict>
          </mc:Fallback>
        </mc:AlternateContent>
      </w:r>
    </w:p>
    <w:p w14:paraId="52364302" w14:textId="77777777" w:rsidR="00982B05" w:rsidRDefault="00982B05">
      <w:pPr>
        <w:spacing w:after="0" w:line="14" w:lineRule="exact"/>
        <w:rPr>
          <w:rFonts w:hint="eastAsia"/>
        </w:rPr>
      </w:pPr>
    </w:p>
    <w:p w14:paraId="06B59300" w14:textId="77777777" w:rsidR="00982B05" w:rsidRDefault="00000000">
      <w:pPr>
        <w:spacing w:after="0" w:line="14" w:lineRule="exact"/>
        <w:rPr>
          <w:rFonts w:hint="eastAsia"/>
        </w:rPr>
      </w:pPr>
      <w:r>
        <w:rPr>
          <w:noProof/>
        </w:rPr>
        <mc:AlternateContent>
          <mc:Choice Requires="wps">
            <w:drawing>
              <wp:anchor distT="0" distB="0" distL="0" distR="0" simplePos="0" relativeHeight="252068352" behindDoc="0" locked="0" layoutInCell="1" allowOverlap="1" wp14:anchorId="195311EE" wp14:editId="22E3A58A">
                <wp:simplePos x="0" y="0"/>
                <wp:positionH relativeFrom="column">
                  <wp:posOffset>774700</wp:posOffset>
                </wp:positionH>
                <wp:positionV relativeFrom="paragraph">
                  <wp:posOffset>0</wp:posOffset>
                </wp:positionV>
                <wp:extent cx="3225800" cy="101600"/>
                <wp:effectExtent l="0" t="0" r="0" b="0"/>
                <wp:wrapTopAndBottom/>
                <wp:docPr id="2004" name="文本框 2004"/>
                <wp:cNvGraphicFramePr/>
                <a:graphic xmlns:a="http://schemas.openxmlformats.org/drawingml/2006/main">
                  <a:graphicData uri="http://schemas.microsoft.com/office/word/2010/wordprocessingShape">
                    <wps:wsp>
                      <wps:cNvSpPr txBox="1"/>
                      <wps:spPr>
                        <a:xfrm>
                          <a:off x="0" y="0"/>
                          <a:ext cx="3225800" cy="101600"/>
                        </a:xfrm>
                        <a:prstGeom prst="rect">
                          <a:avLst/>
                        </a:prstGeom>
                        <a:noFill/>
                        <a:ln w="6350">
                          <a:noFill/>
                        </a:ln>
                      </wps:spPr>
                      <wps:txbx>
                        <w:txbxContent>
                          <w:p w14:paraId="3ACC4C34" w14:textId="77777777" w:rsidR="00000000" w:rsidRDefault="00000000"/>
                        </w:txbxContent>
                      </wps:txbx>
                      <wps:bodyPr vert="horz" wrap="square" lIns="0" tIns="0" rIns="0" bIns="0" anchor="t">
                        <a:noAutofit/>
                      </wps:bodyPr>
                    </wps:wsp>
                  </a:graphicData>
                </a:graphic>
              </wp:anchor>
            </w:drawing>
          </mc:Choice>
          <mc:Fallback>
            <w:pict>
              <v:shape w14:anchorId="195311EE" id="文本框 2004" o:spid="_x0000_s1794" type="#_x0000_t202" style="position:absolute;margin-left:61pt;margin-top:0;width:254pt;height:8pt;z-index:2520683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" filled="f" stroked="f" strokeweight=".5pt">
                <v:textbox inset="0,0,0,0">
                  <w:txbxContent>
                    <w:p w14:paraId="3ACC4C34"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069376" behindDoc="0" locked="0" layoutInCell="1" allowOverlap="1" wp14:anchorId="12525CF4" wp14:editId="7CC4AA7E">
                <wp:simplePos x="0" y="0"/>
                <wp:positionH relativeFrom="column">
                  <wp:posOffset>774700</wp:posOffset>
                </wp:positionH>
                <wp:positionV relativeFrom="paragraph">
                  <wp:posOffset>0</wp:posOffset>
                </wp:positionV>
                <wp:extent cx="76200" cy="139700"/>
                <wp:effectExtent l="0" t="0" r="0" b="0"/>
                <wp:wrapTopAndBottom/>
                <wp:docPr id="2005" name="文本框 2005"/>
                <wp:cNvGraphicFramePr/>
                <a:graphic xmlns:a="http://schemas.openxmlformats.org/drawingml/2006/main">
                  <a:graphicData uri="http://schemas.microsoft.com/office/word/2010/wordprocessingShape">
                    <wps:wsp>
                      <wps:cNvSpPr txBox="1"/>
                      <wps:spPr>
                        <a:xfrm>
                          <a:off x="0" y="0"/>
                          <a:ext cx="76200" cy="139700"/>
                        </a:xfrm>
                        <a:prstGeom prst="rect">
                          <a:avLst/>
                        </a:prstGeom>
                        <a:noFill/>
                        <a:ln w="6350">
                          <a:noFill/>
                        </a:ln>
                      </wps:spPr>
                      <wps:txbx>
                        <w:txbxContent>
                          <w:p w14:paraId="320BB40F"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12525CF4" id="文本框 2005" o:spid="_x0000_s1795" type="#_x0000_t202" style="position:absolute;margin-left:61pt;margin-top:0;width:6pt;height:11pt;z-index:2520693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" filled="f" stroked="f" strokeweight=".5pt">
                <v:textbox style="mso-fit-shape-to-text:t" inset="0,0,0,0">
                  <w:txbxContent>
                    <w:p w14:paraId="320BB40F"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2070400" behindDoc="0" locked="0" layoutInCell="1" allowOverlap="1" wp14:anchorId="1FCDAA46" wp14:editId="3009F4B4">
                <wp:simplePos x="0" y="0"/>
                <wp:positionH relativeFrom="column">
                  <wp:posOffset>1041400</wp:posOffset>
                </wp:positionH>
                <wp:positionV relativeFrom="paragraph">
                  <wp:posOffset>101600</wp:posOffset>
                </wp:positionV>
                <wp:extent cx="2959100" cy="152400"/>
                <wp:effectExtent l="0" t="0" r="0" b="0"/>
                <wp:wrapTopAndBottom/>
                <wp:docPr id="2006" name="文本框 2006"/>
                <wp:cNvGraphicFramePr/>
                <a:graphic xmlns:a="http://schemas.openxmlformats.org/drawingml/2006/main">
                  <a:graphicData uri="http://schemas.microsoft.com/office/word/2010/wordprocessingShape">
                    <wps:wsp>
                      <wps:cNvSpPr txBox="1"/>
                      <wps:spPr>
                        <a:xfrm>
                          <a:off x="0" y="0"/>
                          <a:ext cx="2959100" cy="152400"/>
                        </a:xfrm>
                        <a:prstGeom prst="rect">
                          <a:avLst/>
                        </a:prstGeom>
                        <a:noFill/>
                        <a:ln w="6350">
                          <a:noFill/>
                        </a:ln>
                      </wps:spPr>
                      <wps:txbx>
                        <w:txbxContent>
                          <w:p w14:paraId="6630AAA4"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5"/>
                              </w:rPr>
                              <w:t>P1</w:t>
                            </w:r>
                            <w:r>
                              <w:rPr>
                                <w:rFonts w:ascii="宋体" w:eastAsia="宋体" w:hAnsi="宋体" w:cs="宋体"/>
                                <w:color w:val="000000"/>
                                <w:sz w:val="15"/>
                                <w:u w:val="single"/>
                              </w:rPr>
                              <w:t xml:space="preserve"> </w:t>
                            </w:r>
                            <w:r>
                              <w:rPr>
                                <w:rFonts w:ascii="宋体" w:eastAsia="宋体" w:hAnsi="宋体" w:cs="宋体"/>
                                <w:color w:val="000000"/>
                                <w:sz w:val="15"/>
                              </w:rPr>
                              <w:t>0=0;</w:t>
                            </w:r>
                            <w:r>
                              <w:rPr>
                                <w:rFonts w:ascii="宋体" w:eastAsia="宋体" w:hAnsi="宋体" w:cs="宋体"/>
                                <w:sz w:val="24"/>
                              </w:rPr>
                              <w:t xml:space="preserve">                    </w:t>
                            </w:r>
                            <w:r>
                              <w:rPr>
                                <w:rFonts w:ascii="宋体" w:eastAsia="宋体" w:hAnsi="宋体" w:cs="宋体"/>
                                <w:color w:val="000000"/>
                                <w:sz w:val="15"/>
                              </w:rPr>
                              <w:t>//</w:t>
                            </w:r>
                            <w:r>
                              <w:rPr>
                                <w:rFonts w:ascii="宋体" w:eastAsia="宋体" w:hAnsi="宋体" w:cs="宋体"/>
                                <w:color w:val="000000"/>
                                <w:sz w:val="15"/>
                              </w:rPr>
                              <w:t>并行置入2字节数据</w:t>
                            </w:r>
                          </w:p>
                        </w:txbxContent>
                      </wps:txbx>
                      <wps:bodyPr vert="horz" wrap="square" lIns="0" tIns="0" rIns="0" bIns="0" anchor="t">
                        <a:spAutoFit/>
                      </wps:bodyPr>
                    </wps:wsp>
                  </a:graphicData>
                </a:graphic>
              </wp:anchor>
            </w:drawing>
          </mc:Choice>
          <mc:Fallback>
            <w:pict>
              <v:shape w14:anchorId="1FCDAA46" id="文本框 2006" o:spid="_x0000_s1796" type="#_x0000_t202" style="position:absolute;margin-left:82pt;margin-top:8pt;width:233pt;height:12pt;z-index:2520704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" filled="f" stroked="f" strokeweight=".5pt">
                <v:textbox style="mso-fit-shape-to-text:t" inset="0,0,0,0">
                  <w:txbxContent>
                    <w:p w14:paraId="6630AAA4"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5"/>
                        </w:rPr>
                        <w:t>P1</w:t>
                      </w:r>
                      <w:r>
                        <w:rPr>
                          <w:rFonts w:ascii="宋体" w:eastAsia="宋体" w:hAnsi="宋体" w:cs="宋体"/>
                          <w:color w:val="000000"/>
                          <w:sz w:val="15"/>
                          <w:u w:val="single"/>
                        </w:rPr>
                        <w:t xml:space="preserve"> </w:t>
                      </w:r>
                      <w:r>
                        <w:rPr>
                          <w:rFonts w:ascii="宋体" w:eastAsia="宋体" w:hAnsi="宋体" w:cs="宋体"/>
                          <w:color w:val="000000"/>
                          <w:sz w:val="15"/>
                        </w:rPr>
                        <w:t>0=0;</w:t>
                      </w:r>
                      <w:r>
                        <w:rPr>
                          <w:rFonts w:ascii="宋体" w:eastAsia="宋体" w:hAnsi="宋体" w:cs="宋体"/>
                          <w:sz w:val="24"/>
                        </w:rPr>
                        <w:t xml:space="preserve">                    </w:t>
                      </w:r>
                      <w:r>
                        <w:rPr>
                          <w:rFonts w:ascii="宋体" w:eastAsia="宋体" w:hAnsi="宋体" w:cs="宋体"/>
                          <w:color w:val="000000"/>
                          <w:sz w:val="15"/>
                        </w:rPr>
                        <w:t>//</w:t>
                      </w:r>
                      <w:r>
                        <w:rPr>
                          <w:rFonts w:ascii="宋体" w:eastAsia="宋体" w:hAnsi="宋体" w:cs="宋体"/>
                          <w:color w:val="000000"/>
                          <w:sz w:val="15"/>
                        </w:rPr>
                        <w:t>并行置入2字节数据</w:t>
                      </w:r>
                    </w:p>
                  </w:txbxContent>
                </v:textbox>
                <w10:wrap type="topAndBottom"/>
              </v:shape>
            </w:pict>
          </mc:Fallback>
        </mc:AlternateContent>
      </w:r>
    </w:p>
    <w:p w14:paraId="7ED5105B" w14:textId="77777777" w:rsidR="00982B05" w:rsidRDefault="00000000">
      <w:pPr>
        <w:autoSpaceDE w:val="0"/>
        <w:autoSpaceDN w:val="0"/>
        <w:spacing w:before="40" w:after="0" w:line="240" w:lineRule="atLeast"/>
        <w:ind w:left="1640"/>
        <w:jc w:val="both"/>
        <w:rPr>
          <w:rFonts w:hint="eastAsia"/>
          <w:sz w:val="15"/>
        </w:rPr>
      </w:pPr>
      <w:r>
        <w:rPr>
          <w:rFonts w:ascii="宋体" w:eastAsia="宋体" w:hAnsi="宋体" w:cs="宋体"/>
          <w:color w:val="000000"/>
          <w:sz w:val="15"/>
        </w:rPr>
        <w:t>P1</w:t>
      </w:r>
      <w:r>
        <w:rPr>
          <w:rFonts w:ascii="宋体" w:eastAsia="宋体" w:hAnsi="宋体" w:cs="宋体"/>
          <w:color w:val="000000"/>
          <w:sz w:val="15"/>
          <w:u w:val="single"/>
        </w:rPr>
        <w:t xml:space="preserve"> </w:t>
      </w:r>
      <w:r>
        <w:rPr>
          <w:rFonts w:ascii="宋体" w:eastAsia="宋体" w:hAnsi="宋体" w:cs="宋体"/>
          <w:color w:val="000000"/>
          <w:sz w:val="15"/>
        </w:rPr>
        <w:t>0=1;</w:t>
      </w:r>
    </w:p>
    <w:p w14:paraId="4EE17D73" w14:textId="77777777" w:rsidR="00982B05" w:rsidRDefault="00000000">
      <w:pPr>
        <w:autoSpaceDE w:val="0"/>
        <w:autoSpaceDN w:val="0"/>
        <w:spacing w:before="20" w:after="0" w:line="240" w:lineRule="atLeast"/>
        <w:ind w:left="1220"/>
        <w:jc w:val="both"/>
        <w:rPr>
          <w:rFonts w:hint="eastAsia"/>
          <w:sz w:val="24"/>
        </w:rPr>
      </w:pPr>
      <w:r>
        <w:rPr>
          <w:rFonts w:ascii="宋体" w:eastAsia="宋体" w:hAnsi="宋体" w:cs="宋体"/>
          <w:color w:val="000000"/>
          <w:sz w:val="15"/>
        </w:rPr>
        <w:t>3</w:t>
      </w:r>
      <w:r>
        <w:rPr>
          <w:rFonts w:ascii="宋体" w:eastAsia="宋体" w:hAnsi="宋体" w:cs="宋体"/>
          <w:sz w:val="24"/>
        </w:rPr>
        <w:t xml:space="preserve">                           </w:t>
      </w:r>
      <w:r>
        <w:rPr>
          <w:rFonts w:ascii="宋体" w:eastAsia="宋体" w:hAnsi="宋体" w:cs="宋体"/>
          <w:color w:val="000000"/>
          <w:sz w:val="15"/>
        </w:rPr>
        <w:t>//允许串行移位读人</w:t>
      </w:r>
    </w:p>
    <w:p w14:paraId="3B969180" w14:textId="77777777" w:rsidR="00982B05" w:rsidRDefault="00000000">
      <w:pPr>
        <w:autoSpaceDE w:val="0"/>
        <w:autoSpaceDN w:val="0"/>
        <w:spacing w:after="0" w:line="240" w:lineRule="atLeast"/>
        <w:ind w:left="1220"/>
        <w:jc w:val="both"/>
        <w:rPr>
          <w:rFonts w:hint="eastAsia"/>
          <w:sz w:val="24"/>
        </w:rPr>
      </w:pPr>
      <w:r>
        <w:rPr>
          <w:rFonts w:ascii="宋体" w:eastAsia="宋体" w:hAnsi="宋体" w:cs="宋体"/>
          <w:color w:val="000000"/>
          <w:sz w:val="15"/>
        </w:rPr>
        <w:t>SCON=0x10;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//设置串行口方式0</w:t>
      </w:r>
    </w:p>
    <w:p w14:paraId="1A58A47C" w14:textId="77777777" w:rsidR="00982B05" w:rsidRDefault="00000000">
      <w:pPr>
        <w:autoSpaceDE w:val="0"/>
        <w:autoSpaceDN w:val="0"/>
        <w:spacing w:before="20" w:after="0" w:line="260" w:lineRule="atLeast"/>
        <w:ind w:left="1220"/>
        <w:jc w:val="both"/>
        <w:rPr>
          <w:rFonts w:hint="eastAsia"/>
          <w:sz w:val="24"/>
        </w:rPr>
      </w:pPr>
      <w:proofErr w:type="spellStart"/>
      <w:r>
        <w:rPr>
          <w:rFonts w:ascii="宋体" w:eastAsia="宋体" w:hAnsi="宋体" w:cs="宋体"/>
          <w:color w:val="000000"/>
          <w:sz w:val="15"/>
        </w:rPr>
        <w:t>rx</w:t>
      </w:r>
      <w:proofErr w:type="spellEnd"/>
      <w:r>
        <w:rPr>
          <w:rFonts w:ascii="宋体" w:eastAsia="宋体" w:hAnsi="宋体" w:cs="宋体"/>
          <w:color w:val="000000"/>
          <w:sz w:val="15"/>
        </w:rPr>
        <w:t xml:space="preserve"> </w:t>
      </w:r>
      <w:r>
        <w:rPr>
          <w:rFonts w:ascii="宋体" w:eastAsia="宋体" w:hAnsi="宋体" w:cs="宋体"/>
          <w:color w:val="000000"/>
          <w:sz w:val="15"/>
          <w:u w:val="single"/>
        </w:rPr>
        <w:t xml:space="preserve"> </w:t>
      </w:r>
      <w:r>
        <w:rPr>
          <w:rFonts w:ascii="宋体" w:eastAsia="宋体" w:hAnsi="宋体" w:cs="宋体"/>
          <w:color w:val="000000"/>
          <w:sz w:val="15"/>
        </w:rPr>
        <w:t xml:space="preserve"> data[</w:t>
      </w:r>
      <w:proofErr w:type="spellStart"/>
      <w:r>
        <w:rPr>
          <w:rFonts w:ascii="宋体" w:eastAsia="宋体" w:hAnsi="宋体" w:cs="宋体"/>
          <w:color w:val="000000"/>
          <w:sz w:val="15"/>
        </w:rPr>
        <w:t>i</w:t>
      </w:r>
      <w:proofErr w:type="spellEnd"/>
      <w:r>
        <w:rPr>
          <w:rFonts w:ascii="宋体" w:eastAsia="宋体" w:hAnsi="宋体" w:cs="宋体"/>
          <w:color w:val="000000"/>
          <w:sz w:val="15"/>
        </w:rPr>
        <w:t>]= receive( );</w:t>
      </w:r>
      <w:r>
        <w:rPr>
          <w:rFonts w:ascii="宋体" w:eastAsia="宋体" w:hAnsi="宋体" w:cs="宋体"/>
          <w:sz w:val="24"/>
        </w:rPr>
        <w:t xml:space="preserve">            </w:t>
      </w:r>
      <w:r>
        <w:rPr>
          <w:rFonts w:ascii="宋体" w:eastAsia="宋体" w:hAnsi="宋体" w:cs="宋体"/>
          <w:color w:val="000000"/>
          <w:sz w:val="15"/>
        </w:rPr>
        <w:t>//接收1字节数据</w:t>
      </w:r>
    </w:p>
    <w:p w14:paraId="55AAD960" w14:textId="77777777" w:rsidR="00982B05" w:rsidRDefault="00000000">
      <w:pPr>
        <w:autoSpaceDE w:val="0"/>
        <w:autoSpaceDN w:val="0"/>
        <w:spacing w:before="20" w:after="0" w:line="260" w:lineRule="atLeast"/>
        <w:ind w:left="1220"/>
        <w:jc w:val="both"/>
        <w:rPr>
          <w:rFonts w:hint="eastAsia"/>
          <w:sz w:val="24"/>
        </w:rPr>
      </w:pPr>
      <w:r>
        <w:rPr>
          <w:rFonts w:ascii="宋体" w:eastAsia="宋体" w:hAnsi="宋体" w:cs="宋体"/>
          <w:color w:val="000000"/>
          <w:sz w:val="15"/>
        </w:rPr>
        <w:t xml:space="preserve">test </w:t>
      </w:r>
      <w:r>
        <w:rPr>
          <w:rFonts w:ascii="宋体" w:eastAsia="宋体" w:hAnsi="宋体" w:cs="宋体"/>
          <w:color w:val="000000"/>
          <w:sz w:val="15"/>
          <w:u w:val="single"/>
        </w:rPr>
        <w:t xml:space="preserve"> </w:t>
      </w:r>
      <w:r>
        <w:rPr>
          <w:rFonts w:ascii="宋体" w:eastAsia="宋体" w:hAnsi="宋体" w:cs="宋体"/>
          <w:color w:val="000000"/>
          <w:sz w:val="15"/>
        </w:rPr>
        <w:t xml:space="preserve"> flag=~ test </w:t>
      </w:r>
      <w:r>
        <w:rPr>
          <w:rFonts w:ascii="宋体" w:eastAsia="宋体" w:hAnsi="宋体" w:cs="宋体"/>
          <w:color w:val="000000"/>
          <w:sz w:val="15"/>
          <w:u w:val="single"/>
        </w:rPr>
        <w:t xml:space="preserve"> </w:t>
      </w:r>
      <w:r>
        <w:rPr>
          <w:rFonts w:ascii="宋体" w:eastAsia="宋体" w:hAnsi="宋体" w:cs="宋体"/>
          <w:color w:val="000000"/>
          <w:sz w:val="15"/>
        </w:rPr>
        <w:t xml:space="preserve"> flag:</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//改写读入字节的奇偶性，以决定是否重新并行置入</w:t>
      </w:r>
    </w:p>
    <w:p w14:paraId="166217C9" w14:textId="77777777" w:rsidR="00982B05" w:rsidRDefault="00982B05">
      <w:pPr>
        <w:spacing w:after="0" w:line="14" w:lineRule="exact"/>
        <w:rPr>
          <w:rFonts w:hint="eastAsia"/>
        </w:rPr>
      </w:pPr>
    </w:p>
    <w:p w14:paraId="4C3740AD" w14:textId="77777777" w:rsidR="00982B05" w:rsidRDefault="00000000">
      <w:pPr>
        <w:spacing w:after="0" w:line="14" w:lineRule="exact"/>
        <w:rPr>
          <w:rFonts w:hint="eastAsia"/>
        </w:rPr>
      </w:pPr>
      <w:r>
        <w:rPr>
          <w:noProof/>
        </w:rPr>
        <mc:AlternateContent>
          <mc:Choice Requires="wps">
            <w:drawing>
              <wp:anchor distT="0" distB="0" distL="0" distR="0" simplePos="0" relativeHeight="252071424" behindDoc="0" locked="0" layoutInCell="1" allowOverlap="1" wp14:anchorId="08FD7CDA" wp14:editId="7FAB7A67">
                <wp:simplePos x="0" y="0"/>
                <wp:positionH relativeFrom="column">
                  <wp:posOffset>292100</wp:posOffset>
                </wp:positionH>
                <wp:positionV relativeFrom="paragraph">
                  <wp:posOffset>0</wp:posOffset>
                </wp:positionV>
                <wp:extent cx="355600" cy="127000"/>
                <wp:effectExtent l="0" t="0" r="0" b="0"/>
                <wp:wrapTopAndBottom/>
                <wp:docPr id="2007" name="文本框 2007"/>
                <wp:cNvGraphicFramePr/>
                <a:graphic xmlns:a="http://schemas.openxmlformats.org/drawingml/2006/main">
                  <a:graphicData uri="http://schemas.microsoft.com/office/word/2010/wordprocessingShape">
                    <wps:wsp>
                      <wps:cNvSpPr txBox="1"/>
                      <wps:spPr>
                        <a:xfrm>
                          <a:off x="0" y="0"/>
                          <a:ext cx="355600" cy="127000"/>
                        </a:xfrm>
                        <a:prstGeom prst="rect">
                          <a:avLst/>
                        </a:prstGeom>
                        <a:noFill/>
                        <a:ln w="6350">
                          <a:noFill/>
                        </a:ln>
                      </wps:spPr>
                      <wps:txbx>
                        <w:txbxContent>
                          <w:p w14:paraId="0A5DB6B6" w14:textId="77777777" w:rsidR="00000000" w:rsidRDefault="00000000"/>
                        </w:txbxContent>
                      </wps:txbx>
                      <wps:bodyPr vert="horz" wrap="square" lIns="0" tIns="0" rIns="0" bIns="0" anchor="t">
                        <a:noAutofit/>
                      </wps:bodyPr>
                    </wps:wsp>
                  </a:graphicData>
                </a:graphic>
              </wp:anchor>
            </w:drawing>
          </mc:Choice>
          <mc:Fallback>
            <w:pict>
              <v:shape w14:anchorId="08FD7CDA" id="文本框 2007" o:spid="_x0000_s1797" type="#_x0000_t202" style="position:absolute;margin-left:23pt;margin-top:0;width:28pt;height:10pt;z-index:2520714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" filled="f" stroked="f" strokeweight=".5pt">
                <v:textbox inset="0,0,0,0">
                  <w:txbxContent>
                    <w:p w14:paraId="0A5DB6B6"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072448" behindDoc="0" locked="0" layoutInCell="1" allowOverlap="1" wp14:anchorId="7083BEFF" wp14:editId="094326F7">
                <wp:simplePos x="0" y="0"/>
                <wp:positionH relativeFrom="column">
                  <wp:posOffset>292100</wp:posOffset>
                </wp:positionH>
                <wp:positionV relativeFrom="paragraph">
                  <wp:posOffset>127000</wp:posOffset>
                </wp:positionV>
                <wp:extent cx="63500" cy="165100"/>
                <wp:effectExtent l="0" t="0" r="0" b="0"/>
                <wp:wrapTopAndBottom/>
                <wp:docPr id="2008" name="文本框 2008"/>
                <wp:cNvGraphicFramePr/>
                <a:graphic xmlns:a="http://schemas.openxmlformats.org/drawingml/2006/main">
                  <a:graphicData uri="http://schemas.microsoft.com/office/word/2010/wordprocessingShape">
                    <wps:wsp>
                      <wps:cNvSpPr txBox="1"/>
                      <wps:spPr>
                        <a:xfrm>
                          <a:off x="0" y="0"/>
                          <a:ext cx="63500" cy="165100"/>
                        </a:xfrm>
                        <a:prstGeom prst="rect">
                          <a:avLst/>
                        </a:prstGeom>
                        <a:noFill/>
                        <a:ln w="6350">
                          <a:noFill/>
                        </a:ln>
                      </wps:spPr>
                      <wps:txbx>
                        <w:txbxContent>
                          <w:p w14:paraId="07205668"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7083BEFF" id="文本框 2008" o:spid="_x0000_s1798" type="#_x0000_t202" style="position:absolute;margin-left:23pt;margin-top:10pt;width:5pt;height:13pt;z-index:2520724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" filled="f" stroked="f" strokeweight=".5pt">
                <v:textbox style="mso-fit-shape-to-text:t" inset="0,0,0,0">
                  <w:txbxContent>
                    <w:p w14:paraId="07205668"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2073472" behindDoc="0" locked="0" layoutInCell="1" allowOverlap="1" wp14:anchorId="703A7B9D" wp14:editId="0EA5247C">
                <wp:simplePos x="0" y="0"/>
                <wp:positionH relativeFrom="column">
                  <wp:posOffset>571500</wp:posOffset>
                </wp:positionH>
                <wp:positionV relativeFrom="paragraph">
                  <wp:posOffset>0</wp:posOffset>
                </wp:positionV>
                <wp:extent cx="76200" cy="165100"/>
                <wp:effectExtent l="0" t="0" r="0" b="0"/>
                <wp:wrapTopAndBottom/>
                <wp:docPr id="2009" name="文本框 2009"/>
                <wp:cNvGraphicFramePr/>
                <a:graphic xmlns:a="http://schemas.openxmlformats.org/drawingml/2006/main">
                  <a:graphicData uri="http://schemas.microsoft.com/office/word/2010/wordprocessingShape">
                    <wps:wsp>
                      <wps:cNvSpPr txBox="1"/>
                      <wps:spPr>
                        <a:xfrm>
                          <a:off x="0" y="0"/>
                          <a:ext cx="76200" cy="165100"/>
                        </a:xfrm>
                        <a:prstGeom prst="rect">
                          <a:avLst/>
                        </a:prstGeom>
                        <a:noFill/>
                        <a:ln w="6350">
                          <a:noFill/>
                        </a:ln>
                      </wps:spPr>
                      <wps:txbx>
                        <w:txbxContent>
                          <w:p w14:paraId="4BEEDFCD"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1</w:t>
                            </w:r>
                          </w:p>
                        </w:txbxContent>
                      </wps:txbx>
                      <wps:bodyPr vert="horz" wrap="square" lIns="0" tIns="0" rIns="0" bIns="0" anchor="t">
                        <a:spAutoFit/>
                      </wps:bodyPr>
                    </wps:wsp>
                  </a:graphicData>
                </a:graphic>
              </wp:anchor>
            </w:drawing>
          </mc:Choice>
          <mc:Fallback>
            <w:pict>
              <v:shape w14:anchorId="703A7B9D" id="文本框 2009" o:spid="_x0000_s1799" type="#_x0000_t202" style="position:absolute;margin-left:45pt;margin-top:0;width:6pt;height:13pt;z-index:2520734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" filled="f" stroked="f" strokeweight=".5pt">
                <v:textbox style="mso-fit-shape-to-text:t" inset="0,0,0,0">
                  <w:txbxContent>
                    <w:p w14:paraId="4BEEDFCD"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1</w:t>
                      </w:r>
                    </w:p>
                  </w:txbxContent>
                </v:textbox>
                <w10:wrap type="topAndBottom"/>
              </v:shape>
            </w:pict>
          </mc:Fallback>
        </mc:AlternateContent>
      </w:r>
    </w:p>
    <w:p w14:paraId="7EB911B3" w14:textId="77777777" w:rsidR="00982B05" w:rsidRDefault="00000000">
      <w:pPr>
        <w:autoSpaceDE w:val="0"/>
        <w:autoSpaceDN w:val="0"/>
        <w:spacing w:before="20" w:after="0" w:line="260" w:lineRule="atLeast"/>
        <w:ind w:left="60" w:right="140" w:firstLine="400"/>
        <w:jc w:val="both"/>
        <w:rPr>
          <w:rFonts w:hint="eastAsia"/>
          <w:sz w:val="15"/>
        </w:rPr>
      </w:pPr>
      <w:r>
        <w:rPr>
          <w:rFonts w:ascii="宋体" w:eastAsia="宋体" w:hAnsi="宋体" w:cs="宋体"/>
          <w:color w:val="000000"/>
          <w:sz w:val="15"/>
        </w:rPr>
        <w:t>上面程序中串行接收过程采用的是查询等待的控制方式，如有必要，也可改用中断方式。从理论上讲，按图9-31 方法扩展的输入口几乎是无限的，但扩展的越多，口的操作速度也就越慢。</w:t>
      </w:r>
    </w:p>
    <w:p w14:paraId="1CE8EC9A" w14:textId="77777777" w:rsidR="00982B05" w:rsidRDefault="00000000">
      <w:pPr>
        <w:autoSpaceDE w:val="0"/>
        <w:autoSpaceDN w:val="0"/>
        <w:spacing w:before="220" w:after="0" w:line="240" w:lineRule="atLeast"/>
        <w:ind w:left="460"/>
        <w:jc w:val="both"/>
        <w:rPr>
          <w:rFonts w:hint="eastAsia"/>
          <w:sz w:val="15"/>
        </w:rPr>
      </w:pPr>
      <w:r>
        <w:rPr>
          <w:rFonts w:ascii="宋体" w:eastAsia="宋体" w:hAnsi="宋体" w:cs="宋体"/>
          <w:color w:val="000000"/>
          <w:sz w:val="15"/>
        </w:rPr>
        <w:t>9.7.2 用74LS164扩展并行输出口</w:t>
      </w:r>
    </w:p>
    <w:p w14:paraId="2EC98B11" w14:textId="77777777" w:rsidR="00982B05" w:rsidRDefault="00000000">
      <w:pPr>
        <w:autoSpaceDE w:val="0"/>
        <w:autoSpaceDN w:val="0"/>
        <w:spacing w:before="180" w:after="0" w:line="290" w:lineRule="atLeast"/>
        <w:ind w:left="80" w:right="140" w:firstLine="380"/>
        <w:jc w:val="both"/>
        <w:rPr>
          <w:rFonts w:hint="eastAsia"/>
          <w:sz w:val="15"/>
        </w:rPr>
      </w:pPr>
      <w:r>
        <w:rPr>
          <w:rFonts w:ascii="宋体" w:eastAsia="宋体" w:hAnsi="宋体" w:cs="宋体"/>
          <w:color w:val="000000"/>
          <w:sz w:val="15"/>
        </w:rPr>
        <w:t>串行口方式0外接一片74LS164扩展一个8位并行输出口的 Proteus虚拟仿真设计案例见例8-1。下面介绍串行口外接两片74LS164扩展两个8位并行输出口的设计，接口电路如图9-32所示。</w:t>
      </w:r>
    </w:p>
    <w:p w14:paraId="04E8CAB8" w14:textId="77777777" w:rsidR="00982B05" w:rsidRDefault="00000000">
      <w:pPr>
        <w:spacing w:before="100" w:after="0"/>
        <w:ind w:left="640" w:right="780"/>
        <w:jc w:val="both"/>
        <w:rPr>
          <w:rFonts w:hint="eastAsia"/>
        </w:rPr>
      </w:pPr>
      <w:r>
        <w:rPr>
          <w:noProof/>
        </w:rPr>
        <w:drawing>
          <wp:inline distT="0" distB="0" distL="0" distR="0" wp14:anchorId="707552A1" wp14:editId="5FEFE36C">
            <wp:extent cx="4521200" cy="1574800"/>
            <wp:effectExtent l="0" t="0" r="0" b="0"/>
            <wp:docPr id="2011" name="Drawing 2011"/>
            <wp:cNvGraphicFramePr/>
            <a:graphic xmlns:a="http://schemas.openxmlformats.org/drawingml/2006/main">
              <a:graphicData uri="http://schemas.openxmlformats.org/drawingml/2006/picture">
                <pic:pic xmlns:pic="http://schemas.openxmlformats.org/drawingml/2006/picture">
                  <pic:nvPicPr>
                    <pic:cNvPr id="0" name="Picture 2010"/>
                    <pic:cNvPicPr>
                      <a:picLocks noChangeAspect="1"/>
                    </pic:cNvPicPr>
                  </pic:nvPicPr>
                  <pic:blipFill>
                    <a:blip r:embed="rId107"/>
                    <a:stretch>
                      <a:fillRect/>
                    </a:stretch>
                  </pic:blipFill>
                  <pic:spPr>
                    <a:xfrm>
                      <a:off x="0" y="0"/>
                      <a:ext cx="4521200" cy="1574800"/>
                    </a:xfrm>
                    <a:prstGeom prst="rect">
                      <a:avLst/>
                    </a:prstGeom>
                  </pic:spPr>
                </pic:pic>
              </a:graphicData>
            </a:graphic>
          </wp:inline>
        </w:drawing>
      </w:r>
      <w:r>
        <w:br w:type="page"/>
      </w:r>
    </w:p>
    <w:p w14:paraId="71B5A984" w14:textId="77777777" w:rsidR="00982B05" w:rsidRDefault="00000000">
      <w:pPr>
        <w:autoSpaceDE w:val="0"/>
        <w:autoSpaceDN w:val="0"/>
        <w:spacing w:before="20" w:after="0" w:line="200" w:lineRule="atLeast"/>
        <w:ind w:left="600"/>
        <w:jc w:val="both"/>
        <w:rPr>
          <w:rFonts w:hint="eastAsia"/>
          <w:sz w:val="15"/>
        </w:rPr>
      </w:pPr>
      <w:r>
        <w:rPr>
          <w:rFonts w:ascii="宋体" w:eastAsia="宋体" w:hAnsi="宋体" w:cs="宋体"/>
          <w:color w:val="000000"/>
          <w:sz w:val="15"/>
        </w:rPr>
        <w:lastRenderedPageBreak/>
        <w:t>单片机原理及接口技术(C51编程)(第2版)</w:t>
      </w:r>
    </w:p>
    <w:p w14:paraId="61352164" w14:textId="77777777" w:rsidR="00982B05" w:rsidRDefault="00000000">
      <w:pPr>
        <w:autoSpaceDE w:val="0"/>
        <w:autoSpaceDN w:val="0"/>
        <w:spacing w:before="180" w:after="0" w:line="292" w:lineRule="atLeast"/>
        <w:ind w:left="480" w:firstLine="400"/>
        <w:jc w:val="both"/>
        <w:rPr>
          <w:rFonts w:hint="eastAsia"/>
          <w:sz w:val="15"/>
        </w:rPr>
      </w:pPr>
      <w:r>
        <w:rPr>
          <w:rFonts w:ascii="宋体" w:eastAsia="宋体" w:hAnsi="宋体" w:cs="宋体"/>
          <w:color w:val="000000"/>
          <w:sz w:val="15"/>
        </w:rPr>
        <w:t>当AT89S51单片机串行口工作在方式0的发送状态时，串行数据由 P3.0(RXD)送出，移位时钟由P3.1(TXD)送出。在移位时钟的作用下，串行口发送缓冲器的数据一位一位地从P3.0移入74LS164中。需要指出的是，由于74LS164无并行输出控制端，因而在串行输入过程中，其输出端的状态会不断变化，故在某些应用场合，在74LS164的</w:t>
      </w:r>
      <w:proofErr w:type="gramStart"/>
      <w:r>
        <w:rPr>
          <w:rFonts w:ascii="宋体" w:eastAsia="宋体" w:hAnsi="宋体" w:cs="宋体"/>
          <w:color w:val="000000"/>
          <w:sz w:val="15"/>
        </w:rPr>
        <w:t>输出端应加</w:t>
      </w:r>
      <w:proofErr w:type="gramEnd"/>
      <w:r>
        <w:rPr>
          <w:rFonts w:ascii="宋体" w:eastAsia="宋体" w:hAnsi="宋体" w:cs="宋体"/>
          <w:color w:val="000000"/>
          <w:sz w:val="15"/>
        </w:rPr>
        <w:t>接输出三态门控制，以便保证串行输入结束后再输出数据。</w:t>
      </w:r>
    </w:p>
    <w:p w14:paraId="4E4EDDA8" w14:textId="77777777" w:rsidR="00982B05" w:rsidRDefault="00000000">
      <w:pPr>
        <w:autoSpaceDE w:val="0"/>
        <w:autoSpaceDN w:val="0"/>
        <w:spacing w:before="20" w:after="0" w:line="280" w:lineRule="atLeast"/>
        <w:ind w:left="520" w:firstLine="360"/>
        <w:jc w:val="both"/>
        <w:rPr>
          <w:rFonts w:hint="eastAsia"/>
          <w:sz w:val="15"/>
        </w:rPr>
      </w:pPr>
      <w:r>
        <w:rPr>
          <w:rFonts w:ascii="宋体" w:eastAsia="宋体" w:hAnsi="宋体" w:cs="宋体"/>
          <w:color w:val="000000"/>
          <w:sz w:val="15"/>
        </w:rPr>
        <w:t>【例9-9】 下面是将内部RAM缓冲区的8字节内容经串行口由 74LS164并行输出，参考程序如下：</w:t>
      </w:r>
    </w:p>
    <w:p w14:paraId="429A5830" w14:textId="77777777" w:rsidR="00982B05" w:rsidRDefault="00000000">
      <w:pPr>
        <w:autoSpaceDE w:val="0"/>
        <w:autoSpaceDN w:val="0"/>
        <w:spacing w:before="60" w:after="0" w:line="200" w:lineRule="atLeast"/>
        <w:ind w:left="880"/>
        <w:jc w:val="both"/>
        <w:rPr>
          <w:rFonts w:hint="eastAsia"/>
          <w:sz w:val="15"/>
        </w:rPr>
      </w:pPr>
      <w:r>
        <w:rPr>
          <w:rFonts w:ascii="宋体" w:eastAsia="宋体" w:hAnsi="宋体" w:cs="宋体"/>
          <w:color w:val="000000"/>
          <w:sz w:val="15"/>
        </w:rPr>
        <w:t># include &lt;reg51. h&gt;</w:t>
      </w:r>
    </w:p>
    <w:p w14:paraId="36360154" w14:textId="77777777" w:rsidR="00982B05" w:rsidRDefault="00000000">
      <w:pPr>
        <w:autoSpaceDE w:val="0"/>
        <w:autoSpaceDN w:val="0"/>
        <w:spacing w:before="40" w:after="0" w:line="200" w:lineRule="atLeast"/>
        <w:ind w:left="880"/>
        <w:jc w:val="both"/>
        <w:rPr>
          <w:rFonts w:hint="eastAsia"/>
          <w:sz w:val="15"/>
        </w:rPr>
      </w:pPr>
      <w:r>
        <w:rPr>
          <w:rFonts w:ascii="宋体" w:eastAsia="宋体" w:hAnsi="宋体" w:cs="宋体"/>
          <w:color w:val="000000"/>
          <w:sz w:val="15"/>
        </w:rPr>
        <w:t>typedef unsigned char BYTE:</w:t>
      </w:r>
    </w:p>
    <w:p w14:paraId="50DDCFD4" w14:textId="77777777" w:rsidR="00982B05" w:rsidRDefault="00000000">
      <w:pPr>
        <w:autoSpaceDE w:val="0"/>
        <w:autoSpaceDN w:val="0"/>
        <w:spacing w:after="0" w:line="220" w:lineRule="atLeast"/>
        <w:ind w:left="880"/>
        <w:jc w:val="both"/>
        <w:rPr>
          <w:rFonts w:hint="eastAsia"/>
          <w:sz w:val="24"/>
        </w:rPr>
      </w:pPr>
      <w:r>
        <w:rPr>
          <w:rFonts w:ascii="宋体" w:eastAsia="宋体" w:hAnsi="宋体" w:cs="宋体"/>
          <w:color w:val="000000"/>
          <w:sz w:val="15"/>
        </w:rPr>
        <w:t>BYTE 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w:t>
      </w:r>
      <w:proofErr w:type="spellStart"/>
      <w:r>
        <w:rPr>
          <w:rFonts w:ascii="宋体" w:eastAsia="宋体" w:hAnsi="宋体" w:cs="宋体"/>
          <w:color w:val="000000"/>
          <w:sz w:val="15"/>
        </w:rPr>
        <w:t>i</w:t>
      </w:r>
      <w:proofErr w:type="spellEnd"/>
      <w:r>
        <w:rPr>
          <w:rFonts w:ascii="宋体" w:eastAsia="宋体" w:hAnsi="宋体" w:cs="宋体"/>
          <w:color w:val="000000"/>
          <w:sz w:val="15"/>
        </w:rPr>
        <w:t xml:space="preserve"> 为右边的74LS164的输出</w:t>
      </w:r>
    </w:p>
    <w:p w14:paraId="687AC976" w14:textId="77777777" w:rsidR="00982B05" w:rsidRDefault="00000000">
      <w:pPr>
        <w:autoSpaceDE w:val="0"/>
        <w:autoSpaceDN w:val="0"/>
        <w:spacing w:before="20" w:after="0" w:line="260" w:lineRule="atLeast"/>
        <w:ind w:left="880"/>
        <w:jc w:val="both"/>
        <w:rPr>
          <w:rFonts w:hint="eastAsia"/>
          <w:sz w:val="24"/>
        </w:rPr>
      </w:pPr>
      <w:r>
        <w:rPr>
          <w:rFonts w:ascii="宋体" w:eastAsia="宋体" w:hAnsi="宋体" w:cs="宋体"/>
          <w:color w:val="000000"/>
          <w:sz w:val="15"/>
        </w:rPr>
        <w:t>BYTE]:</w:t>
      </w:r>
      <w:r>
        <w:rPr>
          <w:rFonts w:ascii="宋体" w:eastAsia="宋体" w:hAnsi="宋体" w:cs="宋体"/>
          <w:sz w:val="24"/>
        </w:rPr>
        <w:t xml:space="preserve">                             </w:t>
      </w:r>
      <w:r>
        <w:rPr>
          <w:rFonts w:ascii="宋体" w:eastAsia="宋体" w:hAnsi="宋体" w:cs="宋体"/>
          <w:color w:val="000000"/>
          <w:sz w:val="15"/>
        </w:rPr>
        <w:t>//j为左边的74LS164的输出</w:t>
      </w:r>
    </w:p>
    <w:p w14:paraId="498F9EB7" w14:textId="77777777" w:rsidR="00982B05" w:rsidRDefault="00000000">
      <w:pPr>
        <w:autoSpaceDE w:val="0"/>
        <w:autoSpaceDN w:val="0"/>
        <w:spacing w:after="0" w:line="220" w:lineRule="atLeast"/>
        <w:ind w:left="880"/>
        <w:jc w:val="both"/>
        <w:rPr>
          <w:rFonts w:hint="eastAsia"/>
          <w:sz w:val="15"/>
        </w:rPr>
      </w:pPr>
      <w:r>
        <w:rPr>
          <w:rFonts w:ascii="宋体" w:eastAsia="宋体" w:hAnsi="宋体" w:cs="宋体"/>
          <w:color w:val="000000"/>
          <w:sz w:val="15"/>
        </w:rPr>
        <w:t xml:space="preserve">BYTE </w:t>
      </w:r>
      <w:proofErr w:type="gramStart"/>
      <w:r>
        <w:rPr>
          <w:rFonts w:ascii="宋体" w:eastAsia="宋体" w:hAnsi="宋体" w:cs="宋体"/>
          <w:color w:val="000000"/>
          <w:sz w:val="15"/>
        </w:rPr>
        <w:t>data[8]=</w:t>
      </w:r>
      <w:proofErr w:type="gramEnd"/>
      <w:r>
        <w:rPr>
          <w:rFonts w:ascii="宋体" w:eastAsia="宋体" w:hAnsi="宋体" w:cs="宋体"/>
          <w:color w:val="000000"/>
          <w:sz w:val="15"/>
        </w:rPr>
        <w:t>(0x01, 0x02, 0x03, 0x04, 0x05, 0x06, 0x07, 0x08)</w:t>
      </w:r>
    </w:p>
    <w:p w14:paraId="25C8AD12" w14:textId="77777777" w:rsidR="00982B05" w:rsidRDefault="00000000">
      <w:pPr>
        <w:autoSpaceDE w:val="0"/>
        <w:autoSpaceDN w:val="0"/>
        <w:spacing w:before="180" w:after="0" w:line="260" w:lineRule="atLeast"/>
        <w:ind w:left="880"/>
        <w:jc w:val="both"/>
        <w:rPr>
          <w:rFonts w:hint="eastAsia"/>
          <w:sz w:val="24"/>
        </w:rPr>
      </w:pPr>
      <w:r>
        <w:rPr>
          <w:rFonts w:ascii="宋体" w:eastAsia="宋体" w:hAnsi="宋体" w:cs="宋体"/>
          <w:color w:val="000000"/>
          <w:sz w:val="15"/>
        </w:rPr>
        <w:t>void main(void)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//主函数</w:t>
      </w:r>
    </w:p>
    <w:p w14:paraId="1EA4562C" w14:textId="77777777" w:rsidR="00982B05" w:rsidRDefault="00000000">
      <w:pPr>
        <w:autoSpaceDE w:val="0"/>
        <w:autoSpaceDN w:val="0"/>
        <w:spacing w:before="20" w:after="0" w:line="200" w:lineRule="atLeast"/>
        <w:ind w:left="880"/>
        <w:jc w:val="both"/>
        <w:rPr>
          <w:rFonts w:hint="eastAsia"/>
          <w:sz w:val="15"/>
        </w:rPr>
      </w:pPr>
      <w:r>
        <w:rPr>
          <w:rFonts w:ascii="宋体" w:eastAsia="宋体" w:hAnsi="宋体" w:cs="宋体"/>
          <w:color w:val="000000"/>
          <w:sz w:val="15"/>
        </w:rPr>
        <w:t>(</w:t>
      </w:r>
    </w:p>
    <w:p w14:paraId="218A862A" w14:textId="77777777" w:rsidR="00982B05" w:rsidRDefault="00000000">
      <w:pPr>
        <w:autoSpaceDE w:val="0"/>
        <w:autoSpaceDN w:val="0"/>
        <w:spacing w:after="0" w:line="240" w:lineRule="atLeast"/>
        <w:ind w:left="1300"/>
        <w:jc w:val="both"/>
        <w:rPr>
          <w:rFonts w:hint="eastAsia"/>
          <w:sz w:val="24"/>
        </w:rPr>
      </w:pPr>
      <w:r>
        <w:rPr>
          <w:rFonts w:ascii="宋体" w:eastAsia="宋体" w:hAnsi="宋体" w:cs="宋体"/>
          <w:color w:val="000000"/>
          <w:sz w:val="15"/>
        </w:rPr>
        <w:t>SCON=0×00;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//设置串行口方式。</w:t>
      </w:r>
    </w:p>
    <w:p w14:paraId="5A49CB3A" w14:textId="77777777" w:rsidR="00982B05" w:rsidRDefault="00000000">
      <w:pPr>
        <w:autoSpaceDE w:val="0"/>
        <w:autoSpaceDN w:val="0"/>
        <w:spacing w:before="20" w:after="0" w:line="200" w:lineRule="atLeast"/>
        <w:ind w:left="1300"/>
        <w:jc w:val="both"/>
        <w:rPr>
          <w:rFonts w:hint="eastAsia"/>
          <w:sz w:val="15"/>
        </w:rPr>
      </w:pPr>
      <w:r>
        <w:rPr>
          <w:rFonts w:ascii="宋体" w:eastAsia="宋体" w:hAnsi="宋体" w:cs="宋体"/>
          <w:color w:val="000000"/>
          <w:sz w:val="15"/>
        </w:rPr>
        <w:t>(</w:t>
      </w:r>
    </w:p>
    <w:p w14:paraId="5C066555" w14:textId="77777777" w:rsidR="00982B05" w:rsidRDefault="00000000">
      <w:pPr>
        <w:autoSpaceDE w:val="0"/>
        <w:autoSpaceDN w:val="0"/>
        <w:spacing w:after="0" w:line="240" w:lineRule="atLeast"/>
        <w:ind w:left="1660"/>
        <w:jc w:val="both"/>
        <w:rPr>
          <w:rFonts w:hint="eastAsia"/>
          <w:sz w:val="24"/>
        </w:rPr>
      </w:pPr>
      <w:r>
        <w:rPr>
          <w:rFonts w:ascii="宋体" w:eastAsia="宋体" w:hAnsi="宋体" w:cs="宋体"/>
          <w:color w:val="000000"/>
          <w:sz w:val="15"/>
        </w:rPr>
        <w:t>for(</w:t>
      </w:r>
      <w:proofErr w:type="spellStart"/>
      <w:r>
        <w:rPr>
          <w:rFonts w:ascii="宋体" w:eastAsia="宋体" w:hAnsi="宋体" w:cs="宋体"/>
          <w:color w:val="000000"/>
          <w:sz w:val="15"/>
        </w:rPr>
        <w:t>i</w:t>
      </w:r>
      <w:proofErr w:type="spellEnd"/>
      <w:r>
        <w:rPr>
          <w:rFonts w:ascii="宋体" w:eastAsia="宋体" w:hAnsi="宋体" w:cs="宋体"/>
          <w:color w:val="000000"/>
          <w:sz w:val="15"/>
        </w:rPr>
        <w:t xml:space="preserve">=0; </w:t>
      </w:r>
      <w:proofErr w:type="spellStart"/>
      <w:r>
        <w:rPr>
          <w:rFonts w:ascii="宋体" w:eastAsia="宋体" w:hAnsi="宋体" w:cs="宋体"/>
          <w:color w:val="000000"/>
          <w:sz w:val="15"/>
        </w:rPr>
        <w:t>i</w:t>
      </w:r>
      <w:proofErr w:type="spellEnd"/>
      <w:r>
        <w:rPr>
          <w:rFonts w:ascii="宋体" w:eastAsia="宋体" w:hAnsi="宋体" w:cs="宋体"/>
          <w:color w:val="000000"/>
          <w:sz w:val="15"/>
        </w:rPr>
        <w:t xml:space="preserve">&lt;=8; </w:t>
      </w:r>
      <w:proofErr w:type="spellStart"/>
      <w:r>
        <w:rPr>
          <w:rFonts w:ascii="宋体" w:eastAsia="宋体" w:hAnsi="宋体" w:cs="宋体"/>
          <w:color w:val="000000"/>
          <w:sz w:val="15"/>
        </w:rPr>
        <w:t>i</w:t>
      </w:r>
      <w:proofErr w:type="spellEnd"/>
      <w:r>
        <w:rPr>
          <w:rFonts w:ascii="宋体" w:eastAsia="宋体" w:hAnsi="宋体" w:cs="宋体"/>
          <w:color w:val="000000"/>
          <w:sz w:val="15"/>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//输出8B数据</w:t>
      </w:r>
    </w:p>
    <w:p w14:paraId="7C6A51FB" w14:textId="77777777" w:rsidR="00982B05" w:rsidRDefault="00000000">
      <w:pPr>
        <w:autoSpaceDE w:val="0"/>
        <w:autoSpaceDN w:val="0"/>
        <w:spacing w:before="40" w:after="0" w:line="200" w:lineRule="atLeast"/>
        <w:ind w:left="1660"/>
        <w:jc w:val="both"/>
        <w:rPr>
          <w:rFonts w:hint="eastAsia"/>
          <w:sz w:val="15"/>
        </w:rPr>
      </w:pPr>
      <w:r>
        <w:rPr>
          <w:rFonts w:ascii="宋体" w:eastAsia="宋体" w:hAnsi="宋体" w:cs="宋体"/>
          <w:color w:val="000000"/>
          <w:sz w:val="15"/>
        </w:rPr>
        <w:t>(</w:t>
      </w:r>
    </w:p>
    <w:p w14:paraId="15D7FDCD" w14:textId="77777777" w:rsidR="00982B05" w:rsidRDefault="00000000">
      <w:pPr>
        <w:autoSpaceDE w:val="0"/>
        <w:autoSpaceDN w:val="0"/>
        <w:spacing w:after="0" w:line="180" w:lineRule="atLeast"/>
        <w:ind w:left="2020"/>
        <w:jc w:val="both"/>
        <w:rPr>
          <w:rFonts w:hint="eastAsia"/>
          <w:sz w:val="10"/>
        </w:rPr>
      </w:pPr>
      <w:proofErr w:type="gramStart"/>
      <w:r>
        <w:rPr>
          <w:rFonts w:ascii="宋体" w:eastAsia="宋体" w:hAnsi="宋体" w:cs="宋体"/>
          <w:color w:val="000000"/>
          <w:sz w:val="10"/>
        </w:rPr>
        <w:t>for(</w:t>
      </w:r>
      <w:proofErr w:type="gramEnd"/>
      <w:r>
        <w:rPr>
          <w:rFonts w:ascii="宋体" w:eastAsia="宋体" w:hAnsi="宋体" w:cs="宋体"/>
          <w:color w:val="000000"/>
          <w:sz w:val="10"/>
        </w:rPr>
        <w:t xml:space="preserve">j=0; j&lt;-8; </w:t>
      </w:r>
      <w:proofErr w:type="spellStart"/>
      <w:r>
        <w:rPr>
          <w:rFonts w:ascii="宋体" w:eastAsia="宋体" w:hAnsi="宋体" w:cs="宋体"/>
          <w:color w:val="000000"/>
          <w:sz w:val="10"/>
        </w:rPr>
        <w:t>j++</w:t>
      </w:r>
      <w:proofErr w:type="spellEnd"/>
      <w:r>
        <w:rPr>
          <w:rFonts w:ascii="宋体" w:eastAsia="宋体" w:hAnsi="宋体" w:cs="宋体"/>
          <w:color w:val="000000"/>
          <w:sz w:val="10"/>
        </w:rPr>
        <w:t>);</w:t>
      </w:r>
    </w:p>
    <w:p w14:paraId="1A305F71" w14:textId="77777777" w:rsidR="00982B05" w:rsidRDefault="00000000">
      <w:pPr>
        <w:autoSpaceDE w:val="0"/>
        <w:autoSpaceDN w:val="0"/>
        <w:spacing w:before="40" w:after="0" w:line="160" w:lineRule="atLeast"/>
        <w:ind w:left="2020"/>
        <w:jc w:val="both"/>
        <w:rPr>
          <w:rFonts w:hint="eastAsia"/>
          <w:sz w:val="10"/>
        </w:rPr>
      </w:pPr>
      <w:r>
        <w:rPr>
          <w:rFonts w:ascii="宋体" w:eastAsia="宋体" w:hAnsi="宋体" w:cs="宋体"/>
          <w:color w:val="000000"/>
          <w:sz w:val="10"/>
        </w:rPr>
        <w:t>SBUF= data[j]</w:t>
      </w:r>
    </w:p>
    <w:p w14:paraId="4CCA2DD8" w14:textId="77777777" w:rsidR="00982B05" w:rsidRDefault="00000000">
      <w:pPr>
        <w:autoSpaceDE w:val="0"/>
        <w:autoSpaceDN w:val="0"/>
        <w:spacing w:before="60" w:after="0" w:line="160" w:lineRule="atLeast"/>
        <w:ind w:left="2380"/>
        <w:jc w:val="both"/>
        <w:rPr>
          <w:rFonts w:hint="eastAsia"/>
          <w:sz w:val="10"/>
        </w:rPr>
      </w:pPr>
      <w:proofErr w:type="gramStart"/>
      <w:r>
        <w:rPr>
          <w:rFonts w:ascii="宋体" w:eastAsia="宋体" w:hAnsi="宋体" w:cs="宋体"/>
          <w:color w:val="000000"/>
          <w:sz w:val="10"/>
        </w:rPr>
        <w:t>while(</w:t>
      </w:r>
      <w:proofErr w:type="gramEnd"/>
      <w:r>
        <w:rPr>
          <w:rFonts w:ascii="宋体" w:eastAsia="宋体" w:hAnsi="宋体" w:cs="宋体"/>
          <w:color w:val="000000"/>
          <w:sz w:val="10"/>
        </w:rPr>
        <w:t>TI=-0</w:t>
      </w:r>
      <w:proofErr w:type="gramStart"/>
      <w:r>
        <w:rPr>
          <w:rFonts w:ascii="宋体" w:eastAsia="宋体" w:hAnsi="宋体" w:cs="宋体"/>
          <w:color w:val="000000"/>
          <w:sz w:val="10"/>
        </w:rPr>
        <w:t>);TI</w:t>
      </w:r>
      <w:proofErr w:type="gramEnd"/>
      <w:r>
        <w:rPr>
          <w:rFonts w:ascii="宋体" w:eastAsia="宋体" w:hAnsi="宋体" w:cs="宋体"/>
          <w:color w:val="000000"/>
          <w:sz w:val="10"/>
        </w:rPr>
        <w:t>=0;</w:t>
      </w:r>
    </w:p>
    <w:p w14:paraId="034D8F5D" w14:textId="77777777" w:rsidR="00982B05" w:rsidRDefault="00000000">
      <w:pPr>
        <w:autoSpaceDE w:val="0"/>
        <w:autoSpaceDN w:val="0"/>
        <w:spacing w:before="60" w:after="0" w:line="160" w:lineRule="atLeast"/>
        <w:ind w:left="2380"/>
        <w:jc w:val="both"/>
        <w:rPr>
          <w:rFonts w:hint="eastAsia"/>
          <w:sz w:val="10"/>
        </w:rPr>
      </w:pPr>
      <w:r>
        <w:rPr>
          <w:rFonts w:ascii="宋体" w:eastAsia="宋体" w:hAnsi="宋体" w:cs="宋体"/>
          <w:color w:val="000000"/>
          <w:sz w:val="10"/>
        </w:rPr>
        <w:t>SBUF= data[</w:t>
      </w:r>
      <w:proofErr w:type="spellStart"/>
      <w:r>
        <w:rPr>
          <w:rFonts w:ascii="宋体" w:eastAsia="宋体" w:hAnsi="宋体" w:cs="宋体"/>
          <w:color w:val="000000"/>
          <w:sz w:val="10"/>
        </w:rPr>
        <w:t>i</w:t>
      </w:r>
      <w:proofErr w:type="spellEnd"/>
      <w:r>
        <w:rPr>
          <w:rFonts w:ascii="宋体" w:eastAsia="宋体" w:hAnsi="宋体" w:cs="宋体"/>
          <w:color w:val="000000"/>
          <w:sz w:val="10"/>
        </w:rPr>
        <w:t>]</w:t>
      </w:r>
    </w:p>
    <w:p w14:paraId="518198BC" w14:textId="77777777" w:rsidR="00982B05" w:rsidRDefault="00000000">
      <w:pPr>
        <w:autoSpaceDE w:val="0"/>
        <w:autoSpaceDN w:val="0"/>
        <w:spacing w:before="20" w:after="0" w:line="180" w:lineRule="atLeast"/>
        <w:ind w:left="2020"/>
        <w:jc w:val="both"/>
        <w:rPr>
          <w:rFonts w:hint="eastAsia"/>
          <w:sz w:val="10"/>
        </w:rPr>
      </w:pPr>
      <w:proofErr w:type="gramStart"/>
      <w:r>
        <w:rPr>
          <w:rFonts w:ascii="宋体" w:eastAsia="宋体" w:hAnsi="宋体" w:cs="宋体"/>
          <w:color w:val="000000"/>
          <w:sz w:val="10"/>
        </w:rPr>
        <w:t>while(</w:t>
      </w:r>
      <w:proofErr w:type="gramEnd"/>
      <w:r>
        <w:rPr>
          <w:rFonts w:ascii="宋体" w:eastAsia="宋体" w:hAnsi="宋体" w:cs="宋体"/>
          <w:color w:val="000000"/>
          <w:sz w:val="10"/>
        </w:rPr>
        <w:t>TI--0</w:t>
      </w:r>
      <w:proofErr w:type="gramStart"/>
      <w:r>
        <w:rPr>
          <w:rFonts w:ascii="宋体" w:eastAsia="宋体" w:hAnsi="宋体" w:cs="宋体"/>
          <w:color w:val="000000"/>
          <w:sz w:val="10"/>
        </w:rPr>
        <w:t>);TI</w:t>
      </w:r>
      <w:proofErr w:type="gramEnd"/>
      <w:r>
        <w:rPr>
          <w:rFonts w:ascii="宋体" w:eastAsia="宋体" w:hAnsi="宋体" w:cs="宋体"/>
          <w:color w:val="000000"/>
          <w:sz w:val="10"/>
        </w:rPr>
        <w:t>-0;</w:t>
      </w:r>
    </w:p>
    <w:p w14:paraId="73CD35BE" w14:textId="77777777" w:rsidR="00982B05" w:rsidRDefault="00982B05">
      <w:pPr>
        <w:spacing w:after="0" w:line="14" w:lineRule="exact"/>
        <w:rPr>
          <w:rFonts w:hint="eastAsia"/>
        </w:rPr>
      </w:pPr>
    </w:p>
    <w:p w14:paraId="2293BBE0" w14:textId="77777777" w:rsidR="00982B05" w:rsidRDefault="00000000">
      <w:pPr>
        <w:spacing w:after="0" w:line="14" w:lineRule="exact"/>
        <w:rPr>
          <w:rFonts w:hint="eastAsia"/>
        </w:rPr>
      </w:pPr>
      <w:r>
        <w:rPr>
          <w:noProof/>
        </w:rPr>
        <mc:AlternateContent>
          <mc:Choice Requires="wps">
            <w:drawing>
              <wp:anchor distT="0" distB="0" distL="0" distR="0" simplePos="0" relativeHeight="252074496" behindDoc="0" locked="0" layoutInCell="1" allowOverlap="1" wp14:anchorId="10F486AC" wp14:editId="0FDF1F32">
                <wp:simplePos x="0" y="0"/>
                <wp:positionH relativeFrom="column">
                  <wp:posOffset>825500</wp:posOffset>
                </wp:positionH>
                <wp:positionV relativeFrom="paragraph">
                  <wp:posOffset>0</wp:posOffset>
                </wp:positionV>
                <wp:extent cx="279400" cy="114300"/>
                <wp:effectExtent l="0" t="0" r="0" b="0"/>
                <wp:wrapTopAndBottom/>
                <wp:docPr id="2012" name="文本框 2012"/>
                <wp:cNvGraphicFramePr/>
                <a:graphic xmlns:a="http://schemas.openxmlformats.org/drawingml/2006/main">
                  <a:graphicData uri="http://schemas.microsoft.com/office/word/2010/wordprocessingShape">
                    <wps:wsp>
                      <wps:cNvSpPr txBox="1"/>
                      <wps:spPr>
                        <a:xfrm>
                          <a:off x="0" y="0"/>
                          <a:ext cx="279400" cy="114300"/>
                        </a:xfrm>
                        <a:prstGeom prst="rect">
                          <a:avLst/>
                        </a:prstGeom>
                        <a:noFill/>
                        <a:ln w="6350">
                          <a:noFill/>
                        </a:ln>
                      </wps:spPr>
                      <wps:txbx>
                        <w:txbxContent>
                          <w:p w14:paraId="4A140364" w14:textId="77777777" w:rsidR="00000000" w:rsidRDefault="00000000"/>
                        </w:txbxContent>
                      </wps:txbx>
                      <wps:bodyPr vert="horz" wrap="square" lIns="0" tIns="0" rIns="0" bIns="0" anchor="t">
                        <a:noAutofit/>
                      </wps:bodyPr>
                    </wps:wsp>
                  </a:graphicData>
                </a:graphic>
              </wp:anchor>
            </w:drawing>
          </mc:Choice>
          <mc:Fallback>
            <w:pict>
              <v:shape w14:anchorId="10F486AC" id="文本框 2012" o:spid="_x0000_s1800" type="#_x0000_t202" style="position:absolute;margin-left:65pt;margin-top:0;width:22pt;height:9pt;z-index:2520744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" filled="f" stroked="f" strokeweight=".5pt">
                <v:textbox inset="0,0,0,0">
                  <w:txbxContent>
                    <w:p w14:paraId="4A140364"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075520" behindDoc="0" locked="0" layoutInCell="1" allowOverlap="1" wp14:anchorId="7DBC892B" wp14:editId="44E725D1">
                <wp:simplePos x="0" y="0"/>
                <wp:positionH relativeFrom="column">
                  <wp:posOffset>825500</wp:posOffset>
                </wp:positionH>
                <wp:positionV relativeFrom="paragraph">
                  <wp:posOffset>114300</wp:posOffset>
                </wp:positionV>
                <wp:extent cx="63500" cy="152400"/>
                <wp:effectExtent l="0" t="0" r="0" b="0"/>
                <wp:wrapTopAndBottom/>
                <wp:docPr id="2013" name="文本框 2013"/>
                <wp:cNvGraphicFramePr/>
                <a:graphic xmlns:a="http://schemas.openxmlformats.org/drawingml/2006/main">
                  <a:graphicData uri="http://schemas.microsoft.com/office/word/2010/wordprocessingShape">
                    <wps:wsp>
                      <wps:cNvSpPr txBox="1"/>
                      <wps:spPr>
                        <a:xfrm>
                          <a:off x="0" y="0"/>
                          <a:ext cx="63500" cy="152400"/>
                        </a:xfrm>
                        <a:prstGeom prst="rect">
                          <a:avLst/>
                        </a:prstGeom>
                        <a:noFill/>
                        <a:ln w="6350">
                          <a:noFill/>
                        </a:ln>
                      </wps:spPr>
                      <wps:txbx>
                        <w:txbxContent>
                          <w:p w14:paraId="44B30758"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3</w:t>
                            </w:r>
                          </w:p>
                        </w:txbxContent>
                      </wps:txbx>
                      <wps:bodyPr vert="horz" wrap="square" lIns="0" tIns="0" rIns="0" bIns="0" anchor="t">
                        <a:spAutoFit/>
                      </wps:bodyPr>
                    </wps:wsp>
                  </a:graphicData>
                </a:graphic>
              </wp:anchor>
            </w:drawing>
          </mc:Choice>
          <mc:Fallback>
            <w:pict>
              <v:shape w14:anchorId="7DBC892B" id="文本框 2013" o:spid="_x0000_s1801" type="#_x0000_t202" style="position:absolute;margin-left:65pt;margin-top:9pt;width:5pt;height:12pt;z-index:2520755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" filled="f" stroked="f" strokeweight=".5pt">
                <v:textbox style="mso-fit-shape-to-text:t" inset="0,0,0,0">
                  <w:txbxContent>
                    <w:p w14:paraId="44B30758"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3</w:t>
                      </w:r>
                    </w:p>
                  </w:txbxContent>
                </v:textbox>
                <w10:wrap type="topAndBottom"/>
              </v:shape>
            </w:pict>
          </mc:Fallback>
        </mc:AlternateContent>
      </w:r>
      <w:r>
        <w:rPr>
          <w:noProof/>
        </w:rPr>
        <mc:AlternateContent>
          <mc:Choice Requires="wps">
            <w:drawing>
              <wp:anchor distT="0" distB="0" distL="0" distR="0" simplePos="0" relativeHeight="252076544" behindDoc="0" locked="0" layoutInCell="1" allowOverlap="1" wp14:anchorId="72A28BAE" wp14:editId="60D57A5C">
                <wp:simplePos x="0" y="0"/>
                <wp:positionH relativeFrom="column">
                  <wp:posOffset>1054100</wp:posOffset>
                </wp:positionH>
                <wp:positionV relativeFrom="paragraph">
                  <wp:posOffset>0</wp:posOffset>
                </wp:positionV>
                <wp:extent cx="50800" cy="127000"/>
                <wp:effectExtent l="0" t="0" r="0" b="0"/>
                <wp:wrapTopAndBottom/>
                <wp:docPr id="2014" name="文本框 2014"/>
                <wp:cNvGraphicFramePr/>
                <a:graphic xmlns:a="http://schemas.openxmlformats.org/drawingml/2006/main">
                  <a:graphicData uri="http://schemas.microsoft.com/office/word/2010/wordprocessingShape">
                    <wps:wsp>
                      <wps:cNvSpPr txBox="1"/>
                      <wps:spPr>
                        <a:xfrm>
                          <a:off x="0" y="0"/>
                          <a:ext cx="50800" cy="127000"/>
                        </a:xfrm>
                        <a:prstGeom prst="rect">
                          <a:avLst/>
                        </a:prstGeom>
                        <a:noFill/>
                        <a:ln w="6350">
                          <a:noFill/>
                        </a:ln>
                      </wps:spPr>
                      <wps:txbx>
                        <w:txbxContent>
                          <w:p w14:paraId="2451364A"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72A28BAE" id="文本框 2014" o:spid="_x0000_s1802" type="#_x0000_t202" style="position:absolute;margin-left:83pt;margin-top:0;width:4pt;height:10pt;z-index:2520765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" filled="f" stroked="f" strokeweight=".5pt">
                <v:textbox style="mso-fit-shape-to-text:t" inset="0,0,0,0">
                  <w:txbxContent>
                    <w:p w14:paraId="2451364A"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p>
    <w:p w14:paraId="189B51FA" w14:textId="77777777" w:rsidR="00982B05" w:rsidRDefault="00982B05">
      <w:pPr>
        <w:spacing w:after="0" w:line="14" w:lineRule="exact"/>
        <w:rPr>
          <w:rFonts w:hint="eastAsia"/>
        </w:rPr>
      </w:pPr>
    </w:p>
    <w:p w14:paraId="19A48FE1" w14:textId="77777777" w:rsidR="00982B05" w:rsidRDefault="00000000">
      <w:pPr>
        <w:spacing w:after="0" w:line="14" w:lineRule="exact"/>
        <w:rPr>
          <w:rFonts w:hint="eastAsia"/>
        </w:rPr>
      </w:pPr>
      <w:r>
        <w:rPr>
          <w:noProof/>
        </w:rPr>
        <mc:AlternateContent>
          <mc:Choice Requires="wps">
            <w:drawing>
              <wp:anchor distT="0" distB="0" distL="0" distR="0" simplePos="0" relativeHeight="252077568" behindDoc="0" locked="0" layoutInCell="1" allowOverlap="1" wp14:anchorId="78C407D7" wp14:editId="136DBCF1">
                <wp:simplePos x="0" y="0"/>
                <wp:positionH relativeFrom="column">
                  <wp:posOffset>558800</wp:posOffset>
                </wp:positionH>
                <wp:positionV relativeFrom="paragraph">
                  <wp:posOffset>0</wp:posOffset>
                </wp:positionV>
                <wp:extent cx="800100" cy="139700"/>
                <wp:effectExtent l="0" t="0" r="0" b="0"/>
                <wp:wrapTopAndBottom/>
                <wp:docPr id="2015" name="文本框 2015"/>
                <wp:cNvGraphicFramePr/>
                <a:graphic xmlns:a="http://schemas.openxmlformats.org/drawingml/2006/main">
                  <a:graphicData uri="http://schemas.microsoft.com/office/word/2010/wordprocessingShape">
                    <wps:wsp>
                      <wps:cNvSpPr txBox="1"/>
                      <wps:spPr>
                        <a:xfrm>
                          <a:off x="0" y="0"/>
                          <a:ext cx="800100" cy="139700"/>
                        </a:xfrm>
                        <a:prstGeom prst="rect">
                          <a:avLst/>
                        </a:prstGeom>
                        <a:noFill/>
                        <a:ln w="6350">
                          <a:noFill/>
                        </a:ln>
                      </wps:spPr>
                      <wps:txbx>
                        <w:txbxContent>
                          <w:p w14:paraId="41BD70A8" w14:textId="77777777" w:rsidR="00000000" w:rsidRDefault="00000000"/>
                        </w:txbxContent>
                      </wps:txbx>
                      <wps:bodyPr vert="horz" wrap="square" lIns="0" tIns="0" rIns="0" bIns="0" anchor="t">
                        <a:noAutofit/>
                      </wps:bodyPr>
                    </wps:wsp>
                  </a:graphicData>
                </a:graphic>
              </wp:anchor>
            </w:drawing>
          </mc:Choice>
          <mc:Fallback>
            <w:pict>
              <v:shape w14:anchorId="78C407D7" id="文本框 2015" o:spid="_x0000_s1803" type="#_x0000_t202" style="position:absolute;margin-left:44pt;margin-top:0;width:63pt;height:11pt;z-index:2520775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" filled="f" stroked="f" strokeweight=".5pt">
                <v:textbox inset="0,0,0,0">
                  <w:txbxContent>
                    <w:p w14:paraId="41BD70A8"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078592" behindDoc="0" locked="0" layoutInCell="1" allowOverlap="1" wp14:anchorId="73F62A83" wp14:editId="45C9CFF0">
                <wp:simplePos x="0" y="0"/>
                <wp:positionH relativeFrom="column">
                  <wp:posOffset>558800</wp:posOffset>
                </wp:positionH>
                <wp:positionV relativeFrom="paragraph">
                  <wp:posOffset>139700</wp:posOffset>
                </wp:positionV>
                <wp:extent cx="63500" cy="152400"/>
                <wp:effectExtent l="0" t="0" r="0" b="0"/>
                <wp:wrapTopAndBottom/>
                <wp:docPr id="2016" name="文本框 2016"/>
                <wp:cNvGraphicFramePr/>
                <a:graphic xmlns:a="http://schemas.openxmlformats.org/drawingml/2006/main">
                  <a:graphicData uri="http://schemas.microsoft.com/office/word/2010/wordprocessingShape">
                    <wps:wsp>
                      <wps:cNvSpPr txBox="1"/>
                      <wps:spPr>
                        <a:xfrm>
                          <a:off x="0" y="0"/>
                          <a:ext cx="63500" cy="152400"/>
                        </a:xfrm>
                        <a:prstGeom prst="rect">
                          <a:avLst/>
                        </a:prstGeom>
                        <a:noFill/>
                        <a:ln w="6350">
                          <a:noFill/>
                        </a:ln>
                      </wps:spPr>
                      <wps:txbx>
                        <w:txbxContent>
                          <w:p w14:paraId="26D9547A"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73F62A83" id="文本框 2016" o:spid="_x0000_s1804" type="#_x0000_t202" style="position:absolute;margin-left:44pt;margin-top:11pt;width:5pt;height:12pt;z-index:2520785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" filled="f" stroked="f" strokeweight=".5pt">
                <v:textbox style="mso-fit-shape-to-text:t" inset="0,0,0,0">
                  <w:txbxContent>
                    <w:p w14:paraId="26D9547A"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2079616" behindDoc="0" locked="0" layoutInCell="1" allowOverlap="1" wp14:anchorId="6A3AF6D6" wp14:editId="731C68F9">
                <wp:simplePos x="0" y="0"/>
                <wp:positionH relativeFrom="column">
                  <wp:posOffset>825500</wp:posOffset>
                </wp:positionH>
                <wp:positionV relativeFrom="paragraph">
                  <wp:posOffset>0</wp:posOffset>
                </wp:positionV>
                <wp:extent cx="533400" cy="152400"/>
                <wp:effectExtent l="0" t="0" r="0" b="0"/>
                <wp:wrapTopAndBottom/>
                <wp:docPr id="2017" name="文本框 2017"/>
                <wp:cNvGraphicFramePr/>
                <a:graphic xmlns:a="http://schemas.openxmlformats.org/drawingml/2006/main">
                  <a:graphicData uri="http://schemas.microsoft.com/office/word/2010/wordprocessingShape">
                    <wps:wsp>
                      <wps:cNvSpPr txBox="1"/>
                      <wps:spPr>
                        <a:xfrm>
                          <a:off x="0" y="0"/>
                          <a:ext cx="533400" cy="152400"/>
                        </a:xfrm>
                        <a:prstGeom prst="rect">
                          <a:avLst/>
                        </a:prstGeom>
                        <a:noFill/>
                        <a:ln w="6350">
                          <a:noFill/>
                        </a:ln>
                      </wps:spPr>
                      <wps:txbx>
                        <w:txbxContent>
                          <w:p w14:paraId="331E0FB1" w14:textId="77777777" w:rsidR="00982B05" w:rsidRDefault="00000000">
                            <w:pPr>
                              <w:autoSpaceDE w:val="0"/>
                              <w:autoSpaceDN w:val="0"/>
                              <w:spacing w:after="0" w:line="240" w:lineRule="atLeast"/>
                              <w:jc w:val="both"/>
                              <w:rPr>
                                <w:rFonts w:hint="eastAsia"/>
                                <w:sz w:val="15"/>
                              </w:rPr>
                            </w:pPr>
                            <w:proofErr w:type="gramStart"/>
                            <w:r>
                              <w:rPr>
                                <w:rFonts w:ascii="宋体" w:eastAsia="宋体" w:hAnsi="宋体" w:cs="宋体"/>
                                <w:color w:val="000000"/>
                                <w:sz w:val="15"/>
                              </w:rPr>
                              <w:t>while(</w:t>
                            </w:r>
                            <w:proofErr w:type="gramEnd"/>
                            <w:r>
                              <w:rPr>
                                <w:rFonts w:ascii="宋体" w:eastAsia="宋体" w:hAnsi="宋体" w:cs="宋体"/>
                                <w:color w:val="000000"/>
                                <w:sz w:val="15"/>
                              </w:rPr>
                              <w:t>1):</w:t>
                            </w:r>
                          </w:p>
                        </w:txbxContent>
                      </wps:txbx>
                      <wps:bodyPr vert="horz" wrap="square" lIns="0" tIns="0" rIns="0" bIns="0" anchor="t">
                        <a:spAutoFit/>
                      </wps:bodyPr>
                    </wps:wsp>
                  </a:graphicData>
                </a:graphic>
              </wp:anchor>
            </w:drawing>
          </mc:Choice>
          <mc:Fallback>
            <w:pict>
              <v:shape w14:anchorId="6A3AF6D6" id="文本框 2017" o:spid="_x0000_s1805" type="#_x0000_t202" style="position:absolute;margin-left:65pt;margin-top:0;width:42pt;height:12pt;z-index:2520796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" filled="f" stroked="f" strokeweight=".5pt">
                <v:textbox style="mso-fit-shape-to-text:t" inset="0,0,0,0">
                  <w:txbxContent>
                    <w:p w14:paraId="331E0FB1" w14:textId="77777777" w:rsidR="00982B05" w:rsidRDefault="00000000">
                      <w:pPr>
                        <w:autoSpaceDE w:val="0"/>
                        <w:autoSpaceDN w:val="0"/>
                        <w:spacing w:after="0" w:line="240" w:lineRule="atLeast"/>
                        <w:jc w:val="both"/>
                        <w:rPr>
                          <w:rFonts w:hint="eastAsia"/>
                          <w:sz w:val="15"/>
                        </w:rPr>
                      </w:pPr>
                      <w:proofErr w:type="gramStart"/>
                      <w:r>
                        <w:rPr>
                          <w:rFonts w:ascii="宋体" w:eastAsia="宋体" w:hAnsi="宋体" w:cs="宋体"/>
                          <w:color w:val="000000"/>
                          <w:sz w:val="15"/>
                        </w:rPr>
                        <w:t>while(</w:t>
                      </w:r>
                      <w:proofErr w:type="gramEnd"/>
                      <w:r>
                        <w:rPr>
                          <w:rFonts w:ascii="宋体" w:eastAsia="宋体" w:hAnsi="宋体" w:cs="宋体"/>
                          <w:color w:val="000000"/>
                          <w:sz w:val="15"/>
                        </w:rPr>
                        <w:t>1):</w:t>
                      </w:r>
                    </w:p>
                  </w:txbxContent>
                </v:textbox>
                <w10:wrap type="topAndBottom"/>
              </v:shape>
            </w:pict>
          </mc:Fallback>
        </mc:AlternateContent>
      </w:r>
    </w:p>
    <w:p w14:paraId="59307D15" w14:textId="77777777" w:rsidR="00982B05" w:rsidRDefault="00000000">
      <w:pPr>
        <w:autoSpaceDE w:val="0"/>
        <w:autoSpaceDN w:val="0"/>
        <w:spacing w:before="180" w:after="0" w:line="240" w:lineRule="atLeast"/>
        <w:ind w:left="880"/>
        <w:jc w:val="both"/>
        <w:rPr>
          <w:rFonts w:hint="eastAsia"/>
          <w:sz w:val="24"/>
        </w:rPr>
      </w:pPr>
      <w:r>
        <w:rPr>
          <w:rFonts w:ascii="宋体" w:eastAsia="宋体" w:hAnsi="宋体" w:cs="宋体"/>
          <w:color w:val="000000"/>
          <w:sz w:val="15"/>
        </w:rPr>
        <w:t xml:space="preserve">test </w:t>
      </w:r>
      <w:r>
        <w:rPr>
          <w:rFonts w:ascii="宋体" w:eastAsia="宋体" w:hAnsi="宋体" w:cs="宋体"/>
          <w:color w:val="000000"/>
          <w:sz w:val="15"/>
          <w:u w:val="single"/>
        </w:rPr>
        <w:t xml:space="preserve"> </w:t>
      </w:r>
      <w:r>
        <w:rPr>
          <w:rFonts w:ascii="宋体" w:eastAsia="宋体" w:hAnsi="宋体" w:cs="宋体"/>
          <w:color w:val="000000"/>
          <w:sz w:val="15"/>
        </w:rPr>
        <w:t xml:space="preserve"> flag=1;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//奇偶标志初始值为 1，表示读的是奇数字节</w:t>
      </w:r>
    </w:p>
    <w:p w14:paraId="343B805F" w14:textId="77777777" w:rsidR="00982B05" w:rsidRDefault="00000000">
      <w:pPr>
        <w:autoSpaceDE w:val="0"/>
        <w:autoSpaceDN w:val="0"/>
        <w:spacing w:before="20" w:after="0" w:line="240" w:lineRule="atLeast"/>
        <w:ind w:left="1300"/>
        <w:jc w:val="both"/>
        <w:rPr>
          <w:rFonts w:hint="eastAsia"/>
          <w:sz w:val="15"/>
        </w:rPr>
      </w:pPr>
      <w:proofErr w:type="gramStart"/>
      <w:r>
        <w:rPr>
          <w:rFonts w:ascii="宋体" w:eastAsia="宋体" w:hAnsi="宋体" w:cs="宋体"/>
          <w:color w:val="000000"/>
          <w:sz w:val="15"/>
        </w:rPr>
        <w:t>(  if</w:t>
      </w:r>
      <w:proofErr w:type="gramEnd"/>
      <w:r>
        <w:rPr>
          <w:rFonts w:ascii="宋体" w:eastAsia="宋体" w:hAnsi="宋体" w:cs="宋体"/>
          <w:color w:val="000000"/>
          <w:sz w:val="15"/>
        </w:rPr>
        <w:t xml:space="preserve">(test </w:t>
      </w:r>
      <w:r>
        <w:rPr>
          <w:rFonts w:ascii="宋体" w:eastAsia="宋体" w:hAnsi="宋体" w:cs="宋体"/>
          <w:color w:val="000000"/>
          <w:sz w:val="15"/>
          <w:u w:val="single"/>
        </w:rPr>
        <w:t xml:space="preserve"> </w:t>
      </w:r>
      <w:r>
        <w:rPr>
          <w:rFonts w:ascii="宋体" w:eastAsia="宋体" w:hAnsi="宋体" w:cs="宋体"/>
          <w:color w:val="000000"/>
          <w:sz w:val="15"/>
        </w:rPr>
        <w:t xml:space="preserve"> flag--1)</w:t>
      </w:r>
    </w:p>
    <w:p w14:paraId="69B88C02" w14:textId="77777777" w:rsidR="00982B05" w:rsidRDefault="00000000">
      <w:pPr>
        <w:autoSpaceDE w:val="0"/>
        <w:autoSpaceDN w:val="0"/>
        <w:spacing w:after="0" w:line="220" w:lineRule="atLeast"/>
        <w:ind w:left="1840"/>
        <w:jc w:val="both"/>
        <w:rPr>
          <w:rFonts w:hint="eastAsia"/>
          <w:sz w:val="24"/>
        </w:rPr>
      </w:pPr>
      <w:r>
        <w:rPr>
          <w:rFonts w:ascii="宋体" w:eastAsia="宋体" w:hAnsi="宋体" w:cs="宋体"/>
          <w:color w:val="000000"/>
          <w:sz w:val="15"/>
        </w:rPr>
        <w:t>{P1</w:t>
      </w:r>
      <w:r>
        <w:rPr>
          <w:rFonts w:ascii="宋体" w:eastAsia="宋体" w:hAnsi="宋体" w:cs="宋体"/>
          <w:color w:val="000000"/>
          <w:sz w:val="15"/>
          <w:u w:val="single"/>
        </w:rPr>
        <w:t xml:space="preserve"> </w:t>
      </w:r>
      <w:r>
        <w:rPr>
          <w:rFonts w:ascii="宋体" w:eastAsia="宋体" w:hAnsi="宋体" w:cs="宋体"/>
          <w:color w:val="000000"/>
          <w:sz w:val="15"/>
        </w:rPr>
        <w:t>0=0;</w:t>
      </w:r>
      <w:r>
        <w:rPr>
          <w:rFonts w:ascii="宋体" w:eastAsia="宋体" w:hAnsi="宋体" w:cs="宋体"/>
          <w:sz w:val="24"/>
        </w:rPr>
        <w:t xml:space="preserve">                    </w:t>
      </w:r>
      <w:r>
        <w:rPr>
          <w:rFonts w:ascii="宋体" w:eastAsia="宋体" w:hAnsi="宋体" w:cs="宋体"/>
          <w:color w:val="000000"/>
          <w:sz w:val="15"/>
        </w:rPr>
        <w:t>//并行置入2字节数据</w:t>
      </w:r>
    </w:p>
    <w:p w14:paraId="67E01E36" w14:textId="77777777" w:rsidR="00982B05" w:rsidRDefault="00000000">
      <w:pPr>
        <w:autoSpaceDE w:val="0"/>
        <w:autoSpaceDN w:val="0"/>
        <w:spacing w:before="20" w:after="0" w:line="240" w:lineRule="atLeast"/>
        <w:ind w:left="2020"/>
        <w:jc w:val="both"/>
        <w:rPr>
          <w:rFonts w:hint="eastAsia"/>
          <w:sz w:val="24"/>
        </w:rPr>
      </w:pPr>
      <w:r>
        <w:rPr>
          <w:rFonts w:ascii="宋体" w:eastAsia="宋体" w:hAnsi="宋体" w:cs="宋体"/>
          <w:color w:val="000000"/>
          <w:sz w:val="15"/>
        </w:rPr>
        <w:t>P1</w:t>
      </w:r>
      <w:r>
        <w:rPr>
          <w:rFonts w:ascii="宋体" w:eastAsia="宋体" w:hAnsi="宋体" w:cs="宋体"/>
          <w:color w:val="000000"/>
          <w:sz w:val="15"/>
          <w:u w:val="single"/>
        </w:rPr>
        <w:t xml:space="preserve"> </w:t>
      </w:r>
      <w:r>
        <w:rPr>
          <w:rFonts w:ascii="宋体" w:eastAsia="宋体" w:hAnsi="宋体" w:cs="宋体"/>
          <w:color w:val="000000"/>
          <w:sz w:val="15"/>
        </w:rPr>
        <w:t>0=1: 1</w:t>
      </w:r>
      <w:r>
        <w:rPr>
          <w:rFonts w:ascii="宋体" w:eastAsia="宋体" w:hAnsi="宋体" w:cs="宋体"/>
          <w:sz w:val="24"/>
        </w:rPr>
        <w:t xml:space="preserve">                  </w:t>
      </w:r>
      <w:r>
        <w:rPr>
          <w:rFonts w:ascii="宋体" w:eastAsia="宋体" w:hAnsi="宋体" w:cs="宋体"/>
          <w:color w:val="000000"/>
          <w:sz w:val="15"/>
        </w:rPr>
        <w:t>//允许串行移位读人</w:t>
      </w:r>
    </w:p>
    <w:p w14:paraId="1BF3F6A1" w14:textId="77777777" w:rsidR="00982B05" w:rsidRDefault="00000000">
      <w:pPr>
        <w:autoSpaceDE w:val="0"/>
        <w:autoSpaceDN w:val="0"/>
        <w:spacing w:after="0" w:line="240" w:lineRule="atLeast"/>
        <w:ind w:left="2020"/>
        <w:jc w:val="both"/>
        <w:rPr>
          <w:rFonts w:hint="eastAsia"/>
          <w:sz w:val="24"/>
        </w:rPr>
      </w:pPr>
      <w:proofErr w:type="spellStart"/>
      <w:r>
        <w:rPr>
          <w:rFonts w:ascii="宋体" w:eastAsia="宋体" w:hAnsi="宋体" w:cs="宋体"/>
          <w:color w:val="000000"/>
          <w:sz w:val="15"/>
        </w:rPr>
        <w:t>rx</w:t>
      </w:r>
      <w:proofErr w:type="spellEnd"/>
      <w:r>
        <w:rPr>
          <w:rFonts w:ascii="宋体" w:eastAsia="宋体" w:hAnsi="宋体" w:cs="宋体"/>
          <w:color w:val="000000"/>
          <w:sz w:val="15"/>
        </w:rPr>
        <w:t xml:space="preserve"> </w:t>
      </w:r>
      <w:r>
        <w:rPr>
          <w:rFonts w:ascii="宋体" w:eastAsia="宋体" w:hAnsi="宋体" w:cs="宋体"/>
          <w:color w:val="000000"/>
          <w:sz w:val="15"/>
          <w:u w:val="single"/>
        </w:rPr>
        <w:t xml:space="preserve"> </w:t>
      </w:r>
      <w:r>
        <w:rPr>
          <w:rFonts w:ascii="宋体" w:eastAsia="宋体" w:hAnsi="宋体" w:cs="宋体"/>
          <w:color w:val="000000"/>
          <w:sz w:val="15"/>
        </w:rPr>
        <w:t xml:space="preserve"> data[</w:t>
      </w:r>
      <w:proofErr w:type="spellStart"/>
      <w:r>
        <w:rPr>
          <w:rFonts w:ascii="宋体" w:eastAsia="宋体" w:hAnsi="宋体" w:cs="宋体"/>
          <w:color w:val="000000"/>
          <w:sz w:val="15"/>
        </w:rPr>
        <w:t>i</w:t>
      </w:r>
      <w:proofErr w:type="spellEnd"/>
      <w:r>
        <w:rPr>
          <w:rFonts w:ascii="宋体" w:eastAsia="宋体" w:hAnsi="宋体" w:cs="宋体"/>
          <w:color w:val="000000"/>
          <w:sz w:val="15"/>
        </w:rPr>
        <w:t>]= receive(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//接收1字节数据</w:t>
      </w:r>
    </w:p>
    <w:p w14:paraId="79493F5F" w14:textId="77777777" w:rsidR="00982B05" w:rsidRDefault="00000000">
      <w:pPr>
        <w:autoSpaceDE w:val="0"/>
        <w:autoSpaceDN w:val="0"/>
        <w:spacing w:before="40" w:after="0" w:line="240" w:lineRule="atLeast"/>
        <w:ind w:left="2020"/>
        <w:jc w:val="both"/>
        <w:rPr>
          <w:rFonts w:hint="eastAsia"/>
          <w:sz w:val="24"/>
        </w:rPr>
      </w:pPr>
      <w:r>
        <w:rPr>
          <w:rFonts w:ascii="宋体" w:eastAsia="宋体" w:hAnsi="宋体" w:cs="宋体"/>
          <w:color w:val="000000"/>
          <w:sz w:val="15"/>
        </w:rPr>
        <w:t xml:space="preserve">test </w:t>
      </w:r>
      <w:r>
        <w:rPr>
          <w:rFonts w:ascii="宋体" w:eastAsia="宋体" w:hAnsi="宋体" w:cs="宋体"/>
          <w:color w:val="000000"/>
          <w:sz w:val="15"/>
          <w:u w:val="single"/>
        </w:rPr>
        <w:t xml:space="preserve"> </w:t>
      </w:r>
      <w:r>
        <w:rPr>
          <w:rFonts w:ascii="宋体" w:eastAsia="宋体" w:hAnsi="宋体" w:cs="宋体"/>
          <w:color w:val="000000"/>
          <w:sz w:val="15"/>
        </w:rPr>
        <w:t xml:space="preserve"> flag=~ test </w:t>
      </w:r>
      <w:r>
        <w:rPr>
          <w:rFonts w:ascii="宋体" w:eastAsia="宋体" w:hAnsi="宋体" w:cs="宋体"/>
          <w:color w:val="000000"/>
          <w:sz w:val="15"/>
          <w:u w:val="single"/>
        </w:rPr>
        <w:t xml:space="preserve"> </w:t>
      </w:r>
      <w:r>
        <w:rPr>
          <w:rFonts w:ascii="宋体" w:eastAsia="宋体" w:hAnsi="宋体" w:cs="宋体"/>
          <w:color w:val="000000"/>
          <w:sz w:val="15"/>
        </w:rPr>
        <w:t xml:space="preserve"> flag;</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//改写读入字节的奇偶性，以决定是否重新并行置入</w:t>
      </w:r>
    </w:p>
    <w:p w14:paraId="0A112B42" w14:textId="77777777" w:rsidR="00982B05" w:rsidRDefault="00982B05">
      <w:pPr>
        <w:spacing w:after="0" w:line="14" w:lineRule="exact"/>
        <w:rPr>
          <w:rFonts w:hint="eastAsia"/>
        </w:rPr>
      </w:pPr>
    </w:p>
    <w:p w14:paraId="4FB52D4F" w14:textId="77777777" w:rsidR="00982B05" w:rsidRDefault="00000000">
      <w:pPr>
        <w:spacing w:after="0" w:line="14" w:lineRule="exact"/>
        <w:rPr>
          <w:rFonts w:hint="eastAsia"/>
        </w:rPr>
      </w:pPr>
      <w:r>
        <w:rPr>
          <w:noProof/>
        </w:rPr>
        <mc:AlternateContent>
          <mc:Choice Requires="wps">
            <w:drawing>
              <wp:anchor distT="0" distB="0" distL="0" distR="0" simplePos="0" relativeHeight="252080640" behindDoc="0" locked="0" layoutInCell="1" allowOverlap="1" wp14:anchorId="23F4149E" wp14:editId="65C7A41F">
                <wp:simplePos x="0" y="0"/>
                <wp:positionH relativeFrom="column">
                  <wp:posOffset>825500</wp:posOffset>
                </wp:positionH>
                <wp:positionV relativeFrom="paragraph">
                  <wp:posOffset>0</wp:posOffset>
                </wp:positionV>
                <wp:extent cx="279400" cy="114300"/>
                <wp:effectExtent l="0" t="0" r="0" b="0"/>
                <wp:wrapTopAndBottom/>
                <wp:docPr id="2018" name="文本框 2018"/>
                <wp:cNvGraphicFramePr/>
                <a:graphic xmlns:a="http://schemas.openxmlformats.org/drawingml/2006/main">
                  <a:graphicData uri="http://schemas.microsoft.com/office/word/2010/wordprocessingShape">
                    <wps:wsp>
                      <wps:cNvSpPr txBox="1"/>
                      <wps:spPr>
                        <a:xfrm>
                          <a:off x="0" y="0"/>
                          <a:ext cx="279400" cy="114300"/>
                        </a:xfrm>
                        <a:prstGeom prst="rect">
                          <a:avLst/>
                        </a:prstGeom>
                        <a:noFill/>
                        <a:ln w="6350">
                          <a:noFill/>
                        </a:ln>
                      </wps:spPr>
                      <wps:txbx>
                        <w:txbxContent>
                          <w:p w14:paraId="50DA90F6" w14:textId="77777777" w:rsidR="00000000" w:rsidRDefault="00000000"/>
                        </w:txbxContent>
                      </wps:txbx>
                      <wps:bodyPr vert="horz" wrap="square" lIns="0" tIns="0" rIns="0" bIns="0" anchor="t">
                        <a:noAutofit/>
                      </wps:bodyPr>
                    </wps:wsp>
                  </a:graphicData>
                </a:graphic>
              </wp:anchor>
            </w:drawing>
          </mc:Choice>
          <mc:Fallback>
            <w:pict>
              <v:shape w14:anchorId="23F4149E" id="文本框 2018" o:spid="_x0000_s1806" type="#_x0000_t202" style="position:absolute;margin-left:65pt;margin-top:0;width:22pt;height:9pt;z-index:2520806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" filled="f" stroked="f" strokeweight=".5pt">
                <v:textbox inset="0,0,0,0">
                  <w:txbxContent>
                    <w:p w14:paraId="50DA90F6"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081664" behindDoc="0" locked="0" layoutInCell="1" allowOverlap="1" wp14:anchorId="36F03857" wp14:editId="38AE3DD8">
                <wp:simplePos x="0" y="0"/>
                <wp:positionH relativeFrom="column">
                  <wp:posOffset>825500</wp:posOffset>
                </wp:positionH>
                <wp:positionV relativeFrom="paragraph">
                  <wp:posOffset>114300</wp:posOffset>
                </wp:positionV>
                <wp:extent cx="50800" cy="152400"/>
                <wp:effectExtent l="0" t="0" r="0" b="0"/>
                <wp:wrapTopAndBottom/>
                <wp:docPr id="2019" name="文本框 2019"/>
                <wp:cNvGraphicFramePr/>
                <a:graphic xmlns:a="http://schemas.openxmlformats.org/drawingml/2006/main">
                  <a:graphicData uri="http://schemas.microsoft.com/office/word/2010/wordprocessingShape">
                    <wps:wsp>
                      <wps:cNvSpPr txBox="1"/>
                      <wps:spPr>
                        <a:xfrm>
                          <a:off x="0" y="0"/>
                          <a:ext cx="50800" cy="152400"/>
                        </a:xfrm>
                        <a:prstGeom prst="rect">
                          <a:avLst/>
                        </a:prstGeom>
                        <a:noFill/>
                        <a:ln w="6350">
                          <a:noFill/>
                        </a:ln>
                      </wps:spPr>
                      <wps:txbx>
                        <w:txbxContent>
                          <w:p w14:paraId="28416B02"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1</w:t>
                            </w:r>
                          </w:p>
                        </w:txbxContent>
                      </wps:txbx>
                      <wps:bodyPr vert="horz" wrap="square" lIns="0" tIns="0" rIns="0" bIns="0" anchor="t">
                        <a:spAutoFit/>
                      </wps:bodyPr>
                    </wps:wsp>
                  </a:graphicData>
                </a:graphic>
              </wp:anchor>
            </w:drawing>
          </mc:Choice>
          <mc:Fallback>
            <w:pict>
              <v:shape w14:anchorId="36F03857" id="文本框 2019" o:spid="_x0000_s1807" type="#_x0000_t202" style="position:absolute;margin-left:65pt;margin-top:9pt;width:4pt;height:12pt;z-index:2520816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" filled="f" stroked="f" strokeweight=".5pt">
                <v:textbox style="mso-fit-shape-to-text:t" inset="0,0,0,0">
                  <w:txbxContent>
                    <w:p w14:paraId="28416B02"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1</w:t>
                      </w:r>
                    </w:p>
                  </w:txbxContent>
                </v:textbox>
                <w10:wrap type="topAndBottom"/>
              </v:shape>
            </w:pict>
          </mc:Fallback>
        </mc:AlternateContent>
      </w:r>
      <w:r>
        <w:rPr>
          <w:noProof/>
        </w:rPr>
        <mc:AlternateContent>
          <mc:Choice Requires="wps">
            <w:drawing>
              <wp:anchor distT="0" distB="0" distL="0" distR="0" simplePos="0" relativeHeight="252082688" behindDoc="0" locked="0" layoutInCell="1" allowOverlap="1" wp14:anchorId="0F8751F3" wp14:editId="555F9FE2">
                <wp:simplePos x="0" y="0"/>
                <wp:positionH relativeFrom="column">
                  <wp:posOffset>1054100</wp:posOffset>
                </wp:positionH>
                <wp:positionV relativeFrom="paragraph">
                  <wp:posOffset>0</wp:posOffset>
                </wp:positionV>
                <wp:extent cx="50800" cy="152400"/>
                <wp:effectExtent l="0" t="0" r="0" b="0"/>
                <wp:wrapTopAndBottom/>
                <wp:docPr id="2020" name="文本框 2020"/>
                <wp:cNvGraphicFramePr/>
                <a:graphic xmlns:a="http://schemas.openxmlformats.org/drawingml/2006/main">
                  <a:graphicData uri="http://schemas.microsoft.com/office/word/2010/wordprocessingShape">
                    <wps:wsp>
                      <wps:cNvSpPr txBox="1"/>
                      <wps:spPr>
                        <a:xfrm>
                          <a:off x="0" y="0"/>
                          <a:ext cx="50800" cy="152400"/>
                        </a:xfrm>
                        <a:prstGeom prst="rect">
                          <a:avLst/>
                        </a:prstGeom>
                        <a:noFill/>
                        <a:ln w="6350">
                          <a:noFill/>
                        </a:ln>
                      </wps:spPr>
                      <wps:txbx>
                        <w:txbxContent>
                          <w:p w14:paraId="1ED25E62"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0F8751F3" id="文本框 2020" o:spid="_x0000_s1808" type="#_x0000_t202" style="position:absolute;margin-left:83pt;margin-top:0;width:4pt;height:12pt;z-index:2520826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" filled="f" stroked="f" strokeweight=".5pt">
                <v:textbox style="mso-fit-shape-to-text:t" inset="0,0,0,0">
                  <w:txbxContent>
                    <w:p w14:paraId="1ED25E62"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p>
    <w:p w14:paraId="74982196" w14:textId="77777777" w:rsidR="00982B05" w:rsidRDefault="00000000">
      <w:pPr>
        <w:autoSpaceDE w:val="0"/>
        <w:autoSpaceDN w:val="0"/>
        <w:spacing w:before="320" w:after="0" w:line="440" w:lineRule="atLeast"/>
        <w:ind w:left="3340"/>
        <w:jc w:val="both"/>
        <w:rPr>
          <w:rFonts w:hint="eastAsia"/>
          <w:sz w:val="28"/>
        </w:rPr>
      </w:pPr>
      <w:r>
        <w:rPr>
          <w:rFonts w:ascii="宋体" w:eastAsia="宋体" w:hAnsi="宋体" w:cs="宋体"/>
          <w:color w:val="000000"/>
          <w:sz w:val="28"/>
        </w:rPr>
        <w:t>思考题及习题</w:t>
      </w:r>
    </w:p>
    <w:p w14:paraId="0B4D7B4B" w14:textId="77777777" w:rsidR="00982B05" w:rsidRDefault="00000000">
      <w:pPr>
        <w:autoSpaceDE w:val="0"/>
        <w:autoSpaceDN w:val="0"/>
        <w:spacing w:before="420" w:after="0" w:line="200" w:lineRule="atLeast"/>
        <w:ind w:left="880"/>
        <w:jc w:val="both"/>
        <w:rPr>
          <w:rFonts w:hint="eastAsia"/>
          <w:sz w:val="15"/>
        </w:rPr>
      </w:pPr>
      <w:r>
        <w:rPr>
          <w:rFonts w:ascii="宋体" w:eastAsia="宋体" w:hAnsi="宋体" w:cs="宋体"/>
          <w:color w:val="000000"/>
          <w:sz w:val="15"/>
        </w:rPr>
        <w:t>一、填空题</w:t>
      </w:r>
    </w:p>
    <w:p w14:paraId="367FB334" w14:textId="77777777" w:rsidR="00982B05" w:rsidRDefault="00000000">
      <w:pPr>
        <w:autoSpaceDE w:val="0"/>
        <w:autoSpaceDN w:val="0"/>
        <w:spacing w:before="60" w:after="0" w:line="240" w:lineRule="atLeast"/>
        <w:ind w:left="880"/>
        <w:jc w:val="both"/>
        <w:rPr>
          <w:rFonts w:hint="eastAsia"/>
          <w:sz w:val="15"/>
        </w:rPr>
      </w:pPr>
      <w:r>
        <w:rPr>
          <w:rFonts w:ascii="宋体" w:eastAsia="宋体" w:hAnsi="宋体" w:cs="宋体"/>
          <w:color w:val="000000"/>
          <w:sz w:val="15"/>
        </w:rPr>
        <w:t>1.扩展一片8255可以增加</w:t>
      </w:r>
      <w:r>
        <w:rPr>
          <w:rFonts w:ascii="宋体" w:eastAsia="宋体" w:hAnsi="宋体" w:cs="宋体"/>
          <w:color w:val="000000"/>
          <w:sz w:val="15"/>
          <w:u w:val="single"/>
        </w:rPr>
        <w:t xml:space="preserve">       </w:t>
      </w:r>
      <w:proofErr w:type="gramStart"/>
      <w:r>
        <w:rPr>
          <w:rFonts w:ascii="宋体" w:eastAsia="宋体" w:hAnsi="宋体" w:cs="宋体"/>
          <w:color w:val="000000"/>
          <w:sz w:val="15"/>
        </w:rPr>
        <w:t>个</w:t>
      </w:r>
      <w:proofErr w:type="gramEnd"/>
      <w:r>
        <w:rPr>
          <w:rFonts w:ascii="宋体" w:eastAsia="宋体" w:hAnsi="宋体" w:cs="宋体"/>
          <w:color w:val="000000"/>
          <w:sz w:val="15"/>
        </w:rPr>
        <w:t>并行口，其中</w:t>
      </w:r>
      <w:r>
        <w:rPr>
          <w:rFonts w:ascii="宋体" w:eastAsia="宋体" w:hAnsi="宋体" w:cs="宋体"/>
          <w:color w:val="000000"/>
          <w:sz w:val="15"/>
          <w:u w:val="single"/>
        </w:rPr>
        <w:t xml:space="preserve">        </w:t>
      </w:r>
      <w:r>
        <w:rPr>
          <w:rFonts w:ascii="宋体" w:eastAsia="宋体" w:hAnsi="宋体" w:cs="宋体"/>
          <w:color w:val="000000"/>
          <w:sz w:val="15"/>
        </w:rPr>
        <w:t>条口线</w:t>
      </w:r>
      <w:proofErr w:type="gramStart"/>
      <w:r>
        <w:rPr>
          <w:rFonts w:ascii="宋体" w:eastAsia="宋体" w:hAnsi="宋体" w:cs="宋体"/>
          <w:color w:val="000000"/>
          <w:sz w:val="15"/>
        </w:rPr>
        <w:t>具有位</w:t>
      </w:r>
      <w:proofErr w:type="gramEnd"/>
      <w:r>
        <w:rPr>
          <w:rFonts w:ascii="宋体" w:eastAsia="宋体" w:hAnsi="宋体" w:cs="宋体"/>
          <w:color w:val="000000"/>
          <w:sz w:val="15"/>
        </w:rPr>
        <w:t>操作功能；</w:t>
      </w:r>
    </w:p>
    <w:p w14:paraId="5C0AAC41" w14:textId="77777777" w:rsidR="00982B05" w:rsidRDefault="00000000">
      <w:pPr>
        <w:autoSpaceDE w:val="0"/>
        <w:autoSpaceDN w:val="0"/>
        <w:spacing w:before="40" w:after="0" w:line="280" w:lineRule="atLeast"/>
        <w:ind w:left="500" w:firstLine="380"/>
        <w:jc w:val="both"/>
        <w:rPr>
          <w:rFonts w:hint="eastAsia"/>
          <w:sz w:val="15"/>
        </w:rPr>
      </w:pPr>
      <w:r>
        <w:rPr>
          <w:rFonts w:ascii="宋体" w:eastAsia="宋体" w:hAnsi="宋体" w:cs="宋体"/>
          <w:color w:val="000000"/>
          <w:sz w:val="15"/>
        </w:rPr>
        <w:t>2.单片机扩展并行1/0口芯片的基本要求是：输出应具有</w:t>
      </w:r>
      <w:r>
        <w:rPr>
          <w:rFonts w:ascii="宋体" w:eastAsia="宋体" w:hAnsi="宋体" w:cs="宋体"/>
          <w:color w:val="000000"/>
          <w:sz w:val="15"/>
          <w:u w:val="single"/>
        </w:rPr>
        <w:t xml:space="preserve">        </w:t>
      </w:r>
      <w:r>
        <w:rPr>
          <w:rFonts w:ascii="宋体" w:eastAsia="宋体" w:hAnsi="宋体" w:cs="宋体"/>
          <w:color w:val="000000"/>
          <w:sz w:val="15"/>
        </w:rPr>
        <w:t>功能；输入应具有</w:t>
      </w:r>
      <w:r>
        <w:rPr>
          <w:rFonts w:ascii="宋体" w:eastAsia="宋体" w:hAnsi="宋体" w:cs="宋体"/>
          <w:color w:val="000000"/>
          <w:sz w:val="15"/>
          <w:u w:val="single"/>
        </w:rPr>
        <w:t xml:space="preserve">        </w:t>
      </w:r>
      <w:r>
        <w:rPr>
          <w:rFonts w:ascii="宋体" w:eastAsia="宋体" w:hAnsi="宋体" w:cs="宋体"/>
          <w:color w:val="000000"/>
          <w:sz w:val="15"/>
        </w:rPr>
        <w:t>功能：</w:t>
      </w:r>
    </w:p>
    <w:p w14:paraId="207F15B4" w14:textId="77777777" w:rsidR="00982B05" w:rsidRDefault="00000000">
      <w:pPr>
        <w:autoSpaceDE w:val="0"/>
        <w:autoSpaceDN w:val="0"/>
        <w:spacing w:after="0" w:line="290" w:lineRule="atLeast"/>
        <w:ind w:left="500" w:firstLine="380"/>
        <w:jc w:val="both"/>
        <w:rPr>
          <w:rFonts w:hint="eastAsia"/>
          <w:sz w:val="15"/>
        </w:rPr>
      </w:pPr>
      <w:r>
        <w:rPr>
          <w:rFonts w:ascii="宋体" w:eastAsia="宋体" w:hAnsi="宋体" w:cs="宋体"/>
          <w:color w:val="000000"/>
          <w:sz w:val="15"/>
        </w:rPr>
        <w:t>3.从同步、异步方式的角度讲，82C55的基本输入/输出方式属于</w:t>
      </w:r>
      <w:r>
        <w:rPr>
          <w:rFonts w:ascii="宋体" w:eastAsia="宋体" w:hAnsi="宋体" w:cs="宋体"/>
          <w:color w:val="000000"/>
          <w:sz w:val="15"/>
          <w:u w:val="single"/>
        </w:rPr>
        <w:t xml:space="preserve">       </w:t>
      </w:r>
      <w:r>
        <w:rPr>
          <w:rFonts w:ascii="宋体" w:eastAsia="宋体" w:hAnsi="宋体" w:cs="宋体"/>
          <w:color w:val="000000"/>
          <w:sz w:val="15"/>
        </w:rPr>
        <w:t>通信，选通输入/输出和双向传送方式属于</w:t>
      </w:r>
      <w:r>
        <w:rPr>
          <w:rFonts w:ascii="宋体" w:eastAsia="宋体" w:hAnsi="宋体" w:cs="宋体"/>
          <w:color w:val="000000"/>
          <w:sz w:val="15"/>
          <w:u w:val="single"/>
        </w:rPr>
        <w:t xml:space="preserve">        </w:t>
      </w:r>
      <w:r>
        <w:rPr>
          <w:rFonts w:ascii="宋体" w:eastAsia="宋体" w:hAnsi="宋体" w:cs="宋体"/>
          <w:color w:val="000000"/>
          <w:sz w:val="15"/>
        </w:rPr>
        <w:t>通信。</w:t>
      </w:r>
    </w:p>
    <w:p w14:paraId="467056EF" w14:textId="77777777" w:rsidR="00982B05" w:rsidRDefault="00000000">
      <w:pPr>
        <w:autoSpaceDE w:val="0"/>
        <w:autoSpaceDN w:val="0"/>
        <w:spacing w:before="140" w:after="0" w:line="240" w:lineRule="atLeast"/>
        <w:ind w:left="20"/>
        <w:jc w:val="both"/>
        <w:rPr>
          <w:rFonts w:hint="eastAsia"/>
          <w:sz w:val="15"/>
        </w:rPr>
      </w:pPr>
      <w:r>
        <w:rPr>
          <w:rFonts w:ascii="宋体" w:eastAsia="宋体" w:hAnsi="宋体" w:cs="宋体"/>
          <w:color w:val="000000"/>
          <w:sz w:val="15"/>
        </w:rPr>
        <w:t>250</w:t>
      </w:r>
      <w:r>
        <w:br w:type="page"/>
      </w:r>
    </w:p>
    <w:p w14:paraId="5EC3DFAC" w14:textId="77777777" w:rsidR="00982B05" w:rsidRDefault="00000000">
      <w:pPr>
        <w:autoSpaceDE w:val="0"/>
        <w:autoSpaceDN w:val="0"/>
        <w:spacing w:before="20" w:after="0" w:line="260" w:lineRule="atLeast"/>
        <w:ind w:left="5580"/>
        <w:jc w:val="both"/>
        <w:rPr>
          <w:rFonts w:hint="eastAsia"/>
          <w:sz w:val="15"/>
        </w:rPr>
      </w:pPr>
      <w:r>
        <w:rPr>
          <w:rFonts w:ascii="宋体" w:eastAsia="宋体" w:hAnsi="宋体" w:cs="宋体"/>
          <w:color w:val="000000"/>
          <w:sz w:val="15"/>
        </w:rPr>
        <w:lastRenderedPageBreak/>
        <w:t>第9章 单片机系统的并行扩展</w:t>
      </w:r>
    </w:p>
    <w:p w14:paraId="1B68A2F4" w14:textId="77777777" w:rsidR="00982B05" w:rsidRDefault="00000000">
      <w:pPr>
        <w:autoSpaceDE w:val="0"/>
        <w:autoSpaceDN w:val="0"/>
        <w:spacing w:before="200" w:after="0" w:line="240" w:lineRule="atLeast"/>
        <w:ind w:left="420"/>
        <w:jc w:val="both"/>
        <w:rPr>
          <w:rFonts w:hint="eastAsia"/>
          <w:sz w:val="15"/>
        </w:rPr>
      </w:pPr>
      <w:r>
        <w:rPr>
          <w:rFonts w:ascii="宋体" w:eastAsia="宋体" w:hAnsi="宋体" w:cs="宋体"/>
          <w:color w:val="000000"/>
          <w:sz w:val="15"/>
        </w:rPr>
        <w:t>二、判断对错</w:t>
      </w:r>
    </w:p>
    <w:p w14:paraId="18401979" w14:textId="77777777" w:rsidR="00982B05" w:rsidRDefault="00000000">
      <w:pPr>
        <w:autoSpaceDE w:val="0"/>
        <w:autoSpaceDN w:val="0"/>
        <w:spacing w:before="60" w:after="0" w:line="240" w:lineRule="atLeast"/>
        <w:ind w:left="420"/>
        <w:jc w:val="both"/>
        <w:rPr>
          <w:rFonts w:hint="eastAsia"/>
          <w:sz w:val="15"/>
        </w:rPr>
      </w:pPr>
      <w:r>
        <w:rPr>
          <w:rFonts w:ascii="宋体" w:eastAsia="宋体" w:hAnsi="宋体" w:cs="宋体"/>
          <w:color w:val="000000"/>
          <w:sz w:val="15"/>
        </w:rPr>
        <w:t>1. 82C55 为可编程芯片。</w:t>
      </w:r>
    </w:p>
    <w:p w14:paraId="6E1DFE96" w14:textId="77777777" w:rsidR="00982B05" w:rsidRDefault="00000000">
      <w:pPr>
        <w:autoSpaceDE w:val="0"/>
        <w:autoSpaceDN w:val="0"/>
        <w:spacing w:before="60" w:after="0" w:line="240" w:lineRule="atLeast"/>
        <w:ind w:left="420"/>
        <w:jc w:val="both"/>
        <w:rPr>
          <w:rFonts w:hint="eastAsia"/>
          <w:sz w:val="15"/>
        </w:rPr>
      </w:pPr>
      <w:r>
        <w:rPr>
          <w:rFonts w:ascii="宋体" w:eastAsia="宋体" w:hAnsi="宋体" w:cs="宋体"/>
          <w:color w:val="000000"/>
          <w:sz w:val="15"/>
        </w:rPr>
        <w:t>2.82C55 具有三态缓冲器，因此可以直接挂在系统的数据总线上。</w:t>
      </w:r>
    </w:p>
    <w:p w14:paraId="0FBCB336" w14:textId="77777777" w:rsidR="00982B05" w:rsidRDefault="00000000">
      <w:pPr>
        <w:autoSpaceDE w:val="0"/>
        <w:autoSpaceDN w:val="0"/>
        <w:spacing w:before="80" w:after="0" w:line="240" w:lineRule="atLeast"/>
        <w:ind w:left="420"/>
        <w:jc w:val="both"/>
        <w:rPr>
          <w:rFonts w:hint="eastAsia"/>
          <w:sz w:val="15"/>
        </w:rPr>
      </w:pPr>
      <w:r>
        <w:rPr>
          <w:rFonts w:ascii="宋体" w:eastAsia="宋体" w:hAnsi="宋体" w:cs="宋体"/>
          <w:color w:val="000000"/>
          <w:sz w:val="15"/>
        </w:rPr>
        <w:t>3. 82C55的PB口可以设置</w:t>
      </w:r>
      <w:proofErr w:type="gramStart"/>
      <w:r>
        <w:rPr>
          <w:rFonts w:ascii="宋体" w:eastAsia="宋体" w:hAnsi="宋体" w:cs="宋体"/>
          <w:color w:val="000000"/>
          <w:sz w:val="15"/>
        </w:rPr>
        <w:t>成方式</w:t>
      </w:r>
      <w:proofErr w:type="gramEnd"/>
      <w:r>
        <w:rPr>
          <w:rFonts w:ascii="宋体" w:eastAsia="宋体" w:hAnsi="宋体" w:cs="宋体"/>
          <w:color w:val="000000"/>
          <w:sz w:val="15"/>
        </w:rPr>
        <w:t>2。</w:t>
      </w:r>
    </w:p>
    <w:p w14:paraId="5533D5B0" w14:textId="77777777" w:rsidR="00982B05" w:rsidRDefault="00000000">
      <w:pPr>
        <w:autoSpaceDE w:val="0"/>
        <w:autoSpaceDN w:val="0"/>
        <w:spacing w:before="40" w:after="0" w:line="240" w:lineRule="atLeast"/>
        <w:ind w:left="420"/>
        <w:jc w:val="both"/>
        <w:rPr>
          <w:rFonts w:hint="eastAsia"/>
          <w:sz w:val="15"/>
        </w:rPr>
      </w:pPr>
      <w:r>
        <w:rPr>
          <w:rFonts w:ascii="宋体" w:eastAsia="宋体" w:hAnsi="宋体" w:cs="宋体"/>
          <w:color w:val="000000"/>
          <w:sz w:val="15"/>
        </w:rPr>
        <w:t>4.扩展I/O占用片外数据存储器的地址资源。</w:t>
      </w:r>
    </w:p>
    <w:p w14:paraId="4099AE2F" w14:textId="77777777" w:rsidR="00982B05" w:rsidRDefault="00000000">
      <w:pPr>
        <w:autoSpaceDE w:val="0"/>
        <w:autoSpaceDN w:val="0"/>
        <w:spacing w:before="60" w:after="0" w:line="240" w:lineRule="atLeast"/>
        <w:ind w:left="420"/>
        <w:jc w:val="both"/>
        <w:rPr>
          <w:rFonts w:hint="eastAsia"/>
          <w:sz w:val="15"/>
        </w:rPr>
      </w:pPr>
      <w:r>
        <w:rPr>
          <w:rFonts w:ascii="宋体" w:eastAsia="宋体" w:hAnsi="宋体" w:cs="宋体"/>
          <w:color w:val="000000"/>
          <w:sz w:val="15"/>
        </w:rPr>
        <w:t>5.82C55 的方式1是无条件的输入/输出方式。</w:t>
      </w:r>
    </w:p>
    <w:p w14:paraId="62BC1478" w14:textId="77777777" w:rsidR="00982B05" w:rsidRDefault="00000000">
      <w:pPr>
        <w:autoSpaceDE w:val="0"/>
        <w:autoSpaceDN w:val="0"/>
        <w:spacing w:before="40" w:after="0" w:line="240" w:lineRule="atLeast"/>
        <w:ind w:left="420"/>
        <w:jc w:val="both"/>
        <w:rPr>
          <w:rFonts w:hint="eastAsia"/>
          <w:sz w:val="15"/>
        </w:rPr>
      </w:pPr>
      <w:r>
        <w:rPr>
          <w:rFonts w:ascii="宋体" w:eastAsia="宋体" w:hAnsi="宋体" w:cs="宋体"/>
          <w:color w:val="000000"/>
          <w:sz w:val="15"/>
        </w:rPr>
        <w:t>6.82C55的PC口可以按</w:t>
      </w:r>
      <w:proofErr w:type="gramStart"/>
      <w:r>
        <w:rPr>
          <w:rFonts w:ascii="宋体" w:eastAsia="宋体" w:hAnsi="宋体" w:cs="宋体"/>
          <w:color w:val="000000"/>
          <w:sz w:val="15"/>
        </w:rPr>
        <w:t>位置位</w:t>
      </w:r>
      <w:proofErr w:type="gramEnd"/>
      <w:r>
        <w:rPr>
          <w:rFonts w:ascii="宋体" w:eastAsia="宋体" w:hAnsi="宋体" w:cs="宋体"/>
          <w:color w:val="000000"/>
          <w:sz w:val="15"/>
        </w:rPr>
        <w:t>和复位。</w:t>
      </w:r>
    </w:p>
    <w:p w14:paraId="646A1FCD" w14:textId="77777777" w:rsidR="00982B05" w:rsidRDefault="00000000">
      <w:pPr>
        <w:autoSpaceDE w:val="0"/>
        <w:autoSpaceDN w:val="0"/>
        <w:spacing w:before="80" w:after="0" w:line="240" w:lineRule="atLeast"/>
        <w:ind w:left="420"/>
        <w:jc w:val="both"/>
        <w:rPr>
          <w:rFonts w:hint="eastAsia"/>
          <w:sz w:val="15"/>
        </w:rPr>
      </w:pPr>
      <w:r>
        <w:rPr>
          <w:rFonts w:ascii="宋体" w:eastAsia="宋体" w:hAnsi="宋体" w:cs="宋体"/>
          <w:color w:val="000000"/>
          <w:sz w:val="15"/>
        </w:rPr>
        <w:t>7.82C55的方式0是无条件的输入/输出方式。</w:t>
      </w:r>
    </w:p>
    <w:p w14:paraId="5652DE01" w14:textId="77777777" w:rsidR="00982B05" w:rsidRDefault="00000000">
      <w:pPr>
        <w:autoSpaceDE w:val="0"/>
        <w:autoSpaceDN w:val="0"/>
        <w:spacing w:before="40" w:after="0" w:line="240" w:lineRule="atLeast"/>
        <w:ind w:left="420"/>
        <w:jc w:val="both"/>
        <w:rPr>
          <w:rFonts w:hint="eastAsia"/>
          <w:sz w:val="15"/>
        </w:rPr>
      </w:pPr>
      <w:r>
        <w:rPr>
          <w:rFonts w:ascii="宋体" w:eastAsia="宋体" w:hAnsi="宋体" w:cs="宋体"/>
          <w:color w:val="000000"/>
          <w:sz w:val="15"/>
        </w:rPr>
        <w:t>三、单选题</w:t>
      </w:r>
    </w:p>
    <w:p w14:paraId="441BA0BC" w14:textId="77777777" w:rsidR="00982B05" w:rsidRDefault="00000000">
      <w:pPr>
        <w:autoSpaceDE w:val="0"/>
        <w:autoSpaceDN w:val="0"/>
        <w:spacing w:before="100" w:after="0" w:line="240" w:lineRule="atLeast"/>
        <w:ind w:left="420"/>
        <w:jc w:val="both"/>
        <w:rPr>
          <w:rFonts w:hint="eastAsia"/>
          <w:sz w:val="15"/>
        </w:rPr>
      </w:pPr>
      <w:r>
        <w:rPr>
          <w:rFonts w:ascii="宋体" w:eastAsia="宋体" w:hAnsi="宋体" w:cs="宋体"/>
          <w:color w:val="000000"/>
          <w:sz w:val="15"/>
        </w:rPr>
        <w:t>1. AT89S51的并行1/0口信息有两种读取方法：一种是读引脚，还有一种是</w:t>
      </w:r>
      <w:r>
        <w:rPr>
          <w:rFonts w:ascii="宋体" w:eastAsia="宋体" w:hAnsi="宋体" w:cs="宋体"/>
          <w:color w:val="000000"/>
          <w:sz w:val="15"/>
          <w:u w:val="single"/>
        </w:rPr>
        <w:t xml:space="preserve">        </w:t>
      </w:r>
      <w:r>
        <w:rPr>
          <w:rFonts w:ascii="宋体" w:eastAsia="宋体" w:hAnsi="宋体" w:cs="宋体"/>
          <w:color w:val="000000"/>
          <w:sz w:val="15"/>
        </w:rPr>
        <w:t>。</w:t>
      </w:r>
    </w:p>
    <w:p w14:paraId="72F21400" w14:textId="77777777" w:rsidR="00982B05" w:rsidRDefault="00000000">
      <w:pPr>
        <w:autoSpaceDE w:val="0"/>
        <w:autoSpaceDN w:val="0"/>
        <w:spacing w:before="40" w:after="0" w:line="260" w:lineRule="atLeast"/>
        <w:ind w:left="420"/>
        <w:jc w:val="both"/>
        <w:rPr>
          <w:rFonts w:hint="eastAsia"/>
          <w:sz w:val="24"/>
        </w:rPr>
      </w:pPr>
      <w:r>
        <w:rPr>
          <w:rFonts w:ascii="宋体" w:eastAsia="宋体" w:hAnsi="宋体" w:cs="宋体"/>
          <w:color w:val="000000"/>
          <w:sz w:val="15"/>
        </w:rPr>
        <w:t>A. 读CPU</w:t>
      </w:r>
      <w:r>
        <w:rPr>
          <w:rFonts w:ascii="宋体" w:eastAsia="宋体" w:hAnsi="宋体" w:cs="宋体"/>
          <w:sz w:val="24"/>
        </w:rPr>
        <w:t xml:space="preserve">     </w:t>
      </w:r>
      <w:r>
        <w:rPr>
          <w:rFonts w:ascii="宋体" w:eastAsia="宋体" w:hAnsi="宋体" w:cs="宋体"/>
          <w:color w:val="000000"/>
          <w:sz w:val="15"/>
        </w:rPr>
        <w:t>B.读数据库</w:t>
      </w:r>
      <w:r>
        <w:rPr>
          <w:rFonts w:ascii="宋体" w:eastAsia="宋体" w:hAnsi="宋体" w:cs="宋体"/>
          <w:sz w:val="24"/>
        </w:rPr>
        <w:t xml:space="preserve">       </w:t>
      </w:r>
      <w:r>
        <w:rPr>
          <w:rFonts w:ascii="宋体" w:eastAsia="宋体" w:hAnsi="宋体" w:cs="宋体"/>
          <w:color w:val="000000"/>
          <w:sz w:val="15"/>
        </w:rPr>
        <w:t>C.读 A 累加器</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D.读锁存器</w:t>
      </w:r>
    </w:p>
    <w:p w14:paraId="4BF63DAF" w14:textId="77777777" w:rsidR="00982B05" w:rsidRDefault="00000000">
      <w:pPr>
        <w:autoSpaceDE w:val="0"/>
        <w:autoSpaceDN w:val="0"/>
        <w:spacing w:before="40" w:after="0" w:line="240" w:lineRule="atLeast"/>
        <w:ind w:left="420"/>
        <w:jc w:val="both"/>
        <w:rPr>
          <w:rFonts w:hint="eastAsia"/>
          <w:sz w:val="15"/>
        </w:rPr>
      </w:pPr>
      <w:r>
        <w:rPr>
          <w:rFonts w:ascii="宋体" w:eastAsia="宋体" w:hAnsi="宋体" w:cs="宋体"/>
          <w:color w:val="000000"/>
          <w:sz w:val="15"/>
        </w:rPr>
        <w:t>2.利用单片机的串行口扩展并行I/O接口是使用串行口的</w:t>
      </w:r>
      <w:r>
        <w:rPr>
          <w:rFonts w:ascii="宋体" w:eastAsia="宋体" w:hAnsi="宋体" w:cs="宋体"/>
          <w:color w:val="000000"/>
          <w:sz w:val="15"/>
          <w:u w:val="single"/>
        </w:rPr>
        <w:t xml:space="preserve">       </w:t>
      </w:r>
      <w:r>
        <w:rPr>
          <w:rFonts w:ascii="宋体" w:eastAsia="宋体" w:hAnsi="宋体" w:cs="宋体"/>
          <w:color w:val="000000"/>
          <w:sz w:val="15"/>
        </w:rPr>
        <w:t>。</w:t>
      </w:r>
    </w:p>
    <w:p w14:paraId="40A93BD0" w14:textId="77777777" w:rsidR="00982B05" w:rsidRDefault="00000000">
      <w:pPr>
        <w:autoSpaceDE w:val="0"/>
        <w:autoSpaceDN w:val="0"/>
        <w:spacing w:before="40" w:after="0" w:line="260" w:lineRule="atLeast"/>
        <w:ind w:left="420"/>
        <w:jc w:val="both"/>
        <w:rPr>
          <w:rFonts w:hint="eastAsia"/>
          <w:sz w:val="24"/>
        </w:rPr>
      </w:pPr>
      <w:r>
        <w:rPr>
          <w:rFonts w:ascii="宋体" w:eastAsia="宋体" w:hAnsi="宋体" w:cs="宋体"/>
          <w:color w:val="000000"/>
          <w:sz w:val="15"/>
        </w:rPr>
        <w:t>A. 方式3</w:t>
      </w:r>
      <w:r>
        <w:rPr>
          <w:rFonts w:ascii="宋体" w:eastAsia="宋体" w:hAnsi="宋体" w:cs="宋体"/>
          <w:sz w:val="24"/>
        </w:rPr>
        <w:t xml:space="preserve">     </w:t>
      </w:r>
      <w:r>
        <w:rPr>
          <w:rFonts w:ascii="宋体" w:eastAsia="宋体" w:hAnsi="宋体" w:cs="宋体"/>
          <w:color w:val="000000"/>
          <w:sz w:val="15"/>
        </w:rPr>
        <w:t>B. 方式2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C. 方式1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D. 方式0</w:t>
      </w:r>
    </w:p>
    <w:p w14:paraId="37688137" w14:textId="77777777" w:rsidR="00982B05" w:rsidRDefault="00000000">
      <w:pPr>
        <w:autoSpaceDE w:val="0"/>
        <w:autoSpaceDN w:val="0"/>
        <w:spacing w:before="60" w:after="0" w:line="240" w:lineRule="atLeast"/>
        <w:ind w:left="420"/>
        <w:jc w:val="both"/>
        <w:rPr>
          <w:rFonts w:hint="eastAsia"/>
          <w:sz w:val="15"/>
        </w:rPr>
      </w:pPr>
      <w:r>
        <w:rPr>
          <w:rFonts w:ascii="宋体" w:eastAsia="宋体" w:hAnsi="宋体" w:cs="宋体"/>
          <w:color w:val="000000"/>
          <w:sz w:val="15"/>
        </w:rPr>
        <w:t>3. 单片机使用74LSTTL 电路扩展并行I/O接口, 输入/输出用的74LSTTL芯片为</w:t>
      </w:r>
      <w:r>
        <w:rPr>
          <w:rFonts w:ascii="宋体" w:eastAsia="宋体" w:hAnsi="宋体" w:cs="宋体"/>
          <w:color w:val="000000"/>
          <w:sz w:val="15"/>
          <w:u w:val="single"/>
        </w:rPr>
        <w:t xml:space="preserve">        </w:t>
      </w:r>
      <w:r>
        <w:rPr>
          <w:rFonts w:ascii="宋体" w:eastAsia="宋体" w:hAnsi="宋体" w:cs="宋体"/>
          <w:color w:val="000000"/>
          <w:sz w:val="15"/>
        </w:rPr>
        <w:t>。</w:t>
      </w:r>
    </w:p>
    <w:p w14:paraId="3F31EEFA" w14:textId="77777777" w:rsidR="00982B05" w:rsidRDefault="00000000">
      <w:pPr>
        <w:autoSpaceDE w:val="0"/>
        <w:autoSpaceDN w:val="0"/>
        <w:spacing w:before="60" w:after="0" w:line="260" w:lineRule="atLeast"/>
        <w:ind w:left="420"/>
        <w:jc w:val="both"/>
        <w:rPr>
          <w:rFonts w:hint="eastAsia"/>
          <w:sz w:val="24"/>
        </w:rPr>
      </w:pPr>
      <w:r>
        <w:rPr>
          <w:rFonts w:ascii="宋体" w:eastAsia="宋体" w:hAnsi="宋体" w:cs="宋体"/>
          <w:color w:val="000000"/>
          <w:sz w:val="15"/>
        </w:rPr>
        <w:t>A. 74LS244/74LS273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B. 74LS273/74LS244</w:t>
      </w:r>
    </w:p>
    <w:p w14:paraId="79A9B80C" w14:textId="77777777" w:rsidR="00982B05" w:rsidRDefault="00000000">
      <w:pPr>
        <w:autoSpaceDE w:val="0"/>
        <w:autoSpaceDN w:val="0"/>
        <w:spacing w:before="40" w:after="0" w:line="240" w:lineRule="atLeast"/>
        <w:ind w:left="420"/>
        <w:jc w:val="both"/>
        <w:rPr>
          <w:rFonts w:hint="eastAsia"/>
          <w:sz w:val="24"/>
        </w:rPr>
      </w:pPr>
      <w:r>
        <w:rPr>
          <w:rFonts w:ascii="宋体" w:eastAsia="宋体" w:hAnsi="宋体" w:cs="宋体"/>
          <w:color w:val="000000"/>
          <w:sz w:val="15"/>
        </w:rPr>
        <w:t>C. 74LS273/74LS373</w:t>
      </w:r>
      <w:r>
        <w:rPr>
          <w:rFonts w:ascii="宋体" w:eastAsia="宋体" w:hAnsi="宋体" w:cs="宋体"/>
          <w:sz w:val="24"/>
        </w:rPr>
        <w:t xml:space="preserve">            </w:t>
      </w:r>
      <w:r>
        <w:rPr>
          <w:rFonts w:ascii="宋体" w:eastAsia="宋体" w:hAnsi="宋体" w:cs="宋体"/>
          <w:color w:val="000000"/>
          <w:sz w:val="15"/>
        </w:rPr>
        <w:t>D. 74LS373/74LS273</w:t>
      </w:r>
    </w:p>
    <w:p w14:paraId="7F068C48" w14:textId="77777777" w:rsidR="00982B05" w:rsidRDefault="00000000">
      <w:pPr>
        <w:autoSpaceDE w:val="0"/>
        <w:autoSpaceDN w:val="0"/>
        <w:spacing w:after="0" w:line="290" w:lineRule="atLeast"/>
        <w:ind w:left="40" w:right="400" w:firstLine="380"/>
        <w:jc w:val="both"/>
        <w:rPr>
          <w:rFonts w:hint="eastAsia"/>
          <w:sz w:val="15"/>
        </w:rPr>
      </w:pPr>
      <w:r>
        <w:rPr>
          <w:rFonts w:ascii="宋体" w:eastAsia="宋体" w:hAnsi="宋体" w:cs="宋体"/>
          <w:color w:val="000000"/>
          <w:sz w:val="15"/>
        </w:rPr>
        <w:t>4. AT89S51单片机最多可扩展的片外RAM为64KB,但是当扩展外部I/O 口后,其外部RAM</w:t>
      </w:r>
      <w:r>
        <w:rPr>
          <w:rFonts w:ascii="宋体" w:eastAsia="宋体" w:hAnsi="宋体" w:cs="宋体"/>
          <w:sz w:val="15"/>
        </w:rPr>
        <w:t xml:space="preserve"> </w:t>
      </w:r>
      <w:r>
        <w:rPr>
          <w:rFonts w:ascii="宋体" w:eastAsia="宋体" w:hAnsi="宋体" w:cs="宋体"/>
          <w:color w:val="000000"/>
          <w:sz w:val="15"/>
        </w:rPr>
        <w:t>的寻址空间将</w:t>
      </w:r>
      <w:r>
        <w:rPr>
          <w:rFonts w:ascii="宋体" w:eastAsia="宋体" w:hAnsi="宋体" w:cs="宋体"/>
          <w:color w:val="000000"/>
          <w:sz w:val="15"/>
          <w:u w:val="single"/>
        </w:rPr>
        <w:t xml:space="preserve">        </w:t>
      </w:r>
      <w:r>
        <w:rPr>
          <w:rFonts w:ascii="宋体" w:eastAsia="宋体" w:hAnsi="宋体" w:cs="宋体"/>
          <w:color w:val="000000"/>
          <w:sz w:val="15"/>
        </w:rPr>
        <w:t>。</w:t>
      </w:r>
    </w:p>
    <w:p w14:paraId="3940A3F6" w14:textId="77777777" w:rsidR="00982B05" w:rsidRDefault="00000000">
      <w:pPr>
        <w:autoSpaceDE w:val="0"/>
        <w:autoSpaceDN w:val="0"/>
        <w:spacing w:before="60" w:after="0" w:line="280" w:lineRule="atLeast"/>
        <w:ind w:left="420"/>
        <w:jc w:val="both"/>
        <w:rPr>
          <w:rFonts w:hint="eastAsia"/>
          <w:sz w:val="24"/>
        </w:rPr>
      </w:pPr>
      <w:r>
        <w:rPr>
          <w:rFonts w:ascii="宋体" w:eastAsia="宋体" w:hAnsi="宋体" w:cs="宋体"/>
          <w:color w:val="000000"/>
          <w:sz w:val="15"/>
        </w:rPr>
        <w:t>A.不变</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B.变大</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C.变小</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D. 变为32KB</w:t>
      </w:r>
    </w:p>
    <w:p w14:paraId="7FDEED4E" w14:textId="77777777" w:rsidR="00982B05" w:rsidRDefault="00000000">
      <w:pPr>
        <w:autoSpaceDE w:val="0"/>
        <w:autoSpaceDN w:val="0"/>
        <w:spacing w:after="0" w:line="240" w:lineRule="atLeast"/>
        <w:ind w:left="420"/>
        <w:jc w:val="both"/>
        <w:rPr>
          <w:rFonts w:hint="eastAsia"/>
          <w:sz w:val="15"/>
        </w:rPr>
      </w:pPr>
      <w:r>
        <w:rPr>
          <w:rFonts w:ascii="宋体" w:eastAsia="宋体" w:hAnsi="宋体" w:cs="宋体"/>
          <w:color w:val="000000"/>
          <w:sz w:val="15"/>
        </w:rPr>
        <w:t>四、简答题</w:t>
      </w:r>
    </w:p>
    <w:p w14:paraId="2642BA7B" w14:textId="77777777" w:rsidR="00982B05" w:rsidRDefault="00000000">
      <w:pPr>
        <w:autoSpaceDE w:val="0"/>
        <w:autoSpaceDN w:val="0"/>
        <w:spacing w:before="60" w:after="0" w:line="240" w:lineRule="atLeast"/>
        <w:ind w:left="420"/>
        <w:jc w:val="both"/>
        <w:rPr>
          <w:rFonts w:hint="eastAsia"/>
          <w:sz w:val="15"/>
        </w:rPr>
      </w:pPr>
      <w:r>
        <w:rPr>
          <w:rFonts w:ascii="宋体" w:eastAsia="宋体" w:hAnsi="宋体" w:cs="宋体"/>
          <w:color w:val="000000"/>
          <w:sz w:val="15"/>
        </w:rPr>
        <w:t>1. L/O接口和I/O端口有什么区别?I/O接口的功能是什么?</w:t>
      </w:r>
    </w:p>
    <w:p w14:paraId="68F8BEF2" w14:textId="77777777" w:rsidR="00982B05" w:rsidRDefault="00000000">
      <w:pPr>
        <w:autoSpaceDE w:val="0"/>
        <w:autoSpaceDN w:val="0"/>
        <w:spacing w:before="60" w:after="0" w:line="240" w:lineRule="atLeast"/>
        <w:ind w:left="420"/>
        <w:jc w:val="both"/>
        <w:rPr>
          <w:rFonts w:hint="eastAsia"/>
          <w:sz w:val="15"/>
        </w:rPr>
      </w:pPr>
      <w:r>
        <w:rPr>
          <w:rFonts w:ascii="宋体" w:eastAsia="宋体" w:hAnsi="宋体" w:cs="宋体"/>
          <w:color w:val="000000"/>
          <w:sz w:val="15"/>
        </w:rPr>
        <w:t>2. I/O数据传送由哪几种传送方式?分别在哪些场合下使用?</w:t>
      </w:r>
    </w:p>
    <w:p w14:paraId="29C247F2" w14:textId="77777777" w:rsidR="00982B05" w:rsidRDefault="00000000">
      <w:pPr>
        <w:autoSpaceDE w:val="0"/>
        <w:autoSpaceDN w:val="0"/>
        <w:spacing w:before="20" w:after="0" w:line="300" w:lineRule="atLeast"/>
        <w:ind w:left="40" w:right="400" w:firstLine="380"/>
        <w:jc w:val="both"/>
        <w:rPr>
          <w:rFonts w:hint="eastAsia"/>
          <w:sz w:val="15"/>
        </w:rPr>
      </w:pPr>
      <w:r>
        <w:rPr>
          <w:rFonts w:ascii="宋体" w:eastAsia="宋体" w:hAnsi="宋体" w:cs="宋体"/>
          <w:color w:val="000000"/>
          <w:sz w:val="15"/>
        </w:rPr>
        <w:t>3.常用的I/O端口编址有哪两种方式?它们各有什么特点?AT89S52单片机的I/O端口编址采用的是哪种方式?</w:t>
      </w:r>
    </w:p>
    <w:p w14:paraId="1D4ED653" w14:textId="77777777" w:rsidR="00982B05" w:rsidRDefault="00000000">
      <w:pPr>
        <w:autoSpaceDE w:val="0"/>
        <w:autoSpaceDN w:val="0"/>
        <w:spacing w:after="0" w:line="280" w:lineRule="atLeast"/>
        <w:ind w:left="60" w:right="380" w:firstLine="360"/>
        <w:jc w:val="both"/>
        <w:rPr>
          <w:rFonts w:hint="eastAsia"/>
          <w:sz w:val="15"/>
        </w:rPr>
      </w:pPr>
      <w:r>
        <w:rPr>
          <w:rFonts w:ascii="宋体" w:eastAsia="宋体" w:hAnsi="宋体" w:cs="宋体"/>
          <w:color w:val="000000"/>
          <w:sz w:val="15"/>
        </w:rPr>
        <w:t>4.82C55的“方式控制字”和“PC口按位置位/复位控制字”都可以写入82C55的同</w:t>
      </w:r>
      <w:proofErr w:type="gramStart"/>
      <w:r>
        <w:rPr>
          <w:rFonts w:ascii="宋体" w:eastAsia="宋体" w:hAnsi="宋体" w:cs="宋体"/>
          <w:color w:val="000000"/>
          <w:sz w:val="15"/>
        </w:rPr>
        <w:t>一控制</w:t>
      </w:r>
      <w:proofErr w:type="gramEnd"/>
      <w:r>
        <w:rPr>
          <w:rFonts w:ascii="宋体" w:eastAsia="宋体" w:hAnsi="宋体" w:cs="宋体"/>
          <w:color w:val="000000"/>
          <w:sz w:val="15"/>
        </w:rPr>
        <w:t>寄存器，82C55是如何来区分这两个控制字的?</w:t>
      </w:r>
    </w:p>
    <w:p w14:paraId="7480E599" w14:textId="77777777" w:rsidR="00982B05" w:rsidRDefault="00000000">
      <w:pPr>
        <w:autoSpaceDE w:val="0"/>
        <w:autoSpaceDN w:val="0"/>
        <w:spacing w:before="80" w:after="0" w:line="240" w:lineRule="atLeast"/>
        <w:ind w:left="420"/>
        <w:jc w:val="both"/>
        <w:rPr>
          <w:rFonts w:hint="eastAsia"/>
          <w:sz w:val="15"/>
        </w:rPr>
      </w:pPr>
      <w:r>
        <w:rPr>
          <w:rFonts w:ascii="宋体" w:eastAsia="宋体" w:hAnsi="宋体" w:cs="宋体"/>
          <w:color w:val="000000"/>
          <w:sz w:val="15"/>
        </w:rPr>
        <w:t>5.结合图9-25来说明82C55的PA 口在方式1的应答联络输入方式下的工作过程。</w:t>
      </w:r>
    </w:p>
    <w:p w14:paraId="0FF5084F" w14:textId="77777777" w:rsidR="00982B05" w:rsidRDefault="00000000">
      <w:pPr>
        <w:autoSpaceDE w:val="0"/>
        <w:autoSpaceDN w:val="0"/>
        <w:spacing w:before="3920" w:after="0" w:line="340" w:lineRule="atLeast"/>
        <w:ind w:left="8160"/>
        <w:jc w:val="both"/>
        <w:rPr>
          <w:rFonts w:hint="eastAsia"/>
        </w:rPr>
      </w:pPr>
      <w:r>
        <w:rPr>
          <w:rFonts w:ascii="宋体" w:eastAsia="宋体" w:hAnsi="宋体" w:cs="宋体"/>
          <w:color w:val="000000"/>
        </w:rPr>
        <w:t>251</w:t>
      </w:r>
      <w:r>
        <w:br w:type="page"/>
      </w:r>
    </w:p>
    <w:p w14:paraId="464C7D90" w14:textId="77777777" w:rsidR="00982B05" w:rsidRDefault="00000000">
      <w:pPr>
        <w:autoSpaceDE w:val="0"/>
        <w:autoSpaceDN w:val="0"/>
        <w:spacing w:before="800" w:after="0" w:line="1040" w:lineRule="atLeast"/>
        <w:ind w:left="800"/>
        <w:jc w:val="both"/>
        <w:rPr>
          <w:rFonts w:hint="eastAsia"/>
          <w:sz w:val="70"/>
        </w:rPr>
      </w:pPr>
      <w:r>
        <w:rPr>
          <w:rFonts w:ascii="宋体" w:eastAsia="宋体" w:hAnsi="宋体" w:cs="宋体"/>
          <w:color w:val="000000"/>
          <w:sz w:val="70"/>
        </w:rPr>
        <w:lastRenderedPageBreak/>
        <w:t>第10</w:t>
      </w:r>
      <w:r>
        <w:rPr>
          <w:rFonts w:ascii="宋体" w:eastAsia="宋体" w:hAnsi="宋体" w:cs="宋体"/>
          <w:sz w:val="6"/>
        </w:rPr>
        <w:t xml:space="preserve"> </w:t>
      </w:r>
      <w:r>
        <w:rPr>
          <w:rFonts w:ascii="宋体" w:eastAsia="宋体" w:hAnsi="宋体" w:cs="宋体"/>
          <w:color w:val="000000"/>
          <w:sz w:val="70"/>
        </w:rPr>
        <w:t>章</w:t>
      </w:r>
    </w:p>
    <w:p w14:paraId="7F79E65C" w14:textId="77777777" w:rsidR="00982B05" w:rsidRDefault="00000000">
      <w:pPr>
        <w:autoSpaceDE w:val="0"/>
        <w:autoSpaceDN w:val="0"/>
        <w:spacing w:before="20" w:after="0" w:line="600" w:lineRule="atLeast"/>
        <w:ind w:left="800"/>
        <w:jc w:val="both"/>
        <w:rPr>
          <w:rFonts w:hint="eastAsia"/>
          <w:sz w:val="40"/>
        </w:rPr>
      </w:pPr>
      <w:r>
        <w:rPr>
          <w:rFonts w:ascii="宋体" w:eastAsia="宋体" w:hAnsi="宋体" w:cs="宋体"/>
          <w:color w:val="000000"/>
          <w:sz w:val="40"/>
        </w:rPr>
        <w:t>AT89S51单片机系统的串行扩展</w:t>
      </w:r>
    </w:p>
    <w:p w14:paraId="02874A97" w14:textId="77777777" w:rsidR="00982B05" w:rsidRDefault="00000000">
      <w:pPr>
        <w:autoSpaceDE w:val="0"/>
        <w:autoSpaceDN w:val="0"/>
        <w:spacing w:before="780" w:after="0" w:line="288" w:lineRule="atLeast"/>
        <w:ind w:left="420" w:firstLine="380"/>
        <w:jc w:val="both"/>
        <w:rPr>
          <w:rFonts w:hint="eastAsia"/>
          <w:sz w:val="17"/>
        </w:rPr>
      </w:pPr>
      <w:r>
        <w:rPr>
          <w:rFonts w:ascii="宋体" w:eastAsia="宋体" w:hAnsi="宋体" w:cs="宋体"/>
          <w:color w:val="000000"/>
          <w:sz w:val="17"/>
        </w:rPr>
        <w:t>【内容概要】单片机系统除并行扩展外，串行扩展技术也已得到广泛应用。与并行扩展相比，串行接口器件与单片机相连需要的I/O口线很少(仅需1~4条)，这极大地简化了器件间的连接，进而提高了可靠性；串行接口器件体积小，占用电路板的空间小，这就减少了电路板空间和成本。常见的串行扩展总线接口有单总线 (1-Wire)、SPI 串行外设接口以及I²C(Inter Interface Circuit)串行总线接口，本章介绍这几种串行扩展接口总线的工作原理及特点以及典型设计案例。</w:t>
      </w:r>
    </w:p>
    <w:p w14:paraId="1B453D61" w14:textId="77777777" w:rsidR="00982B05" w:rsidRDefault="00000000">
      <w:pPr>
        <w:autoSpaceDE w:val="0"/>
        <w:autoSpaceDN w:val="0"/>
        <w:spacing w:before="280" w:after="0" w:line="600" w:lineRule="atLeast"/>
        <w:ind w:left="2580"/>
        <w:jc w:val="both"/>
        <w:rPr>
          <w:rFonts w:hint="eastAsia"/>
          <w:sz w:val="38"/>
        </w:rPr>
      </w:pPr>
      <w:r>
        <w:rPr>
          <w:rFonts w:ascii="宋体" w:eastAsia="宋体" w:hAnsi="宋体" w:cs="宋体"/>
          <w:color w:val="000000"/>
          <w:sz w:val="38"/>
        </w:rPr>
        <w:t>10.1</w:t>
      </w:r>
      <w:r>
        <w:rPr>
          <w:rFonts w:ascii="宋体" w:eastAsia="宋体" w:hAnsi="宋体" w:cs="宋体"/>
          <w:sz w:val="24"/>
        </w:rPr>
        <w:t xml:space="preserve">   </w:t>
      </w:r>
      <w:r>
        <w:rPr>
          <w:rFonts w:ascii="宋体" w:eastAsia="宋体" w:hAnsi="宋体" w:cs="宋体"/>
          <w:color w:val="000000"/>
          <w:sz w:val="38"/>
        </w:rPr>
        <w:t>单总线串行扩展</w:t>
      </w:r>
    </w:p>
    <w:p w14:paraId="4A506065" w14:textId="77777777" w:rsidR="00982B05" w:rsidRDefault="00000000">
      <w:pPr>
        <w:autoSpaceDE w:val="0"/>
        <w:autoSpaceDN w:val="0"/>
        <w:spacing w:before="320" w:after="0" w:line="280" w:lineRule="atLeast"/>
        <w:ind w:left="800"/>
        <w:jc w:val="both"/>
        <w:rPr>
          <w:rFonts w:hint="eastAsia"/>
          <w:sz w:val="17"/>
        </w:rPr>
      </w:pPr>
      <w:r>
        <w:rPr>
          <w:rFonts w:ascii="宋体" w:eastAsia="宋体" w:hAnsi="宋体" w:cs="宋体"/>
          <w:color w:val="000000"/>
          <w:sz w:val="17"/>
        </w:rPr>
        <w:t>单总线也称1-Wire bus，它是由美国DALLAS公司推出的外围串行扩展总线。它只有一条数</w:t>
      </w:r>
    </w:p>
    <w:p w14:paraId="088EEF57" w14:textId="77777777" w:rsidR="00982B05" w:rsidRDefault="00000000">
      <w:pPr>
        <w:autoSpaceDE w:val="0"/>
        <w:autoSpaceDN w:val="0"/>
        <w:spacing w:before="20" w:after="0" w:line="280" w:lineRule="atLeast"/>
        <w:ind w:left="420"/>
        <w:jc w:val="both"/>
        <w:rPr>
          <w:rFonts w:hint="eastAsia"/>
          <w:sz w:val="17"/>
        </w:rPr>
      </w:pPr>
      <w:r>
        <w:rPr>
          <w:rFonts w:ascii="宋体" w:eastAsia="宋体" w:hAnsi="宋体" w:cs="宋体"/>
          <w:color w:val="000000"/>
          <w:sz w:val="17"/>
        </w:rPr>
        <w:t>据输入/输出线 DQ，总线上的所有器件都挂在 DQ上，电</w:t>
      </w:r>
    </w:p>
    <w:p w14:paraId="6E809E9D" w14:textId="77777777" w:rsidR="00982B05" w:rsidRDefault="00982B05">
      <w:pPr>
        <w:spacing w:after="0" w:line="46" w:lineRule="exact"/>
        <w:rPr>
          <w:rFonts w:hint="eastAsia"/>
        </w:rPr>
      </w:pPr>
    </w:p>
    <w:p w14:paraId="5751EE36" w14:textId="77777777" w:rsidR="00982B05" w:rsidRDefault="00000000">
      <w:pPr>
        <w:spacing w:after="0" w:line="14" w:lineRule="exact"/>
        <w:rPr>
          <w:rFonts w:hint="eastAsia"/>
        </w:rPr>
      </w:pPr>
      <w:r>
        <w:rPr>
          <w:noProof/>
        </w:rPr>
        <mc:AlternateContent>
          <mc:Choice Requires="wps">
            <w:drawing>
              <wp:anchor distT="0" distB="0" distL="0" distR="0" simplePos="0" relativeHeight="252083712" behindDoc="0" locked="0" layoutInCell="1" allowOverlap="1" wp14:anchorId="50857B51" wp14:editId="2BD8A094">
                <wp:simplePos x="0" y="0"/>
                <wp:positionH relativeFrom="column">
                  <wp:posOffset>266700</wp:posOffset>
                </wp:positionH>
                <wp:positionV relativeFrom="paragraph">
                  <wp:posOffset>0</wp:posOffset>
                </wp:positionV>
                <wp:extent cx="5105400" cy="1498600"/>
                <wp:effectExtent l="0" t="0" r="0" b="0"/>
                <wp:wrapTopAndBottom/>
                <wp:docPr id="2021" name="文本框 2021"/>
                <wp:cNvGraphicFramePr/>
                <a:graphic xmlns:a="http://schemas.openxmlformats.org/drawingml/2006/main">
                  <a:graphicData uri="http://schemas.microsoft.com/office/word/2010/wordprocessingShape">
                    <wps:wsp>
                      <wps:cNvSpPr txBox="1"/>
                      <wps:spPr>
                        <a:xfrm>
                          <a:off x="0" y="0"/>
                          <a:ext cx="5105400" cy="1498600"/>
                        </a:xfrm>
                        <a:prstGeom prst="rect">
                          <a:avLst/>
                        </a:prstGeom>
                        <a:noFill/>
                        <a:ln w="6350">
                          <a:noFill/>
                        </a:ln>
                      </wps:spPr>
                      <wps:txbx>
                        <w:txbxContent>
                          <w:p w14:paraId="2E2BDD8E" w14:textId="77777777" w:rsidR="00000000" w:rsidRDefault="00000000"/>
                        </w:txbxContent>
                      </wps:txbx>
                      <wps:bodyPr vert="horz" wrap="square" lIns="0" tIns="0" rIns="0" bIns="0" anchor="t">
                        <a:noAutofit/>
                      </wps:bodyPr>
                    </wps:wsp>
                  </a:graphicData>
                </a:graphic>
              </wp:anchor>
            </w:drawing>
          </mc:Choice>
          <mc:Fallback>
            <w:pict>
              <v:shape w14:anchorId="50857B51" id="文本框 2021" o:spid="_x0000_s1809" type="#_x0000_t202" style="position:absolute;margin-left:21pt;margin-top:0;width:402pt;height:118pt;z-index:2520837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" filled="f" stroked="f" strokeweight=".5pt">
                <v:textbox inset="0,0,0,0">
                  <w:txbxContent>
                    <w:p w14:paraId="2E2BDD8E"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084736" behindDoc="0" locked="0" layoutInCell="1" allowOverlap="1" wp14:anchorId="3095128D" wp14:editId="61F57B52">
                <wp:simplePos x="0" y="0"/>
                <wp:positionH relativeFrom="column">
                  <wp:posOffset>266700</wp:posOffset>
                </wp:positionH>
                <wp:positionV relativeFrom="paragraph">
                  <wp:posOffset>0</wp:posOffset>
                </wp:positionV>
                <wp:extent cx="3098800" cy="165100"/>
                <wp:effectExtent l="0" t="0" r="0" b="0"/>
                <wp:wrapTopAndBottom/>
                <wp:docPr id="2022" name="文本框 2022"/>
                <wp:cNvGraphicFramePr/>
                <a:graphic xmlns:a="http://schemas.openxmlformats.org/drawingml/2006/main">
                  <a:graphicData uri="http://schemas.microsoft.com/office/word/2010/wordprocessingShape">
                    <wps:wsp>
                      <wps:cNvSpPr txBox="1"/>
                      <wps:spPr>
                        <a:xfrm>
                          <a:off x="0" y="0"/>
                          <a:ext cx="3098800" cy="165100"/>
                        </a:xfrm>
                        <a:prstGeom prst="rect">
                          <a:avLst/>
                        </a:prstGeom>
                        <a:noFill/>
                        <a:ln w="6350">
                          <a:noFill/>
                        </a:ln>
                      </wps:spPr>
                      <wps:txbx>
                        <w:txbxContent>
                          <w:p w14:paraId="08232167" w14:textId="77777777" w:rsidR="00982B05" w:rsidRDefault="00000000">
                            <w:pPr>
                              <w:autoSpaceDE w:val="0"/>
                              <w:autoSpaceDN w:val="0"/>
                              <w:spacing w:after="0" w:line="260" w:lineRule="atLeast"/>
                              <w:jc w:val="both"/>
                              <w:rPr>
                                <w:rFonts w:hint="eastAsia"/>
                                <w:sz w:val="17"/>
                              </w:rPr>
                            </w:pPr>
                            <w:r>
                              <w:rPr>
                                <w:rFonts w:ascii="宋体" w:eastAsia="宋体" w:hAnsi="宋体" w:cs="宋体"/>
                                <w:color w:val="000000"/>
                                <w:sz w:val="17"/>
                              </w:rPr>
                              <w:t>源也通过这条信号线供给，这种只使用一条信号线的串行</w:t>
                            </w:r>
                          </w:p>
                        </w:txbxContent>
                      </wps:txbx>
                      <wps:bodyPr vert="horz" wrap="square" lIns="0" tIns="0" rIns="0" bIns="0" anchor="t">
                        <a:spAutoFit/>
                      </wps:bodyPr>
                    </wps:wsp>
                  </a:graphicData>
                </a:graphic>
              </wp:anchor>
            </w:drawing>
          </mc:Choice>
          <mc:Fallback>
            <w:pict>
              <v:shape w14:anchorId="3095128D" id="文本框 2022" o:spid="_x0000_s1810" type="#_x0000_t202" style="position:absolute;margin-left:21pt;margin-top:0;width:244pt;height:13pt;z-index:2520847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" filled="f" stroked="f" strokeweight=".5pt">
                <v:textbox style="mso-fit-shape-to-text:t" inset="0,0,0,0">
                  <w:txbxContent>
                    <w:p w14:paraId="08232167" w14:textId="77777777" w:rsidR="00982B05" w:rsidRDefault="00000000">
                      <w:pPr>
                        <w:autoSpaceDE w:val="0"/>
                        <w:autoSpaceDN w:val="0"/>
                        <w:spacing w:after="0" w:line="260" w:lineRule="atLeast"/>
                        <w:jc w:val="both"/>
                        <w:rPr>
                          <w:rFonts w:hint="eastAsia"/>
                          <w:sz w:val="17"/>
                        </w:rPr>
                      </w:pPr>
                      <w:r>
                        <w:rPr>
                          <w:rFonts w:ascii="宋体" w:eastAsia="宋体" w:hAnsi="宋体" w:cs="宋体"/>
                          <w:color w:val="000000"/>
                          <w:sz w:val="17"/>
                        </w:rPr>
                        <w:t>源也通过这条信号线供给，这种只使用一条信号线的串行</w:t>
                      </w:r>
                    </w:p>
                  </w:txbxContent>
                </v:textbox>
                <w10:wrap type="topAndBottom"/>
              </v:shape>
            </w:pict>
          </mc:Fallback>
        </mc:AlternateContent>
      </w:r>
      <w:r>
        <w:rPr>
          <w:noProof/>
        </w:rPr>
        <mc:AlternateContent>
          <mc:Choice Requires="wps">
            <w:drawing>
              <wp:anchor distT="0" distB="0" distL="0" distR="0" simplePos="0" relativeHeight="252085760" behindDoc="0" locked="0" layoutInCell="1" allowOverlap="1" wp14:anchorId="2188D94D" wp14:editId="1A0510A7">
                <wp:simplePos x="0" y="0"/>
                <wp:positionH relativeFrom="column">
                  <wp:posOffset>266700</wp:posOffset>
                </wp:positionH>
                <wp:positionV relativeFrom="paragraph">
                  <wp:posOffset>177800</wp:posOffset>
                </wp:positionV>
                <wp:extent cx="1562100" cy="177800"/>
                <wp:effectExtent l="0" t="0" r="0" b="0"/>
                <wp:wrapTopAndBottom/>
                <wp:docPr id="2023" name="文本框 2023"/>
                <wp:cNvGraphicFramePr/>
                <a:graphic xmlns:a="http://schemas.openxmlformats.org/drawingml/2006/main">
                  <a:graphicData uri="http://schemas.microsoft.com/office/word/2010/wordprocessingShape">
                    <wps:wsp>
                      <wps:cNvSpPr txBox="1"/>
                      <wps:spPr>
                        <a:xfrm>
                          <a:off x="0" y="0"/>
                          <a:ext cx="1562100" cy="177800"/>
                        </a:xfrm>
                        <a:prstGeom prst="rect">
                          <a:avLst/>
                        </a:prstGeom>
                        <a:noFill/>
                        <a:ln w="6350">
                          <a:noFill/>
                        </a:ln>
                      </wps:spPr>
                      <wps:txbx>
                        <w:txbxContent>
                          <w:p w14:paraId="11267FBB" w14:textId="77777777" w:rsidR="00982B05" w:rsidRDefault="00000000">
                            <w:pPr>
                              <w:autoSpaceDE w:val="0"/>
                              <w:autoSpaceDN w:val="0"/>
                              <w:spacing w:after="0" w:line="280" w:lineRule="atLeast"/>
                              <w:jc w:val="both"/>
                              <w:rPr>
                                <w:rFonts w:hint="eastAsia"/>
                                <w:sz w:val="17"/>
                              </w:rPr>
                            </w:pPr>
                            <w:r>
                              <w:rPr>
                                <w:rFonts w:ascii="宋体" w:eastAsia="宋体" w:hAnsi="宋体" w:cs="宋体"/>
                                <w:color w:val="000000"/>
                                <w:sz w:val="17"/>
                              </w:rPr>
                              <w:t>扩展技术，称为单总线技术。</w:t>
                            </w:r>
                          </w:p>
                        </w:txbxContent>
                      </wps:txbx>
                      <wps:bodyPr vert="horz" wrap="square" lIns="0" tIns="0" rIns="0" bIns="0" anchor="t">
                        <a:spAutoFit/>
                      </wps:bodyPr>
                    </wps:wsp>
                  </a:graphicData>
                </a:graphic>
              </wp:anchor>
            </w:drawing>
          </mc:Choice>
          <mc:Fallback>
            <w:pict>
              <v:shape w14:anchorId="2188D94D" id="文本框 2023" o:spid="_x0000_s1811" type="#_x0000_t202" style="position:absolute;margin-left:21pt;margin-top:14pt;width:123pt;height:14pt;z-index:2520857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" filled="f" stroked="f" strokeweight=".5pt">
                <v:textbox style="mso-fit-shape-to-text:t" inset="0,0,0,0">
                  <w:txbxContent>
                    <w:p w14:paraId="11267FBB" w14:textId="77777777" w:rsidR="00982B05" w:rsidRDefault="00000000">
                      <w:pPr>
                        <w:autoSpaceDE w:val="0"/>
                        <w:autoSpaceDN w:val="0"/>
                        <w:spacing w:after="0" w:line="280" w:lineRule="atLeast"/>
                        <w:jc w:val="both"/>
                        <w:rPr>
                          <w:rFonts w:hint="eastAsia"/>
                          <w:sz w:val="17"/>
                        </w:rPr>
                      </w:pPr>
                      <w:r>
                        <w:rPr>
                          <w:rFonts w:ascii="宋体" w:eastAsia="宋体" w:hAnsi="宋体" w:cs="宋体"/>
                          <w:color w:val="000000"/>
                          <w:sz w:val="17"/>
                        </w:rPr>
                        <w:t>扩展技术，称为单总线技术。</w:t>
                      </w:r>
                    </w:p>
                  </w:txbxContent>
                </v:textbox>
                <w10:wrap type="topAndBottom"/>
              </v:shape>
            </w:pict>
          </mc:Fallback>
        </mc:AlternateContent>
      </w:r>
      <w:r>
        <w:rPr>
          <w:noProof/>
        </w:rPr>
        <mc:AlternateContent>
          <mc:Choice Requires="wps">
            <w:drawing>
              <wp:anchor distT="0" distB="0" distL="0" distR="0" simplePos="0" relativeHeight="252086784" behindDoc="0" locked="0" layoutInCell="1" allowOverlap="1" wp14:anchorId="4F5C9A8D" wp14:editId="2EA202CB">
                <wp:simplePos x="0" y="0"/>
                <wp:positionH relativeFrom="column">
                  <wp:posOffset>508000</wp:posOffset>
                </wp:positionH>
                <wp:positionV relativeFrom="paragraph">
                  <wp:posOffset>368300</wp:posOffset>
                </wp:positionV>
                <wp:extent cx="2857500" cy="177800"/>
                <wp:effectExtent l="0" t="0" r="0" b="0"/>
                <wp:wrapTopAndBottom/>
                <wp:docPr id="2024" name="文本框 2024"/>
                <wp:cNvGraphicFramePr/>
                <a:graphic xmlns:a="http://schemas.openxmlformats.org/drawingml/2006/main">
                  <a:graphicData uri="http://schemas.microsoft.com/office/word/2010/wordprocessingShape">
                    <wps:wsp>
                      <wps:cNvSpPr txBox="1"/>
                      <wps:spPr>
                        <a:xfrm>
                          <a:off x="0" y="0"/>
                          <a:ext cx="2857500" cy="177800"/>
                        </a:xfrm>
                        <a:prstGeom prst="rect">
                          <a:avLst/>
                        </a:prstGeom>
                        <a:noFill/>
                        <a:ln w="6350">
                          <a:noFill/>
                        </a:ln>
                      </wps:spPr>
                      <wps:txbx>
                        <w:txbxContent>
                          <w:p w14:paraId="2B121A85" w14:textId="77777777" w:rsidR="00982B05" w:rsidRDefault="00000000">
                            <w:pPr>
                              <w:autoSpaceDE w:val="0"/>
                              <w:autoSpaceDN w:val="0"/>
                              <w:spacing w:after="0" w:line="280" w:lineRule="atLeast"/>
                              <w:jc w:val="both"/>
                              <w:rPr>
                                <w:rFonts w:hint="eastAsia"/>
                                <w:sz w:val="17"/>
                              </w:rPr>
                            </w:pPr>
                            <w:r>
                              <w:rPr>
                                <w:rFonts w:ascii="宋体" w:eastAsia="宋体" w:hAnsi="宋体" w:cs="宋体"/>
                                <w:color w:val="000000"/>
                                <w:sz w:val="17"/>
                              </w:rPr>
                              <w:t>单总线系统中配置的各种器件，由DALLAS公司提供</w:t>
                            </w:r>
                          </w:p>
                        </w:txbxContent>
                      </wps:txbx>
                      <wps:bodyPr vert="horz" wrap="square" lIns="0" tIns="0" rIns="0" bIns="0" anchor="t">
                        <a:spAutoFit/>
                      </wps:bodyPr>
                    </wps:wsp>
                  </a:graphicData>
                </a:graphic>
              </wp:anchor>
            </w:drawing>
          </mc:Choice>
          <mc:Fallback>
            <w:pict>
              <v:shape w14:anchorId="4F5C9A8D" id="文本框 2024" o:spid="_x0000_s1812" type="#_x0000_t202" style="position:absolute;margin-left:40pt;margin-top:29pt;width:225pt;height:14pt;z-index:2520867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" filled="f" stroked="f" strokeweight=".5pt">
                <v:textbox style="mso-fit-shape-to-text:t" inset="0,0,0,0">
                  <w:txbxContent>
                    <w:p w14:paraId="2B121A85" w14:textId="77777777" w:rsidR="00982B05" w:rsidRDefault="00000000">
                      <w:pPr>
                        <w:autoSpaceDE w:val="0"/>
                        <w:autoSpaceDN w:val="0"/>
                        <w:spacing w:after="0" w:line="280" w:lineRule="atLeast"/>
                        <w:jc w:val="both"/>
                        <w:rPr>
                          <w:rFonts w:hint="eastAsia"/>
                          <w:sz w:val="17"/>
                        </w:rPr>
                      </w:pPr>
                      <w:r>
                        <w:rPr>
                          <w:rFonts w:ascii="宋体" w:eastAsia="宋体" w:hAnsi="宋体" w:cs="宋体"/>
                          <w:color w:val="000000"/>
                          <w:sz w:val="17"/>
                        </w:rPr>
                        <w:t>单总线系统中配置的各种器件，由DALLAS公司提供</w:t>
                      </w:r>
                    </w:p>
                  </w:txbxContent>
                </v:textbox>
                <w10:wrap type="topAndBottom"/>
              </v:shape>
            </w:pict>
          </mc:Fallback>
        </mc:AlternateContent>
      </w:r>
      <w:r>
        <w:rPr>
          <w:noProof/>
        </w:rPr>
        <mc:AlternateContent>
          <mc:Choice Requires="wps">
            <w:drawing>
              <wp:anchor distT="0" distB="0" distL="0" distR="0" simplePos="0" relativeHeight="252087808" behindDoc="0" locked="0" layoutInCell="1" allowOverlap="1" wp14:anchorId="1851EAFC" wp14:editId="19B072BB">
                <wp:simplePos x="0" y="0"/>
                <wp:positionH relativeFrom="column">
                  <wp:posOffset>266700</wp:posOffset>
                </wp:positionH>
                <wp:positionV relativeFrom="paragraph">
                  <wp:posOffset>558800</wp:posOffset>
                </wp:positionV>
                <wp:extent cx="3098800" cy="177800"/>
                <wp:effectExtent l="0" t="0" r="0" b="0"/>
                <wp:wrapTopAndBottom/>
                <wp:docPr id="2025" name="文本框 2025"/>
                <wp:cNvGraphicFramePr/>
                <a:graphic xmlns:a="http://schemas.openxmlformats.org/drawingml/2006/main">
                  <a:graphicData uri="http://schemas.microsoft.com/office/word/2010/wordprocessingShape">
                    <wps:wsp>
                      <wps:cNvSpPr txBox="1"/>
                      <wps:spPr>
                        <a:xfrm>
                          <a:off x="0" y="0"/>
                          <a:ext cx="3098800" cy="177800"/>
                        </a:xfrm>
                        <a:prstGeom prst="rect">
                          <a:avLst/>
                        </a:prstGeom>
                        <a:noFill/>
                        <a:ln w="6350">
                          <a:noFill/>
                        </a:ln>
                      </wps:spPr>
                      <wps:txbx>
                        <w:txbxContent>
                          <w:p w14:paraId="680862B8" w14:textId="77777777" w:rsidR="00982B05" w:rsidRDefault="00000000">
                            <w:pPr>
                              <w:autoSpaceDE w:val="0"/>
                              <w:autoSpaceDN w:val="0"/>
                              <w:spacing w:after="0" w:line="280" w:lineRule="atLeast"/>
                              <w:jc w:val="both"/>
                              <w:rPr>
                                <w:rFonts w:hint="eastAsia"/>
                                <w:sz w:val="17"/>
                              </w:rPr>
                            </w:pPr>
                            <w:r>
                              <w:rPr>
                                <w:rFonts w:ascii="宋体" w:eastAsia="宋体" w:hAnsi="宋体" w:cs="宋体"/>
                                <w:color w:val="000000"/>
                                <w:sz w:val="17"/>
                              </w:rPr>
                              <w:t>的专用芯片实现。每个芯片都有64</w:t>
                            </w:r>
                            <w:r>
                              <w:rPr>
                                <w:rFonts w:ascii="宋体" w:eastAsia="宋体" w:hAnsi="宋体" w:cs="宋体"/>
                                <w:color w:val="000000"/>
                                <w:sz w:val="17"/>
                              </w:rPr>
                              <w:t>位ROM，厂家对每一</w:t>
                            </w:r>
                          </w:p>
                        </w:txbxContent>
                      </wps:txbx>
                      <wps:bodyPr vert="horz" wrap="square" lIns="0" tIns="0" rIns="0" bIns="0" anchor="t">
                        <a:spAutoFit/>
                      </wps:bodyPr>
                    </wps:wsp>
                  </a:graphicData>
                </a:graphic>
              </wp:anchor>
            </w:drawing>
          </mc:Choice>
          <mc:Fallback>
            <w:pict>
              <v:shape w14:anchorId="1851EAFC" id="文本框 2025" o:spid="_x0000_s1813" type="#_x0000_t202" style="position:absolute;margin-left:21pt;margin-top:44pt;width:244pt;height:14pt;z-index:2520878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" filled="f" stroked="f" strokeweight=".5pt">
                <v:textbox style="mso-fit-shape-to-text:t" inset="0,0,0,0">
                  <w:txbxContent>
                    <w:p w14:paraId="680862B8" w14:textId="77777777" w:rsidR="00982B05" w:rsidRDefault="00000000">
                      <w:pPr>
                        <w:autoSpaceDE w:val="0"/>
                        <w:autoSpaceDN w:val="0"/>
                        <w:spacing w:after="0" w:line="280" w:lineRule="atLeast"/>
                        <w:jc w:val="both"/>
                        <w:rPr>
                          <w:rFonts w:hint="eastAsia"/>
                          <w:sz w:val="17"/>
                        </w:rPr>
                      </w:pPr>
                      <w:r>
                        <w:rPr>
                          <w:rFonts w:ascii="宋体" w:eastAsia="宋体" w:hAnsi="宋体" w:cs="宋体"/>
                          <w:color w:val="000000"/>
                          <w:sz w:val="17"/>
                        </w:rPr>
                        <w:t>的专用芯片实现。每个芯片都有64</w:t>
                      </w:r>
                      <w:r>
                        <w:rPr>
                          <w:rFonts w:ascii="宋体" w:eastAsia="宋体" w:hAnsi="宋体" w:cs="宋体"/>
                          <w:color w:val="000000"/>
                          <w:sz w:val="17"/>
                        </w:rPr>
                        <w:t>位ROM，厂家对每一</w:t>
                      </w:r>
                    </w:p>
                  </w:txbxContent>
                </v:textbox>
                <w10:wrap type="topAndBottom"/>
              </v:shape>
            </w:pict>
          </mc:Fallback>
        </mc:AlternateContent>
      </w:r>
      <w:r>
        <w:rPr>
          <w:noProof/>
        </w:rPr>
        <mc:AlternateContent>
          <mc:Choice Requires="wps">
            <w:drawing>
              <wp:anchor distT="0" distB="0" distL="0" distR="0" simplePos="0" relativeHeight="252088832" behindDoc="0" locked="0" layoutInCell="1" allowOverlap="1" wp14:anchorId="212E37B8" wp14:editId="051C41C6">
                <wp:simplePos x="0" y="0"/>
                <wp:positionH relativeFrom="column">
                  <wp:posOffset>266700</wp:posOffset>
                </wp:positionH>
                <wp:positionV relativeFrom="paragraph">
                  <wp:posOffset>749300</wp:posOffset>
                </wp:positionV>
                <wp:extent cx="3098800" cy="165100"/>
                <wp:effectExtent l="0" t="0" r="0" b="0"/>
                <wp:wrapTopAndBottom/>
                <wp:docPr id="2026" name="文本框 2026"/>
                <wp:cNvGraphicFramePr/>
                <a:graphic xmlns:a="http://schemas.openxmlformats.org/drawingml/2006/main">
                  <a:graphicData uri="http://schemas.microsoft.com/office/word/2010/wordprocessingShape">
                    <wps:wsp>
                      <wps:cNvSpPr txBox="1"/>
                      <wps:spPr>
                        <a:xfrm>
                          <a:off x="0" y="0"/>
                          <a:ext cx="3098800" cy="165100"/>
                        </a:xfrm>
                        <a:prstGeom prst="rect">
                          <a:avLst/>
                        </a:prstGeom>
                        <a:noFill/>
                        <a:ln w="6350">
                          <a:noFill/>
                        </a:ln>
                      </wps:spPr>
                      <wps:txbx>
                        <w:txbxContent>
                          <w:p w14:paraId="783A1D4F" w14:textId="77777777" w:rsidR="00982B05" w:rsidRDefault="00000000">
                            <w:pPr>
                              <w:autoSpaceDE w:val="0"/>
                              <w:autoSpaceDN w:val="0"/>
                              <w:spacing w:after="0" w:line="260" w:lineRule="atLeast"/>
                              <w:jc w:val="both"/>
                              <w:rPr>
                                <w:rFonts w:hint="eastAsia"/>
                                <w:sz w:val="17"/>
                              </w:rPr>
                            </w:pPr>
                            <w:r>
                              <w:rPr>
                                <w:rFonts w:ascii="宋体" w:eastAsia="宋体" w:hAnsi="宋体" w:cs="宋体"/>
                                <w:color w:val="000000"/>
                                <w:sz w:val="17"/>
                              </w:rPr>
                              <w:t>芯片都用</w:t>
                            </w:r>
                            <w:proofErr w:type="gramStart"/>
                            <w:r>
                              <w:rPr>
                                <w:rFonts w:ascii="宋体" w:eastAsia="宋体" w:hAnsi="宋体" w:cs="宋体"/>
                                <w:color w:val="000000"/>
                                <w:sz w:val="17"/>
                              </w:rPr>
                              <w:t>激光烧写编码</w:t>
                            </w:r>
                            <w:proofErr w:type="gramEnd"/>
                            <w:r>
                              <w:rPr>
                                <w:rFonts w:ascii="宋体" w:eastAsia="宋体" w:hAnsi="宋体" w:cs="宋体"/>
                                <w:color w:val="000000"/>
                                <w:sz w:val="17"/>
                              </w:rPr>
                              <w:t xml:space="preserve">，其中存有 16 </w:t>
                            </w:r>
                            <w:r>
                              <w:rPr>
                                <w:rFonts w:ascii="宋体" w:eastAsia="宋体" w:hAnsi="宋体" w:cs="宋体"/>
                                <w:color w:val="000000"/>
                                <w:sz w:val="17"/>
                              </w:rPr>
                              <w:t>位十进制编码序列</w:t>
                            </w:r>
                          </w:p>
                        </w:txbxContent>
                      </wps:txbx>
                      <wps:bodyPr vert="horz" wrap="square" lIns="0" tIns="0" rIns="0" bIns="0" anchor="t">
                        <a:spAutoFit/>
                      </wps:bodyPr>
                    </wps:wsp>
                  </a:graphicData>
                </a:graphic>
              </wp:anchor>
            </w:drawing>
          </mc:Choice>
          <mc:Fallback>
            <w:pict>
              <v:shape w14:anchorId="212E37B8" id="文本框 2026" o:spid="_x0000_s1814" type="#_x0000_t202" style="position:absolute;margin-left:21pt;margin-top:59pt;width:244pt;height:13pt;z-index:2520888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" filled="f" stroked="f" strokeweight=".5pt">
                <v:textbox style="mso-fit-shape-to-text:t" inset="0,0,0,0">
                  <w:txbxContent>
                    <w:p w14:paraId="783A1D4F" w14:textId="77777777" w:rsidR="00982B05" w:rsidRDefault="00000000">
                      <w:pPr>
                        <w:autoSpaceDE w:val="0"/>
                        <w:autoSpaceDN w:val="0"/>
                        <w:spacing w:after="0" w:line="260" w:lineRule="atLeast"/>
                        <w:jc w:val="both"/>
                        <w:rPr>
                          <w:rFonts w:hint="eastAsia"/>
                          <w:sz w:val="17"/>
                        </w:rPr>
                      </w:pPr>
                      <w:r>
                        <w:rPr>
                          <w:rFonts w:ascii="宋体" w:eastAsia="宋体" w:hAnsi="宋体" w:cs="宋体"/>
                          <w:color w:val="000000"/>
                          <w:sz w:val="17"/>
                        </w:rPr>
                        <w:t>芯片都用</w:t>
                      </w:r>
                      <w:proofErr w:type="gramStart"/>
                      <w:r>
                        <w:rPr>
                          <w:rFonts w:ascii="宋体" w:eastAsia="宋体" w:hAnsi="宋体" w:cs="宋体"/>
                          <w:color w:val="000000"/>
                          <w:sz w:val="17"/>
                        </w:rPr>
                        <w:t>激光烧写编码</w:t>
                      </w:r>
                      <w:proofErr w:type="gramEnd"/>
                      <w:r>
                        <w:rPr>
                          <w:rFonts w:ascii="宋体" w:eastAsia="宋体" w:hAnsi="宋体" w:cs="宋体"/>
                          <w:color w:val="000000"/>
                          <w:sz w:val="17"/>
                        </w:rPr>
                        <w:t xml:space="preserve">，其中存有 16 </w:t>
                      </w:r>
                      <w:r>
                        <w:rPr>
                          <w:rFonts w:ascii="宋体" w:eastAsia="宋体" w:hAnsi="宋体" w:cs="宋体"/>
                          <w:color w:val="000000"/>
                          <w:sz w:val="17"/>
                        </w:rPr>
                        <w:t>位十进制编码序列</w:t>
                      </w:r>
                    </w:p>
                  </w:txbxContent>
                </v:textbox>
                <w10:wrap type="topAndBottom"/>
              </v:shape>
            </w:pict>
          </mc:Fallback>
        </mc:AlternateContent>
      </w:r>
      <w:r>
        <w:rPr>
          <w:noProof/>
        </w:rPr>
        <mc:AlternateContent>
          <mc:Choice Requires="wps">
            <w:drawing>
              <wp:anchor distT="0" distB="0" distL="0" distR="0" simplePos="0" relativeHeight="252089856" behindDoc="0" locked="0" layoutInCell="1" allowOverlap="1" wp14:anchorId="2813F7B0" wp14:editId="2111DB9A">
                <wp:simplePos x="0" y="0"/>
                <wp:positionH relativeFrom="column">
                  <wp:posOffset>266700</wp:posOffset>
                </wp:positionH>
                <wp:positionV relativeFrom="paragraph">
                  <wp:posOffset>927100</wp:posOffset>
                </wp:positionV>
                <wp:extent cx="3086100" cy="177800"/>
                <wp:effectExtent l="0" t="0" r="0" b="0"/>
                <wp:wrapTopAndBottom/>
                <wp:docPr id="2027" name="文本框 2027"/>
                <wp:cNvGraphicFramePr/>
                <a:graphic xmlns:a="http://schemas.openxmlformats.org/drawingml/2006/main">
                  <a:graphicData uri="http://schemas.microsoft.com/office/word/2010/wordprocessingShape">
                    <wps:wsp>
                      <wps:cNvSpPr txBox="1"/>
                      <wps:spPr>
                        <a:xfrm>
                          <a:off x="0" y="0"/>
                          <a:ext cx="3086100" cy="177800"/>
                        </a:xfrm>
                        <a:prstGeom prst="rect">
                          <a:avLst/>
                        </a:prstGeom>
                        <a:noFill/>
                        <a:ln w="6350">
                          <a:noFill/>
                        </a:ln>
                      </wps:spPr>
                      <wps:txbx>
                        <w:txbxContent>
                          <w:p w14:paraId="11C6C0E5" w14:textId="77777777" w:rsidR="00982B05" w:rsidRDefault="00000000">
                            <w:pPr>
                              <w:autoSpaceDE w:val="0"/>
                              <w:autoSpaceDN w:val="0"/>
                              <w:spacing w:after="0" w:line="280" w:lineRule="atLeast"/>
                              <w:jc w:val="both"/>
                              <w:rPr>
                                <w:rFonts w:hint="eastAsia"/>
                                <w:sz w:val="17"/>
                              </w:rPr>
                            </w:pPr>
                            <w:r>
                              <w:rPr>
                                <w:rFonts w:ascii="宋体" w:eastAsia="宋体" w:hAnsi="宋体" w:cs="宋体"/>
                                <w:color w:val="000000"/>
                                <w:sz w:val="17"/>
                              </w:rPr>
                              <w:t>号，它是器件的地址编号，以确保它挂在总线上后，可唯</w:t>
                            </w:r>
                          </w:p>
                        </w:txbxContent>
                      </wps:txbx>
                      <wps:bodyPr vert="horz" wrap="square" lIns="0" tIns="0" rIns="0" bIns="0" anchor="t">
                        <a:spAutoFit/>
                      </wps:bodyPr>
                    </wps:wsp>
                  </a:graphicData>
                </a:graphic>
              </wp:anchor>
            </w:drawing>
          </mc:Choice>
          <mc:Fallback>
            <w:pict>
              <v:shape w14:anchorId="2813F7B0" id="文本框 2027" o:spid="_x0000_s1815" type="#_x0000_t202" style="position:absolute;margin-left:21pt;margin-top:73pt;width:243pt;height:14pt;z-index:2520898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" filled="f" stroked="f" strokeweight=".5pt">
                <v:textbox style="mso-fit-shape-to-text:t" inset="0,0,0,0">
                  <w:txbxContent>
                    <w:p w14:paraId="11C6C0E5" w14:textId="77777777" w:rsidR="00982B05" w:rsidRDefault="00000000">
                      <w:pPr>
                        <w:autoSpaceDE w:val="0"/>
                        <w:autoSpaceDN w:val="0"/>
                        <w:spacing w:after="0" w:line="280" w:lineRule="atLeast"/>
                        <w:jc w:val="both"/>
                        <w:rPr>
                          <w:rFonts w:hint="eastAsia"/>
                          <w:sz w:val="17"/>
                        </w:rPr>
                      </w:pPr>
                      <w:r>
                        <w:rPr>
                          <w:rFonts w:ascii="宋体" w:eastAsia="宋体" w:hAnsi="宋体" w:cs="宋体"/>
                          <w:color w:val="000000"/>
                          <w:sz w:val="17"/>
                        </w:rPr>
                        <w:t>号，它是器件的地址编号，以确保它挂在总线上后，可唯</w:t>
                      </w:r>
                    </w:p>
                  </w:txbxContent>
                </v:textbox>
                <w10:wrap type="topAndBottom"/>
              </v:shape>
            </w:pict>
          </mc:Fallback>
        </mc:AlternateContent>
      </w:r>
      <w:r>
        <w:rPr>
          <w:noProof/>
        </w:rPr>
        <mc:AlternateContent>
          <mc:Choice Requires="wps">
            <w:drawing>
              <wp:anchor distT="0" distB="0" distL="0" distR="0" simplePos="0" relativeHeight="252090880" behindDoc="0" locked="0" layoutInCell="1" allowOverlap="1" wp14:anchorId="4522736B" wp14:editId="55B2ACDB">
                <wp:simplePos x="0" y="0"/>
                <wp:positionH relativeFrom="column">
                  <wp:posOffset>266700</wp:posOffset>
                </wp:positionH>
                <wp:positionV relativeFrom="paragraph">
                  <wp:posOffset>1117600</wp:posOffset>
                </wp:positionV>
                <wp:extent cx="3098800" cy="177800"/>
                <wp:effectExtent l="0" t="0" r="0" b="0"/>
                <wp:wrapTopAndBottom/>
                <wp:docPr id="2028" name="文本框 2028"/>
                <wp:cNvGraphicFramePr/>
                <a:graphic xmlns:a="http://schemas.openxmlformats.org/drawingml/2006/main">
                  <a:graphicData uri="http://schemas.microsoft.com/office/word/2010/wordprocessingShape">
                    <wps:wsp>
                      <wps:cNvSpPr txBox="1"/>
                      <wps:spPr>
                        <a:xfrm>
                          <a:off x="0" y="0"/>
                          <a:ext cx="3098800" cy="177800"/>
                        </a:xfrm>
                        <a:prstGeom prst="rect">
                          <a:avLst/>
                        </a:prstGeom>
                        <a:noFill/>
                        <a:ln w="6350">
                          <a:noFill/>
                        </a:ln>
                      </wps:spPr>
                      <wps:txbx>
                        <w:txbxContent>
                          <w:p w14:paraId="668B86B2" w14:textId="77777777" w:rsidR="00982B05" w:rsidRDefault="00000000">
                            <w:pPr>
                              <w:autoSpaceDE w:val="0"/>
                              <w:autoSpaceDN w:val="0"/>
                              <w:spacing w:after="0" w:line="280" w:lineRule="atLeast"/>
                              <w:jc w:val="both"/>
                              <w:rPr>
                                <w:rFonts w:hint="eastAsia"/>
                                <w:sz w:val="17"/>
                              </w:rPr>
                            </w:pPr>
                            <w:r>
                              <w:rPr>
                                <w:rFonts w:ascii="宋体" w:eastAsia="宋体" w:hAnsi="宋体" w:cs="宋体"/>
                                <w:color w:val="000000"/>
                                <w:sz w:val="17"/>
                              </w:rPr>
                              <w:t>一地被确定。除了器件的地址编码外，芯片内还包含收发</w:t>
                            </w:r>
                          </w:p>
                        </w:txbxContent>
                      </wps:txbx>
                      <wps:bodyPr vert="horz" wrap="square" lIns="0" tIns="0" rIns="0" bIns="0" anchor="t">
                        <a:spAutoFit/>
                      </wps:bodyPr>
                    </wps:wsp>
                  </a:graphicData>
                </a:graphic>
              </wp:anchor>
            </w:drawing>
          </mc:Choice>
          <mc:Fallback>
            <w:pict>
              <v:shape w14:anchorId="4522736B" id="文本框 2028" o:spid="_x0000_s1816" type="#_x0000_t202" style="position:absolute;margin-left:21pt;margin-top:88pt;width:244pt;height:14pt;z-index:2520908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" filled="f" stroked="f" strokeweight=".5pt">
                <v:textbox style="mso-fit-shape-to-text:t" inset="0,0,0,0">
                  <w:txbxContent>
                    <w:p w14:paraId="668B86B2" w14:textId="77777777" w:rsidR="00982B05" w:rsidRDefault="00000000">
                      <w:pPr>
                        <w:autoSpaceDE w:val="0"/>
                        <w:autoSpaceDN w:val="0"/>
                        <w:spacing w:after="0" w:line="280" w:lineRule="atLeast"/>
                        <w:jc w:val="both"/>
                        <w:rPr>
                          <w:rFonts w:hint="eastAsia"/>
                          <w:sz w:val="17"/>
                        </w:rPr>
                      </w:pPr>
                      <w:r>
                        <w:rPr>
                          <w:rFonts w:ascii="宋体" w:eastAsia="宋体" w:hAnsi="宋体" w:cs="宋体"/>
                          <w:color w:val="000000"/>
                          <w:sz w:val="17"/>
                        </w:rPr>
                        <w:t>一地被确定。除了器件的地址编码外，芯片内还包含收发</w:t>
                      </w:r>
                    </w:p>
                  </w:txbxContent>
                </v:textbox>
                <w10:wrap type="topAndBottom"/>
              </v:shape>
            </w:pict>
          </mc:Fallback>
        </mc:AlternateContent>
      </w:r>
      <w:r>
        <w:rPr>
          <w:noProof/>
        </w:rPr>
        <mc:AlternateContent>
          <mc:Choice Requires="wps">
            <w:drawing>
              <wp:anchor distT="0" distB="0" distL="0" distR="0" simplePos="0" relativeHeight="252091904" behindDoc="0" locked="0" layoutInCell="1" allowOverlap="1" wp14:anchorId="429E375C" wp14:editId="4ABE8A2E">
                <wp:simplePos x="0" y="0"/>
                <wp:positionH relativeFrom="column">
                  <wp:posOffset>266700</wp:posOffset>
                </wp:positionH>
                <wp:positionV relativeFrom="paragraph">
                  <wp:posOffset>1320800</wp:posOffset>
                </wp:positionV>
                <wp:extent cx="3086100" cy="177800"/>
                <wp:effectExtent l="0" t="0" r="0" b="0"/>
                <wp:wrapTopAndBottom/>
                <wp:docPr id="2029" name="文本框 2029"/>
                <wp:cNvGraphicFramePr/>
                <a:graphic xmlns:a="http://schemas.openxmlformats.org/drawingml/2006/main">
                  <a:graphicData uri="http://schemas.microsoft.com/office/word/2010/wordprocessingShape">
                    <wps:wsp>
                      <wps:cNvSpPr txBox="1"/>
                      <wps:spPr>
                        <a:xfrm>
                          <a:off x="0" y="0"/>
                          <a:ext cx="3086100" cy="177800"/>
                        </a:xfrm>
                        <a:prstGeom prst="rect">
                          <a:avLst/>
                        </a:prstGeom>
                        <a:noFill/>
                        <a:ln w="6350">
                          <a:noFill/>
                        </a:ln>
                      </wps:spPr>
                      <wps:txbx>
                        <w:txbxContent>
                          <w:p w14:paraId="5A1B7985" w14:textId="77777777" w:rsidR="00982B05" w:rsidRDefault="00000000">
                            <w:pPr>
                              <w:autoSpaceDE w:val="0"/>
                              <w:autoSpaceDN w:val="0"/>
                              <w:spacing w:after="0" w:line="280" w:lineRule="atLeast"/>
                              <w:jc w:val="both"/>
                              <w:rPr>
                                <w:rFonts w:hint="eastAsia"/>
                                <w:sz w:val="17"/>
                              </w:rPr>
                            </w:pPr>
                            <w:r>
                              <w:rPr>
                                <w:rFonts w:ascii="宋体" w:eastAsia="宋体" w:hAnsi="宋体" w:cs="宋体"/>
                                <w:color w:val="000000"/>
                                <w:sz w:val="17"/>
                              </w:rPr>
                              <w:t>控制和电源存储电路，如图10-1</w:t>
                            </w:r>
                            <w:r>
                              <w:rPr>
                                <w:rFonts w:ascii="宋体" w:eastAsia="宋体" w:hAnsi="宋体" w:cs="宋体"/>
                                <w:color w:val="000000"/>
                                <w:sz w:val="17"/>
                              </w:rPr>
                              <w:t>所示。这些芯片的耗电量</w:t>
                            </w:r>
                          </w:p>
                        </w:txbxContent>
                      </wps:txbx>
                      <wps:bodyPr vert="horz" wrap="square" lIns="0" tIns="0" rIns="0" bIns="0" anchor="t">
                        <a:spAutoFit/>
                      </wps:bodyPr>
                    </wps:wsp>
                  </a:graphicData>
                </a:graphic>
              </wp:anchor>
            </w:drawing>
          </mc:Choice>
          <mc:Fallback>
            <w:pict>
              <v:shape w14:anchorId="429E375C" id="文本框 2029" o:spid="_x0000_s1817" type="#_x0000_t202" style="position:absolute;margin-left:21pt;margin-top:104pt;width:243pt;height:14pt;z-index:2520919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" filled="f" stroked="f" strokeweight=".5pt">
                <v:textbox style="mso-fit-shape-to-text:t" inset="0,0,0,0">
                  <w:txbxContent>
                    <w:p w14:paraId="5A1B7985" w14:textId="77777777" w:rsidR="00982B05" w:rsidRDefault="00000000">
                      <w:pPr>
                        <w:autoSpaceDE w:val="0"/>
                        <w:autoSpaceDN w:val="0"/>
                        <w:spacing w:after="0" w:line="280" w:lineRule="atLeast"/>
                        <w:jc w:val="both"/>
                        <w:rPr>
                          <w:rFonts w:hint="eastAsia"/>
                          <w:sz w:val="17"/>
                        </w:rPr>
                      </w:pPr>
                      <w:r>
                        <w:rPr>
                          <w:rFonts w:ascii="宋体" w:eastAsia="宋体" w:hAnsi="宋体" w:cs="宋体"/>
                          <w:color w:val="000000"/>
                          <w:sz w:val="17"/>
                        </w:rPr>
                        <w:t>控制和电源存储电路，如图10-1</w:t>
                      </w:r>
                      <w:r>
                        <w:rPr>
                          <w:rFonts w:ascii="宋体" w:eastAsia="宋体" w:hAnsi="宋体" w:cs="宋体"/>
                          <w:color w:val="000000"/>
                          <w:sz w:val="17"/>
                        </w:rPr>
                        <w:t>所示。这些芯片的耗电量</w:t>
                      </w:r>
                    </w:p>
                  </w:txbxContent>
                </v:textbox>
                <w10:wrap type="topAndBottom"/>
              </v:shape>
            </w:pict>
          </mc:Fallback>
        </mc:AlternateContent>
      </w:r>
      <w:r>
        <w:rPr>
          <w:noProof/>
        </w:rPr>
        <mc:AlternateContent>
          <mc:Choice Requires="wps">
            <w:drawing>
              <wp:anchor distT="0" distB="0" distL="0" distR="0" simplePos="0" relativeHeight="252092928" behindDoc="0" locked="0" layoutInCell="1" allowOverlap="1" wp14:anchorId="0AC7E4AD" wp14:editId="319C6BC8">
                <wp:simplePos x="0" y="0"/>
                <wp:positionH relativeFrom="column">
                  <wp:posOffset>266700</wp:posOffset>
                </wp:positionH>
                <wp:positionV relativeFrom="paragraph">
                  <wp:posOffset>1498600</wp:posOffset>
                </wp:positionV>
                <wp:extent cx="3098800" cy="177800"/>
                <wp:effectExtent l="0" t="0" r="0" b="0"/>
                <wp:wrapTopAndBottom/>
                <wp:docPr id="2030" name="文本框 2030"/>
                <wp:cNvGraphicFramePr/>
                <a:graphic xmlns:a="http://schemas.openxmlformats.org/drawingml/2006/main">
                  <a:graphicData uri="http://schemas.microsoft.com/office/word/2010/wordprocessingShape">
                    <wps:wsp>
                      <wps:cNvSpPr txBox="1"/>
                      <wps:spPr>
                        <a:xfrm>
                          <a:off x="0" y="0"/>
                          <a:ext cx="3098800" cy="177800"/>
                        </a:xfrm>
                        <a:prstGeom prst="rect">
                          <a:avLst/>
                        </a:prstGeom>
                        <a:noFill/>
                        <a:ln w="6350">
                          <a:noFill/>
                        </a:ln>
                      </wps:spPr>
                      <wps:txbx>
                        <w:txbxContent>
                          <w:p w14:paraId="2427C6F8" w14:textId="77777777" w:rsidR="00982B05" w:rsidRDefault="00000000">
                            <w:pPr>
                              <w:autoSpaceDE w:val="0"/>
                              <w:autoSpaceDN w:val="0"/>
                              <w:spacing w:after="0" w:line="280" w:lineRule="atLeast"/>
                              <w:jc w:val="both"/>
                              <w:rPr>
                                <w:rFonts w:hint="eastAsia"/>
                                <w:sz w:val="17"/>
                              </w:rPr>
                            </w:pPr>
                            <w:r>
                              <w:rPr>
                                <w:rFonts w:ascii="宋体" w:eastAsia="宋体" w:hAnsi="宋体" w:cs="宋体"/>
                                <w:color w:val="000000"/>
                                <w:sz w:val="17"/>
                              </w:rPr>
                              <w:t>都很小(</w:t>
                            </w:r>
                            <w:r>
                              <w:rPr>
                                <w:rFonts w:ascii="宋体" w:eastAsia="宋体" w:hAnsi="宋体" w:cs="宋体"/>
                                <w:color w:val="000000"/>
                                <w:sz w:val="17"/>
                              </w:rPr>
                              <w:t>空闲时为几微瓦，工作时为几毫瓦)，工作时从总</w:t>
                            </w:r>
                          </w:p>
                        </w:txbxContent>
                      </wps:txbx>
                      <wps:bodyPr vert="horz" wrap="square" lIns="0" tIns="0" rIns="0" bIns="0" anchor="t">
                        <a:spAutoFit/>
                      </wps:bodyPr>
                    </wps:wsp>
                  </a:graphicData>
                </a:graphic>
              </wp:anchor>
            </w:drawing>
          </mc:Choice>
          <mc:Fallback>
            <w:pict>
              <v:shape w14:anchorId="0AC7E4AD" id="文本框 2030" o:spid="_x0000_s1818" type="#_x0000_t202" style="position:absolute;margin-left:21pt;margin-top:118pt;width:244pt;height:14pt;z-index:2520929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" filled="f" stroked="f" strokeweight=".5pt">
                <v:textbox style="mso-fit-shape-to-text:t" inset="0,0,0,0">
                  <w:txbxContent>
                    <w:p w14:paraId="2427C6F8" w14:textId="77777777" w:rsidR="00982B05" w:rsidRDefault="00000000">
                      <w:pPr>
                        <w:autoSpaceDE w:val="0"/>
                        <w:autoSpaceDN w:val="0"/>
                        <w:spacing w:after="0" w:line="280" w:lineRule="atLeast"/>
                        <w:jc w:val="both"/>
                        <w:rPr>
                          <w:rFonts w:hint="eastAsia"/>
                          <w:sz w:val="17"/>
                        </w:rPr>
                      </w:pPr>
                      <w:r>
                        <w:rPr>
                          <w:rFonts w:ascii="宋体" w:eastAsia="宋体" w:hAnsi="宋体" w:cs="宋体"/>
                          <w:color w:val="000000"/>
                          <w:sz w:val="17"/>
                        </w:rPr>
                        <w:t>都很小(</w:t>
                      </w:r>
                      <w:r>
                        <w:rPr>
                          <w:rFonts w:ascii="宋体" w:eastAsia="宋体" w:hAnsi="宋体" w:cs="宋体"/>
                          <w:color w:val="000000"/>
                          <w:sz w:val="17"/>
                        </w:rPr>
                        <w:t>空闲时为几微瓦，工作时为几毫瓦)，工作时从总</w:t>
                      </w:r>
                    </w:p>
                  </w:txbxContent>
                </v:textbox>
                <w10:wrap type="topAndBottom"/>
              </v:shape>
            </w:pict>
          </mc:Fallback>
        </mc:AlternateContent>
      </w:r>
      <w:r>
        <w:rPr>
          <w:noProof/>
        </w:rPr>
        <mc:AlternateContent>
          <mc:Choice Requires="wps">
            <w:drawing>
              <wp:anchor distT="0" distB="0" distL="0" distR="0" simplePos="0" relativeHeight="252093952" behindDoc="0" locked="0" layoutInCell="1" allowOverlap="1" wp14:anchorId="58DFB491" wp14:editId="191F0182">
                <wp:simplePos x="0" y="0"/>
                <wp:positionH relativeFrom="column">
                  <wp:posOffset>3505200</wp:posOffset>
                </wp:positionH>
                <wp:positionV relativeFrom="paragraph">
                  <wp:posOffset>0</wp:posOffset>
                </wp:positionV>
                <wp:extent cx="1866900" cy="1562100"/>
                <wp:effectExtent l="0" t="0" r="0" b="0"/>
                <wp:wrapTopAndBottom/>
                <wp:docPr id="2031" name="文本框 2031"/>
                <wp:cNvGraphicFramePr/>
                <a:graphic xmlns:a="http://schemas.openxmlformats.org/drawingml/2006/main">
                  <a:graphicData uri="http://schemas.microsoft.com/office/word/2010/wordprocessingShape">
                    <wps:wsp>
                      <wps:cNvSpPr txBox="1"/>
                      <wps:spPr>
                        <a:xfrm>
                          <a:off x="0" y="0"/>
                          <a:ext cx="1866900" cy="1562100"/>
                        </a:xfrm>
                        <a:prstGeom prst="rect">
                          <a:avLst/>
                        </a:prstGeom>
                        <a:noFill/>
                        <a:ln w="6350">
                          <a:noFill/>
                        </a:ln>
                      </wps:spPr>
                      <wps:txbx>
                        <w:txbxContent>
                          <w:p w14:paraId="625039D7" w14:textId="77777777" w:rsidR="00982B05" w:rsidRDefault="00000000">
                            <w:pPr>
                              <w:spacing w:after="0"/>
                              <w:jc w:val="both"/>
                              <w:rPr>
                                <w:rFonts w:hint="eastAsia"/>
                              </w:rPr>
                            </w:pPr>
                            <w:r>
                              <w:rPr>
                                <w:noProof/>
                              </w:rPr>
                              <w:drawing>
                                <wp:inline distT="0" distB="0" distL="0" distR="0" wp14:anchorId="1C1ABB7F" wp14:editId="4897AD9C">
                                  <wp:extent cx="1866900" cy="1562100"/>
                                  <wp:effectExtent l="0" t="0" r="0" b="0"/>
                                  <wp:docPr id="2033" name="Drawing 2033"/>
                                  <wp:cNvGraphicFramePr/>
                                  <a:graphic xmlns:a="http://schemas.openxmlformats.org/drawingml/2006/main">
                                    <a:graphicData uri="http://schemas.openxmlformats.org/drawingml/2006/picture">
                                      <pic:pic xmlns:pic="http://schemas.openxmlformats.org/drawingml/2006/picture">
                                        <pic:nvPicPr>
                                          <pic:cNvPr id="0" name="Picture 2032"/>
                                          <pic:cNvPicPr>
                                            <a:picLocks noChangeAspect="1"/>
                                          </pic:cNvPicPr>
                                        </pic:nvPicPr>
                                        <pic:blipFill>
                                          <a:blip r:embed="rId108"/>
                                          <a:stretch>
                                            <a:fillRect/>
                                          </a:stretch>
                                        </pic:blipFill>
                                        <pic:spPr>
                                          <a:xfrm>
                                            <a:off x="0" y="0"/>
                                            <a:ext cx="1866900" cy="15621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58DFB491" id="文本框 2031" o:spid="_x0000_s1819" type="#_x0000_t202" style="position:absolute;margin-left:276pt;margin-top:0;width:147pt;height:123pt;z-index:2520939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" filled="f" stroked="f" strokeweight=".5pt">
                <v:textbox style="mso-fit-shape-to-text:t" inset="0,0,0,0">
                  <w:txbxContent>
                    <w:p w14:paraId="625039D7" w14:textId="77777777" w:rsidR="00982B05" w:rsidRDefault="00000000">
                      <w:pPr>
                        <w:spacing w:after="0"/>
                        <w:jc w:val="both"/>
                        <w:rPr>
                          <w:rFonts w:hint="eastAsia"/>
                        </w:rPr>
                      </w:pPr>
                      <w:r>
                        <w:rPr>
                          <w:noProof/>
                        </w:rPr>
                        <w:drawing>
                          <wp:inline distT="0" distB="0" distL="0" distR="0" wp14:anchorId="1C1ABB7F" wp14:editId="4897AD9C">
                            <wp:extent cx="1866900" cy="1562100"/>
                            <wp:effectExtent l="0" t="0" r="0" b="0"/>
                            <wp:docPr id="2033" name="Drawing 2033"/>
                            <wp:cNvGraphicFramePr/>
                            <a:graphic xmlns:a="http://schemas.openxmlformats.org/drawingml/2006/main">
                              <a:graphicData uri="http://schemas.openxmlformats.org/drawingml/2006/picture">
                                <pic:pic xmlns:pic="http://schemas.openxmlformats.org/drawingml/2006/picture">
                                  <pic:nvPicPr>
                                    <pic:cNvPr id="0" name="Picture 2032"/>
                                    <pic:cNvPicPr>
                                      <a:picLocks noChangeAspect="1"/>
                                    </pic:cNvPicPr>
                                  </pic:nvPicPr>
                                  <pic:blipFill>
                                    <a:blip r:embed="rId108"/>
                                    <a:stretch>
                                      <a:fillRect/>
                                    </a:stretch>
                                  </pic:blipFill>
                                  <pic:spPr>
                                    <a:xfrm>
                                      <a:off x="0" y="0"/>
                                      <a:ext cx="1866900" cy="1562100"/>
                                    </a:xfrm>
                                    <a:prstGeom prst="rect">
                                      <a:avLst/>
                                    </a:prstGeom>
                                  </pic:spPr>
                                </pic:pic>
                              </a:graphicData>
                            </a:graphic>
                          </wp:inline>
                        </w:drawing>
                      </w:r>
                    </w:p>
                  </w:txbxContent>
                </v:textbox>
                <w10:wrap type="topAndBottom"/>
              </v:shape>
            </w:pict>
          </mc:Fallback>
        </mc:AlternateContent>
      </w:r>
    </w:p>
    <w:p w14:paraId="7D2C6D26" w14:textId="77777777" w:rsidR="00982B05" w:rsidRDefault="00000000">
      <w:pPr>
        <w:autoSpaceDE w:val="0"/>
        <w:autoSpaceDN w:val="0"/>
        <w:spacing w:after="0" w:line="280" w:lineRule="atLeast"/>
        <w:ind w:left="420"/>
        <w:jc w:val="both"/>
        <w:rPr>
          <w:rFonts w:hint="eastAsia"/>
          <w:sz w:val="17"/>
        </w:rPr>
      </w:pPr>
      <w:r>
        <w:rPr>
          <w:rFonts w:ascii="宋体" w:eastAsia="宋体" w:hAnsi="宋体" w:cs="宋体"/>
          <w:color w:val="000000"/>
          <w:sz w:val="17"/>
        </w:rPr>
        <w:t>线上馈送电能到大电容中就可以工作，故一般不需另加电源。</w:t>
      </w:r>
    </w:p>
    <w:p w14:paraId="2C643B59" w14:textId="77777777" w:rsidR="00982B05" w:rsidRDefault="00000000">
      <w:pPr>
        <w:autoSpaceDE w:val="0"/>
        <w:autoSpaceDN w:val="0"/>
        <w:spacing w:before="180" w:after="0" w:line="260" w:lineRule="atLeast"/>
        <w:ind w:left="800"/>
        <w:jc w:val="both"/>
        <w:rPr>
          <w:rFonts w:hint="eastAsia"/>
          <w:sz w:val="17"/>
        </w:rPr>
      </w:pPr>
      <w:r>
        <w:rPr>
          <w:rFonts w:ascii="宋体" w:eastAsia="宋体" w:hAnsi="宋体" w:cs="宋体"/>
          <w:color w:val="000000"/>
          <w:sz w:val="17"/>
        </w:rPr>
        <w:t>10.1.1 单总线扩展的典型应用——</w:t>
      </w:r>
      <w:proofErr w:type="gramStart"/>
      <w:r>
        <w:rPr>
          <w:rFonts w:ascii="宋体" w:eastAsia="宋体" w:hAnsi="宋体" w:cs="宋体"/>
          <w:color w:val="000000"/>
          <w:sz w:val="17"/>
        </w:rPr>
        <w:t>—</w:t>
      </w:r>
      <w:proofErr w:type="gramEnd"/>
      <w:r>
        <w:rPr>
          <w:rFonts w:ascii="宋体" w:eastAsia="宋体" w:hAnsi="宋体" w:cs="宋体"/>
          <w:color w:val="000000"/>
          <w:sz w:val="17"/>
        </w:rPr>
        <w:t>DS18B20的温度测量系统</w:t>
      </w:r>
    </w:p>
    <w:p w14:paraId="1C459894" w14:textId="77777777" w:rsidR="00982B05" w:rsidRDefault="00000000">
      <w:pPr>
        <w:autoSpaceDE w:val="0"/>
        <w:autoSpaceDN w:val="0"/>
        <w:spacing w:before="200" w:after="0" w:line="280" w:lineRule="atLeast"/>
        <w:ind w:left="800"/>
        <w:jc w:val="both"/>
        <w:rPr>
          <w:rFonts w:hint="eastAsia"/>
          <w:sz w:val="17"/>
        </w:rPr>
      </w:pPr>
      <w:r>
        <w:rPr>
          <w:rFonts w:ascii="宋体" w:eastAsia="宋体" w:hAnsi="宋体" w:cs="宋体"/>
          <w:color w:val="000000"/>
          <w:sz w:val="17"/>
        </w:rPr>
        <w:t>单总线应用典型案例是采用单总线温度传感器DS18B20的温度测量系统。</w:t>
      </w:r>
    </w:p>
    <w:p w14:paraId="34FB380A" w14:textId="77777777" w:rsidR="00982B05" w:rsidRDefault="00000000">
      <w:pPr>
        <w:autoSpaceDE w:val="0"/>
        <w:autoSpaceDN w:val="0"/>
        <w:spacing w:after="0" w:line="280" w:lineRule="atLeast"/>
        <w:ind w:left="800"/>
        <w:jc w:val="both"/>
        <w:rPr>
          <w:rFonts w:hint="eastAsia"/>
          <w:sz w:val="17"/>
        </w:rPr>
      </w:pPr>
      <w:r>
        <w:rPr>
          <w:rFonts w:ascii="宋体" w:eastAsia="宋体" w:hAnsi="宋体" w:cs="宋体"/>
          <w:color w:val="000000"/>
          <w:sz w:val="17"/>
        </w:rPr>
        <w:t>1.单总线温度传感器DS18B20简介</w:t>
      </w:r>
    </w:p>
    <w:p w14:paraId="24A19C0B" w14:textId="77777777" w:rsidR="00982B05" w:rsidRDefault="00000000">
      <w:pPr>
        <w:autoSpaceDE w:val="0"/>
        <w:autoSpaceDN w:val="0"/>
        <w:spacing w:before="20" w:after="0" w:line="288" w:lineRule="atLeast"/>
        <w:ind w:left="420" w:firstLine="380"/>
        <w:jc w:val="both"/>
        <w:rPr>
          <w:rFonts w:hint="eastAsia"/>
          <w:sz w:val="17"/>
        </w:rPr>
      </w:pPr>
      <w:r>
        <w:rPr>
          <w:rFonts w:ascii="宋体" w:eastAsia="宋体" w:hAnsi="宋体" w:cs="宋体"/>
          <w:color w:val="000000"/>
          <w:sz w:val="17"/>
        </w:rPr>
        <w:t>DS18B20是美国DALLAS公司生产的数字温度传感器，它的温度测量范围为-55~+128℃，在-10~+85℃范围内，它的测量精度可达±0.5℃。DS18B20 具有体积小、功耗低，现场温度的测量直接通过“单总线”以数字方式传输，这大大提高了系统的抗干扰性，因此非常适合于恶劣环境的现场温度测量，也可用于各种狭小空间内设备的测温，如环境控制、过程监测、测温类消费电子产品以及多点温度测控系统等。由于 DS18B20可直接将温度转化成数字信号传送给单片</w:t>
      </w:r>
    </w:p>
    <w:p w14:paraId="66EC259D" w14:textId="77777777" w:rsidR="00982B05" w:rsidRDefault="00000000">
      <w:pPr>
        <w:autoSpaceDE w:val="0"/>
        <w:autoSpaceDN w:val="0"/>
        <w:spacing w:before="60" w:after="0" w:line="280" w:lineRule="atLeast"/>
        <w:ind w:left="20"/>
        <w:jc w:val="both"/>
        <w:rPr>
          <w:rFonts w:hint="eastAsia"/>
          <w:sz w:val="17"/>
        </w:rPr>
      </w:pPr>
      <w:r>
        <w:rPr>
          <w:rFonts w:ascii="宋体" w:eastAsia="宋体" w:hAnsi="宋体" w:cs="宋体"/>
          <w:color w:val="000000"/>
          <w:sz w:val="17"/>
        </w:rPr>
        <w:t>252</w:t>
      </w:r>
      <w:r>
        <w:br w:type="page"/>
      </w:r>
    </w:p>
    <w:p w14:paraId="0C6BED27" w14:textId="77777777" w:rsidR="00982B05" w:rsidRDefault="00000000">
      <w:pPr>
        <w:autoSpaceDE w:val="0"/>
        <w:autoSpaceDN w:val="0"/>
        <w:spacing w:before="20" w:after="0" w:line="260" w:lineRule="atLeast"/>
        <w:ind w:left="4720"/>
        <w:jc w:val="both"/>
        <w:rPr>
          <w:rFonts w:hint="eastAsia"/>
          <w:sz w:val="17"/>
        </w:rPr>
      </w:pPr>
      <w:r>
        <w:rPr>
          <w:rFonts w:ascii="宋体" w:eastAsia="宋体" w:hAnsi="宋体" w:cs="宋体"/>
          <w:color w:val="000000"/>
          <w:sz w:val="17"/>
        </w:rPr>
        <w:lastRenderedPageBreak/>
        <w:t>第10章 AT89S51单片机系统的串行扩展</w:t>
      </w:r>
    </w:p>
    <w:p w14:paraId="2375A0F9" w14:textId="77777777" w:rsidR="00982B05" w:rsidRDefault="00000000">
      <w:pPr>
        <w:autoSpaceDE w:val="0"/>
        <w:autoSpaceDN w:val="0"/>
        <w:spacing w:before="240" w:after="0" w:line="240" w:lineRule="atLeast"/>
        <w:ind w:left="40"/>
        <w:jc w:val="both"/>
        <w:rPr>
          <w:rFonts w:hint="eastAsia"/>
          <w:sz w:val="17"/>
        </w:rPr>
      </w:pPr>
      <w:r>
        <w:rPr>
          <w:rFonts w:ascii="宋体" w:eastAsia="宋体" w:hAnsi="宋体" w:cs="宋体"/>
          <w:color w:val="000000"/>
          <w:sz w:val="17"/>
        </w:rPr>
        <w:t>机处理，因而可省去传统的信号放大、A/D转换等外围电路。</w:t>
      </w:r>
    </w:p>
    <w:p w14:paraId="72AD45F3" w14:textId="77777777" w:rsidR="00982B05" w:rsidRDefault="00000000">
      <w:pPr>
        <w:autoSpaceDE w:val="0"/>
        <w:autoSpaceDN w:val="0"/>
        <w:spacing w:before="20" w:after="0" w:line="288" w:lineRule="atLeast"/>
        <w:ind w:left="40" w:right="380" w:firstLine="380"/>
        <w:jc w:val="both"/>
        <w:rPr>
          <w:rFonts w:hint="eastAsia"/>
          <w:sz w:val="17"/>
        </w:rPr>
      </w:pPr>
      <w:r>
        <w:rPr>
          <w:rFonts w:ascii="宋体" w:eastAsia="宋体" w:hAnsi="宋体" w:cs="宋体"/>
          <w:color w:val="000000"/>
          <w:sz w:val="17"/>
        </w:rPr>
        <w:t>图10-2所示为单片机与多个带有单总线接口的数字温度传感器 DS18B20芯片的分布式温度监测系统，图中多个DS18B20都挂在单片机的1根I/O口线(即DQ线)上。单片机对每个DS18B20通过总线DQ寻址。DQ为漏极开路，须加上拉电阻。DS18B20的一种封装形式如图10-2所示。除DS18B20外, 在该数字温度传感器系列中还有DS1820、DS18S20、DS1822等其他型号产品,它们的工作原理与特性基本相同。</w:t>
      </w:r>
    </w:p>
    <w:p w14:paraId="7C615EC7" w14:textId="77777777" w:rsidR="00982B05" w:rsidRDefault="00000000">
      <w:pPr>
        <w:spacing w:before="220" w:after="0"/>
        <w:ind w:left="760" w:right="1120"/>
        <w:jc w:val="both"/>
        <w:rPr>
          <w:rFonts w:hint="eastAsia"/>
        </w:rPr>
      </w:pPr>
      <w:r>
        <w:rPr>
          <w:noProof/>
        </w:rPr>
        <w:drawing>
          <wp:inline distT="0" distB="0" distL="0" distR="0" wp14:anchorId="5589A21B" wp14:editId="1C1CC366">
            <wp:extent cx="4241800" cy="1892300"/>
            <wp:effectExtent l="0" t="0" r="0" b="0"/>
            <wp:docPr id="2037" name="Drawing 2037"/>
            <wp:cNvGraphicFramePr/>
            <a:graphic xmlns:a="http://schemas.openxmlformats.org/drawingml/2006/main">
              <a:graphicData uri="http://schemas.openxmlformats.org/drawingml/2006/picture">
                <pic:pic xmlns:pic="http://schemas.openxmlformats.org/drawingml/2006/picture">
                  <pic:nvPicPr>
                    <pic:cNvPr id="0" name="Picture 2036"/>
                    <pic:cNvPicPr>
                      <a:picLocks noChangeAspect="1"/>
                    </pic:cNvPicPr>
                  </pic:nvPicPr>
                  <pic:blipFill>
                    <a:blip r:embed="rId109"/>
                    <a:stretch>
                      <a:fillRect/>
                    </a:stretch>
                  </pic:blipFill>
                  <pic:spPr>
                    <a:xfrm>
                      <a:off x="0" y="0"/>
                      <a:ext cx="4241800" cy="1892300"/>
                    </a:xfrm>
                    <a:prstGeom prst="rect">
                      <a:avLst/>
                    </a:prstGeom>
                  </pic:spPr>
                </pic:pic>
              </a:graphicData>
            </a:graphic>
          </wp:inline>
        </w:drawing>
      </w:r>
    </w:p>
    <w:p w14:paraId="3E7E00E3" w14:textId="77777777" w:rsidR="00982B05" w:rsidRDefault="00000000">
      <w:pPr>
        <w:autoSpaceDE w:val="0"/>
        <w:autoSpaceDN w:val="0"/>
        <w:spacing w:before="140" w:after="0" w:line="240" w:lineRule="atLeast"/>
        <w:ind w:left="420"/>
        <w:jc w:val="both"/>
        <w:rPr>
          <w:rFonts w:hint="eastAsia"/>
          <w:sz w:val="17"/>
        </w:rPr>
      </w:pPr>
      <w:r>
        <w:rPr>
          <w:rFonts w:ascii="宋体" w:eastAsia="宋体" w:hAnsi="宋体" w:cs="宋体"/>
          <w:color w:val="000000"/>
          <w:sz w:val="17"/>
        </w:rPr>
        <w:t>DS18B20片内有9个字节的高速暂存器RAM单元，9个字节具体分布如下：</w:t>
      </w:r>
    </w:p>
    <w:p w14:paraId="02F4E367" w14:textId="77777777" w:rsidR="00982B05" w:rsidRDefault="00000000">
      <w:pPr>
        <w:autoSpaceDE w:val="0"/>
        <w:autoSpaceDN w:val="0"/>
        <w:spacing w:before="220" w:after="0" w:line="240" w:lineRule="atLeast"/>
        <w:ind w:left="640"/>
        <w:jc w:val="both"/>
        <w:rPr>
          <w:rFonts w:hint="eastAsia"/>
          <w:sz w:val="24"/>
        </w:rPr>
      </w:pPr>
      <w:r>
        <w:rPr>
          <w:rFonts w:ascii="宋体" w:eastAsia="宋体" w:hAnsi="宋体" w:cs="宋体"/>
          <w:color w:val="000000"/>
          <w:sz w:val="17"/>
        </w:rPr>
        <w:t>温度低位</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温度高位</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TH</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TL</w:t>
      </w:r>
      <w:r>
        <w:rPr>
          <w:rFonts w:ascii="宋体" w:eastAsia="宋体" w:hAnsi="宋体" w:cs="宋体"/>
          <w:sz w:val="24"/>
        </w:rPr>
        <w:t xml:space="preserve">   </w:t>
      </w:r>
      <w:r>
        <w:rPr>
          <w:rFonts w:ascii="宋体" w:eastAsia="宋体" w:hAnsi="宋体" w:cs="宋体"/>
          <w:color w:val="000000"/>
          <w:sz w:val="17"/>
        </w:rPr>
        <w:t>配置</w:t>
      </w:r>
      <w:r>
        <w:rPr>
          <w:rFonts w:ascii="宋体" w:eastAsia="宋体" w:hAnsi="宋体" w:cs="宋体"/>
          <w:sz w:val="24"/>
        </w:rPr>
        <w:t xml:space="preserve">   </w:t>
      </w:r>
      <w:r>
        <w:rPr>
          <w:rFonts w:ascii="宋体" w:eastAsia="宋体" w:hAnsi="宋体" w:cs="宋体"/>
          <w:color w:val="000000"/>
          <w:sz w:val="17"/>
        </w:rPr>
        <w:t>-</w:t>
      </w:r>
      <w:r>
        <w:rPr>
          <w:rFonts w:ascii="宋体" w:eastAsia="宋体" w:hAnsi="宋体" w:cs="宋体"/>
          <w:sz w:val="24"/>
        </w:rPr>
        <w:t xml:space="preserve">    </w:t>
      </w:r>
      <w:r>
        <w:rPr>
          <w:rFonts w:ascii="宋体" w:eastAsia="宋体" w:hAnsi="宋体" w:cs="宋体"/>
          <w:color w:val="000000"/>
          <w:sz w:val="17"/>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8位CRC</w:t>
      </w:r>
    </w:p>
    <w:p w14:paraId="07C49F38" w14:textId="77777777" w:rsidR="00982B05" w:rsidRDefault="00000000">
      <w:pPr>
        <w:autoSpaceDE w:val="0"/>
        <w:autoSpaceDN w:val="0"/>
        <w:spacing w:before="80" w:after="0" w:line="260" w:lineRule="atLeast"/>
        <w:ind w:left="640"/>
        <w:jc w:val="both"/>
        <w:rPr>
          <w:rFonts w:hint="eastAsia"/>
          <w:sz w:val="24"/>
        </w:rPr>
      </w:pPr>
      <w:r>
        <w:rPr>
          <w:rFonts w:ascii="宋体" w:eastAsia="宋体" w:hAnsi="宋体" w:cs="宋体"/>
          <w:color w:val="000000"/>
          <w:sz w:val="17"/>
        </w:rPr>
        <w:t>第1字节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第2字节</w:t>
      </w:r>
      <w:r>
        <w:rPr>
          <w:rFonts w:ascii="宋体" w:eastAsia="宋体" w:hAnsi="宋体" w:cs="宋体"/>
          <w:sz w:val="24"/>
        </w:rPr>
        <w:t xml:space="preserve">                                 </w:t>
      </w:r>
      <w:r>
        <w:rPr>
          <w:rFonts w:ascii="宋体" w:eastAsia="宋体" w:hAnsi="宋体" w:cs="宋体"/>
          <w:color w:val="000000"/>
          <w:sz w:val="17"/>
        </w:rPr>
        <w:t>第9字节</w:t>
      </w:r>
    </w:p>
    <w:p w14:paraId="1D1CCEB0" w14:textId="77777777" w:rsidR="00982B05" w:rsidRDefault="00000000">
      <w:pPr>
        <w:autoSpaceDE w:val="0"/>
        <w:autoSpaceDN w:val="0"/>
        <w:spacing w:before="140" w:after="0" w:line="290" w:lineRule="atLeast"/>
        <w:ind w:left="20" w:right="360" w:firstLine="20"/>
        <w:jc w:val="both"/>
        <w:rPr>
          <w:rFonts w:hint="eastAsia"/>
          <w:sz w:val="17"/>
        </w:rPr>
      </w:pPr>
      <w:r>
        <w:rPr>
          <w:rFonts w:ascii="宋体" w:eastAsia="宋体" w:hAnsi="宋体" w:cs="宋体"/>
          <w:color w:val="000000"/>
          <w:sz w:val="17"/>
        </w:rPr>
        <w:t>第1字节和第2字节是在单片机发给DS18B20温度转换命令发布后，经转换所得的温度值，以两字节补码形式存放其中。一般情况下，用户多使用第1字节和第2字节。单片机通过单总线可读得该数据，读取时低位在前，高位在后。第3、4字节分别是由软件写入用户报警的上下限值TH</w:t>
      </w:r>
      <w:r>
        <w:rPr>
          <w:rFonts w:ascii="宋体" w:eastAsia="宋体" w:hAnsi="宋体" w:cs="宋体"/>
          <w:sz w:val="17"/>
        </w:rPr>
        <w:t xml:space="preserve"> </w:t>
      </w:r>
      <w:r>
        <w:rPr>
          <w:rFonts w:ascii="宋体" w:eastAsia="宋体" w:hAnsi="宋体" w:cs="宋体"/>
          <w:color w:val="000000"/>
          <w:sz w:val="17"/>
        </w:rPr>
        <w:t>和TL。第5个字节为配置寄存器，可对其更改DS18B20的测温分辨率，高速暂存器的第6、7、8字节未用，为全1。第9字节是前面所有8个字节的CRC码，用来保证正确通信。片内还有1个E²PROM为TH、TL以及配置寄存器的映像。</w:t>
      </w:r>
    </w:p>
    <w:p w14:paraId="7531E7E7" w14:textId="77777777" w:rsidR="00982B05" w:rsidRDefault="00000000">
      <w:pPr>
        <w:autoSpaceDE w:val="0"/>
        <w:autoSpaceDN w:val="0"/>
        <w:spacing w:before="80" w:after="0" w:line="260" w:lineRule="atLeast"/>
        <w:ind w:left="420"/>
        <w:jc w:val="both"/>
        <w:rPr>
          <w:rFonts w:hint="eastAsia"/>
          <w:sz w:val="17"/>
        </w:rPr>
      </w:pPr>
      <w:r>
        <w:rPr>
          <w:rFonts w:ascii="宋体" w:eastAsia="宋体" w:hAnsi="宋体" w:cs="宋体"/>
          <w:color w:val="000000"/>
          <w:sz w:val="17"/>
        </w:rPr>
        <w:t>配置寄存器各位的定义如下：</w:t>
      </w:r>
    </w:p>
    <w:p w14:paraId="169A7FCB" w14:textId="77777777" w:rsidR="00982B05" w:rsidRDefault="00982B05">
      <w:pPr>
        <w:spacing w:after="0" w:line="220" w:lineRule="exact"/>
        <w:rPr>
          <w:rFonts w:hint="eastAsia"/>
        </w:rPr>
      </w:pPr>
    </w:p>
    <w:tbl>
      <w:tblPr>
        <w:tblW w:w="0" w:type="auto"/>
        <w:tblInd w:w="16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20"/>
        <w:gridCol w:w="600"/>
        <w:gridCol w:w="600"/>
        <w:gridCol w:w="620"/>
        <w:gridCol w:w="560"/>
        <w:gridCol w:w="580"/>
        <w:gridCol w:w="640"/>
        <w:gridCol w:w="640"/>
      </w:tblGrid>
      <w:tr w:rsidR="00982B05" w14:paraId="581F5B3A" w14:textId="77777777">
        <w:trPr>
          <w:trHeight w:val="240"/>
        </w:trPr>
        <w:tc>
          <w:tcPr>
            <w:tcW w:w="620" w:type="dxa"/>
            <w:vAlign w:val="center"/>
          </w:tcPr>
          <w:p w14:paraId="40255C26"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TM</w:t>
            </w:r>
          </w:p>
        </w:tc>
        <w:tc>
          <w:tcPr>
            <w:tcW w:w="600" w:type="dxa"/>
            <w:vAlign w:val="center"/>
          </w:tcPr>
          <w:p w14:paraId="744CE9A1"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RI</w:t>
            </w:r>
          </w:p>
        </w:tc>
        <w:tc>
          <w:tcPr>
            <w:tcW w:w="600" w:type="dxa"/>
            <w:vAlign w:val="center"/>
          </w:tcPr>
          <w:p w14:paraId="45ABBECC"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RO</w:t>
            </w:r>
          </w:p>
        </w:tc>
        <w:tc>
          <w:tcPr>
            <w:tcW w:w="620" w:type="dxa"/>
            <w:vAlign w:val="center"/>
          </w:tcPr>
          <w:p w14:paraId="68C374F2"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w:t>
            </w:r>
          </w:p>
        </w:tc>
        <w:tc>
          <w:tcPr>
            <w:tcW w:w="560" w:type="dxa"/>
            <w:vAlign w:val="center"/>
          </w:tcPr>
          <w:p w14:paraId="2D6A43C7"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w:t>
            </w:r>
          </w:p>
        </w:tc>
        <w:tc>
          <w:tcPr>
            <w:tcW w:w="580" w:type="dxa"/>
            <w:vAlign w:val="center"/>
          </w:tcPr>
          <w:p w14:paraId="60B6F74B"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w:t>
            </w:r>
          </w:p>
        </w:tc>
        <w:tc>
          <w:tcPr>
            <w:tcW w:w="640" w:type="dxa"/>
            <w:vAlign w:val="center"/>
          </w:tcPr>
          <w:p w14:paraId="6639D574"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w:t>
            </w:r>
          </w:p>
        </w:tc>
        <w:tc>
          <w:tcPr>
            <w:tcW w:w="640" w:type="dxa"/>
            <w:vAlign w:val="center"/>
          </w:tcPr>
          <w:p w14:paraId="53BEC1D8"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w:t>
            </w:r>
          </w:p>
        </w:tc>
      </w:tr>
    </w:tbl>
    <w:p w14:paraId="45FB9F27" w14:textId="77777777" w:rsidR="00982B05" w:rsidRDefault="00000000">
      <w:pPr>
        <w:autoSpaceDE w:val="0"/>
        <w:autoSpaceDN w:val="0"/>
        <w:spacing w:before="100" w:after="0" w:line="307" w:lineRule="atLeast"/>
        <w:ind w:left="40" w:right="340"/>
        <w:jc w:val="both"/>
        <w:rPr>
          <w:rFonts w:hint="eastAsia"/>
          <w:sz w:val="17"/>
        </w:rPr>
      </w:pPr>
      <w:r>
        <w:rPr>
          <w:rFonts w:ascii="宋体" w:eastAsia="宋体" w:hAnsi="宋体" w:cs="宋体"/>
          <w:color w:val="000000"/>
          <w:sz w:val="17"/>
        </w:rPr>
        <w:t>其中，TM位出厂时已被写入0，用户不能改变；低5位都为1；R1 和R0用来设置分辨率。表10-1列出了 R1、R0与分辨率和转换时间的关系。用户可通过修改R1、R0位的编码，获得合适的分辨率。</w:t>
      </w:r>
    </w:p>
    <w:p w14:paraId="61158843" w14:textId="77777777" w:rsidR="00982B05" w:rsidRDefault="00000000">
      <w:pPr>
        <w:autoSpaceDE w:val="0"/>
        <w:autoSpaceDN w:val="0"/>
        <w:spacing w:before="120" w:after="0" w:line="240" w:lineRule="atLeast"/>
        <w:ind w:left="420"/>
        <w:jc w:val="both"/>
        <w:rPr>
          <w:rFonts w:hint="eastAsia"/>
          <w:sz w:val="24"/>
        </w:rPr>
      </w:pPr>
      <w:r>
        <w:rPr>
          <w:rFonts w:ascii="宋体" w:eastAsia="宋体" w:hAnsi="宋体" w:cs="宋体"/>
          <w:color w:val="000000"/>
          <w:sz w:val="17"/>
        </w:rPr>
        <w:t>表10-1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R1、R0与分辨率和转换时间的关系</w:t>
      </w:r>
    </w:p>
    <w:p w14:paraId="12195E2A" w14:textId="77777777" w:rsidR="00982B05" w:rsidRDefault="00982B05">
      <w:pPr>
        <w:spacing w:after="0" w:line="60" w:lineRule="exact"/>
        <w:rPr>
          <w:rFonts w:hint="eastAsia"/>
        </w:rPr>
      </w:pP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240"/>
        <w:gridCol w:w="1180"/>
        <w:gridCol w:w="1720"/>
        <w:gridCol w:w="3860"/>
      </w:tblGrid>
      <w:tr w:rsidR="00982B05" w14:paraId="76226706" w14:textId="77777777">
        <w:trPr>
          <w:trHeight w:val="300"/>
        </w:trPr>
        <w:tc>
          <w:tcPr>
            <w:tcW w:w="1240" w:type="dxa"/>
            <w:tcBorders>
              <w:left w:val="nil"/>
            </w:tcBorders>
            <w:vAlign w:val="center"/>
          </w:tcPr>
          <w:p w14:paraId="723E3358"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RI</w:t>
            </w:r>
          </w:p>
        </w:tc>
        <w:tc>
          <w:tcPr>
            <w:tcW w:w="1180" w:type="dxa"/>
            <w:vAlign w:val="center"/>
          </w:tcPr>
          <w:p w14:paraId="574498C0"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RO</w:t>
            </w:r>
          </w:p>
        </w:tc>
        <w:tc>
          <w:tcPr>
            <w:tcW w:w="1720" w:type="dxa"/>
            <w:vAlign w:val="center"/>
          </w:tcPr>
          <w:p w14:paraId="7DA4D93C"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分辨率</w:t>
            </w:r>
          </w:p>
        </w:tc>
        <w:tc>
          <w:tcPr>
            <w:tcW w:w="3860" w:type="dxa"/>
            <w:tcBorders>
              <w:right w:val="nil"/>
            </w:tcBorders>
            <w:vAlign w:val="center"/>
          </w:tcPr>
          <w:p w14:paraId="382ECAAF"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最大转换时间</w:t>
            </w:r>
          </w:p>
        </w:tc>
      </w:tr>
      <w:tr w:rsidR="00982B05" w14:paraId="7B74B23F" w14:textId="77777777">
        <w:trPr>
          <w:trHeight w:val="320"/>
        </w:trPr>
        <w:tc>
          <w:tcPr>
            <w:tcW w:w="1240" w:type="dxa"/>
            <w:tcBorders>
              <w:left w:val="nil"/>
            </w:tcBorders>
            <w:vAlign w:val="center"/>
          </w:tcPr>
          <w:p w14:paraId="20D74E03"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1180" w:type="dxa"/>
            <w:vAlign w:val="center"/>
          </w:tcPr>
          <w:p w14:paraId="7ED8943D"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1720" w:type="dxa"/>
            <w:vAlign w:val="center"/>
          </w:tcPr>
          <w:p w14:paraId="55BBEF7B"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9位</w:t>
            </w:r>
          </w:p>
        </w:tc>
        <w:tc>
          <w:tcPr>
            <w:tcW w:w="3860" w:type="dxa"/>
            <w:tcBorders>
              <w:right w:val="nil"/>
            </w:tcBorders>
            <w:vAlign w:val="center"/>
          </w:tcPr>
          <w:p w14:paraId="25DF1D53"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93.75ms</w:t>
            </w:r>
          </w:p>
        </w:tc>
      </w:tr>
      <w:tr w:rsidR="00982B05" w14:paraId="46D5EC3E" w14:textId="77777777">
        <w:trPr>
          <w:trHeight w:val="260"/>
        </w:trPr>
        <w:tc>
          <w:tcPr>
            <w:tcW w:w="1240" w:type="dxa"/>
            <w:tcBorders>
              <w:left w:val="nil"/>
            </w:tcBorders>
            <w:vAlign w:val="center"/>
          </w:tcPr>
          <w:p w14:paraId="46E70476"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w:t>
            </w:r>
          </w:p>
        </w:tc>
        <w:tc>
          <w:tcPr>
            <w:tcW w:w="1180" w:type="dxa"/>
            <w:vAlign w:val="center"/>
          </w:tcPr>
          <w:p w14:paraId="27A2FA29"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w:t>
            </w:r>
          </w:p>
        </w:tc>
        <w:tc>
          <w:tcPr>
            <w:tcW w:w="1720" w:type="dxa"/>
            <w:vAlign w:val="center"/>
          </w:tcPr>
          <w:p w14:paraId="3263C1D3"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10位</w:t>
            </w:r>
          </w:p>
        </w:tc>
        <w:tc>
          <w:tcPr>
            <w:tcW w:w="3860" w:type="dxa"/>
            <w:tcBorders>
              <w:right w:val="nil"/>
            </w:tcBorders>
            <w:vAlign w:val="center"/>
          </w:tcPr>
          <w:p w14:paraId="380F87B5"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187.5ms</w:t>
            </w:r>
          </w:p>
        </w:tc>
      </w:tr>
      <w:tr w:rsidR="00982B05" w14:paraId="6A5AE521" w14:textId="77777777">
        <w:trPr>
          <w:trHeight w:val="320"/>
        </w:trPr>
        <w:tc>
          <w:tcPr>
            <w:tcW w:w="1240" w:type="dxa"/>
            <w:tcBorders>
              <w:left w:val="nil"/>
            </w:tcBorders>
            <w:vAlign w:val="center"/>
          </w:tcPr>
          <w:p w14:paraId="17D4D6ED"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w:t>
            </w:r>
          </w:p>
        </w:tc>
        <w:tc>
          <w:tcPr>
            <w:tcW w:w="1180" w:type="dxa"/>
            <w:vAlign w:val="center"/>
          </w:tcPr>
          <w:p w14:paraId="5B45F1C0"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1720" w:type="dxa"/>
            <w:vAlign w:val="center"/>
          </w:tcPr>
          <w:p w14:paraId="255840AC"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11位</w:t>
            </w:r>
          </w:p>
        </w:tc>
        <w:tc>
          <w:tcPr>
            <w:tcW w:w="3860" w:type="dxa"/>
            <w:tcBorders>
              <w:right w:val="nil"/>
            </w:tcBorders>
            <w:vAlign w:val="center"/>
          </w:tcPr>
          <w:p w14:paraId="45B5CBDE"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375ms</w:t>
            </w:r>
          </w:p>
        </w:tc>
      </w:tr>
      <w:tr w:rsidR="00982B05" w14:paraId="2ED77630" w14:textId="77777777">
        <w:trPr>
          <w:trHeight w:val="240"/>
        </w:trPr>
        <w:tc>
          <w:tcPr>
            <w:tcW w:w="1240" w:type="dxa"/>
            <w:tcBorders>
              <w:left w:val="nil"/>
            </w:tcBorders>
            <w:vAlign w:val="center"/>
          </w:tcPr>
          <w:p w14:paraId="3C1508E4"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1</w:t>
            </w:r>
          </w:p>
        </w:tc>
        <w:tc>
          <w:tcPr>
            <w:tcW w:w="1180" w:type="dxa"/>
            <w:vAlign w:val="center"/>
          </w:tcPr>
          <w:p w14:paraId="0E02EDDF"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1</w:t>
            </w:r>
          </w:p>
        </w:tc>
        <w:tc>
          <w:tcPr>
            <w:tcW w:w="1720" w:type="dxa"/>
            <w:vAlign w:val="center"/>
          </w:tcPr>
          <w:p w14:paraId="216C2BBA"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12位</w:t>
            </w:r>
          </w:p>
        </w:tc>
        <w:tc>
          <w:tcPr>
            <w:tcW w:w="3860" w:type="dxa"/>
            <w:tcBorders>
              <w:right w:val="nil"/>
            </w:tcBorders>
            <w:vAlign w:val="center"/>
          </w:tcPr>
          <w:p w14:paraId="4DD63C63" w14:textId="77777777" w:rsidR="00982B05" w:rsidRDefault="00000000">
            <w:pPr>
              <w:autoSpaceDE w:val="0"/>
              <w:autoSpaceDN w:val="0"/>
              <w:spacing w:after="0" w:line="220" w:lineRule="atLeast"/>
              <w:jc w:val="center"/>
              <w:rPr>
                <w:rFonts w:hint="eastAsia"/>
                <w:sz w:val="15"/>
              </w:rPr>
            </w:pPr>
            <w:r>
              <w:rPr>
                <w:rFonts w:ascii="宋体" w:eastAsia="宋体" w:hAnsi="宋体" w:cs="宋体"/>
                <w:color w:val="000000"/>
                <w:sz w:val="15"/>
              </w:rPr>
              <w:t>750ms</w:t>
            </w:r>
          </w:p>
        </w:tc>
      </w:tr>
    </w:tbl>
    <w:p w14:paraId="1ADDC936" w14:textId="77777777" w:rsidR="00982B05" w:rsidRDefault="00000000">
      <w:pPr>
        <w:autoSpaceDE w:val="0"/>
        <w:autoSpaceDN w:val="0"/>
        <w:spacing w:before="280" w:after="0" w:line="240" w:lineRule="atLeast"/>
        <w:ind w:left="8180"/>
        <w:jc w:val="both"/>
        <w:rPr>
          <w:rFonts w:hint="eastAsia"/>
          <w:sz w:val="17"/>
        </w:rPr>
      </w:pPr>
      <w:r>
        <w:rPr>
          <w:rFonts w:ascii="宋体" w:eastAsia="宋体" w:hAnsi="宋体" w:cs="宋体"/>
          <w:color w:val="000000"/>
          <w:sz w:val="17"/>
        </w:rPr>
        <w:t>253</w:t>
      </w:r>
      <w:r>
        <w:br w:type="page"/>
      </w:r>
    </w:p>
    <w:p w14:paraId="497CD1D1" w14:textId="77777777" w:rsidR="00982B05" w:rsidRDefault="00000000">
      <w:pPr>
        <w:autoSpaceDE w:val="0"/>
        <w:autoSpaceDN w:val="0"/>
        <w:spacing w:before="20" w:after="0" w:line="260" w:lineRule="atLeast"/>
        <w:ind w:left="580"/>
        <w:jc w:val="both"/>
        <w:rPr>
          <w:rFonts w:hint="eastAsia"/>
          <w:sz w:val="16"/>
        </w:rPr>
      </w:pPr>
      <w:r>
        <w:rPr>
          <w:rFonts w:ascii="宋体" w:eastAsia="宋体" w:hAnsi="宋体" w:cs="宋体"/>
          <w:color w:val="000000"/>
          <w:sz w:val="16"/>
        </w:rPr>
        <w:lastRenderedPageBreak/>
        <w:t>单片机原理及接口技术(C51编程)(第2版)</w:t>
      </w:r>
    </w:p>
    <w:p w14:paraId="548A176A" w14:textId="77777777" w:rsidR="00982B05" w:rsidRDefault="00000000">
      <w:pPr>
        <w:autoSpaceDE w:val="0"/>
        <w:autoSpaceDN w:val="0"/>
        <w:spacing w:before="180" w:after="0" w:line="300" w:lineRule="atLeast"/>
        <w:ind w:left="480" w:firstLine="380"/>
        <w:jc w:val="both"/>
        <w:rPr>
          <w:rFonts w:hint="eastAsia"/>
          <w:sz w:val="16"/>
        </w:rPr>
      </w:pPr>
      <w:r>
        <w:rPr>
          <w:rFonts w:ascii="宋体" w:eastAsia="宋体" w:hAnsi="宋体" w:cs="宋体"/>
          <w:color w:val="000000"/>
          <w:sz w:val="16"/>
        </w:rPr>
        <w:t>由表 10-1可看出，DS18B20 的转换时间与分辨率有关。当设定分辨率为 9 位时，转换时间为93.75ms⋯⋯当设定分辨率为12位时, 转换时间为750ms。</w:t>
      </w:r>
    </w:p>
    <w:p w14:paraId="50B12B34" w14:textId="77777777" w:rsidR="00982B05" w:rsidRDefault="00000000">
      <w:pPr>
        <w:autoSpaceDE w:val="0"/>
        <w:autoSpaceDN w:val="0"/>
        <w:spacing w:before="20" w:after="0" w:line="260" w:lineRule="atLeast"/>
        <w:ind w:left="860"/>
        <w:jc w:val="both"/>
        <w:rPr>
          <w:rFonts w:hint="eastAsia"/>
          <w:sz w:val="16"/>
        </w:rPr>
      </w:pPr>
      <w:r>
        <w:rPr>
          <w:rFonts w:ascii="宋体" w:eastAsia="宋体" w:hAnsi="宋体" w:cs="宋体"/>
          <w:color w:val="000000"/>
          <w:sz w:val="16"/>
        </w:rPr>
        <w:t>表10-2列出了 DS18B20温度转换后所得到的 16位转换结果的典型值。</w:t>
      </w:r>
    </w:p>
    <w:p w14:paraId="37D340BC" w14:textId="77777777" w:rsidR="00982B05" w:rsidRDefault="00000000">
      <w:pPr>
        <w:autoSpaceDE w:val="0"/>
        <w:autoSpaceDN w:val="0"/>
        <w:spacing w:before="220" w:after="0" w:line="280" w:lineRule="atLeast"/>
        <w:ind w:left="860"/>
        <w:jc w:val="both"/>
        <w:rPr>
          <w:rFonts w:hint="eastAsia"/>
          <w:sz w:val="24"/>
        </w:rPr>
      </w:pPr>
      <w:r>
        <w:rPr>
          <w:rFonts w:ascii="宋体" w:eastAsia="宋体" w:hAnsi="宋体" w:cs="宋体"/>
          <w:color w:val="000000"/>
          <w:sz w:val="16"/>
        </w:rPr>
        <w:t>表10-2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DS18B20温度数据</w:t>
      </w:r>
    </w:p>
    <w:p w14:paraId="3E6733C7" w14:textId="77777777" w:rsidR="00982B05" w:rsidRDefault="00982B05">
      <w:pPr>
        <w:spacing w:after="0" w:line="60" w:lineRule="exact"/>
        <w:rPr>
          <w:rFonts w:hint="eastAsia"/>
        </w:rPr>
      </w:pPr>
    </w:p>
    <w:tbl>
      <w:tblPr>
        <w:tblW w:w="0" w:type="auto"/>
        <w:tblInd w:w="4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20"/>
        <w:gridCol w:w="320"/>
        <w:gridCol w:w="300"/>
        <w:gridCol w:w="300"/>
        <w:gridCol w:w="340"/>
        <w:gridCol w:w="340"/>
        <w:gridCol w:w="320"/>
        <w:gridCol w:w="300"/>
        <w:gridCol w:w="320"/>
        <w:gridCol w:w="280"/>
        <w:gridCol w:w="320"/>
        <w:gridCol w:w="340"/>
        <w:gridCol w:w="320"/>
        <w:gridCol w:w="320"/>
        <w:gridCol w:w="280"/>
        <w:gridCol w:w="320"/>
        <w:gridCol w:w="420"/>
        <w:gridCol w:w="1900"/>
      </w:tblGrid>
      <w:tr w:rsidR="00982B05" w14:paraId="65CE88DE" w14:textId="77777777">
        <w:trPr>
          <w:trHeight w:val="300"/>
        </w:trPr>
        <w:tc>
          <w:tcPr>
            <w:tcW w:w="920" w:type="dxa"/>
            <w:vMerge w:val="restart"/>
            <w:tcBorders>
              <w:left w:val="nil"/>
            </w:tcBorders>
            <w:vAlign w:val="center"/>
          </w:tcPr>
          <w:p w14:paraId="183A3E13"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温度/℃</w:t>
            </w:r>
          </w:p>
        </w:tc>
        <w:tc>
          <w:tcPr>
            <w:tcW w:w="5140" w:type="dxa"/>
            <w:gridSpan w:val="16"/>
            <w:vAlign w:val="center"/>
          </w:tcPr>
          <w:p w14:paraId="0D6C1E25"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16位2进制温度值</w:t>
            </w:r>
          </w:p>
        </w:tc>
        <w:tc>
          <w:tcPr>
            <w:tcW w:w="1900" w:type="dxa"/>
            <w:vMerge w:val="restart"/>
            <w:tcBorders>
              <w:right w:val="nil"/>
            </w:tcBorders>
            <w:vAlign w:val="center"/>
          </w:tcPr>
          <w:p w14:paraId="07CD309C"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16进制温度值</w:t>
            </w:r>
          </w:p>
        </w:tc>
      </w:tr>
      <w:tr w:rsidR="00982B05" w14:paraId="0F96AB4B" w14:textId="77777777">
        <w:trPr>
          <w:trHeight w:val="340"/>
        </w:trPr>
        <w:tc>
          <w:tcPr>
            <w:tcW w:w="920" w:type="dxa"/>
            <w:vMerge/>
            <w:tcBorders>
              <w:left w:val="nil"/>
            </w:tcBorders>
          </w:tcPr>
          <w:p w14:paraId="3F658F54" w14:textId="77777777" w:rsidR="00982B05" w:rsidRDefault="00982B05">
            <w:pPr>
              <w:rPr>
                <w:rFonts w:hint="eastAsia"/>
              </w:rPr>
            </w:pPr>
          </w:p>
        </w:tc>
        <w:tc>
          <w:tcPr>
            <w:tcW w:w="1600" w:type="dxa"/>
            <w:gridSpan w:val="5"/>
            <w:vAlign w:val="center"/>
          </w:tcPr>
          <w:p w14:paraId="36386BD3"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符号位(5位)</w:t>
            </w:r>
          </w:p>
        </w:tc>
        <w:tc>
          <w:tcPr>
            <w:tcW w:w="3540" w:type="dxa"/>
            <w:gridSpan w:val="11"/>
            <w:vAlign w:val="center"/>
          </w:tcPr>
          <w:p w14:paraId="2D8D3D1E"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数据位(11位)</w:t>
            </w:r>
          </w:p>
        </w:tc>
        <w:tc>
          <w:tcPr>
            <w:tcW w:w="1900" w:type="dxa"/>
            <w:vMerge/>
            <w:tcBorders>
              <w:right w:val="nil"/>
            </w:tcBorders>
          </w:tcPr>
          <w:p w14:paraId="1E6E7BF8" w14:textId="77777777" w:rsidR="00982B05" w:rsidRDefault="00982B05">
            <w:pPr>
              <w:rPr>
                <w:rFonts w:hint="eastAsia"/>
              </w:rPr>
            </w:pPr>
          </w:p>
        </w:tc>
      </w:tr>
      <w:tr w:rsidR="00982B05" w14:paraId="6D4D430D" w14:textId="77777777">
        <w:trPr>
          <w:trHeight w:val="200"/>
        </w:trPr>
        <w:tc>
          <w:tcPr>
            <w:tcW w:w="920" w:type="dxa"/>
            <w:tcBorders>
              <w:left w:val="nil"/>
            </w:tcBorders>
            <w:vAlign w:val="center"/>
          </w:tcPr>
          <w:p w14:paraId="223619B0"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+125</w:t>
            </w:r>
          </w:p>
        </w:tc>
        <w:tc>
          <w:tcPr>
            <w:tcW w:w="320" w:type="dxa"/>
            <w:vAlign w:val="center"/>
          </w:tcPr>
          <w:p w14:paraId="10844CAF" w14:textId="77777777" w:rsidR="00982B05" w:rsidRDefault="00000000">
            <w:pPr>
              <w:autoSpaceDE w:val="0"/>
              <w:autoSpaceDN w:val="0"/>
              <w:spacing w:after="0" w:line="200" w:lineRule="atLeast"/>
              <w:jc w:val="center"/>
              <w:rPr>
                <w:rFonts w:hint="eastAsia"/>
                <w:sz w:val="15"/>
              </w:rPr>
            </w:pPr>
            <w:r>
              <w:rPr>
                <w:rFonts w:ascii="宋体" w:eastAsia="宋体" w:hAnsi="宋体" w:cs="宋体"/>
                <w:color w:val="000000"/>
                <w:sz w:val="15"/>
              </w:rPr>
              <w:t>。</w:t>
            </w:r>
          </w:p>
        </w:tc>
        <w:tc>
          <w:tcPr>
            <w:tcW w:w="300" w:type="dxa"/>
            <w:vAlign w:val="center"/>
          </w:tcPr>
          <w:p w14:paraId="3E7E7D96" w14:textId="77777777" w:rsidR="00982B05" w:rsidRDefault="00000000">
            <w:pPr>
              <w:autoSpaceDE w:val="0"/>
              <w:autoSpaceDN w:val="0"/>
              <w:spacing w:after="0" w:line="200" w:lineRule="atLeast"/>
              <w:jc w:val="center"/>
              <w:rPr>
                <w:rFonts w:hint="eastAsia"/>
                <w:sz w:val="15"/>
              </w:rPr>
            </w:pPr>
            <w:r>
              <w:rPr>
                <w:rFonts w:ascii="宋体" w:eastAsia="宋体" w:hAnsi="宋体" w:cs="宋体"/>
                <w:color w:val="000000"/>
                <w:sz w:val="15"/>
              </w:rPr>
              <w:t>。</w:t>
            </w:r>
          </w:p>
        </w:tc>
        <w:tc>
          <w:tcPr>
            <w:tcW w:w="300" w:type="dxa"/>
            <w:vAlign w:val="center"/>
          </w:tcPr>
          <w:p w14:paraId="15A4BD2F" w14:textId="77777777" w:rsidR="00982B05" w:rsidRDefault="00000000">
            <w:pPr>
              <w:autoSpaceDE w:val="0"/>
              <w:autoSpaceDN w:val="0"/>
              <w:spacing w:after="0" w:line="200" w:lineRule="atLeast"/>
              <w:jc w:val="center"/>
              <w:rPr>
                <w:rFonts w:hint="eastAsia"/>
                <w:sz w:val="15"/>
              </w:rPr>
            </w:pPr>
            <w:r>
              <w:rPr>
                <w:rFonts w:ascii="宋体" w:eastAsia="宋体" w:hAnsi="宋体" w:cs="宋体"/>
                <w:color w:val="000000"/>
                <w:sz w:val="15"/>
              </w:rPr>
              <w:t>0</w:t>
            </w:r>
          </w:p>
        </w:tc>
        <w:tc>
          <w:tcPr>
            <w:tcW w:w="340" w:type="dxa"/>
            <w:vAlign w:val="center"/>
          </w:tcPr>
          <w:p w14:paraId="6BFA77CF" w14:textId="77777777" w:rsidR="00982B05" w:rsidRDefault="00000000">
            <w:pPr>
              <w:autoSpaceDE w:val="0"/>
              <w:autoSpaceDN w:val="0"/>
              <w:spacing w:after="0" w:line="200" w:lineRule="atLeast"/>
              <w:jc w:val="center"/>
              <w:rPr>
                <w:rFonts w:hint="eastAsia"/>
                <w:sz w:val="15"/>
              </w:rPr>
            </w:pPr>
            <w:r>
              <w:rPr>
                <w:rFonts w:ascii="宋体" w:eastAsia="宋体" w:hAnsi="宋体" w:cs="宋体"/>
                <w:color w:val="000000"/>
                <w:sz w:val="15"/>
              </w:rPr>
              <w:t>0</w:t>
            </w:r>
          </w:p>
        </w:tc>
        <w:tc>
          <w:tcPr>
            <w:tcW w:w="340" w:type="dxa"/>
            <w:vAlign w:val="center"/>
          </w:tcPr>
          <w:p w14:paraId="02D321D6" w14:textId="77777777" w:rsidR="00982B05" w:rsidRDefault="00000000">
            <w:pPr>
              <w:autoSpaceDE w:val="0"/>
              <w:autoSpaceDN w:val="0"/>
              <w:spacing w:after="0" w:line="200" w:lineRule="atLeast"/>
              <w:jc w:val="center"/>
              <w:rPr>
                <w:rFonts w:hint="eastAsia"/>
                <w:sz w:val="15"/>
              </w:rPr>
            </w:pPr>
            <w:r>
              <w:rPr>
                <w:rFonts w:ascii="宋体" w:eastAsia="宋体" w:hAnsi="宋体" w:cs="宋体"/>
                <w:color w:val="000000"/>
                <w:sz w:val="15"/>
              </w:rPr>
              <w:t>0</w:t>
            </w:r>
          </w:p>
        </w:tc>
        <w:tc>
          <w:tcPr>
            <w:tcW w:w="320" w:type="dxa"/>
            <w:vAlign w:val="center"/>
          </w:tcPr>
          <w:p w14:paraId="78C5B5ED" w14:textId="77777777" w:rsidR="00982B05" w:rsidRDefault="00000000">
            <w:pPr>
              <w:autoSpaceDE w:val="0"/>
              <w:autoSpaceDN w:val="0"/>
              <w:spacing w:after="0" w:line="200" w:lineRule="atLeast"/>
              <w:jc w:val="center"/>
              <w:rPr>
                <w:rFonts w:hint="eastAsia"/>
                <w:sz w:val="15"/>
              </w:rPr>
            </w:pPr>
            <w:r>
              <w:rPr>
                <w:rFonts w:ascii="宋体" w:eastAsia="宋体" w:hAnsi="宋体" w:cs="宋体"/>
                <w:color w:val="000000"/>
                <w:sz w:val="15"/>
              </w:rPr>
              <w:t>1</w:t>
            </w:r>
          </w:p>
        </w:tc>
        <w:tc>
          <w:tcPr>
            <w:tcW w:w="300" w:type="dxa"/>
            <w:vAlign w:val="center"/>
          </w:tcPr>
          <w:p w14:paraId="53E1453A" w14:textId="77777777" w:rsidR="00982B05" w:rsidRDefault="00000000">
            <w:pPr>
              <w:autoSpaceDE w:val="0"/>
              <w:autoSpaceDN w:val="0"/>
              <w:spacing w:after="0" w:line="200" w:lineRule="atLeast"/>
              <w:jc w:val="center"/>
              <w:rPr>
                <w:rFonts w:hint="eastAsia"/>
                <w:sz w:val="15"/>
              </w:rPr>
            </w:pPr>
            <w:r>
              <w:rPr>
                <w:rFonts w:ascii="宋体" w:eastAsia="宋体" w:hAnsi="宋体" w:cs="宋体"/>
                <w:color w:val="000000"/>
                <w:sz w:val="15"/>
              </w:rPr>
              <w:t>1</w:t>
            </w:r>
          </w:p>
        </w:tc>
        <w:tc>
          <w:tcPr>
            <w:tcW w:w="320" w:type="dxa"/>
            <w:vAlign w:val="center"/>
          </w:tcPr>
          <w:p w14:paraId="0429A3DB"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w:t>
            </w:r>
          </w:p>
        </w:tc>
        <w:tc>
          <w:tcPr>
            <w:tcW w:w="280" w:type="dxa"/>
            <w:vAlign w:val="center"/>
          </w:tcPr>
          <w:p w14:paraId="4C7FBD9B"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w:t>
            </w:r>
          </w:p>
        </w:tc>
        <w:tc>
          <w:tcPr>
            <w:tcW w:w="320" w:type="dxa"/>
            <w:vAlign w:val="center"/>
          </w:tcPr>
          <w:p w14:paraId="5B99D439"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1</w:t>
            </w:r>
          </w:p>
        </w:tc>
        <w:tc>
          <w:tcPr>
            <w:tcW w:w="340" w:type="dxa"/>
            <w:vAlign w:val="center"/>
          </w:tcPr>
          <w:p w14:paraId="376F84A5"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320" w:type="dxa"/>
            <w:vAlign w:val="center"/>
          </w:tcPr>
          <w:p w14:paraId="4C408409"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w:t>
            </w:r>
          </w:p>
        </w:tc>
        <w:tc>
          <w:tcPr>
            <w:tcW w:w="320" w:type="dxa"/>
            <w:vAlign w:val="center"/>
          </w:tcPr>
          <w:p w14:paraId="62161BCB"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w:t>
            </w:r>
          </w:p>
        </w:tc>
        <w:tc>
          <w:tcPr>
            <w:tcW w:w="280" w:type="dxa"/>
            <w:vAlign w:val="center"/>
          </w:tcPr>
          <w:p w14:paraId="05352260"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320" w:type="dxa"/>
            <w:vAlign w:val="center"/>
          </w:tcPr>
          <w:p w14:paraId="6274785E"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w:t>
            </w:r>
          </w:p>
        </w:tc>
        <w:tc>
          <w:tcPr>
            <w:tcW w:w="420" w:type="dxa"/>
            <w:vAlign w:val="center"/>
          </w:tcPr>
          <w:p w14:paraId="293A9088"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w:t>
            </w:r>
          </w:p>
        </w:tc>
        <w:tc>
          <w:tcPr>
            <w:tcW w:w="1900" w:type="dxa"/>
            <w:tcBorders>
              <w:right w:val="nil"/>
            </w:tcBorders>
            <w:vAlign w:val="center"/>
          </w:tcPr>
          <w:p w14:paraId="46C777D7"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0x07d0</w:t>
            </w:r>
          </w:p>
        </w:tc>
      </w:tr>
      <w:tr w:rsidR="00982B05" w14:paraId="40249195" w14:textId="77777777">
        <w:trPr>
          <w:trHeight w:val="320"/>
        </w:trPr>
        <w:tc>
          <w:tcPr>
            <w:tcW w:w="920" w:type="dxa"/>
            <w:tcBorders>
              <w:left w:val="nil"/>
            </w:tcBorders>
            <w:vAlign w:val="center"/>
          </w:tcPr>
          <w:p w14:paraId="481242A8"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+25.0625</w:t>
            </w:r>
          </w:p>
        </w:tc>
        <w:tc>
          <w:tcPr>
            <w:tcW w:w="320" w:type="dxa"/>
            <w:vAlign w:val="center"/>
          </w:tcPr>
          <w:p w14:paraId="7F940776"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300" w:type="dxa"/>
            <w:vAlign w:val="center"/>
          </w:tcPr>
          <w:p w14:paraId="6CEF314D"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300" w:type="dxa"/>
            <w:vAlign w:val="center"/>
          </w:tcPr>
          <w:p w14:paraId="2F43457E"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340" w:type="dxa"/>
            <w:vAlign w:val="center"/>
          </w:tcPr>
          <w:p w14:paraId="42CDC99E"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340" w:type="dxa"/>
            <w:vAlign w:val="center"/>
          </w:tcPr>
          <w:p w14:paraId="6BBC79E1"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320" w:type="dxa"/>
            <w:vAlign w:val="center"/>
          </w:tcPr>
          <w:p w14:paraId="389C9185"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300" w:type="dxa"/>
            <w:vAlign w:val="center"/>
          </w:tcPr>
          <w:p w14:paraId="69875AA1"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320" w:type="dxa"/>
            <w:vAlign w:val="center"/>
          </w:tcPr>
          <w:p w14:paraId="08ACBEFD"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w:t>
            </w:r>
          </w:p>
        </w:tc>
        <w:tc>
          <w:tcPr>
            <w:tcW w:w="280" w:type="dxa"/>
            <w:vAlign w:val="center"/>
          </w:tcPr>
          <w:p w14:paraId="6627A3FC"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w:t>
            </w:r>
          </w:p>
        </w:tc>
        <w:tc>
          <w:tcPr>
            <w:tcW w:w="320" w:type="dxa"/>
            <w:vAlign w:val="center"/>
          </w:tcPr>
          <w:p w14:paraId="19CADD9B"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0</w:t>
            </w:r>
          </w:p>
        </w:tc>
        <w:tc>
          <w:tcPr>
            <w:tcW w:w="340" w:type="dxa"/>
            <w:vAlign w:val="center"/>
          </w:tcPr>
          <w:p w14:paraId="16A43BBC"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320" w:type="dxa"/>
            <w:vAlign w:val="center"/>
          </w:tcPr>
          <w:p w14:paraId="35944628"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w:t>
            </w:r>
          </w:p>
        </w:tc>
        <w:tc>
          <w:tcPr>
            <w:tcW w:w="320" w:type="dxa"/>
            <w:vAlign w:val="center"/>
          </w:tcPr>
          <w:p w14:paraId="1454427A"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280" w:type="dxa"/>
            <w:vAlign w:val="center"/>
          </w:tcPr>
          <w:p w14:paraId="7F8702E8"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320" w:type="dxa"/>
            <w:vAlign w:val="center"/>
          </w:tcPr>
          <w:p w14:paraId="79876E25"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420" w:type="dxa"/>
            <w:vAlign w:val="center"/>
          </w:tcPr>
          <w:p w14:paraId="5B9988FC"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w:t>
            </w:r>
          </w:p>
        </w:tc>
        <w:tc>
          <w:tcPr>
            <w:tcW w:w="1900" w:type="dxa"/>
            <w:tcBorders>
              <w:right w:val="nil"/>
            </w:tcBorders>
            <w:vAlign w:val="center"/>
          </w:tcPr>
          <w:p w14:paraId="2C291C04"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0x0191</w:t>
            </w:r>
          </w:p>
        </w:tc>
      </w:tr>
      <w:tr w:rsidR="00982B05" w14:paraId="1E22DCA6" w14:textId="77777777">
        <w:trPr>
          <w:trHeight w:val="280"/>
        </w:trPr>
        <w:tc>
          <w:tcPr>
            <w:tcW w:w="920" w:type="dxa"/>
            <w:tcBorders>
              <w:left w:val="nil"/>
            </w:tcBorders>
            <w:vAlign w:val="center"/>
          </w:tcPr>
          <w:p w14:paraId="55F1C995"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-25.0625</w:t>
            </w:r>
          </w:p>
        </w:tc>
        <w:tc>
          <w:tcPr>
            <w:tcW w:w="320" w:type="dxa"/>
            <w:vAlign w:val="center"/>
          </w:tcPr>
          <w:p w14:paraId="37CF4BC5"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w:t>
            </w:r>
          </w:p>
        </w:tc>
        <w:tc>
          <w:tcPr>
            <w:tcW w:w="300" w:type="dxa"/>
            <w:vAlign w:val="center"/>
          </w:tcPr>
          <w:p w14:paraId="269A9AF6"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w:t>
            </w:r>
          </w:p>
        </w:tc>
        <w:tc>
          <w:tcPr>
            <w:tcW w:w="300" w:type="dxa"/>
            <w:vAlign w:val="center"/>
          </w:tcPr>
          <w:p w14:paraId="14379368"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w:t>
            </w:r>
          </w:p>
        </w:tc>
        <w:tc>
          <w:tcPr>
            <w:tcW w:w="340" w:type="dxa"/>
            <w:vAlign w:val="center"/>
          </w:tcPr>
          <w:p w14:paraId="331EAD90"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w:t>
            </w:r>
          </w:p>
        </w:tc>
        <w:tc>
          <w:tcPr>
            <w:tcW w:w="340" w:type="dxa"/>
            <w:vAlign w:val="center"/>
          </w:tcPr>
          <w:p w14:paraId="3AF52A4E"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w:t>
            </w:r>
          </w:p>
        </w:tc>
        <w:tc>
          <w:tcPr>
            <w:tcW w:w="320" w:type="dxa"/>
            <w:vAlign w:val="center"/>
          </w:tcPr>
          <w:p w14:paraId="6A64C6A1"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w:t>
            </w:r>
          </w:p>
        </w:tc>
        <w:tc>
          <w:tcPr>
            <w:tcW w:w="300" w:type="dxa"/>
            <w:vAlign w:val="center"/>
          </w:tcPr>
          <w:p w14:paraId="3724F597"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w:t>
            </w:r>
          </w:p>
        </w:tc>
        <w:tc>
          <w:tcPr>
            <w:tcW w:w="320" w:type="dxa"/>
            <w:vAlign w:val="center"/>
          </w:tcPr>
          <w:p w14:paraId="1FEE794D"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w:t>
            </w:r>
          </w:p>
        </w:tc>
        <w:tc>
          <w:tcPr>
            <w:tcW w:w="280" w:type="dxa"/>
            <w:vAlign w:val="center"/>
          </w:tcPr>
          <w:p w14:paraId="1AB0317A"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w:t>
            </w:r>
          </w:p>
        </w:tc>
        <w:tc>
          <w:tcPr>
            <w:tcW w:w="320" w:type="dxa"/>
            <w:vAlign w:val="center"/>
          </w:tcPr>
          <w:p w14:paraId="7466D921"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1</w:t>
            </w:r>
          </w:p>
        </w:tc>
        <w:tc>
          <w:tcPr>
            <w:tcW w:w="340" w:type="dxa"/>
            <w:vAlign w:val="center"/>
          </w:tcPr>
          <w:p w14:paraId="28A4AF97"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w:t>
            </w:r>
          </w:p>
        </w:tc>
        <w:tc>
          <w:tcPr>
            <w:tcW w:w="320" w:type="dxa"/>
            <w:vAlign w:val="center"/>
          </w:tcPr>
          <w:p w14:paraId="50F0FD36"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w:t>
            </w:r>
          </w:p>
        </w:tc>
        <w:tc>
          <w:tcPr>
            <w:tcW w:w="320" w:type="dxa"/>
            <w:vAlign w:val="center"/>
          </w:tcPr>
          <w:p w14:paraId="482ED3CA"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w:t>
            </w:r>
          </w:p>
        </w:tc>
        <w:tc>
          <w:tcPr>
            <w:tcW w:w="280" w:type="dxa"/>
            <w:vAlign w:val="center"/>
          </w:tcPr>
          <w:p w14:paraId="477FB7B0"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w:t>
            </w:r>
          </w:p>
        </w:tc>
        <w:tc>
          <w:tcPr>
            <w:tcW w:w="320" w:type="dxa"/>
            <w:vAlign w:val="center"/>
          </w:tcPr>
          <w:p w14:paraId="09B6A379"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w:t>
            </w:r>
          </w:p>
        </w:tc>
        <w:tc>
          <w:tcPr>
            <w:tcW w:w="420" w:type="dxa"/>
            <w:vAlign w:val="center"/>
          </w:tcPr>
          <w:p w14:paraId="3EAA05D7"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1</w:t>
            </w:r>
          </w:p>
        </w:tc>
        <w:tc>
          <w:tcPr>
            <w:tcW w:w="1900" w:type="dxa"/>
            <w:tcBorders>
              <w:right w:val="nil"/>
            </w:tcBorders>
            <w:vAlign w:val="center"/>
          </w:tcPr>
          <w:p w14:paraId="1BAEDB61"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0xfe6f</w:t>
            </w:r>
          </w:p>
        </w:tc>
      </w:tr>
      <w:tr w:rsidR="00982B05" w14:paraId="60DC2263" w14:textId="77777777">
        <w:trPr>
          <w:trHeight w:val="300"/>
        </w:trPr>
        <w:tc>
          <w:tcPr>
            <w:tcW w:w="920" w:type="dxa"/>
            <w:tcBorders>
              <w:left w:val="nil"/>
            </w:tcBorders>
            <w:vAlign w:val="center"/>
          </w:tcPr>
          <w:p w14:paraId="3A779FED"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-55</w:t>
            </w:r>
          </w:p>
        </w:tc>
        <w:tc>
          <w:tcPr>
            <w:tcW w:w="320" w:type="dxa"/>
            <w:vAlign w:val="center"/>
          </w:tcPr>
          <w:p w14:paraId="1A3F15DA"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w:t>
            </w:r>
          </w:p>
        </w:tc>
        <w:tc>
          <w:tcPr>
            <w:tcW w:w="300" w:type="dxa"/>
            <w:vAlign w:val="center"/>
          </w:tcPr>
          <w:p w14:paraId="0135FC01"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w:t>
            </w:r>
          </w:p>
        </w:tc>
        <w:tc>
          <w:tcPr>
            <w:tcW w:w="300" w:type="dxa"/>
            <w:vAlign w:val="center"/>
          </w:tcPr>
          <w:p w14:paraId="0F11617F"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w:t>
            </w:r>
          </w:p>
        </w:tc>
        <w:tc>
          <w:tcPr>
            <w:tcW w:w="340" w:type="dxa"/>
            <w:vAlign w:val="center"/>
          </w:tcPr>
          <w:p w14:paraId="28D60248"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w:t>
            </w:r>
          </w:p>
        </w:tc>
        <w:tc>
          <w:tcPr>
            <w:tcW w:w="340" w:type="dxa"/>
            <w:vAlign w:val="center"/>
          </w:tcPr>
          <w:p w14:paraId="35224B87"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w:t>
            </w:r>
          </w:p>
        </w:tc>
        <w:tc>
          <w:tcPr>
            <w:tcW w:w="320" w:type="dxa"/>
            <w:vAlign w:val="center"/>
          </w:tcPr>
          <w:p w14:paraId="7FB8412F"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w:t>
            </w:r>
          </w:p>
        </w:tc>
        <w:tc>
          <w:tcPr>
            <w:tcW w:w="300" w:type="dxa"/>
            <w:vAlign w:val="center"/>
          </w:tcPr>
          <w:p w14:paraId="5AA9A70A"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w:t>
            </w:r>
          </w:p>
        </w:tc>
        <w:tc>
          <w:tcPr>
            <w:tcW w:w="320" w:type="dxa"/>
            <w:vAlign w:val="center"/>
          </w:tcPr>
          <w:p w14:paraId="397A0FB6"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w:t>
            </w:r>
          </w:p>
        </w:tc>
        <w:tc>
          <w:tcPr>
            <w:tcW w:w="280" w:type="dxa"/>
            <w:vAlign w:val="center"/>
          </w:tcPr>
          <w:p w14:paraId="1AB9943C"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w:t>
            </w:r>
          </w:p>
        </w:tc>
        <w:tc>
          <w:tcPr>
            <w:tcW w:w="320" w:type="dxa"/>
            <w:vAlign w:val="center"/>
          </w:tcPr>
          <w:p w14:paraId="5C78707A"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0</w:t>
            </w:r>
          </w:p>
        </w:tc>
        <w:tc>
          <w:tcPr>
            <w:tcW w:w="340" w:type="dxa"/>
            <w:vAlign w:val="center"/>
          </w:tcPr>
          <w:p w14:paraId="137FD862"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w:t>
            </w:r>
          </w:p>
        </w:tc>
        <w:tc>
          <w:tcPr>
            <w:tcW w:w="320" w:type="dxa"/>
            <w:vAlign w:val="center"/>
          </w:tcPr>
          <w:p w14:paraId="2A9CD5D5"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w:t>
            </w:r>
          </w:p>
        </w:tc>
        <w:tc>
          <w:tcPr>
            <w:tcW w:w="320" w:type="dxa"/>
            <w:vAlign w:val="center"/>
          </w:tcPr>
          <w:p w14:paraId="5DC428FD"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w:t>
            </w:r>
          </w:p>
        </w:tc>
        <w:tc>
          <w:tcPr>
            <w:tcW w:w="280" w:type="dxa"/>
            <w:vAlign w:val="center"/>
          </w:tcPr>
          <w:p w14:paraId="49655F3B"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w:t>
            </w:r>
          </w:p>
        </w:tc>
        <w:tc>
          <w:tcPr>
            <w:tcW w:w="320" w:type="dxa"/>
            <w:vAlign w:val="center"/>
          </w:tcPr>
          <w:p w14:paraId="510334CC"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w:t>
            </w:r>
          </w:p>
        </w:tc>
        <w:tc>
          <w:tcPr>
            <w:tcW w:w="420" w:type="dxa"/>
            <w:vAlign w:val="center"/>
          </w:tcPr>
          <w:p w14:paraId="030D5233"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w:t>
            </w:r>
          </w:p>
        </w:tc>
        <w:tc>
          <w:tcPr>
            <w:tcW w:w="1900" w:type="dxa"/>
            <w:tcBorders>
              <w:right w:val="nil"/>
            </w:tcBorders>
            <w:vAlign w:val="center"/>
          </w:tcPr>
          <w:p w14:paraId="31172B12"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0xfc90</w:t>
            </w:r>
          </w:p>
        </w:tc>
      </w:tr>
    </w:tbl>
    <w:p w14:paraId="7820206E" w14:textId="77777777" w:rsidR="00982B05" w:rsidRDefault="00000000">
      <w:pPr>
        <w:autoSpaceDE w:val="0"/>
        <w:autoSpaceDN w:val="0"/>
        <w:spacing w:before="140" w:after="0" w:line="240" w:lineRule="atLeast"/>
        <w:ind w:left="860"/>
        <w:jc w:val="both"/>
        <w:rPr>
          <w:rFonts w:hint="eastAsia"/>
          <w:sz w:val="16"/>
        </w:rPr>
      </w:pPr>
      <w:r>
        <w:rPr>
          <w:rFonts w:ascii="宋体" w:eastAsia="宋体" w:hAnsi="宋体" w:cs="宋体"/>
          <w:color w:val="000000"/>
          <w:sz w:val="16"/>
        </w:rPr>
        <w:t>下面介绍温度转换的计算方法。</w:t>
      </w:r>
    </w:p>
    <w:p w14:paraId="03890E75" w14:textId="77777777" w:rsidR="00982B05" w:rsidRDefault="00000000">
      <w:pPr>
        <w:autoSpaceDE w:val="0"/>
        <w:autoSpaceDN w:val="0"/>
        <w:spacing w:before="60" w:after="0" w:line="240" w:lineRule="atLeast"/>
        <w:ind w:left="860"/>
        <w:jc w:val="both"/>
        <w:rPr>
          <w:rFonts w:hint="eastAsia"/>
          <w:sz w:val="16"/>
        </w:rPr>
      </w:pPr>
      <w:r>
        <w:rPr>
          <w:rFonts w:ascii="宋体" w:eastAsia="宋体" w:hAnsi="宋体" w:cs="宋体"/>
          <w:color w:val="000000"/>
          <w:sz w:val="16"/>
        </w:rPr>
        <w:t>当DS18B20采集的温度为+125℃时, 输出为0x07d0,则:</w:t>
      </w:r>
    </w:p>
    <w:p w14:paraId="3BFC4099" w14:textId="77777777" w:rsidR="00982B05" w:rsidRDefault="00982B05">
      <w:pPr>
        <w:spacing w:after="0" w:line="14" w:lineRule="exact"/>
        <w:rPr>
          <w:rFonts w:hint="eastAsia"/>
        </w:rPr>
      </w:pPr>
    </w:p>
    <w:p w14:paraId="5746F9DC" w14:textId="77777777" w:rsidR="00982B05" w:rsidRDefault="00000000">
      <w:pPr>
        <w:spacing w:after="0" w:line="14" w:lineRule="exact"/>
        <w:rPr>
          <w:rFonts w:hint="eastAsia"/>
        </w:rPr>
      </w:pPr>
      <w:r>
        <w:rPr>
          <w:noProof/>
        </w:rPr>
        <mc:AlternateContent>
          <mc:Choice Requires="wps">
            <w:drawing>
              <wp:anchor distT="0" distB="0" distL="0" distR="0" simplePos="0" relativeHeight="252094976" behindDoc="0" locked="0" layoutInCell="1" allowOverlap="1" wp14:anchorId="1680CE83" wp14:editId="667F42BE">
                <wp:simplePos x="0" y="0"/>
                <wp:positionH relativeFrom="column">
                  <wp:posOffset>304800</wp:posOffset>
                </wp:positionH>
                <wp:positionV relativeFrom="paragraph">
                  <wp:posOffset>0</wp:posOffset>
                </wp:positionV>
                <wp:extent cx="5092700" cy="190500"/>
                <wp:effectExtent l="0" t="0" r="0" b="0"/>
                <wp:wrapTopAndBottom/>
                <wp:docPr id="2038" name="文本框 2038"/>
                <wp:cNvGraphicFramePr/>
                <a:graphic xmlns:a="http://schemas.openxmlformats.org/drawingml/2006/main">
                  <a:graphicData uri="http://schemas.microsoft.com/office/word/2010/wordprocessingShape">
                    <wps:wsp>
                      <wps:cNvSpPr txBox="1"/>
                      <wps:spPr>
                        <a:xfrm>
                          <a:off x="0" y="0"/>
                          <a:ext cx="5092700" cy="190500"/>
                        </a:xfrm>
                        <a:prstGeom prst="rect">
                          <a:avLst/>
                        </a:prstGeom>
                        <a:noFill/>
                        <a:ln w="6350">
                          <a:noFill/>
                        </a:ln>
                      </wps:spPr>
                      <wps:txbx>
                        <w:txbxContent>
                          <w:p w14:paraId="20809D0D" w14:textId="77777777" w:rsidR="00000000" w:rsidRDefault="00000000"/>
                        </w:txbxContent>
                      </wps:txbx>
                      <wps:bodyPr vert="horz" wrap="square" lIns="0" tIns="0" rIns="0" bIns="0" anchor="t">
                        <a:noAutofit/>
                      </wps:bodyPr>
                    </wps:wsp>
                  </a:graphicData>
                </a:graphic>
              </wp:anchor>
            </w:drawing>
          </mc:Choice>
          <mc:Fallback>
            <w:pict>
              <v:shape w14:anchorId="1680CE83" id="文本框 2038" o:spid="_x0000_s1820" type="#_x0000_t202" style="position:absolute;margin-left:24pt;margin-top:0;width:401pt;height:15pt;z-index:2520949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" filled="f" stroked="f" strokeweight=".5pt">
                <v:textbox inset="0,0,0,0">
                  <w:txbxContent>
                    <w:p w14:paraId="20809D0D"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096000" behindDoc="0" locked="0" layoutInCell="1" allowOverlap="1" wp14:anchorId="3B3053FB" wp14:editId="48129FAC">
                <wp:simplePos x="0" y="0"/>
                <wp:positionH relativeFrom="column">
                  <wp:posOffset>1079500</wp:posOffset>
                </wp:positionH>
                <wp:positionV relativeFrom="paragraph">
                  <wp:posOffset>0</wp:posOffset>
                </wp:positionV>
                <wp:extent cx="3009900" cy="203200"/>
                <wp:effectExtent l="0" t="0" r="0" b="0"/>
                <wp:wrapTopAndBottom/>
                <wp:docPr id="2039" name="文本框 2039"/>
                <wp:cNvGraphicFramePr/>
                <a:graphic xmlns:a="http://schemas.openxmlformats.org/drawingml/2006/main">
                  <a:graphicData uri="http://schemas.microsoft.com/office/word/2010/wordprocessingShape">
                    <wps:wsp>
                      <wps:cNvSpPr txBox="1"/>
                      <wps:spPr>
                        <a:xfrm>
                          <a:off x="0" y="0"/>
                          <a:ext cx="3009900" cy="203200"/>
                        </a:xfrm>
                        <a:prstGeom prst="rect">
                          <a:avLst/>
                        </a:prstGeom>
                        <a:noFill/>
                        <a:ln w="6350">
                          <a:noFill/>
                        </a:ln>
                      </wps:spPr>
                      <wps:txbx>
                        <w:txbxContent>
                          <w:p w14:paraId="37CC8AC0" w14:textId="77777777" w:rsidR="00982B05" w:rsidRDefault="00000000">
                            <w:pPr>
                              <w:autoSpaceDE w:val="0"/>
                              <w:autoSpaceDN w:val="0"/>
                              <w:spacing w:after="0" w:line="320" w:lineRule="atLeast"/>
                              <w:jc w:val="both"/>
                              <w:rPr>
                                <w:rFonts w:hint="eastAsia"/>
                              </w:rPr>
                            </w:pPr>
                            <w:r>
                              <w:t xml:space="preserve"> </w:t>
                            </w:r>
                            <m:oMath>
                              <m:d>
                                <m:dPr>
                                  <m:ctrlPr>
                                    <w:rPr>
                                      <w:rFonts w:ascii="Cambria Math" w:hAnsi="Cambria Math"/>
                                    </w:rPr>
                                  </m:ctrlPr>
                                </m:dPr>
                                <m:e>
                                  <m:r>
                                    <w:rPr>
                                      <w:rFonts w:ascii="Cambria Math" w:hAnsi="Cambria Math"/>
                                      <w:sz w:val="18"/>
                                      <w:szCs w:val="18"/>
                                    </w:rPr>
                                    <m:t>0x07d0</m:t>
                                  </m:r>
                                </m:e>
                              </m:d>
                              <m:r>
                                <w:rPr>
                                  <w:rFonts w:ascii="Cambria Math" w:hAnsi="Cambria Math"/>
                                  <w:sz w:val="18"/>
                                  <w:szCs w:val="18"/>
                                </w:rPr>
                                <m:t>/16=</m:t>
                              </m:r>
                              <m:d>
                                <m:dPr>
                                  <m:ctrlPr>
                                    <w:rPr>
                                      <w:rFonts w:ascii="Cambria Math" w:hAnsi="Cambria Math"/>
                                    </w:rPr>
                                  </m:ctrlPr>
                                </m:dPr>
                                <m:e>
                                  <m:r>
                                    <w:rPr>
                                      <w:rFonts w:ascii="Cambria Math" w:hAnsi="Cambria Math"/>
                                      <w:sz w:val="18"/>
                                      <w:szCs w:val="18"/>
                                    </w:rPr>
                                    <m:t>0×1</m:t>
                                  </m:r>
                                  <m:sSup>
                                    <m:sSupPr>
                                      <m:ctrlPr>
                                        <w:rPr>
                                          <w:rFonts w:ascii="Cambria Math" w:hAnsi="Cambria Math"/>
                                        </w:rPr>
                                      </m:ctrlPr>
                                    </m:sSupPr>
                                    <m:e>
                                      <m:r>
                                        <w:rPr>
                                          <w:rFonts w:ascii="Cambria Math" w:hAnsi="Cambria Math"/>
                                          <w:sz w:val="18"/>
                                          <w:szCs w:val="18"/>
                                        </w:rPr>
                                        <m:t>6</m:t>
                                      </m:r>
                                    </m:e>
                                    <m:sup>
                                      <m:r>
                                        <w:rPr>
                                          <w:rFonts w:ascii="Cambria Math" w:hAnsi="Cambria Math"/>
                                          <w:sz w:val="18"/>
                                          <w:szCs w:val="18"/>
                                        </w:rPr>
                                        <m:t>3</m:t>
                                      </m:r>
                                    </m:sup>
                                  </m:sSup>
                                  <m:r>
                                    <w:rPr>
                                      <w:rFonts w:ascii="Cambria Math" w:hAnsi="Cambria Math"/>
                                      <w:sz w:val="18"/>
                                      <w:szCs w:val="18"/>
                                    </w:rPr>
                                    <m:t>+7×1</m:t>
                                  </m:r>
                                  <m:sSup>
                                    <m:sSupPr>
                                      <m:ctrlPr>
                                        <w:rPr>
                                          <w:rFonts w:ascii="Cambria Math" w:hAnsi="Cambria Math"/>
                                        </w:rPr>
                                      </m:ctrlPr>
                                    </m:sSupPr>
                                    <m:e>
                                      <m:r>
                                        <w:rPr>
                                          <w:rFonts w:ascii="Cambria Math" w:hAnsi="Cambria Math"/>
                                          <w:sz w:val="18"/>
                                          <w:szCs w:val="18"/>
                                        </w:rPr>
                                        <m:t>6</m:t>
                                      </m:r>
                                    </m:e>
                                    <m:sup>
                                      <m:r>
                                        <w:rPr>
                                          <w:rFonts w:ascii="Cambria Math" w:hAnsi="Cambria Math"/>
                                          <w:sz w:val="18"/>
                                          <w:szCs w:val="18"/>
                                        </w:rPr>
                                        <m:t>2</m:t>
                                      </m:r>
                                    </m:sup>
                                  </m:sSup>
                                  <m:r>
                                    <w:rPr>
                                      <w:rFonts w:ascii="Cambria Math" w:hAnsi="Cambria Math"/>
                                      <w:sz w:val="18"/>
                                      <w:szCs w:val="18"/>
                                    </w:rPr>
                                    <m:t>+13×1</m:t>
                                  </m:r>
                                  <m:sSup>
                                    <m:sSupPr>
                                      <m:ctrlPr>
                                        <w:rPr>
                                          <w:rFonts w:ascii="Cambria Math" w:hAnsi="Cambria Math"/>
                                        </w:rPr>
                                      </m:ctrlPr>
                                    </m:sSupPr>
                                    <m:e>
                                      <m:r>
                                        <w:rPr>
                                          <w:rFonts w:ascii="Cambria Math" w:hAnsi="Cambria Math"/>
                                          <w:sz w:val="18"/>
                                          <w:szCs w:val="18"/>
                                        </w:rPr>
                                        <m:t>6</m:t>
                                      </m:r>
                                    </m:e>
                                    <m:sup>
                                      <m:r>
                                        <w:rPr>
                                          <w:rFonts w:ascii="Cambria Math" w:hAnsi="Cambria Math"/>
                                          <w:sz w:val="18"/>
                                          <w:szCs w:val="18"/>
                                        </w:rPr>
                                        <m:t>1</m:t>
                                      </m:r>
                                    </m:sup>
                                  </m:sSup>
                                  <m:r>
                                    <w:rPr>
                                      <w:rFonts w:ascii="Cambria Math" w:hAnsi="Cambria Math"/>
                                      <w:sz w:val="18"/>
                                      <w:szCs w:val="18"/>
                                    </w:rPr>
                                    <m:t>+0×1</m:t>
                                  </m:r>
                                  <m:sSup>
                                    <m:sSupPr>
                                      <m:ctrlPr>
                                        <w:rPr>
                                          <w:rFonts w:ascii="Cambria Math" w:hAnsi="Cambria Math"/>
                                        </w:rPr>
                                      </m:ctrlPr>
                                    </m:sSupPr>
                                    <m:e>
                                      <m:r>
                                        <w:rPr>
                                          <w:rFonts w:ascii="Cambria Math" w:hAnsi="Cambria Math"/>
                                          <w:sz w:val="18"/>
                                          <w:szCs w:val="18"/>
                                        </w:rPr>
                                        <m:t>6</m:t>
                                      </m:r>
                                    </m:e>
                                    <m:sup>
                                      <m:r>
                                        <w:rPr>
                                          <w:rFonts w:ascii="Cambria Math" w:hAnsi="Cambria Math"/>
                                          <w:sz w:val="18"/>
                                          <w:szCs w:val="18"/>
                                        </w:rPr>
                                        <m:t>0</m:t>
                                      </m:r>
                                    </m:sup>
                                  </m:sSup>
                                </m:e>
                              </m:d>
                              <m:r>
                                <w:rPr>
                                  <w:rFonts w:ascii="Cambria Math" w:hAnsi="Cambria Math"/>
                                  <w:sz w:val="18"/>
                                  <w:szCs w:val="18"/>
                                </w:rPr>
                                <m:t>/16=12</m:t>
                              </m:r>
                              <m:sSup>
                                <m:sSupPr>
                                  <m:ctrlPr>
                                    <w:rPr>
                                      <w:rFonts w:ascii="Cambria Math" w:hAnsi="Cambria Math"/>
                                    </w:rPr>
                                  </m:ctrlPr>
                                </m:sSupPr>
                                <m:e>
                                  <m:r>
                                    <w:rPr>
                                      <w:rFonts w:ascii="Cambria Math" w:hAnsi="Cambria Math"/>
                                      <w:sz w:val="18"/>
                                      <w:szCs w:val="18"/>
                                    </w:rPr>
                                    <m:t>5</m:t>
                                  </m:r>
                                </m:e>
                                <m:sup>
                                  <m:r>
                                    <w:rPr>
                                      <w:rFonts w:ascii="Cambria Math" w:hAnsi="Cambria Math"/>
                                      <w:sz w:val="18"/>
                                      <w:szCs w:val="18"/>
                                    </w:rPr>
                                    <m:t>∘</m:t>
                                  </m:r>
                                </m:sup>
                              </m:sSup>
                            </m:oMath>
                          </w:p>
                        </w:txbxContent>
                      </wps:txbx>
                      <wps:bodyPr vert="horz" wrap="square" lIns="0" tIns="0" rIns="0" bIns="0" anchor="t">
                        <a:spAutoFit/>
                      </wps:bodyPr>
                    </wps:wsp>
                  </a:graphicData>
                </a:graphic>
              </wp:anchor>
            </w:drawing>
          </mc:Choice>
          <mc:Fallback>
            <w:pict>
              <v:shape w14:anchorId="3B3053FB" id="文本框 2039" o:spid="_x0000_s1821" type="#_x0000_t202" style="position:absolute;margin-left:85pt;margin-top:0;width:237pt;height:16pt;z-index:2520960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" filled="f" stroked="f" strokeweight=".5pt">
                <v:textbox style="mso-fit-shape-to-text:t" inset="0,0,0,0">
                  <w:txbxContent>
                    <w:p w14:paraId="37CC8AC0" w14:textId="77777777" w:rsidR="00982B05" w:rsidRDefault="00000000">
                      <w:pPr>
                        <w:autoSpaceDE w:val="0"/>
                        <w:autoSpaceDN w:val="0"/>
                        <w:spacing w:after="0" w:line="320" w:lineRule="atLeast"/>
                        <w:jc w:val="both"/>
                        <w:rPr>
                          <w:rFonts w:hint="eastAsia"/>
                        </w:rPr>
                      </w:pPr>
                      <w:r>
                        <w:t xml:space="preserve"> </w:t>
                      </w:r>
                      <m:oMath>
                        <m:d>
                          <m:dPr>
                            <m:ctrlPr>
                              <w:rPr>
                                <w:rFonts w:ascii="Cambria Math" w:hAnsi="Cambria Math"/>
                              </w:rPr>
                            </m:ctrlPr>
                          </m:dPr>
                          <m:e>
                            <m:r>
                              <w:rPr>
                                <w:rFonts w:ascii="Cambria Math" w:hAnsi="Cambria Math"/>
                                <w:sz w:val="18"/>
                                <w:szCs w:val="18"/>
                              </w:rPr>
                              <m:t>0x07d0</m:t>
                            </m:r>
                          </m:e>
                        </m:d>
                        <m:r>
                          <w:rPr>
                            <w:rFonts w:ascii="Cambria Math" w:hAnsi="Cambria Math"/>
                            <w:sz w:val="18"/>
                            <w:szCs w:val="18"/>
                          </w:rPr>
                          <m:t>/16=</m:t>
                        </m:r>
                        <m:d>
                          <m:dPr>
                            <m:ctrlPr>
                              <w:rPr>
                                <w:rFonts w:ascii="Cambria Math" w:hAnsi="Cambria Math"/>
                              </w:rPr>
                            </m:ctrlPr>
                          </m:dPr>
                          <m:e>
                            <m:r>
                              <w:rPr>
                                <w:rFonts w:ascii="Cambria Math" w:hAnsi="Cambria Math"/>
                                <w:sz w:val="18"/>
                                <w:szCs w:val="18"/>
                              </w:rPr>
                              <m:t>0×1</m:t>
                            </m:r>
                            <m:sSup>
                              <m:sSupPr>
                                <m:ctrlPr>
                                  <w:rPr>
                                    <w:rFonts w:ascii="Cambria Math" w:hAnsi="Cambria Math"/>
                                  </w:rPr>
                                </m:ctrlPr>
                              </m:sSupPr>
                              <m:e>
                                <m:r>
                                  <w:rPr>
                                    <w:rFonts w:ascii="Cambria Math" w:hAnsi="Cambria Math"/>
                                    <w:sz w:val="18"/>
                                    <w:szCs w:val="18"/>
                                  </w:rPr>
                                  <m:t>6</m:t>
                                </m:r>
                              </m:e>
                              <m:sup>
                                <m:r>
                                  <w:rPr>
                                    <w:rFonts w:ascii="Cambria Math" w:hAnsi="Cambria Math"/>
                                    <w:sz w:val="18"/>
                                    <w:szCs w:val="18"/>
                                  </w:rPr>
                                  <m:t>3</m:t>
                                </m:r>
                              </m:sup>
                            </m:sSup>
                            <m:r>
                              <w:rPr>
                                <w:rFonts w:ascii="Cambria Math" w:hAnsi="Cambria Math"/>
                                <w:sz w:val="18"/>
                                <w:szCs w:val="18"/>
                              </w:rPr>
                              <m:t>+7×1</m:t>
                            </m:r>
                            <m:sSup>
                              <m:sSupPr>
                                <m:ctrlPr>
                                  <w:rPr>
                                    <w:rFonts w:ascii="Cambria Math" w:hAnsi="Cambria Math"/>
                                  </w:rPr>
                                </m:ctrlPr>
                              </m:sSupPr>
                              <m:e>
                                <m:r>
                                  <w:rPr>
                                    <w:rFonts w:ascii="Cambria Math" w:hAnsi="Cambria Math"/>
                                    <w:sz w:val="18"/>
                                    <w:szCs w:val="18"/>
                                  </w:rPr>
                                  <m:t>6</m:t>
                                </m:r>
                              </m:e>
                              <m:sup>
                                <m:r>
                                  <w:rPr>
                                    <w:rFonts w:ascii="Cambria Math" w:hAnsi="Cambria Math"/>
                                    <w:sz w:val="18"/>
                                    <w:szCs w:val="18"/>
                                  </w:rPr>
                                  <m:t>2</m:t>
                                </m:r>
                              </m:sup>
                            </m:sSup>
                            <m:r>
                              <w:rPr>
                                <w:rFonts w:ascii="Cambria Math" w:hAnsi="Cambria Math"/>
                                <w:sz w:val="18"/>
                                <w:szCs w:val="18"/>
                              </w:rPr>
                              <m:t>+13×1</m:t>
                            </m:r>
                            <m:sSup>
                              <m:sSupPr>
                                <m:ctrlPr>
                                  <w:rPr>
                                    <w:rFonts w:ascii="Cambria Math" w:hAnsi="Cambria Math"/>
                                  </w:rPr>
                                </m:ctrlPr>
                              </m:sSupPr>
                              <m:e>
                                <m:r>
                                  <w:rPr>
                                    <w:rFonts w:ascii="Cambria Math" w:hAnsi="Cambria Math"/>
                                    <w:sz w:val="18"/>
                                    <w:szCs w:val="18"/>
                                  </w:rPr>
                                  <m:t>6</m:t>
                                </m:r>
                              </m:e>
                              <m:sup>
                                <m:r>
                                  <w:rPr>
                                    <w:rFonts w:ascii="Cambria Math" w:hAnsi="Cambria Math"/>
                                    <w:sz w:val="18"/>
                                    <w:szCs w:val="18"/>
                                  </w:rPr>
                                  <m:t>1</m:t>
                                </m:r>
                              </m:sup>
                            </m:sSup>
                            <m:r>
                              <w:rPr>
                                <w:rFonts w:ascii="Cambria Math" w:hAnsi="Cambria Math"/>
                                <w:sz w:val="18"/>
                                <w:szCs w:val="18"/>
                              </w:rPr>
                              <m:t>+0×1</m:t>
                            </m:r>
                            <m:sSup>
                              <m:sSupPr>
                                <m:ctrlPr>
                                  <w:rPr>
                                    <w:rFonts w:ascii="Cambria Math" w:hAnsi="Cambria Math"/>
                                  </w:rPr>
                                </m:ctrlPr>
                              </m:sSupPr>
                              <m:e>
                                <m:r>
                                  <w:rPr>
                                    <w:rFonts w:ascii="Cambria Math" w:hAnsi="Cambria Math"/>
                                    <w:sz w:val="18"/>
                                    <w:szCs w:val="18"/>
                                  </w:rPr>
                                  <m:t>6</m:t>
                                </m:r>
                              </m:e>
                              <m:sup>
                                <m:r>
                                  <w:rPr>
                                    <w:rFonts w:ascii="Cambria Math" w:hAnsi="Cambria Math"/>
                                    <w:sz w:val="18"/>
                                    <w:szCs w:val="18"/>
                                  </w:rPr>
                                  <m:t>0</m:t>
                                </m:r>
                              </m:sup>
                            </m:sSup>
                          </m:e>
                        </m:d>
                        <m:r>
                          <w:rPr>
                            <w:rFonts w:ascii="Cambria Math" w:hAnsi="Cambria Math"/>
                            <w:sz w:val="18"/>
                            <w:szCs w:val="18"/>
                          </w:rPr>
                          <m:t>/16=12</m:t>
                        </m:r>
                        <m:sSup>
                          <m:sSupPr>
                            <m:ctrlPr>
                              <w:rPr>
                                <w:rFonts w:ascii="Cambria Math" w:hAnsi="Cambria Math"/>
                              </w:rPr>
                            </m:ctrlPr>
                          </m:sSupPr>
                          <m:e>
                            <m:r>
                              <w:rPr>
                                <w:rFonts w:ascii="Cambria Math" w:hAnsi="Cambria Math"/>
                                <w:sz w:val="18"/>
                                <w:szCs w:val="18"/>
                              </w:rPr>
                              <m:t>5</m:t>
                            </m:r>
                          </m:e>
                          <m:sup>
                            <m:r>
                              <w:rPr>
                                <w:rFonts w:ascii="Cambria Math" w:hAnsi="Cambria Math"/>
                                <w:sz w:val="18"/>
                                <w:szCs w:val="18"/>
                              </w:rPr>
                              <m:t>∘</m:t>
                            </m:r>
                          </m:sup>
                        </m:sSup>
                      </m:oMath>
                    </w:p>
                  </w:txbxContent>
                </v:textbox>
                <w10:wrap type="topAndBottom"/>
              </v:shape>
            </w:pict>
          </mc:Fallback>
        </mc:AlternateContent>
      </w:r>
      <w:r>
        <w:rPr>
          <w:noProof/>
        </w:rPr>
        <mc:AlternateContent>
          <mc:Choice Requires="wps">
            <w:drawing>
              <wp:anchor distT="0" distB="0" distL="0" distR="0" simplePos="0" relativeHeight="252097024" behindDoc="0" locked="0" layoutInCell="1" allowOverlap="1" wp14:anchorId="0D845B02" wp14:editId="29A4272E">
                <wp:simplePos x="0" y="0"/>
                <wp:positionH relativeFrom="column">
                  <wp:posOffset>4114800</wp:posOffset>
                </wp:positionH>
                <wp:positionV relativeFrom="paragraph">
                  <wp:posOffset>50800</wp:posOffset>
                </wp:positionV>
                <wp:extent cx="63500" cy="127000"/>
                <wp:effectExtent l="0" t="0" r="0" b="0"/>
                <wp:wrapTopAndBottom/>
                <wp:docPr id="2040" name="文本框 2040"/>
                <wp:cNvGraphicFramePr/>
                <a:graphic xmlns:a="http://schemas.openxmlformats.org/drawingml/2006/main">
                  <a:graphicData uri="http://schemas.microsoft.com/office/word/2010/wordprocessingShape">
                    <wps:wsp>
                      <wps:cNvSpPr txBox="1"/>
                      <wps:spPr>
                        <a:xfrm>
                          <a:off x="0" y="0"/>
                          <a:ext cx="63500" cy="127000"/>
                        </a:xfrm>
                        <a:prstGeom prst="rect">
                          <a:avLst/>
                        </a:prstGeom>
                        <a:noFill/>
                        <a:ln w="6350">
                          <a:noFill/>
                        </a:ln>
                      </wps:spPr>
                      <wps:txbx>
                        <w:txbxContent>
                          <w:tbl>
                            <w:tblPr>
                              <w:tblW w:w="0" w:type="auto"/>
                              <w:tblInd w:w="20" w:type="dxa"/>
                              <w:tblCellMar>
                                <w:left w:w="0" w:type="dxa"/>
                                <w:right w:w="0" w:type="dxa"/>
                              </w:tblCellMar>
                              <w:tblLook w:val="04A0" w:firstRow="1" w:lastRow="0" w:firstColumn="1" w:lastColumn="0" w:noHBand="0" w:noVBand="1"/>
                            </w:tblPr>
                            <w:tblGrid>
                              <w:gridCol w:w="86"/>
                            </w:tblGrid>
                            <w:tr w:rsidR="00982B05" w14:paraId="3693901F" w14:textId="77777777">
                              <w:trPr>
                                <w:trHeight w:val="200"/>
                              </w:trPr>
                              <w:tc>
                                <w:tcPr>
                                  <w:tcW w:w="80" w:type="dxa"/>
                                  <w:textDirection w:val="tbRlV"/>
                                </w:tcPr>
                                <w:p w14:paraId="6FEEC8A0" w14:textId="77777777" w:rsidR="00982B05" w:rsidRDefault="00000000">
                                  <w:pPr>
                                    <w:autoSpaceDE w:val="0"/>
                                    <w:autoSpaceDN w:val="0"/>
                                    <w:spacing w:after="0" w:line="80" w:lineRule="atLeast"/>
                                    <w:jc w:val="both"/>
                                    <w:rPr>
                                      <w:rFonts w:hint="eastAsia"/>
                                      <w:sz w:val="4"/>
                                    </w:rPr>
                                  </w:pPr>
                                  <w:r>
                                    <w:rPr>
                                      <w:rFonts w:ascii="宋体" w:eastAsia="宋体" w:hAnsi="宋体" w:cs="宋体"/>
                                      <w:color w:val="000000"/>
                                      <w:sz w:val="4"/>
                                    </w:rPr>
                                    <w:t>:</w:t>
                                  </w:r>
                                </w:p>
                              </w:tc>
                            </w:tr>
                          </w:tbl>
                          <w:p w14:paraId="560CC19D" w14:textId="77777777" w:rsidR="00982B05" w:rsidRDefault="00982B05">
                            <w:pPr>
                              <w:spacing w:after="0" w:line="14" w:lineRule="exact"/>
                              <w:rPr>
                                <w:rFonts w:hint="eastAsia"/>
                              </w:rPr>
                            </w:pPr>
                          </w:p>
                        </w:txbxContent>
                      </wps:txbx>
                      <wps:bodyPr vert="horz" wrap="square" lIns="0" tIns="0" rIns="0" bIns="0" anchor="t">
                        <a:spAutoFit/>
                      </wps:bodyPr>
                    </wps:wsp>
                  </a:graphicData>
                </a:graphic>
              </wp:anchor>
            </w:drawing>
          </mc:Choice>
          <mc:Fallback>
            <w:pict>
              <v:shape w14:anchorId="0D845B02" id="文本框 2040" o:spid="_x0000_s1822" type="#_x0000_t202" style="position:absolute;margin-left:324pt;margin-top:4pt;width:5pt;height:10pt;z-index:2520970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" filled="f" stroked="f" strokeweight=".5pt">
                <v:textbox style="mso-fit-shape-to-text:t" inset="0,0,0,0">
                  <w:txbxContent>
                    <w:tbl>
                      <w:tblPr>
                        <w:tblW w:w="0" w:type="auto"/>
                        <w:tblInd w:w="20" w:type="dxa"/>
                        <w:tblCellMar>
                          <w:left w:w="0" w:type="dxa"/>
                          <w:right w:w="0" w:type="dxa"/>
                        </w:tblCellMar>
                        <w:tblLook w:val="04A0" w:firstRow="1" w:lastRow="0" w:firstColumn="1" w:lastColumn="0" w:noHBand="0" w:noVBand="1"/>
                      </w:tblPr>
                      <w:tblGrid>
                        <w:gridCol w:w="86"/>
                      </w:tblGrid>
                      <w:tr w:rsidR="00982B05" w14:paraId="3693901F" w14:textId="77777777">
                        <w:trPr>
                          <w:trHeight w:val="200"/>
                        </w:trPr>
                        <w:tc>
                          <w:tcPr>
                            <w:tcW w:w="80" w:type="dxa"/>
                            <w:textDirection w:val="tbRlV"/>
                          </w:tcPr>
                          <w:p w14:paraId="6FEEC8A0" w14:textId="77777777" w:rsidR="00982B05" w:rsidRDefault="00000000">
                            <w:pPr>
                              <w:autoSpaceDE w:val="0"/>
                              <w:autoSpaceDN w:val="0"/>
                              <w:spacing w:after="0" w:line="80" w:lineRule="atLeast"/>
                              <w:jc w:val="both"/>
                              <w:rPr>
                                <w:rFonts w:hint="eastAsia"/>
                                <w:sz w:val="4"/>
                              </w:rPr>
                            </w:pPr>
                            <w:r>
                              <w:rPr>
                                <w:rFonts w:ascii="宋体" w:eastAsia="宋体" w:hAnsi="宋体" w:cs="宋体"/>
                                <w:color w:val="000000"/>
                                <w:sz w:val="4"/>
                              </w:rPr>
                              <w:t>:</w:t>
                            </w:r>
                          </w:p>
                        </w:tc>
                      </w:tr>
                    </w:tbl>
                    <w:p w14:paraId="560CC19D" w14:textId="77777777" w:rsidR="00982B05" w:rsidRDefault="00982B05">
                      <w:pPr>
                        <w:spacing w:after="0" w:line="14" w:lineRule="exact"/>
                        <w:rPr>
                          <w:rFonts w:hint="eastAsia"/>
                        </w:rPr>
                      </w:pPr>
                    </w:p>
                  </w:txbxContent>
                </v:textbox>
                <w10:wrap type="topAndBottom"/>
              </v:shape>
            </w:pict>
          </mc:Fallback>
        </mc:AlternateContent>
      </w:r>
      <w:r>
        <w:rPr>
          <w:noProof/>
        </w:rPr>
        <mc:AlternateContent>
          <mc:Choice Requires="wps">
            <w:drawing>
              <wp:anchor distT="0" distB="0" distL="0" distR="0" simplePos="0" relativeHeight="252098048" behindDoc="0" locked="0" layoutInCell="1" allowOverlap="1" wp14:anchorId="197FE62E" wp14:editId="5AAE3DB6">
                <wp:simplePos x="0" y="0"/>
                <wp:positionH relativeFrom="column">
                  <wp:posOffset>546100</wp:posOffset>
                </wp:positionH>
                <wp:positionV relativeFrom="paragraph">
                  <wp:posOffset>63500</wp:posOffset>
                </wp:positionV>
                <wp:extent cx="546100" cy="114300"/>
                <wp:effectExtent l="0" t="0" r="0" b="0"/>
                <wp:wrapTopAndBottom/>
                <wp:docPr id="2041" name="文本框 2041"/>
                <wp:cNvGraphicFramePr/>
                <a:graphic xmlns:a="http://schemas.openxmlformats.org/drawingml/2006/main">
                  <a:graphicData uri="http://schemas.microsoft.com/office/word/2010/wordprocessingShape">
                    <wps:wsp>
                      <wps:cNvSpPr txBox="1"/>
                      <wps:spPr>
                        <a:xfrm>
                          <a:off x="0" y="0"/>
                          <a:ext cx="546100" cy="114300"/>
                        </a:xfrm>
                        <a:prstGeom prst="rect">
                          <a:avLst/>
                        </a:prstGeom>
                        <a:noFill/>
                        <a:ln w="6350">
                          <a:noFill/>
                        </a:ln>
                      </wps:spPr>
                      <wps:txbx>
                        <w:txbxContent>
                          <w:p w14:paraId="57ACE5F8" w14:textId="77777777" w:rsidR="00982B05" w:rsidRDefault="00000000">
                            <w:pPr>
                              <w:autoSpaceDE w:val="0"/>
                              <w:autoSpaceDN w:val="0"/>
                              <w:spacing w:after="0" w:line="180" w:lineRule="atLeast"/>
                              <w:jc w:val="both"/>
                              <w:rPr>
                                <w:rFonts w:hint="eastAsia"/>
                                <w:sz w:val="16"/>
                              </w:rPr>
                            </w:pPr>
                            <w:r>
                              <w:rPr>
                                <w:rFonts w:ascii="宋体" w:eastAsia="宋体" w:hAnsi="宋体" w:cs="宋体"/>
                                <w:color w:val="000000"/>
                                <w:sz w:val="16"/>
                              </w:rPr>
                              <w:t>实际温度=</w:t>
                            </w:r>
                          </w:p>
                        </w:txbxContent>
                      </wps:txbx>
                      <wps:bodyPr vert="horz" wrap="square" lIns="0" tIns="0" rIns="0" bIns="0" anchor="t">
                        <a:spAutoFit/>
                      </wps:bodyPr>
                    </wps:wsp>
                  </a:graphicData>
                </a:graphic>
              </wp:anchor>
            </w:drawing>
          </mc:Choice>
          <mc:Fallback>
            <w:pict>
              <v:shape w14:anchorId="197FE62E" id="文本框 2041" o:spid="_x0000_s1823" type="#_x0000_t202" style="position:absolute;margin-left:43pt;margin-top:5pt;width:43pt;height:9pt;z-index:2520980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" filled="f" stroked="f" strokeweight=".5pt">
                <v:textbox style="mso-fit-shape-to-text:t" inset="0,0,0,0">
                  <w:txbxContent>
                    <w:p w14:paraId="57ACE5F8" w14:textId="77777777" w:rsidR="00982B05" w:rsidRDefault="00000000">
                      <w:pPr>
                        <w:autoSpaceDE w:val="0"/>
                        <w:autoSpaceDN w:val="0"/>
                        <w:spacing w:after="0" w:line="180" w:lineRule="atLeast"/>
                        <w:jc w:val="both"/>
                        <w:rPr>
                          <w:rFonts w:hint="eastAsia"/>
                          <w:sz w:val="16"/>
                        </w:rPr>
                      </w:pPr>
                      <w:r>
                        <w:rPr>
                          <w:rFonts w:ascii="宋体" w:eastAsia="宋体" w:hAnsi="宋体" w:cs="宋体"/>
                          <w:color w:val="000000"/>
                          <w:sz w:val="16"/>
                        </w:rPr>
                        <w:t>实际温度=</w:t>
                      </w:r>
                    </w:p>
                  </w:txbxContent>
                </v:textbox>
                <w10:wrap type="topAndBottom"/>
              </v:shape>
            </w:pict>
          </mc:Fallback>
        </mc:AlternateContent>
      </w:r>
      <w:r>
        <w:rPr>
          <w:noProof/>
        </w:rPr>
        <mc:AlternateContent>
          <mc:Choice Requires="wps">
            <w:drawing>
              <wp:anchor distT="0" distB="0" distL="0" distR="0" simplePos="0" relativeHeight="252099072" behindDoc="0" locked="0" layoutInCell="1" allowOverlap="1" wp14:anchorId="69826880" wp14:editId="4AEFDA3B">
                <wp:simplePos x="0" y="0"/>
                <wp:positionH relativeFrom="column">
                  <wp:posOffset>304800</wp:posOffset>
                </wp:positionH>
                <wp:positionV relativeFrom="paragraph">
                  <wp:posOffset>190500</wp:posOffset>
                </wp:positionV>
                <wp:extent cx="5092700" cy="355600"/>
                <wp:effectExtent l="0" t="0" r="0" b="0"/>
                <wp:wrapTopAndBottom/>
                <wp:docPr id="2042" name="文本框 2042"/>
                <wp:cNvGraphicFramePr/>
                <a:graphic xmlns:a="http://schemas.openxmlformats.org/drawingml/2006/main">
                  <a:graphicData uri="http://schemas.microsoft.com/office/word/2010/wordprocessingShape">
                    <wps:wsp>
                      <wps:cNvSpPr txBox="1"/>
                      <wps:spPr>
                        <a:xfrm>
                          <a:off x="0" y="0"/>
                          <a:ext cx="5092700" cy="355600"/>
                        </a:xfrm>
                        <a:prstGeom prst="rect">
                          <a:avLst/>
                        </a:prstGeom>
                        <a:noFill/>
                        <a:ln w="6350">
                          <a:noFill/>
                        </a:ln>
                      </wps:spPr>
                      <wps:txbx>
                        <w:txbxContent>
                          <w:p w14:paraId="3F456A81" w14:textId="77777777" w:rsidR="00982B05" w:rsidRDefault="00000000">
                            <w:pPr>
                              <w:autoSpaceDE w:val="0"/>
                              <w:autoSpaceDN w:val="0"/>
                              <w:spacing w:after="0" w:line="280" w:lineRule="atLeast"/>
                              <w:ind w:firstLine="380"/>
                              <w:jc w:val="both"/>
                              <w:rPr>
                                <w:rFonts w:hint="eastAsia"/>
                                <w:sz w:val="16"/>
                              </w:rPr>
                            </w:pPr>
                            <w:r>
                              <w:rPr>
                                <w:rFonts w:ascii="宋体" w:eastAsia="宋体" w:hAnsi="宋体" w:cs="宋体"/>
                                <w:color w:val="000000"/>
                                <w:sz w:val="16"/>
                              </w:rPr>
                              <w:t>当DS18B20采集的温度为-55℃时，输出为0xfc90，由于是补码，则先将11位数据取反加1得0x0370，注意符号位不变，也不参加运算，则：</w:t>
                            </w:r>
                          </w:p>
                        </w:txbxContent>
                      </wps:txbx>
                      <wps:bodyPr vert="horz" wrap="square" lIns="0" tIns="0" rIns="0" bIns="0" anchor="t">
                        <a:spAutoFit/>
                      </wps:bodyPr>
                    </wps:wsp>
                  </a:graphicData>
                </a:graphic>
              </wp:anchor>
            </w:drawing>
          </mc:Choice>
          <mc:Fallback>
            <w:pict>
              <v:shape w14:anchorId="69826880" id="文本框 2042" o:spid="_x0000_s1824" type="#_x0000_t202" style="position:absolute;margin-left:24pt;margin-top:15pt;width:401pt;height:28pt;z-index:2520990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" filled="f" stroked="f" strokeweight=".5pt">
                <v:textbox style="mso-fit-shape-to-text:t" inset="0,0,0,0">
                  <w:txbxContent>
                    <w:p w14:paraId="3F456A81" w14:textId="77777777" w:rsidR="00982B05" w:rsidRDefault="00000000">
                      <w:pPr>
                        <w:autoSpaceDE w:val="0"/>
                        <w:autoSpaceDN w:val="0"/>
                        <w:spacing w:after="0" w:line="280" w:lineRule="atLeast"/>
                        <w:ind w:firstLine="380"/>
                        <w:jc w:val="both"/>
                        <w:rPr>
                          <w:rFonts w:hint="eastAsia"/>
                          <w:sz w:val="16"/>
                        </w:rPr>
                      </w:pPr>
                      <w:r>
                        <w:rPr>
                          <w:rFonts w:ascii="宋体" w:eastAsia="宋体" w:hAnsi="宋体" w:cs="宋体"/>
                          <w:color w:val="000000"/>
                          <w:sz w:val="16"/>
                        </w:rPr>
                        <w:t>当DS18B20采集的温度为-55℃时，输出为0xfc90，由于是补码，则先将11位数据取反加1得0x0370，注意符号位不变，也不参加运算，则：</w:t>
                      </w:r>
                    </w:p>
                  </w:txbxContent>
                </v:textbox>
                <w10:wrap type="topAndBottom"/>
              </v:shape>
            </w:pict>
          </mc:Fallback>
        </mc:AlternateContent>
      </w:r>
    </w:p>
    <w:p w14:paraId="58EC4350" w14:textId="77777777" w:rsidR="00982B05" w:rsidRDefault="00000000">
      <w:pPr>
        <w:autoSpaceDE w:val="0"/>
        <w:autoSpaceDN w:val="0"/>
        <w:spacing w:after="0" w:line="320" w:lineRule="atLeast"/>
        <w:ind w:left="860"/>
        <w:jc w:val="both"/>
        <w:rPr>
          <w:rFonts w:hint="eastAsia"/>
          <w:sz w:val="16"/>
        </w:rPr>
      </w:pPr>
      <w:r>
        <w:rPr>
          <w:rFonts w:ascii="宋体" w:eastAsia="宋体" w:hAnsi="宋体" w:cs="宋体"/>
          <w:color w:val="000000"/>
          <w:sz w:val="16"/>
        </w:rPr>
        <w:t>实际温度-</w:t>
      </w:r>
      <w:r>
        <w:rPr>
          <w:rFonts w:ascii="宋体" w:eastAsia="宋体" w:hAnsi="宋体" w:cs="宋体"/>
          <w:sz w:val="6"/>
        </w:rPr>
        <w:t xml:space="preserve">   </w:t>
      </w:r>
      <w:r>
        <w:t xml:space="preserve"> </w:t>
      </w:r>
      <m:oMath>
        <m:r>
          <w:rPr>
            <w:rFonts w:ascii="Cambria Math" w:hAnsi="Cambria Math"/>
            <w:sz w:val="16"/>
            <w:szCs w:val="16"/>
          </w:rPr>
          <m:t>=</m:t>
        </m:r>
        <m:d>
          <m:dPr>
            <m:ctrlPr>
              <w:rPr>
                <w:rFonts w:ascii="Cambria Math" w:hAnsi="Cambria Math"/>
              </w:rPr>
            </m:ctrlPr>
          </m:dPr>
          <m:e>
            <m:r>
              <w:rPr>
                <w:rFonts w:ascii="Cambria Math" w:hAnsi="Cambria Math"/>
                <w:sz w:val="16"/>
                <w:szCs w:val="16"/>
              </w:rPr>
              <m:t>0x0370</m:t>
            </m:r>
          </m:e>
        </m:d>
        <m:r>
          <w:rPr>
            <w:rFonts w:ascii="Cambria Math" w:hAnsi="Cambria Math"/>
            <w:sz w:val="16"/>
            <w:szCs w:val="16"/>
          </w:rPr>
          <m:t>/16=</m:t>
        </m:r>
        <m:d>
          <m:dPr>
            <m:ctrlPr>
              <w:rPr>
                <w:rFonts w:ascii="Cambria Math" w:hAnsi="Cambria Math"/>
              </w:rPr>
            </m:ctrlPr>
          </m:dPr>
          <m:e>
            <m:r>
              <w:rPr>
                <w:rFonts w:ascii="Cambria Math" w:hAnsi="Cambria Math"/>
                <w:sz w:val="16"/>
                <w:szCs w:val="16"/>
              </w:rPr>
              <m:t>0×1</m:t>
            </m:r>
            <m:sSup>
              <m:sSupPr>
                <m:ctrlPr>
                  <w:rPr>
                    <w:rFonts w:ascii="Cambria Math" w:hAnsi="Cambria Math"/>
                  </w:rPr>
                </m:ctrlPr>
              </m:sSupPr>
              <m:e>
                <m:r>
                  <w:rPr>
                    <w:rFonts w:ascii="Cambria Math" w:hAnsi="Cambria Math"/>
                    <w:sz w:val="16"/>
                    <w:szCs w:val="16"/>
                  </w:rPr>
                  <m:t>6</m:t>
                </m:r>
              </m:e>
              <m:sup>
                <m:r>
                  <w:rPr>
                    <w:rFonts w:ascii="Cambria Math" w:hAnsi="Cambria Math"/>
                    <w:sz w:val="16"/>
                    <w:szCs w:val="16"/>
                  </w:rPr>
                  <m:t>3</m:t>
                </m:r>
              </m:sup>
            </m:sSup>
            <m:r>
              <w:rPr>
                <w:rFonts w:ascii="Cambria Math" w:hAnsi="Cambria Math"/>
                <w:sz w:val="16"/>
                <w:szCs w:val="16"/>
              </w:rPr>
              <m:t>+3×1</m:t>
            </m:r>
            <m:sSup>
              <m:sSupPr>
                <m:ctrlPr>
                  <w:rPr>
                    <w:rFonts w:ascii="Cambria Math" w:hAnsi="Cambria Math"/>
                  </w:rPr>
                </m:ctrlPr>
              </m:sSupPr>
              <m:e>
                <m:r>
                  <w:rPr>
                    <w:rFonts w:ascii="Cambria Math" w:hAnsi="Cambria Math"/>
                    <w:sz w:val="16"/>
                    <w:szCs w:val="16"/>
                  </w:rPr>
                  <m:t>6</m:t>
                </m:r>
              </m:e>
              <m:sup>
                <m:r>
                  <w:rPr>
                    <w:rFonts w:ascii="Cambria Math" w:hAnsi="Cambria Math"/>
                    <w:sz w:val="16"/>
                    <w:szCs w:val="16"/>
                  </w:rPr>
                  <m:t>2</m:t>
                </m:r>
              </m:sup>
            </m:sSup>
            <m:r>
              <w:rPr>
                <w:rFonts w:ascii="Cambria Math" w:hAnsi="Cambria Math"/>
                <w:sz w:val="16"/>
                <w:szCs w:val="16"/>
              </w:rPr>
              <m:t>+7×1</m:t>
            </m:r>
            <m:sSup>
              <m:sSupPr>
                <m:ctrlPr>
                  <w:rPr>
                    <w:rFonts w:ascii="Cambria Math" w:hAnsi="Cambria Math"/>
                  </w:rPr>
                </m:ctrlPr>
              </m:sSupPr>
              <m:e>
                <m:r>
                  <w:rPr>
                    <w:rFonts w:ascii="Cambria Math" w:hAnsi="Cambria Math"/>
                    <w:sz w:val="16"/>
                    <w:szCs w:val="16"/>
                  </w:rPr>
                  <m:t>6</m:t>
                </m:r>
              </m:e>
              <m:sup>
                <m:r>
                  <w:rPr>
                    <w:rFonts w:ascii="Cambria Math" w:hAnsi="Cambria Math"/>
                    <w:sz w:val="16"/>
                    <w:szCs w:val="16"/>
                  </w:rPr>
                  <m:t>1</m:t>
                </m:r>
              </m:sup>
            </m:sSup>
            <m:r>
              <w:rPr>
                <w:rFonts w:ascii="Cambria Math" w:hAnsi="Cambria Math"/>
                <w:sz w:val="16"/>
                <w:szCs w:val="16"/>
              </w:rPr>
              <m:t>+0×1</m:t>
            </m:r>
            <m:sSup>
              <m:sSupPr>
                <m:ctrlPr>
                  <w:rPr>
                    <w:rFonts w:ascii="Cambria Math" w:hAnsi="Cambria Math"/>
                  </w:rPr>
                </m:ctrlPr>
              </m:sSupPr>
              <m:e>
                <m:r>
                  <w:rPr>
                    <w:rFonts w:ascii="Cambria Math" w:hAnsi="Cambria Math"/>
                    <w:sz w:val="16"/>
                    <w:szCs w:val="16"/>
                  </w:rPr>
                  <m:t>6</m:t>
                </m:r>
              </m:e>
              <m:sup>
                <m:r>
                  <w:rPr>
                    <w:rFonts w:ascii="Cambria Math" w:hAnsi="Cambria Math"/>
                    <w:sz w:val="16"/>
                    <w:szCs w:val="16"/>
                  </w:rPr>
                  <m:t>0</m:t>
                </m:r>
              </m:sup>
            </m:sSup>
          </m:e>
        </m:d>
        <m:r>
          <w:rPr>
            <w:rFonts w:ascii="Cambria Math" w:hAnsi="Cambria Math"/>
            <w:sz w:val="16"/>
            <w:szCs w:val="16"/>
          </w:rPr>
          <m:t>/16=5</m:t>
        </m:r>
        <m:sSup>
          <m:sSupPr>
            <m:ctrlPr>
              <w:rPr>
                <w:rFonts w:ascii="Cambria Math" w:hAnsi="Cambria Math"/>
              </w:rPr>
            </m:ctrlPr>
          </m:sSupPr>
          <m:e>
            <m:r>
              <w:rPr>
                <w:rFonts w:ascii="Cambria Math" w:hAnsi="Cambria Math"/>
                <w:sz w:val="16"/>
                <w:szCs w:val="16"/>
              </w:rPr>
              <m:t>5</m:t>
            </m:r>
          </m:e>
          <m:sup>
            <m:r>
              <w:rPr>
                <w:rFonts w:ascii="Cambria Math" w:hAnsi="Cambria Math"/>
                <w:sz w:val="16"/>
                <w:szCs w:val="16"/>
              </w:rPr>
              <m:t>∘</m:t>
            </m:r>
          </m:sup>
        </m:sSup>
      </m:oMath>
    </w:p>
    <w:p w14:paraId="7ADF3E75" w14:textId="77777777" w:rsidR="00982B05" w:rsidRDefault="00000000">
      <w:pPr>
        <w:autoSpaceDE w:val="0"/>
        <w:autoSpaceDN w:val="0"/>
        <w:spacing w:before="40" w:after="0" w:line="240" w:lineRule="atLeast"/>
        <w:ind w:left="860"/>
        <w:jc w:val="both"/>
        <w:rPr>
          <w:rFonts w:hint="eastAsia"/>
          <w:sz w:val="16"/>
        </w:rPr>
      </w:pPr>
      <w:r>
        <w:rPr>
          <w:rFonts w:ascii="宋体" w:eastAsia="宋体" w:hAnsi="宋体" w:cs="宋体"/>
          <w:color w:val="000000"/>
          <w:sz w:val="16"/>
        </w:rPr>
        <w:t>注意，负号需要对采集的温度的结果数据进行判断后，再予以显示。</w:t>
      </w:r>
    </w:p>
    <w:p w14:paraId="616C0C02" w14:textId="77777777" w:rsidR="00982B05" w:rsidRDefault="00000000">
      <w:pPr>
        <w:autoSpaceDE w:val="0"/>
        <w:autoSpaceDN w:val="0"/>
        <w:spacing w:before="60" w:after="0" w:line="260" w:lineRule="atLeast"/>
        <w:ind w:left="860"/>
        <w:jc w:val="both"/>
        <w:rPr>
          <w:rFonts w:hint="eastAsia"/>
          <w:sz w:val="16"/>
        </w:rPr>
      </w:pPr>
      <w:r>
        <w:rPr>
          <w:rFonts w:ascii="宋体" w:eastAsia="宋体" w:hAnsi="宋体" w:cs="宋体"/>
          <w:color w:val="000000"/>
          <w:sz w:val="16"/>
        </w:rPr>
        <w:t>2. DS18B20的工作时序</w:t>
      </w:r>
    </w:p>
    <w:p w14:paraId="09158C29" w14:textId="77777777" w:rsidR="00982B05" w:rsidRDefault="00000000">
      <w:pPr>
        <w:autoSpaceDE w:val="0"/>
        <w:autoSpaceDN w:val="0"/>
        <w:spacing w:after="0" w:line="270" w:lineRule="atLeast"/>
        <w:ind w:left="480" w:firstLine="380"/>
        <w:jc w:val="both"/>
        <w:rPr>
          <w:rFonts w:hint="eastAsia"/>
          <w:sz w:val="16"/>
        </w:rPr>
      </w:pPr>
      <w:r>
        <w:rPr>
          <w:rFonts w:ascii="宋体" w:eastAsia="宋体" w:hAnsi="宋体" w:cs="宋体"/>
          <w:color w:val="000000"/>
          <w:sz w:val="16"/>
        </w:rPr>
        <w:t>DS18B20对工作时序要求严格，延时时间需准确，否则容易出错。DS18B20的工作时序包括初始化时序、写时序和读时序。</w:t>
      </w:r>
    </w:p>
    <w:p w14:paraId="1AAEB5CC" w14:textId="77777777" w:rsidR="00982B05" w:rsidRDefault="00000000">
      <w:pPr>
        <w:autoSpaceDE w:val="0"/>
        <w:autoSpaceDN w:val="0"/>
        <w:spacing w:before="20" w:after="0" w:line="300" w:lineRule="atLeast"/>
        <w:ind w:left="500" w:firstLine="360"/>
        <w:jc w:val="both"/>
        <w:rPr>
          <w:rFonts w:hint="eastAsia"/>
          <w:sz w:val="24"/>
        </w:rPr>
      </w:pPr>
      <w:r>
        <w:rPr>
          <w:rFonts w:ascii="宋体" w:eastAsia="宋体" w:hAnsi="宋体" w:cs="宋体"/>
          <w:color w:val="000000"/>
          <w:sz w:val="16"/>
        </w:rPr>
        <w:t>(1)初始化时序，单片机将数据线 DQ 电平拉低480~960μs后释放，等待</w:t>
      </w:r>
      <w:r>
        <w:rPr>
          <w:rFonts w:ascii="宋体" w:eastAsia="宋体" w:hAnsi="宋体" w:cs="宋体"/>
          <w:sz w:val="24"/>
        </w:rPr>
        <w:t xml:space="preserve">          </w:t>
      </w:r>
      <w:r>
        <w:rPr>
          <w:rFonts w:ascii="宋体" w:eastAsia="宋体" w:hAnsi="宋体" w:cs="宋体"/>
          <w:color w:val="000000"/>
          <w:sz w:val="16"/>
        </w:rPr>
        <w:t>15~60μs, 单总线器件即可输出</w:t>
      </w:r>
      <w:proofErr w:type="gramStart"/>
      <w:r>
        <w:rPr>
          <w:rFonts w:ascii="宋体" w:eastAsia="宋体" w:hAnsi="宋体" w:cs="宋体"/>
          <w:color w:val="000000"/>
          <w:sz w:val="16"/>
        </w:rPr>
        <w:t>一</w:t>
      </w:r>
      <w:proofErr w:type="gramEnd"/>
      <w:r>
        <w:rPr>
          <w:rFonts w:ascii="宋体" w:eastAsia="宋体" w:hAnsi="宋体" w:cs="宋体"/>
          <w:color w:val="000000"/>
          <w:sz w:val="16"/>
        </w:rPr>
        <w:t>持续60~240μs的低电平，单片机收到此应答后即可进行操作。</w:t>
      </w:r>
    </w:p>
    <w:p w14:paraId="3B810FBA" w14:textId="77777777" w:rsidR="00982B05" w:rsidRDefault="00000000">
      <w:pPr>
        <w:autoSpaceDE w:val="0"/>
        <w:autoSpaceDN w:val="0"/>
        <w:spacing w:after="0" w:line="290" w:lineRule="atLeast"/>
        <w:ind w:left="480" w:firstLine="380"/>
        <w:jc w:val="both"/>
        <w:rPr>
          <w:rFonts w:hint="eastAsia"/>
          <w:sz w:val="16"/>
        </w:rPr>
      </w:pPr>
      <w:r>
        <w:rPr>
          <w:rFonts w:ascii="宋体" w:eastAsia="宋体" w:hAnsi="宋体" w:cs="宋体"/>
          <w:color w:val="000000"/>
          <w:sz w:val="16"/>
        </w:rPr>
        <w:t>(2)写时序，当单片机将数据线DQ电平从高拉到低时，产生写时序，有写“0”和写“1”两种时序。写时序开始后，DS18B20 在 15~60μs 期间从数据线上采样。如果采样到低电平，则向 DS18B20写的是“0”；如果采样到高电平，则向 DS18B20写的是“1”。这两个独立的时序间至少需要拉高总线电平1μs的时间。</w:t>
      </w:r>
    </w:p>
    <w:p w14:paraId="61452A62" w14:textId="77777777" w:rsidR="00982B05" w:rsidRDefault="00000000">
      <w:pPr>
        <w:autoSpaceDE w:val="0"/>
        <w:autoSpaceDN w:val="0"/>
        <w:spacing w:before="20" w:after="0" w:line="290" w:lineRule="atLeast"/>
        <w:ind w:left="500" w:firstLine="360"/>
        <w:jc w:val="both"/>
        <w:rPr>
          <w:rFonts w:hint="eastAsia"/>
          <w:sz w:val="16"/>
        </w:rPr>
      </w:pPr>
      <w:r>
        <w:rPr>
          <w:rFonts w:ascii="宋体" w:eastAsia="宋体" w:hAnsi="宋体" w:cs="宋体"/>
          <w:color w:val="000000"/>
          <w:sz w:val="16"/>
        </w:rPr>
        <w:t>(3)读时序，当单片机从DS18B20读取数据时，产生读时序。此时单片机将数据线DQ的电平从高拉到</w:t>
      </w:r>
      <w:proofErr w:type="gramStart"/>
      <w:r>
        <w:rPr>
          <w:rFonts w:ascii="宋体" w:eastAsia="宋体" w:hAnsi="宋体" w:cs="宋体"/>
          <w:color w:val="000000"/>
          <w:sz w:val="16"/>
        </w:rPr>
        <w:t>低使读</w:t>
      </w:r>
      <w:proofErr w:type="gramEnd"/>
      <w:r>
        <w:rPr>
          <w:rFonts w:ascii="宋体" w:eastAsia="宋体" w:hAnsi="宋体" w:cs="宋体"/>
          <w:color w:val="000000"/>
          <w:sz w:val="16"/>
        </w:rPr>
        <w:t>时序被初始化。如果在此后的15μs内，单片机在数据线上采样到低电平，则从DS18B20读的是“0”；如果在此后的 15μs内，单片机在数据线上采样到高电平，则从 DS18B20读的是“1”。</w:t>
      </w:r>
    </w:p>
    <w:p w14:paraId="3577ED4F" w14:textId="77777777" w:rsidR="00982B05" w:rsidRDefault="00000000">
      <w:pPr>
        <w:autoSpaceDE w:val="0"/>
        <w:autoSpaceDN w:val="0"/>
        <w:spacing w:before="60" w:after="0" w:line="260" w:lineRule="atLeast"/>
        <w:ind w:left="860"/>
        <w:jc w:val="both"/>
        <w:rPr>
          <w:rFonts w:hint="eastAsia"/>
          <w:sz w:val="16"/>
        </w:rPr>
      </w:pPr>
      <w:r>
        <w:rPr>
          <w:rFonts w:ascii="宋体" w:eastAsia="宋体" w:hAnsi="宋体" w:cs="宋体"/>
          <w:color w:val="000000"/>
          <w:sz w:val="16"/>
        </w:rPr>
        <w:t>3. DS18B20的命令</w:t>
      </w:r>
    </w:p>
    <w:p w14:paraId="54D7C544" w14:textId="77777777" w:rsidR="00982B05" w:rsidRDefault="00000000">
      <w:pPr>
        <w:autoSpaceDE w:val="0"/>
        <w:autoSpaceDN w:val="0"/>
        <w:spacing w:after="0" w:line="280" w:lineRule="atLeast"/>
        <w:ind w:left="480" w:firstLine="380"/>
        <w:jc w:val="both"/>
        <w:rPr>
          <w:rFonts w:hint="eastAsia"/>
          <w:sz w:val="16"/>
        </w:rPr>
      </w:pPr>
      <w:r>
        <w:rPr>
          <w:rFonts w:ascii="宋体" w:eastAsia="宋体" w:hAnsi="宋体" w:cs="宋体"/>
          <w:color w:val="000000"/>
          <w:sz w:val="16"/>
        </w:rPr>
        <w:t>DS18B20片内都有唯一的64位光刻ROM 编码，出厂时已刻好。它是DS18B20的地址序列码，目的是使每个DS18B20的地址都不相同，这样就可实现在一根总线上挂接多个DS18B20的目的。64位光刻ROM的各位定义如下：</w:t>
      </w:r>
    </w:p>
    <w:p w14:paraId="74B7AC2C" w14:textId="77777777" w:rsidR="00982B05" w:rsidRDefault="00000000">
      <w:pPr>
        <w:autoSpaceDE w:val="0"/>
        <w:autoSpaceDN w:val="0"/>
        <w:spacing w:before="220" w:after="0" w:line="260" w:lineRule="atLeast"/>
        <w:ind w:left="860"/>
        <w:jc w:val="both"/>
        <w:rPr>
          <w:rFonts w:hint="eastAsia"/>
          <w:sz w:val="24"/>
        </w:rPr>
      </w:pPr>
      <w:r>
        <w:rPr>
          <w:rFonts w:ascii="宋体" w:eastAsia="宋体" w:hAnsi="宋体" w:cs="宋体"/>
          <w:color w:val="000000"/>
          <w:sz w:val="16"/>
        </w:rPr>
        <w:t>8位产品类型标号</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DS18B20的48位自身序列号</w:t>
      </w:r>
      <w:r>
        <w:rPr>
          <w:rFonts w:ascii="宋体" w:eastAsia="宋体" w:hAnsi="宋体" w:cs="宋体"/>
          <w:sz w:val="24"/>
        </w:rPr>
        <w:t xml:space="preserve">             </w:t>
      </w:r>
      <w:r>
        <w:rPr>
          <w:rFonts w:ascii="宋体" w:eastAsia="宋体" w:hAnsi="宋体" w:cs="宋体"/>
          <w:color w:val="000000"/>
          <w:sz w:val="16"/>
        </w:rPr>
        <w:t>8位CRC码</w:t>
      </w:r>
    </w:p>
    <w:p w14:paraId="45551875" w14:textId="77777777" w:rsidR="00982B05" w:rsidRDefault="00000000">
      <w:pPr>
        <w:autoSpaceDE w:val="0"/>
        <w:autoSpaceDN w:val="0"/>
        <w:spacing w:before="180" w:after="0" w:line="240" w:lineRule="atLeast"/>
        <w:ind w:left="860"/>
        <w:jc w:val="both"/>
        <w:rPr>
          <w:rFonts w:hint="eastAsia"/>
          <w:sz w:val="16"/>
        </w:rPr>
      </w:pPr>
      <w:r>
        <w:rPr>
          <w:rFonts w:ascii="宋体" w:eastAsia="宋体" w:hAnsi="宋体" w:cs="宋体"/>
          <w:color w:val="000000"/>
          <w:sz w:val="16"/>
        </w:rPr>
        <w:t>单片机写入DS18B20的所有命令均为8位长，对ROM 操作的命令如表10-3 所示。</w:t>
      </w:r>
    </w:p>
    <w:p w14:paraId="6C981FBC" w14:textId="77777777" w:rsidR="00982B05" w:rsidRDefault="00000000">
      <w:pPr>
        <w:autoSpaceDE w:val="0"/>
        <w:autoSpaceDN w:val="0"/>
        <w:spacing w:before="600" w:after="0" w:line="240" w:lineRule="atLeast"/>
        <w:ind w:left="20"/>
        <w:jc w:val="both"/>
        <w:rPr>
          <w:rFonts w:hint="eastAsia"/>
          <w:sz w:val="16"/>
        </w:rPr>
      </w:pPr>
      <w:r>
        <w:rPr>
          <w:rFonts w:ascii="宋体" w:eastAsia="宋体" w:hAnsi="宋体" w:cs="宋体"/>
          <w:color w:val="000000"/>
          <w:sz w:val="16"/>
        </w:rPr>
        <w:t>254</w:t>
      </w:r>
      <w:r>
        <w:br w:type="page"/>
      </w:r>
    </w:p>
    <w:p w14:paraId="23066A55" w14:textId="77777777" w:rsidR="00982B05" w:rsidRDefault="00000000">
      <w:pPr>
        <w:autoSpaceDE w:val="0"/>
        <w:autoSpaceDN w:val="0"/>
        <w:spacing w:before="20" w:after="0" w:line="260" w:lineRule="atLeast"/>
        <w:ind w:left="4680"/>
        <w:jc w:val="both"/>
        <w:rPr>
          <w:rFonts w:hint="eastAsia"/>
          <w:sz w:val="16"/>
        </w:rPr>
      </w:pPr>
      <w:r>
        <w:rPr>
          <w:rFonts w:ascii="宋体" w:eastAsia="宋体" w:hAnsi="宋体" w:cs="宋体"/>
          <w:color w:val="000000"/>
          <w:sz w:val="16"/>
        </w:rPr>
        <w:lastRenderedPageBreak/>
        <w:t>第10章 AT89S51单片机系统的串行扩展</w:t>
      </w:r>
    </w:p>
    <w:p w14:paraId="4829FC3F" w14:textId="77777777" w:rsidR="00982B05" w:rsidRDefault="00000000">
      <w:pPr>
        <w:autoSpaceDE w:val="0"/>
        <w:autoSpaceDN w:val="0"/>
        <w:spacing w:before="320" w:after="0" w:line="280" w:lineRule="atLeast"/>
        <w:ind w:left="420"/>
        <w:jc w:val="both"/>
        <w:rPr>
          <w:rFonts w:hint="eastAsia"/>
          <w:sz w:val="24"/>
        </w:rPr>
      </w:pPr>
      <w:r>
        <w:rPr>
          <w:rFonts w:ascii="宋体" w:eastAsia="宋体" w:hAnsi="宋体" w:cs="宋体"/>
          <w:color w:val="000000"/>
          <w:sz w:val="16"/>
        </w:rPr>
        <w:t>表10-3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DS18B20的部分命令</w:t>
      </w:r>
    </w:p>
    <w:p w14:paraId="0DBECDAA" w14:textId="77777777" w:rsidR="00982B05" w:rsidRDefault="00982B05">
      <w:pPr>
        <w:spacing w:after="0" w:line="60" w:lineRule="exact"/>
        <w:rPr>
          <w:rFonts w:hint="eastAsia"/>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880"/>
        <w:gridCol w:w="1140"/>
      </w:tblGrid>
      <w:tr w:rsidR="00982B05" w14:paraId="56E4D4B2" w14:textId="77777777">
        <w:trPr>
          <w:trHeight w:val="280"/>
        </w:trPr>
        <w:tc>
          <w:tcPr>
            <w:tcW w:w="6880" w:type="dxa"/>
            <w:tcBorders>
              <w:left w:val="nil"/>
            </w:tcBorders>
            <w:vAlign w:val="center"/>
          </w:tcPr>
          <w:p w14:paraId="6BE49EE3"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命令功 能</w:t>
            </w:r>
          </w:p>
        </w:tc>
        <w:tc>
          <w:tcPr>
            <w:tcW w:w="1140" w:type="dxa"/>
            <w:tcBorders>
              <w:right w:val="nil"/>
            </w:tcBorders>
            <w:vAlign w:val="center"/>
          </w:tcPr>
          <w:p w14:paraId="3CB06A25" w14:textId="77777777" w:rsidR="00982B05" w:rsidRDefault="00000000">
            <w:pPr>
              <w:autoSpaceDE w:val="0"/>
              <w:autoSpaceDN w:val="0"/>
              <w:spacing w:after="0" w:line="340" w:lineRule="atLeast"/>
              <w:jc w:val="center"/>
              <w:rPr>
                <w:rFonts w:hint="eastAsia"/>
                <w:sz w:val="16"/>
              </w:rPr>
            </w:pPr>
            <w:r>
              <w:rPr>
                <w:rFonts w:ascii="宋体" w:eastAsia="宋体" w:hAnsi="宋体" w:cs="宋体"/>
                <w:color w:val="000000"/>
                <w:sz w:val="16"/>
              </w:rPr>
              <w:t>命令代码</w:t>
            </w:r>
          </w:p>
        </w:tc>
      </w:tr>
      <w:tr w:rsidR="00982B05" w14:paraId="2BC04DB9" w14:textId="77777777">
        <w:trPr>
          <w:trHeight w:val="300"/>
        </w:trPr>
        <w:tc>
          <w:tcPr>
            <w:tcW w:w="6880" w:type="dxa"/>
            <w:tcBorders>
              <w:left w:val="nil"/>
            </w:tcBorders>
            <w:vAlign w:val="center"/>
          </w:tcPr>
          <w:p w14:paraId="23C0A6E7" w14:textId="77777777" w:rsidR="00982B05" w:rsidRDefault="00000000">
            <w:pPr>
              <w:autoSpaceDE w:val="0"/>
              <w:autoSpaceDN w:val="0"/>
              <w:spacing w:after="0" w:line="280" w:lineRule="atLeast"/>
              <w:jc w:val="both"/>
              <w:rPr>
                <w:rFonts w:hint="eastAsia"/>
                <w:sz w:val="16"/>
              </w:rPr>
            </w:pPr>
            <w:r>
              <w:rPr>
                <w:rFonts w:ascii="宋体" w:eastAsia="宋体" w:hAnsi="宋体" w:cs="宋体"/>
                <w:color w:val="000000"/>
                <w:sz w:val="16"/>
              </w:rPr>
              <w:t>读DS18B20中ROM的编码(即64位地址)</w:t>
            </w:r>
          </w:p>
        </w:tc>
        <w:tc>
          <w:tcPr>
            <w:tcW w:w="1140" w:type="dxa"/>
            <w:tcBorders>
              <w:right w:val="nil"/>
            </w:tcBorders>
            <w:vAlign w:val="center"/>
          </w:tcPr>
          <w:p w14:paraId="30CFB786" w14:textId="77777777" w:rsidR="00982B05" w:rsidRDefault="00000000">
            <w:pPr>
              <w:autoSpaceDE w:val="0"/>
              <w:autoSpaceDN w:val="0"/>
              <w:spacing w:after="0" w:line="340" w:lineRule="atLeast"/>
              <w:jc w:val="center"/>
              <w:rPr>
                <w:rFonts w:hint="eastAsia"/>
                <w:sz w:val="16"/>
              </w:rPr>
            </w:pPr>
            <w:r>
              <w:rPr>
                <w:rFonts w:ascii="宋体" w:eastAsia="宋体" w:hAnsi="宋体" w:cs="宋体"/>
                <w:color w:val="000000"/>
                <w:sz w:val="16"/>
              </w:rPr>
              <w:t>33H</w:t>
            </w:r>
          </w:p>
        </w:tc>
      </w:tr>
      <w:tr w:rsidR="00982B05" w14:paraId="12E6D963" w14:textId="77777777">
        <w:trPr>
          <w:trHeight w:val="500"/>
        </w:trPr>
        <w:tc>
          <w:tcPr>
            <w:tcW w:w="6880" w:type="dxa"/>
            <w:tcBorders>
              <w:left w:val="nil"/>
            </w:tcBorders>
            <w:vAlign w:val="center"/>
          </w:tcPr>
          <w:p w14:paraId="0B7274F9"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匹配ROM，发出此命令之后，接着发出64位编码，访问与该编码对应的DS18B20 并使其做</w:t>
            </w:r>
          </w:p>
          <w:p w14:paraId="40FE21DD"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出响应，为下一步对其进行读写做准备(总线上有多个DS18B20时使用)</w:t>
            </w:r>
          </w:p>
        </w:tc>
        <w:tc>
          <w:tcPr>
            <w:tcW w:w="1140" w:type="dxa"/>
            <w:tcBorders>
              <w:right w:val="nil"/>
            </w:tcBorders>
            <w:vAlign w:val="center"/>
          </w:tcPr>
          <w:p w14:paraId="7065F7F8" w14:textId="77777777" w:rsidR="00982B05" w:rsidRDefault="00000000">
            <w:pPr>
              <w:autoSpaceDE w:val="0"/>
              <w:autoSpaceDN w:val="0"/>
              <w:spacing w:after="0" w:line="340" w:lineRule="atLeast"/>
              <w:jc w:val="center"/>
              <w:rPr>
                <w:rFonts w:hint="eastAsia"/>
                <w:sz w:val="16"/>
              </w:rPr>
            </w:pPr>
            <w:r>
              <w:rPr>
                <w:rFonts w:ascii="宋体" w:eastAsia="宋体" w:hAnsi="宋体" w:cs="宋体"/>
                <w:color w:val="000000"/>
                <w:sz w:val="16"/>
              </w:rPr>
              <w:t>55H</w:t>
            </w:r>
          </w:p>
        </w:tc>
      </w:tr>
      <w:tr w:rsidR="00982B05" w14:paraId="191145D9" w14:textId="77777777">
        <w:trPr>
          <w:trHeight w:val="300"/>
        </w:trPr>
        <w:tc>
          <w:tcPr>
            <w:tcW w:w="6880" w:type="dxa"/>
            <w:tcBorders>
              <w:left w:val="nil"/>
            </w:tcBorders>
            <w:vAlign w:val="center"/>
          </w:tcPr>
          <w:p w14:paraId="3D2E5AD8" w14:textId="77777777" w:rsidR="00982B05" w:rsidRDefault="00000000">
            <w:pPr>
              <w:autoSpaceDE w:val="0"/>
              <w:autoSpaceDN w:val="0"/>
              <w:spacing w:after="0" w:line="280" w:lineRule="atLeast"/>
              <w:jc w:val="both"/>
              <w:rPr>
                <w:rFonts w:hint="eastAsia"/>
                <w:sz w:val="16"/>
              </w:rPr>
            </w:pPr>
            <w:r>
              <w:rPr>
                <w:rFonts w:ascii="宋体" w:eastAsia="宋体" w:hAnsi="宋体" w:cs="宋体"/>
                <w:color w:val="000000"/>
                <w:sz w:val="16"/>
              </w:rPr>
              <w:t>搜索ROM(单片机识别所有的 DS18B20的64位编码)</w:t>
            </w:r>
          </w:p>
        </w:tc>
        <w:tc>
          <w:tcPr>
            <w:tcW w:w="1140" w:type="dxa"/>
            <w:tcBorders>
              <w:right w:val="nil"/>
            </w:tcBorders>
            <w:vAlign w:val="center"/>
          </w:tcPr>
          <w:p w14:paraId="365FECEE" w14:textId="77777777" w:rsidR="00982B05" w:rsidRDefault="00000000">
            <w:pPr>
              <w:autoSpaceDE w:val="0"/>
              <w:autoSpaceDN w:val="0"/>
              <w:spacing w:after="0" w:line="340" w:lineRule="atLeast"/>
              <w:jc w:val="center"/>
              <w:rPr>
                <w:rFonts w:hint="eastAsia"/>
                <w:sz w:val="16"/>
              </w:rPr>
            </w:pPr>
            <w:r>
              <w:rPr>
                <w:rFonts w:ascii="宋体" w:eastAsia="宋体" w:hAnsi="宋体" w:cs="宋体"/>
                <w:color w:val="000000"/>
                <w:sz w:val="16"/>
              </w:rPr>
              <w:t>FOH</w:t>
            </w:r>
          </w:p>
        </w:tc>
      </w:tr>
      <w:tr w:rsidR="00982B05" w14:paraId="5D45D41B" w14:textId="77777777">
        <w:trPr>
          <w:trHeight w:val="300"/>
        </w:trPr>
        <w:tc>
          <w:tcPr>
            <w:tcW w:w="6880" w:type="dxa"/>
            <w:tcBorders>
              <w:left w:val="nil"/>
            </w:tcBorders>
            <w:vAlign w:val="center"/>
          </w:tcPr>
          <w:p w14:paraId="46B15213" w14:textId="77777777" w:rsidR="00982B05" w:rsidRDefault="00000000">
            <w:pPr>
              <w:autoSpaceDE w:val="0"/>
              <w:autoSpaceDN w:val="0"/>
              <w:spacing w:after="0" w:line="280" w:lineRule="atLeast"/>
              <w:jc w:val="both"/>
              <w:rPr>
                <w:rFonts w:hint="eastAsia"/>
                <w:sz w:val="16"/>
              </w:rPr>
            </w:pPr>
            <w:r>
              <w:rPr>
                <w:rFonts w:ascii="宋体" w:eastAsia="宋体" w:hAnsi="宋体" w:cs="宋体"/>
                <w:color w:val="000000"/>
                <w:sz w:val="16"/>
              </w:rPr>
              <w:t>跳过读序列号的操作(总线上仅有1个DS18B20时使用)</w:t>
            </w:r>
          </w:p>
        </w:tc>
        <w:tc>
          <w:tcPr>
            <w:tcW w:w="1140" w:type="dxa"/>
            <w:tcBorders>
              <w:right w:val="nil"/>
            </w:tcBorders>
            <w:vAlign w:val="center"/>
          </w:tcPr>
          <w:p w14:paraId="1BA67E3E"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CCH</w:t>
            </w:r>
          </w:p>
        </w:tc>
      </w:tr>
    </w:tbl>
    <w:p w14:paraId="5AE709DE" w14:textId="77777777" w:rsidR="00982B05" w:rsidRDefault="00000000">
      <w:pPr>
        <w:autoSpaceDE w:val="0"/>
        <w:autoSpaceDN w:val="0"/>
        <w:spacing w:before="100" w:after="0" w:line="290" w:lineRule="atLeast"/>
        <w:ind w:left="20" w:right="420" w:firstLine="400"/>
        <w:jc w:val="both"/>
        <w:rPr>
          <w:rFonts w:hint="eastAsia"/>
          <w:sz w:val="16"/>
        </w:rPr>
      </w:pPr>
      <w:r>
        <w:rPr>
          <w:rFonts w:ascii="宋体" w:eastAsia="宋体" w:hAnsi="宋体" w:cs="宋体"/>
          <w:color w:val="000000"/>
          <w:sz w:val="16"/>
        </w:rPr>
        <w:t>下面介绍表10-3中命令的用法。当主机需要对多个单总线上的某一DS18B20 进行操作时，首先应将主机逐个与DS18B20挂接，读出其序列号(33H)；然后再将所有的DS18B20挂接到总线上，单片机发出匹配ROM命令(55H)，紧接着主机提供的64位序列号之后的操作就是针对该DS18B20的。</w:t>
      </w:r>
    </w:p>
    <w:p w14:paraId="6C725F5D" w14:textId="77777777" w:rsidR="00982B05" w:rsidRDefault="00000000">
      <w:pPr>
        <w:autoSpaceDE w:val="0"/>
        <w:autoSpaceDN w:val="0"/>
        <w:spacing w:before="20" w:after="0" w:line="290" w:lineRule="atLeast"/>
        <w:ind w:left="20" w:right="460" w:firstLine="400"/>
        <w:jc w:val="both"/>
        <w:rPr>
          <w:rFonts w:hint="eastAsia"/>
          <w:sz w:val="16"/>
        </w:rPr>
      </w:pPr>
      <w:r>
        <w:rPr>
          <w:rFonts w:ascii="宋体" w:eastAsia="宋体" w:hAnsi="宋体" w:cs="宋体"/>
          <w:color w:val="000000"/>
          <w:sz w:val="16"/>
        </w:rPr>
        <w:t>如果主机只对一个DS18B20进行操作，就不需要读取ROM编码以及匹配ROM编码，只要用跳过ROM(CCH)命令，就可按表10-4执行如下温度转换和读取命令。</w:t>
      </w:r>
    </w:p>
    <w:p w14:paraId="7AC16B31" w14:textId="77777777" w:rsidR="00982B05" w:rsidRDefault="00000000">
      <w:pPr>
        <w:autoSpaceDE w:val="0"/>
        <w:autoSpaceDN w:val="0"/>
        <w:spacing w:before="180" w:after="0" w:line="260" w:lineRule="atLeast"/>
        <w:ind w:left="420"/>
        <w:jc w:val="both"/>
        <w:rPr>
          <w:rFonts w:hint="eastAsia"/>
          <w:sz w:val="24"/>
        </w:rPr>
      </w:pPr>
      <w:r>
        <w:rPr>
          <w:rFonts w:ascii="宋体" w:eastAsia="宋体" w:hAnsi="宋体" w:cs="宋体"/>
          <w:color w:val="000000"/>
          <w:sz w:val="16"/>
        </w:rPr>
        <w:t>表10-4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DS18B20的部分命令</w:t>
      </w:r>
    </w:p>
    <w:p w14:paraId="693A331B" w14:textId="77777777" w:rsidR="00982B05" w:rsidRDefault="00982B05">
      <w:pPr>
        <w:spacing w:after="0" w:line="140" w:lineRule="exact"/>
        <w:rPr>
          <w:rFonts w:hint="eastAsia"/>
        </w:rPr>
      </w:pP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860"/>
        <w:gridCol w:w="1160"/>
      </w:tblGrid>
      <w:tr w:rsidR="00982B05" w14:paraId="03E2361F" w14:textId="77777777">
        <w:trPr>
          <w:trHeight w:val="200"/>
        </w:trPr>
        <w:tc>
          <w:tcPr>
            <w:tcW w:w="6860" w:type="dxa"/>
            <w:tcBorders>
              <w:left w:val="nil"/>
            </w:tcBorders>
            <w:vAlign w:val="center"/>
          </w:tcPr>
          <w:p w14:paraId="78C779D5" w14:textId="77777777" w:rsidR="00982B05" w:rsidRDefault="00000000">
            <w:pPr>
              <w:autoSpaceDE w:val="0"/>
              <w:autoSpaceDN w:val="0"/>
              <w:spacing w:after="0" w:line="180" w:lineRule="atLeast"/>
              <w:jc w:val="center"/>
              <w:rPr>
                <w:rFonts w:hint="eastAsia"/>
                <w:sz w:val="16"/>
              </w:rPr>
            </w:pPr>
            <w:r>
              <w:rPr>
                <w:rFonts w:ascii="宋体" w:eastAsia="宋体" w:hAnsi="宋体" w:cs="宋体"/>
                <w:color w:val="000000"/>
                <w:sz w:val="16"/>
              </w:rPr>
              <w:t>命令功能</w:t>
            </w:r>
          </w:p>
        </w:tc>
        <w:tc>
          <w:tcPr>
            <w:tcW w:w="1160" w:type="dxa"/>
            <w:tcBorders>
              <w:right w:val="nil"/>
            </w:tcBorders>
            <w:vAlign w:val="center"/>
          </w:tcPr>
          <w:p w14:paraId="1799D738" w14:textId="77777777" w:rsidR="00982B05" w:rsidRDefault="00000000">
            <w:pPr>
              <w:autoSpaceDE w:val="0"/>
              <w:autoSpaceDN w:val="0"/>
              <w:spacing w:after="0" w:line="200" w:lineRule="atLeast"/>
              <w:jc w:val="center"/>
              <w:rPr>
                <w:rFonts w:hint="eastAsia"/>
                <w:sz w:val="16"/>
              </w:rPr>
            </w:pPr>
            <w:r>
              <w:rPr>
                <w:rFonts w:ascii="宋体" w:eastAsia="宋体" w:hAnsi="宋体" w:cs="宋体"/>
                <w:color w:val="000000"/>
                <w:sz w:val="16"/>
              </w:rPr>
              <w:t>命令代码</w:t>
            </w:r>
          </w:p>
        </w:tc>
      </w:tr>
      <w:tr w:rsidR="00982B05" w14:paraId="6D80129F" w14:textId="77777777">
        <w:trPr>
          <w:trHeight w:val="340"/>
        </w:trPr>
        <w:tc>
          <w:tcPr>
            <w:tcW w:w="6860" w:type="dxa"/>
            <w:tcBorders>
              <w:left w:val="nil"/>
            </w:tcBorders>
            <w:vAlign w:val="center"/>
          </w:tcPr>
          <w:p w14:paraId="1842EE46" w14:textId="77777777" w:rsidR="00982B05" w:rsidRDefault="00000000">
            <w:pPr>
              <w:autoSpaceDE w:val="0"/>
              <w:autoSpaceDN w:val="0"/>
              <w:spacing w:after="0" w:line="280" w:lineRule="atLeast"/>
              <w:jc w:val="both"/>
              <w:rPr>
                <w:rFonts w:hint="eastAsia"/>
                <w:sz w:val="16"/>
              </w:rPr>
            </w:pPr>
            <w:r>
              <w:rPr>
                <w:rFonts w:ascii="宋体" w:eastAsia="宋体" w:hAnsi="宋体" w:cs="宋体"/>
                <w:color w:val="000000"/>
                <w:sz w:val="16"/>
              </w:rPr>
              <w:t>启动温度转换</w:t>
            </w:r>
          </w:p>
        </w:tc>
        <w:tc>
          <w:tcPr>
            <w:tcW w:w="1160" w:type="dxa"/>
            <w:tcBorders>
              <w:right w:val="nil"/>
            </w:tcBorders>
            <w:vAlign w:val="center"/>
          </w:tcPr>
          <w:p w14:paraId="5ABBB0F2" w14:textId="77777777" w:rsidR="00982B05" w:rsidRDefault="00000000">
            <w:pPr>
              <w:autoSpaceDE w:val="0"/>
              <w:autoSpaceDN w:val="0"/>
              <w:spacing w:after="0" w:line="280" w:lineRule="atLeast"/>
              <w:jc w:val="center"/>
              <w:rPr>
                <w:rFonts w:hint="eastAsia"/>
                <w:sz w:val="16"/>
              </w:rPr>
            </w:pPr>
            <w:r>
              <w:rPr>
                <w:rFonts w:ascii="宋体" w:eastAsia="宋体" w:hAnsi="宋体" w:cs="宋体"/>
                <w:color w:val="000000"/>
                <w:sz w:val="16"/>
              </w:rPr>
              <w:t>44H</w:t>
            </w:r>
          </w:p>
        </w:tc>
      </w:tr>
      <w:tr w:rsidR="00982B05" w14:paraId="3CE2856C" w14:textId="77777777">
        <w:trPr>
          <w:trHeight w:val="300"/>
        </w:trPr>
        <w:tc>
          <w:tcPr>
            <w:tcW w:w="6860" w:type="dxa"/>
            <w:tcBorders>
              <w:left w:val="nil"/>
            </w:tcBorders>
            <w:vAlign w:val="center"/>
          </w:tcPr>
          <w:p w14:paraId="65574E61"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读取暂存器中的温度数据</w:t>
            </w:r>
          </w:p>
        </w:tc>
        <w:tc>
          <w:tcPr>
            <w:tcW w:w="1160" w:type="dxa"/>
            <w:tcBorders>
              <w:right w:val="nil"/>
            </w:tcBorders>
            <w:vAlign w:val="center"/>
          </w:tcPr>
          <w:p w14:paraId="6166B960"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BEH</w:t>
            </w:r>
          </w:p>
        </w:tc>
      </w:tr>
      <w:tr w:rsidR="00982B05" w14:paraId="20ABD181" w14:textId="77777777">
        <w:trPr>
          <w:trHeight w:val="340"/>
        </w:trPr>
        <w:tc>
          <w:tcPr>
            <w:tcW w:w="6860" w:type="dxa"/>
            <w:tcBorders>
              <w:left w:val="nil"/>
            </w:tcBorders>
            <w:vAlign w:val="center"/>
          </w:tcPr>
          <w:p w14:paraId="59254923" w14:textId="77777777" w:rsidR="00982B05" w:rsidRDefault="00000000">
            <w:pPr>
              <w:autoSpaceDE w:val="0"/>
              <w:autoSpaceDN w:val="0"/>
              <w:spacing w:after="0" w:line="280" w:lineRule="atLeast"/>
              <w:jc w:val="both"/>
              <w:rPr>
                <w:rFonts w:hint="eastAsia"/>
                <w:sz w:val="16"/>
              </w:rPr>
            </w:pPr>
            <w:r>
              <w:rPr>
                <w:rFonts w:ascii="宋体" w:eastAsia="宋体" w:hAnsi="宋体" w:cs="宋体"/>
                <w:color w:val="000000"/>
                <w:sz w:val="16"/>
              </w:rPr>
              <w:t>将温度上下限数据写入片内RAM的第3、4字节(TH、TL)</w:t>
            </w:r>
          </w:p>
        </w:tc>
        <w:tc>
          <w:tcPr>
            <w:tcW w:w="1160" w:type="dxa"/>
            <w:tcBorders>
              <w:right w:val="nil"/>
            </w:tcBorders>
            <w:vAlign w:val="center"/>
          </w:tcPr>
          <w:p w14:paraId="0673B9CE" w14:textId="77777777" w:rsidR="00982B05" w:rsidRDefault="00000000">
            <w:pPr>
              <w:autoSpaceDE w:val="0"/>
              <w:autoSpaceDN w:val="0"/>
              <w:spacing w:after="0" w:line="280" w:lineRule="atLeast"/>
              <w:jc w:val="center"/>
              <w:rPr>
                <w:rFonts w:hint="eastAsia"/>
                <w:sz w:val="16"/>
              </w:rPr>
            </w:pPr>
            <w:r>
              <w:rPr>
                <w:rFonts w:ascii="宋体" w:eastAsia="宋体" w:hAnsi="宋体" w:cs="宋体"/>
                <w:color w:val="000000"/>
                <w:sz w:val="16"/>
              </w:rPr>
              <w:t>4EH</w:t>
            </w:r>
          </w:p>
        </w:tc>
      </w:tr>
      <w:tr w:rsidR="00982B05" w14:paraId="74B93BD0" w14:textId="77777777">
        <w:trPr>
          <w:trHeight w:val="300"/>
        </w:trPr>
        <w:tc>
          <w:tcPr>
            <w:tcW w:w="6860" w:type="dxa"/>
            <w:tcBorders>
              <w:left w:val="nil"/>
            </w:tcBorders>
            <w:vAlign w:val="center"/>
          </w:tcPr>
          <w:p w14:paraId="7A910825"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把片内RAM的第3、4字节的数据到复制暂存器TH与TL中</w:t>
            </w:r>
          </w:p>
        </w:tc>
        <w:tc>
          <w:tcPr>
            <w:tcW w:w="1160" w:type="dxa"/>
            <w:tcBorders>
              <w:right w:val="nil"/>
            </w:tcBorders>
            <w:vAlign w:val="center"/>
          </w:tcPr>
          <w:p w14:paraId="28F25BD1"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48H</w:t>
            </w:r>
          </w:p>
        </w:tc>
      </w:tr>
      <w:tr w:rsidR="00982B05" w14:paraId="216CE445" w14:textId="77777777">
        <w:trPr>
          <w:trHeight w:val="340"/>
        </w:trPr>
        <w:tc>
          <w:tcPr>
            <w:tcW w:w="6860" w:type="dxa"/>
            <w:tcBorders>
              <w:left w:val="nil"/>
            </w:tcBorders>
            <w:vAlign w:val="center"/>
          </w:tcPr>
          <w:p w14:paraId="01388112" w14:textId="77777777" w:rsidR="00982B05" w:rsidRDefault="00000000">
            <w:pPr>
              <w:autoSpaceDE w:val="0"/>
              <w:autoSpaceDN w:val="0"/>
              <w:spacing w:after="0" w:line="280" w:lineRule="atLeast"/>
              <w:jc w:val="both"/>
              <w:rPr>
                <w:rFonts w:hint="eastAsia"/>
                <w:sz w:val="16"/>
              </w:rPr>
            </w:pPr>
            <w:r>
              <w:rPr>
                <w:rFonts w:ascii="宋体" w:eastAsia="宋体" w:hAnsi="宋体" w:cs="宋体"/>
                <w:color w:val="000000"/>
                <w:sz w:val="16"/>
              </w:rPr>
              <w:t>将EPROM第3、4字节的数据恢复到片内RAM中的第3、4字节</w:t>
            </w:r>
          </w:p>
        </w:tc>
        <w:tc>
          <w:tcPr>
            <w:tcW w:w="1160" w:type="dxa"/>
            <w:tcBorders>
              <w:right w:val="nil"/>
            </w:tcBorders>
            <w:vAlign w:val="center"/>
          </w:tcPr>
          <w:p w14:paraId="6FBC2F3B" w14:textId="77777777" w:rsidR="00982B05" w:rsidRDefault="00000000">
            <w:pPr>
              <w:autoSpaceDE w:val="0"/>
              <w:autoSpaceDN w:val="0"/>
              <w:spacing w:after="0" w:line="280" w:lineRule="atLeast"/>
              <w:jc w:val="center"/>
              <w:rPr>
                <w:rFonts w:hint="eastAsia"/>
                <w:sz w:val="16"/>
              </w:rPr>
            </w:pPr>
            <w:r>
              <w:rPr>
                <w:rFonts w:ascii="宋体" w:eastAsia="宋体" w:hAnsi="宋体" w:cs="宋体"/>
                <w:color w:val="000000"/>
                <w:sz w:val="16"/>
              </w:rPr>
              <w:t>B8H</w:t>
            </w:r>
          </w:p>
        </w:tc>
      </w:tr>
      <w:tr w:rsidR="00982B05" w14:paraId="5AFB3AB6" w14:textId="77777777">
        <w:trPr>
          <w:trHeight w:val="280"/>
        </w:trPr>
        <w:tc>
          <w:tcPr>
            <w:tcW w:w="6860" w:type="dxa"/>
            <w:tcBorders>
              <w:left w:val="nil"/>
            </w:tcBorders>
            <w:vAlign w:val="center"/>
          </w:tcPr>
          <w:p w14:paraId="697DF76B"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读供电方式，寄生供电时，DS18B20发送0；外部电源供电，DS18B20发送1</w:t>
            </w:r>
          </w:p>
        </w:tc>
        <w:tc>
          <w:tcPr>
            <w:tcW w:w="1160" w:type="dxa"/>
            <w:tcBorders>
              <w:right w:val="nil"/>
            </w:tcBorders>
            <w:vAlign w:val="center"/>
          </w:tcPr>
          <w:p w14:paraId="2089A13C"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B4H</w:t>
            </w:r>
          </w:p>
        </w:tc>
      </w:tr>
      <w:tr w:rsidR="00982B05" w14:paraId="6869D4B3" w14:textId="77777777">
        <w:trPr>
          <w:trHeight w:val="340"/>
        </w:trPr>
        <w:tc>
          <w:tcPr>
            <w:tcW w:w="6860" w:type="dxa"/>
            <w:tcBorders>
              <w:left w:val="nil"/>
            </w:tcBorders>
            <w:vAlign w:val="center"/>
          </w:tcPr>
          <w:p w14:paraId="73082FA1" w14:textId="77777777" w:rsidR="00982B05" w:rsidRDefault="00000000">
            <w:pPr>
              <w:autoSpaceDE w:val="0"/>
              <w:autoSpaceDN w:val="0"/>
              <w:spacing w:after="0" w:line="280" w:lineRule="atLeast"/>
              <w:jc w:val="both"/>
              <w:rPr>
                <w:rFonts w:hint="eastAsia"/>
                <w:sz w:val="16"/>
              </w:rPr>
            </w:pPr>
            <w:r>
              <w:rPr>
                <w:rFonts w:ascii="宋体" w:eastAsia="宋体" w:hAnsi="宋体" w:cs="宋体"/>
                <w:color w:val="000000"/>
                <w:sz w:val="16"/>
              </w:rPr>
              <w:t>报警搜索，只有温度超过设定的上下限的芯片才做响应</w:t>
            </w:r>
          </w:p>
        </w:tc>
        <w:tc>
          <w:tcPr>
            <w:tcW w:w="1160" w:type="dxa"/>
            <w:tcBorders>
              <w:right w:val="nil"/>
            </w:tcBorders>
            <w:vAlign w:val="center"/>
          </w:tcPr>
          <w:p w14:paraId="1C1839B0" w14:textId="77777777" w:rsidR="00982B05" w:rsidRDefault="00000000">
            <w:pPr>
              <w:autoSpaceDE w:val="0"/>
              <w:autoSpaceDN w:val="0"/>
              <w:spacing w:after="0" w:line="280" w:lineRule="atLeast"/>
              <w:jc w:val="center"/>
              <w:rPr>
                <w:rFonts w:hint="eastAsia"/>
                <w:sz w:val="16"/>
              </w:rPr>
            </w:pPr>
            <w:r>
              <w:rPr>
                <w:rFonts w:ascii="宋体" w:eastAsia="宋体" w:hAnsi="宋体" w:cs="宋体"/>
                <w:color w:val="000000"/>
                <w:sz w:val="16"/>
              </w:rPr>
              <w:t>ECH</w:t>
            </w:r>
          </w:p>
        </w:tc>
      </w:tr>
    </w:tbl>
    <w:p w14:paraId="3F11C6F8" w14:textId="77777777" w:rsidR="00982B05" w:rsidRDefault="00000000">
      <w:pPr>
        <w:autoSpaceDE w:val="0"/>
        <w:autoSpaceDN w:val="0"/>
        <w:spacing w:before="260" w:after="0" w:line="240" w:lineRule="atLeast"/>
        <w:ind w:left="420"/>
        <w:jc w:val="both"/>
        <w:rPr>
          <w:rFonts w:hint="eastAsia"/>
          <w:sz w:val="16"/>
        </w:rPr>
      </w:pPr>
      <w:r>
        <w:rPr>
          <w:rFonts w:ascii="宋体" w:eastAsia="宋体" w:hAnsi="宋体" w:cs="宋体"/>
          <w:color w:val="000000"/>
          <w:sz w:val="16"/>
        </w:rPr>
        <w:t>10.1.2 设计案例: 单总线DS18B20温度测量系统</w:t>
      </w:r>
    </w:p>
    <w:p w14:paraId="280B002C" w14:textId="77777777" w:rsidR="00982B05" w:rsidRDefault="00000000">
      <w:pPr>
        <w:autoSpaceDE w:val="0"/>
        <w:autoSpaceDN w:val="0"/>
        <w:spacing w:before="180" w:after="0" w:line="293" w:lineRule="atLeast"/>
        <w:ind w:left="20" w:right="420" w:firstLine="400"/>
        <w:jc w:val="both"/>
        <w:rPr>
          <w:rFonts w:hint="eastAsia"/>
          <w:sz w:val="16"/>
        </w:rPr>
      </w:pPr>
      <w:r>
        <w:rPr>
          <w:rFonts w:ascii="宋体" w:eastAsia="宋体" w:hAnsi="宋体" w:cs="宋体"/>
          <w:color w:val="000000"/>
          <w:sz w:val="16"/>
        </w:rPr>
        <w:t>【例10-1】利用DS18B20和LED数码</w:t>
      </w:r>
      <w:proofErr w:type="gramStart"/>
      <w:r>
        <w:rPr>
          <w:rFonts w:ascii="宋体" w:eastAsia="宋体" w:hAnsi="宋体" w:cs="宋体"/>
          <w:color w:val="000000"/>
          <w:sz w:val="16"/>
        </w:rPr>
        <w:t>管实现</w:t>
      </w:r>
      <w:proofErr w:type="gramEnd"/>
      <w:r>
        <w:rPr>
          <w:rFonts w:ascii="宋体" w:eastAsia="宋体" w:hAnsi="宋体" w:cs="宋体"/>
          <w:color w:val="000000"/>
          <w:sz w:val="16"/>
        </w:rPr>
        <w:t>单总线温度测量系统，原理仿真电路如图10-3所示。DS18B20 的测量范围是-55~128℃。本例由于只接有两只数码管，所以显示的数值为00~99。读者通过本例应掌握DS18B20的特性以及单片机I/O实现单总线协议的方法。</w:t>
      </w:r>
    </w:p>
    <w:p w14:paraId="491256ED" w14:textId="77777777" w:rsidR="00982B05" w:rsidRDefault="00000000">
      <w:pPr>
        <w:autoSpaceDE w:val="0"/>
        <w:autoSpaceDN w:val="0"/>
        <w:spacing w:after="0" w:line="285" w:lineRule="atLeast"/>
        <w:ind w:left="40" w:right="380" w:firstLine="380"/>
        <w:jc w:val="both"/>
        <w:rPr>
          <w:rFonts w:hint="eastAsia"/>
          <w:sz w:val="16"/>
        </w:rPr>
      </w:pPr>
      <w:r>
        <w:rPr>
          <w:rFonts w:ascii="宋体" w:eastAsia="宋体" w:hAnsi="宋体" w:cs="宋体"/>
          <w:color w:val="000000"/>
          <w:sz w:val="16"/>
        </w:rPr>
        <w:t>在 Proteus 环境下进行仿真时，用手动调整DS18B20的温度值，即用鼠标单击 DS18B20图标上的“↑”或“↓”来改变温度，注意手动调节温度的同时，LED 数码管上会显示出与 DS18B20窗口相同的2位温度数值，以表示测量结果正确。电路中74LS47是BCD-7段译码器/驱动器，用于将单片机 P0口输出</w:t>
      </w:r>
      <w:proofErr w:type="gramStart"/>
      <w:r>
        <w:rPr>
          <w:rFonts w:ascii="宋体" w:eastAsia="宋体" w:hAnsi="宋体" w:cs="宋体"/>
          <w:color w:val="000000"/>
          <w:sz w:val="16"/>
        </w:rPr>
        <w:t>欲显示</w:t>
      </w:r>
      <w:proofErr w:type="gramEnd"/>
      <w:r>
        <w:rPr>
          <w:rFonts w:ascii="宋体" w:eastAsia="宋体" w:hAnsi="宋体" w:cs="宋体"/>
          <w:color w:val="000000"/>
          <w:sz w:val="16"/>
        </w:rPr>
        <w:t>的BCD 码转化成相应的数字显示的段码，并直接驱动LED数码管显示。</w:t>
      </w:r>
    </w:p>
    <w:p w14:paraId="5F9D8BC0" w14:textId="77777777" w:rsidR="00982B05" w:rsidRDefault="00000000">
      <w:pPr>
        <w:autoSpaceDE w:val="0"/>
        <w:autoSpaceDN w:val="0"/>
        <w:spacing w:before="80" w:after="0" w:line="240" w:lineRule="atLeast"/>
        <w:ind w:left="420"/>
        <w:jc w:val="both"/>
        <w:rPr>
          <w:rFonts w:hint="eastAsia"/>
          <w:sz w:val="16"/>
        </w:rPr>
      </w:pPr>
      <w:r>
        <w:rPr>
          <w:rFonts w:ascii="宋体" w:eastAsia="宋体" w:hAnsi="宋体" w:cs="宋体"/>
          <w:color w:val="000000"/>
          <w:sz w:val="16"/>
        </w:rPr>
        <w:t>参考程序如下。</w:t>
      </w:r>
    </w:p>
    <w:p w14:paraId="3A0733CB" w14:textId="77777777" w:rsidR="00982B05" w:rsidRDefault="00000000">
      <w:pPr>
        <w:autoSpaceDE w:val="0"/>
        <w:autoSpaceDN w:val="0"/>
        <w:spacing w:before="20" w:after="0" w:line="240" w:lineRule="atLeast"/>
        <w:ind w:left="420"/>
        <w:jc w:val="both"/>
        <w:rPr>
          <w:rFonts w:hint="eastAsia"/>
          <w:sz w:val="16"/>
        </w:rPr>
      </w:pPr>
      <w:r>
        <w:rPr>
          <w:rFonts w:ascii="宋体" w:eastAsia="宋体" w:hAnsi="宋体" w:cs="宋体"/>
          <w:color w:val="000000"/>
          <w:sz w:val="16"/>
        </w:rPr>
        <w:t># include "reg51. h"</w:t>
      </w:r>
    </w:p>
    <w:p w14:paraId="415AD3EE" w14:textId="77777777" w:rsidR="00982B05" w:rsidRDefault="00000000">
      <w:pPr>
        <w:autoSpaceDE w:val="0"/>
        <w:autoSpaceDN w:val="0"/>
        <w:spacing w:before="20" w:after="0" w:line="220" w:lineRule="atLeast"/>
        <w:ind w:left="420"/>
        <w:jc w:val="both"/>
        <w:rPr>
          <w:rFonts w:hint="eastAsia"/>
          <w:sz w:val="16"/>
        </w:rPr>
      </w:pPr>
      <w:r>
        <w:rPr>
          <w:rFonts w:ascii="宋体" w:eastAsia="宋体" w:hAnsi="宋体" w:cs="宋体"/>
          <w:color w:val="000000"/>
          <w:sz w:val="16"/>
        </w:rPr>
        <w:t xml:space="preserve"># include " </w:t>
      </w:r>
      <w:proofErr w:type="spellStart"/>
      <w:r>
        <w:rPr>
          <w:rFonts w:ascii="宋体" w:eastAsia="宋体" w:hAnsi="宋体" w:cs="宋体"/>
          <w:color w:val="000000"/>
          <w:sz w:val="16"/>
        </w:rPr>
        <w:t>intrins</w:t>
      </w:r>
      <w:proofErr w:type="spellEnd"/>
      <w:r>
        <w:rPr>
          <w:rFonts w:ascii="宋体" w:eastAsia="宋体" w:hAnsi="宋体" w:cs="宋体"/>
          <w:color w:val="000000"/>
          <w:sz w:val="16"/>
        </w:rPr>
        <w:t>. h"</w:t>
      </w:r>
    </w:p>
    <w:p w14:paraId="54811B7D" w14:textId="77777777" w:rsidR="00982B05" w:rsidRDefault="00000000">
      <w:pPr>
        <w:autoSpaceDE w:val="0"/>
        <w:autoSpaceDN w:val="0"/>
        <w:spacing w:after="0" w:line="200" w:lineRule="atLeast"/>
        <w:ind w:left="420"/>
        <w:jc w:val="both"/>
        <w:rPr>
          <w:rFonts w:hint="eastAsia"/>
          <w:sz w:val="16"/>
        </w:rPr>
      </w:pPr>
      <w:r>
        <w:rPr>
          <w:rFonts w:ascii="宋体" w:eastAsia="宋体" w:hAnsi="宋体" w:cs="宋体"/>
          <w:color w:val="000000"/>
          <w:sz w:val="16"/>
        </w:rPr>
        <w:t xml:space="preserve"># define </w:t>
      </w:r>
      <w:proofErr w:type="spellStart"/>
      <w:r>
        <w:rPr>
          <w:rFonts w:ascii="宋体" w:eastAsia="宋体" w:hAnsi="宋体" w:cs="宋体"/>
          <w:color w:val="000000"/>
          <w:sz w:val="16"/>
        </w:rPr>
        <w:t>uchar</w:t>
      </w:r>
      <w:proofErr w:type="spellEnd"/>
      <w:r>
        <w:rPr>
          <w:rFonts w:ascii="宋体" w:eastAsia="宋体" w:hAnsi="宋体" w:cs="宋体"/>
          <w:color w:val="000000"/>
          <w:sz w:val="16"/>
        </w:rPr>
        <w:t xml:space="preserve"> unsigned char</w:t>
      </w:r>
    </w:p>
    <w:p w14:paraId="780875EE" w14:textId="77777777" w:rsidR="00982B05" w:rsidRDefault="00000000">
      <w:pPr>
        <w:autoSpaceDE w:val="0"/>
        <w:autoSpaceDN w:val="0"/>
        <w:spacing w:after="0" w:line="220" w:lineRule="atLeast"/>
        <w:ind w:left="420"/>
        <w:jc w:val="both"/>
        <w:rPr>
          <w:rFonts w:hint="eastAsia"/>
          <w:sz w:val="16"/>
        </w:rPr>
      </w:pPr>
      <w:r>
        <w:rPr>
          <w:rFonts w:ascii="宋体" w:eastAsia="宋体" w:hAnsi="宋体" w:cs="宋体"/>
          <w:color w:val="000000"/>
          <w:sz w:val="16"/>
        </w:rPr>
        <w:t xml:space="preserve"># </w:t>
      </w:r>
      <w:proofErr w:type="spellStart"/>
      <w:r>
        <w:rPr>
          <w:rFonts w:ascii="宋体" w:eastAsia="宋体" w:hAnsi="宋体" w:cs="宋体"/>
          <w:color w:val="000000"/>
          <w:sz w:val="16"/>
        </w:rPr>
        <w:t>dofine</w:t>
      </w:r>
      <w:proofErr w:type="spellEnd"/>
      <w:r>
        <w:rPr>
          <w:rFonts w:ascii="宋体" w:eastAsia="宋体" w:hAnsi="宋体" w:cs="宋体"/>
          <w:color w:val="000000"/>
          <w:sz w:val="16"/>
        </w:rPr>
        <w:t xml:space="preserve"> </w:t>
      </w:r>
      <w:proofErr w:type="spellStart"/>
      <w:r>
        <w:rPr>
          <w:rFonts w:ascii="宋体" w:eastAsia="宋体" w:hAnsi="宋体" w:cs="宋体"/>
          <w:color w:val="000000"/>
          <w:sz w:val="16"/>
        </w:rPr>
        <w:t>uint</w:t>
      </w:r>
      <w:proofErr w:type="spellEnd"/>
      <w:r>
        <w:rPr>
          <w:rFonts w:ascii="宋体" w:eastAsia="宋体" w:hAnsi="宋体" w:cs="宋体"/>
          <w:color w:val="000000"/>
          <w:sz w:val="16"/>
        </w:rPr>
        <w:t xml:space="preserve"> unsigned int</w:t>
      </w:r>
    </w:p>
    <w:p w14:paraId="77A11E66" w14:textId="77777777" w:rsidR="00982B05" w:rsidRDefault="00000000">
      <w:pPr>
        <w:autoSpaceDE w:val="0"/>
        <w:autoSpaceDN w:val="0"/>
        <w:spacing w:before="20" w:after="0" w:line="200" w:lineRule="atLeast"/>
        <w:ind w:left="420"/>
        <w:jc w:val="both"/>
        <w:rPr>
          <w:rFonts w:hint="eastAsia"/>
          <w:sz w:val="16"/>
        </w:rPr>
      </w:pPr>
      <w:proofErr w:type="spellStart"/>
      <w:r>
        <w:rPr>
          <w:rFonts w:ascii="宋体" w:eastAsia="宋体" w:hAnsi="宋体" w:cs="宋体"/>
          <w:color w:val="000000"/>
          <w:sz w:val="16"/>
        </w:rPr>
        <w:t>Idefine</w:t>
      </w:r>
      <w:proofErr w:type="spellEnd"/>
      <w:r>
        <w:rPr>
          <w:rFonts w:ascii="宋体" w:eastAsia="宋体" w:hAnsi="宋体" w:cs="宋体"/>
          <w:color w:val="000000"/>
          <w:sz w:val="16"/>
        </w:rPr>
        <w:t xml:space="preserve"> out P0</w:t>
      </w:r>
    </w:p>
    <w:p w14:paraId="7B182178" w14:textId="77777777" w:rsidR="00982B05" w:rsidRDefault="00000000">
      <w:pPr>
        <w:autoSpaceDE w:val="0"/>
        <w:autoSpaceDN w:val="0"/>
        <w:spacing w:after="0" w:line="200" w:lineRule="atLeast"/>
        <w:ind w:left="420"/>
        <w:jc w:val="both"/>
        <w:rPr>
          <w:rFonts w:hint="eastAsia"/>
          <w:sz w:val="16"/>
        </w:rPr>
      </w:pPr>
      <w:proofErr w:type="spellStart"/>
      <w:r>
        <w:rPr>
          <w:rFonts w:ascii="宋体" w:eastAsia="宋体" w:hAnsi="宋体" w:cs="宋体"/>
          <w:color w:val="000000"/>
          <w:sz w:val="16"/>
        </w:rPr>
        <w:t>sbit</w:t>
      </w:r>
      <w:proofErr w:type="spellEnd"/>
      <w:r>
        <w:rPr>
          <w:rFonts w:ascii="宋体" w:eastAsia="宋体" w:hAnsi="宋体" w:cs="宋体"/>
          <w:color w:val="000000"/>
          <w:sz w:val="16"/>
        </w:rPr>
        <w:t xml:space="preserve"> </w:t>
      </w:r>
      <w:proofErr w:type="spellStart"/>
      <w:r>
        <w:rPr>
          <w:rFonts w:ascii="宋体" w:eastAsia="宋体" w:hAnsi="宋体" w:cs="宋体"/>
          <w:color w:val="000000"/>
          <w:sz w:val="16"/>
        </w:rPr>
        <w:t>smgl</w:t>
      </w:r>
      <w:proofErr w:type="spellEnd"/>
      <w:r>
        <w:rPr>
          <w:rFonts w:ascii="宋体" w:eastAsia="宋体" w:hAnsi="宋体" w:cs="宋体"/>
          <w:color w:val="000000"/>
          <w:sz w:val="16"/>
        </w:rPr>
        <w:t>= out^4;</w:t>
      </w:r>
    </w:p>
    <w:p w14:paraId="67C8E084" w14:textId="77777777" w:rsidR="00982B05" w:rsidRDefault="00000000">
      <w:pPr>
        <w:autoSpaceDE w:val="0"/>
        <w:autoSpaceDN w:val="0"/>
        <w:spacing w:before="20" w:after="0" w:line="200" w:lineRule="atLeast"/>
        <w:ind w:left="420"/>
        <w:jc w:val="both"/>
        <w:rPr>
          <w:rFonts w:hint="eastAsia"/>
          <w:sz w:val="16"/>
        </w:rPr>
      </w:pPr>
      <w:proofErr w:type="spellStart"/>
      <w:r>
        <w:rPr>
          <w:rFonts w:ascii="宋体" w:eastAsia="宋体" w:hAnsi="宋体" w:cs="宋体"/>
          <w:color w:val="000000"/>
          <w:sz w:val="16"/>
        </w:rPr>
        <w:t>sbit</w:t>
      </w:r>
      <w:proofErr w:type="spellEnd"/>
      <w:r>
        <w:rPr>
          <w:rFonts w:ascii="宋体" w:eastAsia="宋体" w:hAnsi="宋体" w:cs="宋体"/>
          <w:color w:val="000000"/>
          <w:sz w:val="16"/>
        </w:rPr>
        <w:t xml:space="preserve"> smg2= out^5;</w:t>
      </w:r>
    </w:p>
    <w:p w14:paraId="205A25C3" w14:textId="77777777" w:rsidR="00982B05" w:rsidRDefault="00000000">
      <w:pPr>
        <w:autoSpaceDE w:val="0"/>
        <w:autoSpaceDN w:val="0"/>
        <w:spacing w:before="280" w:after="0" w:line="240" w:lineRule="atLeast"/>
        <w:ind w:left="8120"/>
        <w:jc w:val="both"/>
        <w:rPr>
          <w:rFonts w:hint="eastAsia"/>
          <w:sz w:val="16"/>
        </w:rPr>
      </w:pPr>
      <w:r>
        <w:rPr>
          <w:rFonts w:ascii="宋体" w:eastAsia="宋体" w:hAnsi="宋体" w:cs="宋体"/>
          <w:color w:val="000000"/>
          <w:sz w:val="16"/>
        </w:rPr>
        <w:t>255</w:t>
      </w:r>
      <w:r>
        <w:br w:type="page"/>
      </w:r>
    </w:p>
    <w:p w14:paraId="3D675C58" w14:textId="77777777" w:rsidR="00982B05" w:rsidRDefault="00000000">
      <w:pPr>
        <w:autoSpaceDE w:val="0"/>
        <w:autoSpaceDN w:val="0"/>
        <w:spacing w:before="20" w:after="0" w:line="200" w:lineRule="atLeast"/>
        <w:ind w:left="560"/>
        <w:jc w:val="both"/>
        <w:rPr>
          <w:rFonts w:hint="eastAsia"/>
          <w:sz w:val="13"/>
        </w:rPr>
      </w:pPr>
      <w:r>
        <w:rPr>
          <w:rFonts w:ascii="宋体" w:eastAsia="宋体" w:hAnsi="宋体" w:cs="宋体"/>
          <w:color w:val="000000"/>
          <w:sz w:val="13"/>
        </w:rPr>
        <w:lastRenderedPageBreak/>
        <w:t>单片机原理及接口技术(C51编程)(第2版)</w:t>
      </w:r>
    </w:p>
    <w:p w14:paraId="414E5FC7" w14:textId="77777777" w:rsidR="00982B05" w:rsidRDefault="00000000">
      <w:pPr>
        <w:spacing w:before="200" w:after="0"/>
        <w:ind w:left="560" w:right="160"/>
        <w:jc w:val="both"/>
        <w:rPr>
          <w:rFonts w:hint="eastAsia"/>
        </w:rPr>
      </w:pPr>
      <w:r>
        <w:rPr>
          <w:noProof/>
        </w:rPr>
        <w:drawing>
          <wp:inline distT="0" distB="0" distL="0" distR="0" wp14:anchorId="6E93DA34" wp14:editId="3926F5C0">
            <wp:extent cx="4978400" cy="3683000"/>
            <wp:effectExtent l="0" t="0" r="0" b="0"/>
            <wp:docPr id="2044" name="Drawing 2044"/>
            <wp:cNvGraphicFramePr/>
            <a:graphic xmlns:a="http://schemas.openxmlformats.org/drawingml/2006/main">
              <a:graphicData uri="http://schemas.openxmlformats.org/drawingml/2006/picture">
                <pic:pic xmlns:pic="http://schemas.openxmlformats.org/drawingml/2006/picture">
                  <pic:nvPicPr>
                    <pic:cNvPr id="0" name="Picture 2043"/>
                    <pic:cNvPicPr>
                      <a:picLocks noChangeAspect="1"/>
                    </pic:cNvPicPr>
                  </pic:nvPicPr>
                  <pic:blipFill>
                    <a:blip r:embed="rId110"/>
                    <a:stretch>
                      <a:fillRect/>
                    </a:stretch>
                  </pic:blipFill>
                  <pic:spPr>
                    <a:xfrm>
                      <a:off x="0" y="0"/>
                      <a:ext cx="4978400" cy="3683000"/>
                    </a:xfrm>
                    <a:prstGeom prst="rect">
                      <a:avLst/>
                    </a:prstGeom>
                  </pic:spPr>
                </pic:pic>
              </a:graphicData>
            </a:graphic>
          </wp:inline>
        </w:drawing>
      </w:r>
    </w:p>
    <w:p w14:paraId="76BD3DE4" w14:textId="77777777" w:rsidR="00982B05" w:rsidRDefault="00000000">
      <w:pPr>
        <w:autoSpaceDE w:val="0"/>
        <w:autoSpaceDN w:val="0"/>
        <w:spacing w:before="100" w:after="0" w:line="200" w:lineRule="atLeast"/>
        <w:ind w:left="840"/>
        <w:jc w:val="both"/>
        <w:rPr>
          <w:rFonts w:hint="eastAsia"/>
          <w:sz w:val="13"/>
        </w:rPr>
      </w:pPr>
      <w:r>
        <w:rPr>
          <w:rFonts w:ascii="宋体" w:eastAsia="宋体" w:hAnsi="宋体" w:cs="宋体"/>
          <w:color w:val="000000"/>
          <w:sz w:val="13"/>
        </w:rPr>
        <w:t>void delay5(</w:t>
      </w:r>
      <w:proofErr w:type="spellStart"/>
      <w:r>
        <w:rPr>
          <w:rFonts w:ascii="宋体" w:eastAsia="宋体" w:hAnsi="宋体" w:cs="宋体"/>
          <w:color w:val="000000"/>
          <w:sz w:val="13"/>
        </w:rPr>
        <w:t>uchar</w:t>
      </w:r>
      <w:proofErr w:type="spellEnd"/>
      <w:r>
        <w:rPr>
          <w:rFonts w:ascii="宋体" w:eastAsia="宋体" w:hAnsi="宋体" w:cs="宋体"/>
          <w:color w:val="000000"/>
          <w:sz w:val="13"/>
        </w:rPr>
        <w:t>);</w:t>
      </w:r>
    </w:p>
    <w:p w14:paraId="54FC438C" w14:textId="77777777" w:rsidR="00982B05" w:rsidRDefault="00000000">
      <w:pPr>
        <w:autoSpaceDE w:val="0"/>
        <w:autoSpaceDN w:val="0"/>
        <w:spacing w:before="20" w:after="0" w:line="280" w:lineRule="atLeast"/>
        <w:ind w:left="840"/>
        <w:jc w:val="both"/>
        <w:rPr>
          <w:rFonts w:hint="eastAsia"/>
          <w:sz w:val="16"/>
        </w:rPr>
      </w:pPr>
      <w:r>
        <w:rPr>
          <w:rFonts w:ascii="宋体" w:eastAsia="宋体" w:hAnsi="宋体" w:cs="宋体"/>
          <w:color w:val="000000"/>
          <w:sz w:val="16"/>
        </w:rPr>
        <w:t xml:space="preserve">void </w:t>
      </w:r>
      <w:proofErr w:type="spellStart"/>
      <w:proofErr w:type="gramStart"/>
      <w:r>
        <w:rPr>
          <w:rFonts w:ascii="宋体" w:eastAsia="宋体" w:hAnsi="宋体" w:cs="宋体"/>
          <w:color w:val="000000"/>
          <w:sz w:val="16"/>
        </w:rPr>
        <w:t>init</w:t>
      </w:r>
      <w:proofErr w:type="spellEnd"/>
      <w:r>
        <w:rPr>
          <w:rFonts w:ascii="宋体" w:eastAsia="宋体" w:hAnsi="宋体" w:cs="宋体"/>
          <w:color w:val="000000"/>
          <w:sz w:val="16"/>
        </w:rPr>
        <w:t xml:space="preserve"> </w:t>
      </w:r>
      <w:r>
        <w:rPr>
          <w:rFonts w:ascii="宋体" w:eastAsia="宋体" w:hAnsi="宋体" w:cs="宋体"/>
          <w:color w:val="000000"/>
          <w:sz w:val="16"/>
          <w:u w:val="single"/>
        </w:rPr>
        <w:t xml:space="preserve"> </w:t>
      </w:r>
      <w:r>
        <w:rPr>
          <w:rFonts w:ascii="宋体" w:eastAsia="宋体" w:hAnsi="宋体" w:cs="宋体"/>
          <w:color w:val="000000"/>
          <w:sz w:val="16"/>
        </w:rPr>
        <w:t>ds</w:t>
      </w:r>
      <w:proofErr w:type="gramEnd"/>
      <w:r>
        <w:rPr>
          <w:rFonts w:ascii="宋体" w:eastAsia="宋体" w:hAnsi="宋体" w:cs="宋体"/>
          <w:color w:val="000000"/>
          <w:sz w:val="16"/>
        </w:rPr>
        <w:t>18b20(void);</w:t>
      </w:r>
    </w:p>
    <w:p w14:paraId="6CB8251A" w14:textId="77777777" w:rsidR="00982B05" w:rsidRDefault="00000000">
      <w:pPr>
        <w:autoSpaceDE w:val="0"/>
        <w:autoSpaceDN w:val="0"/>
        <w:spacing w:after="0" w:line="180" w:lineRule="atLeast"/>
        <w:ind w:left="840"/>
        <w:jc w:val="both"/>
        <w:rPr>
          <w:rFonts w:hint="eastAsia"/>
          <w:sz w:val="13"/>
        </w:rPr>
      </w:pP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w:t>
      </w:r>
      <w:proofErr w:type="spellStart"/>
      <w:r>
        <w:rPr>
          <w:rFonts w:ascii="宋体" w:eastAsia="宋体" w:hAnsi="宋体" w:cs="宋体"/>
          <w:color w:val="000000"/>
          <w:sz w:val="13"/>
        </w:rPr>
        <w:t>readbyte</w:t>
      </w:r>
      <w:proofErr w:type="spellEnd"/>
      <w:r>
        <w:rPr>
          <w:rFonts w:ascii="宋体" w:eastAsia="宋体" w:hAnsi="宋体" w:cs="宋体"/>
          <w:color w:val="000000"/>
          <w:sz w:val="13"/>
        </w:rPr>
        <w:t>(void);</w:t>
      </w:r>
    </w:p>
    <w:p w14:paraId="6F744F14" w14:textId="77777777" w:rsidR="00982B05" w:rsidRDefault="00000000">
      <w:pPr>
        <w:autoSpaceDE w:val="0"/>
        <w:autoSpaceDN w:val="0"/>
        <w:spacing w:after="0" w:line="200" w:lineRule="atLeast"/>
        <w:ind w:left="840"/>
        <w:jc w:val="both"/>
        <w:rPr>
          <w:rFonts w:hint="eastAsia"/>
          <w:sz w:val="13"/>
        </w:rPr>
      </w:pPr>
      <w:r>
        <w:rPr>
          <w:rFonts w:ascii="宋体" w:eastAsia="宋体" w:hAnsi="宋体" w:cs="宋体"/>
          <w:color w:val="000000"/>
          <w:sz w:val="13"/>
        </w:rPr>
        <w:t xml:space="preserve">void </w:t>
      </w:r>
      <w:proofErr w:type="spellStart"/>
      <w:r>
        <w:rPr>
          <w:rFonts w:ascii="宋体" w:eastAsia="宋体" w:hAnsi="宋体" w:cs="宋体"/>
          <w:color w:val="000000"/>
          <w:sz w:val="13"/>
        </w:rPr>
        <w:t>writebyte</w:t>
      </w:r>
      <w:proofErr w:type="spellEnd"/>
      <w:r>
        <w:rPr>
          <w:rFonts w:ascii="宋体" w:eastAsia="宋体" w:hAnsi="宋体" w:cs="宋体"/>
          <w:color w:val="000000"/>
          <w:sz w:val="13"/>
        </w:rPr>
        <w:t>(</w:t>
      </w:r>
      <w:proofErr w:type="spellStart"/>
      <w:r>
        <w:rPr>
          <w:rFonts w:ascii="宋体" w:eastAsia="宋体" w:hAnsi="宋体" w:cs="宋体"/>
          <w:color w:val="000000"/>
          <w:sz w:val="13"/>
        </w:rPr>
        <w:t>uchar</w:t>
      </w:r>
      <w:proofErr w:type="spellEnd"/>
      <w:r>
        <w:rPr>
          <w:rFonts w:ascii="宋体" w:eastAsia="宋体" w:hAnsi="宋体" w:cs="宋体"/>
          <w:color w:val="000000"/>
          <w:sz w:val="13"/>
        </w:rPr>
        <w:t>);</w:t>
      </w:r>
    </w:p>
    <w:p w14:paraId="5C0A9D30" w14:textId="77777777" w:rsidR="00982B05" w:rsidRDefault="00000000">
      <w:pPr>
        <w:autoSpaceDE w:val="0"/>
        <w:autoSpaceDN w:val="0"/>
        <w:spacing w:before="40" w:after="0" w:line="200" w:lineRule="atLeast"/>
        <w:ind w:left="840"/>
        <w:jc w:val="both"/>
        <w:rPr>
          <w:rFonts w:hint="eastAsia"/>
          <w:sz w:val="13"/>
        </w:rPr>
      </w:pP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w:t>
      </w:r>
      <w:proofErr w:type="spellStart"/>
      <w:r>
        <w:rPr>
          <w:rFonts w:ascii="宋体" w:eastAsia="宋体" w:hAnsi="宋体" w:cs="宋体"/>
          <w:color w:val="000000"/>
          <w:sz w:val="13"/>
        </w:rPr>
        <w:t>retemp</w:t>
      </w:r>
      <w:proofErr w:type="spellEnd"/>
      <w:r>
        <w:rPr>
          <w:rFonts w:ascii="宋体" w:eastAsia="宋体" w:hAnsi="宋体" w:cs="宋体"/>
          <w:color w:val="000000"/>
          <w:sz w:val="13"/>
        </w:rPr>
        <w:t>(void);</w:t>
      </w:r>
    </w:p>
    <w:p w14:paraId="1E3D1C12" w14:textId="77777777" w:rsidR="00982B05" w:rsidRDefault="00000000">
      <w:pPr>
        <w:autoSpaceDE w:val="0"/>
        <w:autoSpaceDN w:val="0"/>
        <w:spacing w:before="180" w:after="0" w:line="260" w:lineRule="atLeast"/>
        <w:ind w:left="840"/>
        <w:jc w:val="both"/>
        <w:rPr>
          <w:rFonts w:hint="eastAsia"/>
          <w:sz w:val="24"/>
        </w:rPr>
      </w:pPr>
      <w:r>
        <w:rPr>
          <w:rFonts w:ascii="宋体" w:eastAsia="宋体" w:hAnsi="宋体" w:cs="宋体"/>
          <w:color w:val="000000"/>
          <w:sz w:val="13"/>
        </w:rPr>
        <w:t>void main(void)</w:t>
      </w:r>
      <w:r>
        <w:rPr>
          <w:rFonts w:ascii="宋体" w:eastAsia="宋体" w:hAnsi="宋体" w:cs="宋体"/>
          <w:sz w:val="24"/>
        </w:rPr>
        <w:t xml:space="preserve">                      </w:t>
      </w:r>
      <w:r>
        <w:rPr>
          <w:rFonts w:ascii="宋体" w:eastAsia="宋体" w:hAnsi="宋体" w:cs="宋体"/>
          <w:color w:val="000000"/>
          <w:sz w:val="13"/>
        </w:rPr>
        <w:t>//主函数</w:t>
      </w:r>
    </w:p>
    <w:p w14:paraId="296AAC04" w14:textId="77777777" w:rsidR="00982B05" w:rsidRDefault="00000000">
      <w:pPr>
        <w:autoSpaceDE w:val="0"/>
        <w:autoSpaceDN w:val="0"/>
        <w:spacing w:before="200" w:after="0" w:line="240" w:lineRule="atLeast"/>
        <w:ind w:left="1240"/>
        <w:jc w:val="both"/>
        <w:rPr>
          <w:rFonts w:hint="eastAsia"/>
          <w:sz w:val="13"/>
        </w:rPr>
      </w:pP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w:t>
      </w:r>
      <w:proofErr w:type="spellStart"/>
      <w:r>
        <w:rPr>
          <w:rFonts w:ascii="宋体" w:eastAsia="宋体" w:hAnsi="宋体" w:cs="宋体"/>
          <w:color w:val="000000"/>
          <w:sz w:val="13"/>
        </w:rPr>
        <w:t>i</w:t>
      </w:r>
      <w:proofErr w:type="spellEnd"/>
      <w:r>
        <w:rPr>
          <w:rFonts w:ascii="宋体" w:eastAsia="宋体" w:hAnsi="宋体" w:cs="宋体"/>
          <w:color w:val="000000"/>
          <w:sz w:val="13"/>
        </w:rPr>
        <w:t>, temp;</w:t>
      </w:r>
    </w:p>
    <w:p w14:paraId="7C55E83F" w14:textId="77777777" w:rsidR="00982B05" w:rsidRDefault="00000000">
      <w:pPr>
        <w:autoSpaceDE w:val="0"/>
        <w:autoSpaceDN w:val="0"/>
        <w:spacing w:after="0" w:line="220" w:lineRule="atLeast"/>
        <w:ind w:left="1240"/>
        <w:jc w:val="both"/>
        <w:rPr>
          <w:rFonts w:hint="eastAsia"/>
          <w:sz w:val="13"/>
        </w:rPr>
      </w:pPr>
      <w:r>
        <w:rPr>
          <w:rFonts w:ascii="宋体" w:eastAsia="宋体" w:hAnsi="宋体" w:cs="宋体"/>
          <w:color w:val="000000"/>
          <w:sz w:val="13"/>
        </w:rPr>
        <w:t>delay5(1000);</w:t>
      </w:r>
    </w:p>
    <w:p w14:paraId="06BBAE14" w14:textId="77777777" w:rsidR="00982B05" w:rsidRDefault="00000000">
      <w:pPr>
        <w:autoSpaceDE w:val="0"/>
        <w:autoSpaceDN w:val="0"/>
        <w:spacing w:before="20" w:after="0" w:line="180" w:lineRule="atLeast"/>
        <w:ind w:left="1240"/>
        <w:jc w:val="both"/>
        <w:rPr>
          <w:rFonts w:hint="eastAsia"/>
          <w:sz w:val="13"/>
        </w:rPr>
      </w:pPr>
      <w:proofErr w:type="gramStart"/>
      <w:r>
        <w:rPr>
          <w:rFonts w:ascii="宋体" w:eastAsia="宋体" w:hAnsi="宋体" w:cs="宋体"/>
          <w:color w:val="000000"/>
          <w:sz w:val="13"/>
        </w:rPr>
        <w:t>while(</w:t>
      </w:r>
      <w:proofErr w:type="gramEnd"/>
      <w:r>
        <w:rPr>
          <w:rFonts w:ascii="宋体" w:eastAsia="宋体" w:hAnsi="宋体" w:cs="宋体"/>
          <w:color w:val="000000"/>
          <w:sz w:val="13"/>
        </w:rPr>
        <w:t>1)</w:t>
      </w:r>
    </w:p>
    <w:p w14:paraId="6911EC09" w14:textId="77777777" w:rsidR="00982B05" w:rsidRDefault="00000000">
      <w:pPr>
        <w:autoSpaceDE w:val="0"/>
        <w:autoSpaceDN w:val="0"/>
        <w:spacing w:before="220" w:after="0" w:line="240" w:lineRule="atLeast"/>
        <w:ind w:left="1620"/>
        <w:jc w:val="both"/>
        <w:rPr>
          <w:rFonts w:hint="eastAsia"/>
          <w:sz w:val="13"/>
        </w:rPr>
      </w:pPr>
      <w:r>
        <w:rPr>
          <w:rFonts w:ascii="宋体" w:eastAsia="宋体" w:hAnsi="宋体" w:cs="宋体"/>
          <w:color w:val="000000"/>
          <w:sz w:val="13"/>
        </w:rPr>
        <w:t xml:space="preserve">temp= </w:t>
      </w:r>
      <w:proofErr w:type="spellStart"/>
      <w:proofErr w:type="gramStart"/>
      <w:r>
        <w:rPr>
          <w:rFonts w:ascii="宋体" w:eastAsia="宋体" w:hAnsi="宋体" w:cs="宋体"/>
          <w:color w:val="000000"/>
          <w:sz w:val="13"/>
        </w:rPr>
        <w:t>retemp</w:t>
      </w:r>
      <w:proofErr w:type="spellEnd"/>
      <w:r>
        <w:rPr>
          <w:rFonts w:ascii="宋体" w:eastAsia="宋体" w:hAnsi="宋体" w:cs="宋体"/>
          <w:color w:val="000000"/>
          <w:sz w:val="13"/>
        </w:rPr>
        <w:t>(</w:t>
      </w:r>
      <w:proofErr w:type="gramEnd"/>
      <w:r>
        <w:rPr>
          <w:rFonts w:ascii="宋体" w:eastAsia="宋体" w:hAnsi="宋体" w:cs="宋体"/>
          <w:color w:val="000000"/>
          <w:sz w:val="13"/>
        </w:rPr>
        <w:t>);</w:t>
      </w:r>
    </w:p>
    <w:p w14:paraId="6F990D01" w14:textId="77777777" w:rsidR="00982B05" w:rsidRDefault="00000000">
      <w:pPr>
        <w:autoSpaceDE w:val="0"/>
        <w:autoSpaceDN w:val="0"/>
        <w:spacing w:after="0" w:line="220" w:lineRule="atLeast"/>
        <w:ind w:left="1620"/>
        <w:jc w:val="both"/>
        <w:rPr>
          <w:rFonts w:hint="eastAsia"/>
          <w:sz w:val="24"/>
        </w:rPr>
      </w:pPr>
      <w:r>
        <w:rPr>
          <w:rFonts w:ascii="宋体" w:eastAsia="宋体" w:hAnsi="宋体" w:cs="宋体"/>
          <w:color w:val="000000"/>
          <w:sz w:val="13"/>
        </w:rPr>
        <w:t>for(</w:t>
      </w:r>
      <w:proofErr w:type="spellStart"/>
      <w:r>
        <w:rPr>
          <w:rFonts w:ascii="宋体" w:eastAsia="宋体" w:hAnsi="宋体" w:cs="宋体"/>
          <w:color w:val="000000"/>
          <w:sz w:val="13"/>
        </w:rPr>
        <w:t>i</w:t>
      </w:r>
      <w:proofErr w:type="spellEnd"/>
      <w:r>
        <w:rPr>
          <w:rFonts w:ascii="宋体" w:eastAsia="宋体" w:hAnsi="宋体" w:cs="宋体"/>
          <w:color w:val="000000"/>
          <w:sz w:val="13"/>
        </w:rPr>
        <w:t>=0;i&lt;10;i++)</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//连续扫描数码管10次</w:t>
      </w:r>
    </w:p>
    <w:p w14:paraId="5D94C33E" w14:textId="77777777" w:rsidR="00982B05" w:rsidRDefault="00000000">
      <w:pPr>
        <w:autoSpaceDE w:val="0"/>
        <w:autoSpaceDN w:val="0"/>
        <w:spacing w:before="220" w:after="0" w:line="180" w:lineRule="atLeast"/>
        <w:ind w:left="2000"/>
        <w:jc w:val="both"/>
        <w:rPr>
          <w:rFonts w:hint="eastAsia"/>
          <w:sz w:val="10"/>
        </w:rPr>
      </w:pPr>
      <w:r>
        <w:rPr>
          <w:rFonts w:ascii="宋体" w:eastAsia="宋体" w:hAnsi="宋体" w:cs="宋体"/>
          <w:color w:val="000000"/>
          <w:sz w:val="10"/>
        </w:rPr>
        <w:t>out=(temp/</w:t>
      </w:r>
      <w:proofErr w:type="gramStart"/>
      <w:r>
        <w:rPr>
          <w:rFonts w:ascii="宋体" w:eastAsia="宋体" w:hAnsi="宋体" w:cs="宋体"/>
          <w:color w:val="000000"/>
          <w:sz w:val="10"/>
        </w:rPr>
        <w:t>10)&amp;</w:t>
      </w:r>
      <w:proofErr w:type="gramEnd"/>
      <w:r>
        <w:rPr>
          <w:rFonts w:ascii="宋体" w:eastAsia="宋体" w:hAnsi="宋体" w:cs="宋体"/>
          <w:color w:val="000000"/>
          <w:sz w:val="10"/>
        </w:rPr>
        <w:t>0x0f;</w:t>
      </w:r>
    </w:p>
    <w:p w14:paraId="2F13004F" w14:textId="77777777" w:rsidR="00982B05" w:rsidRDefault="00000000">
      <w:pPr>
        <w:autoSpaceDE w:val="0"/>
        <w:autoSpaceDN w:val="0"/>
        <w:spacing w:before="40" w:after="0" w:line="180" w:lineRule="atLeast"/>
        <w:ind w:left="2000"/>
        <w:jc w:val="both"/>
        <w:rPr>
          <w:rFonts w:hint="eastAsia"/>
          <w:sz w:val="10"/>
        </w:rPr>
      </w:pPr>
      <w:proofErr w:type="spellStart"/>
      <w:r>
        <w:rPr>
          <w:rFonts w:ascii="宋体" w:eastAsia="宋体" w:hAnsi="宋体" w:cs="宋体"/>
          <w:color w:val="000000"/>
          <w:sz w:val="10"/>
        </w:rPr>
        <w:t>smgl</w:t>
      </w:r>
      <w:proofErr w:type="spellEnd"/>
      <w:r>
        <w:rPr>
          <w:rFonts w:ascii="宋体" w:eastAsia="宋体" w:hAnsi="宋体" w:cs="宋体"/>
          <w:color w:val="000000"/>
          <w:sz w:val="10"/>
        </w:rPr>
        <w:t>=0;</w:t>
      </w:r>
    </w:p>
    <w:p w14:paraId="06FFA7ED" w14:textId="77777777" w:rsidR="00982B05" w:rsidRDefault="00000000">
      <w:pPr>
        <w:autoSpaceDE w:val="0"/>
        <w:autoSpaceDN w:val="0"/>
        <w:spacing w:before="20" w:after="0" w:line="180" w:lineRule="atLeast"/>
        <w:ind w:left="2000"/>
        <w:jc w:val="both"/>
        <w:rPr>
          <w:rFonts w:hint="eastAsia"/>
          <w:sz w:val="10"/>
        </w:rPr>
      </w:pPr>
      <w:r>
        <w:rPr>
          <w:rFonts w:ascii="宋体" w:eastAsia="宋体" w:hAnsi="宋体" w:cs="宋体"/>
          <w:color w:val="000000"/>
          <w:sz w:val="10"/>
        </w:rPr>
        <w:t>smg2=1;</w:t>
      </w:r>
    </w:p>
    <w:p w14:paraId="18D9DEAE" w14:textId="77777777" w:rsidR="00982B05" w:rsidRDefault="00000000">
      <w:pPr>
        <w:autoSpaceDE w:val="0"/>
        <w:autoSpaceDN w:val="0"/>
        <w:spacing w:after="0" w:line="240" w:lineRule="atLeast"/>
        <w:ind w:left="2000"/>
        <w:jc w:val="both"/>
        <w:rPr>
          <w:rFonts w:hint="eastAsia"/>
          <w:sz w:val="24"/>
        </w:rPr>
      </w:pPr>
      <w:r>
        <w:rPr>
          <w:rFonts w:ascii="宋体" w:eastAsia="宋体" w:hAnsi="宋体" w:cs="宋体"/>
          <w:color w:val="000000"/>
          <w:sz w:val="13"/>
        </w:rPr>
        <w:t>delay5(1000);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//延时5ms</w:t>
      </w:r>
    </w:p>
    <w:p w14:paraId="794079CC" w14:textId="77777777" w:rsidR="00982B05" w:rsidRDefault="00000000">
      <w:pPr>
        <w:autoSpaceDE w:val="0"/>
        <w:autoSpaceDN w:val="0"/>
        <w:spacing w:before="40" w:after="0" w:line="180" w:lineRule="atLeast"/>
        <w:ind w:left="2000"/>
        <w:jc w:val="both"/>
        <w:rPr>
          <w:rFonts w:hint="eastAsia"/>
          <w:sz w:val="10"/>
        </w:rPr>
      </w:pPr>
      <w:r>
        <w:rPr>
          <w:rFonts w:ascii="宋体" w:eastAsia="宋体" w:hAnsi="宋体" w:cs="宋体"/>
          <w:color w:val="000000"/>
          <w:sz w:val="10"/>
        </w:rPr>
        <w:t>out=(temp%10)40x0f;</w:t>
      </w:r>
    </w:p>
    <w:p w14:paraId="398D76FA" w14:textId="77777777" w:rsidR="00982B05" w:rsidRDefault="00000000">
      <w:pPr>
        <w:autoSpaceDE w:val="0"/>
        <w:autoSpaceDN w:val="0"/>
        <w:spacing w:before="20" w:after="0" w:line="160" w:lineRule="atLeast"/>
        <w:ind w:left="2000"/>
        <w:jc w:val="both"/>
        <w:rPr>
          <w:rFonts w:hint="eastAsia"/>
          <w:sz w:val="10"/>
        </w:rPr>
      </w:pPr>
      <w:r>
        <w:rPr>
          <w:rFonts w:ascii="宋体" w:eastAsia="宋体" w:hAnsi="宋体" w:cs="宋体"/>
          <w:color w:val="000000"/>
          <w:sz w:val="10"/>
        </w:rPr>
        <w:t>smg1=1;</w:t>
      </w:r>
    </w:p>
    <w:p w14:paraId="031A3602" w14:textId="77777777" w:rsidR="00982B05" w:rsidRDefault="00000000">
      <w:pPr>
        <w:autoSpaceDE w:val="0"/>
        <w:autoSpaceDN w:val="0"/>
        <w:spacing w:before="20" w:after="0" w:line="180" w:lineRule="atLeast"/>
        <w:ind w:left="2000"/>
        <w:jc w:val="both"/>
        <w:rPr>
          <w:rFonts w:hint="eastAsia"/>
          <w:sz w:val="10"/>
        </w:rPr>
      </w:pPr>
      <w:r>
        <w:rPr>
          <w:rFonts w:ascii="宋体" w:eastAsia="宋体" w:hAnsi="宋体" w:cs="宋体"/>
          <w:color w:val="000000"/>
          <w:sz w:val="10"/>
        </w:rPr>
        <w:t>smg2=0;</w:t>
      </w:r>
    </w:p>
    <w:p w14:paraId="1F968E65" w14:textId="77777777" w:rsidR="00982B05" w:rsidRDefault="00000000">
      <w:pPr>
        <w:autoSpaceDE w:val="0"/>
        <w:autoSpaceDN w:val="0"/>
        <w:spacing w:after="0" w:line="240" w:lineRule="atLeast"/>
        <w:ind w:left="2000"/>
        <w:jc w:val="both"/>
        <w:rPr>
          <w:rFonts w:hint="eastAsia"/>
          <w:sz w:val="24"/>
        </w:rPr>
      </w:pPr>
      <w:r>
        <w:rPr>
          <w:rFonts w:ascii="宋体" w:eastAsia="宋体" w:hAnsi="宋体" w:cs="宋体"/>
          <w:color w:val="000000"/>
          <w:sz w:val="13"/>
        </w:rPr>
        <w:t>delay5(1000);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//延时5ms</w:t>
      </w:r>
    </w:p>
    <w:p w14:paraId="6DE17DDA" w14:textId="77777777" w:rsidR="00982B05" w:rsidRDefault="00000000">
      <w:pPr>
        <w:autoSpaceDE w:val="0"/>
        <w:autoSpaceDN w:val="0"/>
        <w:spacing w:before="840" w:after="0" w:line="240" w:lineRule="atLeast"/>
        <w:ind w:left="840"/>
        <w:jc w:val="both"/>
        <w:rPr>
          <w:rFonts w:hint="eastAsia"/>
          <w:sz w:val="24"/>
        </w:rPr>
      </w:pPr>
      <w:r>
        <w:rPr>
          <w:rFonts w:ascii="宋体" w:eastAsia="宋体" w:hAnsi="宋体" w:cs="宋体"/>
          <w:color w:val="000000"/>
          <w:sz w:val="13"/>
        </w:rPr>
        <w:t>void delay5(</w:t>
      </w: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n)</w:t>
      </w:r>
      <w:r>
        <w:rPr>
          <w:rFonts w:ascii="宋体" w:eastAsia="宋体" w:hAnsi="宋体" w:cs="宋体"/>
          <w:sz w:val="24"/>
        </w:rPr>
        <w:t xml:space="preserve">                   </w:t>
      </w:r>
      <w:r>
        <w:rPr>
          <w:rFonts w:ascii="宋体" w:eastAsia="宋体" w:hAnsi="宋体" w:cs="宋体"/>
          <w:color w:val="000000"/>
          <w:sz w:val="13"/>
        </w:rPr>
        <w:t>//延时5μs函数</w:t>
      </w:r>
    </w:p>
    <w:p w14:paraId="7EA5F7C6" w14:textId="77777777" w:rsidR="00982B05" w:rsidRDefault="00000000">
      <w:pPr>
        <w:autoSpaceDE w:val="0"/>
        <w:autoSpaceDN w:val="0"/>
        <w:spacing w:before="60" w:after="0" w:line="240" w:lineRule="atLeast"/>
        <w:ind w:left="20"/>
        <w:jc w:val="both"/>
        <w:rPr>
          <w:rFonts w:hint="eastAsia"/>
          <w:sz w:val="13"/>
        </w:rPr>
      </w:pPr>
      <w:r>
        <w:rPr>
          <w:rFonts w:ascii="宋体" w:eastAsia="宋体" w:hAnsi="宋体" w:cs="宋体"/>
          <w:color w:val="000000"/>
          <w:sz w:val="13"/>
        </w:rPr>
        <w:lastRenderedPageBreak/>
        <w:t>256</w:t>
      </w:r>
      <w:r>
        <w:br w:type="page"/>
      </w:r>
    </w:p>
    <w:p w14:paraId="401F5034" w14:textId="77777777" w:rsidR="00982B05" w:rsidRDefault="00000000">
      <w:pPr>
        <w:autoSpaceDE w:val="0"/>
        <w:autoSpaceDN w:val="0"/>
        <w:spacing w:before="20" w:after="0" w:line="200" w:lineRule="atLeast"/>
        <w:ind w:left="4620"/>
        <w:jc w:val="both"/>
        <w:rPr>
          <w:rFonts w:hint="eastAsia"/>
          <w:sz w:val="13"/>
        </w:rPr>
      </w:pPr>
      <w:r>
        <w:rPr>
          <w:rFonts w:ascii="宋体" w:eastAsia="宋体" w:hAnsi="宋体" w:cs="宋体"/>
          <w:color w:val="000000"/>
          <w:sz w:val="13"/>
        </w:rPr>
        <w:lastRenderedPageBreak/>
        <w:t>第10章 AT89S51单片机系统的串行扩展</w:t>
      </w:r>
    </w:p>
    <w:p w14:paraId="0C54BCAD" w14:textId="77777777" w:rsidR="00982B05" w:rsidRDefault="00982B05">
      <w:pPr>
        <w:spacing w:after="0" w:line="226" w:lineRule="exact"/>
        <w:rPr>
          <w:rFonts w:hint="eastAsia"/>
        </w:rPr>
      </w:pPr>
    </w:p>
    <w:p w14:paraId="29D6EDE6" w14:textId="77777777" w:rsidR="00982B05" w:rsidRDefault="00000000">
      <w:pPr>
        <w:spacing w:after="0" w:line="14" w:lineRule="exact"/>
        <w:rPr>
          <w:rFonts w:hint="eastAsia"/>
        </w:rPr>
      </w:pPr>
      <w:r>
        <w:rPr>
          <w:noProof/>
        </w:rPr>
        <mc:AlternateContent>
          <mc:Choice Requires="wps">
            <w:drawing>
              <wp:anchor distT="0" distB="0" distL="0" distR="0" simplePos="0" relativeHeight="252100096" behindDoc="0" locked="0" layoutInCell="1" allowOverlap="1" wp14:anchorId="26AEA024" wp14:editId="1442534E">
                <wp:simplePos x="0" y="0"/>
                <wp:positionH relativeFrom="column">
                  <wp:posOffset>254000</wp:posOffset>
                </wp:positionH>
                <wp:positionV relativeFrom="paragraph">
                  <wp:posOffset>0</wp:posOffset>
                </wp:positionV>
                <wp:extent cx="393700" cy="114300"/>
                <wp:effectExtent l="0" t="0" r="0" b="0"/>
                <wp:wrapTopAndBottom/>
                <wp:docPr id="2045" name="文本框 2045"/>
                <wp:cNvGraphicFramePr/>
                <a:graphic xmlns:a="http://schemas.openxmlformats.org/drawingml/2006/main">
                  <a:graphicData uri="http://schemas.microsoft.com/office/word/2010/wordprocessingShape">
                    <wps:wsp>
                      <wps:cNvSpPr txBox="1"/>
                      <wps:spPr>
                        <a:xfrm>
                          <a:off x="0" y="0"/>
                          <a:ext cx="393700" cy="114300"/>
                        </a:xfrm>
                        <a:prstGeom prst="rect">
                          <a:avLst/>
                        </a:prstGeom>
                        <a:noFill/>
                        <a:ln w="6350">
                          <a:noFill/>
                        </a:ln>
                      </wps:spPr>
                      <wps:txbx>
                        <w:txbxContent>
                          <w:p w14:paraId="414345FC" w14:textId="77777777" w:rsidR="00000000" w:rsidRDefault="00000000"/>
                        </w:txbxContent>
                      </wps:txbx>
                      <wps:bodyPr vert="horz" wrap="square" lIns="0" tIns="0" rIns="0" bIns="0" anchor="t">
                        <a:noAutofit/>
                      </wps:bodyPr>
                    </wps:wsp>
                  </a:graphicData>
                </a:graphic>
              </wp:anchor>
            </w:drawing>
          </mc:Choice>
          <mc:Fallback>
            <w:pict>
              <v:shape w14:anchorId="26AEA024" id="文本框 2045" o:spid="_x0000_s1825" type="#_x0000_t202" style="position:absolute;margin-left:20pt;margin-top:0;width:31pt;height:9pt;z-index:252100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" filled="f" stroked="f" strokeweight=".5pt">
                <v:textbox inset="0,0,0,0">
                  <w:txbxContent>
                    <w:p w14:paraId="414345FC"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101120" behindDoc="0" locked="0" layoutInCell="1" allowOverlap="1" wp14:anchorId="4F82A316" wp14:editId="61B77555">
                <wp:simplePos x="0" y="0"/>
                <wp:positionH relativeFrom="column">
                  <wp:posOffset>254000</wp:posOffset>
                </wp:positionH>
                <wp:positionV relativeFrom="paragraph">
                  <wp:posOffset>0</wp:posOffset>
                </wp:positionV>
                <wp:extent cx="63500" cy="127000"/>
                <wp:effectExtent l="0" t="0" r="0" b="0"/>
                <wp:wrapTopAndBottom/>
                <wp:docPr id="2046" name="文本框 2046"/>
                <wp:cNvGraphicFramePr/>
                <a:graphic xmlns:a="http://schemas.openxmlformats.org/drawingml/2006/main">
                  <a:graphicData uri="http://schemas.microsoft.com/office/word/2010/wordprocessingShape">
                    <wps:wsp>
                      <wps:cNvSpPr txBox="1"/>
                      <wps:spPr>
                        <a:xfrm>
                          <a:off x="0" y="0"/>
                          <a:ext cx="63500" cy="127000"/>
                        </a:xfrm>
                        <a:prstGeom prst="rect">
                          <a:avLst/>
                        </a:prstGeom>
                        <a:noFill/>
                        <a:ln w="6350">
                          <a:noFill/>
                        </a:ln>
                      </wps:spPr>
                      <wps:txbx>
                        <w:txbxContent>
                          <w:p w14:paraId="5F8F602A"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4F82A316" id="文本框 2046" o:spid="_x0000_s1826" type="#_x0000_t202" style="position:absolute;margin-left:20pt;margin-top:0;width:5pt;height:10pt;z-index:252101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" filled="f" stroked="f" strokeweight=".5pt">
                <v:textbox style="mso-fit-shape-to-text:t" inset="0,0,0,0">
                  <w:txbxContent>
                    <w:p w14:paraId="5F8F602A"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2102144" behindDoc="0" locked="0" layoutInCell="1" allowOverlap="1" wp14:anchorId="561D1EC3" wp14:editId="3631F35C">
                <wp:simplePos x="0" y="0"/>
                <wp:positionH relativeFrom="column">
                  <wp:posOffset>469900</wp:posOffset>
                </wp:positionH>
                <wp:positionV relativeFrom="paragraph">
                  <wp:posOffset>114300</wp:posOffset>
                </wp:positionV>
                <wp:extent cx="177800" cy="152400"/>
                <wp:effectExtent l="0" t="0" r="0" b="0"/>
                <wp:wrapTopAndBottom/>
                <wp:docPr id="2047" name="文本框 2047"/>
                <wp:cNvGraphicFramePr/>
                <a:graphic xmlns:a="http://schemas.openxmlformats.org/drawingml/2006/main">
                  <a:graphicData uri="http://schemas.microsoft.com/office/word/2010/wordprocessingShape">
                    <wps:wsp>
                      <wps:cNvSpPr txBox="1"/>
                      <wps:spPr>
                        <a:xfrm>
                          <a:off x="0" y="0"/>
                          <a:ext cx="177800" cy="152400"/>
                        </a:xfrm>
                        <a:prstGeom prst="rect">
                          <a:avLst/>
                        </a:prstGeom>
                        <a:noFill/>
                        <a:ln w="6350">
                          <a:noFill/>
                        </a:ln>
                      </wps:spPr>
                      <wps:txbx>
                        <w:txbxContent>
                          <w:p w14:paraId="4DCF5565"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do</w:t>
                            </w:r>
                          </w:p>
                        </w:txbxContent>
                      </wps:txbx>
                      <wps:bodyPr vert="horz" wrap="square" lIns="0" tIns="0" rIns="0" bIns="0" anchor="t">
                        <a:spAutoFit/>
                      </wps:bodyPr>
                    </wps:wsp>
                  </a:graphicData>
                </a:graphic>
              </wp:anchor>
            </w:drawing>
          </mc:Choice>
          <mc:Fallback>
            <w:pict>
              <v:shape w14:anchorId="561D1EC3" id="文本框 2047" o:spid="_x0000_s1827" type="#_x0000_t202" style="position:absolute;margin-left:37pt;margin-top:9pt;width:14pt;height:12pt;z-index:252102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" filled="f" stroked="f" strokeweight=".5pt">
                <v:textbox style="mso-fit-shape-to-text:t" inset="0,0,0,0">
                  <w:txbxContent>
                    <w:p w14:paraId="4DCF5565"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do</w:t>
                      </w:r>
                    </w:p>
                  </w:txbxContent>
                </v:textbox>
                <w10:wrap type="topAndBottom"/>
              </v:shape>
            </w:pict>
          </mc:Fallback>
        </mc:AlternateContent>
      </w:r>
    </w:p>
    <w:p w14:paraId="35715B1C" w14:textId="77777777" w:rsidR="00982B05" w:rsidRDefault="00982B05">
      <w:pPr>
        <w:spacing w:after="0" w:line="14" w:lineRule="exact"/>
        <w:rPr>
          <w:rFonts w:hint="eastAsia"/>
        </w:rPr>
      </w:pPr>
    </w:p>
    <w:p w14:paraId="58C110BF" w14:textId="77777777" w:rsidR="00982B05" w:rsidRDefault="00000000">
      <w:pPr>
        <w:spacing w:after="0" w:line="14" w:lineRule="exact"/>
        <w:rPr>
          <w:rFonts w:hint="eastAsia"/>
        </w:rPr>
      </w:pPr>
      <w:r>
        <w:rPr>
          <w:noProof/>
        </w:rPr>
        <mc:AlternateContent>
          <mc:Choice Requires="wps">
            <w:drawing>
              <wp:anchor distT="0" distB="0" distL="0" distR="0" simplePos="0" relativeHeight="252103168" behindDoc="0" locked="0" layoutInCell="1" allowOverlap="1" wp14:anchorId="3551E611" wp14:editId="21F3E542">
                <wp:simplePos x="0" y="0"/>
                <wp:positionH relativeFrom="column">
                  <wp:posOffset>469900</wp:posOffset>
                </wp:positionH>
                <wp:positionV relativeFrom="paragraph">
                  <wp:posOffset>0</wp:posOffset>
                </wp:positionV>
                <wp:extent cx="762000" cy="88900"/>
                <wp:effectExtent l="0" t="0" r="0" b="0"/>
                <wp:wrapTopAndBottom/>
                <wp:docPr id="2048" name="文本框 2048"/>
                <wp:cNvGraphicFramePr/>
                <a:graphic xmlns:a="http://schemas.openxmlformats.org/drawingml/2006/main">
                  <a:graphicData uri="http://schemas.microsoft.com/office/word/2010/wordprocessingShape">
                    <wps:wsp>
                      <wps:cNvSpPr txBox="1"/>
                      <wps:spPr>
                        <a:xfrm>
                          <a:off x="0" y="0"/>
                          <a:ext cx="762000" cy="88900"/>
                        </a:xfrm>
                        <a:prstGeom prst="rect">
                          <a:avLst/>
                        </a:prstGeom>
                        <a:noFill/>
                        <a:ln w="6350">
                          <a:noFill/>
                        </a:ln>
                      </wps:spPr>
                      <wps:txbx>
                        <w:txbxContent>
                          <w:p w14:paraId="311052A3" w14:textId="77777777" w:rsidR="00000000" w:rsidRDefault="00000000"/>
                        </w:txbxContent>
                      </wps:txbx>
                      <wps:bodyPr vert="horz" wrap="square" lIns="0" tIns="0" rIns="0" bIns="0" anchor="t">
                        <a:noAutofit/>
                      </wps:bodyPr>
                    </wps:wsp>
                  </a:graphicData>
                </a:graphic>
              </wp:anchor>
            </w:drawing>
          </mc:Choice>
          <mc:Fallback>
            <w:pict>
              <v:shape w14:anchorId="3551E611" id="文本框 2048" o:spid="_x0000_s1828" type="#_x0000_t202" style="position:absolute;margin-left:37pt;margin-top:0;width:60pt;height:7pt;z-index:252103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" filled="f" stroked="f" strokeweight=".5pt">
                <v:textbox inset="0,0,0,0">
                  <w:txbxContent>
                    <w:p w14:paraId="311052A3"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104192" behindDoc="0" locked="0" layoutInCell="1" allowOverlap="1" wp14:anchorId="24AEC89B" wp14:editId="60529B8D">
                <wp:simplePos x="0" y="0"/>
                <wp:positionH relativeFrom="column">
                  <wp:posOffset>469900</wp:posOffset>
                </wp:positionH>
                <wp:positionV relativeFrom="paragraph">
                  <wp:posOffset>0</wp:posOffset>
                </wp:positionV>
                <wp:extent cx="76200" cy="127000"/>
                <wp:effectExtent l="0" t="0" r="0" b="0"/>
                <wp:wrapTopAndBottom/>
                <wp:docPr id="2049" name="文本框 2049"/>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4155AE0F"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24AEC89B" id="文本框 2049" o:spid="_x0000_s1829" type="#_x0000_t202" style="position:absolute;margin-left:37pt;margin-top:0;width:6pt;height:10pt;z-index:252104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" filled="f" stroked="f" strokeweight=".5pt">
                <v:textbox style="mso-fit-shape-to-text:t" inset="0,0,0,0">
                  <w:txbxContent>
                    <w:p w14:paraId="4155AE0F"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2105216" behindDoc="0" locked="0" layoutInCell="1" allowOverlap="1" wp14:anchorId="5C2667BB" wp14:editId="48666645">
                <wp:simplePos x="0" y="0"/>
                <wp:positionH relativeFrom="column">
                  <wp:posOffset>711200</wp:posOffset>
                </wp:positionH>
                <wp:positionV relativeFrom="paragraph">
                  <wp:posOffset>88900</wp:posOffset>
                </wp:positionV>
                <wp:extent cx="520700" cy="228600"/>
                <wp:effectExtent l="0" t="0" r="0" b="0"/>
                <wp:wrapTopAndBottom/>
                <wp:docPr id="2050" name="文本框 2050"/>
                <wp:cNvGraphicFramePr/>
                <a:graphic xmlns:a="http://schemas.openxmlformats.org/drawingml/2006/main">
                  <a:graphicData uri="http://schemas.microsoft.com/office/word/2010/wordprocessingShape">
                    <wps:wsp>
                      <wps:cNvSpPr txBox="1"/>
                      <wps:spPr>
                        <a:xfrm>
                          <a:off x="0" y="0"/>
                          <a:ext cx="520700" cy="228600"/>
                        </a:xfrm>
                        <a:prstGeom prst="rect">
                          <a:avLst/>
                        </a:prstGeom>
                        <a:noFill/>
                        <a:ln w="6350">
                          <a:noFill/>
                        </a:ln>
                      </wps:spPr>
                      <wps:txbx>
                        <w:txbxContent>
                          <w:p w14:paraId="0CA10016" w14:textId="77777777" w:rsidR="00982B05" w:rsidRDefault="00000000">
                            <w:pPr>
                              <w:autoSpaceDE w:val="0"/>
                              <w:autoSpaceDN w:val="0"/>
                              <w:spacing w:after="0" w:line="360" w:lineRule="atLeast"/>
                              <w:jc w:val="both"/>
                              <w:rPr>
                                <w:rFonts w:hint="eastAsia"/>
                                <w:sz w:val="16"/>
                              </w:rPr>
                            </w:pPr>
                            <w:r>
                              <w:rPr>
                                <w:rFonts w:ascii="宋体" w:eastAsia="宋体" w:hAnsi="宋体" w:cs="宋体"/>
                                <w:color w:val="000000"/>
                                <w:sz w:val="16"/>
                                <w:u w:val="single"/>
                              </w:rPr>
                              <w:t xml:space="preserve"> </w:t>
                            </w:r>
                            <w:r>
                              <w:rPr>
                                <w:rFonts w:ascii="宋体" w:eastAsia="宋体" w:hAnsi="宋体" w:cs="宋体"/>
                                <w:color w:val="000000"/>
                                <w:sz w:val="16"/>
                              </w:rPr>
                              <w:t xml:space="preserve"> </w:t>
                            </w:r>
                            <w:proofErr w:type="spellStart"/>
                            <w:proofErr w:type="gramStart"/>
                            <w:r>
                              <w:rPr>
                                <w:rFonts w:ascii="宋体" w:eastAsia="宋体" w:hAnsi="宋体" w:cs="宋体"/>
                                <w:color w:val="000000"/>
                                <w:sz w:val="16"/>
                              </w:rPr>
                              <w:t>nop</w:t>
                            </w:r>
                            <w:proofErr w:type="spellEnd"/>
                            <w:r>
                              <w:rPr>
                                <w:rFonts w:ascii="宋体" w:eastAsia="宋体" w:hAnsi="宋体" w:cs="宋体"/>
                                <w:color w:val="000000"/>
                                <w:sz w:val="16"/>
                              </w:rPr>
                              <w:t xml:space="preserve"> </w:t>
                            </w:r>
                            <w:r>
                              <w:rPr>
                                <w:rFonts w:ascii="宋体" w:eastAsia="宋体" w:hAnsi="宋体" w:cs="宋体"/>
                                <w:color w:val="000000"/>
                                <w:sz w:val="16"/>
                                <w:u w:val="single"/>
                              </w:rPr>
                              <w:t xml:space="preserve"> </w:t>
                            </w:r>
                            <w:r>
                              <w:rPr>
                                <w:rFonts w:ascii="宋体" w:eastAsia="宋体" w:hAnsi="宋体" w:cs="宋体"/>
                                <w:color w:val="000000"/>
                                <w:sz w:val="16"/>
                              </w:rPr>
                              <w:t>(</w:t>
                            </w:r>
                            <w:proofErr w:type="gramEnd"/>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w14:anchorId="5C2667BB" id="文本框 2050" o:spid="_x0000_s1830" type="#_x0000_t202" style="position:absolute;margin-left:56pt;margin-top:7pt;width:41pt;height:18pt;z-index:252105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" filled="f" stroked="f" strokeweight=".5pt">
                <v:textbox style="mso-fit-shape-to-text:t" inset="0,0,0,0">
                  <w:txbxContent>
                    <w:p w14:paraId="0CA10016" w14:textId="77777777" w:rsidR="00982B05" w:rsidRDefault="00000000">
                      <w:pPr>
                        <w:autoSpaceDE w:val="0"/>
                        <w:autoSpaceDN w:val="0"/>
                        <w:spacing w:after="0" w:line="360" w:lineRule="atLeast"/>
                        <w:jc w:val="both"/>
                        <w:rPr>
                          <w:rFonts w:hint="eastAsia"/>
                          <w:sz w:val="16"/>
                        </w:rPr>
                      </w:pPr>
                      <w:r>
                        <w:rPr>
                          <w:rFonts w:ascii="宋体" w:eastAsia="宋体" w:hAnsi="宋体" w:cs="宋体"/>
                          <w:color w:val="000000"/>
                          <w:sz w:val="16"/>
                          <w:u w:val="single"/>
                        </w:rPr>
                        <w:t xml:space="preserve"> </w:t>
                      </w:r>
                      <w:r>
                        <w:rPr>
                          <w:rFonts w:ascii="宋体" w:eastAsia="宋体" w:hAnsi="宋体" w:cs="宋体"/>
                          <w:color w:val="000000"/>
                          <w:sz w:val="16"/>
                        </w:rPr>
                        <w:t xml:space="preserve"> </w:t>
                      </w:r>
                      <w:proofErr w:type="spellStart"/>
                      <w:proofErr w:type="gramStart"/>
                      <w:r>
                        <w:rPr>
                          <w:rFonts w:ascii="宋体" w:eastAsia="宋体" w:hAnsi="宋体" w:cs="宋体"/>
                          <w:color w:val="000000"/>
                          <w:sz w:val="16"/>
                        </w:rPr>
                        <w:t>nop</w:t>
                      </w:r>
                      <w:proofErr w:type="spellEnd"/>
                      <w:r>
                        <w:rPr>
                          <w:rFonts w:ascii="宋体" w:eastAsia="宋体" w:hAnsi="宋体" w:cs="宋体"/>
                          <w:color w:val="000000"/>
                          <w:sz w:val="16"/>
                        </w:rPr>
                        <w:t xml:space="preserve"> </w:t>
                      </w:r>
                      <w:r>
                        <w:rPr>
                          <w:rFonts w:ascii="宋体" w:eastAsia="宋体" w:hAnsi="宋体" w:cs="宋体"/>
                          <w:color w:val="000000"/>
                          <w:sz w:val="16"/>
                          <w:u w:val="single"/>
                        </w:rPr>
                        <w:t xml:space="preserve"> </w:t>
                      </w:r>
                      <w:r>
                        <w:rPr>
                          <w:rFonts w:ascii="宋体" w:eastAsia="宋体" w:hAnsi="宋体" w:cs="宋体"/>
                          <w:color w:val="000000"/>
                          <w:sz w:val="16"/>
                        </w:rPr>
                        <w:t>(</w:t>
                      </w:r>
                      <w:proofErr w:type="gramEnd"/>
                      <w:r>
                        <w:rPr>
                          <w:rFonts w:ascii="宋体" w:eastAsia="宋体" w:hAnsi="宋体" w:cs="宋体"/>
                          <w:color w:val="000000"/>
                          <w:sz w:val="16"/>
                        </w:rPr>
                        <w:t>);</w:t>
                      </w:r>
                    </w:p>
                  </w:txbxContent>
                </v:textbox>
                <w10:wrap type="topAndBottom"/>
              </v:shape>
            </w:pict>
          </mc:Fallback>
        </mc:AlternateContent>
      </w:r>
    </w:p>
    <w:p w14:paraId="01AC457C" w14:textId="77777777" w:rsidR="00982B05" w:rsidRDefault="00000000">
      <w:pPr>
        <w:autoSpaceDE w:val="0"/>
        <w:autoSpaceDN w:val="0"/>
        <w:spacing w:after="0" w:line="180" w:lineRule="atLeast"/>
        <w:ind w:left="1120"/>
        <w:jc w:val="both"/>
        <w:rPr>
          <w:rFonts w:hint="eastAsia"/>
          <w:sz w:val="13"/>
        </w:rPr>
      </w:pP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spellStart"/>
      <w:proofErr w:type="gramStart"/>
      <w:r>
        <w:rPr>
          <w:rFonts w:ascii="宋体" w:eastAsia="宋体" w:hAnsi="宋体" w:cs="宋体"/>
          <w:color w:val="000000"/>
          <w:sz w:val="13"/>
        </w:rPr>
        <w:t>nop</w:t>
      </w:r>
      <w:proofErr w:type="spellEnd"/>
      <w:r>
        <w:rPr>
          <w:rFonts w:ascii="宋体" w:eastAsia="宋体" w:hAnsi="宋体" w:cs="宋体"/>
          <w:color w:val="000000"/>
          <w:sz w:val="13"/>
        </w:rPr>
        <w:t xml:space="preserve"> </w:t>
      </w:r>
      <w:r>
        <w:rPr>
          <w:rFonts w:ascii="宋体" w:eastAsia="宋体" w:hAnsi="宋体" w:cs="宋体"/>
          <w:color w:val="000000"/>
          <w:sz w:val="13"/>
          <w:u w:val="single"/>
        </w:rPr>
        <w:t xml:space="preserve"> </w:t>
      </w:r>
      <w:r>
        <w:rPr>
          <w:rFonts w:ascii="宋体" w:eastAsia="宋体" w:hAnsi="宋体" w:cs="宋体"/>
          <w:color w:val="000000"/>
          <w:sz w:val="13"/>
        </w:rPr>
        <w:t>(</w:t>
      </w:r>
      <w:proofErr w:type="gramEnd"/>
      <w:r>
        <w:rPr>
          <w:rFonts w:ascii="宋体" w:eastAsia="宋体" w:hAnsi="宋体" w:cs="宋体"/>
          <w:color w:val="000000"/>
          <w:sz w:val="13"/>
        </w:rPr>
        <w:t>);</w:t>
      </w:r>
    </w:p>
    <w:p w14:paraId="48F24E35" w14:textId="77777777" w:rsidR="00982B05" w:rsidRDefault="00000000">
      <w:pPr>
        <w:autoSpaceDE w:val="0"/>
        <w:autoSpaceDN w:val="0"/>
        <w:spacing w:after="0" w:line="180" w:lineRule="atLeast"/>
        <w:ind w:left="1120"/>
        <w:jc w:val="both"/>
        <w:rPr>
          <w:rFonts w:hint="eastAsia"/>
          <w:sz w:val="13"/>
        </w:rPr>
      </w:pP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spellStart"/>
      <w:proofErr w:type="gramStart"/>
      <w:r>
        <w:rPr>
          <w:rFonts w:ascii="宋体" w:eastAsia="宋体" w:hAnsi="宋体" w:cs="宋体"/>
          <w:color w:val="000000"/>
          <w:sz w:val="13"/>
        </w:rPr>
        <w:t>nop</w:t>
      </w:r>
      <w:proofErr w:type="spellEnd"/>
      <w:r>
        <w:rPr>
          <w:rFonts w:ascii="宋体" w:eastAsia="宋体" w:hAnsi="宋体" w:cs="宋体"/>
          <w:color w:val="000000"/>
          <w:sz w:val="13"/>
        </w:rPr>
        <w:t xml:space="preserve"> </w:t>
      </w:r>
      <w:r>
        <w:rPr>
          <w:rFonts w:ascii="宋体" w:eastAsia="宋体" w:hAnsi="宋体" w:cs="宋体"/>
          <w:color w:val="000000"/>
          <w:sz w:val="13"/>
          <w:u w:val="single"/>
        </w:rPr>
        <w:t xml:space="preserve"> </w:t>
      </w:r>
      <w:r>
        <w:rPr>
          <w:rFonts w:ascii="宋体" w:eastAsia="宋体" w:hAnsi="宋体" w:cs="宋体"/>
          <w:color w:val="000000"/>
          <w:sz w:val="13"/>
        </w:rPr>
        <w:t>(</w:t>
      </w:r>
      <w:proofErr w:type="gramEnd"/>
      <w:r>
        <w:rPr>
          <w:rFonts w:ascii="宋体" w:eastAsia="宋体" w:hAnsi="宋体" w:cs="宋体"/>
          <w:color w:val="000000"/>
          <w:sz w:val="13"/>
        </w:rPr>
        <w:t>);</w:t>
      </w:r>
    </w:p>
    <w:p w14:paraId="12AF2EE3" w14:textId="77777777" w:rsidR="00982B05" w:rsidRDefault="00982B05">
      <w:pPr>
        <w:spacing w:after="0" w:line="14" w:lineRule="exact"/>
        <w:rPr>
          <w:rFonts w:hint="eastAsia"/>
        </w:rPr>
      </w:pPr>
    </w:p>
    <w:p w14:paraId="65A66698" w14:textId="77777777" w:rsidR="00982B05" w:rsidRDefault="00000000">
      <w:pPr>
        <w:spacing w:after="0" w:line="14" w:lineRule="exact"/>
        <w:rPr>
          <w:rFonts w:hint="eastAsia"/>
        </w:rPr>
      </w:pPr>
      <w:r>
        <w:rPr>
          <w:noProof/>
        </w:rPr>
        <mc:AlternateContent>
          <mc:Choice Requires="wps">
            <w:drawing>
              <wp:anchor distT="0" distB="0" distL="0" distR="0" simplePos="0" relativeHeight="252106240" behindDoc="0" locked="0" layoutInCell="1" allowOverlap="1" wp14:anchorId="1B6E5024" wp14:editId="72053E35">
                <wp:simplePos x="0" y="0"/>
                <wp:positionH relativeFrom="column">
                  <wp:posOffset>469900</wp:posOffset>
                </wp:positionH>
                <wp:positionV relativeFrom="paragraph">
                  <wp:posOffset>0</wp:posOffset>
                </wp:positionV>
                <wp:extent cx="520700" cy="114300"/>
                <wp:effectExtent l="0" t="0" r="0" b="0"/>
                <wp:wrapTopAndBottom/>
                <wp:docPr id="2051" name="文本框 2051"/>
                <wp:cNvGraphicFramePr/>
                <a:graphic xmlns:a="http://schemas.openxmlformats.org/drawingml/2006/main">
                  <a:graphicData uri="http://schemas.microsoft.com/office/word/2010/wordprocessingShape">
                    <wps:wsp>
                      <wps:cNvSpPr txBox="1"/>
                      <wps:spPr>
                        <a:xfrm>
                          <a:off x="0" y="0"/>
                          <a:ext cx="520700" cy="114300"/>
                        </a:xfrm>
                        <a:prstGeom prst="rect">
                          <a:avLst/>
                        </a:prstGeom>
                        <a:noFill/>
                        <a:ln w="6350">
                          <a:noFill/>
                        </a:ln>
                      </wps:spPr>
                      <wps:txbx>
                        <w:txbxContent>
                          <w:p w14:paraId="15BEA0F4" w14:textId="77777777" w:rsidR="00000000" w:rsidRDefault="00000000"/>
                        </w:txbxContent>
                      </wps:txbx>
                      <wps:bodyPr vert="horz" wrap="square" lIns="0" tIns="0" rIns="0" bIns="0" anchor="t">
                        <a:noAutofit/>
                      </wps:bodyPr>
                    </wps:wsp>
                  </a:graphicData>
                </a:graphic>
              </wp:anchor>
            </w:drawing>
          </mc:Choice>
          <mc:Fallback>
            <w:pict>
              <v:shape w14:anchorId="1B6E5024" id="文本框 2051" o:spid="_x0000_s1831" type="#_x0000_t202" style="position:absolute;margin-left:37pt;margin-top:0;width:41pt;height:9pt;z-index:252106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" filled="f" stroked="f" strokeweight=".5pt">
                <v:textbox inset="0,0,0,0">
                  <w:txbxContent>
                    <w:p w14:paraId="15BEA0F4"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107264" behindDoc="0" locked="0" layoutInCell="1" allowOverlap="1" wp14:anchorId="4E305BE2" wp14:editId="3041C4D8">
                <wp:simplePos x="0" y="0"/>
                <wp:positionH relativeFrom="column">
                  <wp:posOffset>469900</wp:posOffset>
                </wp:positionH>
                <wp:positionV relativeFrom="paragraph">
                  <wp:posOffset>114300</wp:posOffset>
                </wp:positionV>
                <wp:extent cx="76200" cy="152400"/>
                <wp:effectExtent l="0" t="0" r="0" b="0"/>
                <wp:wrapTopAndBottom/>
                <wp:docPr id="2052" name="文本框 2052"/>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79F78EC9"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4E305BE2" id="文本框 2052" o:spid="_x0000_s1832" type="#_x0000_t202" style="position:absolute;margin-left:37pt;margin-top:9pt;width:6pt;height:12pt;z-index:252107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" filled="f" stroked="f" strokeweight=".5pt">
                <v:textbox style="mso-fit-shape-to-text:t" inset="0,0,0,0">
                  <w:txbxContent>
                    <w:p w14:paraId="79F78EC9"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2108288" behindDoc="0" locked="0" layoutInCell="1" allowOverlap="1" wp14:anchorId="662960D7" wp14:editId="5C751828">
                <wp:simplePos x="0" y="0"/>
                <wp:positionH relativeFrom="column">
                  <wp:posOffset>711200</wp:posOffset>
                </wp:positionH>
                <wp:positionV relativeFrom="paragraph">
                  <wp:posOffset>0</wp:posOffset>
                </wp:positionV>
                <wp:extent cx="279400" cy="127000"/>
                <wp:effectExtent l="0" t="0" r="0" b="0"/>
                <wp:wrapTopAndBottom/>
                <wp:docPr id="2053" name="文本框 2053"/>
                <wp:cNvGraphicFramePr/>
                <a:graphic xmlns:a="http://schemas.openxmlformats.org/drawingml/2006/main">
                  <a:graphicData uri="http://schemas.microsoft.com/office/word/2010/wordprocessingShape">
                    <wps:wsp>
                      <wps:cNvSpPr txBox="1"/>
                      <wps:spPr>
                        <a:xfrm>
                          <a:off x="0" y="0"/>
                          <a:ext cx="279400" cy="127000"/>
                        </a:xfrm>
                        <a:prstGeom prst="rect">
                          <a:avLst/>
                        </a:prstGeom>
                        <a:noFill/>
                        <a:ln w="6350">
                          <a:noFill/>
                        </a:ln>
                      </wps:spPr>
                      <wps:txbx>
                        <w:txbxContent>
                          <w:p w14:paraId="5688E051"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n--;</w:t>
                            </w:r>
                          </w:p>
                        </w:txbxContent>
                      </wps:txbx>
                      <wps:bodyPr vert="horz" wrap="square" lIns="0" tIns="0" rIns="0" bIns="0" anchor="t">
                        <a:spAutoFit/>
                      </wps:bodyPr>
                    </wps:wsp>
                  </a:graphicData>
                </a:graphic>
              </wp:anchor>
            </w:drawing>
          </mc:Choice>
          <mc:Fallback>
            <w:pict>
              <v:shape w14:anchorId="662960D7" id="文本框 2053" o:spid="_x0000_s1833" type="#_x0000_t202" style="position:absolute;margin-left:56pt;margin-top:0;width:22pt;height:10pt;z-index:252108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" filled="f" stroked="f" strokeweight=".5pt">
                <v:textbox style="mso-fit-shape-to-text:t" inset="0,0,0,0">
                  <w:txbxContent>
                    <w:p w14:paraId="5688E051"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n--;</w:t>
                      </w:r>
                    </w:p>
                  </w:txbxContent>
                </v:textbox>
                <w10:wrap type="topAndBottom"/>
              </v:shape>
            </w:pict>
          </mc:Fallback>
        </mc:AlternateContent>
      </w:r>
    </w:p>
    <w:p w14:paraId="3BBAD4E6" w14:textId="77777777" w:rsidR="00982B05" w:rsidRDefault="00000000">
      <w:pPr>
        <w:autoSpaceDE w:val="0"/>
        <w:autoSpaceDN w:val="0"/>
        <w:spacing w:after="0" w:line="180" w:lineRule="atLeast"/>
        <w:ind w:left="740"/>
        <w:jc w:val="both"/>
        <w:rPr>
          <w:rFonts w:hint="eastAsia"/>
          <w:sz w:val="13"/>
        </w:rPr>
      </w:pPr>
      <w:r>
        <w:rPr>
          <w:rFonts w:ascii="宋体" w:eastAsia="宋体" w:hAnsi="宋体" w:cs="宋体"/>
          <w:color w:val="000000"/>
          <w:sz w:val="13"/>
        </w:rPr>
        <w:t>while(n);</w:t>
      </w:r>
    </w:p>
    <w:p w14:paraId="098642D1" w14:textId="77777777" w:rsidR="00982B05" w:rsidRDefault="00000000">
      <w:pPr>
        <w:autoSpaceDE w:val="0"/>
        <w:autoSpaceDN w:val="0"/>
        <w:spacing w:before="40" w:after="0" w:line="200" w:lineRule="atLeast"/>
        <w:ind w:left="400"/>
        <w:jc w:val="both"/>
        <w:rPr>
          <w:rFonts w:hint="eastAsia"/>
          <w:sz w:val="13"/>
        </w:rPr>
      </w:pPr>
      <w:r>
        <w:rPr>
          <w:rFonts w:ascii="宋体" w:eastAsia="宋体" w:hAnsi="宋体" w:cs="宋体"/>
          <w:color w:val="000000"/>
          <w:sz w:val="13"/>
        </w:rPr>
        <w:t>)</w:t>
      </w:r>
    </w:p>
    <w:p w14:paraId="7EBDF56F" w14:textId="77777777" w:rsidR="00982B05" w:rsidRDefault="00000000">
      <w:pPr>
        <w:autoSpaceDE w:val="0"/>
        <w:autoSpaceDN w:val="0"/>
        <w:spacing w:before="200" w:after="0" w:line="240" w:lineRule="atLeast"/>
        <w:ind w:left="400"/>
        <w:jc w:val="both"/>
        <w:rPr>
          <w:rFonts w:hint="eastAsia"/>
          <w:sz w:val="24"/>
        </w:rPr>
      </w:pPr>
      <w:r>
        <w:rPr>
          <w:rFonts w:ascii="宋体" w:eastAsia="宋体" w:hAnsi="宋体" w:cs="宋体"/>
          <w:color w:val="000000"/>
          <w:sz w:val="13"/>
        </w:rPr>
        <w:t xml:space="preserve">void </w:t>
      </w:r>
      <w:proofErr w:type="spellStart"/>
      <w:r>
        <w:rPr>
          <w:rFonts w:ascii="宋体" w:eastAsia="宋体" w:hAnsi="宋体" w:cs="宋体"/>
          <w:color w:val="000000"/>
          <w:sz w:val="13"/>
        </w:rPr>
        <w:t>init</w:t>
      </w:r>
      <w:proofErr w:type="spellEnd"/>
      <w:r>
        <w:rPr>
          <w:rFonts w:ascii="宋体" w:eastAsia="宋体" w:hAnsi="宋体" w:cs="宋体"/>
          <w:color w:val="000000"/>
          <w:sz w:val="13"/>
        </w:rPr>
        <w:t xml:space="preserve"> </w:t>
      </w:r>
      <w:r>
        <w:rPr>
          <w:rFonts w:ascii="宋体" w:eastAsia="宋体" w:hAnsi="宋体" w:cs="宋体"/>
          <w:color w:val="000000"/>
          <w:sz w:val="13"/>
          <w:u w:val="single"/>
        </w:rPr>
        <w:t xml:space="preserve"> </w:t>
      </w:r>
      <w:r>
        <w:rPr>
          <w:rFonts w:ascii="宋体" w:eastAsia="宋体" w:hAnsi="宋体" w:cs="宋体"/>
          <w:color w:val="000000"/>
          <w:sz w:val="13"/>
        </w:rPr>
        <w:t>ds18b20(void)</w:t>
      </w:r>
      <w:r>
        <w:rPr>
          <w:rFonts w:ascii="宋体" w:eastAsia="宋体" w:hAnsi="宋体" w:cs="宋体"/>
          <w:sz w:val="24"/>
        </w:rPr>
        <w:t xml:space="preserve">                 </w:t>
      </w:r>
      <w:r>
        <w:rPr>
          <w:rFonts w:ascii="宋体" w:eastAsia="宋体" w:hAnsi="宋体" w:cs="宋体"/>
          <w:color w:val="000000"/>
          <w:sz w:val="13"/>
        </w:rPr>
        <w:t>//对18B20初始化函数</w:t>
      </w:r>
    </w:p>
    <w:p w14:paraId="587D954A" w14:textId="77777777" w:rsidR="00982B05" w:rsidRDefault="00982B05">
      <w:pPr>
        <w:spacing w:after="0" w:line="26" w:lineRule="exact"/>
        <w:rPr>
          <w:rFonts w:hint="eastAsia"/>
        </w:rPr>
      </w:pPr>
    </w:p>
    <w:p w14:paraId="64D51C5C" w14:textId="77777777" w:rsidR="00982B05" w:rsidRDefault="00000000">
      <w:pPr>
        <w:spacing w:after="0" w:line="14" w:lineRule="exact"/>
        <w:rPr>
          <w:rFonts w:hint="eastAsia"/>
        </w:rPr>
      </w:pPr>
      <w:r>
        <w:rPr>
          <w:noProof/>
        </w:rPr>
        <mc:AlternateContent>
          <mc:Choice Requires="wps">
            <w:drawing>
              <wp:anchor distT="0" distB="0" distL="0" distR="0" simplePos="0" relativeHeight="252109312" behindDoc="0" locked="0" layoutInCell="1" allowOverlap="1" wp14:anchorId="132CA0A2" wp14:editId="321B221F">
                <wp:simplePos x="0" y="0"/>
                <wp:positionH relativeFrom="column">
                  <wp:posOffset>254000</wp:posOffset>
                </wp:positionH>
                <wp:positionV relativeFrom="paragraph">
                  <wp:posOffset>0</wp:posOffset>
                </wp:positionV>
                <wp:extent cx="863600" cy="101600"/>
                <wp:effectExtent l="0" t="0" r="0" b="0"/>
                <wp:wrapTopAndBottom/>
                <wp:docPr id="2054" name="文本框 2054"/>
                <wp:cNvGraphicFramePr/>
                <a:graphic xmlns:a="http://schemas.openxmlformats.org/drawingml/2006/main">
                  <a:graphicData uri="http://schemas.microsoft.com/office/word/2010/wordprocessingShape">
                    <wps:wsp>
                      <wps:cNvSpPr txBox="1"/>
                      <wps:spPr>
                        <a:xfrm>
                          <a:off x="0" y="0"/>
                          <a:ext cx="863600" cy="101600"/>
                        </a:xfrm>
                        <a:prstGeom prst="rect">
                          <a:avLst/>
                        </a:prstGeom>
                        <a:noFill/>
                        <a:ln w="6350">
                          <a:noFill/>
                        </a:ln>
                      </wps:spPr>
                      <wps:txbx>
                        <w:txbxContent>
                          <w:p w14:paraId="48FDDAF3" w14:textId="77777777" w:rsidR="00000000" w:rsidRDefault="00000000"/>
                        </w:txbxContent>
                      </wps:txbx>
                      <wps:bodyPr vert="horz" wrap="square" lIns="0" tIns="0" rIns="0" bIns="0" anchor="t">
                        <a:noAutofit/>
                      </wps:bodyPr>
                    </wps:wsp>
                  </a:graphicData>
                </a:graphic>
              </wp:anchor>
            </w:drawing>
          </mc:Choice>
          <mc:Fallback>
            <w:pict>
              <v:shape w14:anchorId="132CA0A2" id="文本框 2054" o:spid="_x0000_s1834" type="#_x0000_t202" style="position:absolute;margin-left:20pt;margin-top:0;width:68pt;height:8pt;z-index:2521093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" filled="f" stroked="f" strokeweight=".5pt">
                <v:textbox inset="0,0,0,0">
                  <w:txbxContent>
                    <w:p w14:paraId="48FDDAF3"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110336" behindDoc="0" locked="0" layoutInCell="1" allowOverlap="1" wp14:anchorId="55F8CCBD" wp14:editId="44D34175">
                <wp:simplePos x="0" y="0"/>
                <wp:positionH relativeFrom="column">
                  <wp:posOffset>254000</wp:posOffset>
                </wp:positionH>
                <wp:positionV relativeFrom="paragraph">
                  <wp:posOffset>0</wp:posOffset>
                </wp:positionV>
                <wp:extent cx="63500" cy="127000"/>
                <wp:effectExtent l="0" t="0" r="0" b="0"/>
                <wp:wrapTopAndBottom/>
                <wp:docPr id="2055" name="文本框 2055"/>
                <wp:cNvGraphicFramePr/>
                <a:graphic xmlns:a="http://schemas.openxmlformats.org/drawingml/2006/main">
                  <a:graphicData uri="http://schemas.microsoft.com/office/word/2010/wordprocessingShape">
                    <wps:wsp>
                      <wps:cNvSpPr txBox="1"/>
                      <wps:spPr>
                        <a:xfrm>
                          <a:off x="0" y="0"/>
                          <a:ext cx="63500" cy="127000"/>
                        </a:xfrm>
                        <a:prstGeom prst="rect">
                          <a:avLst/>
                        </a:prstGeom>
                        <a:noFill/>
                        <a:ln w="6350">
                          <a:noFill/>
                        </a:ln>
                      </wps:spPr>
                      <wps:txbx>
                        <w:txbxContent>
                          <w:p w14:paraId="2D4DF7AE"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55F8CCBD" id="文本框 2055" o:spid="_x0000_s1835" type="#_x0000_t202" style="position:absolute;margin-left:20pt;margin-top:0;width:5pt;height:10pt;z-index:2521103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" filled="f" stroked="f" strokeweight=".5pt">
                <v:textbox style="mso-fit-shape-to-text:t" inset="0,0,0,0">
                  <w:txbxContent>
                    <w:p w14:paraId="2D4DF7AE"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2111360" behindDoc="0" locked="0" layoutInCell="1" allowOverlap="1" wp14:anchorId="7782F453" wp14:editId="75E417A6">
                <wp:simplePos x="0" y="0"/>
                <wp:positionH relativeFrom="column">
                  <wp:posOffset>469900</wp:posOffset>
                </wp:positionH>
                <wp:positionV relativeFrom="paragraph">
                  <wp:posOffset>101600</wp:posOffset>
                </wp:positionV>
                <wp:extent cx="647700" cy="152400"/>
                <wp:effectExtent l="0" t="0" r="0" b="0"/>
                <wp:wrapTopAndBottom/>
                <wp:docPr id="2056" name="文本框 2056"/>
                <wp:cNvGraphicFramePr/>
                <a:graphic xmlns:a="http://schemas.openxmlformats.org/drawingml/2006/main">
                  <a:graphicData uri="http://schemas.microsoft.com/office/word/2010/wordprocessingShape">
                    <wps:wsp>
                      <wps:cNvSpPr txBox="1"/>
                      <wps:spPr>
                        <a:xfrm>
                          <a:off x="0" y="0"/>
                          <a:ext cx="647700" cy="152400"/>
                        </a:xfrm>
                        <a:prstGeom prst="rect">
                          <a:avLst/>
                        </a:prstGeom>
                        <a:noFill/>
                        <a:ln w="6350">
                          <a:noFill/>
                        </a:ln>
                      </wps:spPr>
                      <wps:txbx>
                        <w:txbxContent>
                          <w:p w14:paraId="29CD6E14" w14:textId="77777777" w:rsidR="00982B05" w:rsidRDefault="00000000">
                            <w:pPr>
                              <w:autoSpaceDE w:val="0"/>
                              <w:autoSpaceDN w:val="0"/>
                              <w:spacing w:after="0" w:line="240" w:lineRule="atLeast"/>
                              <w:jc w:val="both"/>
                              <w:rPr>
                                <w:rFonts w:hint="eastAsia"/>
                                <w:sz w:val="13"/>
                              </w:rPr>
                            </w:pP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x=0;</w:t>
                            </w:r>
                          </w:p>
                        </w:txbxContent>
                      </wps:txbx>
                      <wps:bodyPr vert="horz" wrap="square" lIns="0" tIns="0" rIns="0" bIns="0" anchor="t">
                        <a:spAutoFit/>
                      </wps:bodyPr>
                    </wps:wsp>
                  </a:graphicData>
                </a:graphic>
              </wp:anchor>
            </w:drawing>
          </mc:Choice>
          <mc:Fallback>
            <w:pict>
              <v:shape w14:anchorId="7782F453" id="文本框 2056" o:spid="_x0000_s1836" type="#_x0000_t202" style="position:absolute;margin-left:37pt;margin-top:8pt;width:51pt;height:12pt;z-index:252111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" filled="f" stroked="f" strokeweight=".5pt">
                <v:textbox style="mso-fit-shape-to-text:t" inset="0,0,0,0">
                  <w:txbxContent>
                    <w:p w14:paraId="29CD6E14" w14:textId="77777777" w:rsidR="00982B05" w:rsidRDefault="00000000">
                      <w:pPr>
                        <w:autoSpaceDE w:val="0"/>
                        <w:autoSpaceDN w:val="0"/>
                        <w:spacing w:after="0" w:line="240" w:lineRule="atLeast"/>
                        <w:jc w:val="both"/>
                        <w:rPr>
                          <w:rFonts w:hint="eastAsia"/>
                          <w:sz w:val="13"/>
                        </w:rPr>
                      </w:pP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x=0;</w:t>
                      </w:r>
                    </w:p>
                  </w:txbxContent>
                </v:textbox>
                <w10:wrap type="topAndBottom"/>
              </v:shape>
            </w:pict>
          </mc:Fallback>
        </mc:AlternateContent>
      </w:r>
    </w:p>
    <w:p w14:paraId="5EADE583" w14:textId="77777777" w:rsidR="00982B05" w:rsidRDefault="00000000">
      <w:pPr>
        <w:autoSpaceDE w:val="0"/>
        <w:autoSpaceDN w:val="0"/>
        <w:spacing w:after="0" w:line="220" w:lineRule="atLeast"/>
        <w:ind w:left="740"/>
        <w:jc w:val="both"/>
        <w:rPr>
          <w:rFonts w:hint="eastAsia"/>
          <w:sz w:val="13"/>
        </w:rPr>
      </w:pPr>
      <w:r>
        <w:rPr>
          <w:rFonts w:ascii="宋体" w:eastAsia="宋体" w:hAnsi="宋体" w:cs="宋体"/>
          <w:color w:val="000000"/>
          <w:sz w:val="13"/>
        </w:rPr>
        <w:t>DQ =0;</w:t>
      </w:r>
    </w:p>
    <w:p w14:paraId="504AC89A" w14:textId="77777777" w:rsidR="00982B05" w:rsidRDefault="00000000">
      <w:pPr>
        <w:autoSpaceDE w:val="0"/>
        <w:autoSpaceDN w:val="0"/>
        <w:spacing w:before="20" w:after="0" w:line="180" w:lineRule="atLeast"/>
        <w:ind w:left="740"/>
        <w:jc w:val="both"/>
        <w:rPr>
          <w:rFonts w:hint="eastAsia"/>
          <w:sz w:val="13"/>
        </w:rPr>
      </w:pPr>
      <w:r>
        <w:rPr>
          <w:rFonts w:ascii="宋体" w:eastAsia="宋体" w:hAnsi="宋体" w:cs="宋体"/>
          <w:color w:val="000000"/>
          <w:sz w:val="13"/>
        </w:rPr>
        <w:t>delay5(120);</w:t>
      </w:r>
    </w:p>
    <w:p w14:paraId="5FFE9901" w14:textId="77777777" w:rsidR="00982B05" w:rsidRDefault="00000000">
      <w:pPr>
        <w:autoSpaceDE w:val="0"/>
        <w:autoSpaceDN w:val="0"/>
        <w:spacing w:after="0" w:line="220" w:lineRule="atLeast"/>
        <w:ind w:left="740"/>
        <w:jc w:val="both"/>
        <w:rPr>
          <w:rFonts w:hint="eastAsia"/>
          <w:sz w:val="13"/>
        </w:rPr>
      </w:pPr>
      <w:r>
        <w:rPr>
          <w:rFonts w:ascii="宋体" w:eastAsia="宋体" w:hAnsi="宋体" w:cs="宋体"/>
          <w:color w:val="000000"/>
          <w:sz w:val="13"/>
        </w:rPr>
        <w:t>DQ =1;</w:t>
      </w:r>
    </w:p>
    <w:p w14:paraId="4540AC21" w14:textId="77777777" w:rsidR="00982B05" w:rsidRDefault="00000000">
      <w:pPr>
        <w:autoSpaceDE w:val="0"/>
        <w:autoSpaceDN w:val="0"/>
        <w:spacing w:before="20" w:after="0" w:line="220" w:lineRule="atLeast"/>
        <w:ind w:left="740"/>
        <w:jc w:val="both"/>
        <w:rPr>
          <w:rFonts w:hint="eastAsia"/>
          <w:sz w:val="13"/>
        </w:rPr>
      </w:pPr>
      <w:r>
        <w:rPr>
          <w:rFonts w:ascii="宋体" w:eastAsia="宋体" w:hAnsi="宋体" w:cs="宋体"/>
          <w:color w:val="000000"/>
          <w:sz w:val="13"/>
        </w:rPr>
        <w:t>delay5(16);</w:t>
      </w:r>
    </w:p>
    <w:p w14:paraId="5D1855FD" w14:textId="77777777" w:rsidR="00982B05" w:rsidRDefault="00000000">
      <w:pPr>
        <w:autoSpaceDE w:val="0"/>
        <w:autoSpaceDN w:val="0"/>
        <w:spacing w:after="0" w:line="220" w:lineRule="atLeast"/>
        <w:ind w:left="740"/>
        <w:jc w:val="both"/>
        <w:rPr>
          <w:rFonts w:hint="eastAsia"/>
          <w:sz w:val="13"/>
        </w:rPr>
      </w:pPr>
      <w:r>
        <w:rPr>
          <w:rFonts w:ascii="宋体" w:eastAsia="宋体" w:hAnsi="宋体" w:cs="宋体"/>
          <w:color w:val="000000"/>
          <w:sz w:val="13"/>
        </w:rPr>
        <w:t>delay5(80);</w:t>
      </w:r>
    </w:p>
    <w:p w14:paraId="09A7A940" w14:textId="77777777" w:rsidR="00982B05" w:rsidRDefault="00000000">
      <w:pPr>
        <w:autoSpaceDE w:val="0"/>
        <w:autoSpaceDN w:val="0"/>
        <w:spacing w:after="0" w:line="200" w:lineRule="atLeast"/>
        <w:ind w:left="400"/>
        <w:jc w:val="both"/>
        <w:rPr>
          <w:rFonts w:hint="eastAsia"/>
          <w:sz w:val="13"/>
        </w:rPr>
      </w:pPr>
      <w:r>
        <w:rPr>
          <w:rFonts w:ascii="宋体" w:eastAsia="宋体" w:hAnsi="宋体" w:cs="宋体"/>
          <w:color w:val="000000"/>
          <w:sz w:val="13"/>
        </w:rPr>
        <w:t>)</w:t>
      </w:r>
    </w:p>
    <w:p w14:paraId="0014A3AB" w14:textId="77777777" w:rsidR="00982B05" w:rsidRDefault="00000000">
      <w:pPr>
        <w:autoSpaceDE w:val="0"/>
        <w:autoSpaceDN w:val="0"/>
        <w:spacing w:before="220" w:after="0" w:line="240" w:lineRule="atLeast"/>
        <w:ind w:left="400"/>
        <w:jc w:val="both"/>
        <w:rPr>
          <w:rFonts w:hint="eastAsia"/>
          <w:sz w:val="24"/>
        </w:rPr>
      </w:pP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w:t>
      </w:r>
      <w:proofErr w:type="spellStart"/>
      <w:r>
        <w:rPr>
          <w:rFonts w:ascii="宋体" w:eastAsia="宋体" w:hAnsi="宋体" w:cs="宋体"/>
          <w:color w:val="000000"/>
          <w:sz w:val="13"/>
        </w:rPr>
        <w:t>readbyte</w:t>
      </w:r>
      <w:proofErr w:type="spellEnd"/>
      <w:r>
        <w:rPr>
          <w:rFonts w:ascii="宋体" w:eastAsia="宋体" w:hAnsi="宋体" w:cs="宋体"/>
          <w:color w:val="000000"/>
          <w:sz w:val="13"/>
        </w:rPr>
        <w:t>(void)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//函数功能：读取1字节数据</w:t>
      </w:r>
    </w:p>
    <w:p w14:paraId="32D77911" w14:textId="77777777" w:rsidR="00982B05" w:rsidRDefault="00982B05">
      <w:pPr>
        <w:spacing w:after="0" w:line="14" w:lineRule="exact"/>
        <w:rPr>
          <w:rFonts w:hint="eastAsia"/>
        </w:rPr>
      </w:pPr>
    </w:p>
    <w:p w14:paraId="0F4C3F85" w14:textId="77777777" w:rsidR="00982B05" w:rsidRDefault="00000000">
      <w:pPr>
        <w:spacing w:after="0" w:line="14" w:lineRule="exact"/>
        <w:rPr>
          <w:rFonts w:hint="eastAsia"/>
        </w:rPr>
      </w:pPr>
      <w:r>
        <w:rPr>
          <w:noProof/>
        </w:rPr>
        <mc:AlternateContent>
          <mc:Choice Requires="wps">
            <w:drawing>
              <wp:anchor distT="0" distB="0" distL="0" distR="0" simplePos="0" relativeHeight="252112384" behindDoc="0" locked="0" layoutInCell="1" allowOverlap="1" wp14:anchorId="4A6C331D" wp14:editId="33F1CA75">
                <wp:simplePos x="0" y="0"/>
                <wp:positionH relativeFrom="column">
                  <wp:posOffset>254000</wp:posOffset>
                </wp:positionH>
                <wp:positionV relativeFrom="paragraph">
                  <wp:posOffset>0</wp:posOffset>
                </wp:positionV>
                <wp:extent cx="863600" cy="114300"/>
                <wp:effectExtent l="0" t="0" r="0" b="0"/>
                <wp:wrapTopAndBottom/>
                <wp:docPr id="2057" name="文本框 2057"/>
                <wp:cNvGraphicFramePr/>
                <a:graphic xmlns:a="http://schemas.openxmlformats.org/drawingml/2006/main">
                  <a:graphicData uri="http://schemas.microsoft.com/office/word/2010/wordprocessingShape">
                    <wps:wsp>
                      <wps:cNvSpPr txBox="1"/>
                      <wps:spPr>
                        <a:xfrm>
                          <a:off x="0" y="0"/>
                          <a:ext cx="863600" cy="114300"/>
                        </a:xfrm>
                        <a:prstGeom prst="rect">
                          <a:avLst/>
                        </a:prstGeom>
                        <a:noFill/>
                        <a:ln w="6350">
                          <a:noFill/>
                        </a:ln>
                      </wps:spPr>
                      <wps:txbx>
                        <w:txbxContent>
                          <w:p w14:paraId="55009938" w14:textId="77777777" w:rsidR="00000000" w:rsidRDefault="00000000"/>
                        </w:txbxContent>
                      </wps:txbx>
                      <wps:bodyPr vert="horz" wrap="square" lIns="0" tIns="0" rIns="0" bIns="0" anchor="t">
                        <a:noAutofit/>
                      </wps:bodyPr>
                    </wps:wsp>
                  </a:graphicData>
                </a:graphic>
              </wp:anchor>
            </w:drawing>
          </mc:Choice>
          <mc:Fallback>
            <w:pict>
              <v:shape w14:anchorId="4A6C331D" id="文本框 2057" o:spid="_x0000_s1837" type="#_x0000_t202" style="position:absolute;margin-left:20pt;margin-top:0;width:68pt;height:9pt;z-index:2521123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" filled="f" stroked="f" strokeweight=".5pt">
                <v:textbox inset="0,0,0,0">
                  <w:txbxContent>
                    <w:p w14:paraId="55009938"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113408" behindDoc="0" locked="0" layoutInCell="1" allowOverlap="1" wp14:anchorId="5DF0CC0F" wp14:editId="79D14851">
                <wp:simplePos x="0" y="0"/>
                <wp:positionH relativeFrom="column">
                  <wp:posOffset>254000</wp:posOffset>
                </wp:positionH>
                <wp:positionV relativeFrom="paragraph">
                  <wp:posOffset>0</wp:posOffset>
                </wp:positionV>
                <wp:extent cx="76200" cy="127000"/>
                <wp:effectExtent l="0" t="0" r="0" b="0"/>
                <wp:wrapTopAndBottom/>
                <wp:docPr id="2058" name="文本框 2058"/>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6D6CAF41"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5DF0CC0F" id="文本框 2058" o:spid="_x0000_s1838" type="#_x0000_t202" style="position:absolute;margin-left:20pt;margin-top:0;width:6pt;height:10pt;z-index:2521134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" filled="f" stroked="f" strokeweight=".5pt">
                <v:textbox style="mso-fit-shape-to-text:t" inset="0,0,0,0">
                  <w:txbxContent>
                    <w:p w14:paraId="6D6CAF41"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2114432" behindDoc="0" locked="0" layoutInCell="1" allowOverlap="1" wp14:anchorId="6CD048B4" wp14:editId="0D821635">
                <wp:simplePos x="0" y="0"/>
                <wp:positionH relativeFrom="column">
                  <wp:posOffset>469900</wp:posOffset>
                </wp:positionH>
                <wp:positionV relativeFrom="paragraph">
                  <wp:posOffset>114300</wp:posOffset>
                </wp:positionV>
                <wp:extent cx="647700" cy="152400"/>
                <wp:effectExtent l="0" t="0" r="0" b="0"/>
                <wp:wrapTopAndBottom/>
                <wp:docPr id="2059" name="文本框 2059"/>
                <wp:cNvGraphicFramePr/>
                <a:graphic xmlns:a="http://schemas.openxmlformats.org/drawingml/2006/main">
                  <a:graphicData uri="http://schemas.microsoft.com/office/word/2010/wordprocessingShape">
                    <wps:wsp>
                      <wps:cNvSpPr txBox="1"/>
                      <wps:spPr>
                        <a:xfrm>
                          <a:off x="0" y="0"/>
                          <a:ext cx="647700" cy="152400"/>
                        </a:xfrm>
                        <a:prstGeom prst="rect">
                          <a:avLst/>
                        </a:prstGeom>
                        <a:noFill/>
                        <a:ln w="6350">
                          <a:noFill/>
                        </a:ln>
                      </wps:spPr>
                      <wps:txbx>
                        <w:txbxContent>
                          <w:p w14:paraId="086D317A" w14:textId="77777777" w:rsidR="00982B05" w:rsidRDefault="00000000">
                            <w:pPr>
                              <w:autoSpaceDE w:val="0"/>
                              <w:autoSpaceDN w:val="0"/>
                              <w:spacing w:after="0" w:line="240" w:lineRule="atLeast"/>
                              <w:jc w:val="both"/>
                              <w:rPr>
                                <w:rFonts w:hint="eastAsia"/>
                                <w:sz w:val="13"/>
                              </w:rPr>
                            </w:pP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w:t>
                            </w:r>
                            <w:proofErr w:type="spellStart"/>
                            <w:r>
                              <w:rPr>
                                <w:rFonts w:ascii="宋体" w:eastAsia="宋体" w:hAnsi="宋体" w:cs="宋体"/>
                                <w:color w:val="000000"/>
                                <w:sz w:val="13"/>
                              </w:rPr>
                              <w:t>i</w:t>
                            </w:r>
                            <w:proofErr w:type="spellEnd"/>
                            <w:r>
                              <w:rPr>
                                <w:rFonts w:ascii="宋体" w:eastAsia="宋体" w:hAnsi="宋体" w:cs="宋体"/>
                                <w:color w:val="000000"/>
                                <w:sz w:val="13"/>
                              </w:rPr>
                              <w:t>=0;</w:t>
                            </w:r>
                          </w:p>
                        </w:txbxContent>
                      </wps:txbx>
                      <wps:bodyPr vert="horz" wrap="square" lIns="0" tIns="0" rIns="0" bIns="0" anchor="t">
                        <a:spAutoFit/>
                      </wps:bodyPr>
                    </wps:wsp>
                  </a:graphicData>
                </a:graphic>
              </wp:anchor>
            </w:drawing>
          </mc:Choice>
          <mc:Fallback>
            <w:pict>
              <v:shape w14:anchorId="6CD048B4" id="文本框 2059" o:spid="_x0000_s1839" type="#_x0000_t202" style="position:absolute;margin-left:37pt;margin-top:9pt;width:51pt;height:12pt;z-index:2521144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" filled="f" stroked="f" strokeweight=".5pt">
                <v:textbox style="mso-fit-shape-to-text:t" inset="0,0,0,0">
                  <w:txbxContent>
                    <w:p w14:paraId="086D317A" w14:textId="77777777" w:rsidR="00982B05" w:rsidRDefault="00000000">
                      <w:pPr>
                        <w:autoSpaceDE w:val="0"/>
                        <w:autoSpaceDN w:val="0"/>
                        <w:spacing w:after="0" w:line="240" w:lineRule="atLeast"/>
                        <w:jc w:val="both"/>
                        <w:rPr>
                          <w:rFonts w:hint="eastAsia"/>
                          <w:sz w:val="13"/>
                        </w:rPr>
                      </w:pP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w:t>
                      </w:r>
                      <w:proofErr w:type="spellStart"/>
                      <w:r>
                        <w:rPr>
                          <w:rFonts w:ascii="宋体" w:eastAsia="宋体" w:hAnsi="宋体" w:cs="宋体"/>
                          <w:color w:val="000000"/>
                          <w:sz w:val="13"/>
                        </w:rPr>
                        <w:t>i</w:t>
                      </w:r>
                      <w:proofErr w:type="spellEnd"/>
                      <w:r>
                        <w:rPr>
                          <w:rFonts w:ascii="宋体" w:eastAsia="宋体" w:hAnsi="宋体" w:cs="宋体"/>
                          <w:color w:val="000000"/>
                          <w:sz w:val="13"/>
                        </w:rPr>
                        <w:t>=0;</w:t>
                      </w:r>
                    </w:p>
                  </w:txbxContent>
                </v:textbox>
                <w10:wrap type="topAndBottom"/>
              </v:shape>
            </w:pict>
          </mc:Fallback>
        </mc:AlternateContent>
      </w:r>
    </w:p>
    <w:p w14:paraId="7B2D9739" w14:textId="77777777" w:rsidR="00982B05" w:rsidRDefault="00000000">
      <w:pPr>
        <w:autoSpaceDE w:val="0"/>
        <w:autoSpaceDN w:val="0"/>
        <w:spacing w:after="0" w:line="200" w:lineRule="atLeast"/>
        <w:ind w:left="740"/>
        <w:jc w:val="both"/>
        <w:rPr>
          <w:rFonts w:hint="eastAsia"/>
          <w:sz w:val="13"/>
        </w:rPr>
      </w:pP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date=0;</w:t>
      </w:r>
    </w:p>
    <w:p w14:paraId="1F0F519B" w14:textId="77777777" w:rsidR="00982B05" w:rsidRDefault="00000000">
      <w:pPr>
        <w:autoSpaceDE w:val="0"/>
        <w:autoSpaceDN w:val="0"/>
        <w:spacing w:before="20" w:after="0" w:line="220" w:lineRule="atLeast"/>
        <w:ind w:left="740"/>
        <w:jc w:val="both"/>
        <w:rPr>
          <w:rFonts w:hint="eastAsia"/>
          <w:sz w:val="13"/>
        </w:rPr>
      </w:pPr>
      <w:r>
        <w:rPr>
          <w:rFonts w:ascii="宋体" w:eastAsia="宋体" w:hAnsi="宋体" w:cs="宋体"/>
          <w:color w:val="000000"/>
          <w:sz w:val="13"/>
        </w:rPr>
        <w:t>for (</w:t>
      </w:r>
      <w:proofErr w:type="spellStart"/>
      <w:r>
        <w:rPr>
          <w:rFonts w:ascii="宋体" w:eastAsia="宋体" w:hAnsi="宋体" w:cs="宋体"/>
          <w:color w:val="000000"/>
          <w:sz w:val="13"/>
        </w:rPr>
        <w:t>i</w:t>
      </w:r>
      <w:proofErr w:type="spellEnd"/>
      <w:r>
        <w:rPr>
          <w:rFonts w:ascii="宋体" w:eastAsia="宋体" w:hAnsi="宋体" w:cs="宋体"/>
          <w:color w:val="000000"/>
          <w:sz w:val="13"/>
        </w:rPr>
        <w:t>=</w:t>
      </w:r>
      <w:proofErr w:type="gramStart"/>
      <w:r>
        <w:rPr>
          <w:rFonts w:ascii="宋体" w:eastAsia="宋体" w:hAnsi="宋体" w:cs="宋体"/>
          <w:color w:val="000000"/>
          <w:sz w:val="13"/>
        </w:rPr>
        <w:t>8;i</w:t>
      </w:r>
      <w:proofErr w:type="gramEnd"/>
      <w:r>
        <w:rPr>
          <w:rFonts w:ascii="宋体" w:eastAsia="宋体" w:hAnsi="宋体" w:cs="宋体"/>
          <w:color w:val="000000"/>
          <w:sz w:val="13"/>
        </w:rPr>
        <w:t>&gt;</w:t>
      </w:r>
      <w:proofErr w:type="gramStart"/>
      <w:r>
        <w:rPr>
          <w:rFonts w:ascii="宋体" w:eastAsia="宋体" w:hAnsi="宋体" w:cs="宋体"/>
          <w:color w:val="000000"/>
          <w:sz w:val="13"/>
        </w:rPr>
        <w:t>0;i</w:t>
      </w:r>
      <w:proofErr w:type="gramEnd"/>
      <w:r>
        <w:rPr>
          <w:rFonts w:ascii="宋体" w:eastAsia="宋体" w:hAnsi="宋体" w:cs="宋体"/>
          <w:color w:val="000000"/>
          <w:sz w:val="13"/>
        </w:rPr>
        <w:t>--)</w:t>
      </w:r>
    </w:p>
    <w:p w14:paraId="29BA705E" w14:textId="77777777" w:rsidR="00982B05" w:rsidRDefault="00982B05">
      <w:pPr>
        <w:spacing w:after="0" w:line="14" w:lineRule="exact"/>
        <w:rPr>
          <w:rFonts w:hint="eastAsia"/>
        </w:rPr>
      </w:pPr>
    </w:p>
    <w:p w14:paraId="70757D71" w14:textId="77777777" w:rsidR="00982B05" w:rsidRDefault="00000000">
      <w:pPr>
        <w:spacing w:after="0" w:line="14" w:lineRule="exact"/>
        <w:rPr>
          <w:rFonts w:hint="eastAsia"/>
        </w:rPr>
      </w:pPr>
      <w:r>
        <w:rPr>
          <w:noProof/>
        </w:rPr>
        <mc:AlternateContent>
          <mc:Choice Requires="wps">
            <w:drawing>
              <wp:anchor distT="0" distB="0" distL="0" distR="0" simplePos="0" relativeHeight="252115456" behindDoc="0" locked="0" layoutInCell="1" allowOverlap="1" wp14:anchorId="529AA99F" wp14:editId="126A25B6">
                <wp:simplePos x="0" y="0"/>
                <wp:positionH relativeFrom="column">
                  <wp:posOffset>469900</wp:posOffset>
                </wp:positionH>
                <wp:positionV relativeFrom="paragraph">
                  <wp:posOffset>0</wp:posOffset>
                </wp:positionV>
                <wp:extent cx="635000" cy="114300"/>
                <wp:effectExtent l="0" t="0" r="0" b="0"/>
                <wp:wrapTopAndBottom/>
                <wp:docPr id="2060" name="文本框 2060"/>
                <wp:cNvGraphicFramePr/>
                <a:graphic xmlns:a="http://schemas.openxmlformats.org/drawingml/2006/main">
                  <a:graphicData uri="http://schemas.microsoft.com/office/word/2010/wordprocessingShape">
                    <wps:wsp>
                      <wps:cNvSpPr txBox="1"/>
                      <wps:spPr>
                        <a:xfrm>
                          <a:off x="0" y="0"/>
                          <a:ext cx="635000" cy="114300"/>
                        </a:xfrm>
                        <a:prstGeom prst="rect">
                          <a:avLst/>
                        </a:prstGeom>
                        <a:noFill/>
                        <a:ln w="6350">
                          <a:noFill/>
                        </a:ln>
                      </wps:spPr>
                      <wps:txbx>
                        <w:txbxContent>
                          <w:p w14:paraId="577798B6" w14:textId="77777777" w:rsidR="00000000" w:rsidRDefault="00000000"/>
                        </w:txbxContent>
                      </wps:txbx>
                      <wps:bodyPr vert="horz" wrap="square" lIns="0" tIns="0" rIns="0" bIns="0" anchor="t">
                        <a:noAutofit/>
                      </wps:bodyPr>
                    </wps:wsp>
                  </a:graphicData>
                </a:graphic>
              </wp:anchor>
            </w:drawing>
          </mc:Choice>
          <mc:Fallback>
            <w:pict>
              <v:shape w14:anchorId="529AA99F" id="文本框 2060" o:spid="_x0000_s1840" type="#_x0000_t202" style="position:absolute;margin-left:37pt;margin-top:0;width:50pt;height:9pt;z-index:2521154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" filled="f" stroked="f" strokeweight=".5pt">
                <v:textbox inset="0,0,0,0">
                  <w:txbxContent>
                    <w:p w14:paraId="577798B6"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116480" behindDoc="0" locked="0" layoutInCell="1" allowOverlap="1" wp14:anchorId="0D356EA4" wp14:editId="55E253E8">
                <wp:simplePos x="0" y="0"/>
                <wp:positionH relativeFrom="column">
                  <wp:posOffset>469900</wp:posOffset>
                </wp:positionH>
                <wp:positionV relativeFrom="paragraph">
                  <wp:posOffset>0</wp:posOffset>
                </wp:positionV>
                <wp:extent cx="76200" cy="127000"/>
                <wp:effectExtent l="0" t="0" r="0" b="0"/>
                <wp:wrapTopAndBottom/>
                <wp:docPr id="2061" name="文本框 2061"/>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51B0334F"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0D356EA4" id="文本框 2061" o:spid="_x0000_s1841" type="#_x0000_t202" style="position:absolute;margin-left:37pt;margin-top:0;width:6pt;height:10pt;z-index:2521164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" filled="f" stroked="f" strokeweight=".5pt">
                <v:textbox style="mso-fit-shape-to-text:t" inset="0,0,0,0">
                  <w:txbxContent>
                    <w:p w14:paraId="51B0334F"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2117504" behindDoc="0" locked="0" layoutInCell="1" allowOverlap="1" wp14:anchorId="66B9CC50" wp14:editId="00DFFB86">
                <wp:simplePos x="0" y="0"/>
                <wp:positionH relativeFrom="column">
                  <wp:posOffset>711200</wp:posOffset>
                </wp:positionH>
                <wp:positionV relativeFrom="paragraph">
                  <wp:posOffset>114300</wp:posOffset>
                </wp:positionV>
                <wp:extent cx="393700" cy="152400"/>
                <wp:effectExtent l="0" t="0" r="0" b="0"/>
                <wp:wrapTopAndBottom/>
                <wp:docPr id="2062" name="文本框 2062"/>
                <wp:cNvGraphicFramePr/>
                <a:graphic xmlns:a="http://schemas.openxmlformats.org/drawingml/2006/main">
                  <a:graphicData uri="http://schemas.microsoft.com/office/word/2010/wordprocessingShape">
                    <wps:wsp>
                      <wps:cNvSpPr txBox="1"/>
                      <wps:spPr>
                        <a:xfrm>
                          <a:off x="0" y="0"/>
                          <a:ext cx="393700" cy="152400"/>
                        </a:xfrm>
                        <a:prstGeom prst="rect">
                          <a:avLst/>
                        </a:prstGeom>
                        <a:noFill/>
                        <a:ln w="6350">
                          <a:noFill/>
                        </a:ln>
                      </wps:spPr>
                      <wps:txbx>
                        <w:txbxContent>
                          <w:p w14:paraId="62248738"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DQ - 0;</w:t>
                            </w:r>
                          </w:p>
                        </w:txbxContent>
                      </wps:txbx>
                      <wps:bodyPr vert="horz" wrap="square" lIns="0" tIns="0" rIns="0" bIns="0" anchor="t">
                        <a:spAutoFit/>
                      </wps:bodyPr>
                    </wps:wsp>
                  </a:graphicData>
                </a:graphic>
              </wp:anchor>
            </w:drawing>
          </mc:Choice>
          <mc:Fallback>
            <w:pict>
              <v:shape w14:anchorId="66B9CC50" id="文本框 2062" o:spid="_x0000_s1842" type="#_x0000_t202" style="position:absolute;margin-left:56pt;margin-top:9pt;width:31pt;height:12pt;z-index:2521175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" filled="f" stroked="f" strokeweight=".5pt">
                <v:textbox style="mso-fit-shape-to-text:t" inset="0,0,0,0">
                  <w:txbxContent>
                    <w:p w14:paraId="62248738"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DQ - 0;</w:t>
                      </w:r>
                    </w:p>
                  </w:txbxContent>
                </v:textbox>
                <w10:wrap type="topAndBottom"/>
              </v:shape>
            </w:pict>
          </mc:Fallback>
        </mc:AlternateContent>
      </w:r>
    </w:p>
    <w:p w14:paraId="665A5A33" w14:textId="77777777" w:rsidR="00982B05" w:rsidRDefault="00000000">
      <w:pPr>
        <w:autoSpaceDE w:val="0"/>
        <w:autoSpaceDN w:val="0"/>
        <w:spacing w:after="0" w:line="180" w:lineRule="atLeast"/>
        <w:ind w:left="1120"/>
        <w:jc w:val="both"/>
        <w:rPr>
          <w:rFonts w:hint="eastAsia"/>
          <w:sz w:val="13"/>
        </w:rPr>
      </w:pPr>
      <w:r>
        <w:rPr>
          <w:rFonts w:ascii="宋体" w:eastAsia="宋体" w:hAnsi="宋体" w:cs="宋体"/>
          <w:color w:val="000000"/>
          <w:sz w:val="13"/>
        </w:rPr>
        <w:t>delay5(1);</w:t>
      </w:r>
    </w:p>
    <w:p w14:paraId="33434400" w14:textId="77777777" w:rsidR="00982B05" w:rsidRDefault="00000000">
      <w:pPr>
        <w:autoSpaceDE w:val="0"/>
        <w:autoSpaceDN w:val="0"/>
        <w:spacing w:before="20" w:after="0" w:line="260" w:lineRule="atLeast"/>
        <w:ind w:left="1120"/>
        <w:jc w:val="both"/>
        <w:rPr>
          <w:rFonts w:hint="eastAsia"/>
          <w:sz w:val="24"/>
        </w:rPr>
      </w:pPr>
      <w:r>
        <w:rPr>
          <w:rFonts w:ascii="宋体" w:eastAsia="宋体" w:hAnsi="宋体" w:cs="宋体"/>
          <w:color w:val="000000"/>
          <w:sz w:val="13"/>
        </w:rPr>
        <w:t>DQ =1;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//15μs内拉释放总线</w:t>
      </w:r>
    </w:p>
    <w:p w14:paraId="369475F0" w14:textId="77777777" w:rsidR="00982B05" w:rsidRDefault="00000000">
      <w:pPr>
        <w:autoSpaceDE w:val="0"/>
        <w:autoSpaceDN w:val="0"/>
        <w:spacing w:after="0" w:line="220" w:lineRule="atLeast"/>
        <w:ind w:left="1120"/>
        <w:jc w:val="both"/>
        <w:rPr>
          <w:rFonts w:hint="eastAsia"/>
          <w:sz w:val="13"/>
        </w:rPr>
      </w:pPr>
      <w:r>
        <w:rPr>
          <w:rFonts w:ascii="宋体" w:eastAsia="宋体" w:hAnsi="宋体" w:cs="宋体"/>
          <w:color w:val="000000"/>
          <w:sz w:val="13"/>
        </w:rPr>
        <w:t>date&gt;&gt;=1;</w:t>
      </w:r>
    </w:p>
    <w:p w14:paraId="787D4C07" w14:textId="77777777" w:rsidR="00982B05" w:rsidRDefault="00000000">
      <w:pPr>
        <w:autoSpaceDE w:val="0"/>
        <w:autoSpaceDN w:val="0"/>
        <w:spacing w:before="20" w:after="0" w:line="180" w:lineRule="atLeast"/>
        <w:ind w:left="1120"/>
        <w:jc w:val="both"/>
        <w:rPr>
          <w:rFonts w:hint="eastAsia"/>
          <w:sz w:val="13"/>
        </w:rPr>
      </w:pPr>
      <w:proofErr w:type="gramStart"/>
      <w:r>
        <w:rPr>
          <w:rFonts w:ascii="宋体" w:eastAsia="宋体" w:hAnsi="宋体" w:cs="宋体"/>
          <w:color w:val="000000"/>
          <w:sz w:val="13"/>
        </w:rPr>
        <w:t>if(</w:t>
      </w:r>
      <w:proofErr w:type="gramEnd"/>
      <w:r>
        <w:rPr>
          <w:rFonts w:ascii="宋体" w:eastAsia="宋体" w:hAnsi="宋体" w:cs="宋体"/>
          <w:color w:val="000000"/>
          <w:sz w:val="13"/>
        </w:rPr>
        <w:t>DQ)</w:t>
      </w:r>
    </w:p>
    <w:p w14:paraId="79DAB28F" w14:textId="77777777" w:rsidR="00982B05" w:rsidRDefault="00000000">
      <w:pPr>
        <w:autoSpaceDE w:val="0"/>
        <w:autoSpaceDN w:val="0"/>
        <w:spacing w:after="0" w:line="220" w:lineRule="atLeast"/>
        <w:ind w:left="1120"/>
        <w:jc w:val="both"/>
        <w:rPr>
          <w:rFonts w:hint="eastAsia"/>
          <w:sz w:val="13"/>
        </w:rPr>
      </w:pPr>
      <w:r>
        <w:rPr>
          <w:rFonts w:ascii="宋体" w:eastAsia="宋体" w:hAnsi="宋体" w:cs="宋体"/>
          <w:color w:val="000000"/>
          <w:sz w:val="13"/>
        </w:rPr>
        <w:t>date|=0x80;</w:t>
      </w:r>
    </w:p>
    <w:p w14:paraId="56010844" w14:textId="77777777" w:rsidR="00982B05" w:rsidRDefault="00982B05">
      <w:pPr>
        <w:spacing w:after="0" w:line="14" w:lineRule="exact"/>
        <w:rPr>
          <w:rFonts w:hint="eastAsia"/>
        </w:rPr>
      </w:pPr>
    </w:p>
    <w:p w14:paraId="00A6FD56" w14:textId="77777777" w:rsidR="00982B05" w:rsidRDefault="00000000">
      <w:pPr>
        <w:spacing w:after="0" w:line="14" w:lineRule="exact"/>
        <w:rPr>
          <w:rFonts w:hint="eastAsia"/>
        </w:rPr>
      </w:pPr>
      <w:r>
        <w:rPr>
          <w:noProof/>
        </w:rPr>
        <mc:AlternateContent>
          <mc:Choice Requires="wps">
            <w:drawing>
              <wp:anchor distT="0" distB="0" distL="0" distR="0" simplePos="0" relativeHeight="252118528" behindDoc="0" locked="0" layoutInCell="1" allowOverlap="1" wp14:anchorId="2BC0EAB8" wp14:editId="22F960AD">
                <wp:simplePos x="0" y="0"/>
                <wp:positionH relativeFrom="column">
                  <wp:posOffset>469900</wp:posOffset>
                </wp:positionH>
                <wp:positionV relativeFrom="paragraph">
                  <wp:posOffset>0</wp:posOffset>
                </wp:positionV>
                <wp:extent cx="914400" cy="101600"/>
                <wp:effectExtent l="0" t="0" r="0" b="0"/>
                <wp:wrapTopAndBottom/>
                <wp:docPr id="2063" name="文本框 2063"/>
                <wp:cNvGraphicFramePr/>
                <a:graphic xmlns:a="http://schemas.openxmlformats.org/drawingml/2006/main">
                  <a:graphicData uri="http://schemas.microsoft.com/office/word/2010/wordprocessingShape">
                    <wps:wsp>
                      <wps:cNvSpPr txBox="1"/>
                      <wps:spPr>
                        <a:xfrm>
                          <a:off x="0" y="0"/>
                          <a:ext cx="914400" cy="101600"/>
                        </a:xfrm>
                        <a:prstGeom prst="rect">
                          <a:avLst/>
                        </a:prstGeom>
                        <a:noFill/>
                        <a:ln w="6350">
                          <a:noFill/>
                        </a:ln>
                      </wps:spPr>
                      <wps:txbx>
                        <w:txbxContent>
                          <w:p w14:paraId="5A18CD92" w14:textId="77777777" w:rsidR="00000000" w:rsidRDefault="00000000"/>
                        </w:txbxContent>
                      </wps:txbx>
                      <wps:bodyPr vert="horz" wrap="square" lIns="0" tIns="0" rIns="0" bIns="0" anchor="t">
                        <a:noAutofit/>
                      </wps:bodyPr>
                    </wps:wsp>
                  </a:graphicData>
                </a:graphic>
              </wp:anchor>
            </w:drawing>
          </mc:Choice>
          <mc:Fallback>
            <w:pict>
              <v:shape w14:anchorId="2BC0EAB8" id="文本框 2063" o:spid="_x0000_s1843" type="#_x0000_t202" style="position:absolute;margin-left:37pt;margin-top:0;width:1in;height:8pt;z-index:2521185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" filled="f" stroked="f" strokeweight=".5pt">
                <v:textbox inset="0,0,0,0">
                  <w:txbxContent>
                    <w:p w14:paraId="5A18CD92"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119552" behindDoc="0" locked="0" layoutInCell="1" allowOverlap="1" wp14:anchorId="53FE84EE" wp14:editId="663E89DE">
                <wp:simplePos x="0" y="0"/>
                <wp:positionH relativeFrom="column">
                  <wp:posOffset>469900</wp:posOffset>
                </wp:positionH>
                <wp:positionV relativeFrom="paragraph">
                  <wp:posOffset>101600</wp:posOffset>
                </wp:positionV>
                <wp:extent cx="101600" cy="152400"/>
                <wp:effectExtent l="0" t="0" r="0" b="0"/>
                <wp:wrapTopAndBottom/>
                <wp:docPr id="2064" name="文本框 2064"/>
                <wp:cNvGraphicFramePr/>
                <a:graphic xmlns:a="http://schemas.openxmlformats.org/drawingml/2006/main">
                  <a:graphicData uri="http://schemas.microsoft.com/office/word/2010/wordprocessingShape">
                    <wps:wsp>
                      <wps:cNvSpPr txBox="1"/>
                      <wps:spPr>
                        <a:xfrm>
                          <a:off x="0" y="0"/>
                          <a:ext cx="101600" cy="152400"/>
                        </a:xfrm>
                        <a:prstGeom prst="rect">
                          <a:avLst/>
                        </a:prstGeom>
                        <a:noFill/>
                        <a:ln w="6350">
                          <a:noFill/>
                        </a:ln>
                      </wps:spPr>
                      <wps:txbx>
                        <w:txbxContent>
                          <w:p w14:paraId="1F8D4127"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1</w:t>
                            </w:r>
                          </w:p>
                        </w:txbxContent>
                      </wps:txbx>
                      <wps:bodyPr vert="horz" wrap="square" lIns="0" tIns="0" rIns="0" bIns="0" anchor="t">
                        <a:spAutoFit/>
                      </wps:bodyPr>
                    </wps:wsp>
                  </a:graphicData>
                </a:graphic>
              </wp:anchor>
            </w:drawing>
          </mc:Choice>
          <mc:Fallback>
            <w:pict>
              <v:shape w14:anchorId="53FE84EE" id="文本框 2064" o:spid="_x0000_s1844" type="#_x0000_t202" style="position:absolute;margin-left:37pt;margin-top:8pt;width:8pt;height:12pt;z-index:2521195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" filled="f" stroked="f" strokeweight=".5pt">
                <v:textbox style="mso-fit-shape-to-text:t" inset="0,0,0,0">
                  <w:txbxContent>
                    <w:p w14:paraId="1F8D4127"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1</w:t>
                      </w:r>
                    </w:p>
                  </w:txbxContent>
                </v:textbox>
                <w10:wrap type="topAndBottom"/>
              </v:shape>
            </w:pict>
          </mc:Fallback>
        </mc:AlternateContent>
      </w:r>
      <w:r>
        <w:rPr>
          <w:noProof/>
        </w:rPr>
        <mc:AlternateContent>
          <mc:Choice Requires="wps">
            <w:drawing>
              <wp:anchor distT="0" distB="0" distL="0" distR="0" simplePos="0" relativeHeight="252120576" behindDoc="0" locked="0" layoutInCell="1" allowOverlap="1" wp14:anchorId="083C0549" wp14:editId="01A369C3">
                <wp:simplePos x="0" y="0"/>
                <wp:positionH relativeFrom="column">
                  <wp:posOffset>711200</wp:posOffset>
                </wp:positionH>
                <wp:positionV relativeFrom="paragraph">
                  <wp:posOffset>0</wp:posOffset>
                </wp:positionV>
                <wp:extent cx="673100" cy="139700"/>
                <wp:effectExtent l="0" t="0" r="0" b="0"/>
                <wp:wrapTopAndBottom/>
                <wp:docPr id="2065" name="文本框 2065"/>
                <wp:cNvGraphicFramePr/>
                <a:graphic xmlns:a="http://schemas.openxmlformats.org/drawingml/2006/main">
                  <a:graphicData uri="http://schemas.microsoft.com/office/word/2010/wordprocessingShape">
                    <wps:wsp>
                      <wps:cNvSpPr txBox="1"/>
                      <wps:spPr>
                        <a:xfrm>
                          <a:off x="0" y="0"/>
                          <a:ext cx="673100" cy="139700"/>
                        </a:xfrm>
                        <a:prstGeom prst="rect">
                          <a:avLst/>
                        </a:prstGeom>
                        <a:noFill/>
                        <a:ln w="6350">
                          <a:noFill/>
                        </a:ln>
                      </wps:spPr>
                      <wps:txbx>
                        <w:txbxContent>
                          <w:p w14:paraId="4134FEEC" w14:textId="77777777" w:rsidR="00982B05" w:rsidRDefault="00000000">
                            <w:pPr>
                              <w:autoSpaceDE w:val="0"/>
                              <w:autoSpaceDN w:val="0"/>
                              <w:spacing w:after="0" w:line="220" w:lineRule="atLeast"/>
                              <w:jc w:val="both"/>
                              <w:rPr>
                                <w:rFonts w:hint="eastAsia"/>
                                <w:sz w:val="13"/>
                              </w:rPr>
                            </w:pPr>
                            <w:r>
                              <w:rPr>
                                <w:rFonts w:ascii="宋体" w:eastAsia="宋体" w:hAnsi="宋体" w:cs="宋体"/>
                                <w:color w:val="000000"/>
                                <w:sz w:val="13"/>
                              </w:rPr>
                              <w:t>delay5(11);</w:t>
                            </w:r>
                          </w:p>
                        </w:txbxContent>
                      </wps:txbx>
                      <wps:bodyPr vert="horz" wrap="square" lIns="0" tIns="0" rIns="0" bIns="0" anchor="t">
                        <a:spAutoFit/>
                      </wps:bodyPr>
                    </wps:wsp>
                  </a:graphicData>
                </a:graphic>
              </wp:anchor>
            </w:drawing>
          </mc:Choice>
          <mc:Fallback>
            <w:pict>
              <v:shape w14:anchorId="083C0549" id="文本框 2065" o:spid="_x0000_s1845" type="#_x0000_t202" style="position:absolute;margin-left:56pt;margin-top:0;width:53pt;height:11pt;z-index:2521205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" filled="f" stroked="f" strokeweight=".5pt">
                <v:textbox style="mso-fit-shape-to-text:t" inset="0,0,0,0">
                  <w:txbxContent>
                    <w:p w14:paraId="4134FEEC" w14:textId="77777777" w:rsidR="00982B05" w:rsidRDefault="00000000">
                      <w:pPr>
                        <w:autoSpaceDE w:val="0"/>
                        <w:autoSpaceDN w:val="0"/>
                        <w:spacing w:after="0" w:line="220" w:lineRule="atLeast"/>
                        <w:jc w:val="both"/>
                        <w:rPr>
                          <w:rFonts w:hint="eastAsia"/>
                          <w:sz w:val="13"/>
                        </w:rPr>
                      </w:pPr>
                      <w:r>
                        <w:rPr>
                          <w:rFonts w:ascii="宋体" w:eastAsia="宋体" w:hAnsi="宋体" w:cs="宋体"/>
                          <w:color w:val="000000"/>
                          <w:sz w:val="13"/>
                        </w:rPr>
                        <w:t>delay5(11);</w:t>
                      </w:r>
                    </w:p>
                  </w:txbxContent>
                </v:textbox>
                <w10:wrap type="topAndBottom"/>
              </v:shape>
            </w:pict>
          </mc:Fallback>
        </mc:AlternateContent>
      </w:r>
    </w:p>
    <w:p w14:paraId="21517D8C" w14:textId="77777777" w:rsidR="00982B05" w:rsidRDefault="00000000">
      <w:pPr>
        <w:autoSpaceDE w:val="0"/>
        <w:autoSpaceDN w:val="0"/>
        <w:spacing w:before="20" w:after="0" w:line="220" w:lineRule="atLeast"/>
        <w:ind w:left="740"/>
        <w:jc w:val="both"/>
        <w:rPr>
          <w:rFonts w:hint="eastAsia"/>
          <w:sz w:val="13"/>
        </w:rPr>
      </w:pPr>
      <w:r>
        <w:rPr>
          <w:rFonts w:ascii="宋体" w:eastAsia="宋体" w:hAnsi="宋体" w:cs="宋体"/>
          <w:color w:val="000000"/>
          <w:sz w:val="13"/>
        </w:rPr>
        <w:t>return(date);</w:t>
      </w:r>
    </w:p>
    <w:p w14:paraId="4E4A2B44" w14:textId="77777777" w:rsidR="00982B05" w:rsidRDefault="00000000">
      <w:pPr>
        <w:autoSpaceDE w:val="0"/>
        <w:autoSpaceDN w:val="0"/>
        <w:spacing w:after="0" w:line="200" w:lineRule="atLeast"/>
        <w:ind w:left="400"/>
        <w:jc w:val="both"/>
        <w:rPr>
          <w:rFonts w:hint="eastAsia"/>
          <w:sz w:val="13"/>
        </w:rPr>
      </w:pPr>
      <w:r>
        <w:rPr>
          <w:rFonts w:ascii="宋体" w:eastAsia="宋体" w:hAnsi="宋体" w:cs="宋体"/>
          <w:color w:val="000000"/>
          <w:sz w:val="13"/>
        </w:rPr>
        <w:t>)</w:t>
      </w:r>
    </w:p>
    <w:p w14:paraId="0E6AB905" w14:textId="77777777" w:rsidR="00982B05" w:rsidRDefault="00000000">
      <w:pPr>
        <w:autoSpaceDE w:val="0"/>
        <w:autoSpaceDN w:val="0"/>
        <w:spacing w:before="200" w:after="0" w:line="240" w:lineRule="atLeast"/>
        <w:ind w:left="400"/>
        <w:jc w:val="both"/>
        <w:rPr>
          <w:rFonts w:hint="eastAsia"/>
          <w:sz w:val="24"/>
        </w:rPr>
      </w:pPr>
      <w:r>
        <w:rPr>
          <w:rFonts w:ascii="宋体" w:eastAsia="宋体" w:hAnsi="宋体" w:cs="宋体"/>
          <w:color w:val="000000"/>
          <w:sz w:val="13"/>
        </w:rPr>
        <w:t xml:space="preserve">void </w:t>
      </w:r>
      <w:proofErr w:type="spellStart"/>
      <w:r>
        <w:rPr>
          <w:rFonts w:ascii="宋体" w:eastAsia="宋体" w:hAnsi="宋体" w:cs="宋体"/>
          <w:color w:val="000000"/>
          <w:sz w:val="13"/>
        </w:rPr>
        <w:t>writebyte</w:t>
      </w:r>
      <w:proofErr w:type="spellEnd"/>
      <w:r>
        <w:rPr>
          <w:rFonts w:ascii="宋体" w:eastAsia="宋体" w:hAnsi="宋体" w:cs="宋体"/>
          <w:color w:val="000000"/>
          <w:sz w:val="13"/>
        </w:rPr>
        <w:t>(</w:t>
      </w: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w:t>
      </w:r>
      <w:proofErr w:type="spellStart"/>
      <w:r>
        <w:rPr>
          <w:rFonts w:ascii="宋体" w:eastAsia="宋体" w:hAnsi="宋体" w:cs="宋体"/>
          <w:color w:val="000000"/>
          <w:sz w:val="13"/>
        </w:rPr>
        <w:t>dat</w:t>
      </w:r>
      <w:proofErr w:type="spellEnd"/>
      <w:r>
        <w:rPr>
          <w:rFonts w:ascii="宋体" w:eastAsia="宋体" w:hAnsi="宋体" w:cs="宋体"/>
          <w:color w:val="000000"/>
          <w:sz w:val="13"/>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//写1B函数</w:t>
      </w:r>
    </w:p>
    <w:p w14:paraId="2F48A06D" w14:textId="77777777" w:rsidR="00982B05" w:rsidRDefault="00000000">
      <w:pPr>
        <w:autoSpaceDE w:val="0"/>
        <w:autoSpaceDN w:val="0"/>
        <w:spacing w:before="20" w:after="0" w:line="240" w:lineRule="atLeast"/>
        <w:ind w:left="400"/>
        <w:jc w:val="both"/>
        <w:rPr>
          <w:rFonts w:hint="eastAsia"/>
          <w:sz w:val="13"/>
        </w:rPr>
      </w:pPr>
      <w:r>
        <w:rPr>
          <w:rFonts w:ascii="宋体" w:eastAsia="宋体" w:hAnsi="宋体" w:cs="宋体"/>
          <w:color w:val="000000"/>
          <w:sz w:val="13"/>
        </w:rPr>
        <w:t>{</w:t>
      </w:r>
    </w:p>
    <w:p w14:paraId="103F4480" w14:textId="77777777" w:rsidR="00982B05" w:rsidRDefault="00000000">
      <w:pPr>
        <w:autoSpaceDE w:val="0"/>
        <w:autoSpaceDN w:val="0"/>
        <w:spacing w:after="0" w:line="200" w:lineRule="atLeast"/>
        <w:ind w:left="400"/>
        <w:jc w:val="both"/>
        <w:rPr>
          <w:rFonts w:hint="eastAsia"/>
          <w:sz w:val="13"/>
        </w:rPr>
      </w:pP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w:t>
      </w:r>
      <w:proofErr w:type="spellStart"/>
      <w:r>
        <w:rPr>
          <w:rFonts w:ascii="宋体" w:eastAsia="宋体" w:hAnsi="宋体" w:cs="宋体"/>
          <w:color w:val="000000"/>
          <w:sz w:val="13"/>
        </w:rPr>
        <w:t>i</w:t>
      </w:r>
      <w:proofErr w:type="spellEnd"/>
      <w:r>
        <w:rPr>
          <w:rFonts w:ascii="宋体" w:eastAsia="宋体" w:hAnsi="宋体" w:cs="宋体"/>
          <w:color w:val="000000"/>
          <w:sz w:val="13"/>
        </w:rPr>
        <w:t>=0;</w:t>
      </w:r>
    </w:p>
    <w:p w14:paraId="6633A03D" w14:textId="77777777" w:rsidR="00982B05" w:rsidRDefault="00000000">
      <w:pPr>
        <w:autoSpaceDE w:val="0"/>
        <w:autoSpaceDN w:val="0"/>
        <w:spacing w:before="20" w:after="0" w:line="180" w:lineRule="atLeast"/>
        <w:ind w:left="400"/>
        <w:jc w:val="both"/>
        <w:rPr>
          <w:rFonts w:hint="eastAsia"/>
          <w:sz w:val="13"/>
        </w:rPr>
      </w:pPr>
      <w:r>
        <w:rPr>
          <w:rFonts w:ascii="宋体" w:eastAsia="宋体" w:hAnsi="宋体" w:cs="宋体"/>
          <w:color w:val="000000"/>
          <w:sz w:val="13"/>
        </w:rPr>
        <w:t>for(</w:t>
      </w:r>
      <w:proofErr w:type="spellStart"/>
      <w:r>
        <w:rPr>
          <w:rFonts w:ascii="宋体" w:eastAsia="宋体" w:hAnsi="宋体" w:cs="宋体"/>
          <w:color w:val="000000"/>
          <w:sz w:val="13"/>
        </w:rPr>
        <w:t>i</w:t>
      </w:r>
      <w:proofErr w:type="spellEnd"/>
      <w:r>
        <w:rPr>
          <w:rFonts w:ascii="宋体" w:eastAsia="宋体" w:hAnsi="宋体" w:cs="宋体"/>
          <w:color w:val="000000"/>
          <w:sz w:val="13"/>
        </w:rPr>
        <w:t>=</w:t>
      </w:r>
      <w:proofErr w:type="gramStart"/>
      <w:r>
        <w:rPr>
          <w:rFonts w:ascii="宋体" w:eastAsia="宋体" w:hAnsi="宋体" w:cs="宋体"/>
          <w:color w:val="000000"/>
          <w:sz w:val="13"/>
        </w:rPr>
        <w:t>8;i</w:t>
      </w:r>
      <w:proofErr w:type="gramEnd"/>
      <w:r>
        <w:rPr>
          <w:rFonts w:ascii="宋体" w:eastAsia="宋体" w:hAnsi="宋体" w:cs="宋体"/>
          <w:color w:val="000000"/>
          <w:sz w:val="13"/>
        </w:rPr>
        <w:t>&gt;</w:t>
      </w:r>
      <w:proofErr w:type="gramStart"/>
      <w:r>
        <w:rPr>
          <w:rFonts w:ascii="宋体" w:eastAsia="宋体" w:hAnsi="宋体" w:cs="宋体"/>
          <w:color w:val="000000"/>
          <w:sz w:val="13"/>
        </w:rPr>
        <w:t>0;i</w:t>
      </w:r>
      <w:proofErr w:type="gramEnd"/>
      <w:r>
        <w:rPr>
          <w:rFonts w:ascii="宋体" w:eastAsia="宋体" w:hAnsi="宋体" w:cs="宋体"/>
          <w:color w:val="000000"/>
          <w:sz w:val="13"/>
        </w:rPr>
        <w:t>--)</w:t>
      </w:r>
    </w:p>
    <w:p w14:paraId="659737C6" w14:textId="77777777" w:rsidR="00982B05" w:rsidRDefault="00982B05">
      <w:pPr>
        <w:spacing w:after="0" w:line="14" w:lineRule="exact"/>
        <w:rPr>
          <w:rFonts w:hint="eastAsia"/>
        </w:rPr>
      </w:pPr>
    </w:p>
    <w:p w14:paraId="75438B2E" w14:textId="77777777" w:rsidR="00982B05" w:rsidRDefault="00000000">
      <w:pPr>
        <w:spacing w:after="0" w:line="14" w:lineRule="exact"/>
        <w:rPr>
          <w:rFonts w:hint="eastAsia"/>
        </w:rPr>
      </w:pPr>
      <w:r>
        <w:rPr>
          <w:noProof/>
        </w:rPr>
        <mc:AlternateContent>
          <mc:Choice Requires="wps">
            <w:drawing>
              <wp:anchor distT="0" distB="0" distL="0" distR="0" simplePos="0" relativeHeight="252121600" behindDoc="0" locked="0" layoutInCell="1" allowOverlap="1" wp14:anchorId="751CFFB4" wp14:editId="748AA07D">
                <wp:simplePos x="0" y="0"/>
                <wp:positionH relativeFrom="column">
                  <wp:posOffset>254000</wp:posOffset>
                </wp:positionH>
                <wp:positionV relativeFrom="paragraph">
                  <wp:posOffset>0</wp:posOffset>
                </wp:positionV>
                <wp:extent cx="609600" cy="127000"/>
                <wp:effectExtent l="0" t="0" r="0" b="0"/>
                <wp:wrapTopAndBottom/>
                <wp:docPr id="2066" name="文本框 2066"/>
                <wp:cNvGraphicFramePr/>
                <a:graphic xmlns:a="http://schemas.openxmlformats.org/drawingml/2006/main">
                  <a:graphicData uri="http://schemas.microsoft.com/office/word/2010/wordprocessingShape">
                    <wps:wsp>
                      <wps:cNvSpPr txBox="1"/>
                      <wps:spPr>
                        <a:xfrm>
                          <a:off x="0" y="0"/>
                          <a:ext cx="609600" cy="127000"/>
                        </a:xfrm>
                        <a:prstGeom prst="rect">
                          <a:avLst/>
                        </a:prstGeom>
                        <a:noFill/>
                        <a:ln w="6350">
                          <a:noFill/>
                        </a:ln>
                      </wps:spPr>
                      <wps:txbx>
                        <w:txbxContent>
                          <w:p w14:paraId="76CD0F43" w14:textId="77777777" w:rsidR="00000000" w:rsidRDefault="00000000"/>
                        </w:txbxContent>
                      </wps:txbx>
                      <wps:bodyPr vert="horz" wrap="square" lIns="0" tIns="0" rIns="0" bIns="0" anchor="t">
                        <a:noAutofit/>
                      </wps:bodyPr>
                    </wps:wsp>
                  </a:graphicData>
                </a:graphic>
              </wp:anchor>
            </w:drawing>
          </mc:Choice>
          <mc:Fallback>
            <w:pict>
              <v:shape w14:anchorId="751CFFB4" id="文本框 2066" o:spid="_x0000_s1846" type="#_x0000_t202" style="position:absolute;margin-left:20pt;margin-top:0;width:48pt;height:10pt;z-index:2521216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" filled="f" stroked="f" strokeweight=".5pt">
                <v:textbox inset="0,0,0,0">
                  <w:txbxContent>
                    <w:p w14:paraId="76CD0F43"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122624" behindDoc="0" locked="0" layoutInCell="1" allowOverlap="1" wp14:anchorId="053BC9C9" wp14:editId="61B8C68F">
                <wp:simplePos x="0" y="0"/>
                <wp:positionH relativeFrom="column">
                  <wp:posOffset>254000</wp:posOffset>
                </wp:positionH>
                <wp:positionV relativeFrom="paragraph">
                  <wp:posOffset>0</wp:posOffset>
                </wp:positionV>
                <wp:extent cx="76200" cy="152400"/>
                <wp:effectExtent l="0" t="0" r="0" b="0"/>
                <wp:wrapTopAndBottom/>
                <wp:docPr id="2067" name="文本框 2067"/>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39BF92DD"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053BC9C9" id="文本框 2067" o:spid="_x0000_s1847" type="#_x0000_t202" style="position:absolute;margin-left:20pt;margin-top:0;width:6pt;height:12pt;z-index:2521226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" filled="f" stroked="f" strokeweight=".5pt">
                <v:textbox style="mso-fit-shape-to-text:t" inset="0,0,0,0">
                  <w:txbxContent>
                    <w:p w14:paraId="39BF92DD"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2123648" behindDoc="0" locked="0" layoutInCell="1" allowOverlap="1" wp14:anchorId="08A6520A" wp14:editId="6FA6074C">
                <wp:simplePos x="0" y="0"/>
                <wp:positionH relativeFrom="column">
                  <wp:posOffset>469900</wp:posOffset>
                </wp:positionH>
                <wp:positionV relativeFrom="paragraph">
                  <wp:posOffset>127000</wp:posOffset>
                </wp:positionV>
                <wp:extent cx="393700" cy="152400"/>
                <wp:effectExtent l="0" t="0" r="0" b="0"/>
                <wp:wrapTopAndBottom/>
                <wp:docPr id="2068" name="文本框 2068"/>
                <wp:cNvGraphicFramePr/>
                <a:graphic xmlns:a="http://schemas.openxmlformats.org/drawingml/2006/main">
                  <a:graphicData uri="http://schemas.microsoft.com/office/word/2010/wordprocessingShape">
                    <wps:wsp>
                      <wps:cNvSpPr txBox="1"/>
                      <wps:spPr>
                        <a:xfrm>
                          <a:off x="0" y="0"/>
                          <a:ext cx="393700" cy="152400"/>
                        </a:xfrm>
                        <a:prstGeom prst="rect">
                          <a:avLst/>
                        </a:prstGeom>
                        <a:noFill/>
                        <a:ln w="6350">
                          <a:noFill/>
                        </a:ln>
                      </wps:spPr>
                      <wps:txbx>
                        <w:txbxContent>
                          <w:p w14:paraId="02CDEB88"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DQ =0;</w:t>
                            </w:r>
                          </w:p>
                        </w:txbxContent>
                      </wps:txbx>
                      <wps:bodyPr vert="horz" wrap="square" lIns="0" tIns="0" rIns="0" bIns="0" anchor="t">
                        <a:spAutoFit/>
                      </wps:bodyPr>
                    </wps:wsp>
                  </a:graphicData>
                </a:graphic>
              </wp:anchor>
            </w:drawing>
          </mc:Choice>
          <mc:Fallback>
            <w:pict>
              <v:shape w14:anchorId="08A6520A" id="文本框 2068" o:spid="_x0000_s1848" type="#_x0000_t202" style="position:absolute;margin-left:37pt;margin-top:10pt;width:31pt;height:12pt;z-index:2521236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" filled="f" stroked="f" strokeweight=".5pt">
                <v:textbox style="mso-fit-shape-to-text:t" inset="0,0,0,0">
                  <w:txbxContent>
                    <w:p w14:paraId="02CDEB88"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DQ =0;</w:t>
                      </w:r>
                    </w:p>
                  </w:txbxContent>
                </v:textbox>
                <w10:wrap type="topAndBottom"/>
              </v:shape>
            </w:pict>
          </mc:Fallback>
        </mc:AlternateContent>
      </w:r>
    </w:p>
    <w:p w14:paraId="3B3F6543" w14:textId="77777777" w:rsidR="00982B05" w:rsidRDefault="00000000">
      <w:pPr>
        <w:autoSpaceDE w:val="0"/>
        <w:autoSpaceDN w:val="0"/>
        <w:spacing w:after="0" w:line="240" w:lineRule="atLeast"/>
        <w:ind w:left="740"/>
        <w:jc w:val="both"/>
        <w:rPr>
          <w:rFonts w:hint="eastAsia"/>
          <w:sz w:val="24"/>
        </w:rPr>
      </w:pPr>
      <w:r>
        <w:rPr>
          <w:rFonts w:ascii="宋体" w:eastAsia="宋体" w:hAnsi="宋体" w:cs="宋体"/>
          <w:color w:val="000000"/>
          <w:sz w:val="13"/>
        </w:rPr>
        <w:t>DQ =dat40x01;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//写“1”在15μs 内拉低</w:t>
      </w:r>
    </w:p>
    <w:p w14:paraId="0A1C976E" w14:textId="77777777" w:rsidR="00982B05" w:rsidRDefault="00000000">
      <w:pPr>
        <w:autoSpaceDE w:val="0"/>
        <w:autoSpaceDN w:val="0"/>
        <w:spacing w:before="20" w:after="0" w:line="260" w:lineRule="atLeast"/>
        <w:ind w:left="740"/>
        <w:jc w:val="both"/>
        <w:rPr>
          <w:rFonts w:hint="eastAsia"/>
          <w:sz w:val="24"/>
        </w:rPr>
      </w:pPr>
      <w:r>
        <w:rPr>
          <w:rFonts w:ascii="宋体" w:eastAsia="宋体" w:hAnsi="宋体" w:cs="宋体"/>
          <w:color w:val="000000"/>
          <w:sz w:val="13"/>
        </w:rPr>
        <w:t>delay5(12);</w:t>
      </w:r>
      <w:r>
        <w:rPr>
          <w:rFonts w:ascii="宋体" w:eastAsia="宋体" w:hAnsi="宋体" w:cs="宋体"/>
          <w:sz w:val="24"/>
        </w:rPr>
        <w:t xml:space="preserve">                     </w:t>
      </w:r>
      <w:r>
        <w:rPr>
          <w:rFonts w:ascii="宋体" w:eastAsia="宋体" w:hAnsi="宋体" w:cs="宋体"/>
          <w:color w:val="000000"/>
          <w:sz w:val="13"/>
        </w:rPr>
        <w:t>//写“0”拉低60μs</w:t>
      </w:r>
    </w:p>
    <w:p w14:paraId="05EA1382" w14:textId="77777777" w:rsidR="00982B05" w:rsidRDefault="00000000">
      <w:pPr>
        <w:autoSpaceDE w:val="0"/>
        <w:autoSpaceDN w:val="0"/>
        <w:spacing w:after="0" w:line="200" w:lineRule="atLeast"/>
        <w:ind w:left="740"/>
        <w:jc w:val="both"/>
        <w:rPr>
          <w:rFonts w:hint="eastAsia"/>
          <w:sz w:val="13"/>
        </w:rPr>
      </w:pPr>
      <w:r>
        <w:rPr>
          <w:rFonts w:ascii="宋体" w:eastAsia="宋体" w:hAnsi="宋体" w:cs="宋体"/>
          <w:color w:val="000000"/>
          <w:sz w:val="13"/>
        </w:rPr>
        <w:t>DQ - 1;</w:t>
      </w:r>
    </w:p>
    <w:p w14:paraId="7FFB0CB5" w14:textId="77777777" w:rsidR="00982B05" w:rsidRDefault="00000000">
      <w:pPr>
        <w:autoSpaceDE w:val="0"/>
        <w:autoSpaceDN w:val="0"/>
        <w:spacing w:before="20" w:after="0" w:line="200" w:lineRule="atLeast"/>
        <w:ind w:left="740"/>
        <w:jc w:val="both"/>
        <w:rPr>
          <w:rFonts w:hint="eastAsia"/>
          <w:sz w:val="13"/>
        </w:rPr>
      </w:pPr>
      <w:proofErr w:type="spellStart"/>
      <w:r>
        <w:rPr>
          <w:rFonts w:ascii="宋体" w:eastAsia="宋体" w:hAnsi="宋体" w:cs="宋体"/>
          <w:color w:val="000000"/>
          <w:sz w:val="13"/>
        </w:rPr>
        <w:t>dat</w:t>
      </w:r>
      <w:proofErr w:type="spellEnd"/>
      <w:r>
        <w:rPr>
          <w:rFonts w:ascii="宋体" w:eastAsia="宋体" w:hAnsi="宋体" w:cs="宋体"/>
          <w:color w:val="000000"/>
          <w:sz w:val="13"/>
        </w:rPr>
        <w:t>&gt;&gt;=1;</w:t>
      </w:r>
    </w:p>
    <w:p w14:paraId="5D237B95" w14:textId="77777777" w:rsidR="00982B05" w:rsidRDefault="00000000">
      <w:pPr>
        <w:autoSpaceDE w:val="0"/>
        <w:autoSpaceDN w:val="0"/>
        <w:spacing w:before="20" w:after="0" w:line="200" w:lineRule="atLeast"/>
        <w:ind w:left="740"/>
        <w:jc w:val="both"/>
        <w:rPr>
          <w:rFonts w:hint="eastAsia"/>
          <w:sz w:val="13"/>
        </w:rPr>
      </w:pPr>
      <w:r>
        <w:rPr>
          <w:rFonts w:ascii="宋体" w:eastAsia="宋体" w:hAnsi="宋体" w:cs="宋体"/>
          <w:color w:val="000000"/>
          <w:sz w:val="13"/>
        </w:rPr>
        <w:t>delay5(5);</w:t>
      </w:r>
    </w:p>
    <w:p w14:paraId="3548D879" w14:textId="77777777" w:rsidR="00982B05" w:rsidRDefault="00000000">
      <w:pPr>
        <w:autoSpaceDE w:val="0"/>
        <w:autoSpaceDN w:val="0"/>
        <w:spacing w:before="20" w:after="0" w:line="200" w:lineRule="atLeast"/>
        <w:ind w:left="740"/>
        <w:jc w:val="both"/>
        <w:rPr>
          <w:rFonts w:hint="eastAsia"/>
          <w:sz w:val="13"/>
        </w:rPr>
      </w:pPr>
      <w:r>
        <w:rPr>
          <w:rFonts w:ascii="宋体" w:eastAsia="宋体" w:hAnsi="宋体" w:cs="宋体"/>
          <w:color w:val="000000"/>
          <w:sz w:val="13"/>
        </w:rPr>
        <w:t>)</w:t>
      </w:r>
    </w:p>
    <w:p w14:paraId="46A56F86" w14:textId="77777777" w:rsidR="00982B05" w:rsidRDefault="00000000">
      <w:pPr>
        <w:autoSpaceDE w:val="0"/>
        <w:autoSpaceDN w:val="0"/>
        <w:spacing w:after="0" w:line="200" w:lineRule="atLeast"/>
        <w:ind w:left="400"/>
        <w:jc w:val="both"/>
        <w:rPr>
          <w:rFonts w:hint="eastAsia"/>
          <w:sz w:val="13"/>
        </w:rPr>
      </w:pPr>
      <w:r>
        <w:rPr>
          <w:rFonts w:ascii="宋体" w:eastAsia="宋体" w:hAnsi="宋体" w:cs="宋体"/>
          <w:color w:val="000000"/>
          <w:sz w:val="13"/>
        </w:rPr>
        <w:t>)</w:t>
      </w:r>
    </w:p>
    <w:p w14:paraId="53B45227" w14:textId="77777777" w:rsidR="00982B05" w:rsidRDefault="00000000">
      <w:pPr>
        <w:autoSpaceDE w:val="0"/>
        <w:autoSpaceDN w:val="0"/>
        <w:spacing w:before="180" w:after="0" w:line="280" w:lineRule="atLeast"/>
        <w:ind w:left="400"/>
        <w:jc w:val="both"/>
        <w:rPr>
          <w:rFonts w:hint="eastAsia"/>
          <w:sz w:val="24"/>
        </w:rPr>
      </w:pP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w:t>
      </w:r>
      <w:proofErr w:type="spellStart"/>
      <w:r>
        <w:rPr>
          <w:rFonts w:ascii="宋体" w:eastAsia="宋体" w:hAnsi="宋体" w:cs="宋体"/>
          <w:color w:val="000000"/>
          <w:sz w:val="13"/>
        </w:rPr>
        <w:t>retemp</w:t>
      </w:r>
      <w:proofErr w:type="spellEnd"/>
      <w:r>
        <w:rPr>
          <w:rFonts w:ascii="宋体" w:eastAsia="宋体" w:hAnsi="宋体" w:cs="宋体"/>
          <w:color w:val="000000"/>
          <w:sz w:val="13"/>
        </w:rPr>
        <w:t>(void)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//读取温度函数</w:t>
      </w:r>
    </w:p>
    <w:p w14:paraId="47C08047" w14:textId="77777777" w:rsidR="00982B05" w:rsidRDefault="00000000">
      <w:pPr>
        <w:autoSpaceDE w:val="0"/>
        <w:autoSpaceDN w:val="0"/>
        <w:spacing w:before="20" w:after="0" w:line="200" w:lineRule="atLeast"/>
        <w:ind w:left="400"/>
        <w:jc w:val="both"/>
        <w:rPr>
          <w:rFonts w:hint="eastAsia"/>
          <w:sz w:val="13"/>
        </w:rPr>
      </w:pPr>
      <w:r>
        <w:rPr>
          <w:rFonts w:ascii="宋体" w:eastAsia="宋体" w:hAnsi="宋体" w:cs="宋体"/>
          <w:color w:val="000000"/>
          <w:sz w:val="13"/>
        </w:rPr>
        <w:t>(</w:t>
      </w:r>
    </w:p>
    <w:p w14:paraId="3F060307" w14:textId="77777777" w:rsidR="00982B05" w:rsidRDefault="00000000">
      <w:pPr>
        <w:autoSpaceDE w:val="0"/>
        <w:autoSpaceDN w:val="0"/>
        <w:spacing w:before="180" w:after="0" w:line="240" w:lineRule="atLeast"/>
        <w:ind w:left="8140"/>
        <w:jc w:val="both"/>
        <w:rPr>
          <w:rFonts w:hint="eastAsia"/>
          <w:sz w:val="13"/>
        </w:rPr>
      </w:pPr>
      <w:r>
        <w:rPr>
          <w:rFonts w:ascii="宋体" w:eastAsia="宋体" w:hAnsi="宋体" w:cs="宋体"/>
          <w:color w:val="000000"/>
          <w:sz w:val="13"/>
        </w:rPr>
        <w:lastRenderedPageBreak/>
        <w:t>257</w:t>
      </w:r>
      <w:r>
        <w:br w:type="page"/>
      </w:r>
    </w:p>
    <w:p w14:paraId="64AEF836" w14:textId="77777777" w:rsidR="00982B05" w:rsidRDefault="00000000">
      <w:pPr>
        <w:autoSpaceDE w:val="0"/>
        <w:autoSpaceDN w:val="0"/>
        <w:spacing w:before="20" w:after="0" w:line="200" w:lineRule="atLeast"/>
        <w:ind w:left="580"/>
        <w:jc w:val="both"/>
        <w:rPr>
          <w:rFonts w:hint="eastAsia"/>
          <w:sz w:val="14"/>
        </w:rPr>
      </w:pPr>
      <w:r>
        <w:rPr>
          <w:rFonts w:ascii="宋体" w:eastAsia="宋体" w:hAnsi="宋体" w:cs="宋体"/>
          <w:color w:val="000000"/>
          <w:sz w:val="14"/>
        </w:rPr>
        <w:lastRenderedPageBreak/>
        <w:t>单片机原理及接口技术(C51编程)(第2版)</w:t>
      </w:r>
    </w:p>
    <w:p w14:paraId="27751333" w14:textId="77777777" w:rsidR="00982B05" w:rsidRDefault="00000000">
      <w:pPr>
        <w:autoSpaceDE w:val="0"/>
        <w:autoSpaceDN w:val="0"/>
        <w:spacing w:before="260" w:after="0" w:line="200" w:lineRule="atLeast"/>
        <w:ind w:left="1260"/>
        <w:jc w:val="both"/>
        <w:rPr>
          <w:rFonts w:hint="eastAsia"/>
          <w:sz w:val="14"/>
        </w:rPr>
      </w:pP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w:t>
      </w:r>
      <w:proofErr w:type="spellStart"/>
      <w:proofErr w:type="gramStart"/>
      <w:r>
        <w:rPr>
          <w:rFonts w:ascii="宋体" w:eastAsia="宋体" w:hAnsi="宋体" w:cs="宋体"/>
          <w:color w:val="000000"/>
          <w:sz w:val="14"/>
        </w:rPr>
        <w:t>a,b</w:t>
      </w:r>
      <w:proofErr w:type="spellEnd"/>
      <w:proofErr w:type="gramEnd"/>
      <w:r>
        <w:rPr>
          <w:rFonts w:ascii="宋体" w:eastAsia="宋体" w:hAnsi="宋体" w:cs="宋体"/>
          <w:color w:val="000000"/>
          <w:sz w:val="14"/>
        </w:rPr>
        <w:t xml:space="preserve">, </w:t>
      </w:r>
      <w:proofErr w:type="spellStart"/>
      <w:r>
        <w:rPr>
          <w:rFonts w:ascii="宋体" w:eastAsia="宋体" w:hAnsi="宋体" w:cs="宋体"/>
          <w:color w:val="000000"/>
          <w:sz w:val="14"/>
        </w:rPr>
        <w:t>tt</w:t>
      </w:r>
      <w:proofErr w:type="spellEnd"/>
      <w:r>
        <w:rPr>
          <w:rFonts w:ascii="宋体" w:eastAsia="宋体" w:hAnsi="宋体" w:cs="宋体"/>
          <w:color w:val="000000"/>
          <w:sz w:val="14"/>
        </w:rPr>
        <w:t>;</w:t>
      </w:r>
    </w:p>
    <w:p w14:paraId="516E4E5D" w14:textId="77777777" w:rsidR="00982B05" w:rsidRDefault="00000000">
      <w:pPr>
        <w:autoSpaceDE w:val="0"/>
        <w:autoSpaceDN w:val="0"/>
        <w:spacing w:after="0" w:line="180" w:lineRule="atLeast"/>
        <w:ind w:left="1260"/>
        <w:jc w:val="both"/>
        <w:rPr>
          <w:rFonts w:hint="eastAsia"/>
          <w:sz w:val="14"/>
        </w:rPr>
      </w:pPr>
      <w:proofErr w:type="spellStart"/>
      <w:r>
        <w:rPr>
          <w:rFonts w:ascii="宋体" w:eastAsia="宋体" w:hAnsi="宋体" w:cs="宋体"/>
          <w:color w:val="000000"/>
          <w:sz w:val="14"/>
        </w:rPr>
        <w:t>uint</w:t>
      </w:r>
      <w:proofErr w:type="spellEnd"/>
      <w:r>
        <w:rPr>
          <w:rFonts w:ascii="宋体" w:eastAsia="宋体" w:hAnsi="宋体" w:cs="宋体"/>
          <w:color w:val="000000"/>
          <w:sz w:val="14"/>
        </w:rPr>
        <w:t xml:space="preserve"> t;</w:t>
      </w:r>
    </w:p>
    <w:p w14:paraId="0FC12087" w14:textId="77777777" w:rsidR="00982B05" w:rsidRDefault="00000000">
      <w:pPr>
        <w:autoSpaceDE w:val="0"/>
        <w:autoSpaceDN w:val="0"/>
        <w:spacing w:before="20" w:after="0" w:line="220" w:lineRule="atLeast"/>
        <w:ind w:left="1260"/>
        <w:jc w:val="both"/>
        <w:rPr>
          <w:rFonts w:hint="eastAsia"/>
          <w:sz w:val="14"/>
        </w:rPr>
      </w:pPr>
      <w:proofErr w:type="spellStart"/>
      <w:proofErr w:type="gramStart"/>
      <w:r>
        <w:rPr>
          <w:rFonts w:ascii="宋体" w:eastAsia="宋体" w:hAnsi="宋体" w:cs="宋体"/>
          <w:color w:val="000000"/>
          <w:sz w:val="14"/>
        </w:rPr>
        <w:t>init</w:t>
      </w:r>
      <w:proofErr w:type="spellEnd"/>
      <w:r>
        <w:rPr>
          <w:rFonts w:ascii="宋体" w:eastAsia="宋体" w:hAnsi="宋体" w:cs="宋体"/>
          <w:color w:val="000000"/>
          <w:sz w:val="14"/>
        </w:rPr>
        <w:t xml:space="preserve"> </w:t>
      </w:r>
      <w:r>
        <w:rPr>
          <w:rFonts w:ascii="宋体" w:eastAsia="宋体" w:hAnsi="宋体" w:cs="宋体"/>
          <w:color w:val="000000"/>
          <w:sz w:val="14"/>
          <w:u w:val="single"/>
        </w:rPr>
        <w:t xml:space="preserve"> </w:t>
      </w:r>
      <w:r>
        <w:rPr>
          <w:rFonts w:ascii="宋体" w:eastAsia="宋体" w:hAnsi="宋体" w:cs="宋体"/>
          <w:color w:val="000000"/>
          <w:sz w:val="14"/>
        </w:rPr>
        <w:t>ds</w:t>
      </w:r>
      <w:proofErr w:type="gramEnd"/>
      <w:r>
        <w:rPr>
          <w:rFonts w:ascii="宋体" w:eastAsia="宋体" w:hAnsi="宋体" w:cs="宋体"/>
          <w:color w:val="000000"/>
          <w:sz w:val="14"/>
        </w:rPr>
        <w:t>18b20();</w:t>
      </w:r>
    </w:p>
    <w:p w14:paraId="7F098D3E" w14:textId="77777777" w:rsidR="00982B05" w:rsidRDefault="00000000">
      <w:pPr>
        <w:autoSpaceDE w:val="0"/>
        <w:autoSpaceDN w:val="0"/>
        <w:spacing w:after="0" w:line="200" w:lineRule="atLeast"/>
        <w:ind w:left="1260"/>
        <w:jc w:val="both"/>
        <w:rPr>
          <w:rFonts w:hint="eastAsia"/>
          <w:sz w:val="14"/>
        </w:rPr>
      </w:pPr>
      <w:proofErr w:type="spellStart"/>
      <w:r>
        <w:rPr>
          <w:rFonts w:ascii="宋体" w:eastAsia="宋体" w:hAnsi="宋体" w:cs="宋体"/>
          <w:color w:val="000000"/>
          <w:sz w:val="14"/>
        </w:rPr>
        <w:t>writebyte</w:t>
      </w:r>
      <w:proofErr w:type="spellEnd"/>
      <w:r>
        <w:rPr>
          <w:rFonts w:ascii="宋体" w:eastAsia="宋体" w:hAnsi="宋体" w:cs="宋体"/>
          <w:color w:val="000000"/>
          <w:sz w:val="14"/>
        </w:rPr>
        <w:t>(0xCC);</w:t>
      </w:r>
    </w:p>
    <w:p w14:paraId="2C7C7830" w14:textId="77777777" w:rsidR="00982B05" w:rsidRDefault="00000000">
      <w:pPr>
        <w:autoSpaceDE w:val="0"/>
        <w:autoSpaceDN w:val="0"/>
        <w:spacing w:after="0" w:line="200" w:lineRule="atLeast"/>
        <w:ind w:left="1260"/>
        <w:jc w:val="both"/>
        <w:rPr>
          <w:rFonts w:hint="eastAsia"/>
          <w:sz w:val="14"/>
        </w:rPr>
      </w:pPr>
      <w:proofErr w:type="spellStart"/>
      <w:r>
        <w:rPr>
          <w:rFonts w:ascii="宋体" w:eastAsia="宋体" w:hAnsi="宋体" w:cs="宋体"/>
          <w:color w:val="000000"/>
          <w:sz w:val="14"/>
        </w:rPr>
        <w:t>writebyte</w:t>
      </w:r>
      <w:proofErr w:type="spellEnd"/>
      <w:r>
        <w:rPr>
          <w:rFonts w:ascii="宋体" w:eastAsia="宋体" w:hAnsi="宋体" w:cs="宋体"/>
          <w:color w:val="000000"/>
          <w:sz w:val="14"/>
        </w:rPr>
        <w:t>(0x44);</w:t>
      </w:r>
    </w:p>
    <w:p w14:paraId="3E1B9C3C" w14:textId="77777777" w:rsidR="00982B05" w:rsidRDefault="00000000">
      <w:pPr>
        <w:autoSpaceDE w:val="0"/>
        <w:autoSpaceDN w:val="0"/>
        <w:spacing w:before="20" w:after="0" w:line="220" w:lineRule="atLeast"/>
        <w:ind w:left="1260"/>
        <w:jc w:val="both"/>
        <w:rPr>
          <w:rFonts w:hint="eastAsia"/>
          <w:sz w:val="14"/>
        </w:rPr>
      </w:pPr>
      <w:proofErr w:type="spellStart"/>
      <w:proofErr w:type="gramStart"/>
      <w:r>
        <w:rPr>
          <w:rFonts w:ascii="宋体" w:eastAsia="宋体" w:hAnsi="宋体" w:cs="宋体"/>
          <w:color w:val="000000"/>
          <w:sz w:val="14"/>
        </w:rPr>
        <w:t>init</w:t>
      </w:r>
      <w:proofErr w:type="spellEnd"/>
      <w:r>
        <w:rPr>
          <w:rFonts w:ascii="宋体" w:eastAsia="宋体" w:hAnsi="宋体" w:cs="宋体"/>
          <w:color w:val="000000"/>
          <w:sz w:val="14"/>
        </w:rPr>
        <w:t xml:space="preserve"> </w:t>
      </w:r>
      <w:r>
        <w:rPr>
          <w:rFonts w:ascii="宋体" w:eastAsia="宋体" w:hAnsi="宋体" w:cs="宋体"/>
          <w:color w:val="000000"/>
          <w:sz w:val="14"/>
          <w:u w:val="single"/>
        </w:rPr>
        <w:t xml:space="preserve"> </w:t>
      </w:r>
      <w:r>
        <w:rPr>
          <w:rFonts w:ascii="宋体" w:eastAsia="宋体" w:hAnsi="宋体" w:cs="宋体"/>
          <w:color w:val="000000"/>
          <w:sz w:val="14"/>
        </w:rPr>
        <w:t>da</w:t>
      </w:r>
      <w:proofErr w:type="gramEnd"/>
      <w:r>
        <w:rPr>
          <w:rFonts w:ascii="宋体" w:eastAsia="宋体" w:hAnsi="宋体" w:cs="宋体"/>
          <w:color w:val="000000"/>
          <w:sz w:val="14"/>
        </w:rPr>
        <w:t>18b20();</w:t>
      </w:r>
    </w:p>
    <w:p w14:paraId="4445789F" w14:textId="77777777" w:rsidR="00982B05" w:rsidRDefault="00000000">
      <w:pPr>
        <w:autoSpaceDE w:val="0"/>
        <w:autoSpaceDN w:val="0"/>
        <w:spacing w:after="0" w:line="180" w:lineRule="atLeast"/>
        <w:ind w:left="1260"/>
        <w:jc w:val="both"/>
        <w:rPr>
          <w:rFonts w:hint="eastAsia"/>
          <w:sz w:val="14"/>
        </w:rPr>
      </w:pPr>
      <w:proofErr w:type="spellStart"/>
      <w:r>
        <w:rPr>
          <w:rFonts w:ascii="宋体" w:eastAsia="宋体" w:hAnsi="宋体" w:cs="宋体"/>
          <w:color w:val="000000"/>
          <w:sz w:val="14"/>
        </w:rPr>
        <w:t>writebyte</w:t>
      </w:r>
      <w:proofErr w:type="spellEnd"/>
      <w:r>
        <w:rPr>
          <w:rFonts w:ascii="宋体" w:eastAsia="宋体" w:hAnsi="宋体" w:cs="宋体"/>
          <w:color w:val="000000"/>
          <w:sz w:val="14"/>
        </w:rPr>
        <w:t>(0xCC);</w:t>
      </w:r>
    </w:p>
    <w:p w14:paraId="383148E6" w14:textId="77777777" w:rsidR="00982B05" w:rsidRDefault="00000000">
      <w:pPr>
        <w:autoSpaceDE w:val="0"/>
        <w:autoSpaceDN w:val="0"/>
        <w:spacing w:before="40" w:after="0" w:line="200" w:lineRule="atLeast"/>
        <w:ind w:left="1260"/>
        <w:jc w:val="both"/>
        <w:rPr>
          <w:rFonts w:hint="eastAsia"/>
          <w:sz w:val="14"/>
        </w:rPr>
      </w:pPr>
      <w:proofErr w:type="spellStart"/>
      <w:r>
        <w:rPr>
          <w:rFonts w:ascii="宋体" w:eastAsia="宋体" w:hAnsi="宋体" w:cs="宋体"/>
          <w:color w:val="000000"/>
          <w:sz w:val="14"/>
        </w:rPr>
        <w:t>writebyte</w:t>
      </w:r>
      <w:proofErr w:type="spellEnd"/>
      <w:r>
        <w:rPr>
          <w:rFonts w:ascii="宋体" w:eastAsia="宋体" w:hAnsi="宋体" w:cs="宋体"/>
          <w:color w:val="000000"/>
          <w:sz w:val="14"/>
        </w:rPr>
        <w:t>(0xBE);</w:t>
      </w:r>
    </w:p>
    <w:p w14:paraId="55C670ED" w14:textId="77777777" w:rsidR="00982B05" w:rsidRDefault="00000000">
      <w:pPr>
        <w:autoSpaceDE w:val="0"/>
        <w:autoSpaceDN w:val="0"/>
        <w:spacing w:after="0" w:line="180" w:lineRule="atLeast"/>
        <w:ind w:left="1260"/>
        <w:jc w:val="both"/>
        <w:rPr>
          <w:rFonts w:hint="eastAsia"/>
          <w:sz w:val="14"/>
        </w:rPr>
      </w:pPr>
      <w:r>
        <w:rPr>
          <w:rFonts w:ascii="宋体" w:eastAsia="宋体" w:hAnsi="宋体" w:cs="宋体"/>
          <w:color w:val="000000"/>
          <w:sz w:val="14"/>
        </w:rPr>
        <w:t xml:space="preserve">a= </w:t>
      </w:r>
      <w:proofErr w:type="spellStart"/>
      <w:proofErr w:type="gramStart"/>
      <w:r>
        <w:rPr>
          <w:rFonts w:ascii="宋体" w:eastAsia="宋体" w:hAnsi="宋体" w:cs="宋体"/>
          <w:color w:val="000000"/>
          <w:sz w:val="14"/>
        </w:rPr>
        <w:t>readbyte</w:t>
      </w:r>
      <w:proofErr w:type="spellEnd"/>
      <w:r>
        <w:rPr>
          <w:rFonts w:ascii="宋体" w:eastAsia="宋体" w:hAnsi="宋体" w:cs="宋体"/>
          <w:color w:val="000000"/>
          <w:sz w:val="14"/>
        </w:rPr>
        <w:t>(</w:t>
      </w:r>
      <w:proofErr w:type="gramEnd"/>
      <w:r>
        <w:rPr>
          <w:rFonts w:ascii="宋体" w:eastAsia="宋体" w:hAnsi="宋体" w:cs="宋体"/>
          <w:color w:val="000000"/>
          <w:sz w:val="14"/>
        </w:rPr>
        <w:t>);</w:t>
      </w:r>
    </w:p>
    <w:p w14:paraId="38E717FA" w14:textId="77777777" w:rsidR="00982B05" w:rsidRDefault="00000000">
      <w:pPr>
        <w:autoSpaceDE w:val="0"/>
        <w:autoSpaceDN w:val="0"/>
        <w:spacing w:before="40" w:after="0" w:line="200" w:lineRule="atLeast"/>
        <w:ind w:left="1260"/>
        <w:jc w:val="both"/>
        <w:rPr>
          <w:rFonts w:hint="eastAsia"/>
          <w:sz w:val="14"/>
        </w:rPr>
      </w:pPr>
      <w:r>
        <w:rPr>
          <w:rFonts w:ascii="宋体" w:eastAsia="宋体" w:hAnsi="宋体" w:cs="宋体"/>
          <w:color w:val="000000"/>
          <w:sz w:val="14"/>
        </w:rPr>
        <w:t xml:space="preserve">b= </w:t>
      </w:r>
      <w:proofErr w:type="spellStart"/>
      <w:proofErr w:type="gramStart"/>
      <w:r>
        <w:rPr>
          <w:rFonts w:ascii="宋体" w:eastAsia="宋体" w:hAnsi="宋体" w:cs="宋体"/>
          <w:color w:val="000000"/>
          <w:sz w:val="14"/>
        </w:rPr>
        <w:t>readbyte</w:t>
      </w:r>
      <w:proofErr w:type="spellEnd"/>
      <w:r>
        <w:rPr>
          <w:rFonts w:ascii="宋体" w:eastAsia="宋体" w:hAnsi="宋体" w:cs="宋体"/>
          <w:color w:val="000000"/>
          <w:sz w:val="14"/>
        </w:rPr>
        <w:t>(</w:t>
      </w:r>
      <w:proofErr w:type="gramEnd"/>
      <w:r>
        <w:rPr>
          <w:rFonts w:ascii="宋体" w:eastAsia="宋体" w:hAnsi="宋体" w:cs="宋体"/>
          <w:color w:val="000000"/>
          <w:sz w:val="14"/>
        </w:rPr>
        <w:t>);</w:t>
      </w:r>
    </w:p>
    <w:p w14:paraId="148FB088" w14:textId="77777777" w:rsidR="00982B05" w:rsidRDefault="00000000">
      <w:pPr>
        <w:autoSpaceDE w:val="0"/>
        <w:autoSpaceDN w:val="0"/>
        <w:spacing w:after="0" w:line="180" w:lineRule="atLeast"/>
        <w:ind w:left="1260"/>
        <w:jc w:val="both"/>
        <w:rPr>
          <w:rFonts w:hint="eastAsia"/>
          <w:sz w:val="14"/>
        </w:rPr>
      </w:pPr>
      <w:r>
        <w:rPr>
          <w:rFonts w:ascii="宋体" w:eastAsia="宋体" w:hAnsi="宋体" w:cs="宋体"/>
          <w:color w:val="000000"/>
          <w:sz w:val="14"/>
        </w:rPr>
        <w:t>t=b;</w:t>
      </w:r>
    </w:p>
    <w:p w14:paraId="67741BA8" w14:textId="77777777" w:rsidR="00982B05" w:rsidRDefault="00000000">
      <w:pPr>
        <w:autoSpaceDE w:val="0"/>
        <w:autoSpaceDN w:val="0"/>
        <w:spacing w:before="40" w:after="0" w:line="200" w:lineRule="atLeast"/>
        <w:ind w:left="1260"/>
        <w:jc w:val="both"/>
        <w:rPr>
          <w:rFonts w:hint="eastAsia"/>
          <w:sz w:val="14"/>
        </w:rPr>
      </w:pPr>
      <w:r>
        <w:rPr>
          <w:rFonts w:ascii="宋体" w:eastAsia="宋体" w:hAnsi="宋体" w:cs="宋体"/>
          <w:color w:val="000000"/>
          <w:sz w:val="14"/>
        </w:rPr>
        <w:t>t&lt;&lt;=8;</w:t>
      </w:r>
    </w:p>
    <w:p w14:paraId="6C55FC75" w14:textId="77777777" w:rsidR="00982B05" w:rsidRDefault="00000000">
      <w:pPr>
        <w:autoSpaceDE w:val="0"/>
        <w:autoSpaceDN w:val="0"/>
        <w:spacing w:after="0" w:line="200" w:lineRule="atLeast"/>
        <w:ind w:left="1260"/>
        <w:jc w:val="both"/>
        <w:rPr>
          <w:rFonts w:hint="eastAsia"/>
          <w:sz w:val="14"/>
        </w:rPr>
      </w:pPr>
      <w:r>
        <w:rPr>
          <w:rFonts w:ascii="宋体" w:eastAsia="宋体" w:hAnsi="宋体" w:cs="宋体"/>
          <w:color w:val="000000"/>
          <w:sz w:val="14"/>
        </w:rPr>
        <w:t>t=</w:t>
      </w:r>
      <w:proofErr w:type="spellStart"/>
      <w:r>
        <w:rPr>
          <w:rFonts w:ascii="宋体" w:eastAsia="宋体" w:hAnsi="宋体" w:cs="宋体"/>
          <w:color w:val="000000"/>
          <w:sz w:val="14"/>
        </w:rPr>
        <w:t>t|a</w:t>
      </w:r>
      <w:proofErr w:type="spellEnd"/>
      <w:r>
        <w:rPr>
          <w:rFonts w:ascii="宋体" w:eastAsia="宋体" w:hAnsi="宋体" w:cs="宋体"/>
          <w:color w:val="000000"/>
          <w:sz w:val="14"/>
        </w:rPr>
        <w:t>;</w:t>
      </w:r>
    </w:p>
    <w:p w14:paraId="39C2FB15" w14:textId="77777777" w:rsidR="00982B05" w:rsidRDefault="00000000">
      <w:pPr>
        <w:autoSpaceDE w:val="0"/>
        <w:autoSpaceDN w:val="0"/>
        <w:spacing w:after="0" w:line="200" w:lineRule="atLeast"/>
        <w:ind w:left="1260"/>
        <w:jc w:val="both"/>
        <w:rPr>
          <w:rFonts w:hint="eastAsia"/>
          <w:sz w:val="14"/>
        </w:rPr>
      </w:pPr>
      <w:proofErr w:type="spellStart"/>
      <w:r>
        <w:rPr>
          <w:rFonts w:ascii="宋体" w:eastAsia="宋体" w:hAnsi="宋体" w:cs="宋体"/>
          <w:color w:val="000000"/>
          <w:sz w:val="14"/>
        </w:rPr>
        <w:t>tt</w:t>
      </w:r>
      <w:proofErr w:type="spellEnd"/>
      <w:r>
        <w:rPr>
          <w:rFonts w:ascii="宋体" w:eastAsia="宋体" w:hAnsi="宋体" w:cs="宋体"/>
          <w:color w:val="000000"/>
          <w:sz w:val="14"/>
        </w:rPr>
        <w:t>=t*0.0625;</w:t>
      </w:r>
    </w:p>
    <w:p w14:paraId="082721BC" w14:textId="77777777" w:rsidR="00982B05" w:rsidRDefault="00000000">
      <w:pPr>
        <w:autoSpaceDE w:val="0"/>
        <w:autoSpaceDN w:val="0"/>
        <w:spacing w:before="40" w:after="0" w:line="200" w:lineRule="atLeast"/>
        <w:ind w:left="1260"/>
        <w:jc w:val="both"/>
        <w:rPr>
          <w:rFonts w:hint="eastAsia"/>
          <w:sz w:val="14"/>
        </w:rPr>
      </w:pPr>
      <w:r>
        <w:rPr>
          <w:rFonts w:ascii="宋体" w:eastAsia="宋体" w:hAnsi="宋体" w:cs="宋体"/>
          <w:color w:val="000000"/>
          <w:sz w:val="14"/>
        </w:rPr>
        <w:t>return(</w:t>
      </w:r>
      <w:proofErr w:type="spellStart"/>
      <w:r>
        <w:rPr>
          <w:rFonts w:ascii="宋体" w:eastAsia="宋体" w:hAnsi="宋体" w:cs="宋体"/>
          <w:color w:val="000000"/>
          <w:sz w:val="14"/>
        </w:rPr>
        <w:t>tt</w:t>
      </w:r>
      <w:proofErr w:type="spellEnd"/>
      <w:r>
        <w:rPr>
          <w:rFonts w:ascii="宋体" w:eastAsia="宋体" w:hAnsi="宋体" w:cs="宋体"/>
          <w:color w:val="000000"/>
          <w:sz w:val="14"/>
        </w:rPr>
        <w:t>);</w:t>
      </w:r>
    </w:p>
    <w:p w14:paraId="6045D940" w14:textId="77777777" w:rsidR="00982B05" w:rsidRDefault="00000000">
      <w:pPr>
        <w:autoSpaceDE w:val="0"/>
        <w:autoSpaceDN w:val="0"/>
        <w:spacing w:before="520" w:after="0" w:line="420" w:lineRule="atLeast"/>
        <w:ind w:left="2420"/>
        <w:jc w:val="both"/>
        <w:rPr>
          <w:rFonts w:hint="eastAsia"/>
          <w:sz w:val="28"/>
        </w:rPr>
      </w:pPr>
      <w:r>
        <w:rPr>
          <w:rFonts w:ascii="宋体" w:eastAsia="宋体" w:hAnsi="宋体" w:cs="宋体"/>
          <w:color w:val="000000"/>
          <w:sz w:val="28"/>
        </w:rPr>
        <w:t>10.2 SPI总线串行扩展</w:t>
      </w:r>
    </w:p>
    <w:p w14:paraId="72AC4FAD" w14:textId="77777777" w:rsidR="00982B05" w:rsidRDefault="00000000">
      <w:pPr>
        <w:autoSpaceDE w:val="0"/>
        <w:autoSpaceDN w:val="0"/>
        <w:spacing w:before="360" w:after="0" w:line="287" w:lineRule="atLeast"/>
        <w:ind w:left="480" w:firstLine="360"/>
        <w:jc w:val="both"/>
        <w:rPr>
          <w:rFonts w:hint="eastAsia"/>
          <w:sz w:val="14"/>
        </w:rPr>
      </w:pPr>
      <w:r>
        <w:rPr>
          <w:rFonts w:ascii="宋体" w:eastAsia="宋体" w:hAnsi="宋体" w:cs="宋体"/>
          <w:color w:val="000000"/>
          <w:sz w:val="14"/>
        </w:rPr>
        <w:t xml:space="preserve">SPI(Serial </w:t>
      </w:r>
      <w:proofErr w:type="spellStart"/>
      <w:r>
        <w:rPr>
          <w:rFonts w:ascii="宋体" w:eastAsia="宋体" w:hAnsi="宋体" w:cs="宋体"/>
          <w:color w:val="000000"/>
          <w:sz w:val="14"/>
        </w:rPr>
        <w:t>Periperal</w:t>
      </w:r>
      <w:proofErr w:type="spellEnd"/>
      <w:r>
        <w:rPr>
          <w:rFonts w:ascii="宋体" w:eastAsia="宋体" w:hAnsi="宋体" w:cs="宋体"/>
          <w:color w:val="000000"/>
          <w:sz w:val="14"/>
        </w:rPr>
        <w:t xml:space="preserve"> Interface, 串行外设接口)是 Motorola 公司推出的一种同步串行外设接口,它允许单片机与多厂家的带有标准SPI 接口的外围设备直接连接。单片机串行口的方式0，就是一个同步串行口。所谓同步，就是串行口每发送、接收一位数据都有一个同步时钟脉冲来控制。</w:t>
      </w:r>
    </w:p>
    <w:p w14:paraId="5779A179" w14:textId="77777777" w:rsidR="00982B05" w:rsidRDefault="00982B05">
      <w:pPr>
        <w:spacing w:after="0" w:line="14" w:lineRule="exact"/>
        <w:rPr>
          <w:rFonts w:hint="eastAsia"/>
        </w:rPr>
      </w:pPr>
    </w:p>
    <w:p w14:paraId="70348216" w14:textId="77777777" w:rsidR="00982B05" w:rsidRDefault="00000000">
      <w:pPr>
        <w:spacing w:after="0" w:line="14" w:lineRule="exact"/>
        <w:rPr>
          <w:rFonts w:hint="eastAsia"/>
        </w:rPr>
      </w:pPr>
      <w:r>
        <w:rPr>
          <w:noProof/>
        </w:rPr>
        <mc:AlternateContent>
          <mc:Choice Requires="wps">
            <w:drawing>
              <wp:anchor distT="0" distB="0" distL="0" distR="0" simplePos="0" relativeHeight="252124672" behindDoc="0" locked="0" layoutInCell="1" allowOverlap="1" wp14:anchorId="4F72DB41" wp14:editId="04523524">
                <wp:simplePos x="0" y="0"/>
                <wp:positionH relativeFrom="column">
                  <wp:posOffset>304800</wp:posOffset>
                </wp:positionH>
                <wp:positionV relativeFrom="paragraph">
                  <wp:posOffset>0</wp:posOffset>
                </wp:positionV>
                <wp:extent cx="5130800" cy="228600"/>
                <wp:effectExtent l="0" t="0" r="0" b="0"/>
                <wp:wrapTopAndBottom/>
                <wp:docPr id="2069" name="文本框 2069"/>
                <wp:cNvGraphicFramePr/>
                <a:graphic xmlns:a="http://schemas.openxmlformats.org/drawingml/2006/main">
                  <a:graphicData uri="http://schemas.microsoft.com/office/word/2010/wordprocessingShape">
                    <wps:wsp>
                      <wps:cNvSpPr txBox="1"/>
                      <wps:spPr>
                        <a:xfrm>
                          <a:off x="0" y="0"/>
                          <a:ext cx="5130800" cy="228600"/>
                        </a:xfrm>
                        <a:prstGeom prst="rect">
                          <a:avLst/>
                        </a:prstGeom>
                        <a:noFill/>
                        <a:ln w="6350">
                          <a:noFill/>
                        </a:ln>
                      </wps:spPr>
                      <wps:txbx>
                        <w:txbxContent>
                          <w:p w14:paraId="6F90C8AD" w14:textId="77777777" w:rsidR="00000000" w:rsidRDefault="00000000"/>
                        </w:txbxContent>
                      </wps:txbx>
                      <wps:bodyPr vert="horz" wrap="square" lIns="0" tIns="0" rIns="0" bIns="0" anchor="t">
                        <a:noAutofit/>
                      </wps:bodyPr>
                    </wps:wsp>
                  </a:graphicData>
                </a:graphic>
              </wp:anchor>
            </w:drawing>
          </mc:Choice>
          <mc:Fallback>
            <w:pict>
              <v:shape w14:anchorId="4F72DB41" id="文本框 2069" o:spid="_x0000_s1849" type="#_x0000_t202" style="position:absolute;margin-left:24pt;margin-top:0;width:404pt;height:18pt;z-index:2521246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" filled="f" stroked="f" strokeweight=".5pt">
                <v:textbox inset="0,0,0,0">
                  <w:txbxContent>
                    <w:p w14:paraId="6F90C8AD"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125696" behindDoc="0" locked="0" layoutInCell="1" allowOverlap="1" wp14:anchorId="60CD6877" wp14:editId="432D7486">
                <wp:simplePos x="0" y="0"/>
                <wp:positionH relativeFrom="column">
                  <wp:posOffset>304800</wp:posOffset>
                </wp:positionH>
                <wp:positionV relativeFrom="paragraph">
                  <wp:posOffset>0</wp:posOffset>
                </wp:positionV>
                <wp:extent cx="5130800" cy="368300"/>
                <wp:effectExtent l="0" t="0" r="0" b="0"/>
                <wp:wrapTopAndBottom/>
                <wp:docPr id="2070" name="文本框 2070"/>
                <wp:cNvGraphicFramePr/>
                <a:graphic xmlns:a="http://schemas.openxmlformats.org/drawingml/2006/main">
                  <a:graphicData uri="http://schemas.microsoft.com/office/word/2010/wordprocessingShape">
                    <wps:wsp>
                      <wps:cNvSpPr txBox="1"/>
                      <wps:spPr>
                        <a:xfrm>
                          <a:off x="0" y="0"/>
                          <a:ext cx="5130800" cy="368300"/>
                        </a:xfrm>
                        <a:prstGeom prst="rect">
                          <a:avLst/>
                        </a:prstGeom>
                        <a:noFill/>
                        <a:ln w="6350">
                          <a:noFill/>
                        </a:ln>
                      </wps:spPr>
                      <wps:txbx>
                        <w:txbxContent>
                          <w:p w14:paraId="7303AD7C" w14:textId="77777777" w:rsidR="00982B05" w:rsidRDefault="00000000">
                            <w:pPr>
                              <w:autoSpaceDE w:val="0"/>
                              <w:autoSpaceDN w:val="0"/>
                              <w:spacing w:after="0" w:line="290" w:lineRule="atLeast"/>
                              <w:ind w:firstLine="360"/>
                              <w:jc w:val="both"/>
                              <w:rPr>
                                <w:rFonts w:hint="eastAsia"/>
                                <w:sz w:val="14"/>
                              </w:rPr>
                            </w:pPr>
                            <w:r>
                              <w:rPr>
                                <w:rFonts w:ascii="宋体" w:eastAsia="宋体" w:hAnsi="宋体" w:cs="宋体"/>
                                <w:color w:val="000000"/>
                                <w:sz w:val="14"/>
                              </w:rPr>
                              <w:t>SPI</w:t>
                            </w:r>
                            <w:r>
                              <w:rPr>
                                <w:rFonts w:ascii="宋体" w:eastAsia="宋体" w:hAnsi="宋体" w:cs="宋体"/>
                                <w:color w:val="000000"/>
                                <w:sz w:val="14"/>
                              </w:rPr>
                              <w:t>外围串行扩展结构如图10-4所示。SPI使用4条线：串行时钟SCK、主器件输入/从器件输出数据线 MISO、主器件输出/从器件输入数据线 MOSI 和从器件选择线</w:t>
                            </w:r>
                          </w:p>
                        </w:txbxContent>
                      </wps:txbx>
                      <wps:bodyPr vert="horz" wrap="square" lIns="0" tIns="0" rIns="0" bIns="0" anchor="t">
                        <a:spAutoFit/>
                      </wps:bodyPr>
                    </wps:wsp>
                  </a:graphicData>
                </a:graphic>
              </wp:anchor>
            </w:drawing>
          </mc:Choice>
          <mc:Fallback>
            <w:pict>
              <v:shape w14:anchorId="60CD6877" id="文本框 2070" o:spid="_x0000_s1850" type="#_x0000_t202" style="position:absolute;margin-left:24pt;margin-top:0;width:404pt;height:29pt;z-index:2521256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" filled="f" stroked="f" strokeweight=".5pt">
                <v:textbox style="mso-fit-shape-to-text:t" inset="0,0,0,0">
                  <w:txbxContent>
                    <w:p w14:paraId="7303AD7C" w14:textId="77777777" w:rsidR="00982B05" w:rsidRDefault="00000000">
                      <w:pPr>
                        <w:autoSpaceDE w:val="0"/>
                        <w:autoSpaceDN w:val="0"/>
                        <w:spacing w:after="0" w:line="290" w:lineRule="atLeast"/>
                        <w:ind w:firstLine="360"/>
                        <w:jc w:val="both"/>
                        <w:rPr>
                          <w:rFonts w:hint="eastAsia"/>
                          <w:sz w:val="14"/>
                        </w:rPr>
                      </w:pPr>
                      <w:r>
                        <w:rPr>
                          <w:rFonts w:ascii="宋体" w:eastAsia="宋体" w:hAnsi="宋体" w:cs="宋体"/>
                          <w:color w:val="000000"/>
                          <w:sz w:val="14"/>
                        </w:rPr>
                        <w:t>SPI</w:t>
                      </w:r>
                      <w:r>
                        <w:rPr>
                          <w:rFonts w:ascii="宋体" w:eastAsia="宋体" w:hAnsi="宋体" w:cs="宋体"/>
                          <w:color w:val="000000"/>
                          <w:sz w:val="14"/>
                        </w:rPr>
                        <w:t>外围串行扩展结构如图10-4所示。SPI使用4条线：串行时钟SCK、主器件输入/从器件输出数据线 MISO、主器件输出/从器件输入数据线 MOSI 和从器件选择线</w:t>
                      </w:r>
                    </w:p>
                  </w:txbxContent>
                </v:textbox>
                <w10:wrap type="topAndBottom"/>
              </v:shape>
            </w:pict>
          </mc:Fallback>
        </mc:AlternateContent>
      </w:r>
      <w:r>
        <w:rPr>
          <w:noProof/>
        </w:rPr>
        <mc:AlternateContent>
          <mc:Choice Requires="wps">
            <w:drawing>
              <wp:anchor distT="0" distB="0" distL="0" distR="0" simplePos="0" relativeHeight="252126720" behindDoc="0" locked="0" layoutInCell="1" allowOverlap="1" wp14:anchorId="41DC039C" wp14:editId="308343BA">
                <wp:simplePos x="0" y="0"/>
                <wp:positionH relativeFrom="column">
                  <wp:posOffset>4203700</wp:posOffset>
                </wp:positionH>
                <wp:positionV relativeFrom="paragraph">
                  <wp:posOffset>228600</wp:posOffset>
                </wp:positionV>
                <wp:extent cx="254000" cy="165100"/>
                <wp:effectExtent l="0" t="0" r="0" b="0"/>
                <wp:wrapTopAndBottom/>
                <wp:docPr id="2071" name="文本框 2071"/>
                <wp:cNvGraphicFramePr/>
                <a:graphic xmlns:a="http://schemas.openxmlformats.org/drawingml/2006/main">
                  <a:graphicData uri="http://schemas.microsoft.com/office/word/2010/wordprocessingShape">
                    <wps:wsp>
                      <wps:cNvSpPr txBox="1"/>
                      <wps:spPr>
                        <a:xfrm>
                          <a:off x="0" y="0"/>
                          <a:ext cx="254000" cy="165100"/>
                        </a:xfrm>
                        <a:prstGeom prst="rect">
                          <a:avLst/>
                        </a:prstGeom>
                        <a:noFill/>
                        <a:ln w="6350">
                          <a:noFill/>
                        </a:ln>
                      </wps:spPr>
                      <wps:txbx>
                        <w:txbxContent>
                          <w:p w14:paraId="3C4F4A2C" w14:textId="77777777" w:rsidR="00982B05" w:rsidRDefault="00000000">
                            <w:pPr>
                              <w:spacing w:after="0"/>
                              <w:jc w:val="both"/>
                              <w:rPr>
                                <w:rFonts w:hint="eastAsia"/>
                              </w:rPr>
                            </w:pPr>
                            <w:r>
                              <w:rPr>
                                <w:noProof/>
                              </w:rPr>
                              <w:drawing>
                                <wp:inline distT="0" distB="0" distL="0" distR="0" wp14:anchorId="7DEC1588" wp14:editId="6502F6C5">
                                  <wp:extent cx="254000" cy="165100"/>
                                  <wp:effectExtent l="0" t="0" r="0" b="0"/>
                                  <wp:docPr id="2073" name="Drawing 2073"/>
                                  <wp:cNvGraphicFramePr/>
                                  <a:graphic xmlns:a="http://schemas.openxmlformats.org/drawingml/2006/main">
                                    <a:graphicData uri="http://schemas.openxmlformats.org/drawingml/2006/picture">
                                      <pic:pic xmlns:pic="http://schemas.openxmlformats.org/drawingml/2006/picture">
                                        <pic:nvPicPr>
                                          <pic:cNvPr id="0" name="Picture 2072"/>
                                          <pic:cNvPicPr>
                                            <a:picLocks noChangeAspect="1"/>
                                          </pic:cNvPicPr>
                                        </pic:nvPicPr>
                                        <pic:blipFill>
                                          <a:blip r:embed="rId111"/>
                                          <a:stretch>
                                            <a:fillRect/>
                                          </a:stretch>
                                        </pic:blipFill>
                                        <pic:spPr>
                                          <a:xfrm>
                                            <a:off x="0" y="0"/>
                                            <a:ext cx="254000" cy="1651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41DC039C" id="文本框 2071" o:spid="_x0000_s1851" type="#_x0000_t202" style="position:absolute;margin-left:331pt;margin-top:18pt;width:20pt;height:13pt;z-index:2521267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" filled="f" stroked="f" strokeweight=".5pt">
                <v:textbox style="mso-fit-shape-to-text:t" inset="0,0,0,0">
                  <w:txbxContent>
                    <w:p w14:paraId="3C4F4A2C" w14:textId="77777777" w:rsidR="00982B05" w:rsidRDefault="00000000">
                      <w:pPr>
                        <w:spacing w:after="0"/>
                        <w:jc w:val="both"/>
                        <w:rPr>
                          <w:rFonts w:hint="eastAsia"/>
                        </w:rPr>
                      </w:pPr>
                      <w:r>
                        <w:rPr>
                          <w:noProof/>
                        </w:rPr>
                        <w:drawing>
                          <wp:inline distT="0" distB="0" distL="0" distR="0" wp14:anchorId="7DEC1588" wp14:editId="6502F6C5">
                            <wp:extent cx="254000" cy="165100"/>
                            <wp:effectExtent l="0" t="0" r="0" b="0"/>
                            <wp:docPr id="2073" name="Drawing 2073"/>
                            <wp:cNvGraphicFramePr/>
                            <a:graphic xmlns:a="http://schemas.openxmlformats.org/drawingml/2006/main">
                              <a:graphicData uri="http://schemas.openxmlformats.org/drawingml/2006/picture">
                                <pic:pic xmlns:pic="http://schemas.openxmlformats.org/drawingml/2006/picture">
                                  <pic:nvPicPr>
                                    <pic:cNvPr id="0" name="Picture 2072"/>
                                    <pic:cNvPicPr>
                                      <a:picLocks noChangeAspect="1"/>
                                    </pic:cNvPicPr>
                                  </pic:nvPicPr>
                                  <pic:blipFill>
                                    <a:blip r:embed="rId111"/>
                                    <a:stretch>
                                      <a:fillRect/>
                                    </a:stretch>
                                  </pic:blipFill>
                                  <pic:spPr>
                                    <a:xfrm>
                                      <a:off x="0" y="0"/>
                                      <a:ext cx="254000" cy="165100"/>
                                    </a:xfrm>
                                    <a:prstGeom prst="rect">
                                      <a:avLst/>
                                    </a:prstGeom>
                                  </pic:spPr>
                                </pic:pic>
                              </a:graphicData>
                            </a:graphic>
                          </wp:inline>
                        </w:drawing>
                      </w:r>
                    </w:p>
                  </w:txbxContent>
                </v:textbox>
                <w10:wrap type="topAndBottom"/>
              </v:shape>
            </w:pict>
          </mc:Fallback>
        </mc:AlternateContent>
      </w:r>
    </w:p>
    <w:p w14:paraId="296F6BBF" w14:textId="77777777" w:rsidR="00982B05" w:rsidRDefault="00000000">
      <w:pPr>
        <w:spacing w:before="100" w:after="0"/>
        <w:ind w:left="2000" w:right="1520"/>
        <w:jc w:val="both"/>
        <w:rPr>
          <w:rFonts w:hint="eastAsia"/>
        </w:rPr>
      </w:pPr>
      <w:r>
        <w:rPr>
          <w:noProof/>
        </w:rPr>
        <w:drawing>
          <wp:inline distT="0" distB="0" distL="0" distR="0" wp14:anchorId="36C9F80F" wp14:editId="7D3E27D8">
            <wp:extent cx="3200400" cy="1651000"/>
            <wp:effectExtent l="0" t="0" r="0" b="0"/>
            <wp:docPr id="2077" name="Drawing 2077"/>
            <wp:cNvGraphicFramePr/>
            <a:graphic xmlns:a="http://schemas.openxmlformats.org/drawingml/2006/main">
              <a:graphicData uri="http://schemas.openxmlformats.org/drawingml/2006/picture">
                <pic:pic xmlns:pic="http://schemas.openxmlformats.org/drawingml/2006/picture">
                  <pic:nvPicPr>
                    <pic:cNvPr id="0" name="Picture 2076"/>
                    <pic:cNvPicPr>
                      <a:picLocks noChangeAspect="1"/>
                    </pic:cNvPicPr>
                  </pic:nvPicPr>
                  <pic:blipFill>
                    <a:blip r:embed="rId112"/>
                    <a:stretch>
                      <a:fillRect/>
                    </a:stretch>
                  </pic:blipFill>
                  <pic:spPr>
                    <a:xfrm>
                      <a:off x="0" y="0"/>
                      <a:ext cx="3200400" cy="1651000"/>
                    </a:xfrm>
                    <a:prstGeom prst="rect">
                      <a:avLst/>
                    </a:prstGeom>
                  </pic:spPr>
                </pic:pic>
              </a:graphicData>
            </a:graphic>
          </wp:inline>
        </w:drawing>
      </w:r>
    </w:p>
    <w:p w14:paraId="32854BA4" w14:textId="77777777" w:rsidR="00982B05" w:rsidRDefault="00000000">
      <w:pPr>
        <w:autoSpaceDE w:val="0"/>
        <w:autoSpaceDN w:val="0"/>
        <w:spacing w:before="200" w:after="0" w:line="277" w:lineRule="atLeast"/>
        <w:ind w:left="440" w:firstLine="400"/>
        <w:jc w:val="both"/>
        <w:rPr>
          <w:rFonts w:hint="eastAsia"/>
          <w:sz w:val="24"/>
        </w:rPr>
      </w:pPr>
      <w:r>
        <w:rPr>
          <w:rFonts w:ascii="宋体" w:eastAsia="宋体" w:hAnsi="宋体" w:cs="宋体"/>
          <w:color w:val="000000"/>
          <w:sz w:val="14"/>
        </w:rPr>
        <w:t>典型的SPI系统</w:t>
      </w:r>
      <w:proofErr w:type="gramStart"/>
      <w:r>
        <w:rPr>
          <w:rFonts w:ascii="宋体" w:eastAsia="宋体" w:hAnsi="宋体" w:cs="宋体"/>
          <w:color w:val="000000"/>
          <w:sz w:val="14"/>
        </w:rPr>
        <w:t>是单主器件</w:t>
      </w:r>
      <w:proofErr w:type="gramEnd"/>
      <w:r>
        <w:rPr>
          <w:rFonts w:ascii="宋体" w:eastAsia="宋体" w:hAnsi="宋体" w:cs="宋体"/>
          <w:color w:val="000000"/>
          <w:sz w:val="14"/>
        </w:rPr>
        <w:t>系统，从器件通常是外围接口器件，如存储器、I/O接口、A/D、D/A、键盘、日历/时钟和显示驱动等。单片机扩展多个外围器件时，SPI 无法通过数据线译码选择，故外围器件都有片选端</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CS</m:t>
            </m:r>
          </m:e>
        </m:acc>
        <m:r>
          <w:rPr>
            <w:rFonts w:ascii="Cambria Math" w:hAnsi="Cambria Math"/>
            <w:sz w:val="14"/>
            <w:szCs w:val="14"/>
          </w:rPr>
          <m:t>。</m:t>
        </m:r>
      </m:oMath>
      <w:r>
        <w:rPr>
          <w:rFonts w:ascii="宋体" w:eastAsia="宋体" w:hAnsi="宋体" w:cs="宋体"/>
          <w:color w:val="000000"/>
          <w:sz w:val="14"/>
        </w:rPr>
        <w:t>在扩展单个SPI 器件时，外围器件的片选端</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CS</m:t>
            </m:r>
          </m:e>
        </m:acc>
      </m:oMath>
      <w:r>
        <w:rPr>
          <w:rFonts w:ascii="宋体" w:eastAsia="宋体" w:hAnsi="宋体" w:cs="宋体"/>
          <w:color w:val="000000"/>
          <w:sz w:val="14"/>
        </w:rPr>
        <w:t>可以接地或通过I/O口控制；在扩展多个 SPI 器件时，单片机应分别通过 I/O口线来分时选通外围器件。在SPI</w:t>
      </w:r>
      <w:r>
        <w:rPr>
          <w:rFonts w:ascii="宋体" w:eastAsia="宋体" w:hAnsi="宋体" w:cs="宋体"/>
          <w:sz w:val="14"/>
        </w:rPr>
        <w:t xml:space="preserve"> </w:t>
      </w:r>
      <w:r>
        <w:rPr>
          <w:rFonts w:ascii="宋体" w:eastAsia="宋体" w:hAnsi="宋体" w:cs="宋体"/>
          <w:color w:val="000000"/>
          <w:sz w:val="14"/>
        </w:rPr>
        <w:t>串行扩展系统中，如果某一从器件只作输入(如键盘)或只作输出(如显示器)时，可省去一条数据输出(MISO)线或一条数据输入(MOSI)线，从而构成双线系统</w:t>
      </w:r>
      <w:r>
        <w:rPr>
          <w:rFonts w:ascii="宋体" w:eastAsia="宋体" w:hAnsi="宋体" w:cs="宋体"/>
          <w:sz w:val="24"/>
        </w:rPr>
        <w:t xml:space="preserve">                 </w:t>
      </w:r>
      <w:r>
        <w:t xml:space="preserve"> </w:t>
      </w:r>
      <m:oMath>
        <m:r>
          <w:rPr>
            <w:rFonts w:ascii="Cambria Math" w:hAnsi="Cambria Math"/>
            <w:sz w:val="14"/>
            <w:szCs w:val="14"/>
          </w:rPr>
          <m:t>(</m:t>
        </m:r>
        <m:acc>
          <m:accPr>
            <m:chr m:val="̅"/>
            <m:ctrlPr>
              <w:rPr>
                <w:rFonts w:ascii="Cambria Math" w:hAnsi="Cambria Math"/>
              </w:rPr>
            </m:ctrlPr>
          </m:accPr>
          <m:e>
            <m:r>
              <w:rPr>
                <w:rFonts w:ascii="Cambria Math" w:hAnsi="Cambria Math"/>
                <w:sz w:val="14"/>
                <w:szCs w:val="14"/>
              </w:rPr>
              <m:t>CS</m:t>
            </m:r>
          </m:e>
        </m:acc>
      </m:oMath>
      <w:r>
        <w:rPr>
          <w:rFonts w:ascii="宋体" w:eastAsia="宋体" w:hAnsi="宋体" w:cs="宋体"/>
          <w:color w:val="000000"/>
          <w:sz w:val="14"/>
        </w:rPr>
        <w:t>接地)。</w:t>
      </w:r>
    </w:p>
    <w:p w14:paraId="3EB39078" w14:textId="77777777" w:rsidR="00982B05" w:rsidRDefault="00000000">
      <w:pPr>
        <w:autoSpaceDE w:val="0"/>
        <w:autoSpaceDN w:val="0"/>
        <w:spacing w:after="0" w:line="300" w:lineRule="atLeast"/>
        <w:ind w:left="460" w:firstLine="380"/>
        <w:jc w:val="both"/>
        <w:rPr>
          <w:rFonts w:hint="eastAsia"/>
          <w:sz w:val="24"/>
        </w:rPr>
      </w:pPr>
      <w:r>
        <w:rPr>
          <w:rFonts w:ascii="宋体" w:eastAsia="宋体" w:hAnsi="宋体" w:cs="宋体"/>
          <w:color w:val="000000"/>
          <w:sz w:val="14"/>
        </w:rPr>
        <w:t>SPI 系统中，单片机对从器件的</w:t>
      </w:r>
      <w:proofErr w:type="gramStart"/>
      <w:r>
        <w:rPr>
          <w:rFonts w:ascii="宋体" w:eastAsia="宋体" w:hAnsi="宋体" w:cs="宋体"/>
          <w:color w:val="000000"/>
          <w:sz w:val="14"/>
        </w:rPr>
        <w:t>选通需控制</w:t>
      </w:r>
      <w:proofErr w:type="gramEnd"/>
      <w:r>
        <w:rPr>
          <w:rFonts w:ascii="宋体" w:eastAsia="宋体" w:hAnsi="宋体" w:cs="宋体"/>
          <w:color w:val="000000"/>
          <w:sz w:val="14"/>
        </w:rPr>
        <w:t>其</w:t>
      </w:r>
      <w:r>
        <w:rPr>
          <w:rFonts w:ascii="宋体" w:eastAsia="宋体" w:hAnsi="宋体" w:cs="宋体"/>
          <w:sz w:val="24"/>
        </w:rPr>
        <w:t xml:space="preserve">        </w:t>
      </w:r>
      <w:r>
        <w:t xml:space="preserve"> </w:t>
      </w:r>
      <m:oMath>
        <m:acc>
          <m:accPr>
            <m:chr m:val="̅"/>
            <m:ctrlPr>
              <w:rPr>
                <w:rFonts w:ascii="Cambria Math" w:hAnsi="Cambria Math"/>
              </w:rPr>
            </m:ctrlPr>
          </m:accPr>
          <m:e>
            <m:r>
              <w:rPr>
                <w:rFonts w:ascii="Cambria Math" w:hAnsi="Cambria Math"/>
                <w:sz w:val="14"/>
                <w:szCs w:val="14"/>
              </w:rPr>
              <m:t>CS</m:t>
            </m:r>
          </m:e>
        </m:acc>
      </m:oMath>
      <w:r>
        <w:rPr>
          <w:rFonts w:ascii="宋体" w:eastAsia="宋体" w:hAnsi="宋体" w:cs="宋体"/>
          <w:color w:val="000000"/>
          <w:sz w:val="14"/>
        </w:rPr>
        <w:t>端，由于省去了地址字节，数据传送软件十分简单。但在扩展器件较多时，需要控制较多的从器件</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CS</m:t>
            </m:r>
          </m:e>
        </m:acc>
      </m:oMath>
      <w:r>
        <w:rPr>
          <w:rFonts w:ascii="宋体" w:eastAsia="宋体" w:hAnsi="宋体" w:cs="宋体"/>
          <w:color w:val="000000"/>
          <w:sz w:val="14"/>
        </w:rPr>
        <w:t>端，因此连线较多。在SPI 串行扩展系统中，作为主器件的单片机在启动一次传送时，便产生8个时钟，传送给接口芯片作为同步时钟，以控制数据的输入和输出。数据的传送格式是高位(MSB)在前，低位(LSB)在后，</w:t>
      </w:r>
    </w:p>
    <w:p w14:paraId="09BA26C9" w14:textId="77777777" w:rsidR="00982B05" w:rsidRDefault="00000000">
      <w:pPr>
        <w:autoSpaceDE w:val="0"/>
        <w:autoSpaceDN w:val="0"/>
        <w:spacing w:before="40" w:after="0" w:line="340" w:lineRule="atLeast"/>
        <w:jc w:val="both"/>
        <w:rPr>
          <w:rFonts w:hint="eastAsia"/>
        </w:rPr>
      </w:pPr>
      <w:r>
        <w:rPr>
          <w:rFonts w:ascii="宋体" w:eastAsia="宋体" w:hAnsi="宋体" w:cs="宋体"/>
          <w:color w:val="000000"/>
        </w:rPr>
        <w:t>258</w:t>
      </w:r>
      <w:r>
        <w:br w:type="page"/>
      </w:r>
    </w:p>
    <w:p w14:paraId="456EA2AB" w14:textId="77777777" w:rsidR="00982B05" w:rsidRDefault="00000000">
      <w:pPr>
        <w:autoSpaceDE w:val="0"/>
        <w:autoSpaceDN w:val="0"/>
        <w:spacing w:before="20" w:after="0" w:line="260" w:lineRule="atLeast"/>
        <w:ind w:left="4700"/>
        <w:jc w:val="both"/>
        <w:rPr>
          <w:rFonts w:hint="eastAsia"/>
          <w:sz w:val="17"/>
        </w:rPr>
      </w:pPr>
      <w:r>
        <w:rPr>
          <w:rFonts w:ascii="宋体" w:eastAsia="宋体" w:hAnsi="宋体" w:cs="宋体"/>
          <w:b/>
          <w:color w:val="000000"/>
          <w:sz w:val="17"/>
        </w:rPr>
        <w:lastRenderedPageBreak/>
        <w:t>第10章 AT89S51单片机系统的串行扩展</w:t>
      </w:r>
    </w:p>
    <w:p w14:paraId="4063560F" w14:textId="77777777" w:rsidR="00982B05" w:rsidRDefault="00000000">
      <w:pPr>
        <w:autoSpaceDE w:val="0"/>
        <w:autoSpaceDN w:val="0"/>
        <w:spacing w:before="200" w:after="0" w:line="287" w:lineRule="atLeast"/>
        <w:ind w:left="60" w:right="440"/>
        <w:jc w:val="both"/>
        <w:rPr>
          <w:rFonts w:hint="eastAsia"/>
          <w:sz w:val="17"/>
        </w:rPr>
      </w:pPr>
      <w:r>
        <w:rPr>
          <w:rFonts w:ascii="宋体" w:eastAsia="宋体" w:hAnsi="宋体" w:cs="宋体"/>
          <w:color w:val="000000"/>
          <w:sz w:val="17"/>
        </w:rPr>
        <w:t>如图 10-5所示。数据线上输出数据的变化以及输入数据时的采样，都取决于 SCK。但对于不同的外围芯片，有的可能是SCK 的上升沿起作用，有的可能是SCK 的下降沿起作用。SPI 有较高的数据传输速度, 最高可达 1.05Mbit/s。</w:t>
      </w:r>
    </w:p>
    <w:p w14:paraId="3DE9526B" w14:textId="77777777" w:rsidR="00982B05" w:rsidRDefault="00000000">
      <w:pPr>
        <w:spacing w:before="220" w:after="0"/>
        <w:ind w:left="1500" w:right="1860"/>
        <w:jc w:val="both"/>
        <w:rPr>
          <w:rFonts w:hint="eastAsia"/>
        </w:rPr>
      </w:pPr>
      <w:r>
        <w:rPr>
          <w:noProof/>
        </w:rPr>
        <w:drawing>
          <wp:inline distT="0" distB="0" distL="0" distR="0" wp14:anchorId="548B85D9" wp14:editId="079AC3C1">
            <wp:extent cx="3302000" cy="965200"/>
            <wp:effectExtent l="0" t="0" r="0" b="0"/>
            <wp:docPr id="2079" name="Drawing 2079"/>
            <wp:cNvGraphicFramePr/>
            <a:graphic xmlns:a="http://schemas.openxmlformats.org/drawingml/2006/main">
              <a:graphicData uri="http://schemas.openxmlformats.org/drawingml/2006/picture">
                <pic:pic xmlns:pic="http://schemas.openxmlformats.org/drawingml/2006/picture">
                  <pic:nvPicPr>
                    <pic:cNvPr id="0" name="Picture 2078"/>
                    <pic:cNvPicPr>
                      <a:picLocks noChangeAspect="1"/>
                    </pic:cNvPicPr>
                  </pic:nvPicPr>
                  <pic:blipFill>
                    <a:blip r:embed="rId113"/>
                    <a:stretch>
                      <a:fillRect/>
                    </a:stretch>
                  </pic:blipFill>
                  <pic:spPr>
                    <a:xfrm>
                      <a:off x="0" y="0"/>
                      <a:ext cx="3302000" cy="965200"/>
                    </a:xfrm>
                    <a:prstGeom prst="rect">
                      <a:avLst/>
                    </a:prstGeom>
                  </pic:spPr>
                </pic:pic>
              </a:graphicData>
            </a:graphic>
          </wp:inline>
        </w:drawing>
      </w:r>
    </w:p>
    <w:p w14:paraId="3B0BABF6" w14:textId="77777777" w:rsidR="00982B05" w:rsidRDefault="00000000">
      <w:pPr>
        <w:autoSpaceDE w:val="0"/>
        <w:autoSpaceDN w:val="0"/>
        <w:spacing w:before="120" w:after="0" w:line="293" w:lineRule="atLeast"/>
        <w:ind w:left="20" w:right="440" w:firstLine="400"/>
        <w:jc w:val="both"/>
        <w:rPr>
          <w:rFonts w:hint="eastAsia"/>
          <w:sz w:val="17"/>
        </w:rPr>
      </w:pPr>
      <w:r>
        <w:rPr>
          <w:rFonts w:ascii="宋体" w:eastAsia="宋体" w:hAnsi="宋体" w:cs="宋体"/>
          <w:color w:val="000000"/>
          <w:sz w:val="17"/>
        </w:rPr>
        <w:t>目前世界各大公司为用户提供了一系列具有 SPI 接口的单片机和外围接口芯片，例如Motorola 公司存储器 MC2814、显示驱动器MC14499 和MC14489等各种芯片,以及美国TI公司的8位串行A/D转换器TLC549、12位串行A/D转换器TLC2543等。</w:t>
      </w:r>
    </w:p>
    <w:p w14:paraId="49D0D515" w14:textId="77777777" w:rsidR="00982B05" w:rsidRDefault="00000000">
      <w:pPr>
        <w:autoSpaceDE w:val="0"/>
        <w:autoSpaceDN w:val="0"/>
        <w:spacing w:before="20" w:after="0" w:line="280" w:lineRule="atLeast"/>
        <w:ind w:left="60" w:right="420" w:firstLine="360"/>
        <w:jc w:val="both"/>
        <w:rPr>
          <w:rFonts w:hint="eastAsia"/>
          <w:sz w:val="17"/>
        </w:rPr>
      </w:pPr>
      <w:r>
        <w:rPr>
          <w:rFonts w:ascii="宋体" w:eastAsia="宋体" w:hAnsi="宋体" w:cs="宋体"/>
          <w:color w:val="000000"/>
          <w:sz w:val="17"/>
        </w:rPr>
        <w:t>SPI外围串行扩展系统的从器件要具有SPI 接口，主器件是单片机。由于AT89S51单片机不带有SPI 接口，因此可采用软件与I/O</w:t>
      </w:r>
      <w:proofErr w:type="gramStart"/>
      <w:r>
        <w:rPr>
          <w:rFonts w:ascii="宋体" w:eastAsia="宋体" w:hAnsi="宋体" w:cs="宋体"/>
          <w:color w:val="000000"/>
          <w:sz w:val="17"/>
        </w:rPr>
        <w:t>口结合</w:t>
      </w:r>
      <w:proofErr w:type="gramEnd"/>
      <w:r>
        <w:rPr>
          <w:rFonts w:ascii="宋体" w:eastAsia="宋体" w:hAnsi="宋体" w:cs="宋体"/>
          <w:color w:val="000000"/>
          <w:sz w:val="17"/>
        </w:rPr>
        <w:t>来模拟 SPI 的接口时序。有关SPI 总线的应用设计中，扩展串行A/D转换器和串行A/D转换器应用较多，典型设计案例将在下一章中介绍。</w:t>
      </w:r>
    </w:p>
    <w:p w14:paraId="6B8B62DD" w14:textId="77777777" w:rsidR="00982B05" w:rsidRDefault="00000000">
      <w:pPr>
        <w:autoSpaceDE w:val="0"/>
        <w:autoSpaceDN w:val="0"/>
        <w:spacing w:before="340" w:after="0" w:line="520" w:lineRule="atLeast"/>
        <w:ind w:left="1880"/>
        <w:jc w:val="both"/>
        <w:rPr>
          <w:rFonts w:hint="eastAsia"/>
          <w:sz w:val="34"/>
        </w:rPr>
      </w:pPr>
      <w:r>
        <w:rPr>
          <w:rFonts w:ascii="宋体" w:eastAsia="宋体" w:hAnsi="宋体" w:cs="宋体"/>
          <w:color w:val="000000"/>
          <w:sz w:val="34"/>
        </w:rPr>
        <w:t>10.3</w:t>
      </w:r>
      <w:r>
        <w:rPr>
          <w:rFonts w:ascii="宋体" w:eastAsia="宋体" w:hAnsi="宋体" w:cs="宋体"/>
          <w:sz w:val="24"/>
        </w:rPr>
        <w:t xml:space="preserve">   </w:t>
      </w:r>
      <w:r>
        <w:rPr>
          <w:rFonts w:ascii="宋体" w:eastAsia="宋体" w:hAnsi="宋体" w:cs="宋体"/>
          <w:color w:val="000000"/>
          <w:sz w:val="34"/>
        </w:rPr>
        <w:t>I²C总线的串行扩展</w:t>
      </w:r>
    </w:p>
    <w:p w14:paraId="5D5CA920" w14:textId="77777777" w:rsidR="00982B05" w:rsidRDefault="00000000">
      <w:pPr>
        <w:autoSpaceDE w:val="0"/>
        <w:autoSpaceDN w:val="0"/>
        <w:spacing w:before="340" w:after="0" w:line="300" w:lineRule="atLeast"/>
        <w:ind w:left="40" w:right="400" w:firstLine="380"/>
        <w:jc w:val="both"/>
        <w:rPr>
          <w:rFonts w:hint="eastAsia"/>
          <w:sz w:val="17"/>
        </w:rPr>
      </w:pPr>
      <w:r>
        <w:rPr>
          <w:rFonts w:ascii="宋体" w:eastAsia="宋体" w:hAnsi="宋体" w:cs="宋体"/>
          <w:color w:val="000000"/>
          <w:sz w:val="17"/>
        </w:rPr>
        <w:t xml:space="preserve">1℃(Inter Interface </w:t>
      </w:r>
      <w:proofErr w:type="spellStart"/>
      <w:r>
        <w:rPr>
          <w:rFonts w:ascii="宋体" w:eastAsia="宋体" w:hAnsi="宋体" w:cs="宋体"/>
          <w:color w:val="000000"/>
          <w:sz w:val="17"/>
        </w:rPr>
        <w:t>Cireuit</w:t>
      </w:r>
      <w:proofErr w:type="spellEnd"/>
      <w:r>
        <w:rPr>
          <w:rFonts w:ascii="宋体" w:eastAsia="宋体" w:hAnsi="宋体" w:cs="宋体"/>
          <w:color w:val="000000"/>
          <w:sz w:val="17"/>
        </w:rPr>
        <w:t>)全称为芯片间总线, 它是应用广泛的芯片间串行扩展总线。目前世界上采用的I²C总线有两个规范，分别由荷兰飞利浦公司和日本索尼公司提出，现在多采用飞利浦公司的I²C 总线技术规范，它已成为电子行业认可的总线标准。采用I²C 技术的单片机以及外围器件种类很多，目前已广泛用于各类电子产品、家用电器及通信设备中。</w:t>
      </w:r>
    </w:p>
    <w:p w14:paraId="46D11FBE" w14:textId="77777777" w:rsidR="00982B05" w:rsidRDefault="00000000">
      <w:pPr>
        <w:autoSpaceDE w:val="0"/>
        <w:autoSpaceDN w:val="0"/>
        <w:spacing w:before="180" w:after="0" w:line="260" w:lineRule="atLeast"/>
        <w:ind w:left="420"/>
        <w:jc w:val="both"/>
        <w:rPr>
          <w:rFonts w:hint="eastAsia"/>
          <w:sz w:val="17"/>
        </w:rPr>
      </w:pPr>
      <w:r>
        <w:rPr>
          <w:rFonts w:ascii="宋体" w:eastAsia="宋体" w:hAnsi="宋体" w:cs="宋体"/>
          <w:color w:val="000000"/>
          <w:sz w:val="17"/>
        </w:rPr>
        <w:t>10.3.1 I²C串行总线系统的基本结构</w:t>
      </w:r>
    </w:p>
    <w:p w14:paraId="5FBBA42C" w14:textId="77777777" w:rsidR="00982B05" w:rsidRDefault="00000000">
      <w:pPr>
        <w:autoSpaceDE w:val="0"/>
        <w:autoSpaceDN w:val="0"/>
        <w:spacing w:before="180" w:after="0" w:line="290" w:lineRule="atLeast"/>
        <w:ind w:left="20" w:right="400" w:firstLine="400"/>
        <w:jc w:val="both"/>
        <w:rPr>
          <w:rFonts w:hint="eastAsia"/>
          <w:sz w:val="17"/>
        </w:rPr>
      </w:pPr>
      <w:r>
        <w:rPr>
          <w:rFonts w:ascii="宋体" w:eastAsia="宋体" w:hAnsi="宋体" w:cs="宋体"/>
          <w:color w:val="000000"/>
          <w:sz w:val="17"/>
        </w:rPr>
        <w:t>FC串行总线只有两条信号线，一条是数据线SDA，另一条是时钟线SCL。SDA 和SCL是双向的，FC总线上各器件的数据线都接到SDA线上，各器件的时钟线均接到SCL线上。I²C总线系统的基本结构如图10-6所示。带有FC总线接口的单片机可直接与具有FC总线接口的各种扩展器件(如存储器、I/O芯片、A/D、D/A、键盘、显示器、日历/时钟)连接。由于I²C总线采用纯软件的寻址方法，无需片选线的连接，这样就大大简化了总线数量。I²C 串行总线的运行由主器件控制。主器件是指启动数据的发送(发出起始信号)、发出时钟信号、传送结束时发出终止信号的器件，通常由单片机来担当。从器件可以是存储器、LED或LCD驱动器、A/D或D/A转换器、时钟/日历器件等，从器件必须带有1℃串行总线接口。</w:t>
      </w:r>
    </w:p>
    <w:p w14:paraId="3C961842" w14:textId="77777777" w:rsidR="00982B05" w:rsidRDefault="00000000">
      <w:pPr>
        <w:autoSpaceDE w:val="0"/>
        <w:autoSpaceDN w:val="0"/>
        <w:spacing w:before="20" w:after="0" w:line="287" w:lineRule="atLeast"/>
        <w:ind w:left="40" w:right="420" w:firstLine="380"/>
        <w:jc w:val="both"/>
        <w:rPr>
          <w:rFonts w:hint="eastAsia"/>
          <w:sz w:val="17"/>
        </w:rPr>
      </w:pPr>
      <w:r>
        <w:rPr>
          <w:rFonts w:ascii="宋体" w:eastAsia="宋体" w:hAnsi="宋体" w:cs="宋体"/>
          <w:color w:val="000000"/>
          <w:sz w:val="17"/>
        </w:rPr>
        <w:t>当I²C总线空闲时，SDA和SCL两条线均为高电平。由于连接到总线上器件的输出</w:t>
      </w:r>
      <w:proofErr w:type="gramStart"/>
      <w:r>
        <w:rPr>
          <w:rFonts w:ascii="宋体" w:eastAsia="宋体" w:hAnsi="宋体" w:cs="宋体"/>
          <w:color w:val="000000"/>
          <w:sz w:val="17"/>
        </w:rPr>
        <w:t>级必须</w:t>
      </w:r>
      <w:proofErr w:type="gramEnd"/>
      <w:r>
        <w:rPr>
          <w:rFonts w:ascii="宋体" w:eastAsia="宋体" w:hAnsi="宋体" w:cs="宋体"/>
          <w:color w:val="000000"/>
          <w:sz w:val="17"/>
        </w:rPr>
        <w:t>是漏极或集电极开路的，因此只要有一个器件任意时刻</w:t>
      </w:r>
      <w:proofErr w:type="gramStart"/>
      <w:r>
        <w:rPr>
          <w:rFonts w:ascii="宋体" w:eastAsia="宋体" w:hAnsi="宋体" w:cs="宋体"/>
          <w:color w:val="000000"/>
          <w:sz w:val="17"/>
        </w:rPr>
        <w:t>输出低</w:t>
      </w:r>
      <w:proofErr w:type="gramEnd"/>
      <w:r>
        <w:rPr>
          <w:rFonts w:ascii="宋体" w:eastAsia="宋体" w:hAnsi="宋体" w:cs="宋体"/>
          <w:color w:val="000000"/>
          <w:sz w:val="17"/>
        </w:rPr>
        <w:t>电平，都将使总线上的信号变低，即各器件的SDA及SCL都是“线与”的关系。由于各器件输出端为漏极开路，故必须通过上拉</w:t>
      </w:r>
      <w:proofErr w:type="gramStart"/>
      <w:r>
        <w:rPr>
          <w:rFonts w:ascii="宋体" w:eastAsia="宋体" w:hAnsi="宋体" w:cs="宋体"/>
          <w:color w:val="000000"/>
          <w:sz w:val="17"/>
        </w:rPr>
        <w:t>电阻接正电源</w:t>
      </w:r>
      <w:proofErr w:type="gramEnd"/>
      <w:r>
        <w:rPr>
          <w:rFonts w:ascii="宋体" w:eastAsia="宋体" w:hAnsi="宋体" w:cs="宋体"/>
          <w:color w:val="000000"/>
          <w:sz w:val="17"/>
        </w:rPr>
        <w:t>(图10-6中的两个电阻)，以保证 SDA 和SCL 在空闲时被上拉为高电平。SCL线上的时钟信号对 SDA 线上的各器件间的数据传输起同步控制作用。SDA 线上的数据起始、终止及数据的有效性均要根据SCL线上的时钟信号来判断。</w:t>
      </w:r>
    </w:p>
    <w:p w14:paraId="652D6182" w14:textId="77777777" w:rsidR="00982B05" w:rsidRDefault="00000000">
      <w:pPr>
        <w:autoSpaceDE w:val="0"/>
        <w:autoSpaceDN w:val="0"/>
        <w:spacing w:before="300" w:after="0" w:line="280" w:lineRule="atLeast"/>
        <w:ind w:left="8120"/>
        <w:jc w:val="both"/>
        <w:rPr>
          <w:rFonts w:hint="eastAsia"/>
          <w:sz w:val="17"/>
        </w:rPr>
      </w:pPr>
      <w:r>
        <w:rPr>
          <w:rFonts w:ascii="宋体" w:eastAsia="宋体" w:hAnsi="宋体" w:cs="宋体"/>
          <w:color w:val="000000"/>
          <w:sz w:val="17"/>
        </w:rPr>
        <w:t>259</w:t>
      </w:r>
      <w:r>
        <w:br w:type="page"/>
      </w:r>
    </w:p>
    <w:p w14:paraId="1902A7A6" w14:textId="77777777" w:rsidR="00982B05" w:rsidRDefault="00000000">
      <w:pPr>
        <w:autoSpaceDE w:val="0"/>
        <w:autoSpaceDN w:val="0"/>
        <w:spacing w:before="20" w:after="0" w:line="260" w:lineRule="atLeast"/>
        <w:ind w:left="560"/>
        <w:jc w:val="both"/>
        <w:rPr>
          <w:rFonts w:hint="eastAsia"/>
          <w:sz w:val="17"/>
        </w:rPr>
      </w:pPr>
      <w:r>
        <w:rPr>
          <w:rFonts w:ascii="宋体" w:eastAsia="宋体" w:hAnsi="宋体" w:cs="宋体"/>
          <w:color w:val="000000"/>
          <w:sz w:val="17"/>
        </w:rPr>
        <w:lastRenderedPageBreak/>
        <w:t>单片机原理及接口技术(C51编程)(第2版)</w:t>
      </w:r>
    </w:p>
    <w:p w14:paraId="15E6429B" w14:textId="77777777" w:rsidR="00982B05" w:rsidRDefault="00000000">
      <w:pPr>
        <w:spacing w:before="160" w:after="0"/>
        <w:ind w:left="1160" w:right="720"/>
        <w:jc w:val="both"/>
        <w:rPr>
          <w:rFonts w:hint="eastAsia"/>
        </w:rPr>
      </w:pPr>
      <w:r>
        <w:rPr>
          <w:noProof/>
        </w:rPr>
        <w:drawing>
          <wp:inline distT="0" distB="0" distL="0" distR="0" wp14:anchorId="5754887F" wp14:editId="6105519E">
            <wp:extent cx="4241800" cy="1460500"/>
            <wp:effectExtent l="0" t="0" r="0" b="0"/>
            <wp:docPr id="2081" name="Drawing 2081"/>
            <wp:cNvGraphicFramePr/>
            <a:graphic xmlns:a="http://schemas.openxmlformats.org/drawingml/2006/main">
              <a:graphicData uri="http://schemas.openxmlformats.org/drawingml/2006/picture">
                <pic:pic xmlns:pic="http://schemas.openxmlformats.org/drawingml/2006/picture">
                  <pic:nvPicPr>
                    <pic:cNvPr id="0" name="Picture 2080"/>
                    <pic:cNvPicPr>
                      <a:picLocks noChangeAspect="1"/>
                    </pic:cNvPicPr>
                  </pic:nvPicPr>
                  <pic:blipFill>
                    <a:blip r:embed="rId114"/>
                    <a:stretch>
                      <a:fillRect/>
                    </a:stretch>
                  </pic:blipFill>
                  <pic:spPr>
                    <a:xfrm>
                      <a:off x="0" y="0"/>
                      <a:ext cx="4241800" cy="1460500"/>
                    </a:xfrm>
                    <a:prstGeom prst="rect">
                      <a:avLst/>
                    </a:prstGeom>
                  </pic:spPr>
                </pic:pic>
              </a:graphicData>
            </a:graphic>
          </wp:inline>
        </w:drawing>
      </w:r>
    </w:p>
    <w:p w14:paraId="3D95E9BC" w14:textId="77777777" w:rsidR="00982B05" w:rsidRDefault="00982B05">
      <w:pPr>
        <w:spacing w:after="0" w:line="66" w:lineRule="exact"/>
        <w:rPr>
          <w:rFonts w:hint="eastAsia"/>
        </w:rPr>
      </w:pPr>
    </w:p>
    <w:p w14:paraId="3B349854" w14:textId="77777777" w:rsidR="00982B05" w:rsidRDefault="00000000">
      <w:pPr>
        <w:spacing w:after="0" w:line="14" w:lineRule="exact"/>
        <w:rPr>
          <w:rFonts w:hint="eastAsia"/>
        </w:rPr>
      </w:pPr>
      <w:r>
        <w:rPr>
          <w:noProof/>
        </w:rPr>
        <mc:AlternateContent>
          <mc:Choice Requires="wps">
            <w:drawing>
              <wp:anchor distT="0" distB="0" distL="0" distR="0" simplePos="0" relativeHeight="252127744" behindDoc="0" locked="0" layoutInCell="1" allowOverlap="1" wp14:anchorId="2419004E" wp14:editId="6E2D6502">
                <wp:simplePos x="0" y="0"/>
                <wp:positionH relativeFrom="column">
                  <wp:posOffset>279400</wp:posOffset>
                </wp:positionH>
                <wp:positionV relativeFrom="paragraph">
                  <wp:posOffset>0</wp:posOffset>
                </wp:positionV>
                <wp:extent cx="5143500" cy="939800"/>
                <wp:effectExtent l="0" t="0" r="0" b="0"/>
                <wp:wrapTopAndBottom/>
                <wp:docPr id="2082" name="文本框 2082"/>
                <wp:cNvGraphicFramePr/>
                <a:graphic xmlns:a="http://schemas.openxmlformats.org/drawingml/2006/main">
                  <a:graphicData uri="http://schemas.microsoft.com/office/word/2010/wordprocessingShape">
                    <wps:wsp>
                      <wps:cNvSpPr txBox="1"/>
                      <wps:spPr>
                        <a:xfrm>
                          <a:off x="0" y="0"/>
                          <a:ext cx="5143500" cy="939800"/>
                        </a:xfrm>
                        <a:prstGeom prst="rect">
                          <a:avLst/>
                        </a:prstGeom>
                        <a:noFill/>
                        <a:ln w="6350">
                          <a:noFill/>
                        </a:ln>
                      </wps:spPr>
                      <wps:txbx>
                        <w:txbxContent>
                          <w:p w14:paraId="6FD40114" w14:textId="77777777" w:rsidR="00000000" w:rsidRDefault="00000000"/>
                        </w:txbxContent>
                      </wps:txbx>
                      <wps:bodyPr vert="horz" wrap="square" lIns="0" tIns="0" rIns="0" bIns="0" anchor="t">
                        <a:noAutofit/>
                      </wps:bodyPr>
                    </wps:wsp>
                  </a:graphicData>
                </a:graphic>
              </wp:anchor>
            </w:drawing>
          </mc:Choice>
          <mc:Fallback>
            <w:pict>
              <v:shape w14:anchorId="2419004E" id="文本框 2082" o:spid="_x0000_s1852" type="#_x0000_t202" style="position:absolute;margin-left:22pt;margin-top:0;width:405pt;height:74pt;z-index:2521277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" filled="f" stroked="f" strokeweight=".5pt">
                <v:textbox inset="0,0,0,0">
                  <w:txbxContent>
                    <w:p w14:paraId="6FD40114"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128768" behindDoc="0" locked="0" layoutInCell="1" allowOverlap="1" wp14:anchorId="5E88F22A" wp14:editId="46BF1996">
                <wp:simplePos x="0" y="0"/>
                <wp:positionH relativeFrom="column">
                  <wp:posOffset>279400</wp:posOffset>
                </wp:positionH>
                <wp:positionV relativeFrom="paragraph">
                  <wp:posOffset>0</wp:posOffset>
                </wp:positionV>
                <wp:extent cx="5143500" cy="977900"/>
                <wp:effectExtent l="0" t="0" r="0" b="0"/>
                <wp:wrapTopAndBottom/>
                <wp:docPr id="2083" name="文本框 2083"/>
                <wp:cNvGraphicFramePr/>
                <a:graphic xmlns:a="http://schemas.openxmlformats.org/drawingml/2006/main">
                  <a:graphicData uri="http://schemas.microsoft.com/office/word/2010/wordprocessingShape">
                    <wps:wsp>
                      <wps:cNvSpPr txBox="1"/>
                      <wps:spPr>
                        <a:xfrm>
                          <a:off x="0" y="0"/>
                          <a:ext cx="5143500" cy="977900"/>
                        </a:xfrm>
                        <a:prstGeom prst="rect">
                          <a:avLst/>
                        </a:prstGeom>
                        <a:noFill/>
                        <a:ln w="6350">
                          <a:noFill/>
                        </a:ln>
                      </wps:spPr>
                      <wps:txbx>
                        <w:txbxContent>
                          <w:p w14:paraId="5E2B99AC" w14:textId="77777777" w:rsidR="00982B05" w:rsidRDefault="00000000">
                            <w:pPr>
                              <w:autoSpaceDE w:val="0"/>
                              <w:autoSpaceDN w:val="0"/>
                              <w:spacing w:after="0" w:line="304" w:lineRule="atLeast"/>
                              <w:ind w:firstLine="380"/>
                              <w:jc w:val="both"/>
                              <w:rPr>
                                <w:rFonts w:hint="eastAsia"/>
                                <w:sz w:val="24"/>
                              </w:rPr>
                            </w:pPr>
                            <w:r>
                              <w:rPr>
                                <w:rFonts w:ascii="宋体" w:eastAsia="宋体" w:hAnsi="宋体" w:cs="宋体"/>
                                <w:color w:val="000000"/>
                                <w:sz w:val="17"/>
                              </w:rPr>
                              <w:t>在标准的I²C</w:t>
                            </w:r>
                            <w:r>
                              <w:rPr>
                                <w:rFonts w:ascii="宋体" w:eastAsia="宋体" w:hAnsi="宋体" w:cs="宋体"/>
                                <w:color w:val="000000"/>
                                <w:sz w:val="17"/>
                              </w:rPr>
                              <w:t>普通模式下，数据的传输速率为 100kbit/s，高速模式下可达</w:t>
                            </w:r>
                            <w:r>
                              <w:rPr>
                                <w:rFonts w:ascii="宋体" w:eastAsia="宋体" w:hAnsi="宋体" w:cs="宋体"/>
                                <w:sz w:val="24"/>
                              </w:rPr>
                              <w:t xml:space="preserve">    </w:t>
                            </w:r>
                            <w:r>
                              <w:t xml:space="preserve"> </w:t>
                            </w:r>
                            <m:oMath>
                              <m:r>
                                <w:rPr>
                                  <w:rFonts w:ascii="Cambria Math" w:hAnsi="Cambria Math"/>
                                  <w:sz w:val="16"/>
                                  <w:szCs w:val="16"/>
                                </w:rPr>
                                <m:t>400kbit/s</m:t>
                              </m:r>
                              <m:r>
                                <w:rPr>
                                  <w:rFonts w:ascii="Cambria Math" w:hAnsi="Cambria Math"/>
                                  <w:sz w:val="16"/>
                                  <w:szCs w:val="16"/>
                                </w:rPr>
                                <m:t>。</m:t>
                              </m:r>
                            </m:oMath>
                            <w:r>
                              <w:rPr>
                                <w:rFonts w:ascii="宋体" w:eastAsia="宋体" w:hAnsi="宋体" w:cs="宋体"/>
                                <w:color w:val="000000"/>
                                <w:sz w:val="17"/>
                              </w:rPr>
                              <w:t>总线上扩展的器件数量不是由电流负载决定的，而是由电容负载确定的。</w:t>
                            </w:r>
                            <w:r>
                              <w:rPr>
                                <w:rFonts w:ascii="宋体" w:eastAsia="宋体" w:hAnsi="宋体" w:cs="宋体"/>
                                <w:sz w:val="24"/>
                              </w:rPr>
                              <w:t xml:space="preserve">    </w:t>
                            </w:r>
                            <w:r>
                              <w:t xml:space="preserve"> </w:t>
                            </w:r>
                            <m:oMath>
                              <m:sSup>
                                <m:sSupPr>
                                  <m:ctrlPr>
                                    <w:rPr>
                                      <w:rFonts w:ascii="Cambria Math" w:hAnsi="Cambria Math"/>
                                    </w:rPr>
                                  </m:ctrlPr>
                                </m:sSupPr>
                                <m:e>
                                  <m:r>
                                    <w:rPr>
                                      <w:rFonts w:ascii="Cambria Math" w:hAnsi="Cambria Math"/>
                                      <w:sz w:val="16"/>
                                      <w:szCs w:val="16"/>
                                    </w:rPr>
                                    <m:t>I</m:t>
                                  </m:r>
                                </m:e>
                                <m:sup>
                                  <m:r>
                                    <w:rPr>
                                      <w:rFonts w:ascii="Cambria Math" w:hAnsi="Cambria Math"/>
                                      <w:sz w:val="16"/>
                                      <w:szCs w:val="16"/>
                                    </w:rPr>
                                    <m:t>2</m:t>
                                  </m:r>
                                </m:sup>
                              </m:sSup>
                              <m:r>
                                <w:rPr>
                                  <w:rFonts w:ascii="Cambria Math" w:hAnsi="Cambria Math"/>
                                  <w:sz w:val="16"/>
                                  <w:szCs w:val="16"/>
                                </w:rPr>
                                <m:t>C</m:t>
                              </m:r>
                            </m:oMath>
                            <w:r>
                              <w:rPr>
                                <w:rFonts w:ascii="宋体" w:eastAsia="宋体" w:hAnsi="宋体" w:cs="宋体"/>
                                <w:color w:val="000000"/>
                                <w:sz w:val="17"/>
                              </w:rPr>
                              <w:t>总线上的每个器件的接口都有一定的等效电容，器件越多，电容值就越大，就会造成信号传输的延迟。总线上允许的器件数以器件的电容量不超过400pF(通过驱动扩展可达4000pF)为宜，据此可计算出总线长度及连接器件的数量。每个连到FC总线上的器件都有一个唯一的地址，扩展器件时也要受器件地址数目的限制。</w:t>
                            </w:r>
                          </w:p>
                        </w:txbxContent>
                      </wps:txbx>
                      <wps:bodyPr vert="horz" wrap="square" lIns="0" tIns="0" rIns="0" bIns="0" anchor="t">
                        <a:spAutoFit/>
                      </wps:bodyPr>
                    </wps:wsp>
                  </a:graphicData>
                </a:graphic>
              </wp:anchor>
            </w:drawing>
          </mc:Choice>
          <mc:Fallback>
            <w:pict>
              <v:shape w14:anchorId="5E88F22A" id="文本框 2083" o:spid="_x0000_s1853" type="#_x0000_t202" style="position:absolute;margin-left:22pt;margin-top:0;width:405pt;height:77pt;z-index:2521287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" filled="f" stroked="f" strokeweight=".5pt">
                <v:textbox style="mso-fit-shape-to-text:t" inset="0,0,0,0">
                  <w:txbxContent>
                    <w:p w14:paraId="5E2B99AC" w14:textId="77777777" w:rsidR="00982B05" w:rsidRDefault="00000000">
                      <w:pPr>
                        <w:autoSpaceDE w:val="0"/>
                        <w:autoSpaceDN w:val="0"/>
                        <w:spacing w:after="0" w:line="304" w:lineRule="atLeast"/>
                        <w:ind w:firstLine="380"/>
                        <w:jc w:val="both"/>
                        <w:rPr>
                          <w:rFonts w:hint="eastAsia"/>
                          <w:sz w:val="24"/>
                        </w:rPr>
                      </w:pPr>
                      <w:r>
                        <w:rPr>
                          <w:rFonts w:ascii="宋体" w:eastAsia="宋体" w:hAnsi="宋体" w:cs="宋体"/>
                          <w:color w:val="000000"/>
                          <w:sz w:val="17"/>
                        </w:rPr>
                        <w:t>在标准的I²C</w:t>
                      </w:r>
                      <w:r>
                        <w:rPr>
                          <w:rFonts w:ascii="宋体" w:eastAsia="宋体" w:hAnsi="宋体" w:cs="宋体"/>
                          <w:color w:val="000000"/>
                          <w:sz w:val="17"/>
                        </w:rPr>
                        <w:t>普通模式下，数据的传输速率为 100kbit/s，高速模式下可达</w:t>
                      </w:r>
                      <w:r>
                        <w:rPr>
                          <w:rFonts w:ascii="宋体" w:eastAsia="宋体" w:hAnsi="宋体" w:cs="宋体"/>
                          <w:sz w:val="24"/>
                        </w:rPr>
                        <w:t xml:space="preserve">    </w:t>
                      </w:r>
                      <w:r>
                        <w:t xml:space="preserve"> </w:t>
                      </w:r>
                      <m:oMath>
                        <m:r>
                          <w:rPr>
                            <w:rFonts w:ascii="Cambria Math" w:hAnsi="Cambria Math"/>
                            <w:sz w:val="16"/>
                            <w:szCs w:val="16"/>
                          </w:rPr>
                          <m:t>400kbit/s</m:t>
                        </m:r>
                        <m:r>
                          <w:rPr>
                            <w:rFonts w:ascii="Cambria Math" w:hAnsi="Cambria Math"/>
                            <w:sz w:val="16"/>
                            <w:szCs w:val="16"/>
                          </w:rPr>
                          <m:t>。</m:t>
                        </m:r>
                      </m:oMath>
                      <w:r>
                        <w:rPr>
                          <w:rFonts w:ascii="宋体" w:eastAsia="宋体" w:hAnsi="宋体" w:cs="宋体"/>
                          <w:color w:val="000000"/>
                          <w:sz w:val="17"/>
                        </w:rPr>
                        <w:t>总线上扩展的器件数量不是由电流负载决定的，而是由电容负载确定的。</w:t>
                      </w:r>
                      <w:r>
                        <w:rPr>
                          <w:rFonts w:ascii="宋体" w:eastAsia="宋体" w:hAnsi="宋体" w:cs="宋体"/>
                          <w:sz w:val="24"/>
                        </w:rPr>
                        <w:t xml:space="preserve">    </w:t>
                      </w:r>
                      <w:r>
                        <w:t xml:space="preserve"> </w:t>
                      </w:r>
                      <m:oMath>
                        <m:sSup>
                          <m:sSupPr>
                            <m:ctrlPr>
                              <w:rPr>
                                <w:rFonts w:ascii="Cambria Math" w:hAnsi="Cambria Math"/>
                              </w:rPr>
                            </m:ctrlPr>
                          </m:sSupPr>
                          <m:e>
                            <m:r>
                              <w:rPr>
                                <w:rFonts w:ascii="Cambria Math" w:hAnsi="Cambria Math"/>
                                <w:sz w:val="16"/>
                                <w:szCs w:val="16"/>
                              </w:rPr>
                              <m:t>I</m:t>
                            </m:r>
                          </m:e>
                          <m:sup>
                            <m:r>
                              <w:rPr>
                                <w:rFonts w:ascii="Cambria Math" w:hAnsi="Cambria Math"/>
                                <w:sz w:val="16"/>
                                <w:szCs w:val="16"/>
                              </w:rPr>
                              <m:t>2</m:t>
                            </m:r>
                          </m:sup>
                        </m:sSup>
                        <m:r>
                          <w:rPr>
                            <w:rFonts w:ascii="Cambria Math" w:hAnsi="Cambria Math"/>
                            <w:sz w:val="16"/>
                            <w:szCs w:val="16"/>
                          </w:rPr>
                          <m:t>C</m:t>
                        </m:r>
                      </m:oMath>
                      <w:r>
                        <w:rPr>
                          <w:rFonts w:ascii="宋体" w:eastAsia="宋体" w:hAnsi="宋体" w:cs="宋体"/>
                          <w:color w:val="000000"/>
                          <w:sz w:val="17"/>
                        </w:rPr>
                        <w:t>总线上的每个器件的接口都有一定的等效电容，器件越多，电容值就越大，就会造成信号传输的延迟。总线上允许的器件数以器件的电容量不超过400pF(通过驱动扩展可达4000pF)为宜，据此可计算出总线长度及连接器件的数量。每个连到FC总线上的器件都有一个唯一的地址，扩展器件时也要受器件地址数目的限制。</w:t>
                      </w:r>
                    </w:p>
                  </w:txbxContent>
                </v:textbox>
                <w10:wrap type="topAndBottom"/>
              </v:shape>
            </w:pict>
          </mc:Fallback>
        </mc:AlternateContent>
      </w:r>
      <w:r>
        <w:rPr>
          <w:noProof/>
        </w:rPr>
        <mc:AlternateContent>
          <mc:Choice Requires="wps">
            <w:drawing>
              <wp:anchor distT="0" distB="0" distL="0" distR="0" simplePos="0" relativeHeight="252129792" behindDoc="0" locked="0" layoutInCell="1" allowOverlap="1" wp14:anchorId="2C4571A6" wp14:editId="7F25C531">
                <wp:simplePos x="0" y="0"/>
                <wp:positionH relativeFrom="column">
                  <wp:posOffset>279400</wp:posOffset>
                </wp:positionH>
                <wp:positionV relativeFrom="paragraph">
                  <wp:posOffset>939800</wp:posOffset>
                </wp:positionV>
                <wp:extent cx="5130800" cy="368300"/>
                <wp:effectExtent l="0" t="0" r="0" b="0"/>
                <wp:wrapTopAndBottom/>
                <wp:docPr id="2084" name="文本框 2084"/>
                <wp:cNvGraphicFramePr/>
                <a:graphic xmlns:a="http://schemas.openxmlformats.org/drawingml/2006/main">
                  <a:graphicData uri="http://schemas.microsoft.com/office/word/2010/wordprocessingShape">
                    <wps:wsp>
                      <wps:cNvSpPr txBox="1"/>
                      <wps:spPr>
                        <a:xfrm>
                          <a:off x="0" y="0"/>
                          <a:ext cx="5130800" cy="368300"/>
                        </a:xfrm>
                        <a:prstGeom prst="rect">
                          <a:avLst/>
                        </a:prstGeom>
                        <a:noFill/>
                        <a:ln w="6350">
                          <a:noFill/>
                        </a:ln>
                      </wps:spPr>
                      <wps:txbx>
                        <w:txbxContent>
                          <w:p w14:paraId="7B36E124" w14:textId="77777777" w:rsidR="00982B05" w:rsidRDefault="00000000">
                            <w:pPr>
                              <w:autoSpaceDE w:val="0"/>
                              <w:autoSpaceDN w:val="0"/>
                              <w:spacing w:after="0" w:line="290" w:lineRule="atLeast"/>
                              <w:ind w:firstLine="380"/>
                              <w:jc w:val="both"/>
                              <w:rPr>
                                <w:rFonts w:hint="eastAsia"/>
                                <w:sz w:val="17"/>
                              </w:rPr>
                            </w:pPr>
                            <w:r>
                              <w:rPr>
                                <w:rFonts w:ascii="宋体" w:eastAsia="宋体" w:hAnsi="宋体" w:cs="宋体"/>
                                <w:color w:val="000000"/>
                                <w:sz w:val="17"/>
                              </w:rPr>
                              <w:t>I²C</w:t>
                            </w:r>
                            <w:r>
                              <w:rPr>
                                <w:rFonts w:ascii="宋体" w:eastAsia="宋体" w:hAnsi="宋体" w:cs="宋体"/>
                                <w:color w:val="000000"/>
                                <w:sz w:val="17"/>
                              </w:rPr>
                              <w:t>总线应用系统允许多主器件，但是在实际应用中，经常遇到的是以单一单片机为主器件，其他外围接口器件为从器件的情况。</w:t>
                            </w:r>
                          </w:p>
                        </w:txbxContent>
                      </wps:txbx>
                      <wps:bodyPr vert="horz" wrap="square" lIns="0" tIns="0" rIns="0" bIns="0" anchor="t">
                        <a:spAutoFit/>
                      </wps:bodyPr>
                    </wps:wsp>
                  </a:graphicData>
                </a:graphic>
              </wp:anchor>
            </w:drawing>
          </mc:Choice>
          <mc:Fallback>
            <w:pict>
              <v:shape w14:anchorId="2C4571A6" id="文本框 2084" o:spid="_x0000_s1854" type="#_x0000_t202" style="position:absolute;margin-left:22pt;margin-top:74pt;width:404pt;height:29pt;z-index:2521297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" filled="f" stroked="f" strokeweight=".5pt">
                <v:textbox style="mso-fit-shape-to-text:t" inset="0,0,0,0">
                  <w:txbxContent>
                    <w:p w14:paraId="7B36E124" w14:textId="77777777" w:rsidR="00982B05" w:rsidRDefault="00000000">
                      <w:pPr>
                        <w:autoSpaceDE w:val="0"/>
                        <w:autoSpaceDN w:val="0"/>
                        <w:spacing w:after="0" w:line="290" w:lineRule="atLeast"/>
                        <w:ind w:firstLine="380"/>
                        <w:jc w:val="both"/>
                        <w:rPr>
                          <w:rFonts w:hint="eastAsia"/>
                          <w:sz w:val="17"/>
                        </w:rPr>
                      </w:pPr>
                      <w:r>
                        <w:rPr>
                          <w:rFonts w:ascii="宋体" w:eastAsia="宋体" w:hAnsi="宋体" w:cs="宋体"/>
                          <w:color w:val="000000"/>
                          <w:sz w:val="17"/>
                        </w:rPr>
                        <w:t>I²C</w:t>
                      </w:r>
                      <w:r>
                        <w:rPr>
                          <w:rFonts w:ascii="宋体" w:eastAsia="宋体" w:hAnsi="宋体" w:cs="宋体"/>
                          <w:color w:val="000000"/>
                          <w:sz w:val="17"/>
                        </w:rPr>
                        <w:t>总线应用系统允许多主器件，但是在实际应用中，经常遇到的是以单一单片机为主器件，其他外围接口器件为从器件的情况。</w:t>
                      </w:r>
                    </w:p>
                  </w:txbxContent>
                </v:textbox>
                <w10:wrap type="topAndBottom"/>
              </v:shape>
            </w:pict>
          </mc:Fallback>
        </mc:AlternateContent>
      </w:r>
    </w:p>
    <w:p w14:paraId="6BC4AFD8" w14:textId="77777777" w:rsidR="00982B05" w:rsidRDefault="00000000">
      <w:pPr>
        <w:autoSpaceDE w:val="0"/>
        <w:autoSpaceDN w:val="0"/>
        <w:spacing w:before="160" w:after="0" w:line="300" w:lineRule="atLeast"/>
        <w:ind w:left="820"/>
        <w:jc w:val="both"/>
        <w:rPr>
          <w:rFonts w:hint="eastAsia"/>
          <w:sz w:val="24"/>
        </w:rPr>
      </w:pPr>
      <w:r>
        <w:rPr>
          <w:rFonts w:ascii="宋体" w:eastAsia="宋体" w:hAnsi="宋体" w:cs="宋体"/>
          <w:color w:val="000000"/>
          <w:sz w:val="17"/>
        </w:rPr>
        <w:t>10.3.2</w:t>
      </w:r>
      <w:r>
        <w:rPr>
          <w:rFonts w:ascii="宋体" w:eastAsia="宋体" w:hAnsi="宋体" w:cs="宋体"/>
          <w:sz w:val="24"/>
        </w:rPr>
        <w:t xml:space="preserve">   </w:t>
      </w:r>
      <w:r>
        <w:rPr>
          <w:rFonts w:ascii="宋体" w:eastAsia="宋体" w:hAnsi="宋体" w:cs="宋体"/>
          <w:color w:val="000000"/>
          <w:sz w:val="17"/>
        </w:rPr>
        <w:t>I²C总线的数据传送规定</w:t>
      </w:r>
    </w:p>
    <w:p w14:paraId="739AEFCC" w14:textId="77777777" w:rsidR="00982B05" w:rsidRDefault="00000000">
      <w:pPr>
        <w:autoSpaceDE w:val="0"/>
        <w:autoSpaceDN w:val="0"/>
        <w:spacing w:before="180" w:after="0" w:line="260" w:lineRule="atLeast"/>
        <w:ind w:left="820"/>
        <w:jc w:val="both"/>
        <w:rPr>
          <w:rFonts w:hint="eastAsia"/>
          <w:sz w:val="17"/>
        </w:rPr>
      </w:pPr>
      <w:r>
        <w:rPr>
          <w:rFonts w:ascii="宋体" w:eastAsia="宋体" w:hAnsi="宋体" w:cs="宋体"/>
          <w:color w:val="000000"/>
          <w:sz w:val="17"/>
        </w:rPr>
        <w:t>1.数据位的有效性规定</w:t>
      </w:r>
    </w:p>
    <w:p w14:paraId="19EE488B" w14:textId="77777777" w:rsidR="00982B05" w:rsidRDefault="00000000">
      <w:pPr>
        <w:autoSpaceDE w:val="0"/>
        <w:autoSpaceDN w:val="0"/>
        <w:spacing w:after="0" w:line="293" w:lineRule="atLeast"/>
        <w:ind w:left="440" w:firstLine="380"/>
        <w:jc w:val="both"/>
        <w:rPr>
          <w:rFonts w:hint="eastAsia"/>
          <w:sz w:val="17"/>
        </w:rPr>
      </w:pPr>
      <w:r>
        <w:rPr>
          <w:rFonts w:ascii="宋体" w:eastAsia="宋体" w:hAnsi="宋体" w:cs="宋体"/>
          <w:color w:val="000000"/>
          <w:sz w:val="17"/>
        </w:rPr>
        <w:t>1℃总线在进行数据传送时，每一数据位的传送都与时钟脉冲相对应。时钟脉冲为高电平期间，数据线上的数据必须保持稳定，在l²C 总线上，只有在时钟线为低电平期间，数据线上的电平状态才允许变化，如图10-7所示。</w:t>
      </w:r>
    </w:p>
    <w:p w14:paraId="6561B178" w14:textId="77777777" w:rsidR="00982B05" w:rsidRDefault="00000000">
      <w:pPr>
        <w:spacing w:before="160" w:after="0"/>
        <w:ind w:left="1760" w:right="1340"/>
        <w:jc w:val="both"/>
        <w:rPr>
          <w:rFonts w:hint="eastAsia"/>
        </w:rPr>
      </w:pPr>
      <w:r>
        <w:rPr>
          <w:noProof/>
        </w:rPr>
        <w:drawing>
          <wp:inline distT="0" distB="0" distL="0" distR="0" wp14:anchorId="670AEB79" wp14:editId="28F878C5">
            <wp:extent cx="3467100" cy="1447800"/>
            <wp:effectExtent l="0" t="0" r="0" b="0"/>
            <wp:docPr id="2086" name="Drawing 2086"/>
            <wp:cNvGraphicFramePr/>
            <a:graphic xmlns:a="http://schemas.openxmlformats.org/drawingml/2006/main">
              <a:graphicData uri="http://schemas.openxmlformats.org/drawingml/2006/picture">
                <pic:pic xmlns:pic="http://schemas.openxmlformats.org/drawingml/2006/picture">
                  <pic:nvPicPr>
                    <pic:cNvPr id="0" name="Picture 2085"/>
                    <pic:cNvPicPr>
                      <a:picLocks noChangeAspect="1"/>
                    </pic:cNvPicPr>
                  </pic:nvPicPr>
                  <pic:blipFill>
                    <a:blip r:embed="rId115"/>
                    <a:stretch>
                      <a:fillRect/>
                    </a:stretch>
                  </pic:blipFill>
                  <pic:spPr>
                    <a:xfrm>
                      <a:off x="0" y="0"/>
                      <a:ext cx="3467100" cy="1447800"/>
                    </a:xfrm>
                    <a:prstGeom prst="rect">
                      <a:avLst/>
                    </a:prstGeom>
                  </pic:spPr>
                </pic:pic>
              </a:graphicData>
            </a:graphic>
          </wp:inline>
        </w:drawing>
      </w:r>
    </w:p>
    <w:p w14:paraId="6FE2328A" w14:textId="77777777" w:rsidR="00982B05" w:rsidRDefault="00000000">
      <w:pPr>
        <w:autoSpaceDE w:val="0"/>
        <w:autoSpaceDN w:val="0"/>
        <w:spacing w:before="140" w:after="0" w:line="260" w:lineRule="atLeast"/>
        <w:ind w:left="820"/>
        <w:jc w:val="both"/>
        <w:rPr>
          <w:rFonts w:hint="eastAsia"/>
          <w:sz w:val="17"/>
        </w:rPr>
      </w:pPr>
      <w:r>
        <w:rPr>
          <w:rFonts w:ascii="宋体" w:eastAsia="宋体" w:hAnsi="宋体" w:cs="宋体"/>
          <w:color w:val="000000"/>
          <w:sz w:val="17"/>
        </w:rPr>
        <w:t>2.起始信号和终止信号</w:t>
      </w:r>
    </w:p>
    <w:p w14:paraId="53B9D231" w14:textId="77777777" w:rsidR="00982B05" w:rsidRDefault="00000000">
      <w:pPr>
        <w:autoSpaceDE w:val="0"/>
        <w:autoSpaceDN w:val="0"/>
        <w:spacing w:before="20" w:after="0" w:line="293" w:lineRule="atLeast"/>
        <w:ind w:left="420" w:firstLine="400"/>
        <w:jc w:val="both"/>
        <w:rPr>
          <w:rFonts w:hint="eastAsia"/>
          <w:sz w:val="17"/>
        </w:rPr>
      </w:pPr>
      <w:r>
        <w:rPr>
          <w:rFonts w:ascii="宋体" w:eastAsia="宋体" w:hAnsi="宋体" w:cs="宋体"/>
          <w:color w:val="000000"/>
          <w:sz w:val="17"/>
        </w:rPr>
        <w:t>根据I²C总线协议，总线上数据信号的传送由起始信号(S)开始、由终止信号(P)结束。起始信号和终止信号都由主机发出，在起始信号产生后，总线就处于占用状态；在终止信号产生后，总线就处于空闲状态。下面结合图10-8介绍有关起始信号和终止信号的规定。</w:t>
      </w:r>
    </w:p>
    <w:p w14:paraId="1AC17799" w14:textId="77777777" w:rsidR="00982B05" w:rsidRDefault="00000000">
      <w:pPr>
        <w:autoSpaceDE w:val="0"/>
        <w:autoSpaceDN w:val="0"/>
        <w:spacing w:before="20" w:after="0" w:line="280" w:lineRule="atLeast"/>
        <w:ind w:left="460" w:firstLine="360"/>
        <w:jc w:val="both"/>
        <w:rPr>
          <w:rFonts w:hint="eastAsia"/>
          <w:sz w:val="17"/>
        </w:rPr>
      </w:pPr>
      <w:r>
        <w:rPr>
          <w:rFonts w:ascii="宋体" w:eastAsia="宋体" w:hAnsi="宋体" w:cs="宋体"/>
          <w:color w:val="000000"/>
          <w:sz w:val="17"/>
        </w:rPr>
        <w:t>(1)起始信号(S)。在SCL线为高电平期间，SDA 线由高电平向低电平的变化表示起始信号，只有在起始信号以后，其他命令才有效。</w:t>
      </w:r>
    </w:p>
    <w:p w14:paraId="0B15DB3D" w14:textId="77777777" w:rsidR="00982B05" w:rsidRDefault="00000000">
      <w:pPr>
        <w:autoSpaceDE w:val="0"/>
        <w:autoSpaceDN w:val="0"/>
        <w:spacing w:before="20" w:after="0" w:line="280" w:lineRule="atLeast"/>
        <w:ind w:left="480" w:firstLine="340"/>
        <w:jc w:val="both"/>
        <w:rPr>
          <w:rFonts w:hint="eastAsia"/>
          <w:sz w:val="17"/>
        </w:rPr>
      </w:pPr>
      <w:r>
        <w:rPr>
          <w:rFonts w:ascii="宋体" w:eastAsia="宋体" w:hAnsi="宋体" w:cs="宋体"/>
          <w:color w:val="000000"/>
          <w:sz w:val="17"/>
        </w:rPr>
        <w:t>(2)终止信号(P)。在SCL 线为高电平期间，SDA 线由低电平向高电平的变化表示终止信号。随着终止信号的出现，所有外部操作都结束。</w:t>
      </w:r>
    </w:p>
    <w:p w14:paraId="60885E8B" w14:textId="77777777" w:rsidR="00982B05" w:rsidRDefault="00000000">
      <w:pPr>
        <w:autoSpaceDE w:val="0"/>
        <w:autoSpaceDN w:val="0"/>
        <w:spacing w:before="40" w:after="0" w:line="260" w:lineRule="atLeast"/>
        <w:ind w:left="820"/>
        <w:jc w:val="both"/>
        <w:rPr>
          <w:rFonts w:hint="eastAsia"/>
          <w:sz w:val="17"/>
        </w:rPr>
      </w:pPr>
      <w:r>
        <w:rPr>
          <w:rFonts w:ascii="宋体" w:eastAsia="宋体" w:hAnsi="宋体" w:cs="宋体"/>
          <w:color w:val="000000"/>
          <w:sz w:val="17"/>
        </w:rPr>
        <w:t>3.I℃总线上数据传送的应答</w:t>
      </w:r>
    </w:p>
    <w:p w14:paraId="6A9FDADA" w14:textId="77777777" w:rsidR="00982B05" w:rsidRDefault="00000000">
      <w:pPr>
        <w:autoSpaceDE w:val="0"/>
        <w:autoSpaceDN w:val="0"/>
        <w:spacing w:before="20" w:after="0" w:line="280" w:lineRule="atLeast"/>
        <w:ind w:left="820"/>
        <w:jc w:val="both"/>
        <w:rPr>
          <w:rFonts w:hint="eastAsia"/>
          <w:sz w:val="17"/>
        </w:rPr>
      </w:pPr>
      <w:r>
        <w:rPr>
          <w:rFonts w:ascii="宋体" w:eastAsia="宋体" w:hAnsi="宋体" w:cs="宋体"/>
          <w:color w:val="000000"/>
          <w:sz w:val="17"/>
        </w:rPr>
        <w:t>I²C总线进行数据传送时，传送的字节数没有限制，但是每字节必须为8位长。数据传送时，</w:t>
      </w:r>
    </w:p>
    <w:p w14:paraId="119BCDAA" w14:textId="77777777" w:rsidR="00982B05" w:rsidRDefault="00000000">
      <w:pPr>
        <w:autoSpaceDE w:val="0"/>
        <w:autoSpaceDN w:val="0"/>
        <w:spacing w:before="240" w:after="0" w:line="280" w:lineRule="atLeast"/>
        <w:jc w:val="both"/>
        <w:rPr>
          <w:rFonts w:hint="eastAsia"/>
          <w:sz w:val="17"/>
        </w:rPr>
      </w:pPr>
      <w:r>
        <w:rPr>
          <w:rFonts w:ascii="宋体" w:eastAsia="宋体" w:hAnsi="宋体" w:cs="宋体"/>
          <w:color w:val="000000"/>
          <w:sz w:val="17"/>
        </w:rPr>
        <w:lastRenderedPageBreak/>
        <w:t>260</w:t>
      </w:r>
      <w:r>
        <w:br w:type="page"/>
      </w:r>
    </w:p>
    <w:p w14:paraId="212DBEE3" w14:textId="77777777" w:rsidR="00982B05" w:rsidRDefault="00000000">
      <w:pPr>
        <w:autoSpaceDE w:val="0"/>
        <w:autoSpaceDN w:val="0"/>
        <w:spacing w:before="20" w:after="0" w:line="240" w:lineRule="atLeast"/>
        <w:ind w:left="4720"/>
        <w:jc w:val="both"/>
        <w:rPr>
          <w:rFonts w:hint="eastAsia"/>
          <w:sz w:val="16"/>
        </w:rPr>
      </w:pPr>
      <w:r>
        <w:rPr>
          <w:rFonts w:ascii="宋体" w:eastAsia="宋体" w:hAnsi="宋体" w:cs="宋体"/>
          <w:color w:val="000000"/>
          <w:sz w:val="16"/>
        </w:rPr>
        <w:lastRenderedPageBreak/>
        <w:t>第10章 AT89S51单片机系统的串行扩展</w:t>
      </w:r>
    </w:p>
    <w:p w14:paraId="7300D2EB" w14:textId="77777777" w:rsidR="00982B05" w:rsidRDefault="00000000">
      <w:pPr>
        <w:autoSpaceDE w:val="0"/>
        <w:autoSpaceDN w:val="0"/>
        <w:spacing w:before="200" w:after="0" w:line="285" w:lineRule="atLeast"/>
        <w:ind w:left="80" w:right="380"/>
        <w:jc w:val="both"/>
        <w:rPr>
          <w:rFonts w:hint="eastAsia"/>
          <w:sz w:val="24"/>
        </w:rPr>
      </w:pPr>
      <w:r>
        <w:rPr>
          <w:rFonts w:ascii="宋体" w:eastAsia="宋体" w:hAnsi="宋体" w:cs="宋体"/>
          <w:color w:val="000000"/>
          <w:sz w:val="16"/>
        </w:rPr>
        <w:t>先传送最高位(MSB)，每一个被传送的字节后面都必须跟随1位</w:t>
      </w:r>
      <w:proofErr w:type="gramStart"/>
      <w:r>
        <w:rPr>
          <w:rFonts w:ascii="宋体" w:eastAsia="宋体" w:hAnsi="宋体" w:cs="宋体"/>
          <w:color w:val="000000"/>
          <w:sz w:val="16"/>
        </w:rPr>
        <w:t>应答位</w:t>
      </w:r>
      <w:proofErr w:type="gramEnd"/>
      <w:r>
        <w:rPr>
          <w:rFonts w:ascii="宋体" w:eastAsia="宋体" w:hAnsi="宋体" w:cs="宋体"/>
          <w:color w:val="000000"/>
          <w:sz w:val="16"/>
        </w:rPr>
        <w:t>(即1帧共有9位)，如图10-9所示。</w:t>
      </w:r>
      <w:r>
        <w:rPr>
          <w:rFonts w:ascii="宋体" w:eastAsia="宋体" w:hAnsi="宋体" w:cs="宋体"/>
          <w:sz w:val="24"/>
        </w:rPr>
        <w:t xml:space="preserve">  </w:t>
      </w:r>
      <w:r>
        <w:t xml:space="preserve"> </w:t>
      </w:r>
      <m:oMath>
        <m:sSup>
          <m:sSupPr>
            <m:ctrlPr>
              <w:rPr>
                <w:rFonts w:ascii="Cambria Math" w:hAnsi="Cambria Math"/>
              </w:rPr>
            </m:ctrlPr>
          </m:sSupPr>
          <m:e>
            <m:r>
              <w:rPr>
                <w:rFonts w:ascii="Cambria Math" w:hAnsi="Cambria Math"/>
                <w:sz w:val="16"/>
                <w:szCs w:val="16"/>
              </w:rPr>
              <m:t>I</m:t>
            </m:r>
          </m:e>
          <m:sup>
            <m:r>
              <w:rPr>
                <w:rFonts w:ascii="Cambria Math" w:hAnsi="Cambria Math"/>
                <w:sz w:val="16"/>
                <w:szCs w:val="16"/>
              </w:rPr>
              <m:t>2</m:t>
            </m:r>
          </m:sup>
        </m:sSup>
        <m:r>
          <w:rPr>
            <w:rFonts w:ascii="Cambria Math" w:hAnsi="Cambria Math"/>
            <w:sz w:val="16"/>
            <w:szCs w:val="16"/>
          </w:rPr>
          <m:t>C</m:t>
        </m:r>
      </m:oMath>
      <w:r>
        <w:rPr>
          <w:rFonts w:ascii="宋体" w:eastAsia="宋体" w:hAnsi="宋体" w:cs="宋体"/>
          <w:color w:val="000000"/>
          <w:sz w:val="16"/>
        </w:rPr>
        <w:t>总线在传送每1字节数据后都必须有应答信号A，应答信号在第9个</w:t>
      </w:r>
      <w:proofErr w:type="gramStart"/>
      <w:r>
        <w:rPr>
          <w:rFonts w:ascii="宋体" w:eastAsia="宋体" w:hAnsi="宋体" w:cs="宋体"/>
          <w:color w:val="000000"/>
          <w:sz w:val="16"/>
        </w:rPr>
        <w:t>时钟位</w:t>
      </w:r>
      <w:proofErr w:type="gramEnd"/>
      <w:r>
        <w:rPr>
          <w:rFonts w:ascii="宋体" w:eastAsia="宋体" w:hAnsi="宋体" w:cs="宋体"/>
          <w:color w:val="000000"/>
          <w:sz w:val="16"/>
        </w:rPr>
        <w:t>上出现，与应答信号对应的时钟信号由主器件产生。这时发送方必须在这一</w:t>
      </w:r>
      <w:proofErr w:type="gramStart"/>
      <w:r>
        <w:rPr>
          <w:rFonts w:ascii="宋体" w:eastAsia="宋体" w:hAnsi="宋体" w:cs="宋体"/>
          <w:color w:val="000000"/>
          <w:sz w:val="16"/>
        </w:rPr>
        <w:t>时钟位</w:t>
      </w:r>
      <w:proofErr w:type="gramEnd"/>
      <w:r>
        <w:rPr>
          <w:rFonts w:ascii="宋体" w:eastAsia="宋体" w:hAnsi="宋体" w:cs="宋体"/>
          <w:color w:val="000000"/>
          <w:sz w:val="16"/>
        </w:rPr>
        <w:t>上使SDA线处于高电平状态，以便接收方在这一位上</w:t>
      </w:r>
      <w:proofErr w:type="gramStart"/>
      <w:r>
        <w:rPr>
          <w:rFonts w:ascii="宋体" w:eastAsia="宋体" w:hAnsi="宋体" w:cs="宋体"/>
          <w:color w:val="000000"/>
          <w:sz w:val="16"/>
        </w:rPr>
        <w:t>送出低</w:t>
      </w:r>
      <w:proofErr w:type="gramEnd"/>
      <w:r>
        <w:rPr>
          <w:rFonts w:ascii="宋体" w:eastAsia="宋体" w:hAnsi="宋体" w:cs="宋体"/>
          <w:color w:val="000000"/>
          <w:sz w:val="16"/>
        </w:rPr>
        <w:t>电平的应答信号A。</w:t>
      </w:r>
    </w:p>
    <w:p w14:paraId="01A87404" w14:textId="77777777" w:rsidR="00982B05" w:rsidRDefault="00000000">
      <w:pPr>
        <w:spacing w:before="120" w:after="0"/>
        <w:ind w:left="880" w:right="1220"/>
        <w:jc w:val="both"/>
        <w:rPr>
          <w:rFonts w:hint="eastAsia"/>
        </w:rPr>
      </w:pPr>
      <w:r>
        <w:rPr>
          <w:noProof/>
        </w:rPr>
        <w:drawing>
          <wp:inline distT="0" distB="0" distL="0" distR="0" wp14:anchorId="5F3DE20D" wp14:editId="6415E74F">
            <wp:extent cx="4102100" cy="3390900"/>
            <wp:effectExtent l="0" t="0" r="0" b="0"/>
            <wp:docPr id="2088" name="Drawing 2088"/>
            <wp:cNvGraphicFramePr/>
            <a:graphic xmlns:a="http://schemas.openxmlformats.org/drawingml/2006/main">
              <a:graphicData uri="http://schemas.openxmlformats.org/drawingml/2006/picture">
                <pic:pic xmlns:pic="http://schemas.openxmlformats.org/drawingml/2006/picture">
                  <pic:nvPicPr>
                    <pic:cNvPr id="0" name="Picture 2087"/>
                    <pic:cNvPicPr>
                      <a:picLocks noChangeAspect="1"/>
                    </pic:cNvPicPr>
                  </pic:nvPicPr>
                  <pic:blipFill>
                    <a:blip r:embed="rId116"/>
                    <a:stretch>
                      <a:fillRect/>
                    </a:stretch>
                  </pic:blipFill>
                  <pic:spPr>
                    <a:xfrm>
                      <a:off x="0" y="0"/>
                      <a:ext cx="4102100" cy="3390900"/>
                    </a:xfrm>
                    <a:prstGeom prst="rect">
                      <a:avLst/>
                    </a:prstGeom>
                  </pic:spPr>
                </pic:pic>
              </a:graphicData>
            </a:graphic>
          </wp:inline>
        </w:drawing>
      </w:r>
    </w:p>
    <w:p w14:paraId="36776DA2" w14:textId="77777777" w:rsidR="00982B05" w:rsidRDefault="00000000">
      <w:pPr>
        <w:autoSpaceDE w:val="0"/>
        <w:autoSpaceDN w:val="0"/>
        <w:spacing w:before="140" w:after="0" w:line="284" w:lineRule="atLeast"/>
        <w:ind w:left="20" w:right="400" w:firstLine="420"/>
        <w:jc w:val="both"/>
        <w:rPr>
          <w:rFonts w:hint="eastAsia"/>
          <w:sz w:val="24"/>
        </w:rPr>
      </w:pPr>
      <w:r>
        <w:rPr>
          <w:rFonts w:ascii="宋体" w:eastAsia="宋体" w:hAnsi="宋体" w:cs="宋体"/>
          <w:color w:val="000000"/>
          <w:sz w:val="16"/>
        </w:rPr>
        <w:t>由于某种原因接收方不对主器件寻址信号应答时，例如接收方正在进行其他处理而无法接收总线上的数据时，必须释放总线，将</w:t>
      </w:r>
      <w:proofErr w:type="gramStart"/>
      <w:r>
        <w:rPr>
          <w:rFonts w:ascii="宋体" w:eastAsia="宋体" w:hAnsi="宋体" w:cs="宋体"/>
          <w:color w:val="000000"/>
          <w:sz w:val="16"/>
        </w:rPr>
        <w:t>数据线置为高</w:t>
      </w:r>
      <w:proofErr w:type="gramEnd"/>
      <w:r>
        <w:rPr>
          <w:rFonts w:ascii="宋体" w:eastAsia="宋体" w:hAnsi="宋体" w:cs="宋体"/>
          <w:color w:val="000000"/>
          <w:sz w:val="16"/>
        </w:rPr>
        <w:t>电平，而由主器件产生一个终止信号以结束总线的数据传送。当主器件接收来自从机的数据时，接收到最后一个数据字节后，必须给从器件发送一个非应答信号</w:t>
      </w:r>
      <w:r>
        <w:rPr>
          <w:rFonts w:ascii="宋体" w:eastAsia="宋体" w:hAnsi="宋体" w:cs="宋体"/>
          <w:sz w:val="24"/>
        </w:rPr>
        <w:t xml:space="preserve">  </w:t>
      </w:r>
      <w:r>
        <w:rPr>
          <w:rFonts w:ascii="宋体" w:eastAsia="宋体" w:hAnsi="宋体" w:cs="宋体"/>
          <w:sz w:val="6"/>
        </w:rPr>
        <w:t xml:space="preserve">  </w:t>
      </w:r>
      <w:r>
        <w:t xml:space="preserve"> </w:t>
      </w:r>
      <m:oMath>
        <m:d>
          <m:dPr>
            <m:ctrlPr>
              <w:rPr>
                <w:rFonts w:ascii="Cambria Math" w:hAnsi="Cambria Math"/>
              </w:rPr>
            </m:ctrlPr>
          </m:dPr>
          <m:e>
            <m:acc>
              <m:accPr>
                <m:chr m:val="̅"/>
                <m:ctrlPr>
                  <w:rPr>
                    <w:rFonts w:ascii="Cambria Math" w:hAnsi="Cambria Math"/>
                  </w:rPr>
                </m:ctrlPr>
              </m:accPr>
              <m:e>
                <m:r>
                  <w:rPr>
                    <w:rFonts w:ascii="Cambria Math" w:hAnsi="Cambria Math"/>
                    <w:sz w:val="16"/>
                    <w:szCs w:val="16"/>
                  </w:rPr>
                  <m:t>A</m:t>
                </m:r>
              </m:e>
            </m:acc>
          </m:e>
        </m:d>
        <m:r>
          <w:rPr>
            <w:rFonts w:ascii="Cambria Math" w:hAnsi="Cambria Math"/>
            <w:sz w:val="16"/>
            <w:szCs w:val="16"/>
          </w:rPr>
          <m:t>,</m:t>
        </m:r>
      </m:oMath>
      <w:r>
        <w:rPr>
          <w:rFonts w:ascii="宋体" w:eastAsia="宋体" w:hAnsi="宋体" w:cs="宋体"/>
          <w:sz w:val="6"/>
        </w:rPr>
        <w:t xml:space="preserve">  </w:t>
      </w:r>
      <w:r>
        <w:rPr>
          <w:rFonts w:ascii="宋体" w:eastAsia="宋体" w:hAnsi="宋体" w:cs="宋体"/>
          <w:color w:val="000000"/>
          <w:sz w:val="16"/>
        </w:rPr>
        <w:t>使从机释放数据总线，以便主器件发送一个终止信号，从而结束数据的传送。</w:t>
      </w:r>
    </w:p>
    <w:p w14:paraId="1EB5B1D4" w14:textId="77777777" w:rsidR="00982B05" w:rsidRDefault="00000000">
      <w:pPr>
        <w:autoSpaceDE w:val="0"/>
        <w:autoSpaceDN w:val="0"/>
        <w:spacing w:before="60" w:after="0" w:line="240" w:lineRule="atLeast"/>
        <w:ind w:left="440"/>
        <w:jc w:val="both"/>
        <w:rPr>
          <w:rFonts w:hint="eastAsia"/>
          <w:sz w:val="16"/>
        </w:rPr>
      </w:pPr>
      <w:r>
        <w:rPr>
          <w:rFonts w:ascii="宋体" w:eastAsia="宋体" w:hAnsi="宋体" w:cs="宋体"/>
          <w:color w:val="000000"/>
          <w:sz w:val="16"/>
        </w:rPr>
        <w:t>4.I℃总线上的数据帧格式</w:t>
      </w:r>
    </w:p>
    <w:p w14:paraId="3B73C604" w14:textId="77777777" w:rsidR="00982B05" w:rsidRDefault="00000000">
      <w:pPr>
        <w:autoSpaceDE w:val="0"/>
        <w:autoSpaceDN w:val="0"/>
        <w:spacing w:before="60" w:after="0" w:line="260" w:lineRule="atLeast"/>
        <w:ind w:left="440"/>
        <w:jc w:val="both"/>
        <w:rPr>
          <w:rFonts w:hint="eastAsia"/>
          <w:sz w:val="16"/>
        </w:rPr>
      </w:pPr>
      <w:r>
        <w:rPr>
          <w:rFonts w:ascii="宋体" w:eastAsia="宋体" w:hAnsi="宋体" w:cs="宋体"/>
          <w:color w:val="000000"/>
          <w:sz w:val="16"/>
        </w:rPr>
        <w:t>1℃总线上传送的数据信号即包括真正的数据信号，也包括地址信号。</w:t>
      </w:r>
    </w:p>
    <w:p w14:paraId="6380638A" w14:textId="77777777" w:rsidR="00982B05" w:rsidRDefault="00000000">
      <w:pPr>
        <w:autoSpaceDE w:val="0"/>
        <w:autoSpaceDN w:val="0"/>
        <w:spacing w:after="0" w:line="284" w:lineRule="atLeast"/>
        <w:ind w:left="60" w:right="400" w:firstLine="380"/>
        <w:jc w:val="both"/>
        <w:rPr>
          <w:rFonts w:hint="eastAsia"/>
          <w:sz w:val="24"/>
        </w:rPr>
      </w:pPr>
      <w:r>
        <w:t xml:space="preserve"> </w:t>
      </w:r>
      <m:oMath>
        <m:sSup>
          <m:sSupPr>
            <m:ctrlPr>
              <w:rPr>
                <w:rFonts w:ascii="Cambria Math" w:hAnsi="Cambria Math"/>
              </w:rPr>
            </m:ctrlPr>
          </m:sSupPr>
          <m:e>
            <m:r>
              <w:rPr>
                <w:rFonts w:ascii="Cambria Math" w:hAnsi="Cambria Math"/>
                <w:sz w:val="16"/>
                <w:szCs w:val="16"/>
              </w:rPr>
              <m:t>I</m:t>
            </m:r>
          </m:e>
          <m:sup>
            <m:r>
              <w:rPr>
                <w:rFonts w:ascii="Cambria Math" w:hAnsi="Cambria Math"/>
                <w:sz w:val="16"/>
                <w:szCs w:val="16"/>
              </w:rPr>
              <m:t>2</m:t>
            </m:r>
          </m:sup>
        </m:sSup>
        <m:r>
          <w:rPr>
            <w:rFonts w:ascii="Cambria Math" w:hAnsi="Cambria Math"/>
            <w:sz w:val="16"/>
            <w:szCs w:val="16"/>
          </w:rPr>
          <m:t>C</m:t>
        </m:r>
      </m:oMath>
      <w:r>
        <w:rPr>
          <w:rFonts w:ascii="宋体" w:eastAsia="宋体" w:hAnsi="宋体" w:cs="宋体"/>
          <w:color w:val="000000"/>
          <w:sz w:val="16"/>
        </w:rPr>
        <w:t>总线规定，在起始信号后必须传送一个从器件的地址(7位)，第8位是数据传送的</w:t>
      </w:r>
      <w:proofErr w:type="gramStart"/>
      <w:r>
        <w:rPr>
          <w:rFonts w:ascii="宋体" w:eastAsia="宋体" w:hAnsi="宋体" w:cs="宋体"/>
          <w:color w:val="000000"/>
          <w:sz w:val="16"/>
        </w:rPr>
        <w:t>方向位</w:t>
      </w:r>
      <w:proofErr w:type="gramEnd"/>
      <w:r>
        <w:rPr>
          <w:rFonts w:ascii="宋体" w:eastAsia="宋体" w:hAnsi="宋体" w:cs="宋体"/>
          <w:sz w:val="24"/>
        </w:rPr>
        <w:t xml:space="preserve"> </w:t>
      </w:r>
      <w:r>
        <w:t xml:space="preserve"> </w:t>
      </w:r>
      <m:oMath>
        <m:d>
          <m:dPr>
            <m:ctrlPr>
              <w:rPr>
                <w:rFonts w:ascii="Cambria Math" w:hAnsi="Cambria Math"/>
              </w:rPr>
            </m:ctrlPr>
          </m:dPr>
          <m:e>
            <m:f>
              <m:fPr>
                <m:type m:val="lin"/>
                <m:ctrlPr>
                  <w:rPr>
                    <w:rFonts w:ascii="Cambria Math" w:hAnsi="Cambria Math"/>
                  </w:rPr>
                </m:ctrlPr>
              </m:fPr>
              <m:num>
                <m:r>
                  <w:rPr>
                    <w:rFonts w:ascii="Cambria Math" w:hAnsi="Cambria Math"/>
                    <w:sz w:val="16"/>
                    <w:szCs w:val="16"/>
                  </w:rPr>
                  <m:t>R</m:t>
                </m:r>
              </m:num>
              <m:den>
                <m:acc>
                  <m:accPr>
                    <m:chr m:val="̅"/>
                    <m:ctrlPr>
                      <w:rPr>
                        <w:rFonts w:ascii="Cambria Math" w:hAnsi="Cambria Math"/>
                      </w:rPr>
                    </m:ctrlPr>
                  </m:accPr>
                  <m:e>
                    <m:r>
                      <w:rPr>
                        <w:rFonts w:ascii="Cambria Math" w:hAnsi="Cambria Math"/>
                        <w:sz w:val="16"/>
                        <w:szCs w:val="16"/>
                      </w:rPr>
                      <m:t>W</m:t>
                    </m:r>
                  </m:e>
                </m:acc>
              </m:den>
            </m:f>
          </m:e>
        </m:d>
        <m:r>
          <w:rPr>
            <w:rFonts w:ascii="Cambria Math" w:hAnsi="Cambria Math"/>
            <w:sz w:val="16"/>
            <w:szCs w:val="16"/>
          </w:rPr>
          <m:t>,</m:t>
        </m:r>
      </m:oMath>
      <w:r>
        <w:rPr>
          <w:rFonts w:ascii="宋体" w:eastAsia="宋体" w:hAnsi="宋体" w:cs="宋体"/>
          <w:sz w:val="6"/>
        </w:rPr>
        <w:t xml:space="preserve">  </w:t>
      </w:r>
      <w:r>
        <w:rPr>
          <w:rFonts w:ascii="宋体" w:eastAsia="宋体" w:hAnsi="宋体" w:cs="宋体"/>
          <w:color w:val="000000"/>
          <w:sz w:val="16"/>
        </w:rPr>
        <w:t>用“0”表示主器件发送数据</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(W). “1”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表示主器件接收数据(R)。每次数据传送总是由主器件产生的终止信号结束。但是，若主器件希望继续占用总线进行新的数据传送，则可以不产生终止信号，而马上再次发出起始信号对另一从器件进行寻址。因此，在总线一次数据传送过程中，可以有以下几种组合方式：</w:t>
      </w:r>
    </w:p>
    <w:p w14:paraId="4F77880A" w14:textId="77777777" w:rsidR="00982B05" w:rsidRDefault="00000000">
      <w:pPr>
        <w:autoSpaceDE w:val="0"/>
        <w:autoSpaceDN w:val="0"/>
        <w:spacing w:after="0" w:line="290" w:lineRule="atLeast"/>
        <w:ind w:left="80" w:right="380" w:firstLine="360"/>
        <w:jc w:val="both"/>
        <w:rPr>
          <w:rFonts w:hint="eastAsia"/>
          <w:sz w:val="16"/>
        </w:rPr>
      </w:pPr>
      <w:r>
        <w:rPr>
          <w:rFonts w:ascii="宋体" w:eastAsia="宋体" w:hAnsi="宋体" w:cs="宋体"/>
          <w:color w:val="000000"/>
          <w:sz w:val="16"/>
        </w:rPr>
        <w:t>(1)主器件向从器件发送n字节的数据，数据传送方向在整个传送过程中不变，数据传送的格式如下：</w:t>
      </w:r>
    </w:p>
    <w:p w14:paraId="37AAB87B" w14:textId="77777777" w:rsidR="00982B05" w:rsidRDefault="00000000">
      <w:pPr>
        <w:autoSpaceDE w:val="0"/>
        <w:autoSpaceDN w:val="0"/>
        <w:spacing w:before="160" w:after="0" w:line="340" w:lineRule="atLeast"/>
        <w:ind w:left="1200"/>
        <w:jc w:val="both"/>
        <w:rPr>
          <w:rFonts w:hint="eastAsia"/>
          <w:sz w:val="24"/>
        </w:rPr>
      </w:pPr>
      <w:r>
        <w:rPr>
          <w:rFonts w:ascii="宋体" w:eastAsia="宋体" w:hAnsi="宋体" w:cs="宋体"/>
          <w:color w:val="000000"/>
          <w:sz w:val="16"/>
        </w:rPr>
        <w:t>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从器件地址</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A</w:t>
      </w:r>
      <w:r>
        <w:rPr>
          <w:rFonts w:ascii="宋体" w:eastAsia="宋体" w:hAnsi="宋体" w:cs="宋体"/>
          <w:sz w:val="24"/>
        </w:rPr>
        <w:t xml:space="preserve">  </w:t>
      </w:r>
      <w:r>
        <w:rPr>
          <w:rFonts w:ascii="宋体" w:eastAsia="宋体" w:hAnsi="宋体" w:cs="宋体"/>
          <w:color w:val="000000"/>
          <w:sz w:val="16"/>
        </w:rPr>
        <w:t>字节1</w:t>
      </w:r>
      <w:r>
        <w:rPr>
          <w:rFonts w:ascii="宋体" w:eastAsia="宋体" w:hAnsi="宋体" w:cs="宋体"/>
          <w:sz w:val="24"/>
        </w:rPr>
        <w:t xml:space="preserve">  </w:t>
      </w:r>
      <w:r>
        <w:rPr>
          <w:rFonts w:ascii="宋体" w:eastAsia="宋体" w:hAnsi="宋体" w:cs="宋体"/>
          <w:color w:val="000000"/>
          <w:sz w:val="16"/>
        </w:rPr>
        <w:t>A</w:t>
      </w:r>
      <w:r>
        <w:rPr>
          <w:rFonts w:ascii="宋体" w:eastAsia="宋体" w:hAnsi="宋体" w:cs="宋体"/>
          <w:sz w:val="24"/>
        </w:rPr>
        <w:t xml:space="preserve">     </w:t>
      </w:r>
      <w:r>
        <w:rPr>
          <w:rFonts w:ascii="宋体" w:eastAsia="宋体" w:hAnsi="宋体" w:cs="宋体"/>
          <w:color w:val="000000"/>
          <w:sz w:val="16"/>
        </w:rPr>
        <w:t>字节(n-1)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字节n</w:t>
      </w:r>
      <w:r>
        <w:rPr>
          <w:rFonts w:ascii="宋体" w:eastAsia="宋体" w:hAnsi="宋体" w:cs="宋体"/>
          <w:sz w:val="24"/>
        </w:rPr>
        <w:t xml:space="preserve">  </w:t>
      </w:r>
      <w:r>
        <w:t xml:space="preserve"> </w:t>
      </w:r>
      <m:oMath>
        <m:r>
          <w:rPr>
            <w:rFonts w:ascii="Cambria Math" w:hAnsi="Cambria Math"/>
            <w:sz w:val="16"/>
            <w:szCs w:val="16"/>
          </w:rPr>
          <m:t>A/</m:t>
        </m:r>
        <m:acc>
          <m:accPr>
            <m:chr m:val="⃗"/>
            <m:ctrlPr>
              <w:rPr>
                <w:rFonts w:ascii="Cambria Math" w:hAnsi="Cambria Math"/>
              </w:rPr>
            </m:ctrlPr>
          </m:accPr>
          <m:e>
            <m:r>
              <w:rPr>
                <w:rFonts w:ascii="Cambria Math" w:hAnsi="Cambria Math"/>
                <w:sz w:val="16"/>
                <w:szCs w:val="16"/>
              </w:rPr>
              <m:t>A</m:t>
            </m:r>
          </m:e>
        </m:acc>
      </m:oMath>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P</w:t>
      </w:r>
    </w:p>
    <w:p w14:paraId="2B742026" w14:textId="77777777" w:rsidR="00982B05" w:rsidRDefault="00000000">
      <w:pPr>
        <w:autoSpaceDE w:val="0"/>
        <w:autoSpaceDN w:val="0"/>
        <w:spacing w:before="200" w:after="0" w:line="240" w:lineRule="atLeast"/>
        <w:ind w:left="440"/>
        <w:jc w:val="both"/>
        <w:rPr>
          <w:rFonts w:hint="eastAsia"/>
          <w:sz w:val="16"/>
        </w:rPr>
      </w:pPr>
      <w:r>
        <w:rPr>
          <w:rFonts w:ascii="宋体" w:eastAsia="宋体" w:hAnsi="宋体" w:cs="宋体"/>
          <w:color w:val="000000"/>
          <w:sz w:val="16"/>
        </w:rPr>
        <w:t>其中，字节1~字节 n为主机写入从器件的n字节的数据。格式中阴影部分表示主器件向从</w:t>
      </w:r>
    </w:p>
    <w:p w14:paraId="21022700" w14:textId="77777777" w:rsidR="00982B05" w:rsidRDefault="00000000">
      <w:pPr>
        <w:autoSpaceDE w:val="0"/>
        <w:autoSpaceDN w:val="0"/>
        <w:spacing w:before="140" w:after="0" w:line="240" w:lineRule="atLeast"/>
        <w:ind w:left="8180"/>
        <w:jc w:val="both"/>
        <w:rPr>
          <w:rFonts w:hint="eastAsia"/>
          <w:sz w:val="16"/>
        </w:rPr>
      </w:pPr>
      <w:r>
        <w:rPr>
          <w:rFonts w:ascii="宋体" w:eastAsia="宋体" w:hAnsi="宋体" w:cs="宋体"/>
          <w:color w:val="000000"/>
          <w:sz w:val="16"/>
        </w:rPr>
        <w:t>261</w:t>
      </w:r>
      <w:r>
        <w:br w:type="page"/>
      </w:r>
    </w:p>
    <w:p w14:paraId="6A9EF2A1" w14:textId="77777777" w:rsidR="00982B05" w:rsidRDefault="00000000">
      <w:pPr>
        <w:autoSpaceDE w:val="0"/>
        <w:autoSpaceDN w:val="0"/>
        <w:spacing w:before="20" w:after="0" w:line="260" w:lineRule="atLeast"/>
        <w:ind w:left="480"/>
        <w:jc w:val="both"/>
        <w:rPr>
          <w:rFonts w:hint="eastAsia"/>
          <w:sz w:val="16"/>
        </w:rPr>
      </w:pPr>
      <w:r>
        <w:rPr>
          <w:rFonts w:ascii="宋体" w:eastAsia="宋体" w:hAnsi="宋体" w:cs="宋体"/>
          <w:color w:val="000000"/>
          <w:sz w:val="16"/>
        </w:rPr>
        <w:lastRenderedPageBreak/>
        <w:t>单片机原理及接口技术(C51编程)(第2版)</w:t>
      </w:r>
    </w:p>
    <w:p w14:paraId="6ECEFD33" w14:textId="77777777" w:rsidR="00982B05" w:rsidRDefault="00000000">
      <w:pPr>
        <w:autoSpaceDE w:val="0"/>
        <w:autoSpaceDN w:val="0"/>
        <w:spacing w:before="180" w:after="0" w:line="270" w:lineRule="atLeast"/>
        <w:ind w:left="480"/>
        <w:jc w:val="both"/>
        <w:rPr>
          <w:rFonts w:hint="eastAsia"/>
          <w:sz w:val="16"/>
        </w:rPr>
      </w:pPr>
      <w:r>
        <w:rPr>
          <w:rFonts w:ascii="宋体" w:eastAsia="宋体" w:hAnsi="宋体" w:cs="宋体"/>
          <w:color w:val="000000"/>
          <w:sz w:val="16"/>
        </w:rPr>
        <w:t>机发送数据，无阴影部分表示从器件向主器件发送，以下同。上述格式中的“从器件地址”为7位，紧接其后的“1”和“0”表示主器件的读/写方向，“1”为读，“0”为写。</w:t>
      </w:r>
    </w:p>
    <w:p w14:paraId="15D49141" w14:textId="77777777" w:rsidR="00982B05" w:rsidRDefault="00000000">
      <w:pPr>
        <w:autoSpaceDE w:val="0"/>
        <w:autoSpaceDN w:val="0"/>
        <w:spacing w:before="20" w:after="0" w:line="290" w:lineRule="atLeast"/>
        <w:ind w:left="500" w:firstLine="340"/>
        <w:jc w:val="both"/>
        <w:rPr>
          <w:rFonts w:hint="eastAsia"/>
          <w:sz w:val="16"/>
        </w:rPr>
      </w:pPr>
      <w:r>
        <w:rPr>
          <w:rFonts w:ascii="宋体" w:eastAsia="宋体" w:hAnsi="宋体" w:cs="宋体"/>
          <w:color w:val="000000"/>
          <w:sz w:val="16"/>
        </w:rPr>
        <w:t>(2)主器件读出来自从机的n字节。除第1个寻址字节由主机发出，n字节都由从器件发送，主器件接收，数据传送的格式如下：</w:t>
      </w:r>
    </w:p>
    <w:p w14:paraId="16D52AAE" w14:textId="77777777" w:rsidR="00982B05" w:rsidRDefault="00000000">
      <w:pPr>
        <w:autoSpaceDE w:val="0"/>
        <w:autoSpaceDN w:val="0"/>
        <w:spacing w:before="200" w:after="0" w:line="320" w:lineRule="atLeast"/>
        <w:ind w:left="1740"/>
        <w:jc w:val="both"/>
        <w:rPr>
          <w:rFonts w:hint="eastAsia"/>
          <w:sz w:val="24"/>
        </w:rPr>
      </w:pPr>
      <w:r>
        <w:rPr>
          <w:rFonts w:ascii="宋体" w:eastAsia="宋体" w:hAnsi="宋体" w:cs="宋体"/>
          <w:color w:val="000000"/>
          <w:sz w:val="16"/>
        </w:rPr>
        <w:t>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从机地址</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color w:val="000000"/>
          <w:sz w:val="16"/>
        </w:rPr>
        <w:t>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字节1</w:t>
      </w:r>
      <w:r>
        <w:rPr>
          <w:rFonts w:ascii="宋体" w:eastAsia="宋体" w:hAnsi="宋体" w:cs="宋体"/>
          <w:sz w:val="24"/>
        </w:rPr>
        <w:t xml:space="preserve">  </w:t>
      </w:r>
      <w:r>
        <w:rPr>
          <w:rFonts w:ascii="宋体" w:eastAsia="宋体" w:hAnsi="宋体" w:cs="宋体"/>
          <w:color w:val="000000"/>
          <w:sz w:val="16"/>
        </w:rPr>
        <w:t>A</w:t>
      </w:r>
      <w:r>
        <w:rPr>
          <w:rFonts w:ascii="宋体" w:eastAsia="宋体" w:hAnsi="宋体" w:cs="宋体"/>
          <w:sz w:val="24"/>
        </w:rPr>
        <w:t xml:space="preserve">  </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color w:val="000000"/>
          <w:sz w:val="16"/>
        </w:rPr>
        <w:t>字节(n-1)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A</w:t>
      </w:r>
      <w:r>
        <w:rPr>
          <w:rFonts w:ascii="宋体" w:eastAsia="宋体" w:hAnsi="宋体" w:cs="宋体"/>
          <w:sz w:val="24"/>
        </w:rPr>
        <w:t xml:space="preserve">  </w:t>
      </w:r>
      <w:r>
        <w:rPr>
          <w:rFonts w:ascii="宋体" w:eastAsia="宋体" w:hAnsi="宋体" w:cs="宋体"/>
          <w:color w:val="000000"/>
          <w:sz w:val="16"/>
        </w:rPr>
        <w:t>字节n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P</w:t>
      </w:r>
    </w:p>
    <w:p w14:paraId="0AD3144E" w14:textId="77777777" w:rsidR="00982B05" w:rsidRDefault="00000000">
      <w:pPr>
        <w:autoSpaceDE w:val="0"/>
        <w:autoSpaceDN w:val="0"/>
        <w:spacing w:before="220" w:after="0" w:line="280" w:lineRule="atLeast"/>
        <w:ind w:left="480" w:firstLine="360"/>
        <w:jc w:val="both"/>
        <w:rPr>
          <w:rFonts w:hint="eastAsia"/>
          <w:sz w:val="16"/>
        </w:rPr>
      </w:pPr>
      <w:r>
        <w:rPr>
          <w:rFonts w:ascii="宋体" w:eastAsia="宋体" w:hAnsi="宋体" w:cs="宋体"/>
          <w:color w:val="000000"/>
          <w:sz w:val="16"/>
        </w:rPr>
        <w:t>其中，字节1~字节n为从器件被读出的 n字节数据。主器件发送终止信号前应</w:t>
      </w:r>
      <w:proofErr w:type="gramStart"/>
      <w:r>
        <w:rPr>
          <w:rFonts w:ascii="宋体" w:eastAsia="宋体" w:hAnsi="宋体" w:cs="宋体"/>
          <w:color w:val="000000"/>
          <w:sz w:val="16"/>
        </w:rPr>
        <w:t>发送非</w:t>
      </w:r>
      <w:proofErr w:type="gramEnd"/>
      <w:r>
        <w:rPr>
          <w:rFonts w:ascii="宋体" w:eastAsia="宋体" w:hAnsi="宋体" w:cs="宋体"/>
          <w:color w:val="000000"/>
          <w:sz w:val="16"/>
        </w:rPr>
        <w:t>应答信号</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6"/>
                <w:szCs w:val="16"/>
              </w:rPr>
              <m:t>A</m:t>
            </m:r>
          </m:e>
        </m:acc>
        <m:r>
          <w:rPr>
            <w:rFonts w:ascii="Cambria Math" w:hAnsi="Cambria Math"/>
            <w:sz w:val="16"/>
            <w:szCs w:val="16"/>
          </w:rPr>
          <m:t>,</m:t>
        </m:r>
      </m:oMath>
      <w:r>
        <w:rPr>
          <w:rFonts w:ascii="宋体" w:eastAsia="宋体" w:hAnsi="宋体" w:cs="宋体"/>
          <w:color w:val="000000"/>
          <w:sz w:val="16"/>
        </w:rPr>
        <w:t>向从器件表明读操作要结束。</w:t>
      </w:r>
    </w:p>
    <w:p w14:paraId="5EBEA590" w14:textId="77777777" w:rsidR="00982B05" w:rsidRDefault="00000000">
      <w:pPr>
        <w:autoSpaceDE w:val="0"/>
        <w:autoSpaceDN w:val="0"/>
        <w:spacing w:after="0" w:line="260" w:lineRule="atLeast"/>
        <w:ind w:left="500" w:firstLine="340"/>
        <w:jc w:val="both"/>
        <w:rPr>
          <w:rFonts w:hint="eastAsia"/>
          <w:sz w:val="16"/>
        </w:rPr>
      </w:pPr>
      <w:r>
        <w:rPr>
          <w:rFonts w:ascii="宋体" w:eastAsia="宋体" w:hAnsi="宋体" w:cs="宋体"/>
          <w:color w:val="000000"/>
          <w:sz w:val="16"/>
        </w:rPr>
        <w:t>(3)主器件的读、写操作。在一次数据传送过程中，主器件先发送1字节数据，然后再接收1 字节数据，此时起始信号和从器件地址都被重新产生一次，但两次读写的</w:t>
      </w:r>
      <w:proofErr w:type="gramStart"/>
      <w:r>
        <w:rPr>
          <w:rFonts w:ascii="宋体" w:eastAsia="宋体" w:hAnsi="宋体" w:cs="宋体"/>
          <w:color w:val="000000"/>
          <w:sz w:val="16"/>
        </w:rPr>
        <w:t>方向位</w:t>
      </w:r>
      <w:proofErr w:type="gramEnd"/>
      <w:r>
        <w:rPr>
          <w:rFonts w:ascii="宋体" w:eastAsia="宋体" w:hAnsi="宋体" w:cs="宋体"/>
          <w:color w:val="000000"/>
          <w:sz w:val="16"/>
        </w:rPr>
        <w:t>正好相反。数据传送的格式如下：</w:t>
      </w:r>
    </w:p>
    <w:p w14:paraId="52E26C1D" w14:textId="77777777" w:rsidR="00982B05" w:rsidRDefault="00982B05">
      <w:pPr>
        <w:spacing w:before="20" w:after="0" w:line="240" w:lineRule="exact"/>
        <w:rPr>
          <w:rFonts w:hint="eastAsia"/>
        </w:rPr>
      </w:pPr>
    </w:p>
    <w:tbl>
      <w:tblPr>
        <w:tblW w:w="0" w:type="auto"/>
        <w:tblInd w:w="14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00"/>
        <w:gridCol w:w="980"/>
        <w:gridCol w:w="300"/>
        <w:gridCol w:w="300"/>
        <w:gridCol w:w="500"/>
        <w:gridCol w:w="560"/>
        <w:gridCol w:w="360"/>
        <w:gridCol w:w="1060"/>
        <w:gridCol w:w="300"/>
        <w:gridCol w:w="340"/>
        <w:gridCol w:w="500"/>
        <w:gridCol w:w="400"/>
        <w:gridCol w:w="180"/>
      </w:tblGrid>
      <w:tr w:rsidR="00982B05" w14:paraId="507B3492" w14:textId="77777777">
        <w:trPr>
          <w:trHeight w:val="300"/>
        </w:trPr>
        <w:tc>
          <w:tcPr>
            <w:tcW w:w="200" w:type="dxa"/>
            <w:vAlign w:val="center"/>
          </w:tcPr>
          <w:p w14:paraId="535A7677"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s</w:t>
            </w:r>
          </w:p>
        </w:tc>
        <w:tc>
          <w:tcPr>
            <w:tcW w:w="980" w:type="dxa"/>
            <w:vAlign w:val="center"/>
          </w:tcPr>
          <w:p w14:paraId="507F9C94"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从器件地址</w:t>
            </w:r>
          </w:p>
        </w:tc>
        <w:tc>
          <w:tcPr>
            <w:tcW w:w="300" w:type="dxa"/>
            <w:vAlign w:val="center"/>
          </w:tcPr>
          <w:p w14:paraId="4AA6C271"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0</w:t>
            </w:r>
          </w:p>
        </w:tc>
        <w:tc>
          <w:tcPr>
            <w:tcW w:w="300" w:type="dxa"/>
            <w:vAlign w:val="center"/>
          </w:tcPr>
          <w:p w14:paraId="7A7E395F"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A</w:t>
            </w:r>
          </w:p>
        </w:tc>
        <w:tc>
          <w:tcPr>
            <w:tcW w:w="500" w:type="dxa"/>
            <w:vAlign w:val="center"/>
          </w:tcPr>
          <w:p w14:paraId="576BE6EC"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数据</w:t>
            </w:r>
          </w:p>
        </w:tc>
        <w:tc>
          <w:tcPr>
            <w:tcW w:w="560" w:type="dxa"/>
            <w:vAlign w:val="center"/>
          </w:tcPr>
          <w:p w14:paraId="6186DDD9" w14:textId="77777777" w:rsidR="00982B05" w:rsidRDefault="00000000">
            <w:pPr>
              <w:autoSpaceDE w:val="0"/>
              <w:autoSpaceDN w:val="0"/>
              <w:spacing w:after="0" w:line="260" w:lineRule="atLeast"/>
              <w:jc w:val="center"/>
              <w:rPr>
                <w:rFonts w:hint="eastAsia"/>
                <w:sz w:val="16"/>
              </w:rPr>
            </w:pPr>
            <w:proofErr w:type="spellStart"/>
            <w:r>
              <w:rPr>
                <w:rFonts w:ascii="宋体" w:eastAsia="宋体" w:hAnsi="宋体" w:cs="宋体"/>
                <w:color w:val="000000"/>
                <w:sz w:val="16"/>
              </w:rPr>
              <w:t>wA</w:t>
            </w:r>
            <w:proofErr w:type="spellEnd"/>
          </w:p>
        </w:tc>
        <w:tc>
          <w:tcPr>
            <w:tcW w:w="360" w:type="dxa"/>
            <w:vAlign w:val="center"/>
          </w:tcPr>
          <w:p w14:paraId="0DF9C02D"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Sr</w:t>
            </w:r>
          </w:p>
        </w:tc>
        <w:tc>
          <w:tcPr>
            <w:tcW w:w="1060" w:type="dxa"/>
            <w:vAlign w:val="center"/>
          </w:tcPr>
          <w:p w14:paraId="414E38DE"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从器件地址：</w:t>
            </w:r>
          </w:p>
        </w:tc>
        <w:tc>
          <w:tcPr>
            <w:tcW w:w="300" w:type="dxa"/>
            <w:vAlign w:val="center"/>
          </w:tcPr>
          <w:p w14:paraId="70E8712A"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1</w:t>
            </w:r>
          </w:p>
        </w:tc>
        <w:tc>
          <w:tcPr>
            <w:tcW w:w="340" w:type="dxa"/>
            <w:vAlign w:val="center"/>
          </w:tcPr>
          <w:p w14:paraId="204A5444"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A</w:t>
            </w:r>
          </w:p>
        </w:tc>
        <w:tc>
          <w:tcPr>
            <w:tcW w:w="500" w:type="dxa"/>
            <w:vAlign w:val="center"/>
          </w:tcPr>
          <w:p w14:paraId="5E8F7FDB"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数据</w:t>
            </w:r>
          </w:p>
        </w:tc>
        <w:tc>
          <w:tcPr>
            <w:tcW w:w="400" w:type="dxa"/>
            <w:vAlign w:val="center"/>
          </w:tcPr>
          <w:p w14:paraId="4228D584"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A</w:t>
            </w:r>
          </w:p>
        </w:tc>
        <w:tc>
          <w:tcPr>
            <w:tcW w:w="180" w:type="dxa"/>
            <w:vAlign w:val="center"/>
          </w:tcPr>
          <w:p w14:paraId="33940471"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P</w:t>
            </w:r>
          </w:p>
        </w:tc>
      </w:tr>
    </w:tbl>
    <w:p w14:paraId="219CB6DB" w14:textId="77777777" w:rsidR="00982B05" w:rsidRDefault="00000000">
      <w:pPr>
        <w:autoSpaceDE w:val="0"/>
        <w:autoSpaceDN w:val="0"/>
        <w:spacing w:before="160" w:after="0" w:line="240" w:lineRule="atLeast"/>
        <w:ind w:left="480"/>
        <w:jc w:val="both"/>
        <w:rPr>
          <w:rFonts w:hint="eastAsia"/>
          <w:sz w:val="16"/>
        </w:rPr>
      </w:pPr>
      <w:r>
        <w:rPr>
          <w:rFonts w:ascii="宋体" w:eastAsia="宋体" w:hAnsi="宋体" w:cs="宋体"/>
          <w:color w:val="000000"/>
          <w:sz w:val="16"/>
        </w:rPr>
        <w:t>格式中的“Sr”表示重新产生的起始信号，“从器件地址r”表示重新产生的从器件地址。</w:t>
      </w:r>
    </w:p>
    <w:p w14:paraId="141FC607" w14:textId="77777777" w:rsidR="00982B05" w:rsidRDefault="00000000">
      <w:pPr>
        <w:autoSpaceDE w:val="0"/>
        <w:autoSpaceDN w:val="0"/>
        <w:spacing w:before="40" w:after="0" w:line="293" w:lineRule="atLeast"/>
        <w:ind w:left="440" w:firstLine="400"/>
        <w:jc w:val="both"/>
        <w:rPr>
          <w:rFonts w:hint="eastAsia"/>
          <w:sz w:val="24"/>
        </w:rPr>
      </w:pPr>
      <w:r>
        <w:rPr>
          <w:rFonts w:ascii="宋体" w:eastAsia="宋体" w:hAnsi="宋体" w:cs="宋体"/>
          <w:color w:val="000000"/>
          <w:sz w:val="16"/>
        </w:rPr>
        <w:t>由上可见，无论哪种方式，起始信号、终止信号和从器件地址均由主器件发送，数据字节的传送方向则由主器件发出的寻址字节中的</w:t>
      </w:r>
      <w:proofErr w:type="gramStart"/>
      <w:r>
        <w:rPr>
          <w:rFonts w:ascii="宋体" w:eastAsia="宋体" w:hAnsi="宋体" w:cs="宋体"/>
          <w:color w:val="000000"/>
          <w:sz w:val="16"/>
        </w:rPr>
        <w:t>方向位</w:t>
      </w:r>
      <w:proofErr w:type="gramEnd"/>
      <w:r>
        <w:rPr>
          <w:rFonts w:ascii="宋体" w:eastAsia="宋体" w:hAnsi="宋体" w:cs="宋体"/>
          <w:color w:val="000000"/>
          <w:sz w:val="16"/>
        </w:rPr>
        <w:t>规定，每个字节的传送都必须有</w:t>
      </w:r>
      <w:proofErr w:type="gramStart"/>
      <w:r>
        <w:rPr>
          <w:rFonts w:ascii="宋体" w:eastAsia="宋体" w:hAnsi="宋体" w:cs="宋体"/>
          <w:color w:val="000000"/>
          <w:sz w:val="16"/>
        </w:rPr>
        <w:t>应答位</w:t>
      </w:r>
      <w:proofErr w:type="gramEnd"/>
      <w:r>
        <w:rPr>
          <w:rFonts w:ascii="宋体" w:eastAsia="宋体" w:hAnsi="宋体" w:cs="宋体"/>
          <w:color w:val="000000"/>
          <w:sz w:val="16"/>
        </w:rPr>
        <w:t>(A或</w:t>
      </w:r>
      <w:r>
        <w:rPr>
          <w:rFonts w:ascii="宋体" w:eastAsia="宋体" w:hAnsi="宋体" w:cs="宋体"/>
          <w:sz w:val="24"/>
        </w:rPr>
        <w:t xml:space="preserve">           </w:t>
      </w:r>
      <w:r>
        <w:t xml:space="preserve"> </w:t>
      </w:r>
      <m:oMath>
        <m:acc>
          <m:accPr>
            <m:chr m:val="̅"/>
            <m:ctrlPr>
              <w:rPr>
                <w:rFonts w:ascii="Cambria Math" w:hAnsi="Cambria Math"/>
              </w:rPr>
            </m:ctrlPr>
          </m:accPr>
          <m:e>
            <m:r>
              <w:rPr>
                <w:rFonts w:ascii="Cambria Math" w:hAnsi="Cambria Math"/>
                <w:sz w:val="16"/>
                <w:szCs w:val="16"/>
              </w:rPr>
              <m:t>A</m:t>
            </m:r>
          </m:e>
        </m:acc>
        <m:r>
          <w:rPr>
            <w:rFonts w:ascii="Cambria Math" w:hAnsi="Cambria Math"/>
            <w:sz w:val="16"/>
            <w:szCs w:val="16"/>
          </w:rPr>
          <m:t>)</m:t>
        </m:r>
      </m:oMath>
      <w:r>
        <w:rPr>
          <w:rFonts w:ascii="宋体" w:eastAsia="宋体" w:hAnsi="宋体" w:cs="宋体"/>
          <w:color w:val="000000"/>
          <w:sz w:val="16"/>
        </w:rPr>
        <w:t>相随。</w:t>
      </w:r>
    </w:p>
    <w:p w14:paraId="21FCC58C" w14:textId="77777777" w:rsidR="00982B05" w:rsidRDefault="00000000">
      <w:pPr>
        <w:autoSpaceDE w:val="0"/>
        <w:autoSpaceDN w:val="0"/>
        <w:spacing w:after="0" w:line="260" w:lineRule="atLeast"/>
        <w:ind w:left="840"/>
        <w:jc w:val="both"/>
        <w:rPr>
          <w:rFonts w:hint="eastAsia"/>
          <w:sz w:val="16"/>
        </w:rPr>
      </w:pPr>
      <w:r>
        <w:rPr>
          <w:rFonts w:ascii="宋体" w:eastAsia="宋体" w:hAnsi="宋体" w:cs="宋体"/>
          <w:color w:val="000000"/>
          <w:sz w:val="16"/>
        </w:rPr>
        <w:t>5.寻址字节</w:t>
      </w:r>
    </w:p>
    <w:p w14:paraId="79335EE0" w14:textId="77777777" w:rsidR="00982B05" w:rsidRDefault="00000000">
      <w:pPr>
        <w:autoSpaceDE w:val="0"/>
        <w:autoSpaceDN w:val="0"/>
        <w:spacing w:before="20" w:after="0" w:line="300" w:lineRule="atLeast"/>
        <w:ind w:left="460" w:firstLine="380"/>
        <w:jc w:val="both"/>
        <w:rPr>
          <w:rFonts w:hint="eastAsia"/>
          <w:sz w:val="16"/>
        </w:rPr>
      </w:pPr>
      <w:r>
        <w:rPr>
          <w:rFonts w:ascii="宋体" w:eastAsia="宋体" w:hAnsi="宋体" w:cs="宋体"/>
          <w:color w:val="000000"/>
          <w:sz w:val="16"/>
        </w:rPr>
        <w:t>在上面介绍的数据帧格式中，均有7位从器件地址和紧跟其后的1位读/</w:t>
      </w:r>
      <w:proofErr w:type="gramStart"/>
      <w:r>
        <w:rPr>
          <w:rFonts w:ascii="宋体" w:eastAsia="宋体" w:hAnsi="宋体" w:cs="宋体"/>
          <w:color w:val="000000"/>
          <w:sz w:val="16"/>
        </w:rPr>
        <w:t>写方向位</w:t>
      </w:r>
      <w:proofErr w:type="gramEnd"/>
      <w:r>
        <w:rPr>
          <w:rFonts w:ascii="宋体" w:eastAsia="宋体" w:hAnsi="宋体" w:cs="宋体"/>
          <w:color w:val="000000"/>
          <w:sz w:val="16"/>
        </w:rPr>
        <w:t>，即寻址字节。I²C 总线的寻址采用软件寻址，主器件在发送完起始信号后，立即发送寻址字节来寻址被控的从器件，寻址字节格式如下：</w:t>
      </w:r>
    </w:p>
    <w:p w14:paraId="42CBC178" w14:textId="77777777" w:rsidR="00982B05" w:rsidRDefault="00982B05">
      <w:pPr>
        <w:spacing w:after="0" w:line="146" w:lineRule="exact"/>
        <w:rPr>
          <w:rFonts w:hint="eastAsia"/>
        </w:rPr>
      </w:pPr>
    </w:p>
    <w:p w14:paraId="1DC9E972" w14:textId="77777777" w:rsidR="00982B05" w:rsidRDefault="00000000">
      <w:pPr>
        <w:spacing w:after="0" w:line="14" w:lineRule="exact"/>
        <w:rPr>
          <w:rFonts w:hint="eastAsia"/>
        </w:rPr>
      </w:pPr>
      <w:r>
        <w:rPr>
          <w:noProof/>
        </w:rPr>
        <mc:AlternateContent>
          <mc:Choice Requires="wps">
            <w:drawing>
              <wp:anchor distT="0" distB="0" distL="0" distR="0" simplePos="0" relativeHeight="252130816" behindDoc="0" locked="0" layoutInCell="1" allowOverlap="1" wp14:anchorId="3757B2B1" wp14:editId="3A6F06D8">
                <wp:simplePos x="0" y="0"/>
                <wp:positionH relativeFrom="column">
                  <wp:posOffset>533400</wp:posOffset>
                </wp:positionH>
                <wp:positionV relativeFrom="paragraph">
                  <wp:posOffset>0</wp:posOffset>
                </wp:positionV>
                <wp:extent cx="4635500" cy="25400"/>
                <wp:effectExtent l="0" t="0" r="0" b="0"/>
                <wp:wrapTopAndBottom/>
                <wp:docPr id="2089" name="文本框 2089"/>
                <wp:cNvGraphicFramePr/>
                <a:graphic xmlns:a="http://schemas.openxmlformats.org/drawingml/2006/main">
                  <a:graphicData uri="http://schemas.microsoft.com/office/word/2010/wordprocessingShape">
                    <wps:wsp>
                      <wps:cNvSpPr txBox="1"/>
                      <wps:spPr>
                        <a:xfrm>
                          <a:off x="0" y="0"/>
                          <a:ext cx="4635500" cy="25400"/>
                        </a:xfrm>
                        <a:prstGeom prst="rect">
                          <a:avLst/>
                        </a:prstGeom>
                        <a:noFill/>
                        <a:ln w="6350">
                          <a:noFill/>
                        </a:ln>
                      </wps:spPr>
                      <wps:txbx>
                        <w:txbxContent>
                          <w:p w14:paraId="4A9F3102" w14:textId="77777777" w:rsidR="00000000" w:rsidRDefault="00000000"/>
                        </w:txbxContent>
                      </wps:txbx>
                      <wps:bodyPr vert="horz" wrap="square" lIns="0" tIns="0" rIns="0" bIns="0" anchor="t">
                        <a:noAutofit/>
                      </wps:bodyPr>
                    </wps:wsp>
                  </a:graphicData>
                </a:graphic>
              </wp:anchor>
            </w:drawing>
          </mc:Choice>
          <mc:Fallback>
            <w:pict>
              <v:shape w14:anchorId="3757B2B1" id="文本框 2089" o:spid="_x0000_s1855" type="#_x0000_t202" style="position:absolute;margin-left:42pt;margin-top:0;width:365pt;height:2pt;z-index:2521308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" filled="f" stroked="f" strokeweight=".5pt">
                <v:textbox inset="0,0,0,0">
                  <w:txbxContent>
                    <w:p w14:paraId="4A9F3102"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131840" behindDoc="0" locked="0" layoutInCell="1" allowOverlap="1" wp14:anchorId="50665E71" wp14:editId="0241E3F4">
                <wp:simplePos x="0" y="0"/>
                <wp:positionH relativeFrom="column">
                  <wp:posOffset>533400</wp:posOffset>
                </wp:positionH>
                <wp:positionV relativeFrom="paragraph">
                  <wp:posOffset>0</wp:posOffset>
                </wp:positionV>
                <wp:extent cx="457200" cy="152400"/>
                <wp:effectExtent l="0" t="0" r="0" b="0"/>
                <wp:wrapTopAndBottom/>
                <wp:docPr id="2090" name="文本框 2090"/>
                <wp:cNvGraphicFramePr/>
                <a:graphic xmlns:a="http://schemas.openxmlformats.org/drawingml/2006/main">
                  <a:graphicData uri="http://schemas.microsoft.com/office/word/2010/wordprocessingShape">
                    <wps:wsp>
                      <wps:cNvSpPr txBox="1"/>
                      <wps:spPr>
                        <a:xfrm>
                          <a:off x="0" y="0"/>
                          <a:ext cx="457200" cy="152400"/>
                        </a:xfrm>
                        <a:prstGeom prst="rect">
                          <a:avLst/>
                        </a:prstGeom>
                        <a:noFill/>
                        <a:ln w="6350">
                          <a:noFill/>
                        </a:ln>
                      </wps:spPr>
                      <wps:txbx>
                        <w:txbxContent>
                          <w:p w14:paraId="0E95806A"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寻址字节</w:t>
                            </w:r>
                          </w:p>
                        </w:txbxContent>
                      </wps:txbx>
                      <wps:bodyPr vert="horz" wrap="square" lIns="0" tIns="0" rIns="0" bIns="0" anchor="t">
                        <a:spAutoFit/>
                      </wps:bodyPr>
                    </wps:wsp>
                  </a:graphicData>
                </a:graphic>
              </wp:anchor>
            </w:drawing>
          </mc:Choice>
          <mc:Fallback>
            <w:pict>
              <v:shape w14:anchorId="50665E71" id="文本框 2090" o:spid="_x0000_s1856" type="#_x0000_t202" style="position:absolute;margin-left:42pt;margin-top:0;width:36pt;height:12pt;z-index:2521318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" filled="f" stroked="f" strokeweight=".5pt">
                <v:textbox style="mso-fit-shape-to-text:t" inset="0,0,0,0">
                  <w:txbxContent>
                    <w:p w14:paraId="0E95806A"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寻址字节</w:t>
                      </w:r>
                    </w:p>
                  </w:txbxContent>
                </v:textbox>
                <w10:wrap type="topAndBottom"/>
              </v:shape>
            </w:pict>
          </mc:Fallback>
        </mc:AlternateContent>
      </w:r>
      <w:r>
        <w:rPr>
          <w:noProof/>
        </w:rPr>
        <mc:AlternateContent>
          <mc:Choice Requires="wps">
            <w:drawing>
              <wp:anchor distT="0" distB="0" distL="0" distR="0" simplePos="0" relativeHeight="252132864" behindDoc="0" locked="0" layoutInCell="1" allowOverlap="1" wp14:anchorId="34D2C562" wp14:editId="14EB0DDC">
                <wp:simplePos x="0" y="0"/>
                <wp:positionH relativeFrom="column">
                  <wp:posOffset>1270000</wp:posOffset>
                </wp:positionH>
                <wp:positionV relativeFrom="paragraph">
                  <wp:posOffset>25400</wp:posOffset>
                </wp:positionV>
                <wp:extent cx="3898900" cy="393700"/>
                <wp:effectExtent l="0" t="0" r="0" b="0"/>
                <wp:wrapTopAndBottom/>
                <wp:docPr id="2091" name="文本框 2091"/>
                <wp:cNvGraphicFramePr/>
                <a:graphic xmlns:a="http://schemas.openxmlformats.org/drawingml/2006/main">
                  <a:graphicData uri="http://schemas.microsoft.com/office/word/2010/wordprocessingShape">
                    <wps:wsp>
                      <wps:cNvSpPr txBox="1"/>
                      <wps:spPr>
                        <a:xfrm>
                          <a:off x="0" y="0"/>
                          <a:ext cx="3898900" cy="393700"/>
                        </a:xfrm>
                        <a:prstGeom prst="rect">
                          <a:avLst/>
                        </a:prstGeom>
                        <a:noFill/>
                        <a:ln w="6350">
                          <a:noFill/>
                        </a:ln>
                      </wps:spPr>
                      <wps:txbx>
                        <w:txbxContent>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60"/>
                              <w:gridCol w:w="1000"/>
                              <w:gridCol w:w="1000"/>
                              <w:gridCol w:w="1000"/>
                              <w:gridCol w:w="420"/>
                              <w:gridCol w:w="440"/>
                              <w:gridCol w:w="460"/>
                              <w:gridCol w:w="800"/>
                            </w:tblGrid>
                            <w:tr w:rsidR="00982B05" w14:paraId="44C4D1CE" w14:textId="77777777">
                              <w:trPr>
                                <w:trHeight w:val="260"/>
                              </w:trPr>
                              <w:tc>
                                <w:tcPr>
                                  <w:tcW w:w="3960" w:type="dxa"/>
                                  <w:gridSpan w:val="4"/>
                                  <w:vAlign w:val="center"/>
                                </w:tcPr>
                                <w:p w14:paraId="04A5A0F5"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器件 地 址</w:t>
                                  </w:r>
                                </w:p>
                              </w:tc>
                              <w:tc>
                                <w:tcPr>
                                  <w:tcW w:w="1320" w:type="dxa"/>
                                  <w:gridSpan w:val="3"/>
                                  <w:vAlign w:val="center"/>
                                </w:tcPr>
                                <w:p w14:paraId="611C86CE"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引脚地 址</w:t>
                                  </w:r>
                                </w:p>
                              </w:tc>
                              <w:tc>
                                <w:tcPr>
                                  <w:tcW w:w="800" w:type="dxa"/>
                                  <w:vAlign w:val="center"/>
                                </w:tcPr>
                                <w:p w14:paraId="1E6C88B2" w14:textId="77777777" w:rsidR="00982B05" w:rsidRDefault="00000000">
                                  <w:pPr>
                                    <w:autoSpaceDE w:val="0"/>
                                    <w:autoSpaceDN w:val="0"/>
                                    <w:spacing w:after="0" w:line="240" w:lineRule="atLeast"/>
                                    <w:jc w:val="center"/>
                                    <w:rPr>
                                      <w:rFonts w:hint="eastAsia"/>
                                      <w:sz w:val="16"/>
                                    </w:rPr>
                                  </w:pPr>
                                  <w:proofErr w:type="gramStart"/>
                                  <w:r>
                                    <w:rPr>
                                      <w:rFonts w:ascii="宋体" w:eastAsia="宋体" w:hAnsi="宋体" w:cs="宋体"/>
                                      <w:color w:val="000000"/>
                                      <w:sz w:val="16"/>
                                    </w:rPr>
                                    <w:t>方向位</w:t>
                                  </w:r>
                                  <w:proofErr w:type="gramEnd"/>
                                </w:p>
                              </w:tc>
                            </w:tr>
                            <w:tr w:rsidR="00982B05" w14:paraId="635A5773" w14:textId="77777777">
                              <w:trPr>
                                <w:trHeight w:val="340"/>
                              </w:trPr>
                              <w:tc>
                                <w:tcPr>
                                  <w:tcW w:w="960" w:type="dxa"/>
                                  <w:vAlign w:val="center"/>
                                </w:tcPr>
                                <w:p w14:paraId="4DB1AE11"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DA3</w:t>
                                  </w:r>
                                </w:p>
                              </w:tc>
                              <w:tc>
                                <w:tcPr>
                                  <w:tcW w:w="1000" w:type="dxa"/>
                                  <w:vAlign w:val="center"/>
                                </w:tcPr>
                                <w:p w14:paraId="346FA109"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DA2</w:t>
                                  </w:r>
                                </w:p>
                              </w:tc>
                              <w:tc>
                                <w:tcPr>
                                  <w:tcW w:w="1000" w:type="dxa"/>
                                  <w:vAlign w:val="center"/>
                                </w:tcPr>
                                <w:p w14:paraId="3981AE76"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DA1</w:t>
                                  </w:r>
                                </w:p>
                              </w:tc>
                              <w:tc>
                                <w:tcPr>
                                  <w:tcW w:w="1000" w:type="dxa"/>
                                  <w:vAlign w:val="center"/>
                                </w:tcPr>
                                <w:p w14:paraId="3F0EB6B0"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DA0</w:t>
                                  </w:r>
                                </w:p>
                              </w:tc>
                              <w:tc>
                                <w:tcPr>
                                  <w:tcW w:w="420" w:type="dxa"/>
                                  <w:vAlign w:val="center"/>
                                </w:tcPr>
                                <w:p w14:paraId="32836544"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A2</w:t>
                                  </w:r>
                                </w:p>
                              </w:tc>
                              <w:tc>
                                <w:tcPr>
                                  <w:tcW w:w="440" w:type="dxa"/>
                                  <w:vAlign w:val="center"/>
                                </w:tcPr>
                                <w:p w14:paraId="75D0A7AF"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A1</w:t>
                                  </w:r>
                                </w:p>
                              </w:tc>
                              <w:tc>
                                <w:tcPr>
                                  <w:tcW w:w="460" w:type="dxa"/>
                                  <w:vAlign w:val="center"/>
                                </w:tcPr>
                                <w:p w14:paraId="60BDD770"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A0</w:t>
                                  </w:r>
                                </w:p>
                              </w:tc>
                              <w:tc>
                                <w:tcPr>
                                  <w:tcW w:w="800" w:type="dxa"/>
                                  <w:vAlign w:val="center"/>
                                </w:tcPr>
                                <w:p w14:paraId="6DFECF0F"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R/W</w:t>
                                  </w:r>
                                </w:p>
                              </w:tc>
                            </w:tr>
                          </w:tbl>
                          <w:p w14:paraId="1BD9D14A" w14:textId="77777777" w:rsidR="00982B05" w:rsidRDefault="00982B05">
                            <w:pPr>
                              <w:spacing w:after="0" w:line="14" w:lineRule="exact"/>
                              <w:rPr>
                                <w:rFonts w:hint="eastAsia"/>
                              </w:rPr>
                            </w:pPr>
                          </w:p>
                        </w:txbxContent>
                      </wps:txbx>
                      <wps:bodyPr vert="horz" wrap="square" lIns="0" tIns="0" rIns="0" bIns="0" anchor="t">
                        <a:spAutoFit/>
                      </wps:bodyPr>
                    </wps:wsp>
                  </a:graphicData>
                </a:graphic>
              </wp:anchor>
            </w:drawing>
          </mc:Choice>
          <mc:Fallback>
            <w:pict>
              <v:shape w14:anchorId="34D2C562" id="文本框 2091" o:spid="_x0000_s1857" type="#_x0000_t202" style="position:absolute;margin-left:100pt;margin-top:2pt;width:307pt;height:31pt;z-index:2521328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" filled="f" stroked="f" strokeweight=".5pt">
                <v:textbox style="mso-fit-shape-to-text:t" inset="0,0,0,0">
                  <w:txbxContent>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60"/>
                        <w:gridCol w:w="1000"/>
                        <w:gridCol w:w="1000"/>
                        <w:gridCol w:w="1000"/>
                        <w:gridCol w:w="420"/>
                        <w:gridCol w:w="440"/>
                        <w:gridCol w:w="460"/>
                        <w:gridCol w:w="800"/>
                      </w:tblGrid>
                      <w:tr w:rsidR="00982B05" w14:paraId="44C4D1CE" w14:textId="77777777">
                        <w:trPr>
                          <w:trHeight w:val="260"/>
                        </w:trPr>
                        <w:tc>
                          <w:tcPr>
                            <w:tcW w:w="3960" w:type="dxa"/>
                            <w:gridSpan w:val="4"/>
                            <w:vAlign w:val="center"/>
                          </w:tcPr>
                          <w:p w14:paraId="04A5A0F5"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器件 地 址</w:t>
                            </w:r>
                          </w:p>
                        </w:tc>
                        <w:tc>
                          <w:tcPr>
                            <w:tcW w:w="1320" w:type="dxa"/>
                            <w:gridSpan w:val="3"/>
                            <w:vAlign w:val="center"/>
                          </w:tcPr>
                          <w:p w14:paraId="611C86CE" w14:textId="77777777" w:rsidR="00982B05" w:rsidRDefault="00000000">
                            <w:pPr>
                              <w:autoSpaceDE w:val="0"/>
                              <w:autoSpaceDN w:val="0"/>
                              <w:spacing w:after="0" w:line="240" w:lineRule="atLeast"/>
                              <w:jc w:val="center"/>
                              <w:rPr>
                                <w:rFonts w:hint="eastAsia"/>
                                <w:sz w:val="16"/>
                              </w:rPr>
                            </w:pPr>
                            <w:r>
                              <w:rPr>
                                <w:rFonts w:ascii="宋体" w:eastAsia="宋体" w:hAnsi="宋体" w:cs="宋体"/>
                                <w:color w:val="000000"/>
                                <w:sz w:val="16"/>
                              </w:rPr>
                              <w:t>引脚地 址</w:t>
                            </w:r>
                          </w:p>
                        </w:tc>
                        <w:tc>
                          <w:tcPr>
                            <w:tcW w:w="800" w:type="dxa"/>
                            <w:vAlign w:val="center"/>
                          </w:tcPr>
                          <w:p w14:paraId="1E6C88B2" w14:textId="77777777" w:rsidR="00982B05" w:rsidRDefault="00000000">
                            <w:pPr>
                              <w:autoSpaceDE w:val="0"/>
                              <w:autoSpaceDN w:val="0"/>
                              <w:spacing w:after="0" w:line="240" w:lineRule="atLeast"/>
                              <w:jc w:val="center"/>
                              <w:rPr>
                                <w:rFonts w:hint="eastAsia"/>
                                <w:sz w:val="16"/>
                              </w:rPr>
                            </w:pPr>
                            <w:proofErr w:type="gramStart"/>
                            <w:r>
                              <w:rPr>
                                <w:rFonts w:ascii="宋体" w:eastAsia="宋体" w:hAnsi="宋体" w:cs="宋体"/>
                                <w:color w:val="000000"/>
                                <w:sz w:val="16"/>
                              </w:rPr>
                              <w:t>方向位</w:t>
                            </w:r>
                            <w:proofErr w:type="gramEnd"/>
                          </w:p>
                        </w:tc>
                      </w:tr>
                      <w:tr w:rsidR="00982B05" w14:paraId="635A5773" w14:textId="77777777">
                        <w:trPr>
                          <w:trHeight w:val="340"/>
                        </w:trPr>
                        <w:tc>
                          <w:tcPr>
                            <w:tcW w:w="960" w:type="dxa"/>
                            <w:vAlign w:val="center"/>
                          </w:tcPr>
                          <w:p w14:paraId="4DB1AE11"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DA3</w:t>
                            </w:r>
                          </w:p>
                        </w:tc>
                        <w:tc>
                          <w:tcPr>
                            <w:tcW w:w="1000" w:type="dxa"/>
                            <w:vAlign w:val="center"/>
                          </w:tcPr>
                          <w:p w14:paraId="346FA109"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DA2</w:t>
                            </w:r>
                          </w:p>
                        </w:tc>
                        <w:tc>
                          <w:tcPr>
                            <w:tcW w:w="1000" w:type="dxa"/>
                            <w:vAlign w:val="center"/>
                          </w:tcPr>
                          <w:p w14:paraId="3981AE76"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DA1</w:t>
                            </w:r>
                          </w:p>
                        </w:tc>
                        <w:tc>
                          <w:tcPr>
                            <w:tcW w:w="1000" w:type="dxa"/>
                            <w:vAlign w:val="center"/>
                          </w:tcPr>
                          <w:p w14:paraId="3F0EB6B0"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DA0</w:t>
                            </w:r>
                          </w:p>
                        </w:tc>
                        <w:tc>
                          <w:tcPr>
                            <w:tcW w:w="420" w:type="dxa"/>
                            <w:vAlign w:val="center"/>
                          </w:tcPr>
                          <w:p w14:paraId="32836544"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A2</w:t>
                            </w:r>
                          </w:p>
                        </w:tc>
                        <w:tc>
                          <w:tcPr>
                            <w:tcW w:w="440" w:type="dxa"/>
                            <w:vAlign w:val="center"/>
                          </w:tcPr>
                          <w:p w14:paraId="75D0A7AF"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A1</w:t>
                            </w:r>
                          </w:p>
                        </w:tc>
                        <w:tc>
                          <w:tcPr>
                            <w:tcW w:w="460" w:type="dxa"/>
                            <w:vAlign w:val="center"/>
                          </w:tcPr>
                          <w:p w14:paraId="60BDD770"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A0</w:t>
                            </w:r>
                          </w:p>
                        </w:tc>
                        <w:tc>
                          <w:tcPr>
                            <w:tcW w:w="800" w:type="dxa"/>
                            <w:vAlign w:val="center"/>
                          </w:tcPr>
                          <w:p w14:paraId="6DFECF0F" w14:textId="77777777" w:rsidR="00982B05" w:rsidRDefault="00000000">
                            <w:pPr>
                              <w:autoSpaceDE w:val="0"/>
                              <w:autoSpaceDN w:val="0"/>
                              <w:spacing w:after="0" w:line="300" w:lineRule="atLeast"/>
                              <w:jc w:val="center"/>
                              <w:rPr>
                                <w:rFonts w:hint="eastAsia"/>
                                <w:sz w:val="16"/>
                              </w:rPr>
                            </w:pPr>
                            <w:r>
                              <w:rPr>
                                <w:rFonts w:ascii="宋体" w:eastAsia="宋体" w:hAnsi="宋体" w:cs="宋体"/>
                                <w:color w:val="000000"/>
                                <w:sz w:val="16"/>
                              </w:rPr>
                              <w:t>R/W</w:t>
                            </w:r>
                          </w:p>
                        </w:tc>
                      </w:tr>
                    </w:tbl>
                    <w:p w14:paraId="1BD9D14A" w14:textId="77777777" w:rsidR="00982B05" w:rsidRDefault="00982B05">
                      <w:pPr>
                        <w:spacing w:after="0" w:line="14" w:lineRule="exact"/>
                        <w:rPr>
                          <w:rFonts w:hint="eastAsia"/>
                        </w:rPr>
                      </w:pPr>
                    </w:p>
                  </w:txbxContent>
                </v:textbox>
                <w10:wrap type="topAndBottom"/>
              </v:shape>
            </w:pict>
          </mc:Fallback>
        </mc:AlternateContent>
      </w:r>
    </w:p>
    <w:p w14:paraId="660D6D83" w14:textId="77777777" w:rsidR="00982B05" w:rsidRDefault="00000000">
      <w:pPr>
        <w:autoSpaceDE w:val="0"/>
        <w:autoSpaceDN w:val="0"/>
        <w:spacing w:before="160" w:after="0" w:line="273" w:lineRule="atLeast"/>
        <w:ind w:left="460" w:firstLine="20"/>
        <w:jc w:val="both"/>
        <w:rPr>
          <w:rFonts w:hint="eastAsia"/>
          <w:sz w:val="16"/>
        </w:rPr>
      </w:pPr>
      <w:r>
        <w:rPr>
          <w:rFonts w:ascii="宋体" w:eastAsia="宋体" w:hAnsi="宋体" w:cs="宋体"/>
          <w:color w:val="000000"/>
          <w:sz w:val="16"/>
        </w:rPr>
        <w:t>7 位从器件地址为“DA3、DA2、DA1、DA0”和“A2、A1、A0”, 其中“DA3、DA2、DA1、</w:t>
      </w:r>
      <w:r>
        <w:t xml:space="preserve"> </w:t>
      </w:r>
      <m:oMath>
        <m:r>
          <w:rPr>
            <w:rFonts w:ascii="Cambria Math" w:hAnsi="Cambria Math"/>
            <w:sz w:val="16"/>
            <w:szCs w:val="16"/>
          </w:rPr>
          <m:t>DA</m:t>
        </m:r>
        <m:sSup>
          <m:sSupPr>
            <m:ctrlPr>
              <w:rPr>
                <w:rFonts w:ascii="Cambria Math" w:hAnsi="Cambria Math"/>
              </w:rPr>
            </m:ctrlPr>
          </m:sSupPr>
          <m:e>
            <m:r>
              <w:rPr>
                <w:rFonts w:ascii="Cambria Math" w:hAnsi="Cambria Math"/>
                <w:sz w:val="16"/>
                <w:szCs w:val="16"/>
              </w:rPr>
              <m:t>0</m:t>
            </m:r>
          </m:e>
          <m:sup>
            <m:r>
              <w:rPr>
                <w:rFonts w:ascii="Cambria Math" w:hAnsi="Cambria Math"/>
                <w:sz w:val="16"/>
                <w:szCs w:val="16"/>
              </w:rPr>
              <m:t>∘</m:t>
            </m:r>
          </m:sup>
        </m:sSup>
      </m:oMath>
      <w:r>
        <w:rPr>
          <w:rFonts w:ascii="宋体" w:eastAsia="宋体" w:hAnsi="宋体" w:cs="宋体"/>
          <w:color w:val="000000"/>
          <w:sz w:val="16"/>
        </w:rPr>
        <w:t>为器件地址，即器件固有的地址编码，器件出厂时就已经给定。“A2、A1、A0”为引脚地址，由器件引脚A2、A1、A0在电路中接高电平或接地决定(见图10-11)。</w:t>
      </w:r>
    </w:p>
    <w:p w14:paraId="2C2F3626" w14:textId="77777777" w:rsidR="00982B05" w:rsidRDefault="00982B05">
      <w:pPr>
        <w:spacing w:after="0" w:line="14" w:lineRule="exact"/>
        <w:rPr>
          <w:rFonts w:hint="eastAsia"/>
        </w:rPr>
      </w:pPr>
    </w:p>
    <w:p w14:paraId="2A3D1770" w14:textId="77777777" w:rsidR="00982B05" w:rsidRDefault="00000000">
      <w:pPr>
        <w:spacing w:after="0" w:line="14" w:lineRule="exact"/>
        <w:rPr>
          <w:rFonts w:hint="eastAsia"/>
        </w:rPr>
      </w:pPr>
      <w:r>
        <w:rPr>
          <w:noProof/>
        </w:rPr>
        <mc:AlternateContent>
          <mc:Choice Requires="wps">
            <w:drawing>
              <wp:anchor distT="0" distB="0" distL="0" distR="0" simplePos="0" relativeHeight="252133888" behindDoc="0" locked="0" layoutInCell="1" allowOverlap="1" wp14:anchorId="187F5F75" wp14:editId="697DB743">
                <wp:simplePos x="0" y="0"/>
                <wp:positionH relativeFrom="column">
                  <wp:posOffset>292100</wp:posOffset>
                </wp:positionH>
                <wp:positionV relativeFrom="paragraph">
                  <wp:posOffset>0</wp:posOffset>
                </wp:positionV>
                <wp:extent cx="5092700" cy="419100"/>
                <wp:effectExtent l="0" t="0" r="0" b="0"/>
                <wp:wrapTopAndBottom/>
                <wp:docPr id="2092" name="文本框 2092"/>
                <wp:cNvGraphicFramePr/>
                <a:graphic xmlns:a="http://schemas.openxmlformats.org/drawingml/2006/main">
                  <a:graphicData uri="http://schemas.microsoft.com/office/word/2010/wordprocessingShape">
                    <wps:wsp>
                      <wps:cNvSpPr txBox="1"/>
                      <wps:spPr>
                        <a:xfrm>
                          <a:off x="0" y="0"/>
                          <a:ext cx="5092700" cy="419100"/>
                        </a:xfrm>
                        <a:prstGeom prst="rect">
                          <a:avLst/>
                        </a:prstGeom>
                        <a:noFill/>
                        <a:ln w="6350">
                          <a:noFill/>
                        </a:ln>
                      </wps:spPr>
                      <wps:txbx>
                        <w:txbxContent>
                          <w:p w14:paraId="16F33743" w14:textId="77777777" w:rsidR="00000000" w:rsidRDefault="00000000"/>
                        </w:txbxContent>
                      </wps:txbx>
                      <wps:bodyPr vert="horz" wrap="square" lIns="0" tIns="0" rIns="0" bIns="0" anchor="t">
                        <a:noAutofit/>
                      </wps:bodyPr>
                    </wps:wsp>
                  </a:graphicData>
                </a:graphic>
              </wp:anchor>
            </w:drawing>
          </mc:Choice>
          <mc:Fallback>
            <w:pict>
              <v:shape w14:anchorId="187F5F75" id="文本框 2092" o:spid="_x0000_s1858" type="#_x0000_t202" style="position:absolute;margin-left:23pt;margin-top:0;width:401pt;height:33pt;z-index:2521338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" filled="f" stroked="f" strokeweight=".5pt">
                <v:textbox inset="0,0,0,0">
                  <w:txbxContent>
                    <w:p w14:paraId="16F33743"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134912" behindDoc="0" locked="0" layoutInCell="1" allowOverlap="1" wp14:anchorId="16EC622E" wp14:editId="057F3437">
                <wp:simplePos x="0" y="0"/>
                <wp:positionH relativeFrom="column">
                  <wp:posOffset>292100</wp:posOffset>
                </wp:positionH>
                <wp:positionV relativeFrom="paragraph">
                  <wp:posOffset>0</wp:posOffset>
                </wp:positionV>
                <wp:extent cx="5092700" cy="444500"/>
                <wp:effectExtent l="0" t="0" r="0" b="0"/>
                <wp:wrapTopAndBottom/>
                <wp:docPr id="2093" name="文本框 2093"/>
                <wp:cNvGraphicFramePr/>
                <a:graphic xmlns:a="http://schemas.openxmlformats.org/drawingml/2006/main">
                  <a:graphicData uri="http://schemas.microsoft.com/office/word/2010/wordprocessingShape">
                    <wps:wsp>
                      <wps:cNvSpPr txBox="1"/>
                      <wps:spPr>
                        <a:xfrm>
                          <a:off x="0" y="0"/>
                          <a:ext cx="5092700" cy="444500"/>
                        </a:xfrm>
                        <a:prstGeom prst="rect">
                          <a:avLst/>
                        </a:prstGeom>
                        <a:noFill/>
                        <a:ln w="6350">
                          <a:noFill/>
                        </a:ln>
                      </wps:spPr>
                      <wps:txbx>
                        <w:txbxContent>
                          <w:p w14:paraId="6FCBDE92" w14:textId="77777777" w:rsidR="00982B05" w:rsidRDefault="00000000">
                            <w:pPr>
                              <w:autoSpaceDE w:val="0"/>
                              <w:autoSpaceDN w:val="0"/>
                              <w:spacing w:after="0" w:line="340" w:lineRule="atLeast"/>
                              <w:ind w:firstLine="380"/>
                              <w:jc w:val="both"/>
                              <w:rPr>
                                <w:rFonts w:hint="eastAsia"/>
                                <w:sz w:val="24"/>
                              </w:rPr>
                            </w:pPr>
                            <w:r>
                              <w:rPr>
                                <w:rFonts w:ascii="宋体" w:eastAsia="宋体" w:hAnsi="宋体" w:cs="宋体"/>
                                <w:color w:val="000000"/>
                                <w:sz w:val="16"/>
                              </w:rPr>
                              <w:t>数据</w:t>
                            </w:r>
                            <w:proofErr w:type="gramStart"/>
                            <w:r>
                              <w:rPr>
                                <w:rFonts w:ascii="宋体" w:eastAsia="宋体" w:hAnsi="宋体" w:cs="宋体"/>
                                <w:color w:val="000000"/>
                                <w:sz w:val="16"/>
                              </w:rPr>
                              <w:t>方向位</w:t>
                            </w:r>
                            <w:proofErr w:type="gramEnd"/>
                            <w:r>
                              <w:rPr>
                                <w:rFonts w:ascii="宋体" w:eastAsia="宋体" w:hAnsi="宋体" w:cs="宋体"/>
                                <w:sz w:val="24"/>
                              </w:rPr>
                              <w:t xml:space="preserve">  </w:t>
                            </w:r>
                            <w:r>
                              <w:t xml:space="preserve"> </w:t>
                            </w:r>
                            <m:oMath>
                              <m:d>
                                <m:dPr>
                                  <m:ctrlPr>
                                    <w:rPr>
                                      <w:rFonts w:ascii="Cambria Math" w:hAnsi="Cambria Math"/>
                                    </w:rPr>
                                  </m:ctrlPr>
                                </m:dPr>
                                <m:e>
                                  <m:f>
                                    <m:fPr>
                                      <m:type m:val="lin"/>
                                      <m:ctrlPr>
                                        <w:rPr>
                                          <w:rFonts w:ascii="Cambria Math" w:hAnsi="Cambria Math"/>
                                        </w:rPr>
                                      </m:ctrlPr>
                                    </m:fPr>
                                    <m:num>
                                      <m:r>
                                        <w:rPr>
                                          <w:rFonts w:ascii="Cambria Math" w:hAnsi="Cambria Math"/>
                                          <w:sz w:val="16"/>
                                          <w:szCs w:val="16"/>
                                        </w:rPr>
                                        <m:t>R</m:t>
                                      </m:r>
                                    </m:num>
                                    <m:den>
                                      <m:acc>
                                        <m:accPr>
                                          <m:chr m:val="̅"/>
                                          <m:ctrlPr>
                                            <w:rPr>
                                              <w:rFonts w:ascii="Cambria Math" w:hAnsi="Cambria Math"/>
                                            </w:rPr>
                                          </m:ctrlPr>
                                        </m:accPr>
                                        <m:e>
                                          <m:r>
                                            <w:rPr>
                                              <w:rFonts w:ascii="Cambria Math" w:hAnsi="Cambria Math"/>
                                              <w:sz w:val="16"/>
                                              <w:szCs w:val="16"/>
                                            </w:rPr>
                                            <m:t>W</m:t>
                                          </m:r>
                                        </m:e>
                                      </m:acc>
                                    </m:den>
                                  </m:f>
                                </m:e>
                              </m:d>
                            </m:oMath>
                            <w:r>
                              <w:rPr>
                                <w:rFonts w:ascii="宋体" w:eastAsia="宋体" w:hAnsi="宋体" w:cs="宋体"/>
                                <w:color w:val="000000"/>
                                <w:sz w:val="16"/>
                              </w:rPr>
                              <w:t>规定了总线上的单片机(主器件)与从器件的数据传送方向。</w:t>
                            </w:r>
                            <w:r>
                              <w:rPr>
                                <w:rFonts w:ascii="宋体" w:eastAsia="宋体" w:hAnsi="宋体" w:cs="宋体"/>
                                <w:sz w:val="24"/>
                              </w:rPr>
                              <w:t xml:space="preserve">       </w:t>
                            </w:r>
                            <w:r>
                              <w:rPr>
                                <w:rFonts w:ascii="宋体" w:eastAsia="宋体" w:hAnsi="宋体" w:cs="宋体"/>
                                <w:sz w:val="6"/>
                              </w:rPr>
                              <w:t xml:space="preserve">   </w:t>
                            </w:r>
                            <w:r>
                              <w:t xml:space="preserve"> </w:t>
                            </w:r>
                            <m:oMath>
                              <m:r>
                                <w:rPr>
                                  <w:rFonts w:ascii="Cambria Math" w:hAnsi="Cambria Math"/>
                                  <w:sz w:val="16"/>
                                  <w:szCs w:val="16"/>
                                </w:rPr>
                                <m:t>R/</m:t>
                              </m:r>
                              <m:acc>
                                <m:accPr>
                                  <m:chr m:val="̅"/>
                                  <m:ctrlPr>
                                    <w:rPr>
                                      <w:rFonts w:ascii="Cambria Math" w:hAnsi="Cambria Math"/>
                                    </w:rPr>
                                  </m:ctrlPr>
                                </m:accPr>
                                <m:e>
                                  <m:r>
                                    <w:rPr>
                                      <w:rFonts w:ascii="Cambria Math" w:hAnsi="Cambria Math"/>
                                      <w:sz w:val="16"/>
                                      <w:szCs w:val="16"/>
                                    </w:rPr>
                                    <m:t>W</m:t>
                                  </m:r>
                                </m:e>
                              </m:acc>
                              <m:r>
                                <w:rPr>
                                  <w:rFonts w:ascii="Cambria Math" w:hAnsi="Cambria Math"/>
                                  <w:sz w:val="16"/>
                                  <w:szCs w:val="16"/>
                                </w:rPr>
                                <m:t>-1,</m:t>
                              </m:r>
                            </m:oMath>
                            <w:r>
                              <w:rPr>
                                <w:rFonts w:ascii="宋体" w:eastAsia="宋体" w:hAnsi="宋体" w:cs="宋体"/>
                                <w:color w:val="000000"/>
                                <w:sz w:val="16"/>
                              </w:rPr>
                              <w:t>表示主器件接收(读)。</w:t>
                            </w:r>
                            <w:r>
                              <w:rPr>
                                <w:rFonts w:ascii="宋体" w:eastAsia="宋体" w:hAnsi="宋体" w:cs="宋体"/>
                                <w:sz w:val="24"/>
                              </w:rPr>
                              <w:t xml:space="preserve">   </w:t>
                            </w:r>
                            <w:r>
                              <w:t xml:space="preserve"> </w:t>
                            </w:r>
                            <m:oMath>
                              <m:r>
                                <w:rPr>
                                  <w:rFonts w:ascii="Cambria Math" w:hAnsi="Cambria Math"/>
                                  <w:sz w:val="16"/>
                                  <w:szCs w:val="16"/>
                                </w:rPr>
                                <m:t>R/</m:t>
                              </m:r>
                              <m:acc>
                                <m:accPr>
                                  <m:chr m:val="̅"/>
                                  <m:ctrlPr>
                                    <w:rPr>
                                      <w:rFonts w:ascii="Cambria Math" w:hAnsi="Cambria Math"/>
                                    </w:rPr>
                                  </m:ctrlPr>
                                </m:accPr>
                                <m:e>
                                  <m:r>
                                    <w:rPr>
                                      <w:rFonts w:ascii="Cambria Math" w:hAnsi="Cambria Math"/>
                                      <w:sz w:val="16"/>
                                      <w:szCs w:val="16"/>
                                    </w:rPr>
                                    <m:t>W</m:t>
                                  </m:r>
                                </m:e>
                              </m:acc>
                              <m:r>
                                <w:rPr>
                                  <w:rFonts w:ascii="Cambria Math" w:hAnsi="Cambria Math"/>
                                  <w:sz w:val="16"/>
                                  <w:szCs w:val="16"/>
                                </w:rPr>
                                <m:t>=0,</m:t>
                              </m:r>
                            </m:oMath>
                            <w:r>
                              <w:rPr>
                                <w:rFonts w:ascii="宋体" w:eastAsia="宋体" w:hAnsi="宋体" w:cs="宋体"/>
                                <w:sz w:val="6"/>
                              </w:rPr>
                              <w:t xml:space="preserve">   </w:t>
                            </w:r>
                            <w:r>
                              <w:rPr>
                                <w:rFonts w:ascii="宋体" w:eastAsia="宋体" w:hAnsi="宋体" w:cs="宋体"/>
                                <w:color w:val="000000"/>
                                <w:sz w:val="16"/>
                              </w:rPr>
                              <w:t>表示主器件发送(写)。</w:t>
                            </w:r>
                          </w:p>
                        </w:txbxContent>
                      </wps:txbx>
                      <wps:bodyPr vert="horz" wrap="square" lIns="0" tIns="0" rIns="0" bIns="0" anchor="t">
                        <a:spAutoFit/>
                      </wps:bodyPr>
                    </wps:wsp>
                  </a:graphicData>
                </a:graphic>
              </wp:anchor>
            </w:drawing>
          </mc:Choice>
          <mc:Fallback>
            <w:pict>
              <v:shape w14:anchorId="16EC622E" id="文本框 2093" o:spid="_x0000_s1859" type="#_x0000_t202" style="position:absolute;margin-left:23pt;margin-top:0;width:401pt;height:35pt;z-index:2521349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" filled="f" stroked="f" strokeweight=".5pt">
                <v:textbox style="mso-fit-shape-to-text:t" inset="0,0,0,0">
                  <w:txbxContent>
                    <w:p w14:paraId="6FCBDE92" w14:textId="77777777" w:rsidR="00982B05" w:rsidRDefault="00000000">
                      <w:pPr>
                        <w:autoSpaceDE w:val="0"/>
                        <w:autoSpaceDN w:val="0"/>
                        <w:spacing w:after="0" w:line="340" w:lineRule="atLeast"/>
                        <w:ind w:firstLine="380"/>
                        <w:jc w:val="both"/>
                        <w:rPr>
                          <w:rFonts w:hint="eastAsia"/>
                          <w:sz w:val="24"/>
                        </w:rPr>
                      </w:pPr>
                      <w:r>
                        <w:rPr>
                          <w:rFonts w:ascii="宋体" w:eastAsia="宋体" w:hAnsi="宋体" w:cs="宋体"/>
                          <w:color w:val="000000"/>
                          <w:sz w:val="16"/>
                        </w:rPr>
                        <w:t>数据</w:t>
                      </w:r>
                      <w:proofErr w:type="gramStart"/>
                      <w:r>
                        <w:rPr>
                          <w:rFonts w:ascii="宋体" w:eastAsia="宋体" w:hAnsi="宋体" w:cs="宋体"/>
                          <w:color w:val="000000"/>
                          <w:sz w:val="16"/>
                        </w:rPr>
                        <w:t>方向位</w:t>
                      </w:r>
                      <w:proofErr w:type="gramEnd"/>
                      <w:r>
                        <w:rPr>
                          <w:rFonts w:ascii="宋体" w:eastAsia="宋体" w:hAnsi="宋体" w:cs="宋体"/>
                          <w:sz w:val="24"/>
                        </w:rPr>
                        <w:t xml:space="preserve">  </w:t>
                      </w:r>
                      <w:r>
                        <w:t xml:space="preserve"> </w:t>
                      </w:r>
                      <m:oMath>
                        <m:d>
                          <m:dPr>
                            <m:ctrlPr>
                              <w:rPr>
                                <w:rFonts w:ascii="Cambria Math" w:hAnsi="Cambria Math"/>
                              </w:rPr>
                            </m:ctrlPr>
                          </m:dPr>
                          <m:e>
                            <m:f>
                              <m:fPr>
                                <m:type m:val="lin"/>
                                <m:ctrlPr>
                                  <w:rPr>
                                    <w:rFonts w:ascii="Cambria Math" w:hAnsi="Cambria Math"/>
                                  </w:rPr>
                                </m:ctrlPr>
                              </m:fPr>
                              <m:num>
                                <m:r>
                                  <w:rPr>
                                    <w:rFonts w:ascii="Cambria Math" w:hAnsi="Cambria Math"/>
                                    <w:sz w:val="16"/>
                                    <w:szCs w:val="16"/>
                                  </w:rPr>
                                  <m:t>R</m:t>
                                </m:r>
                              </m:num>
                              <m:den>
                                <m:acc>
                                  <m:accPr>
                                    <m:chr m:val="̅"/>
                                    <m:ctrlPr>
                                      <w:rPr>
                                        <w:rFonts w:ascii="Cambria Math" w:hAnsi="Cambria Math"/>
                                      </w:rPr>
                                    </m:ctrlPr>
                                  </m:accPr>
                                  <m:e>
                                    <m:r>
                                      <w:rPr>
                                        <w:rFonts w:ascii="Cambria Math" w:hAnsi="Cambria Math"/>
                                        <w:sz w:val="16"/>
                                        <w:szCs w:val="16"/>
                                      </w:rPr>
                                      <m:t>W</m:t>
                                    </m:r>
                                  </m:e>
                                </m:acc>
                              </m:den>
                            </m:f>
                          </m:e>
                        </m:d>
                      </m:oMath>
                      <w:r>
                        <w:rPr>
                          <w:rFonts w:ascii="宋体" w:eastAsia="宋体" w:hAnsi="宋体" w:cs="宋体"/>
                          <w:color w:val="000000"/>
                          <w:sz w:val="16"/>
                        </w:rPr>
                        <w:t>规定了总线上的单片机(主器件)与从器件的数据传送方向。</w:t>
                      </w:r>
                      <w:r>
                        <w:rPr>
                          <w:rFonts w:ascii="宋体" w:eastAsia="宋体" w:hAnsi="宋体" w:cs="宋体"/>
                          <w:sz w:val="24"/>
                        </w:rPr>
                        <w:t xml:space="preserve">       </w:t>
                      </w:r>
                      <w:r>
                        <w:rPr>
                          <w:rFonts w:ascii="宋体" w:eastAsia="宋体" w:hAnsi="宋体" w:cs="宋体"/>
                          <w:sz w:val="6"/>
                        </w:rPr>
                        <w:t xml:space="preserve">   </w:t>
                      </w:r>
                      <w:r>
                        <w:t xml:space="preserve"> </w:t>
                      </w:r>
                      <m:oMath>
                        <m:r>
                          <w:rPr>
                            <w:rFonts w:ascii="Cambria Math" w:hAnsi="Cambria Math"/>
                            <w:sz w:val="16"/>
                            <w:szCs w:val="16"/>
                          </w:rPr>
                          <m:t>R/</m:t>
                        </m:r>
                        <m:acc>
                          <m:accPr>
                            <m:chr m:val="̅"/>
                            <m:ctrlPr>
                              <w:rPr>
                                <w:rFonts w:ascii="Cambria Math" w:hAnsi="Cambria Math"/>
                              </w:rPr>
                            </m:ctrlPr>
                          </m:accPr>
                          <m:e>
                            <m:r>
                              <w:rPr>
                                <w:rFonts w:ascii="Cambria Math" w:hAnsi="Cambria Math"/>
                                <w:sz w:val="16"/>
                                <w:szCs w:val="16"/>
                              </w:rPr>
                              <m:t>W</m:t>
                            </m:r>
                          </m:e>
                        </m:acc>
                        <m:r>
                          <w:rPr>
                            <w:rFonts w:ascii="Cambria Math" w:hAnsi="Cambria Math"/>
                            <w:sz w:val="16"/>
                            <w:szCs w:val="16"/>
                          </w:rPr>
                          <m:t>-1,</m:t>
                        </m:r>
                      </m:oMath>
                      <w:r>
                        <w:rPr>
                          <w:rFonts w:ascii="宋体" w:eastAsia="宋体" w:hAnsi="宋体" w:cs="宋体"/>
                          <w:color w:val="000000"/>
                          <w:sz w:val="16"/>
                        </w:rPr>
                        <w:t>表示主器件接收(读)。</w:t>
                      </w:r>
                      <w:r>
                        <w:rPr>
                          <w:rFonts w:ascii="宋体" w:eastAsia="宋体" w:hAnsi="宋体" w:cs="宋体"/>
                          <w:sz w:val="24"/>
                        </w:rPr>
                        <w:t xml:space="preserve">   </w:t>
                      </w:r>
                      <w:r>
                        <w:t xml:space="preserve"> </w:t>
                      </w:r>
                      <m:oMath>
                        <m:r>
                          <w:rPr>
                            <w:rFonts w:ascii="Cambria Math" w:hAnsi="Cambria Math"/>
                            <w:sz w:val="16"/>
                            <w:szCs w:val="16"/>
                          </w:rPr>
                          <m:t>R/</m:t>
                        </m:r>
                        <m:acc>
                          <m:accPr>
                            <m:chr m:val="̅"/>
                            <m:ctrlPr>
                              <w:rPr>
                                <w:rFonts w:ascii="Cambria Math" w:hAnsi="Cambria Math"/>
                              </w:rPr>
                            </m:ctrlPr>
                          </m:accPr>
                          <m:e>
                            <m:r>
                              <w:rPr>
                                <w:rFonts w:ascii="Cambria Math" w:hAnsi="Cambria Math"/>
                                <w:sz w:val="16"/>
                                <w:szCs w:val="16"/>
                              </w:rPr>
                              <m:t>W</m:t>
                            </m:r>
                          </m:e>
                        </m:acc>
                        <m:r>
                          <w:rPr>
                            <w:rFonts w:ascii="Cambria Math" w:hAnsi="Cambria Math"/>
                            <w:sz w:val="16"/>
                            <w:szCs w:val="16"/>
                          </w:rPr>
                          <m:t>=0,</m:t>
                        </m:r>
                      </m:oMath>
                      <w:r>
                        <w:rPr>
                          <w:rFonts w:ascii="宋体" w:eastAsia="宋体" w:hAnsi="宋体" w:cs="宋体"/>
                          <w:sz w:val="6"/>
                        </w:rPr>
                        <w:t xml:space="preserve">   </w:t>
                      </w:r>
                      <w:r>
                        <w:rPr>
                          <w:rFonts w:ascii="宋体" w:eastAsia="宋体" w:hAnsi="宋体" w:cs="宋体"/>
                          <w:color w:val="000000"/>
                          <w:sz w:val="16"/>
                        </w:rPr>
                        <w:t>表示主器件发送(写)。</w:t>
                      </w:r>
                    </w:p>
                  </w:txbxContent>
                </v:textbox>
                <w10:wrap type="topAndBottom"/>
              </v:shape>
            </w:pict>
          </mc:Fallback>
        </mc:AlternateContent>
      </w:r>
      <w:r>
        <w:rPr>
          <w:noProof/>
        </w:rPr>
        <mc:AlternateContent>
          <mc:Choice Requires="wps">
            <w:drawing>
              <wp:anchor distT="0" distB="0" distL="0" distR="0" simplePos="0" relativeHeight="252135936" behindDoc="0" locked="0" layoutInCell="1" allowOverlap="1" wp14:anchorId="7C02C99D" wp14:editId="11FD8F9D">
                <wp:simplePos x="0" y="0"/>
                <wp:positionH relativeFrom="column">
                  <wp:posOffset>533400</wp:posOffset>
                </wp:positionH>
                <wp:positionV relativeFrom="paragraph">
                  <wp:posOffset>419100</wp:posOffset>
                </wp:positionV>
                <wp:extent cx="977900" cy="152400"/>
                <wp:effectExtent l="0" t="0" r="0" b="0"/>
                <wp:wrapTopAndBottom/>
                <wp:docPr id="2094" name="文本框 2094"/>
                <wp:cNvGraphicFramePr/>
                <a:graphic xmlns:a="http://schemas.openxmlformats.org/drawingml/2006/main">
                  <a:graphicData uri="http://schemas.microsoft.com/office/word/2010/wordprocessingShape">
                    <wps:wsp>
                      <wps:cNvSpPr txBox="1"/>
                      <wps:spPr>
                        <a:xfrm>
                          <a:off x="0" y="0"/>
                          <a:ext cx="977900" cy="152400"/>
                        </a:xfrm>
                        <a:prstGeom prst="rect">
                          <a:avLst/>
                        </a:prstGeom>
                        <a:noFill/>
                        <a:ln w="6350">
                          <a:noFill/>
                        </a:ln>
                      </wps:spPr>
                      <wps:txbx>
                        <w:txbxContent>
                          <w:p w14:paraId="0D02EB2C"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6.</w:t>
                            </w:r>
                            <w:r>
                              <w:rPr>
                                <w:rFonts w:ascii="宋体" w:eastAsia="宋体" w:hAnsi="宋体" w:cs="宋体"/>
                                <w:color w:val="000000"/>
                                <w:sz w:val="16"/>
                              </w:rPr>
                              <w:t>数据传送格式</w:t>
                            </w:r>
                          </w:p>
                        </w:txbxContent>
                      </wps:txbx>
                      <wps:bodyPr vert="horz" wrap="square" lIns="0" tIns="0" rIns="0" bIns="0" anchor="t">
                        <a:spAutoFit/>
                      </wps:bodyPr>
                    </wps:wsp>
                  </a:graphicData>
                </a:graphic>
              </wp:anchor>
            </w:drawing>
          </mc:Choice>
          <mc:Fallback>
            <w:pict>
              <v:shape w14:anchorId="7C02C99D" id="文本框 2094" o:spid="_x0000_s1860" type="#_x0000_t202" style="position:absolute;margin-left:42pt;margin-top:33pt;width:77pt;height:12pt;z-index:2521359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" filled="f" stroked="f" strokeweight=".5pt">
                <v:textbox style="mso-fit-shape-to-text:t" inset="0,0,0,0">
                  <w:txbxContent>
                    <w:p w14:paraId="0D02EB2C"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6.</w:t>
                      </w:r>
                      <w:r>
                        <w:rPr>
                          <w:rFonts w:ascii="宋体" w:eastAsia="宋体" w:hAnsi="宋体" w:cs="宋体"/>
                          <w:color w:val="000000"/>
                          <w:sz w:val="16"/>
                        </w:rPr>
                        <w:t>数据传送格式</w:t>
                      </w:r>
                    </w:p>
                  </w:txbxContent>
                </v:textbox>
                <w10:wrap type="topAndBottom"/>
              </v:shape>
            </w:pict>
          </mc:Fallback>
        </mc:AlternateContent>
      </w:r>
    </w:p>
    <w:p w14:paraId="04B8F00B" w14:textId="77777777" w:rsidR="00982B05" w:rsidRDefault="00000000">
      <w:pPr>
        <w:autoSpaceDE w:val="0"/>
        <w:autoSpaceDN w:val="0"/>
        <w:spacing w:after="0" w:line="288" w:lineRule="atLeast"/>
        <w:ind w:left="460" w:firstLine="380"/>
        <w:jc w:val="both"/>
        <w:rPr>
          <w:rFonts w:hint="eastAsia"/>
          <w:sz w:val="16"/>
        </w:rPr>
      </w:pPr>
      <w:r>
        <w:rPr>
          <w:rFonts w:ascii="宋体" w:eastAsia="宋体" w:hAnsi="宋体" w:cs="宋体"/>
          <w:color w:val="000000"/>
          <w:sz w:val="16"/>
        </w:rPr>
        <w:t>1℃总线上每传送一位数据都与一个时钟脉冲相对应，传送的每一帧数据均为一字节。但启动I℃总线后传送的字节数没有限制，只要求每传送一个字节后，对方回答一个应答位。在时钟线为高电平期间，数据线的状态就是要传送的数据。数据线上数据的改变必须在时钟线为低电平期间完成。在数据传输期间，只要时钟线为高电平，数据线都必须稳定，否则数据线上的任何变化都当作起始或终止信号。</w:t>
      </w:r>
    </w:p>
    <w:p w14:paraId="45DD8CFE" w14:textId="77777777" w:rsidR="00982B05" w:rsidRDefault="00000000">
      <w:pPr>
        <w:autoSpaceDE w:val="0"/>
        <w:autoSpaceDN w:val="0"/>
        <w:spacing w:before="20" w:after="0" w:line="290" w:lineRule="atLeast"/>
        <w:ind w:left="440" w:firstLine="400"/>
        <w:jc w:val="both"/>
        <w:rPr>
          <w:rFonts w:hint="eastAsia"/>
          <w:sz w:val="16"/>
        </w:rPr>
      </w:pPr>
      <w:r>
        <w:rPr>
          <w:rFonts w:ascii="宋体" w:eastAsia="宋体" w:hAnsi="宋体" w:cs="宋体"/>
          <w:color w:val="000000"/>
          <w:sz w:val="16"/>
        </w:rPr>
        <w:t>FC总线数据传送必须遵循规定的数据传送格式。图10-10所示为一次完整的数据传送应答时序。根据总线规范，起始信号表明一次数据传送的开始，其后为寻址字节。</w:t>
      </w:r>
    </w:p>
    <w:p w14:paraId="5F76D28D" w14:textId="77777777" w:rsidR="00982B05" w:rsidRDefault="00000000">
      <w:pPr>
        <w:autoSpaceDE w:val="0"/>
        <w:autoSpaceDN w:val="0"/>
        <w:spacing w:after="0" w:line="290" w:lineRule="atLeast"/>
        <w:ind w:left="460" w:firstLine="380"/>
        <w:jc w:val="both"/>
        <w:rPr>
          <w:rFonts w:hint="eastAsia"/>
          <w:sz w:val="16"/>
        </w:rPr>
      </w:pPr>
      <w:r>
        <w:rPr>
          <w:rFonts w:ascii="宋体" w:eastAsia="宋体" w:hAnsi="宋体" w:cs="宋体"/>
          <w:color w:val="000000"/>
          <w:sz w:val="16"/>
        </w:rPr>
        <w:t>在寻址字节后是按指定读、写的数据字节与应答位。在数据传送完成后主器件都必须发送终止信号。在起始与终止信号之间传输的数据字节数由主器件(单片机)决定，理论上讲没有字节限制。</w:t>
      </w:r>
    </w:p>
    <w:p w14:paraId="6C7842BD" w14:textId="77777777" w:rsidR="00982B05" w:rsidRDefault="00000000">
      <w:pPr>
        <w:autoSpaceDE w:val="0"/>
        <w:autoSpaceDN w:val="0"/>
        <w:spacing w:before="200" w:after="0" w:line="260" w:lineRule="atLeast"/>
        <w:ind w:left="20"/>
        <w:jc w:val="both"/>
        <w:rPr>
          <w:rFonts w:hint="eastAsia"/>
          <w:sz w:val="16"/>
        </w:rPr>
      </w:pPr>
      <w:r>
        <w:rPr>
          <w:rFonts w:ascii="宋体" w:eastAsia="宋体" w:hAnsi="宋体" w:cs="宋体"/>
          <w:color w:val="000000"/>
          <w:sz w:val="16"/>
        </w:rPr>
        <w:t>262</w:t>
      </w:r>
      <w:r>
        <w:br w:type="page"/>
      </w:r>
    </w:p>
    <w:p w14:paraId="5CA52C7E" w14:textId="77777777" w:rsidR="00982B05" w:rsidRDefault="00000000">
      <w:pPr>
        <w:autoSpaceDE w:val="0"/>
        <w:autoSpaceDN w:val="0"/>
        <w:spacing w:before="20" w:after="0" w:line="260" w:lineRule="atLeast"/>
        <w:ind w:left="4740"/>
        <w:jc w:val="both"/>
        <w:rPr>
          <w:rFonts w:hint="eastAsia"/>
          <w:sz w:val="24"/>
        </w:rPr>
      </w:pPr>
      <w:r>
        <w:rPr>
          <w:rFonts w:ascii="宋体" w:eastAsia="宋体" w:hAnsi="宋体" w:cs="宋体"/>
          <w:color w:val="000000"/>
          <w:sz w:val="17"/>
        </w:rPr>
        <w:lastRenderedPageBreak/>
        <w:t>第10章</w:t>
      </w:r>
      <w:r>
        <w:rPr>
          <w:rFonts w:ascii="宋体" w:eastAsia="宋体" w:hAnsi="宋体" w:cs="宋体"/>
          <w:sz w:val="24"/>
        </w:rPr>
        <w:t xml:space="preserve"> </w:t>
      </w:r>
      <w:r>
        <w:rPr>
          <w:rFonts w:ascii="宋体" w:eastAsia="宋体" w:hAnsi="宋体" w:cs="宋体"/>
          <w:color w:val="000000"/>
          <w:sz w:val="17"/>
        </w:rPr>
        <w:t>AT89S51单片机系统的串行扩展</w:t>
      </w:r>
    </w:p>
    <w:p w14:paraId="47A8C3E7" w14:textId="77777777" w:rsidR="00982B05" w:rsidRDefault="00000000">
      <w:pPr>
        <w:spacing w:before="140" w:after="0"/>
        <w:ind w:left="320" w:right="680"/>
        <w:jc w:val="both"/>
        <w:rPr>
          <w:rFonts w:hint="eastAsia"/>
        </w:rPr>
      </w:pPr>
      <w:r>
        <w:rPr>
          <w:noProof/>
        </w:rPr>
        <w:drawing>
          <wp:inline distT="0" distB="0" distL="0" distR="0" wp14:anchorId="477B2C03" wp14:editId="5B544ED9">
            <wp:extent cx="4800600" cy="1333500"/>
            <wp:effectExtent l="0" t="0" r="0" b="0"/>
            <wp:docPr id="2096" name="Drawing 2096"/>
            <wp:cNvGraphicFramePr/>
            <a:graphic xmlns:a="http://schemas.openxmlformats.org/drawingml/2006/main">
              <a:graphicData uri="http://schemas.openxmlformats.org/drawingml/2006/picture">
                <pic:pic xmlns:pic="http://schemas.openxmlformats.org/drawingml/2006/picture">
                  <pic:nvPicPr>
                    <pic:cNvPr id="0" name="Picture 2095"/>
                    <pic:cNvPicPr>
                      <a:picLocks noChangeAspect="1"/>
                    </pic:cNvPicPr>
                  </pic:nvPicPr>
                  <pic:blipFill>
                    <a:blip r:embed="rId117"/>
                    <a:stretch>
                      <a:fillRect/>
                    </a:stretch>
                  </pic:blipFill>
                  <pic:spPr>
                    <a:xfrm>
                      <a:off x="0" y="0"/>
                      <a:ext cx="4800600" cy="1333500"/>
                    </a:xfrm>
                    <a:prstGeom prst="rect">
                      <a:avLst/>
                    </a:prstGeom>
                  </pic:spPr>
                </pic:pic>
              </a:graphicData>
            </a:graphic>
          </wp:inline>
        </w:drawing>
      </w:r>
    </w:p>
    <w:p w14:paraId="30703E80" w14:textId="77777777" w:rsidR="00982B05" w:rsidRDefault="00000000">
      <w:pPr>
        <w:autoSpaceDE w:val="0"/>
        <w:autoSpaceDN w:val="0"/>
        <w:spacing w:before="60" w:after="0" w:line="280" w:lineRule="atLeast"/>
        <w:ind w:left="440"/>
        <w:jc w:val="both"/>
        <w:rPr>
          <w:rFonts w:hint="eastAsia"/>
          <w:sz w:val="17"/>
        </w:rPr>
      </w:pPr>
      <w:r>
        <w:rPr>
          <w:rFonts w:ascii="宋体" w:eastAsia="宋体" w:hAnsi="宋体" w:cs="宋体"/>
          <w:color w:val="000000"/>
          <w:sz w:val="17"/>
        </w:rPr>
        <w:t>由上述数据传送格式可以看出：</w:t>
      </w:r>
    </w:p>
    <w:p w14:paraId="5D1A7636" w14:textId="77777777" w:rsidR="00982B05" w:rsidRDefault="00000000">
      <w:pPr>
        <w:autoSpaceDE w:val="0"/>
        <w:autoSpaceDN w:val="0"/>
        <w:spacing w:before="100" w:after="0" w:line="240" w:lineRule="atLeast"/>
        <w:ind w:left="80" w:right="440" w:firstLine="360"/>
        <w:jc w:val="both"/>
        <w:rPr>
          <w:rFonts w:hint="eastAsia"/>
          <w:sz w:val="17"/>
        </w:rPr>
      </w:pPr>
      <w:r>
        <w:rPr>
          <w:rFonts w:ascii="宋体" w:eastAsia="宋体" w:hAnsi="宋体" w:cs="宋体"/>
          <w:color w:val="000000"/>
          <w:sz w:val="17"/>
        </w:rPr>
        <w:t>(1)无论何种数据传送格式，寻址字节都由主器件发出，数据字节的传送方向则由寻址字节中的</w:t>
      </w:r>
      <w:proofErr w:type="gramStart"/>
      <w:r>
        <w:rPr>
          <w:rFonts w:ascii="宋体" w:eastAsia="宋体" w:hAnsi="宋体" w:cs="宋体"/>
          <w:color w:val="000000"/>
          <w:sz w:val="17"/>
        </w:rPr>
        <w:t>方向位</w:t>
      </w:r>
      <w:proofErr w:type="gramEnd"/>
      <w:r>
        <w:rPr>
          <w:rFonts w:ascii="宋体" w:eastAsia="宋体" w:hAnsi="宋体" w:cs="宋体"/>
          <w:color w:val="000000"/>
          <w:sz w:val="17"/>
        </w:rPr>
        <w:t>来规定。</w:t>
      </w:r>
    </w:p>
    <w:p w14:paraId="5B35DAEB" w14:textId="77777777" w:rsidR="00982B05" w:rsidRDefault="00000000">
      <w:pPr>
        <w:autoSpaceDE w:val="0"/>
        <w:autoSpaceDN w:val="0"/>
        <w:spacing w:before="20" w:after="0" w:line="300" w:lineRule="atLeast"/>
        <w:ind w:left="80" w:right="420" w:firstLine="360"/>
        <w:jc w:val="both"/>
        <w:rPr>
          <w:rFonts w:hint="eastAsia"/>
          <w:sz w:val="17"/>
        </w:rPr>
      </w:pPr>
      <w:r>
        <w:rPr>
          <w:rFonts w:ascii="宋体" w:eastAsia="宋体" w:hAnsi="宋体" w:cs="宋体"/>
          <w:color w:val="000000"/>
          <w:sz w:val="17"/>
        </w:rPr>
        <w:t>(2)寻址字节只表明了从器件的地址及数据传送方向。从器件内部的n</w:t>
      </w:r>
      <w:proofErr w:type="gramStart"/>
      <w:r>
        <w:rPr>
          <w:rFonts w:ascii="宋体" w:eastAsia="宋体" w:hAnsi="宋体" w:cs="宋体"/>
          <w:color w:val="000000"/>
          <w:sz w:val="17"/>
        </w:rPr>
        <w:t>个</w:t>
      </w:r>
      <w:proofErr w:type="gramEnd"/>
      <w:r>
        <w:rPr>
          <w:rFonts w:ascii="宋体" w:eastAsia="宋体" w:hAnsi="宋体" w:cs="宋体"/>
          <w:color w:val="000000"/>
          <w:sz w:val="17"/>
        </w:rPr>
        <w:t>数据地址，由器件设计者在该器件的I²C总线数据操作格式中，指定第1个数据字节作为器件内的单元地址指针，并且设置地址自动加减功能，以减少从器件地址的寻址操作。</w:t>
      </w:r>
    </w:p>
    <w:p w14:paraId="3C1C5964" w14:textId="77777777" w:rsidR="00982B05" w:rsidRDefault="00000000">
      <w:pPr>
        <w:autoSpaceDE w:val="0"/>
        <w:autoSpaceDN w:val="0"/>
        <w:spacing w:after="0" w:line="320" w:lineRule="atLeast"/>
        <w:ind w:left="440"/>
        <w:jc w:val="both"/>
        <w:rPr>
          <w:rFonts w:hint="eastAsia"/>
          <w:sz w:val="24"/>
        </w:rPr>
      </w:pPr>
      <w:r>
        <w:rPr>
          <w:rFonts w:ascii="宋体" w:eastAsia="宋体" w:hAnsi="宋体" w:cs="宋体"/>
          <w:color w:val="000000"/>
          <w:sz w:val="17"/>
        </w:rPr>
        <w:t>(3)每个字节传送都必须有应答信号</w:t>
      </w:r>
      <w:r>
        <w:rPr>
          <w:rFonts w:ascii="宋体" w:eastAsia="宋体" w:hAnsi="宋体" w:cs="宋体"/>
          <w:sz w:val="24"/>
        </w:rPr>
        <w:t xml:space="preserve">    </w:t>
      </w:r>
      <w:r>
        <w:rPr>
          <w:rFonts w:ascii="宋体" w:eastAsia="宋体" w:hAnsi="宋体" w:cs="宋体"/>
          <w:sz w:val="6"/>
        </w:rPr>
        <w:t xml:space="preserve"> </w:t>
      </w:r>
      <w:r>
        <w:t xml:space="preserve"> </w:t>
      </w:r>
      <m:oMath>
        <m:d>
          <m:dPr>
            <m:ctrlPr>
              <w:rPr>
                <w:rFonts w:ascii="Cambria Math" w:hAnsi="Cambria Math"/>
              </w:rPr>
            </m:ctrlPr>
          </m:dPr>
          <m:e>
            <m:f>
              <m:fPr>
                <m:type m:val="lin"/>
                <m:ctrlPr>
                  <w:rPr>
                    <w:rFonts w:ascii="Cambria Math" w:hAnsi="Cambria Math"/>
                  </w:rPr>
                </m:ctrlPr>
              </m:fPr>
              <m:num>
                <m:r>
                  <w:rPr>
                    <w:rFonts w:ascii="Cambria Math" w:hAnsi="Cambria Math"/>
                    <w:sz w:val="16"/>
                    <w:szCs w:val="16"/>
                  </w:rPr>
                  <m:t>A</m:t>
                </m:r>
              </m:num>
              <m:den>
                <m:acc>
                  <m:accPr>
                    <m:chr m:val="̅"/>
                    <m:ctrlPr>
                      <w:rPr>
                        <w:rFonts w:ascii="Cambria Math" w:hAnsi="Cambria Math"/>
                      </w:rPr>
                    </m:ctrlPr>
                  </m:accPr>
                  <m:e>
                    <m:r>
                      <w:rPr>
                        <w:rFonts w:ascii="Cambria Math" w:hAnsi="Cambria Math"/>
                        <w:sz w:val="16"/>
                        <w:szCs w:val="16"/>
                      </w:rPr>
                      <m:t>A</m:t>
                    </m:r>
                  </m:e>
                </m:acc>
              </m:den>
            </m:f>
          </m:e>
        </m:d>
      </m:oMath>
      <w:r>
        <w:rPr>
          <w:rFonts w:ascii="宋体" w:eastAsia="宋体" w:hAnsi="宋体" w:cs="宋体"/>
          <w:color w:val="000000"/>
          <w:sz w:val="17"/>
        </w:rPr>
        <w:t>相随。</w:t>
      </w:r>
    </w:p>
    <w:p w14:paraId="269E1A03" w14:textId="77777777" w:rsidR="00982B05" w:rsidRDefault="00000000">
      <w:pPr>
        <w:autoSpaceDE w:val="0"/>
        <w:autoSpaceDN w:val="0"/>
        <w:spacing w:after="0" w:line="270" w:lineRule="atLeast"/>
        <w:ind w:left="80" w:right="420" w:firstLine="360"/>
        <w:jc w:val="both"/>
        <w:rPr>
          <w:rFonts w:hint="eastAsia"/>
          <w:sz w:val="17"/>
        </w:rPr>
      </w:pPr>
      <w:r>
        <w:rPr>
          <w:rFonts w:ascii="宋体" w:eastAsia="宋体" w:hAnsi="宋体" w:cs="宋体"/>
          <w:color w:val="000000"/>
          <w:sz w:val="17"/>
        </w:rPr>
        <w:t>(4)从器件在接收到起始信号后都必须释放数据总线，使其处于高电平，以便主器件发送从机地址。</w:t>
      </w:r>
    </w:p>
    <w:p w14:paraId="1A589FE9" w14:textId="77777777" w:rsidR="00982B05" w:rsidRDefault="00000000">
      <w:pPr>
        <w:autoSpaceDE w:val="0"/>
        <w:autoSpaceDN w:val="0"/>
        <w:spacing w:before="180" w:after="0" w:line="280" w:lineRule="atLeast"/>
        <w:ind w:left="440"/>
        <w:jc w:val="both"/>
        <w:rPr>
          <w:rFonts w:hint="eastAsia"/>
          <w:sz w:val="17"/>
        </w:rPr>
      </w:pPr>
      <w:r>
        <w:rPr>
          <w:rFonts w:ascii="宋体" w:eastAsia="宋体" w:hAnsi="宋体" w:cs="宋体"/>
          <w:color w:val="000000"/>
          <w:sz w:val="17"/>
        </w:rPr>
        <w:t>10.3.3 AT89S51的 I²C总线扩展系统</w:t>
      </w:r>
    </w:p>
    <w:p w14:paraId="54FB77AC" w14:textId="77777777" w:rsidR="00982B05" w:rsidRDefault="00000000">
      <w:pPr>
        <w:autoSpaceDE w:val="0"/>
        <w:autoSpaceDN w:val="0"/>
        <w:spacing w:before="160" w:after="0" w:line="293" w:lineRule="atLeast"/>
        <w:ind w:left="20" w:right="440" w:firstLine="420"/>
        <w:jc w:val="both"/>
        <w:rPr>
          <w:rFonts w:hint="eastAsia"/>
          <w:sz w:val="17"/>
        </w:rPr>
      </w:pPr>
      <w:r>
        <w:rPr>
          <w:rFonts w:ascii="宋体" w:eastAsia="宋体" w:hAnsi="宋体" w:cs="宋体"/>
          <w:color w:val="000000"/>
          <w:sz w:val="17"/>
        </w:rPr>
        <w:t>目前，许多公司都推出带有 I²C总线接口的单片机及各种外围扩展器件，常见的有 ATMEL</w:t>
      </w:r>
      <w:r>
        <w:rPr>
          <w:rFonts w:ascii="宋体" w:eastAsia="宋体" w:hAnsi="宋体" w:cs="宋体"/>
          <w:sz w:val="17"/>
        </w:rPr>
        <w:t xml:space="preserve"> </w:t>
      </w:r>
      <w:r>
        <w:rPr>
          <w:rFonts w:ascii="宋体" w:eastAsia="宋体" w:hAnsi="宋体" w:cs="宋体"/>
          <w:color w:val="000000"/>
          <w:sz w:val="17"/>
        </w:rPr>
        <w:t>公司的AT24C××系列存储器、PHILIPS公司的PCF8553(时钟/日历且带有256×8RAM)和PCF8570(256×8RAM)、MAXIM公司的MAX117/118(A/D 转换器) 和MAX517/518/519(D/A转换器)等。I²C系统中的主器件通常由带有I²C总线接口的单片机来担当。从器件必须带有I²C总线接口。AT89S51 单片机没有I²C接口，可利用并行I/O 口线结合软件来模拟I²C总线上的时序。因此，在许多的应用中，都将I²C总线的模拟传送作为常规的设计方法。</w:t>
      </w:r>
    </w:p>
    <w:p w14:paraId="4E2AED02" w14:textId="77777777" w:rsidR="00982B05" w:rsidRDefault="00000000">
      <w:pPr>
        <w:autoSpaceDE w:val="0"/>
        <w:autoSpaceDN w:val="0"/>
        <w:spacing w:before="40" w:after="0" w:line="287" w:lineRule="atLeast"/>
        <w:ind w:left="60" w:right="380" w:firstLine="380"/>
        <w:jc w:val="both"/>
        <w:rPr>
          <w:rFonts w:hint="eastAsia"/>
          <w:sz w:val="17"/>
        </w:rPr>
      </w:pPr>
      <w:r>
        <w:rPr>
          <w:rFonts w:ascii="宋体" w:eastAsia="宋体" w:hAnsi="宋体" w:cs="宋体"/>
          <w:color w:val="000000"/>
          <w:sz w:val="17"/>
        </w:rPr>
        <w:t>图 10-11 所示为 AT89S51单片机与具有I²C总线器件的扩展接口电路。图中,AT24C02为E²PROM芯片, PCF8570为静态256×8 RAM, PCF8574为8位I/O接口, SAA1064为4位LED</w:t>
      </w:r>
      <w:r>
        <w:rPr>
          <w:rFonts w:ascii="宋体" w:eastAsia="宋体" w:hAnsi="宋体" w:cs="宋体"/>
          <w:sz w:val="17"/>
        </w:rPr>
        <w:t xml:space="preserve"> </w:t>
      </w:r>
      <w:r>
        <w:rPr>
          <w:rFonts w:ascii="宋体" w:eastAsia="宋体" w:hAnsi="宋体" w:cs="宋体"/>
          <w:color w:val="000000"/>
          <w:sz w:val="17"/>
        </w:rPr>
        <w:t>驱动器。虽然各种器件的原理和功能有很大的差异，但它们与AT89S51单片机的连接是相同的。</w:t>
      </w:r>
    </w:p>
    <w:p w14:paraId="5FD3324D" w14:textId="77777777" w:rsidR="00982B05" w:rsidRDefault="00000000">
      <w:pPr>
        <w:spacing w:before="140" w:after="0"/>
        <w:ind w:left="200" w:right="520"/>
        <w:jc w:val="both"/>
        <w:rPr>
          <w:rFonts w:hint="eastAsia"/>
        </w:rPr>
      </w:pPr>
      <w:r>
        <w:rPr>
          <w:noProof/>
        </w:rPr>
        <w:drawing>
          <wp:inline distT="0" distB="0" distL="0" distR="0" wp14:anchorId="4C61B9EA" wp14:editId="5C26331A">
            <wp:extent cx="4978400" cy="2311400"/>
            <wp:effectExtent l="0" t="0" r="0" b="0"/>
            <wp:docPr id="2098" name="Drawing 2098"/>
            <wp:cNvGraphicFramePr/>
            <a:graphic xmlns:a="http://schemas.openxmlformats.org/drawingml/2006/main">
              <a:graphicData uri="http://schemas.openxmlformats.org/drawingml/2006/picture">
                <pic:pic xmlns:pic="http://schemas.openxmlformats.org/drawingml/2006/picture">
                  <pic:nvPicPr>
                    <pic:cNvPr id="0" name="Picture 2097"/>
                    <pic:cNvPicPr>
                      <a:picLocks noChangeAspect="1"/>
                    </pic:cNvPicPr>
                  </pic:nvPicPr>
                  <pic:blipFill>
                    <a:blip r:embed="rId118"/>
                    <a:stretch>
                      <a:fillRect/>
                    </a:stretch>
                  </pic:blipFill>
                  <pic:spPr>
                    <a:xfrm>
                      <a:off x="0" y="0"/>
                      <a:ext cx="4978400" cy="2311400"/>
                    </a:xfrm>
                    <a:prstGeom prst="rect">
                      <a:avLst/>
                    </a:prstGeom>
                  </pic:spPr>
                </pic:pic>
              </a:graphicData>
            </a:graphic>
          </wp:inline>
        </w:drawing>
      </w:r>
    </w:p>
    <w:p w14:paraId="443DA63D" w14:textId="77777777" w:rsidR="00982B05" w:rsidRDefault="00000000">
      <w:pPr>
        <w:autoSpaceDE w:val="0"/>
        <w:autoSpaceDN w:val="0"/>
        <w:spacing w:before="40" w:after="0" w:line="280" w:lineRule="atLeast"/>
        <w:ind w:left="8180"/>
        <w:jc w:val="both"/>
        <w:rPr>
          <w:rFonts w:hint="eastAsia"/>
          <w:sz w:val="17"/>
        </w:rPr>
      </w:pPr>
      <w:r>
        <w:rPr>
          <w:rFonts w:ascii="宋体" w:eastAsia="宋体" w:hAnsi="宋体" w:cs="宋体"/>
          <w:color w:val="000000"/>
          <w:sz w:val="17"/>
        </w:rPr>
        <w:t>263</w:t>
      </w:r>
      <w:r>
        <w:br w:type="page"/>
      </w:r>
    </w:p>
    <w:p w14:paraId="0C1F4C14" w14:textId="77777777" w:rsidR="00982B05" w:rsidRDefault="00000000">
      <w:pPr>
        <w:autoSpaceDE w:val="0"/>
        <w:autoSpaceDN w:val="0"/>
        <w:spacing w:before="20" w:after="0" w:line="260" w:lineRule="atLeast"/>
        <w:ind w:left="580"/>
        <w:jc w:val="both"/>
        <w:rPr>
          <w:rFonts w:hint="eastAsia"/>
          <w:sz w:val="16"/>
        </w:rPr>
      </w:pPr>
      <w:r>
        <w:rPr>
          <w:rFonts w:ascii="宋体" w:eastAsia="宋体" w:hAnsi="宋体" w:cs="宋体"/>
          <w:color w:val="000000"/>
          <w:sz w:val="16"/>
        </w:rPr>
        <w:lastRenderedPageBreak/>
        <w:t>单片机原理及接口技术(C51编程)(第2版)</w:t>
      </w:r>
    </w:p>
    <w:p w14:paraId="27B64D8B" w14:textId="77777777" w:rsidR="00982B05" w:rsidRDefault="00000000">
      <w:pPr>
        <w:autoSpaceDE w:val="0"/>
        <w:autoSpaceDN w:val="0"/>
        <w:spacing w:before="340" w:after="0" w:line="240" w:lineRule="atLeast"/>
        <w:ind w:left="840"/>
        <w:jc w:val="both"/>
        <w:rPr>
          <w:rFonts w:hint="eastAsia"/>
          <w:sz w:val="16"/>
        </w:rPr>
      </w:pPr>
      <w:r>
        <w:rPr>
          <w:rFonts w:ascii="宋体" w:eastAsia="宋体" w:hAnsi="宋体" w:cs="宋体"/>
          <w:color w:val="000000"/>
          <w:sz w:val="16"/>
        </w:rPr>
        <w:t>10.3.4 I²C总线数据传送的模拟</w:t>
      </w:r>
    </w:p>
    <w:p w14:paraId="17C9A2C4" w14:textId="77777777" w:rsidR="00982B05" w:rsidRDefault="00000000">
      <w:pPr>
        <w:autoSpaceDE w:val="0"/>
        <w:autoSpaceDN w:val="0"/>
        <w:spacing w:before="200" w:after="0" w:line="270" w:lineRule="atLeast"/>
        <w:ind w:left="460" w:firstLine="380"/>
        <w:jc w:val="both"/>
        <w:rPr>
          <w:rFonts w:hint="eastAsia"/>
          <w:sz w:val="16"/>
        </w:rPr>
      </w:pPr>
      <w:r>
        <w:rPr>
          <w:rFonts w:ascii="宋体" w:eastAsia="宋体" w:hAnsi="宋体" w:cs="宋体"/>
          <w:color w:val="000000"/>
          <w:sz w:val="16"/>
        </w:rPr>
        <w:t>由于 AT89S51单片机没有I²C接口，因此通常用I/O 口线结合软件来实现I²C总线上的信号模拟。</w:t>
      </w:r>
    </w:p>
    <w:p w14:paraId="2D7607CE" w14:textId="77777777" w:rsidR="00982B05" w:rsidRDefault="00000000">
      <w:pPr>
        <w:autoSpaceDE w:val="0"/>
        <w:autoSpaceDN w:val="0"/>
        <w:spacing w:before="40" w:after="0" w:line="260" w:lineRule="atLeast"/>
        <w:ind w:left="840"/>
        <w:jc w:val="both"/>
        <w:rPr>
          <w:rFonts w:hint="eastAsia"/>
          <w:sz w:val="16"/>
        </w:rPr>
      </w:pPr>
      <w:r>
        <w:rPr>
          <w:rFonts w:ascii="宋体" w:eastAsia="宋体" w:hAnsi="宋体" w:cs="宋体"/>
          <w:color w:val="000000"/>
          <w:sz w:val="16"/>
        </w:rPr>
        <w:t>1.典型信号模拟</w:t>
      </w:r>
    </w:p>
    <w:p w14:paraId="24163212" w14:textId="77777777" w:rsidR="00982B05" w:rsidRDefault="00000000">
      <w:pPr>
        <w:autoSpaceDE w:val="0"/>
        <w:autoSpaceDN w:val="0"/>
        <w:spacing w:after="0" w:line="300" w:lineRule="atLeast"/>
        <w:ind w:left="420" w:firstLine="420"/>
        <w:jc w:val="both"/>
        <w:rPr>
          <w:rFonts w:hint="eastAsia"/>
          <w:sz w:val="16"/>
        </w:rPr>
      </w:pPr>
      <w:r>
        <w:rPr>
          <w:rFonts w:ascii="宋体" w:eastAsia="宋体" w:hAnsi="宋体" w:cs="宋体"/>
          <w:color w:val="000000"/>
          <w:sz w:val="16"/>
        </w:rPr>
        <w:t>为了保证数据传送的可靠性，标准1²C 总线的数据传送有严格的时序要求。l²C 总线的起始信号、终止信号、应答/数据“0”及非应答/数据“1”的模拟时序如图10-12~图10-17所示。</w:t>
      </w:r>
    </w:p>
    <w:p w14:paraId="028B93EA" w14:textId="77777777" w:rsidR="00982B05" w:rsidRDefault="00000000">
      <w:pPr>
        <w:autoSpaceDE w:val="0"/>
        <w:autoSpaceDN w:val="0"/>
        <w:spacing w:before="20" w:after="0" w:line="280" w:lineRule="atLeast"/>
        <w:ind w:left="460" w:firstLine="380"/>
        <w:jc w:val="both"/>
        <w:rPr>
          <w:rFonts w:hint="eastAsia"/>
          <w:sz w:val="16"/>
        </w:rPr>
      </w:pPr>
      <w:r>
        <w:rPr>
          <w:rFonts w:ascii="宋体" w:eastAsia="宋体" w:hAnsi="宋体" w:cs="宋体"/>
          <w:color w:val="000000"/>
          <w:sz w:val="16"/>
        </w:rPr>
        <w:t>对于终止信号，要保证有大于4.7μs的信号建立时间。终止信号结束时，要释放总线，使SDA、SCL 维持在高电平上，在大于4.7μs后才可以进行第1次起始操作。</w:t>
      </w:r>
      <w:proofErr w:type="gramStart"/>
      <w:r>
        <w:rPr>
          <w:rFonts w:ascii="宋体" w:eastAsia="宋体" w:hAnsi="宋体" w:cs="宋体"/>
          <w:color w:val="000000"/>
          <w:sz w:val="16"/>
        </w:rPr>
        <w:t>在单主器件</w:t>
      </w:r>
      <w:proofErr w:type="gramEnd"/>
      <w:r>
        <w:rPr>
          <w:rFonts w:ascii="宋体" w:eastAsia="宋体" w:hAnsi="宋体" w:cs="宋体"/>
          <w:color w:val="000000"/>
          <w:sz w:val="16"/>
        </w:rPr>
        <w:t>系统中，为防止非正常传送，终止信号后 SCL 可以设置在低电平。</w:t>
      </w:r>
    </w:p>
    <w:p w14:paraId="3FB63466" w14:textId="77777777" w:rsidR="00982B05" w:rsidRDefault="00000000">
      <w:pPr>
        <w:autoSpaceDE w:val="0"/>
        <w:autoSpaceDN w:val="0"/>
        <w:spacing w:after="0" w:line="300" w:lineRule="atLeast"/>
        <w:ind w:left="480" w:firstLine="360"/>
        <w:jc w:val="both"/>
        <w:rPr>
          <w:rFonts w:hint="eastAsia"/>
          <w:sz w:val="16"/>
        </w:rPr>
      </w:pPr>
      <w:r>
        <w:rPr>
          <w:rFonts w:ascii="宋体" w:eastAsia="宋体" w:hAnsi="宋体" w:cs="宋体"/>
          <w:color w:val="000000"/>
          <w:sz w:val="16"/>
        </w:rPr>
        <w:t>对于发送应答位、非</w:t>
      </w:r>
      <w:proofErr w:type="gramStart"/>
      <w:r>
        <w:rPr>
          <w:rFonts w:ascii="宋体" w:eastAsia="宋体" w:hAnsi="宋体" w:cs="宋体"/>
          <w:color w:val="000000"/>
          <w:sz w:val="16"/>
        </w:rPr>
        <w:t>应答位</w:t>
      </w:r>
      <w:proofErr w:type="gramEnd"/>
      <w:r>
        <w:rPr>
          <w:rFonts w:ascii="宋体" w:eastAsia="宋体" w:hAnsi="宋体" w:cs="宋体"/>
          <w:color w:val="000000"/>
          <w:sz w:val="16"/>
        </w:rPr>
        <w:t>来说，与发送数据“0”和“1”的信号</w:t>
      </w:r>
      <w:proofErr w:type="gramStart"/>
      <w:r>
        <w:rPr>
          <w:rFonts w:ascii="宋体" w:eastAsia="宋体" w:hAnsi="宋体" w:cs="宋体"/>
          <w:color w:val="000000"/>
          <w:sz w:val="16"/>
        </w:rPr>
        <w:t>定时要求</w:t>
      </w:r>
      <w:proofErr w:type="gramEnd"/>
      <w:r>
        <w:rPr>
          <w:rFonts w:ascii="宋体" w:eastAsia="宋体" w:hAnsi="宋体" w:cs="宋体"/>
          <w:color w:val="000000"/>
          <w:sz w:val="16"/>
        </w:rPr>
        <w:t>完全相同。只要满足在时钟高电平大于4μs期间，SDA线上有确定的电平状态即可。</w:t>
      </w:r>
    </w:p>
    <w:p w14:paraId="4C051655" w14:textId="77777777" w:rsidR="00982B05" w:rsidRDefault="00000000">
      <w:pPr>
        <w:autoSpaceDE w:val="0"/>
        <w:autoSpaceDN w:val="0"/>
        <w:spacing w:before="60" w:after="0" w:line="260" w:lineRule="atLeast"/>
        <w:ind w:left="840"/>
        <w:jc w:val="both"/>
        <w:rPr>
          <w:rFonts w:hint="eastAsia"/>
          <w:sz w:val="16"/>
        </w:rPr>
      </w:pPr>
      <w:r>
        <w:rPr>
          <w:rFonts w:ascii="宋体" w:eastAsia="宋体" w:hAnsi="宋体" w:cs="宋体"/>
          <w:color w:val="000000"/>
          <w:sz w:val="16"/>
        </w:rPr>
        <w:t>2.典型信号及字节收发的模拟子程序</w:t>
      </w:r>
    </w:p>
    <w:p w14:paraId="7A368D39" w14:textId="77777777" w:rsidR="00982B05" w:rsidRDefault="00000000">
      <w:pPr>
        <w:autoSpaceDE w:val="0"/>
        <w:autoSpaceDN w:val="0"/>
        <w:spacing w:after="0" w:line="270" w:lineRule="atLeast"/>
        <w:ind w:left="480" w:firstLine="360"/>
        <w:jc w:val="both"/>
        <w:rPr>
          <w:rFonts w:hint="eastAsia"/>
          <w:sz w:val="16"/>
        </w:rPr>
      </w:pPr>
      <w:r>
        <w:rPr>
          <w:rFonts w:ascii="宋体" w:eastAsia="宋体" w:hAnsi="宋体" w:cs="宋体"/>
          <w:color w:val="000000"/>
          <w:sz w:val="16"/>
        </w:rPr>
        <w:t>AT89S51单片机在模拟I²C总线通信时，需编写以下5个函数：总线初始化、起始信号、终止信号、应答/数据“0”以及非应答/数据“1”函数。</w:t>
      </w:r>
    </w:p>
    <w:p w14:paraId="19D4B573" w14:textId="77777777" w:rsidR="00982B05" w:rsidRDefault="00000000">
      <w:pPr>
        <w:autoSpaceDE w:val="0"/>
        <w:autoSpaceDN w:val="0"/>
        <w:spacing w:before="20" w:after="0" w:line="300" w:lineRule="atLeast"/>
        <w:ind w:left="480" w:firstLine="360"/>
        <w:jc w:val="both"/>
        <w:rPr>
          <w:rFonts w:hint="eastAsia"/>
          <w:sz w:val="16"/>
        </w:rPr>
      </w:pPr>
      <w:r>
        <w:rPr>
          <w:rFonts w:ascii="宋体" w:eastAsia="宋体" w:hAnsi="宋体" w:cs="宋体"/>
          <w:color w:val="000000"/>
          <w:sz w:val="16"/>
        </w:rPr>
        <w:t>(1)总线初始化函数。初始化函数的功能是将 SCL和SDA 总线拉高以释放总线。参考程序如下：</w:t>
      </w:r>
    </w:p>
    <w:p w14:paraId="1041CC6E" w14:textId="77777777" w:rsidR="00982B05" w:rsidRDefault="00000000">
      <w:pPr>
        <w:autoSpaceDE w:val="0"/>
        <w:autoSpaceDN w:val="0"/>
        <w:spacing w:before="20" w:after="0" w:line="240" w:lineRule="atLeast"/>
        <w:ind w:left="840"/>
        <w:jc w:val="both"/>
        <w:rPr>
          <w:rFonts w:hint="eastAsia"/>
          <w:sz w:val="16"/>
        </w:rPr>
      </w:pPr>
      <w:r>
        <w:rPr>
          <w:rFonts w:ascii="宋体" w:eastAsia="宋体" w:hAnsi="宋体" w:cs="宋体"/>
          <w:color w:val="000000"/>
          <w:sz w:val="16"/>
        </w:rPr>
        <w:t># include &lt;reg51. h&gt;</w:t>
      </w:r>
    </w:p>
    <w:p w14:paraId="474C4EA9" w14:textId="77777777" w:rsidR="00982B05" w:rsidRDefault="00000000">
      <w:pPr>
        <w:autoSpaceDE w:val="0"/>
        <w:autoSpaceDN w:val="0"/>
        <w:spacing w:after="0" w:line="220" w:lineRule="atLeast"/>
        <w:ind w:left="840"/>
        <w:jc w:val="both"/>
        <w:rPr>
          <w:rFonts w:hint="eastAsia"/>
          <w:sz w:val="24"/>
        </w:rPr>
      </w:pPr>
      <w:r>
        <w:rPr>
          <w:rFonts w:ascii="宋体" w:eastAsia="宋体" w:hAnsi="宋体" w:cs="宋体"/>
          <w:color w:val="000000"/>
          <w:sz w:val="16"/>
        </w:rPr>
        <w:t xml:space="preserve"># include &lt; </w:t>
      </w:r>
      <w:proofErr w:type="spellStart"/>
      <w:r>
        <w:rPr>
          <w:rFonts w:ascii="宋体" w:eastAsia="宋体" w:hAnsi="宋体" w:cs="宋体"/>
          <w:color w:val="000000"/>
          <w:sz w:val="16"/>
        </w:rPr>
        <w:t>intrins</w:t>
      </w:r>
      <w:proofErr w:type="spellEnd"/>
      <w:r>
        <w:rPr>
          <w:rFonts w:ascii="宋体" w:eastAsia="宋体" w:hAnsi="宋体" w:cs="宋体"/>
          <w:color w:val="000000"/>
          <w:sz w:val="16"/>
        </w:rPr>
        <w:t>. h&gt;</w:t>
      </w:r>
      <w:r>
        <w:rPr>
          <w:rFonts w:ascii="宋体" w:eastAsia="宋体" w:hAnsi="宋体" w:cs="宋体"/>
          <w:sz w:val="24"/>
        </w:rPr>
        <w:t xml:space="preserve">        </w:t>
      </w:r>
      <w:r>
        <w:rPr>
          <w:rFonts w:ascii="宋体" w:eastAsia="宋体" w:hAnsi="宋体" w:cs="宋体"/>
          <w:color w:val="000000"/>
          <w:sz w:val="16"/>
        </w:rPr>
        <w:t>//包含函数</w:t>
      </w:r>
      <w:r>
        <w:rPr>
          <w:rFonts w:ascii="宋体" w:eastAsia="宋体" w:hAnsi="宋体" w:cs="宋体"/>
          <w:color w:val="000000"/>
          <w:sz w:val="16"/>
          <w:u w:val="single"/>
        </w:rPr>
        <w:t xml:space="preserve"> </w:t>
      </w:r>
      <w:r>
        <w:rPr>
          <w:rFonts w:ascii="宋体" w:eastAsia="宋体" w:hAnsi="宋体" w:cs="宋体"/>
          <w:color w:val="000000"/>
          <w:sz w:val="16"/>
        </w:rPr>
        <w:t xml:space="preserve"> </w:t>
      </w:r>
      <w:proofErr w:type="spellStart"/>
      <w:r>
        <w:rPr>
          <w:rFonts w:ascii="宋体" w:eastAsia="宋体" w:hAnsi="宋体" w:cs="宋体"/>
          <w:color w:val="000000"/>
          <w:sz w:val="16"/>
        </w:rPr>
        <w:t>nop</w:t>
      </w:r>
      <w:proofErr w:type="spellEnd"/>
      <w:r>
        <w:rPr>
          <w:rFonts w:ascii="宋体" w:eastAsia="宋体" w:hAnsi="宋体" w:cs="宋体"/>
          <w:color w:val="000000"/>
          <w:sz w:val="16"/>
        </w:rPr>
        <w:t xml:space="preserve"> </w:t>
      </w:r>
      <w:r>
        <w:rPr>
          <w:rFonts w:ascii="宋体" w:eastAsia="宋体" w:hAnsi="宋体" w:cs="宋体"/>
          <w:color w:val="000000"/>
          <w:sz w:val="16"/>
          <w:u w:val="single"/>
        </w:rPr>
        <w:t xml:space="preserve">  </w:t>
      </w:r>
      <w:r>
        <w:rPr>
          <w:rFonts w:ascii="宋体" w:eastAsia="宋体" w:hAnsi="宋体" w:cs="宋体"/>
          <w:color w:val="000000"/>
          <w:sz w:val="16"/>
        </w:rPr>
        <w:t>()的头文件</w:t>
      </w:r>
    </w:p>
    <w:p w14:paraId="557273CC" w14:textId="77777777" w:rsidR="00982B05" w:rsidRDefault="00000000">
      <w:pPr>
        <w:autoSpaceDE w:val="0"/>
        <w:autoSpaceDN w:val="0"/>
        <w:spacing w:after="0" w:line="260" w:lineRule="atLeast"/>
        <w:ind w:left="840"/>
        <w:jc w:val="both"/>
        <w:rPr>
          <w:rFonts w:hint="eastAsia"/>
          <w:sz w:val="24"/>
        </w:rPr>
      </w:pPr>
      <w:proofErr w:type="spellStart"/>
      <w:r>
        <w:rPr>
          <w:rFonts w:ascii="宋体" w:eastAsia="宋体" w:hAnsi="宋体" w:cs="宋体"/>
          <w:color w:val="000000"/>
          <w:sz w:val="16"/>
        </w:rPr>
        <w:t>sbit</w:t>
      </w:r>
      <w:proofErr w:type="spellEnd"/>
      <w:r>
        <w:rPr>
          <w:rFonts w:ascii="宋体" w:eastAsia="宋体" w:hAnsi="宋体" w:cs="宋体"/>
          <w:color w:val="000000"/>
          <w:sz w:val="16"/>
        </w:rPr>
        <w:t xml:space="preserve"> </w:t>
      </w:r>
      <w:proofErr w:type="spellStart"/>
      <w:r>
        <w:rPr>
          <w:rFonts w:ascii="宋体" w:eastAsia="宋体" w:hAnsi="宋体" w:cs="宋体"/>
          <w:color w:val="000000"/>
          <w:sz w:val="16"/>
        </w:rPr>
        <w:t>sda</w:t>
      </w:r>
      <w:proofErr w:type="spellEnd"/>
      <w:r>
        <w:rPr>
          <w:rFonts w:ascii="宋体" w:eastAsia="宋体" w:hAnsi="宋体" w:cs="宋体"/>
          <w:color w:val="000000"/>
          <w:sz w:val="16"/>
        </w:rPr>
        <w:t>=P1^0;</w:t>
      </w:r>
      <w:r>
        <w:rPr>
          <w:rFonts w:ascii="宋体" w:eastAsia="宋体" w:hAnsi="宋体" w:cs="宋体"/>
          <w:sz w:val="24"/>
        </w:rPr>
        <w:t xml:space="preserve">              </w:t>
      </w:r>
      <w:r>
        <w:rPr>
          <w:rFonts w:ascii="宋体" w:eastAsia="宋体" w:hAnsi="宋体" w:cs="宋体"/>
          <w:color w:val="000000"/>
          <w:sz w:val="16"/>
        </w:rPr>
        <w:t>//定义I²c模拟数据传送位</w:t>
      </w:r>
    </w:p>
    <w:p w14:paraId="22D1411D" w14:textId="77777777" w:rsidR="00982B05" w:rsidRDefault="00000000">
      <w:pPr>
        <w:autoSpaceDE w:val="0"/>
        <w:autoSpaceDN w:val="0"/>
        <w:spacing w:before="20" w:after="0" w:line="260" w:lineRule="atLeast"/>
        <w:ind w:left="840"/>
        <w:jc w:val="both"/>
        <w:rPr>
          <w:rFonts w:hint="eastAsia"/>
          <w:sz w:val="24"/>
        </w:rPr>
      </w:pPr>
      <w:proofErr w:type="spellStart"/>
      <w:r>
        <w:rPr>
          <w:rFonts w:ascii="宋体" w:eastAsia="宋体" w:hAnsi="宋体" w:cs="宋体"/>
          <w:color w:val="000000"/>
          <w:sz w:val="16"/>
        </w:rPr>
        <w:t>sbit</w:t>
      </w:r>
      <w:proofErr w:type="spellEnd"/>
      <w:r>
        <w:rPr>
          <w:rFonts w:ascii="宋体" w:eastAsia="宋体" w:hAnsi="宋体" w:cs="宋体"/>
          <w:color w:val="000000"/>
          <w:sz w:val="16"/>
        </w:rPr>
        <w:t xml:space="preserve"> sol=P1^1;</w:t>
      </w:r>
      <w:r>
        <w:rPr>
          <w:rFonts w:ascii="宋体" w:eastAsia="宋体" w:hAnsi="宋体" w:cs="宋体"/>
          <w:sz w:val="24"/>
        </w:rPr>
        <w:t xml:space="preserve">              </w:t>
      </w:r>
      <w:r>
        <w:rPr>
          <w:rFonts w:ascii="宋体" w:eastAsia="宋体" w:hAnsi="宋体" w:cs="宋体"/>
          <w:color w:val="000000"/>
          <w:sz w:val="16"/>
        </w:rPr>
        <w:t>//定义I²c模拟时钟控制位</w:t>
      </w:r>
    </w:p>
    <w:p w14:paraId="50BBAD82" w14:textId="77777777" w:rsidR="00982B05" w:rsidRDefault="00000000">
      <w:pPr>
        <w:autoSpaceDE w:val="0"/>
        <w:autoSpaceDN w:val="0"/>
        <w:spacing w:after="0" w:line="260" w:lineRule="atLeast"/>
        <w:ind w:left="840"/>
        <w:jc w:val="both"/>
        <w:rPr>
          <w:rFonts w:hint="eastAsia"/>
          <w:sz w:val="24"/>
        </w:rPr>
      </w:pPr>
      <w:r>
        <w:rPr>
          <w:rFonts w:ascii="宋体" w:eastAsia="宋体" w:hAnsi="宋体" w:cs="宋体"/>
          <w:color w:val="000000"/>
          <w:sz w:val="16"/>
        </w:rPr>
        <w:t xml:space="preserve">void </w:t>
      </w:r>
      <w:proofErr w:type="spellStart"/>
      <w:r>
        <w:rPr>
          <w:rFonts w:ascii="宋体" w:eastAsia="宋体" w:hAnsi="宋体" w:cs="宋体"/>
          <w:color w:val="000000"/>
          <w:sz w:val="16"/>
        </w:rPr>
        <w:t>init</w:t>
      </w:r>
      <w:proofErr w:type="spellEnd"/>
      <w:r>
        <w:rPr>
          <w:rFonts w:ascii="宋体" w:eastAsia="宋体" w:hAnsi="宋体" w:cs="宋体"/>
          <w:color w:val="000000"/>
          <w:sz w:val="16"/>
        </w:rPr>
        <w:t>(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//总线初始化函数</w:t>
      </w:r>
    </w:p>
    <w:p w14:paraId="4AFC2200" w14:textId="77777777" w:rsidR="00982B05" w:rsidRDefault="00982B05">
      <w:pPr>
        <w:spacing w:after="0" w:line="14" w:lineRule="exact"/>
        <w:rPr>
          <w:rFonts w:hint="eastAsia"/>
        </w:rPr>
      </w:pPr>
    </w:p>
    <w:p w14:paraId="45B148AB" w14:textId="77777777" w:rsidR="00982B05" w:rsidRDefault="00000000">
      <w:pPr>
        <w:spacing w:after="0" w:line="14" w:lineRule="exact"/>
        <w:rPr>
          <w:rFonts w:hint="eastAsia"/>
        </w:rPr>
      </w:pPr>
      <w:r>
        <w:rPr>
          <w:noProof/>
        </w:rPr>
        <mc:AlternateContent>
          <mc:Choice Requires="wps">
            <w:drawing>
              <wp:anchor distT="0" distB="0" distL="0" distR="0" simplePos="0" relativeHeight="252136960" behindDoc="0" locked="0" layoutInCell="1" allowOverlap="1" wp14:anchorId="40835844" wp14:editId="09DE1128">
                <wp:simplePos x="0" y="0"/>
                <wp:positionH relativeFrom="column">
                  <wp:posOffset>533400</wp:posOffset>
                </wp:positionH>
                <wp:positionV relativeFrom="paragraph">
                  <wp:posOffset>0</wp:posOffset>
                </wp:positionV>
                <wp:extent cx="2527300" cy="127000"/>
                <wp:effectExtent l="0" t="0" r="0" b="0"/>
                <wp:wrapTopAndBottom/>
                <wp:docPr id="2099" name="文本框 2099"/>
                <wp:cNvGraphicFramePr/>
                <a:graphic xmlns:a="http://schemas.openxmlformats.org/drawingml/2006/main">
                  <a:graphicData uri="http://schemas.microsoft.com/office/word/2010/wordprocessingShape">
                    <wps:wsp>
                      <wps:cNvSpPr txBox="1"/>
                      <wps:spPr>
                        <a:xfrm>
                          <a:off x="0" y="0"/>
                          <a:ext cx="2527300" cy="127000"/>
                        </a:xfrm>
                        <a:prstGeom prst="rect">
                          <a:avLst/>
                        </a:prstGeom>
                        <a:noFill/>
                        <a:ln w="6350">
                          <a:noFill/>
                        </a:ln>
                      </wps:spPr>
                      <wps:txbx>
                        <w:txbxContent>
                          <w:p w14:paraId="02AD3B4D" w14:textId="77777777" w:rsidR="00000000" w:rsidRDefault="00000000"/>
                        </w:txbxContent>
                      </wps:txbx>
                      <wps:bodyPr vert="horz" wrap="square" lIns="0" tIns="0" rIns="0" bIns="0" anchor="t">
                        <a:noAutofit/>
                      </wps:bodyPr>
                    </wps:wsp>
                  </a:graphicData>
                </a:graphic>
              </wp:anchor>
            </w:drawing>
          </mc:Choice>
          <mc:Fallback>
            <w:pict>
              <v:shape w14:anchorId="40835844" id="文本框 2099" o:spid="_x0000_s1861" type="#_x0000_t202" style="position:absolute;margin-left:42pt;margin-top:0;width:199pt;height:10pt;z-index:2521369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" filled="f" stroked="f" strokeweight=".5pt">
                <v:textbox inset="0,0,0,0">
                  <w:txbxContent>
                    <w:p w14:paraId="02AD3B4D"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137984" behindDoc="0" locked="0" layoutInCell="1" allowOverlap="1" wp14:anchorId="2744E6F4" wp14:editId="195CD3B1">
                <wp:simplePos x="0" y="0"/>
                <wp:positionH relativeFrom="column">
                  <wp:posOffset>533400</wp:posOffset>
                </wp:positionH>
                <wp:positionV relativeFrom="paragraph">
                  <wp:posOffset>0</wp:posOffset>
                </wp:positionV>
                <wp:extent cx="50800" cy="139700"/>
                <wp:effectExtent l="0" t="0" r="0" b="0"/>
                <wp:wrapTopAndBottom/>
                <wp:docPr id="2100" name="文本框 2100"/>
                <wp:cNvGraphicFramePr/>
                <a:graphic xmlns:a="http://schemas.openxmlformats.org/drawingml/2006/main">
                  <a:graphicData uri="http://schemas.microsoft.com/office/word/2010/wordprocessingShape">
                    <wps:wsp>
                      <wps:cNvSpPr txBox="1"/>
                      <wps:spPr>
                        <a:xfrm>
                          <a:off x="0" y="0"/>
                          <a:ext cx="50800" cy="139700"/>
                        </a:xfrm>
                        <a:prstGeom prst="rect">
                          <a:avLst/>
                        </a:prstGeom>
                        <a:noFill/>
                        <a:ln w="6350">
                          <a:noFill/>
                        </a:ln>
                      </wps:spPr>
                      <wps:txbx>
                        <w:txbxContent>
                          <w:p w14:paraId="0F644B44" w14:textId="77777777" w:rsidR="00982B05" w:rsidRDefault="00000000">
                            <w:pPr>
                              <w:autoSpaceDE w:val="0"/>
                              <w:autoSpaceDN w:val="0"/>
                              <w:spacing w:after="0" w:line="220" w:lineRule="atLeast"/>
                              <w:jc w:val="both"/>
                              <w:rPr>
                                <w:rFonts w:hint="eastAsia"/>
                                <w:sz w:val="16"/>
                              </w:rPr>
                            </w:pP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w14:anchorId="2744E6F4" id="文本框 2100" o:spid="_x0000_s1862" type="#_x0000_t202" style="position:absolute;margin-left:42pt;margin-top:0;width:4pt;height:11pt;z-index:2521379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" filled="f" stroked="f" strokeweight=".5pt">
                <v:textbox style="mso-fit-shape-to-text:t" inset="0,0,0,0">
                  <w:txbxContent>
                    <w:p w14:paraId="0F644B44" w14:textId="77777777" w:rsidR="00982B05" w:rsidRDefault="00000000">
                      <w:pPr>
                        <w:autoSpaceDE w:val="0"/>
                        <w:autoSpaceDN w:val="0"/>
                        <w:spacing w:after="0" w:line="220" w:lineRule="atLeast"/>
                        <w:jc w:val="both"/>
                        <w:rPr>
                          <w:rFonts w:hint="eastAsia"/>
                          <w:sz w:val="16"/>
                        </w:rPr>
                      </w:pPr>
                      <w:r>
                        <w:rPr>
                          <w:rFonts w:ascii="宋体" w:eastAsia="宋体" w:hAnsi="宋体" w:cs="宋体"/>
                          <w:color w:val="000000"/>
                          <w:sz w:val="16"/>
                        </w:rPr>
                        <w:t>(</w:t>
                      </w:r>
                    </w:p>
                  </w:txbxContent>
                </v:textbox>
                <w10:wrap type="topAndBottom"/>
              </v:shape>
            </w:pict>
          </mc:Fallback>
        </mc:AlternateContent>
      </w:r>
      <w:r>
        <w:rPr>
          <w:noProof/>
        </w:rPr>
        <mc:AlternateContent>
          <mc:Choice Requires="wps">
            <w:drawing>
              <wp:anchor distT="0" distB="0" distL="0" distR="0" simplePos="0" relativeHeight="252139008" behindDoc="0" locked="0" layoutInCell="1" allowOverlap="1" wp14:anchorId="1931F7DB" wp14:editId="2CFE5C22">
                <wp:simplePos x="0" y="0"/>
                <wp:positionH relativeFrom="column">
                  <wp:posOffset>774700</wp:posOffset>
                </wp:positionH>
                <wp:positionV relativeFrom="paragraph">
                  <wp:posOffset>127000</wp:posOffset>
                </wp:positionV>
                <wp:extent cx="2286000" cy="165100"/>
                <wp:effectExtent l="0" t="0" r="0" b="0"/>
                <wp:wrapTopAndBottom/>
                <wp:docPr id="2101" name="文本框 2101"/>
                <wp:cNvGraphicFramePr/>
                <a:graphic xmlns:a="http://schemas.openxmlformats.org/drawingml/2006/main">
                  <a:graphicData uri="http://schemas.microsoft.com/office/word/2010/wordprocessingShape">
                    <wps:wsp>
                      <wps:cNvSpPr txBox="1"/>
                      <wps:spPr>
                        <a:xfrm>
                          <a:off x="0" y="0"/>
                          <a:ext cx="2286000" cy="165100"/>
                        </a:xfrm>
                        <a:prstGeom prst="rect">
                          <a:avLst/>
                        </a:prstGeom>
                        <a:noFill/>
                        <a:ln w="6350">
                          <a:noFill/>
                        </a:ln>
                      </wps:spPr>
                      <wps:txbx>
                        <w:txbxContent>
                          <w:p w14:paraId="6EE1874D" w14:textId="77777777" w:rsidR="00982B05" w:rsidRDefault="00000000">
                            <w:pPr>
                              <w:autoSpaceDE w:val="0"/>
                              <w:autoSpaceDN w:val="0"/>
                              <w:spacing w:after="0" w:line="260" w:lineRule="atLeast"/>
                              <w:jc w:val="both"/>
                              <w:rPr>
                                <w:rFonts w:hint="eastAsia"/>
                                <w:sz w:val="24"/>
                              </w:rPr>
                            </w:pPr>
                            <w:proofErr w:type="spellStart"/>
                            <w:r>
                              <w:rPr>
                                <w:rFonts w:ascii="宋体" w:eastAsia="宋体" w:hAnsi="宋体" w:cs="宋体"/>
                                <w:color w:val="000000"/>
                                <w:sz w:val="16"/>
                              </w:rPr>
                              <w:t>scl</w:t>
                            </w:r>
                            <w:proofErr w:type="spellEnd"/>
                            <w:r>
                              <w:rPr>
                                <w:rFonts w:ascii="宋体" w:eastAsia="宋体" w:hAnsi="宋体" w:cs="宋体"/>
                                <w:color w:val="000000"/>
                                <w:sz w:val="16"/>
                              </w:rPr>
                              <w:t>=1;</w:t>
                            </w:r>
                            <w:r>
                              <w:rPr>
                                <w:rFonts w:ascii="宋体" w:eastAsia="宋体" w:hAnsi="宋体" w:cs="宋体"/>
                                <w:sz w:val="24"/>
                              </w:rPr>
                              <w:t xml:space="preserve">                </w:t>
                            </w:r>
                            <w:r>
                              <w:rPr>
                                <w:rFonts w:ascii="宋体" w:eastAsia="宋体" w:hAnsi="宋体" w:cs="宋体"/>
                                <w:color w:val="000000"/>
                                <w:sz w:val="16"/>
                              </w:rPr>
                              <w:t xml:space="preserve">// </w:t>
                            </w:r>
                            <w:proofErr w:type="spellStart"/>
                            <w:r>
                              <w:rPr>
                                <w:rFonts w:ascii="宋体" w:eastAsia="宋体" w:hAnsi="宋体" w:cs="宋体"/>
                                <w:color w:val="000000"/>
                                <w:sz w:val="16"/>
                              </w:rPr>
                              <w:t>scl</w:t>
                            </w:r>
                            <w:proofErr w:type="spellEnd"/>
                            <w:r>
                              <w:rPr>
                                <w:rFonts w:ascii="宋体" w:eastAsia="宋体" w:hAnsi="宋体" w:cs="宋体"/>
                                <w:color w:val="000000"/>
                                <w:sz w:val="16"/>
                              </w:rPr>
                              <w:t>为高电平</w:t>
                            </w:r>
                          </w:p>
                        </w:txbxContent>
                      </wps:txbx>
                      <wps:bodyPr vert="horz" wrap="square" lIns="0" tIns="0" rIns="0" bIns="0" anchor="t">
                        <a:spAutoFit/>
                      </wps:bodyPr>
                    </wps:wsp>
                  </a:graphicData>
                </a:graphic>
              </wp:anchor>
            </w:drawing>
          </mc:Choice>
          <mc:Fallback>
            <w:pict>
              <v:shape w14:anchorId="1931F7DB" id="文本框 2101" o:spid="_x0000_s1863" type="#_x0000_t202" style="position:absolute;margin-left:61pt;margin-top:10pt;width:180pt;height:13pt;z-index:2521390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" filled="f" stroked="f" strokeweight=".5pt">
                <v:textbox style="mso-fit-shape-to-text:t" inset="0,0,0,0">
                  <w:txbxContent>
                    <w:p w14:paraId="6EE1874D" w14:textId="77777777" w:rsidR="00982B05" w:rsidRDefault="00000000">
                      <w:pPr>
                        <w:autoSpaceDE w:val="0"/>
                        <w:autoSpaceDN w:val="0"/>
                        <w:spacing w:after="0" w:line="260" w:lineRule="atLeast"/>
                        <w:jc w:val="both"/>
                        <w:rPr>
                          <w:rFonts w:hint="eastAsia"/>
                          <w:sz w:val="24"/>
                        </w:rPr>
                      </w:pPr>
                      <w:proofErr w:type="spellStart"/>
                      <w:r>
                        <w:rPr>
                          <w:rFonts w:ascii="宋体" w:eastAsia="宋体" w:hAnsi="宋体" w:cs="宋体"/>
                          <w:color w:val="000000"/>
                          <w:sz w:val="16"/>
                        </w:rPr>
                        <w:t>scl</w:t>
                      </w:r>
                      <w:proofErr w:type="spellEnd"/>
                      <w:r>
                        <w:rPr>
                          <w:rFonts w:ascii="宋体" w:eastAsia="宋体" w:hAnsi="宋体" w:cs="宋体"/>
                          <w:color w:val="000000"/>
                          <w:sz w:val="16"/>
                        </w:rPr>
                        <w:t>=1;</w:t>
                      </w:r>
                      <w:r>
                        <w:rPr>
                          <w:rFonts w:ascii="宋体" w:eastAsia="宋体" w:hAnsi="宋体" w:cs="宋体"/>
                          <w:sz w:val="24"/>
                        </w:rPr>
                        <w:t xml:space="preserve">                </w:t>
                      </w:r>
                      <w:r>
                        <w:rPr>
                          <w:rFonts w:ascii="宋体" w:eastAsia="宋体" w:hAnsi="宋体" w:cs="宋体"/>
                          <w:color w:val="000000"/>
                          <w:sz w:val="16"/>
                        </w:rPr>
                        <w:t xml:space="preserve">// </w:t>
                      </w:r>
                      <w:proofErr w:type="spellStart"/>
                      <w:r>
                        <w:rPr>
                          <w:rFonts w:ascii="宋体" w:eastAsia="宋体" w:hAnsi="宋体" w:cs="宋体"/>
                          <w:color w:val="000000"/>
                          <w:sz w:val="16"/>
                        </w:rPr>
                        <w:t>scl</w:t>
                      </w:r>
                      <w:proofErr w:type="spellEnd"/>
                      <w:r>
                        <w:rPr>
                          <w:rFonts w:ascii="宋体" w:eastAsia="宋体" w:hAnsi="宋体" w:cs="宋体"/>
                          <w:color w:val="000000"/>
                          <w:sz w:val="16"/>
                        </w:rPr>
                        <w:t>为高电平</w:t>
                      </w:r>
                    </w:p>
                  </w:txbxContent>
                </v:textbox>
                <w10:wrap type="topAndBottom"/>
              </v:shape>
            </w:pict>
          </mc:Fallback>
        </mc:AlternateContent>
      </w:r>
    </w:p>
    <w:p w14:paraId="3D3DACD3" w14:textId="77777777" w:rsidR="00982B05" w:rsidRDefault="00000000">
      <w:pPr>
        <w:autoSpaceDE w:val="0"/>
        <w:autoSpaceDN w:val="0"/>
        <w:spacing w:after="0" w:line="240" w:lineRule="atLeast"/>
        <w:ind w:left="1220"/>
        <w:jc w:val="both"/>
        <w:rPr>
          <w:rFonts w:hint="eastAsia"/>
          <w:sz w:val="24"/>
        </w:rPr>
      </w:pPr>
      <w:r>
        <w:rPr>
          <w:rFonts w:ascii="宋体" w:eastAsia="宋体" w:hAnsi="宋体" w:cs="宋体"/>
          <w:color w:val="000000"/>
          <w:sz w:val="16"/>
          <w:u w:val="single"/>
        </w:rPr>
        <w:t xml:space="preserve"> </w:t>
      </w:r>
      <w:r>
        <w:rPr>
          <w:rFonts w:ascii="宋体" w:eastAsia="宋体" w:hAnsi="宋体" w:cs="宋体"/>
          <w:color w:val="000000"/>
          <w:sz w:val="16"/>
        </w:rPr>
        <w:t xml:space="preserve"> </w:t>
      </w:r>
      <w:proofErr w:type="spellStart"/>
      <w:r>
        <w:rPr>
          <w:rFonts w:ascii="宋体" w:eastAsia="宋体" w:hAnsi="宋体" w:cs="宋体"/>
          <w:color w:val="000000"/>
          <w:sz w:val="16"/>
        </w:rPr>
        <w:t>nop</w:t>
      </w:r>
      <w:proofErr w:type="spellEnd"/>
      <w:r>
        <w:rPr>
          <w:rFonts w:ascii="宋体" w:eastAsia="宋体" w:hAnsi="宋体" w:cs="宋体"/>
          <w:color w:val="000000"/>
          <w:sz w:val="16"/>
        </w:rPr>
        <w:t xml:space="preserve"> </w:t>
      </w:r>
      <w:r>
        <w:rPr>
          <w:rFonts w:ascii="宋体" w:eastAsia="宋体" w:hAnsi="宋体" w:cs="宋体"/>
          <w:color w:val="000000"/>
          <w:sz w:val="16"/>
          <w:u w:val="single"/>
        </w:rPr>
        <w:t xml:space="preserve"> </w:t>
      </w:r>
      <w:r>
        <w:rPr>
          <w:rFonts w:ascii="宋体" w:eastAsia="宋体" w:hAnsi="宋体" w:cs="宋体"/>
          <w:color w:val="000000"/>
          <w:sz w:val="16"/>
        </w:rPr>
        <w:t>(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//延时约1ps</w:t>
      </w:r>
    </w:p>
    <w:p w14:paraId="021BF94A" w14:textId="77777777" w:rsidR="00982B05" w:rsidRDefault="00000000">
      <w:pPr>
        <w:autoSpaceDE w:val="0"/>
        <w:autoSpaceDN w:val="0"/>
        <w:spacing w:after="0" w:line="300" w:lineRule="atLeast"/>
        <w:ind w:left="1220"/>
        <w:jc w:val="both"/>
        <w:rPr>
          <w:rFonts w:hint="eastAsia"/>
          <w:sz w:val="24"/>
        </w:rPr>
      </w:pPr>
      <w:proofErr w:type="spellStart"/>
      <w:r>
        <w:rPr>
          <w:rFonts w:ascii="宋体" w:eastAsia="宋体" w:hAnsi="宋体" w:cs="宋体"/>
          <w:color w:val="000000"/>
          <w:sz w:val="16"/>
        </w:rPr>
        <w:t>sda</w:t>
      </w:r>
      <w:proofErr w:type="spellEnd"/>
      <w:r>
        <w:rPr>
          <w:rFonts w:ascii="宋体" w:eastAsia="宋体" w:hAnsi="宋体" w:cs="宋体"/>
          <w:color w:val="000000"/>
          <w:sz w:val="16"/>
        </w:rPr>
        <w:t>=1;</w:t>
      </w:r>
      <w:r>
        <w:rPr>
          <w:rFonts w:ascii="宋体" w:eastAsia="宋体" w:hAnsi="宋体" w:cs="宋体"/>
          <w:sz w:val="24"/>
        </w:rPr>
        <w:t xml:space="preserve">                </w:t>
      </w:r>
      <w:r>
        <w:rPr>
          <w:rFonts w:ascii="宋体" w:eastAsia="宋体" w:hAnsi="宋体" w:cs="宋体"/>
          <w:color w:val="000000"/>
          <w:sz w:val="16"/>
        </w:rPr>
        <w:t xml:space="preserve">// </w:t>
      </w:r>
      <w:proofErr w:type="spellStart"/>
      <w:r>
        <w:rPr>
          <w:rFonts w:ascii="宋体" w:eastAsia="宋体" w:hAnsi="宋体" w:cs="宋体"/>
          <w:color w:val="000000"/>
          <w:sz w:val="16"/>
        </w:rPr>
        <w:t>sda</w:t>
      </w:r>
      <w:proofErr w:type="spellEnd"/>
      <w:r>
        <w:rPr>
          <w:rFonts w:ascii="宋体" w:eastAsia="宋体" w:hAnsi="宋体" w:cs="宋体"/>
          <w:color w:val="000000"/>
          <w:sz w:val="16"/>
        </w:rPr>
        <w:t>为高电平</w:t>
      </w:r>
    </w:p>
    <w:p w14:paraId="06374F2C" w14:textId="77777777" w:rsidR="00982B05" w:rsidRDefault="00000000">
      <w:pPr>
        <w:autoSpaceDE w:val="0"/>
        <w:autoSpaceDN w:val="0"/>
        <w:spacing w:after="0" w:line="220" w:lineRule="atLeast"/>
        <w:ind w:left="1220"/>
        <w:jc w:val="both"/>
        <w:rPr>
          <w:rFonts w:hint="eastAsia"/>
          <w:sz w:val="24"/>
        </w:rPr>
      </w:pPr>
      <w:r>
        <w:rPr>
          <w:rFonts w:ascii="宋体" w:eastAsia="宋体" w:hAnsi="宋体" w:cs="宋体"/>
          <w:color w:val="000000"/>
          <w:sz w:val="16"/>
        </w:rPr>
        <w:t>delay5us();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//延时约5μs</w:t>
      </w:r>
    </w:p>
    <w:p w14:paraId="12E502D0" w14:textId="77777777" w:rsidR="00982B05" w:rsidRDefault="00000000">
      <w:pPr>
        <w:autoSpaceDE w:val="0"/>
        <w:autoSpaceDN w:val="0"/>
        <w:spacing w:after="0" w:line="240" w:lineRule="atLeast"/>
        <w:ind w:left="840"/>
        <w:jc w:val="both"/>
        <w:rPr>
          <w:rFonts w:hint="eastAsia"/>
          <w:sz w:val="16"/>
        </w:rPr>
      </w:pPr>
      <w:r>
        <w:rPr>
          <w:rFonts w:ascii="宋体" w:eastAsia="宋体" w:hAnsi="宋体" w:cs="宋体"/>
          <w:color w:val="000000"/>
          <w:sz w:val="16"/>
        </w:rPr>
        <w:t>}</w:t>
      </w:r>
    </w:p>
    <w:p w14:paraId="76A99607" w14:textId="77777777" w:rsidR="00982B05" w:rsidRDefault="00000000">
      <w:pPr>
        <w:autoSpaceDE w:val="0"/>
        <w:autoSpaceDN w:val="0"/>
        <w:spacing w:after="0" w:line="285" w:lineRule="atLeast"/>
        <w:ind w:left="480" w:firstLine="360"/>
        <w:jc w:val="both"/>
        <w:rPr>
          <w:rFonts w:hint="eastAsia"/>
          <w:sz w:val="16"/>
        </w:rPr>
      </w:pPr>
      <w:r>
        <w:rPr>
          <w:rFonts w:ascii="宋体" w:eastAsia="宋体" w:hAnsi="宋体" w:cs="宋体"/>
          <w:color w:val="000000"/>
          <w:sz w:val="16"/>
        </w:rPr>
        <w:t xml:space="preserve">(2)起始信号S 函数。图10-12所示的起始信号S，要求一个新的起始信号前总线的空闲时间大于4.7μs，而对于一个重复的起始信号，要求建立时间也须大于4.7μs。图10-12所示的起始信号的时序波形在 SCL高电平期间SDA </w:t>
      </w:r>
      <w:proofErr w:type="gramStart"/>
      <w:r>
        <w:rPr>
          <w:rFonts w:ascii="宋体" w:eastAsia="宋体" w:hAnsi="宋体" w:cs="宋体"/>
          <w:color w:val="000000"/>
          <w:sz w:val="16"/>
        </w:rPr>
        <w:t>发生负跳变</w:t>
      </w:r>
      <w:proofErr w:type="gramEnd"/>
      <w:r>
        <w:rPr>
          <w:rFonts w:ascii="宋体" w:eastAsia="宋体" w:hAnsi="宋体" w:cs="宋体"/>
          <w:color w:val="000000"/>
          <w:sz w:val="16"/>
        </w:rPr>
        <w:t>。起始信号到第1个时钟脉冲</w:t>
      </w:r>
      <w:proofErr w:type="gramStart"/>
      <w:r>
        <w:rPr>
          <w:rFonts w:ascii="宋体" w:eastAsia="宋体" w:hAnsi="宋体" w:cs="宋体"/>
          <w:color w:val="000000"/>
          <w:sz w:val="16"/>
        </w:rPr>
        <w:t>负跳沿</w:t>
      </w:r>
      <w:proofErr w:type="gramEnd"/>
      <w:r>
        <w:rPr>
          <w:rFonts w:ascii="宋体" w:eastAsia="宋体" w:hAnsi="宋体" w:cs="宋体"/>
          <w:color w:val="000000"/>
          <w:sz w:val="16"/>
        </w:rPr>
        <w:t>的时间间隔应大于4μs。</w:t>
      </w:r>
    </w:p>
    <w:p w14:paraId="62ED8F80" w14:textId="77777777" w:rsidR="00982B05" w:rsidRDefault="00000000">
      <w:pPr>
        <w:autoSpaceDE w:val="0"/>
        <w:autoSpaceDN w:val="0"/>
        <w:spacing w:before="20" w:after="0" w:line="240" w:lineRule="atLeast"/>
        <w:ind w:left="840"/>
        <w:jc w:val="both"/>
        <w:rPr>
          <w:rFonts w:hint="eastAsia"/>
          <w:sz w:val="16"/>
        </w:rPr>
      </w:pPr>
      <w:r>
        <w:rPr>
          <w:rFonts w:ascii="宋体" w:eastAsia="宋体" w:hAnsi="宋体" w:cs="宋体"/>
          <w:color w:val="000000"/>
          <w:sz w:val="16"/>
        </w:rPr>
        <w:t>起始信号S的函数如下：</w:t>
      </w:r>
    </w:p>
    <w:p w14:paraId="4EA71AF5" w14:textId="77777777" w:rsidR="00982B05" w:rsidRDefault="00000000">
      <w:pPr>
        <w:autoSpaceDE w:val="0"/>
        <w:autoSpaceDN w:val="0"/>
        <w:spacing w:before="60" w:after="0" w:line="260" w:lineRule="atLeast"/>
        <w:ind w:left="840"/>
        <w:jc w:val="both"/>
        <w:rPr>
          <w:rFonts w:hint="eastAsia"/>
          <w:sz w:val="24"/>
        </w:rPr>
      </w:pPr>
      <w:r>
        <w:rPr>
          <w:rFonts w:ascii="宋体" w:eastAsia="宋体" w:hAnsi="宋体" w:cs="宋体"/>
          <w:color w:val="000000"/>
          <w:sz w:val="16"/>
        </w:rPr>
        <w:t>void start(void)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//起始信号函数</w:t>
      </w:r>
    </w:p>
    <w:p w14:paraId="7BC213B3" w14:textId="77777777" w:rsidR="00982B05" w:rsidRDefault="00982B05">
      <w:pPr>
        <w:spacing w:after="0" w:line="14" w:lineRule="exact"/>
        <w:rPr>
          <w:rFonts w:hint="eastAsia"/>
        </w:rPr>
      </w:pPr>
    </w:p>
    <w:p w14:paraId="5F7AAD0A" w14:textId="77777777" w:rsidR="00982B05" w:rsidRDefault="00000000">
      <w:pPr>
        <w:spacing w:after="0" w:line="14" w:lineRule="exact"/>
        <w:rPr>
          <w:rFonts w:hint="eastAsia"/>
        </w:rPr>
      </w:pPr>
      <w:r>
        <w:rPr>
          <w:noProof/>
        </w:rPr>
        <mc:AlternateContent>
          <mc:Choice Requires="wps">
            <w:drawing>
              <wp:anchor distT="0" distB="0" distL="0" distR="0" simplePos="0" relativeHeight="252140032" behindDoc="0" locked="0" layoutInCell="1" allowOverlap="1" wp14:anchorId="35215A72" wp14:editId="5B9795F0">
                <wp:simplePos x="0" y="0"/>
                <wp:positionH relativeFrom="column">
                  <wp:posOffset>533400</wp:posOffset>
                </wp:positionH>
                <wp:positionV relativeFrom="paragraph">
                  <wp:posOffset>0</wp:posOffset>
                </wp:positionV>
                <wp:extent cx="622300" cy="114300"/>
                <wp:effectExtent l="0" t="0" r="0" b="0"/>
                <wp:wrapTopAndBottom/>
                <wp:docPr id="2102" name="文本框 2102"/>
                <wp:cNvGraphicFramePr/>
                <a:graphic xmlns:a="http://schemas.openxmlformats.org/drawingml/2006/main">
                  <a:graphicData uri="http://schemas.microsoft.com/office/word/2010/wordprocessingShape">
                    <wps:wsp>
                      <wps:cNvSpPr txBox="1"/>
                      <wps:spPr>
                        <a:xfrm>
                          <a:off x="0" y="0"/>
                          <a:ext cx="622300" cy="114300"/>
                        </a:xfrm>
                        <a:prstGeom prst="rect">
                          <a:avLst/>
                        </a:prstGeom>
                        <a:noFill/>
                        <a:ln w="6350">
                          <a:noFill/>
                        </a:ln>
                      </wps:spPr>
                      <wps:txbx>
                        <w:txbxContent>
                          <w:p w14:paraId="5FDE9507" w14:textId="77777777" w:rsidR="00000000" w:rsidRDefault="00000000"/>
                        </w:txbxContent>
                      </wps:txbx>
                      <wps:bodyPr vert="horz" wrap="square" lIns="0" tIns="0" rIns="0" bIns="0" anchor="t">
                        <a:noAutofit/>
                      </wps:bodyPr>
                    </wps:wsp>
                  </a:graphicData>
                </a:graphic>
              </wp:anchor>
            </w:drawing>
          </mc:Choice>
          <mc:Fallback>
            <w:pict>
              <v:shape w14:anchorId="35215A72" id="文本框 2102" o:spid="_x0000_s1864" type="#_x0000_t202" style="position:absolute;margin-left:42pt;margin-top:0;width:49pt;height:9pt;z-index:2521400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" filled="f" stroked="f" strokeweight=".5pt">
                <v:textbox inset="0,0,0,0">
                  <w:txbxContent>
                    <w:p w14:paraId="5FDE9507"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141056" behindDoc="0" locked="0" layoutInCell="1" allowOverlap="1" wp14:anchorId="615FFFD0" wp14:editId="3AE5B06B">
                <wp:simplePos x="0" y="0"/>
                <wp:positionH relativeFrom="column">
                  <wp:posOffset>533400</wp:posOffset>
                </wp:positionH>
                <wp:positionV relativeFrom="paragraph">
                  <wp:posOffset>0</wp:posOffset>
                </wp:positionV>
                <wp:extent cx="76200" cy="152400"/>
                <wp:effectExtent l="0" t="0" r="0" b="0"/>
                <wp:wrapTopAndBottom/>
                <wp:docPr id="2103" name="文本框 2103"/>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45E49731"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w14:anchorId="615FFFD0" id="文本框 2103" o:spid="_x0000_s1865" type="#_x0000_t202" style="position:absolute;margin-left:42pt;margin-top:0;width:6pt;height:12pt;z-index:2521410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" filled="f" stroked="f" strokeweight=".5pt">
                <v:textbox style="mso-fit-shape-to-text:t" inset="0,0,0,0">
                  <w:txbxContent>
                    <w:p w14:paraId="45E49731"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w:t>
                      </w:r>
                    </w:p>
                  </w:txbxContent>
                </v:textbox>
                <w10:wrap type="topAndBottom"/>
              </v:shape>
            </w:pict>
          </mc:Fallback>
        </mc:AlternateContent>
      </w:r>
      <w:r>
        <w:rPr>
          <w:noProof/>
        </w:rPr>
        <mc:AlternateContent>
          <mc:Choice Requires="wps">
            <w:drawing>
              <wp:anchor distT="0" distB="0" distL="0" distR="0" simplePos="0" relativeHeight="252142080" behindDoc="0" locked="0" layoutInCell="1" allowOverlap="1" wp14:anchorId="18ADDB41" wp14:editId="60C1130B">
                <wp:simplePos x="0" y="0"/>
                <wp:positionH relativeFrom="column">
                  <wp:posOffset>774700</wp:posOffset>
                </wp:positionH>
                <wp:positionV relativeFrom="paragraph">
                  <wp:posOffset>114300</wp:posOffset>
                </wp:positionV>
                <wp:extent cx="381000" cy="165100"/>
                <wp:effectExtent l="0" t="0" r="0" b="0"/>
                <wp:wrapTopAndBottom/>
                <wp:docPr id="2104" name="文本框 2104"/>
                <wp:cNvGraphicFramePr/>
                <a:graphic xmlns:a="http://schemas.openxmlformats.org/drawingml/2006/main">
                  <a:graphicData uri="http://schemas.microsoft.com/office/word/2010/wordprocessingShape">
                    <wps:wsp>
                      <wps:cNvSpPr txBox="1"/>
                      <wps:spPr>
                        <a:xfrm>
                          <a:off x="0" y="0"/>
                          <a:ext cx="381000" cy="165100"/>
                        </a:xfrm>
                        <a:prstGeom prst="rect">
                          <a:avLst/>
                        </a:prstGeom>
                        <a:noFill/>
                        <a:ln w="6350">
                          <a:noFill/>
                        </a:ln>
                      </wps:spPr>
                      <wps:txbx>
                        <w:txbxContent>
                          <w:p w14:paraId="4079E170" w14:textId="77777777" w:rsidR="00982B05" w:rsidRDefault="00000000">
                            <w:pPr>
                              <w:autoSpaceDE w:val="0"/>
                              <w:autoSpaceDN w:val="0"/>
                              <w:spacing w:after="0" w:line="260" w:lineRule="atLeast"/>
                              <w:jc w:val="both"/>
                              <w:rPr>
                                <w:rFonts w:hint="eastAsia"/>
                                <w:sz w:val="16"/>
                              </w:rPr>
                            </w:pPr>
                            <w:proofErr w:type="spellStart"/>
                            <w:r>
                              <w:rPr>
                                <w:rFonts w:ascii="宋体" w:eastAsia="宋体" w:hAnsi="宋体" w:cs="宋体"/>
                                <w:color w:val="000000"/>
                                <w:sz w:val="16"/>
                              </w:rPr>
                              <w:t>scl</w:t>
                            </w:r>
                            <w:proofErr w:type="spellEnd"/>
                            <w:r>
                              <w:rPr>
                                <w:rFonts w:ascii="宋体" w:eastAsia="宋体" w:hAnsi="宋体" w:cs="宋体"/>
                                <w:color w:val="000000"/>
                                <w:sz w:val="16"/>
                              </w:rPr>
                              <w:t>=1;</w:t>
                            </w:r>
                          </w:p>
                        </w:txbxContent>
                      </wps:txbx>
                      <wps:bodyPr vert="horz" wrap="square" lIns="0" tIns="0" rIns="0" bIns="0" anchor="t">
                        <a:spAutoFit/>
                      </wps:bodyPr>
                    </wps:wsp>
                  </a:graphicData>
                </a:graphic>
              </wp:anchor>
            </w:drawing>
          </mc:Choice>
          <mc:Fallback>
            <w:pict>
              <v:shape w14:anchorId="18ADDB41" id="文本框 2104" o:spid="_x0000_s1866" type="#_x0000_t202" style="position:absolute;margin-left:61pt;margin-top:9pt;width:30pt;height:13pt;z-index:2521420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" filled="f" stroked="f" strokeweight=".5pt">
                <v:textbox style="mso-fit-shape-to-text:t" inset="0,0,0,0">
                  <w:txbxContent>
                    <w:p w14:paraId="4079E170" w14:textId="77777777" w:rsidR="00982B05" w:rsidRDefault="00000000">
                      <w:pPr>
                        <w:autoSpaceDE w:val="0"/>
                        <w:autoSpaceDN w:val="0"/>
                        <w:spacing w:after="0" w:line="260" w:lineRule="atLeast"/>
                        <w:jc w:val="both"/>
                        <w:rPr>
                          <w:rFonts w:hint="eastAsia"/>
                          <w:sz w:val="16"/>
                        </w:rPr>
                      </w:pPr>
                      <w:proofErr w:type="spellStart"/>
                      <w:r>
                        <w:rPr>
                          <w:rFonts w:ascii="宋体" w:eastAsia="宋体" w:hAnsi="宋体" w:cs="宋体"/>
                          <w:color w:val="000000"/>
                          <w:sz w:val="16"/>
                        </w:rPr>
                        <w:t>scl</w:t>
                      </w:r>
                      <w:proofErr w:type="spellEnd"/>
                      <w:r>
                        <w:rPr>
                          <w:rFonts w:ascii="宋体" w:eastAsia="宋体" w:hAnsi="宋体" w:cs="宋体"/>
                          <w:color w:val="000000"/>
                          <w:sz w:val="16"/>
                        </w:rPr>
                        <w:t>=1;</w:t>
                      </w:r>
                    </w:p>
                  </w:txbxContent>
                </v:textbox>
                <w10:wrap type="topAndBottom"/>
              </v:shape>
            </w:pict>
          </mc:Fallback>
        </mc:AlternateContent>
      </w:r>
    </w:p>
    <w:p w14:paraId="004D51F2" w14:textId="77777777" w:rsidR="00982B05" w:rsidRDefault="00000000">
      <w:pPr>
        <w:autoSpaceDE w:val="0"/>
        <w:autoSpaceDN w:val="0"/>
        <w:spacing w:after="0" w:line="180" w:lineRule="atLeast"/>
        <w:ind w:left="1220"/>
        <w:jc w:val="both"/>
        <w:rPr>
          <w:rFonts w:hint="eastAsia"/>
          <w:sz w:val="16"/>
        </w:rPr>
      </w:pPr>
      <w:r>
        <w:rPr>
          <w:rFonts w:ascii="宋体" w:eastAsia="宋体" w:hAnsi="宋体" w:cs="宋体"/>
          <w:color w:val="000000"/>
          <w:sz w:val="16"/>
        </w:rPr>
        <w:t>ada-1;</w:t>
      </w:r>
    </w:p>
    <w:p w14:paraId="314D6750" w14:textId="77777777" w:rsidR="00982B05" w:rsidRDefault="00000000">
      <w:pPr>
        <w:autoSpaceDE w:val="0"/>
        <w:autoSpaceDN w:val="0"/>
        <w:spacing w:before="20" w:after="0" w:line="220" w:lineRule="atLeast"/>
        <w:ind w:left="1220"/>
        <w:jc w:val="both"/>
        <w:rPr>
          <w:rFonts w:hint="eastAsia"/>
          <w:sz w:val="16"/>
        </w:rPr>
      </w:pPr>
      <w:r>
        <w:rPr>
          <w:rFonts w:ascii="宋体" w:eastAsia="宋体" w:hAnsi="宋体" w:cs="宋体"/>
          <w:color w:val="000000"/>
          <w:sz w:val="16"/>
        </w:rPr>
        <w:t>delay5</w:t>
      </w:r>
      <w:proofErr w:type="gramStart"/>
      <w:r>
        <w:rPr>
          <w:rFonts w:ascii="宋体" w:eastAsia="宋体" w:hAnsi="宋体" w:cs="宋体"/>
          <w:color w:val="000000"/>
          <w:sz w:val="16"/>
        </w:rPr>
        <w:t>us(</w:t>
      </w:r>
      <w:proofErr w:type="gramEnd"/>
      <w:r>
        <w:rPr>
          <w:rFonts w:ascii="宋体" w:eastAsia="宋体" w:hAnsi="宋体" w:cs="宋体"/>
          <w:color w:val="000000"/>
          <w:sz w:val="16"/>
        </w:rPr>
        <w:t>);</w:t>
      </w:r>
    </w:p>
    <w:p w14:paraId="01813CF6" w14:textId="77777777" w:rsidR="00982B05" w:rsidRDefault="00000000">
      <w:pPr>
        <w:autoSpaceDE w:val="0"/>
        <w:autoSpaceDN w:val="0"/>
        <w:spacing w:after="0" w:line="200" w:lineRule="atLeast"/>
        <w:ind w:left="1220"/>
        <w:jc w:val="both"/>
        <w:rPr>
          <w:rFonts w:hint="eastAsia"/>
          <w:sz w:val="16"/>
        </w:rPr>
      </w:pPr>
      <w:r>
        <w:rPr>
          <w:rFonts w:ascii="宋体" w:eastAsia="宋体" w:hAnsi="宋体" w:cs="宋体"/>
          <w:color w:val="000000"/>
          <w:sz w:val="16"/>
        </w:rPr>
        <w:t>sda-0;</w:t>
      </w:r>
    </w:p>
    <w:p w14:paraId="560C6383" w14:textId="77777777" w:rsidR="00982B05" w:rsidRDefault="00000000">
      <w:pPr>
        <w:autoSpaceDE w:val="0"/>
        <w:autoSpaceDN w:val="0"/>
        <w:spacing w:after="0" w:line="220" w:lineRule="atLeast"/>
        <w:ind w:left="1220"/>
        <w:jc w:val="both"/>
        <w:rPr>
          <w:rFonts w:hint="eastAsia"/>
          <w:sz w:val="16"/>
        </w:rPr>
      </w:pPr>
      <w:r>
        <w:rPr>
          <w:rFonts w:ascii="宋体" w:eastAsia="宋体" w:hAnsi="宋体" w:cs="宋体"/>
          <w:color w:val="000000"/>
          <w:sz w:val="16"/>
        </w:rPr>
        <w:t>delay4</w:t>
      </w:r>
      <w:proofErr w:type="gramStart"/>
      <w:r>
        <w:rPr>
          <w:rFonts w:ascii="宋体" w:eastAsia="宋体" w:hAnsi="宋体" w:cs="宋体"/>
          <w:color w:val="000000"/>
          <w:sz w:val="16"/>
        </w:rPr>
        <w:t>us(</w:t>
      </w:r>
      <w:proofErr w:type="gramEnd"/>
      <w:r>
        <w:rPr>
          <w:rFonts w:ascii="宋体" w:eastAsia="宋体" w:hAnsi="宋体" w:cs="宋体"/>
          <w:color w:val="000000"/>
          <w:sz w:val="16"/>
        </w:rPr>
        <w:t>);</w:t>
      </w:r>
    </w:p>
    <w:p w14:paraId="345270A2" w14:textId="77777777" w:rsidR="00982B05" w:rsidRDefault="00982B05">
      <w:pPr>
        <w:spacing w:after="0" w:line="14" w:lineRule="exact"/>
        <w:rPr>
          <w:rFonts w:hint="eastAsia"/>
        </w:rPr>
      </w:pPr>
    </w:p>
    <w:p w14:paraId="59B7C633" w14:textId="77777777" w:rsidR="00982B05" w:rsidRDefault="00000000">
      <w:pPr>
        <w:spacing w:after="0" w:line="14" w:lineRule="exact"/>
        <w:rPr>
          <w:rFonts w:hint="eastAsia"/>
        </w:rPr>
      </w:pPr>
      <w:r>
        <w:rPr>
          <w:noProof/>
        </w:rPr>
        <mc:AlternateContent>
          <mc:Choice Requires="wps">
            <w:drawing>
              <wp:anchor distT="0" distB="0" distL="0" distR="0" simplePos="0" relativeHeight="252143104" behindDoc="0" locked="0" layoutInCell="1" allowOverlap="1" wp14:anchorId="6A04834E" wp14:editId="4A2E4045">
                <wp:simplePos x="0" y="0"/>
                <wp:positionH relativeFrom="column">
                  <wp:posOffset>533400</wp:posOffset>
                </wp:positionH>
                <wp:positionV relativeFrom="paragraph">
                  <wp:posOffset>0</wp:posOffset>
                </wp:positionV>
                <wp:extent cx="622300" cy="88900"/>
                <wp:effectExtent l="0" t="0" r="0" b="0"/>
                <wp:wrapTopAndBottom/>
                <wp:docPr id="2105" name="文本框 2105"/>
                <wp:cNvGraphicFramePr/>
                <a:graphic xmlns:a="http://schemas.openxmlformats.org/drawingml/2006/main">
                  <a:graphicData uri="http://schemas.microsoft.com/office/word/2010/wordprocessingShape">
                    <wps:wsp>
                      <wps:cNvSpPr txBox="1"/>
                      <wps:spPr>
                        <a:xfrm>
                          <a:off x="0" y="0"/>
                          <a:ext cx="622300" cy="88900"/>
                        </a:xfrm>
                        <a:prstGeom prst="rect">
                          <a:avLst/>
                        </a:prstGeom>
                        <a:noFill/>
                        <a:ln w="6350">
                          <a:noFill/>
                        </a:ln>
                      </wps:spPr>
                      <wps:txbx>
                        <w:txbxContent>
                          <w:p w14:paraId="523BACAF" w14:textId="77777777" w:rsidR="00000000" w:rsidRDefault="00000000"/>
                        </w:txbxContent>
                      </wps:txbx>
                      <wps:bodyPr vert="horz" wrap="square" lIns="0" tIns="0" rIns="0" bIns="0" anchor="t">
                        <a:noAutofit/>
                      </wps:bodyPr>
                    </wps:wsp>
                  </a:graphicData>
                </a:graphic>
              </wp:anchor>
            </w:drawing>
          </mc:Choice>
          <mc:Fallback>
            <w:pict>
              <v:shape w14:anchorId="6A04834E" id="文本框 2105" o:spid="_x0000_s1867" type="#_x0000_t202" style="position:absolute;margin-left:42pt;margin-top:0;width:49pt;height:7pt;z-index:2521431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" filled="f" stroked="f" strokeweight=".5pt">
                <v:textbox inset="0,0,0,0">
                  <w:txbxContent>
                    <w:p w14:paraId="523BACAF"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144128" behindDoc="0" locked="0" layoutInCell="1" allowOverlap="1" wp14:anchorId="6B647759" wp14:editId="08437AD6">
                <wp:simplePos x="0" y="0"/>
                <wp:positionH relativeFrom="column">
                  <wp:posOffset>533400</wp:posOffset>
                </wp:positionH>
                <wp:positionV relativeFrom="paragraph">
                  <wp:posOffset>88900</wp:posOffset>
                </wp:positionV>
                <wp:extent cx="76200" cy="165100"/>
                <wp:effectExtent l="0" t="0" r="0" b="0"/>
                <wp:wrapTopAndBottom/>
                <wp:docPr id="2106" name="文本框 2106"/>
                <wp:cNvGraphicFramePr/>
                <a:graphic xmlns:a="http://schemas.openxmlformats.org/drawingml/2006/main">
                  <a:graphicData uri="http://schemas.microsoft.com/office/word/2010/wordprocessingShape">
                    <wps:wsp>
                      <wps:cNvSpPr txBox="1"/>
                      <wps:spPr>
                        <a:xfrm>
                          <a:off x="0" y="0"/>
                          <a:ext cx="76200" cy="165100"/>
                        </a:xfrm>
                        <a:prstGeom prst="rect">
                          <a:avLst/>
                        </a:prstGeom>
                        <a:noFill/>
                        <a:ln w="6350">
                          <a:noFill/>
                        </a:ln>
                      </wps:spPr>
                      <wps:txbx>
                        <w:txbxContent>
                          <w:p w14:paraId="384163D1"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w14:anchorId="6B647759" id="文本框 2106" o:spid="_x0000_s1868" type="#_x0000_t202" style="position:absolute;margin-left:42pt;margin-top:7pt;width:6pt;height:13pt;z-index:2521441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" filled="f" stroked="f" strokeweight=".5pt">
                <v:textbox style="mso-fit-shape-to-text:t" inset="0,0,0,0">
                  <w:txbxContent>
                    <w:p w14:paraId="384163D1"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w:t>
                      </w:r>
                    </w:p>
                  </w:txbxContent>
                </v:textbox>
                <w10:wrap type="topAndBottom"/>
              </v:shape>
            </w:pict>
          </mc:Fallback>
        </mc:AlternateContent>
      </w:r>
      <w:r>
        <w:rPr>
          <w:noProof/>
        </w:rPr>
        <mc:AlternateContent>
          <mc:Choice Requires="wps">
            <w:drawing>
              <wp:anchor distT="0" distB="0" distL="0" distR="0" simplePos="0" relativeHeight="252145152" behindDoc="0" locked="0" layoutInCell="1" allowOverlap="1" wp14:anchorId="1FCC0DA1" wp14:editId="7233A191">
                <wp:simplePos x="0" y="0"/>
                <wp:positionH relativeFrom="column">
                  <wp:posOffset>774700</wp:posOffset>
                </wp:positionH>
                <wp:positionV relativeFrom="paragraph">
                  <wp:posOffset>0</wp:posOffset>
                </wp:positionV>
                <wp:extent cx="381000" cy="127000"/>
                <wp:effectExtent l="0" t="0" r="0" b="0"/>
                <wp:wrapTopAndBottom/>
                <wp:docPr id="2107" name="文本框 2107"/>
                <wp:cNvGraphicFramePr/>
                <a:graphic xmlns:a="http://schemas.openxmlformats.org/drawingml/2006/main">
                  <a:graphicData uri="http://schemas.microsoft.com/office/word/2010/wordprocessingShape">
                    <wps:wsp>
                      <wps:cNvSpPr txBox="1"/>
                      <wps:spPr>
                        <a:xfrm>
                          <a:off x="0" y="0"/>
                          <a:ext cx="381000" cy="127000"/>
                        </a:xfrm>
                        <a:prstGeom prst="rect">
                          <a:avLst/>
                        </a:prstGeom>
                        <a:noFill/>
                        <a:ln w="6350">
                          <a:noFill/>
                        </a:ln>
                      </wps:spPr>
                      <wps:txbx>
                        <w:txbxContent>
                          <w:p w14:paraId="5824FDF1" w14:textId="77777777" w:rsidR="00982B05" w:rsidRDefault="00000000">
                            <w:pPr>
                              <w:autoSpaceDE w:val="0"/>
                              <w:autoSpaceDN w:val="0"/>
                              <w:spacing w:after="0" w:line="200" w:lineRule="atLeast"/>
                              <w:jc w:val="both"/>
                              <w:rPr>
                                <w:rFonts w:hint="eastAsia"/>
                                <w:sz w:val="16"/>
                              </w:rPr>
                            </w:pPr>
                            <w:proofErr w:type="spellStart"/>
                            <w:r>
                              <w:rPr>
                                <w:rFonts w:ascii="宋体" w:eastAsia="宋体" w:hAnsi="宋体" w:cs="宋体"/>
                                <w:color w:val="000000"/>
                                <w:sz w:val="16"/>
                              </w:rPr>
                              <w:t>scl</w:t>
                            </w:r>
                            <w:proofErr w:type="spellEnd"/>
                            <w:r>
                              <w:rPr>
                                <w:rFonts w:ascii="宋体" w:eastAsia="宋体" w:hAnsi="宋体" w:cs="宋体"/>
                                <w:color w:val="000000"/>
                                <w:sz w:val="16"/>
                              </w:rPr>
                              <w:t>=0;</w:t>
                            </w:r>
                          </w:p>
                        </w:txbxContent>
                      </wps:txbx>
                      <wps:bodyPr vert="horz" wrap="square" lIns="0" tIns="0" rIns="0" bIns="0" anchor="t">
                        <a:spAutoFit/>
                      </wps:bodyPr>
                    </wps:wsp>
                  </a:graphicData>
                </a:graphic>
              </wp:anchor>
            </w:drawing>
          </mc:Choice>
          <mc:Fallback>
            <w:pict>
              <v:shape w14:anchorId="1FCC0DA1" id="文本框 2107" o:spid="_x0000_s1869" type="#_x0000_t202" style="position:absolute;margin-left:61pt;margin-top:0;width:30pt;height:10pt;z-index:2521451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" filled="f" stroked="f" strokeweight=".5pt">
                <v:textbox style="mso-fit-shape-to-text:t" inset="0,0,0,0">
                  <w:txbxContent>
                    <w:p w14:paraId="5824FDF1" w14:textId="77777777" w:rsidR="00982B05" w:rsidRDefault="00000000">
                      <w:pPr>
                        <w:autoSpaceDE w:val="0"/>
                        <w:autoSpaceDN w:val="0"/>
                        <w:spacing w:after="0" w:line="200" w:lineRule="atLeast"/>
                        <w:jc w:val="both"/>
                        <w:rPr>
                          <w:rFonts w:hint="eastAsia"/>
                          <w:sz w:val="16"/>
                        </w:rPr>
                      </w:pPr>
                      <w:proofErr w:type="spellStart"/>
                      <w:r>
                        <w:rPr>
                          <w:rFonts w:ascii="宋体" w:eastAsia="宋体" w:hAnsi="宋体" w:cs="宋体"/>
                          <w:color w:val="000000"/>
                          <w:sz w:val="16"/>
                        </w:rPr>
                        <w:t>scl</w:t>
                      </w:r>
                      <w:proofErr w:type="spellEnd"/>
                      <w:r>
                        <w:rPr>
                          <w:rFonts w:ascii="宋体" w:eastAsia="宋体" w:hAnsi="宋体" w:cs="宋体"/>
                          <w:color w:val="000000"/>
                          <w:sz w:val="16"/>
                        </w:rPr>
                        <w:t>=0;</w:t>
                      </w:r>
                    </w:p>
                  </w:txbxContent>
                </v:textbox>
                <w10:wrap type="topAndBottom"/>
              </v:shape>
            </w:pict>
          </mc:Fallback>
        </mc:AlternateContent>
      </w:r>
    </w:p>
    <w:p w14:paraId="7A3B7A13" w14:textId="77777777" w:rsidR="00982B05" w:rsidRDefault="00000000">
      <w:pPr>
        <w:autoSpaceDE w:val="0"/>
        <w:autoSpaceDN w:val="0"/>
        <w:spacing w:before="20" w:after="0" w:line="240" w:lineRule="atLeast"/>
        <w:ind w:left="840"/>
        <w:jc w:val="both"/>
        <w:rPr>
          <w:rFonts w:hint="eastAsia"/>
          <w:sz w:val="16"/>
        </w:rPr>
      </w:pPr>
      <w:r>
        <w:rPr>
          <w:rFonts w:ascii="宋体" w:eastAsia="宋体" w:hAnsi="宋体" w:cs="宋体"/>
          <w:color w:val="000000"/>
          <w:sz w:val="16"/>
        </w:rPr>
        <w:t>(3)终止信号P函数。图10-13所示为终止信号P的时序波形，其为在 SCL高电平期间SDA</w:t>
      </w:r>
    </w:p>
    <w:p w14:paraId="56C72C27" w14:textId="77777777" w:rsidR="00982B05" w:rsidRDefault="00000000">
      <w:pPr>
        <w:autoSpaceDE w:val="0"/>
        <w:autoSpaceDN w:val="0"/>
        <w:spacing w:before="120" w:after="0" w:line="240" w:lineRule="atLeast"/>
        <w:jc w:val="both"/>
        <w:rPr>
          <w:rFonts w:hint="eastAsia"/>
          <w:sz w:val="16"/>
        </w:rPr>
      </w:pPr>
      <w:r>
        <w:rPr>
          <w:rFonts w:ascii="宋体" w:eastAsia="宋体" w:hAnsi="宋体" w:cs="宋体"/>
          <w:color w:val="000000"/>
          <w:sz w:val="16"/>
        </w:rPr>
        <w:t>264</w:t>
      </w:r>
      <w:r>
        <w:br w:type="page"/>
      </w:r>
    </w:p>
    <w:p w14:paraId="31F5BABF" w14:textId="77777777" w:rsidR="00982B05" w:rsidRDefault="00000000">
      <w:pPr>
        <w:autoSpaceDE w:val="0"/>
        <w:autoSpaceDN w:val="0"/>
        <w:spacing w:before="20" w:after="0" w:line="240" w:lineRule="atLeast"/>
        <w:ind w:left="4700"/>
        <w:jc w:val="both"/>
        <w:rPr>
          <w:rFonts w:hint="eastAsia"/>
          <w:sz w:val="15"/>
        </w:rPr>
      </w:pPr>
      <w:r>
        <w:rPr>
          <w:rFonts w:ascii="宋体" w:eastAsia="宋体" w:hAnsi="宋体" w:cs="宋体"/>
          <w:color w:val="000000"/>
          <w:sz w:val="15"/>
        </w:rPr>
        <w:lastRenderedPageBreak/>
        <w:t>第10章 AT89S51单片机系统的串行扩展</w:t>
      </w:r>
    </w:p>
    <w:p w14:paraId="3B09FE6A" w14:textId="77777777" w:rsidR="00982B05" w:rsidRDefault="00000000">
      <w:pPr>
        <w:autoSpaceDE w:val="0"/>
        <w:autoSpaceDN w:val="0"/>
        <w:spacing w:before="260" w:after="0" w:line="200" w:lineRule="atLeast"/>
        <w:ind w:left="20"/>
        <w:jc w:val="both"/>
        <w:rPr>
          <w:rFonts w:hint="eastAsia"/>
          <w:sz w:val="15"/>
        </w:rPr>
      </w:pPr>
      <w:r>
        <w:rPr>
          <w:rFonts w:ascii="宋体" w:eastAsia="宋体" w:hAnsi="宋体" w:cs="宋体"/>
          <w:color w:val="000000"/>
          <w:sz w:val="15"/>
        </w:rPr>
        <w:t>的一个上升</w:t>
      </w:r>
      <w:proofErr w:type="gramStart"/>
      <w:r>
        <w:rPr>
          <w:rFonts w:ascii="宋体" w:eastAsia="宋体" w:hAnsi="宋体" w:cs="宋体"/>
          <w:color w:val="000000"/>
          <w:sz w:val="15"/>
        </w:rPr>
        <w:t>沿产生</w:t>
      </w:r>
      <w:proofErr w:type="gramEnd"/>
      <w:r>
        <w:rPr>
          <w:rFonts w:ascii="宋体" w:eastAsia="宋体" w:hAnsi="宋体" w:cs="宋体"/>
          <w:color w:val="000000"/>
          <w:sz w:val="15"/>
        </w:rPr>
        <w:t>终止信号。</w:t>
      </w:r>
    </w:p>
    <w:p w14:paraId="0971F7DC" w14:textId="77777777" w:rsidR="00982B05" w:rsidRDefault="00000000">
      <w:pPr>
        <w:spacing w:before="260" w:after="0"/>
        <w:ind w:left="1080" w:right="1540"/>
        <w:jc w:val="both"/>
        <w:rPr>
          <w:rFonts w:hint="eastAsia"/>
        </w:rPr>
      </w:pPr>
      <w:r>
        <w:rPr>
          <w:noProof/>
        </w:rPr>
        <w:drawing>
          <wp:inline distT="0" distB="0" distL="0" distR="0" wp14:anchorId="41CA2DD7" wp14:editId="044D55D2">
            <wp:extent cx="3771900" cy="1066800"/>
            <wp:effectExtent l="0" t="0" r="0" b="0"/>
            <wp:docPr id="2109" name="Drawing 2109"/>
            <wp:cNvGraphicFramePr/>
            <a:graphic xmlns:a="http://schemas.openxmlformats.org/drawingml/2006/main">
              <a:graphicData uri="http://schemas.openxmlformats.org/drawingml/2006/picture">
                <pic:pic xmlns:pic="http://schemas.openxmlformats.org/drawingml/2006/picture">
                  <pic:nvPicPr>
                    <pic:cNvPr id="0" name="Picture 2108"/>
                    <pic:cNvPicPr>
                      <a:picLocks noChangeAspect="1"/>
                    </pic:cNvPicPr>
                  </pic:nvPicPr>
                  <pic:blipFill>
                    <a:blip r:embed="rId119"/>
                    <a:stretch>
                      <a:fillRect/>
                    </a:stretch>
                  </pic:blipFill>
                  <pic:spPr>
                    <a:xfrm>
                      <a:off x="0" y="0"/>
                      <a:ext cx="3771900" cy="1066800"/>
                    </a:xfrm>
                    <a:prstGeom prst="rect">
                      <a:avLst/>
                    </a:prstGeom>
                  </pic:spPr>
                </pic:pic>
              </a:graphicData>
            </a:graphic>
          </wp:inline>
        </w:drawing>
      </w:r>
    </w:p>
    <w:p w14:paraId="743E741B" w14:textId="77777777" w:rsidR="00982B05" w:rsidRDefault="00000000">
      <w:pPr>
        <w:autoSpaceDE w:val="0"/>
        <w:autoSpaceDN w:val="0"/>
        <w:spacing w:before="120" w:after="0" w:line="240" w:lineRule="atLeast"/>
        <w:ind w:left="400"/>
        <w:jc w:val="both"/>
        <w:rPr>
          <w:rFonts w:hint="eastAsia"/>
          <w:sz w:val="15"/>
        </w:rPr>
      </w:pPr>
      <w:r>
        <w:rPr>
          <w:rFonts w:ascii="宋体" w:eastAsia="宋体" w:hAnsi="宋体" w:cs="宋体"/>
          <w:color w:val="000000"/>
          <w:sz w:val="15"/>
        </w:rPr>
        <w:t>终止信号函数如下：</w:t>
      </w:r>
    </w:p>
    <w:p w14:paraId="1AF93110" w14:textId="77777777" w:rsidR="00982B05" w:rsidRDefault="00000000">
      <w:pPr>
        <w:autoSpaceDE w:val="0"/>
        <w:autoSpaceDN w:val="0"/>
        <w:spacing w:before="60" w:after="0" w:line="240" w:lineRule="atLeast"/>
        <w:ind w:left="400"/>
        <w:jc w:val="both"/>
        <w:rPr>
          <w:rFonts w:hint="eastAsia"/>
          <w:sz w:val="24"/>
        </w:rPr>
      </w:pPr>
      <w:r>
        <w:rPr>
          <w:rFonts w:ascii="宋体" w:eastAsia="宋体" w:hAnsi="宋体" w:cs="宋体"/>
          <w:color w:val="000000"/>
          <w:sz w:val="15"/>
        </w:rPr>
        <w:t>void stop(void)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//终止信号函数</w:t>
      </w:r>
    </w:p>
    <w:p w14:paraId="64DBF306" w14:textId="77777777" w:rsidR="00982B05" w:rsidRDefault="00000000">
      <w:pPr>
        <w:autoSpaceDE w:val="0"/>
        <w:autoSpaceDN w:val="0"/>
        <w:spacing w:before="20" w:after="0" w:line="200" w:lineRule="atLeast"/>
        <w:ind w:left="400"/>
        <w:jc w:val="both"/>
        <w:rPr>
          <w:rFonts w:hint="eastAsia"/>
          <w:sz w:val="15"/>
        </w:rPr>
      </w:pPr>
      <w:r>
        <w:rPr>
          <w:rFonts w:ascii="宋体" w:eastAsia="宋体" w:hAnsi="宋体" w:cs="宋体"/>
          <w:color w:val="000000"/>
          <w:sz w:val="15"/>
        </w:rPr>
        <w:t>(</w:t>
      </w:r>
    </w:p>
    <w:p w14:paraId="65072091" w14:textId="77777777" w:rsidR="00982B05" w:rsidRDefault="00000000">
      <w:pPr>
        <w:autoSpaceDE w:val="0"/>
        <w:autoSpaceDN w:val="0"/>
        <w:spacing w:before="20" w:after="0" w:line="200" w:lineRule="atLeast"/>
        <w:ind w:left="820"/>
        <w:jc w:val="both"/>
        <w:rPr>
          <w:rFonts w:hint="eastAsia"/>
          <w:sz w:val="15"/>
        </w:rPr>
      </w:pPr>
      <w:proofErr w:type="spellStart"/>
      <w:r>
        <w:rPr>
          <w:rFonts w:ascii="宋体" w:eastAsia="宋体" w:hAnsi="宋体" w:cs="宋体"/>
          <w:color w:val="000000"/>
          <w:sz w:val="15"/>
        </w:rPr>
        <w:t>scl</w:t>
      </w:r>
      <w:proofErr w:type="spellEnd"/>
      <w:r>
        <w:rPr>
          <w:rFonts w:ascii="宋体" w:eastAsia="宋体" w:hAnsi="宋体" w:cs="宋体"/>
          <w:color w:val="000000"/>
          <w:sz w:val="15"/>
        </w:rPr>
        <w:t>=0;</w:t>
      </w:r>
    </w:p>
    <w:p w14:paraId="5D795063" w14:textId="77777777" w:rsidR="00982B05" w:rsidRDefault="00000000">
      <w:pPr>
        <w:autoSpaceDE w:val="0"/>
        <w:autoSpaceDN w:val="0"/>
        <w:spacing w:after="0" w:line="200" w:lineRule="atLeast"/>
        <w:ind w:left="820"/>
        <w:jc w:val="both"/>
        <w:rPr>
          <w:rFonts w:hint="eastAsia"/>
          <w:sz w:val="15"/>
        </w:rPr>
      </w:pPr>
      <w:proofErr w:type="spellStart"/>
      <w:r>
        <w:rPr>
          <w:rFonts w:ascii="宋体" w:eastAsia="宋体" w:hAnsi="宋体" w:cs="宋体"/>
          <w:color w:val="000000"/>
          <w:sz w:val="15"/>
        </w:rPr>
        <w:t>sda</w:t>
      </w:r>
      <w:proofErr w:type="spellEnd"/>
      <w:r>
        <w:rPr>
          <w:rFonts w:ascii="宋体" w:eastAsia="宋体" w:hAnsi="宋体" w:cs="宋体"/>
          <w:color w:val="000000"/>
          <w:sz w:val="15"/>
        </w:rPr>
        <w:t>=0;</w:t>
      </w:r>
    </w:p>
    <w:p w14:paraId="120DCD85" w14:textId="77777777" w:rsidR="00982B05" w:rsidRDefault="00000000">
      <w:pPr>
        <w:autoSpaceDE w:val="0"/>
        <w:autoSpaceDN w:val="0"/>
        <w:spacing w:before="20" w:after="0" w:line="220" w:lineRule="atLeast"/>
        <w:ind w:left="820"/>
        <w:jc w:val="both"/>
        <w:rPr>
          <w:rFonts w:hint="eastAsia"/>
          <w:sz w:val="15"/>
        </w:rPr>
      </w:pPr>
      <w:r>
        <w:rPr>
          <w:rFonts w:ascii="宋体" w:eastAsia="宋体" w:hAnsi="宋体" w:cs="宋体"/>
          <w:color w:val="000000"/>
          <w:sz w:val="15"/>
        </w:rPr>
        <w:t>delay4</w:t>
      </w:r>
      <w:proofErr w:type="gramStart"/>
      <w:r>
        <w:rPr>
          <w:rFonts w:ascii="宋体" w:eastAsia="宋体" w:hAnsi="宋体" w:cs="宋体"/>
          <w:color w:val="000000"/>
          <w:sz w:val="15"/>
        </w:rPr>
        <w:t>us(</w:t>
      </w:r>
      <w:proofErr w:type="gramEnd"/>
      <w:r>
        <w:rPr>
          <w:rFonts w:ascii="宋体" w:eastAsia="宋体" w:hAnsi="宋体" w:cs="宋体"/>
          <w:color w:val="000000"/>
          <w:sz w:val="15"/>
        </w:rPr>
        <w:t>);</w:t>
      </w:r>
    </w:p>
    <w:p w14:paraId="36921BD8" w14:textId="77777777" w:rsidR="00982B05" w:rsidRDefault="00000000">
      <w:pPr>
        <w:autoSpaceDE w:val="0"/>
        <w:autoSpaceDN w:val="0"/>
        <w:spacing w:after="0" w:line="180" w:lineRule="atLeast"/>
        <w:ind w:left="820"/>
        <w:jc w:val="both"/>
        <w:rPr>
          <w:rFonts w:hint="eastAsia"/>
          <w:sz w:val="15"/>
        </w:rPr>
      </w:pPr>
      <w:proofErr w:type="spellStart"/>
      <w:r>
        <w:rPr>
          <w:rFonts w:ascii="宋体" w:eastAsia="宋体" w:hAnsi="宋体" w:cs="宋体"/>
          <w:color w:val="000000"/>
          <w:sz w:val="15"/>
        </w:rPr>
        <w:t>scl</w:t>
      </w:r>
      <w:proofErr w:type="spellEnd"/>
      <w:r>
        <w:rPr>
          <w:rFonts w:ascii="宋体" w:eastAsia="宋体" w:hAnsi="宋体" w:cs="宋体"/>
          <w:color w:val="000000"/>
          <w:sz w:val="15"/>
        </w:rPr>
        <w:t>=1;</w:t>
      </w:r>
    </w:p>
    <w:p w14:paraId="1E42ED9C" w14:textId="77777777" w:rsidR="00982B05" w:rsidRDefault="00000000">
      <w:pPr>
        <w:autoSpaceDE w:val="0"/>
        <w:autoSpaceDN w:val="0"/>
        <w:spacing w:before="20" w:after="0" w:line="220" w:lineRule="atLeast"/>
        <w:ind w:left="820"/>
        <w:jc w:val="both"/>
        <w:rPr>
          <w:rFonts w:hint="eastAsia"/>
          <w:sz w:val="15"/>
        </w:rPr>
      </w:pPr>
      <w:r>
        <w:rPr>
          <w:rFonts w:ascii="宋体" w:eastAsia="宋体" w:hAnsi="宋体" w:cs="宋体"/>
          <w:color w:val="000000"/>
          <w:sz w:val="15"/>
        </w:rPr>
        <w:t>delay4</w:t>
      </w:r>
      <w:proofErr w:type="gramStart"/>
      <w:r>
        <w:rPr>
          <w:rFonts w:ascii="宋体" w:eastAsia="宋体" w:hAnsi="宋体" w:cs="宋体"/>
          <w:color w:val="000000"/>
          <w:sz w:val="15"/>
        </w:rPr>
        <w:t>us(</w:t>
      </w:r>
      <w:proofErr w:type="gramEnd"/>
      <w:r>
        <w:rPr>
          <w:rFonts w:ascii="宋体" w:eastAsia="宋体" w:hAnsi="宋体" w:cs="宋体"/>
          <w:color w:val="000000"/>
          <w:sz w:val="15"/>
        </w:rPr>
        <w:t>);</w:t>
      </w:r>
    </w:p>
    <w:p w14:paraId="08A23FBC" w14:textId="77777777" w:rsidR="00982B05" w:rsidRDefault="00000000">
      <w:pPr>
        <w:autoSpaceDE w:val="0"/>
        <w:autoSpaceDN w:val="0"/>
        <w:spacing w:after="0" w:line="200" w:lineRule="atLeast"/>
        <w:ind w:left="820"/>
        <w:jc w:val="both"/>
        <w:rPr>
          <w:rFonts w:hint="eastAsia"/>
          <w:sz w:val="15"/>
        </w:rPr>
      </w:pPr>
      <w:r>
        <w:rPr>
          <w:rFonts w:ascii="宋体" w:eastAsia="宋体" w:hAnsi="宋体" w:cs="宋体"/>
          <w:color w:val="000000"/>
          <w:sz w:val="15"/>
        </w:rPr>
        <w:t>sda-1;</w:t>
      </w:r>
    </w:p>
    <w:p w14:paraId="5373BC67" w14:textId="77777777" w:rsidR="00982B05" w:rsidRDefault="00000000">
      <w:pPr>
        <w:autoSpaceDE w:val="0"/>
        <w:autoSpaceDN w:val="0"/>
        <w:spacing w:before="20" w:after="0" w:line="200" w:lineRule="atLeast"/>
        <w:ind w:left="820"/>
        <w:jc w:val="both"/>
        <w:rPr>
          <w:rFonts w:hint="eastAsia"/>
          <w:sz w:val="15"/>
        </w:rPr>
      </w:pPr>
      <w:r>
        <w:rPr>
          <w:rFonts w:ascii="宋体" w:eastAsia="宋体" w:hAnsi="宋体" w:cs="宋体"/>
          <w:color w:val="000000"/>
          <w:sz w:val="15"/>
        </w:rPr>
        <w:t>delay5</w:t>
      </w:r>
      <w:proofErr w:type="gramStart"/>
      <w:r>
        <w:rPr>
          <w:rFonts w:ascii="宋体" w:eastAsia="宋体" w:hAnsi="宋体" w:cs="宋体"/>
          <w:color w:val="000000"/>
          <w:sz w:val="15"/>
        </w:rPr>
        <w:t>us(</w:t>
      </w:r>
      <w:proofErr w:type="gramEnd"/>
      <w:r>
        <w:rPr>
          <w:rFonts w:ascii="宋体" w:eastAsia="宋体" w:hAnsi="宋体" w:cs="宋体"/>
          <w:color w:val="000000"/>
          <w:sz w:val="15"/>
        </w:rPr>
        <w:t>);</w:t>
      </w:r>
    </w:p>
    <w:p w14:paraId="1A0FA299" w14:textId="77777777" w:rsidR="00982B05" w:rsidRDefault="00000000">
      <w:pPr>
        <w:autoSpaceDE w:val="0"/>
        <w:autoSpaceDN w:val="0"/>
        <w:spacing w:after="0" w:line="200" w:lineRule="atLeast"/>
        <w:ind w:left="820"/>
        <w:jc w:val="both"/>
        <w:rPr>
          <w:rFonts w:hint="eastAsia"/>
          <w:sz w:val="15"/>
        </w:rPr>
      </w:pPr>
      <w:r>
        <w:rPr>
          <w:rFonts w:ascii="宋体" w:eastAsia="宋体" w:hAnsi="宋体" w:cs="宋体"/>
          <w:color w:val="000000"/>
          <w:sz w:val="15"/>
        </w:rPr>
        <w:t>sda-0;</w:t>
      </w:r>
    </w:p>
    <w:p w14:paraId="64DD7FA0" w14:textId="77777777" w:rsidR="00982B05" w:rsidRDefault="00000000">
      <w:pPr>
        <w:autoSpaceDE w:val="0"/>
        <w:autoSpaceDN w:val="0"/>
        <w:spacing w:before="20" w:after="0" w:line="200" w:lineRule="atLeast"/>
        <w:ind w:left="400"/>
        <w:jc w:val="both"/>
        <w:rPr>
          <w:rFonts w:hint="eastAsia"/>
          <w:sz w:val="15"/>
        </w:rPr>
      </w:pPr>
      <w:r>
        <w:rPr>
          <w:rFonts w:ascii="宋体" w:eastAsia="宋体" w:hAnsi="宋体" w:cs="宋体"/>
          <w:color w:val="000000"/>
          <w:sz w:val="15"/>
        </w:rPr>
        <w:t>)</w:t>
      </w:r>
    </w:p>
    <w:p w14:paraId="2076183C" w14:textId="77777777" w:rsidR="00982B05" w:rsidRDefault="00000000">
      <w:pPr>
        <w:autoSpaceDE w:val="0"/>
        <w:autoSpaceDN w:val="0"/>
        <w:spacing w:after="0" w:line="290" w:lineRule="atLeast"/>
        <w:ind w:left="40" w:right="380" w:firstLine="360"/>
        <w:jc w:val="both"/>
        <w:rPr>
          <w:rFonts w:hint="eastAsia"/>
          <w:sz w:val="15"/>
        </w:rPr>
      </w:pPr>
      <w:r>
        <w:rPr>
          <w:rFonts w:ascii="宋体" w:eastAsia="宋体" w:hAnsi="宋体" w:cs="宋体"/>
          <w:color w:val="000000"/>
          <w:sz w:val="15"/>
        </w:rPr>
        <w:t>(4)</w:t>
      </w:r>
      <w:proofErr w:type="gramStart"/>
      <w:r>
        <w:rPr>
          <w:rFonts w:ascii="宋体" w:eastAsia="宋体" w:hAnsi="宋体" w:cs="宋体"/>
          <w:color w:val="000000"/>
          <w:sz w:val="15"/>
        </w:rPr>
        <w:t>应答位</w:t>
      </w:r>
      <w:proofErr w:type="gramEnd"/>
      <w:r>
        <w:rPr>
          <w:rFonts w:ascii="宋体" w:eastAsia="宋体" w:hAnsi="宋体" w:cs="宋体"/>
          <w:color w:val="000000"/>
          <w:sz w:val="15"/>
        </w:rPr>
        <w:t>函数。发送接收</w:t>
      </w:r>
      <w:proofErr w:type="gramStart"/>
      <w:r>
        <w:rPr>
          <w:rFonts w:ascii="宋体" w:eastAsia="宋体" w:hAnsi="宋体" w:cs="宋体"/>
          <w:color w:val="000000"/>
          <w:sz w:val="15"/>
        </w:rPr>
        <w:t>应答位</w:t>
      </w:r>
      <w:proofErr w:type="gramEnd"/>
      <w:r>
        <w:rPr>
          <w:rFonts w:ascii="宋体" w:eastAsia="宋体" w:hAnsi="宋体" w:cs="宋体"/>
          <w:color w:val="000000"/>
          <w:sz w:val="15"/>
        </w:rPr>
        <w:t>与发送数据“0”相同，即在SDA低电平期间SCL发生一个正脉冲，产生如图10-14 所示的模拟时序。</w:t>
      </w:r>
    </w:p>
    <w:p w14:paraId="6D8C79FB" w14:textId="77777777" w:rsidR="00982B05" w:rsidRDefault="00000000">
      <w:pPr>
        <w:autoSpaceDE w:val="0"/>
        <w:autoSpaceDN w:val="0"/>
        <w:spacing w:before="80" w:after="0" w:line="200" w:lineRule="atLeast"/>
        <w:ind w:left="400"/>
        <w:jc w:val="both"/>
        <w:rPr>
          <w:rFonts w:hint="eastAsia"/>
          <w:sz w:val="15"/>
        </w:rPr>
      </w:pPr>
      <w:r>
        <w:rPr>
          <w:rFonts w:ascii="宋体" w:eastAsia="宋体" w:hAnsi="宋体" w:cs="宋体"/>
          <w:color w:val="000000"/>
          <w:sz w:val="15"/>
        </w:rPr>
        <w:t>发送接收</w:t>
      </w:r>
      <w:proofErr w:type="gramStart"/>
      <w:r>
        <w:rPr>
          <w:rFonts w:ascii="宋体" w:eastAsia="宋体" w:hAnsi="宋体" w:cs="宋体"/>
          <w:color w:val="000000"/>
          <w:sz w:val="15"/>
        </w:rPr>
        <w:t>应答位</w:t>
      </w:r>
      <w:proofErr w:type="gramEnd"/>
      <w:r>
        <w:rPr>
          <w:rFonts w:ascii="宋体" w:eastAsia="宋体" w:hAnsi="宋体" w:cs="宋体"/>
          <w:color w:val="000000"/>
          <w:sz w:val="15"/>
        </w:rPr>
        <w:t>的函数如下：</w:t>
      </w:r>
    </w:p>
    <w:p w14:paraId="41307743" w14:textId="77777777" w:rsidR="00982B05" w:rsidRDefault="00000000">
      <w:pPr>
        <w:autoSpaceDE w:val="0"/>
        <w:autoSpaceDN w:val="0"/>
        <w:spacing w:before="40" w:after="0" w:line="240" w:lineRule="atLeast"/>
        <w:ind w:left="400"/>
        <w:jc w:val="both"/>
        <w:rPr>
          <w:rFonts w:hint="eastAsia"/>
          <w:sz w:val="15"/>
        </w:rPr>
      </w:pPr>
      <w:r>
        <w:rPr>
          <w:rFonts w:ascii="宋体" w:eastAsia="宋体" w:hAnsi="宋体" w:cs="宋体"/>
          <w:color w:val="000000"/>
          <w:sz w:val="15"/>
        </w:rPr>
        <w:t>void Ack(void)</w:t>
      </w:r>
    </w:p>
    <w:p w14:paraId="7B5C2086" w14:textId="77777777" w:rsidR="00982B05" w:rsidRDefault="00982B05">
      <w:pPr>
        <w:spacing w:after="0" w:line="14" w:lineRule="exact"/>
        <w:rPr>
          <w:rFonts w:hint="eastAsia"/>
        </w:rPr>
      </w:pPr>
    </w:p>
    <w:p w14:paraId="1858B70F" w14:textId="77777777" w:rsidR="00982B05" w:rsidRDefault="00000000">
      <w:pPr>
        <w:spacing w:after="0" w:line="14" w:lineRule="exact"/>
        <w:rPr>
          <w:rFonts w:hint="eastAsia"/>
        </w:rPr>
      </w:pPr>
      <w:r>
        <w:rPr>
          <w:noProof/>
        </w:rPr>
        <mc:AlternateContent>
          <mc:Choice Requires="wps">
            <w:drawing>
              <wp:anchor distT="0" distB="0" distL="0" distR="0" simplePos="0" relativeHeight="252146176" behindDoc="0" locked="0" layoutInCell="1" allowOverlap="1" wp14:anchorId="25E1FC0F" wp14:editId="698F89B6">
                <wp:simplePos x="0" y="0"/>
                <wp:positionH relativeFrom="column">
                  <wp:posOffset>254000</wp:posOffset>
                </wp:positionH>
                <wp:positionV relativeFrom="paragraph">
                  <wp:posOffset>0</wp:posOffset>
                </wp:positionV>
                <wp:extent cx="774700" cy="127000"/>
                <wp:effectExtent l="0" t="0" r="0" b="0"/>
                <wp:wrapTopAndBottom/>
                <wp:docPr id="2110" name="文本框 2110"/>
                <wp:cNvGraphicFramePr/>
                <a:graphic xmlns:a="http://schemas.openxmlformats.org/drawingml/2006/main">
                  <a:graphicData uri="http://schemas.microsoft.com/office/word/2010/wordprocessingShape">
                    <wps:wsp>
                      <wps:cNvSpPr txBox="1"/>
                      <wps:spPr>
                        <a:xfrm>
                          <a:off x="0" y="0"/>
                          <a:ext cx="774700" cy="127000"/>
                        </a:xfrm>
                        <a:prstGeom prst="rect">
                          <a:avLst/>
                        </a:prstGeom>
                        <a:noFill/>
                        <a:ln w="6350">
                          <a:noFill/>
                        </a:ln>
                      </wps:spPr>
                      <wps:txbx>
                        <w:txbxContent>
                          <w:p w14:paraId="08CD5DB5" w14:textId="77777777" w:rsidR="00000000" w:rsidRDefault="00000000"/>
                        </w:txbxContent>
                      </wps:txbx>
                      <wps:bodyPr vert="horz" wrap="square" lIns="0" tIns="0" rIns="0" bIns="0" anchor="t">
                        <a:noAutofit/>
                      </wps:bodyPr>
                    </wps:wsp>
                  </a:graphicData>
                </a:graphic>
              </wp:anchor>
            </w:drawing>
          </mc:Choice>
          <mc:Fallback>
            <w:pict>
              <v:shape w14:anchorId="25E1FC0F" id="文本框 2110" o:spid="_x0000_s1870" type="#_x0000_t202" style="position:absolute;margin-left:20pt;margin-top:0;width:61pt;height:10pt;z-index:2521461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" filled="f" stroked="f" strokeweight=".5pt">
                <v:textbox inset="0,0,0,0">
                  <w:txbxContent>
                    <w:p w14:paraId="08CD5DB5"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147200" behindDoc="0" locked="0" layoutInCell="1" allowOverlap="1" wp14:anchorId="42A30926" wp14:editId="03A2BE37">
                <wp:simplePos x="0" y="0"/>
                <wp:positionH relativeFrom="column">
                  <wp:posOffset>254000</wp:posOffset>
                </wp:positionH>
                <wp:positionV relativeFrom="paragraph">
                  <wp:posOffset>0</wp:posOffset>
                </wp:positionV>
                <wp:extent cx="63500" cy="139700"/>
                <wp:effectExtent l="0" t="0" r="0" b="0"/>
                <wp:wrapTopAndBottom/>
                <wp:docPr id="2111" name="文本框 2111"/>
                <wp:cNvGraphicFramePr/>
                <a:graphic xmlns:a="http://schemas.openxmlformats.org/drawingml/2006/main">
                  <a:graphicData uri="http://schemas.microsoft.com/office/word/2010/wordprocessingShape">
                    <wps:wsp>
                      <wps:cNvSpPr txBox="1"/>
                      <wps:spPr>
                        <a:xfrm>
                          <a:off x="0" y="0"/>
                          <a:ext cx="63500" cy="139700"/>
                        </a:xfrm>
                        <a:prstGeom prst="rect">
                          <a:avLst/>
                        </a:prstGeom>
                        <a:noFill/>
                        <a:ln w="6350">
                          <a:noFill/>
                        </a:ln>
                      </wps:spPr>
                      <wps:txbx>
                        <w:txbxContent>
                          <w:p w14:paraId="4E61371A"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42A30926" id="文本框 2111" o:spid="_x0000_s1871" type="#_x0000_t202" style="position:absolute;margin-left:20pt;margin-top:0;width:5pt;height:11pt;z-index:2521472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" filled="f" stroked="f" strokeweight=".5pt">
                <v:textbox style="mso-fit-shape-to-text:t" inset="0,0,0,0">
                  <w:txbxContent>
                    <w:p w14:paraId="4E61371A"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2148224" behindDoc="0" locked="0" layoutInCell="1" allowOverlap="1" wp14:anchorId="1567FB6E" wp14:editId="51256E52">
                <wp:simplePos x="0" y="0"/>
                <wp:positionH relativeFrom="column">
                  <wp:posOffset>520700</wp:posOffset>
                </wp:positionH>
                <wp:positionV relativeFrom="paragraph">
                  <wp:posOffset>127000</wp:posOffset>
                </wp:positionV>
                <wp:extent cx="508000" cy="127000"/>
                <wp:effectExtent l="0" t="0" r="0" b="0"/>
                <wp:wrapTopAndBottom/>
                <wp:docPr id="2112" name="文本框 2112"/>
                <wp:cNvGraphicFramePr/>
                <a:graphic xmlns:a="http://schemas.openxmlformats.org/drawingml/2006/main">
                  <a:graphicData uri="http://schemas.microsoft.com/office/word/2010/wordprocessingShape">
                    <wps:wsp>
                      <wps:cNvSpPr txBox="1"/>
                      <wps:spPr>
                        <a:xfrm>
                          <a:off x="0" y="0"/>
                          <a:ext cx="508000" cy="127000"/>
                        </a:xfrm>
                        <a:prstGeom prst="rect">
                          <a:avLst/>
                        </a:prstGeom>
                        <a:noFill/>
                        <a:ln w="6350">
                          <a:noFill/>
                        </a:ln>
                      </wps:spPr>
                      <wps:txbx>
                        <w:txbxContent>
                          <w:p w14:paraId="45D80FCB" w14:textId="77777777" w:rsidR="00982B05" w:rsidRDefault="00000000">
                            <w:pPr>
                              <w:autoSpaceDE w:val="0"/>
                              <w:autoSpaceDN w:val="0"/>
                              <w:spacing w:after="0" w:line="200" w:lineRule="atLeast"/>
                              <w:jc w:val="both"/>
                              <w:rPr>
                                <w:rFonts w:hint="eastAsia"/>
                                <w:sz w:val="15"/>
                              </w:rPr>
                            </w:pPr>
                            <w:proofErr w:type="spellStart"/>
                            <w:r>
                              <w:rPr>
                                <w:rFonts w:ascii="宋体" w:eastAsia="宋体" w:hAnsi="宋体" w:cs="宋体"/>
                                <w:color w:val="000000"/>
                                <w:sz w:val="15"/>
                              </w:rPr>
                              <w:t>uchar</w:t>
                            </w:r>
                            <w:proofErr w:type="spellEnd"/>
                            <w:r>
                              <w:rPr>
                                <w:rFonts w:ascii="宋体" w:eastAsia="宋体" w:hAnsi="宋体" w:cs="宋体"/>
                                <w:color w:val="000000"/>
                                <w:sz w:val="15"/>
                              </w:rPr>
                              <w:t xml:space="preserve"> </w:t>
                            </w:r>
                            <w:proofErr w:type="spellStart"/>
                            <w:r>
                              <w:rPr>
                                <w:rFonts w:ascii="宋体" w:eastAsia="宋体" w:hAnsi="宋体" w:cs="宋体"/>
                                <w:color w:val="000000"/>
                                <w:sz w:val="15"/>
                              </w:rPr>
                              <w:t>i</w:t>
                            </w:r>
                            <w:proofErr w:type="spellEnd"/>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1567FB6E" id="文本框 2112" o:spid="_x0000_s1872" type="#_x0000_t202" style="position:absolute;margin-left:41pt;margin-top:10pt;width:40pt;height:10pt;z-index:2521482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" filled="f" stroked="f" strokeweight=".5pt">
                <v:textbox style="mso-fit-shape-to-text:t" inset="0,0,0,0">
                  <w:txbxContent>
                    <w:p w14:paraId="45D80FCB" w14:textId="77777777" w:rsidR="00982B05" w:rsidRDefault="00000000">
                      <w:pPr>
                        <w:autoSpaceDE w:val="0"/>
                        <w:autoSpaceDN w:val="0"/>
                        <w:spacing w:after="0" w:line="200" w:lineRule="atLeast"/>
                        <w:jc w:val="both"/>
                        <w:rPr>
                          <w:rFonts w:hint="eastAsia"/>
                          <w:sz w:val="15"/>
                        </w:rPr>
                      </w:pPr>
                      <w:proofErr w:type="spellStart"/>
                      <w:r>
                        <w:rPr>
                          <w:rFonts w:ascii="宋体" w:eastAsia="宋体" w:hAnsi="宋体" w:cs="宋体"/>
                          <w:color w:val="000000"/>
                          <w:sz w:val="15"/>
                        </w:rPr>
                        <w:t>uchar</w:t>
                      </w:r>
                      <w:proofErr w:type="spellEnd"/>
                      <w:r>
                        <w:rPr>
                          <w:rFonts w:ascii="宋体" w:eastAsia="宋体" w:hAnsi="宋体" w:cs="宋体"/>
                          <w:color w:val="000000"/>
                          <w:sz w:val="15"/>
                        </w:rPr>
                        <w:t xml:space="preserve"> </w:t>
                      </w:r>
                      <w:proofErr w:type="spellStart"/>
                      <w:r>
                        <w:rPr>
                          <w:rFonts w:ascii="宋体" w:eastAsia="宋体" w:hAnsi="宋体" w:cs="宋体"/>
                          <w:color w:val="000000"/>
                          <w:sz w:val="15"/>
                        </w:rPr>
                        <w:t>i</w:t>
                      </w:r>
                      <w:proofErr w:type="spellEnd"/>
                      <w:r>
                        <w:rPr>
                          <w:rFonts w:ascii="宋体" w:eastAsia="宋体" w:hAnsi="宋体" w:cs="宋体"/>
                          <w:color w:val="000000"/>
                          <w:sz w:val="15"/>
                        </w:rPr>
                        <w:t>;</w:t>
                      </w:r>
                    </w:p>
                  </w:txbxContent>
                </v:textbox>
                <w10:wrap type="topAndBottom"/>
              </v:shape>
            </w:pict>
          </mc:Fallback>
        </mc:AlternateContent>
      </w:r>
    </w:p>
    <w:p w14:paraId="1E737006" w14:textId="77777777" w:rsidR="00982B05" w:rsidRDefault="00000000">
      <w:pPr>
        <w:autoSpaceDE w:val="0"/>
        <w:autoSpaceDN w:val="0"/>
        <w:spacing w:before="20" w:after="0" w:line="200" w:lineRule="atLeast"/>
        <w:ind w:left="820"/>
        <w:jc w:val="both"/>
        <w:rPr>
          <w:rFonts w:hint="eastAsia"/>
          <w:sz w:val="15"/>
        </w:rPr>
      </w:pPr>
      <w:proofErr w:type="spellStart"/>
      <w:r>
        <w:rPr>
          <w:rFonts w:ascii="宋体" w:eastAsia="宋体" w:hAnsi="宋体" w:cs="宋体"/>
          <w:color w:val="000000"/>
          <w:sz w:val="15"/>
        </w:rPr>
        <w:t>sda</w:t>
      </w:r>
      <w:proofErr w:type="spellEnd"/>
      <w:r>
        <w:rPr>
          <w:rFonts w:ascii="宋体" w:eastAsia="宋体" w:hAnsi="宋体" w:cs="宋体"/>
          <w:color w:val="000000"/>
          <w:sz w:val="15"/>
        </w:rPr>
        <w:t>=0;</w:t>
      </w:r>
    </w:p>
    <w:p w14:paraId="4D9D6B26" w14:textId="77777777" w:rsidR="00982B05" w:rsidRDefault="00000000">
      <w:pPr>
        <w:autoSpaceDE w:val="0"/>
        <w:autoSpaceDN w:val="0"/>
        <w:spacing w:after="0" w:line="200" w:lineRule="atLeast"/>
        <w:ind w:left="820"/>
        <w:jc w:val="both"/>
        <w:rPr>
          <w:rFonts w:hint="eastAsia"/>
          <w:sz w:val="15"/>
        </w:rPr>
      </w:pPr>
      <w:proofErr w:type="spellStart"/>
      <w:r>
        <w:rPr>
          <w:rFonts w:ascii="宋体" w:eastAsia="宋体" w:hAnsi="宋体" w:cs="宋体"/>
          <w:color w:val="000000"/>
          <w:sz w:val="15"/>
        </w:rPr>
        <w:t>scl</w:t>
      </w:r>
      <w:proofErr w:type="spellEnd"/>
      <w:r>
        <w:rPr>
          <w:rFonts w:ascii="宋体" w:eastAsia="宋体" w:hAnsi="宋体" w:cs="宋体"/>
          <w:color w:val="000000"/>
          <w:sz w:val="15"/>
        </w:rPr>
        <w:t>=1;</w:t>
      </w:r>
    </w:p>
    <w:p w14:paraId="2B2469E5" w14:textId="77777777" w:rsidR="00982B05" w:rsidRDefault="00000000">
      <w:pPr>
        <w:autoSpaceDE w:val="0"/>
        <w:autoSpaceDN w:val="0"/>
        <w:spacing w:before="20" w:after="0" w:line="220" w:lineRule="atLeast"/>
        <w:ind w:left="820"/>
        <w:jc w:val="both"/>
        <w:rPr>
          <w:rFonts w:hint="eastAsia"/>
          <w:sz w:val="15"/>
        </w:rPr>
      </w:pPr>
      <w:r>
        <w:rPr>
          <w:rFonts w:ascii="宋体" w:eastAsia="宋体" w:hAnsi="宋体" w:cs="宋体"/>
          <w:color w:val="000000"/>
          <w:sz w:val="15"/>
        </w:rPr>
        <w:t>delay4</w:t>
      </w:r>
      <w:proofErr w:type="gramStart"/>
      <w:r>
        <w:rPr>
          <w:rFonts w:ascii="宋体" w:eastAsia="宋体" w:hAnsi="宋体" w:cs="宋体"/>
          <w:color w:val="000000"/>
          <w:sz w:val="15"/>
        </w:rPr>
        <w:t>us(</w:t>
      </w:r>
      <w:proofErr w:type="gramEnd"/>
      <w:r>
        <w:rPr>
          <w:rFonts w:ascii="宋体" w:eastAsia="宋体" w:hAnsi="宋体" w:cs="宋体"/>
          <w:color w:val="000000"/>
          <w:sz w:val="15"/>
        </w:rPr>
        <w:t>);</w:t>
      </w:r>
    </w:p>
    <w:p w14:paraId="2EFF4EE8" w14:textId="77777777" w:rsidR="00982B05" w:rsidRDefault="00000000">
      <w:pPr>
        <w:autoSpaceDE w:val="0"/>
        <w:autoSpaceDN w:val="0"/>
        <w:spacing w:after="0" w:line="200" w:lineRule="atLeast"/>
        <w:ind w:left="820"/>
        <w:jc w:val="both"/>
        <w:rPr>
          <w:rFonts w:hint="eastAsia"/>
          <w:sz w:val="15"/>
        </w:rPr>
      </w:pPr>
      <w:r>
        <w:rPr>
          <w:rFonts w:ascii="宋体" w:eastAsia="宋体" w:hAnsi="宋体" w:cs="宋体"/>
          <w:color w:val="000000"/>
          <w:sz w:val="15"/>
        </w:rPr>
        <w:t>while((</w:t>
      </w:r>
      <w:proofErr w:type="spellStart"/>
      <w:r>
        <w:rPr>
          <w:rFonts w:ascii="宋体" w:eastAsia="宋体" w:hAnsi="宋体" w:cs="宋体"/>
          <w:color w:val="000000"/>
          <w:sz w:val="15"/>
        </w:rPr>
        <w:t>sda</w:t>
      </w:r>
      <w:proofErr w:type="spellEnd"/>
      <w:r>
        <w:rPr>
          <w:rFonts w:ascii="宋体" w:eastAsia="宋体" w:hAnsi="宋体" w:cs="宋体"/>
          <w:color w:val="000000"/>
          <w:sz w:val="15"/>
        </w:rPr>
        <w:t>--1)44(</w:t>
      </w:r>
      <w:proofErr w:type="spellStart"/>
      <w:r>
        <w:rPr>
          <w:rFonts w:ascii="宋体" w:eastAsia="宋体" w:hAnsi="宋体" w:cs="宋体"/>
          <w:color w:val="000000"/>
          <w:sz w:val="15"/>
        </w:rPr>
        <w:t>i</w:t>
      </w:r>
      <w:proofErr w:type="spellEnd"/>
      <w:r>
        <w:rPr>
          <w:rFonts w:ascii="宋体" w:eastAsia="宋体" w:hAnsi="宋体" w:cs="宋体"/>
          <w:color w:val="000000"/>
          <w:sz w:val="15"/>
        </w:rPr>
        <w:t>&lt;255</w:t>
      </w:r>
      <w:proofErr w:type="gramStart"/>
      <w:r>
        <w:rPr>
          <w:rFonts w:ascii="宋体" w:eastAsia="宋体" w:hAnsi="宋体" w:cs="宋体"/>
          <w:color w:val="000000"/>
          <w:sz w:val="15"/>
        </w:rPr>
        <w:t>))</w:t>
      </w:r>
      <w:proofErr w:type="spellStart"/>
      <w:r>
        <w:rPr>
          <w:rFonts w:ascii="宋体" w:eastAsia="宋体" w:hAnsi="宋体" w:cs="宋体"/>
          <w:color w:val="000000"/>
          <w:sz w:val="15"/>
        </w:rPr>
        <w:t>i</w:t>
      </w:r>
      <w:proofErr w:type="spellEnd"/>
      <w:proofErr w:type="gramEnd"/>
      <w:r>
        <w:rPr>
          <w:rFonts w:ascii="宋体" w:eastAsia="宋体" w:hAnsi="宋体" w:cs="宋体"/>
          <w:color w:val="000000"/>
          <w:sz w:val="15"/>
        </w:rPr>
        <w:t>++;</w:t>
      </w:r>
    </w:p>
    <w:p w14:paraId="1382F685" w14:textId="77777777" w:rsidR="00982B05" w:rsidRDefault="00000000">
      <w:pPr>
        <w:autoSpaceDE w:val="0"/>
        <w:autoSpaceDN w:val="0"/>
        <w:spacing w:before="20" w:after="0" w:line="200" w:lineRule="atLeast"/>
        <w:ind w:left="820"/>
        <w:jc w:val="both"/>
        <w:rPr>
          <w:rFonts w:hint="eastAsia"/>
          <w:sz w:val="15"/>
        </w:rPr>
      </w:pPr>
      <w:proofErr w:type="spellStart"/>
      <w:r>
        <w:rPr>
          <w:rFonts w:ascii="宋体" w:eastAsia="宋体" w:hAnsi="宋体" w:cs="宋体"/>
          <w:color w:val="000000"/>
          <w:sz w:val="15"/>
        </w:rPr>
        <w:t>scl</w:t>
      </w:r>
      <w:proofErr w:type="spellEnd"/>
      <w:r>
        <w:rPr>
          <w:rFonts w:ascii="宋体" w:eastAsia="宋体" w:hAnsi="宋体" w:cs="宋体"/>
          <w:color w:val="000000"/>
          <w:sz w:val="15"/>
        </w:rPr>
        <w:t>=0;</w:t>
      </w:r>
    </w:p>
    <w:p w14:paraId="223816CC" w14:textId="77777777" w:rsidR="00982B05" w:rsidRDefault="00982B05">
      <w:pPr>
        <w:spacing w:after="0" w:line="14" w:lineRule="exact"/>
        <w:rPr>
          <w:rFonts w:hint="eastAsia"/>
        </w:rPr>
      </w:pPr>
    </w:p>
    <w:p w14:paraId="5CCF58B7" w14:textId="77777777" w:rsidR="00982B05" w:rsidRDefault="00000000">
      <w:pPr>
        <w:spacing w:after="0" w:line="14" w:lineRule="exact"/>
        <w:rPr>
          <w:rFonts w:hint="eastAsia"/>
        </w:rPr>
      </w:pPr>
      <w:r>
        <w:rPr>
          <w:noProof/>
        </w:rPr>
        <mc:AlternateContent>
          <mc:Choice Requires="wps">
            <w:drawing>
              <wp:anchor distT="0" distB="0" distL="0" distR="0" simplePos="0" relativeHeight="252149248" behindDoc="0" locked="0" layoutInCell="1" allowOverlap="1" wp14:anchorId="240624F2" wp14:editId="1AC413A2">
                <wp:simplePos x="0" y="0"/>
                <wp:positionH relativeFrom="column">
                  <wp:posOffset>254000</wp:posOffset>
                </wp:positionH>
                <wp:positionV relativeFrom="paragraph">
                  <wp:posOffset>0</wp:posOffset>
                </wp:positionV>
                <wp:extent cx="927100" cy="114300"/>
                <wp:effectExtent l="0" t="0" r="0" b="0"/>
                <wp:wrapTopAndBottom/>
                <wp:docPr id="2113" name="文本框 2113"/>
                <wp:cNvGraphicFramePr/>
                <a:graphic xmlns:a="http://schemas.openxmlformats.org/drawingml/2006/main">
                  <a:graphicData uri="http://schemas.microsoft.com/office/word/2010/wordprocessingShape">
                    <wps:wsp>
                      <wps:cNvSpPr txBox="1"/>
                      <wps:spPr>
                        <a:xfrm>
                          <a:off x="0" y="0"/>
                          <a:ext cx="927100" cy="114300"/>
                        </a:xfrm>
                        <a:prstGeom prst="rect">
                          <a:avLst/>
                        </a:prstGeom>
                        <a:noFill/>
                        <a:ln w="6350">
                          <a:noFill/>
                        </a:ln>
                      </wps:spPr>
                      <wps:txbx>
                        <w:txbxContent>
                          <w:p w14:paraId="72BEA4EC" w14:textId="77777777" w:rsidR="00000000" w:rsidRDefault="00000000"/>
                        </w:txbxContent>
                      </wps:txbx>
                      <wps:bodyPr vert="horz" wrap="square" lIns="0" tIns="0" rIns="0" bIns="0" anchor="t">
                        <a:noAutofit/>
                      </wps:bodyPr>
                    </wps:wsp>
                  </a:graphicData>
                </a:graphic>
              </wp:anchor>
            </w:drawing>
          </mc:Choice>
          <mc:Fallback>
            <w:pict>
              <v:shape w14:anchorId="240624F2" id="文本框 2113" o:spid="_x0000_s1873" type="#_x0000_t202" style="position:absolute;margin-left:20pt;margin-top:0;width:73pt;height:9pt;z-index:2521492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" filled="f" stroked="f" strokeweight=".5pt">
                <v:textbox inset="0,0,0,0">
                  <w:txbxContent>
                    <w:p w14:paraId="72BEA4EC"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150272" behindDoc="0" locked="0" layoutInCell="1" allowOverlap="1" wp14:anchorId="6F31FEC6" wp14:editId="6C07D25C">
                <wp:simplePos x="0" y="0"/>
                <wp:positionH relativeFrom="column">
                  <wp:posOffset>254000</wp:posOffset>
                </wp:positionH>
                <wp:positionV relativeFrom="paragraph">
                  <wp:posOffset>114300</wp:posOffset>
                </wp:positionV>
                <wp:extent cx="63500" cy="152400"/>
                <wp:effectExtent l="0" t="0" r="0" b="0"/>
                <wp:wrapTopAndBottom/>
                <wp:docPr id="2114" name="文本框 2114"/>
                <wp:cNvGraphicFramePr/>
                <a:graphic xmlns:a="http://schemas.openxmlformats.org/drawingml/2006/main">
                  <a:graphicData uri="http://schemas.microsoft.com/office/word/2010/wordprocessingShape">
                    <wps:wsp>
                      <wps:cNvSpPr txBox="1"/>
                      <wps:spPr>
                        <a:xfrm>
                          <a:off x="0" y="0"/>
                          <a:ext cx="63500" cy="152400"/>
                        </a:xfrm>
                        <a:prstGeom prst="rect">
                          <a:avLst/>
                        </a:prstGeom>
                        <a:noFill/>
                        <a:ln w="6350">
                          <a:noFill/>
                        </a:ln>
                      </wps:spPr>
                      <wps:txbx>
                        <w:txbxContent>
                          <w:p w14:paraId="5828E5D7"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6F31FEC6" id="文本框 2114" o:spid="_x0000_s1874" type="#_x0000_t202" style="position:absolute;margin-left:20pt;margin-top:9pt;width:5pt;height:12pt;z-index:2521502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" filled="f" stroked="f" strokeweight=".5pt">
                <v:textbox style="mso-fit-shape-to-text:t" inset="0,0,0,0">
                  <w:txbxContent>
                    <w:p w14:paraId="5828E5D7"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2151296" behindDoc="0" locked="0" layoutInCell="1" allowOverlap="1" wp14:anchorId="031E0AF0" wp14:editId="329641E0">
                <wp:simplePos x="0" y="0"/>
                <wp:positionH relativeFrom="column">
                  <wp:posOffset>520700</wp:posOffset>
                </wp:positionH>
                <wp:positionV relativeFrom="paragraph">
                  <wp:posOffset>0</wp:posOffset>
                </wp:positionV>
                <wp:extent cx="660400" cy="127000"/>
                <wp:effectExtent l="0" t="0" r="0" b="0"/>
                <wp:wrapTopAndBottom/>
                <wp:docPr id="2115" name="文本框 2115"/>
                <wp:cNvGraphicFramePr/>
                <a:graphic xmlns:a="http://schemas.openxmlformats.org/drawingml/2006/main">
                  <a:graphicData uri="http://schemas.microsoft.com/office/word/2010/wordprocessingShape">
                    <wps:wsp>
                      <wps:cNvSpPr txBox="1"/>
                      <wps:spPr>
                        <a:xfrm>
                          <a:off x="0" y="0"/>
                          <a:ext cx="660400" cy="127000"/>
                        </a:xfrm>
                        <a:prstGeom prst="rect">
                          <a:avLst/>
                        </a:prstGeom>
                        <a:noFill/>
                        <a:ln w="6350">
                          <a:noFill/>
                        </a:ln>
                      </wps:spPr>
                      <wps:txbx>
                        <w:txbxContent>
                          <w:p w14:paraId="6E5A3A0F"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delay4</w:t>
                            </w:r>
                            <w:proofErr w:type="gramStart"/>
                            <w:r>
                              <w:rPr>
                                <w:rFonts w:ascii="宋体" w:eastAsia="宋体" w:hAnsi="宋体" w:cs="宋体"/>
                                <w:color w:val="000000"/>
                                <w:sz w:val="15"/>
                              </w:rPr>
                              <w:t>us(</w:t>
                            </w:r>
                            <w:proofErr w:type="gramEnd"/>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031E0AF0" id="文本框 2115" o:spid="_x0000_s1875" type="#_x0000_t202" style="position:absolute;margin-left:41pt;margin-top:0;width:52pt;height:10pt;z-index:2521512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" filled="f" stroked="f" strokeweight=".5pt">
                <v:textbox style="mso-fit-shape-to-text:t" inset="0,0,0,0">
                  <w:txbxContent>
                    <w:p w14:paraId="6E5A3A0F"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delay4</w:t>
                      </w:r>
                      <w:proofErr w:type="gramStart"/>
                      <w:r>
                        <w:rPr>
                          <w:rFonts w:ascii="宋体" w:eastAsia="宋体" w:hAnsi="宋体" w:cs="宋体"/>
                          <w:color w:val="000000"/>
                          <w:sz w:val="15"/>
                        </w:rPr>
                        <w:t>us(</w:t>
                      </w:r>
                      <w:proofErr w:type="gramEnd"/>
                      <w:r>
                        <w:rPr>
                          <w:rFonts w:ascii="宋体" w:eastAsia="宋体" w:hAnsi="宋体" w:cs="宋体"/>
                          <w:color w:val="000000"/>
                          <w:sz w:val="15"/>
                        </w:rPr>
                        <w:t>);</w:t>
                      </w:r>
                    </w:p>
                  </w:txbxContent>
                </v:textbox>
                <w10:wrap type="topAndBottom"/>
              </v:shape>
            </w:pict>
          </mc:Fallback>
        </mc:AlternateContent>
      </w:r>
    </w:p>
    <w:p w14:paraId="198B3EB2" w14:textId="77777777" w:rsidR="00982B05" w:rsidRDefault="00000000">
      <w:pPr>
        <w:autoSpaceDE w:val="0"/>
        <w:autoSpaceDN w:val="0"/>
        <w:spacing w:after="0" w:line="280" w:lineRule="atLeast"/>
        <w:ind w:left="20" w:right="380" w:firstLine="380"/>
        <w:jc w:val="both"/>
        <w:rPr>
          <w:rFonts w:hint="eastAsia"/>
          <w:sz w:val="24"/>
        </w:rPr>
      </w:pPr>
      <w:r>
        <w:rPr>
          <w:rFonts w:ascii="宋体" w:eastAsia="宋体" w:hAnsi="宋体" w:cs="宋体"/>
          <w:color w:val="000000"/>
          <w:sz w:val="15"/>
        </w:rPr>
        <w:t>SCL 在高电平期间，SDA 被从器件拉为低电平表示应答。命令行中的(</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(SDA=1)和(</w:t>
      </w:r>
      <w:proofErr w:type="spellStart"/>
      <w:r>
        <w:rPr>
          <w:rFonts w:ascii="宋体" w:eastAsia="宋体" w:hAnsi="宋体" w:cs="宋体"/>
          <w:color w:val="000000"/>
          <w:sz w:val="15"/>
        </w:rPr>
        <w:t>i</w:t>
      </w:r>
      <w:proofErr w:type="spellEnd"/>
      <w:r>
        <w:rPr>
          <w:rFonts w:ascii="宋体" w:eastAsia="宋体" w:hAnsi="宋体" w:cs="宋体"/>
          <w:color w:val="000000"/>
          <w:sz w:val="15"/>
        </w:rPr>
        <w:t>&lt;255))相与，表示若在这一段时间内没有收到从器件的应答，则主器件默认从器件已经收到数据而不再等待应答信号，要是不加这个延时退出，一旦从器件没有发应答信号，程序将永远停在这里，而在实际中是不允许这种情况发生的。</w:t>
      </w:r>
    </w:p>
    <w:p w14:paraId="0DF100D1" w14:textId="77777777" w:rsidR="00982B05" w:rsidRDefault="00000000">
      <w:pPr>
        <w:autoSpaceDE w:val="0"/>
        <w:autoSpaceDN w:val="0"/>
        <w:spacing w:before="20" w:after="0" w:line="290" w:lineRule="atLeast"/>
        <w:ind w:left="40" w:right="380" w:firstLine="360"/>
        <w:jc w:val="both"/>
        <w:rPr>
          <w:rFonts w:hint="eastAsia"/>
          <w:sz w:val="15"/>
        </w:rPr>
      </w:pPr>
      <w:r>
        <w:rPr>
          <w:rFonts w:ascii="宋体" w:eastAsia="宋体" w:hAnsi="宋体" w:cs="宋体"/>
          <w:color w:val="000000"/>
          <w:sz w:val="15"/>
        </w:rPr>
        <w:t>(5)非</w:t>
      </w:r>
      <w:proofErr w:type="gramStart"/>
      <w:r>
        <w:rPr>
          <w:rFonts w:ascii="宋体" w:eastAsia="宋体" w:hAnsi="宋体" w:cs="宋体"/>
          <w:color w:val="000000"/>
          <w:sz w:val="15"/>
        </w:rPr>
        <w:t>应答位</w:t>
      </w:r>
      <w:proofErr w:type="gramEnd"/>
      <w:r>
        <w:rPr>
          <w:rFonts w:ascii="宋体" w:eastAsia="宋体" w:hAnsi="宋体" w:cs="宋体"/>
          <w:color w:val="000000"/>
          <w:sz w:val="15"/>
        </w:rPr>
        <w:t>/数据“1”函数。</w:t>
      </w:r>
      <w:proofErr w:type="gramStart"/>
      <w:r>
        <w:rPr>
          <w:rFonts w:ascii="宋体" w:eastAsia="宋体" w:hAnsi="宋体" w:cs="宋体"/>
          <w:color w:val="000000"/>
          <w:sz w:val="15"/>
        </w:rPr>
        <w:t>发送非应答位</w:t>
      </w:r>
      <w:proofErr w:type="gramEnd"/>
      <w:r>
        <w:rPr>
          <w:rFonts w:ascii="宋体" w:eastAsia="宋体" w:hAnsi="宋体" w:cs="宋体"/>
          <w:color w:val="000000"/>
          <w:sz w:val="15"/>
        </w:rPr>
        <w:t>与发送数据“1”相同，即在 SDA 高电平期间SCL发生一个正脉冲，产生图10-15 所示的模拟时序。</w:t>
      </w:r>
    </w:p>
    <w:p w14:paraId="71B916B5" w14:textId="77777777" w:rsidR="00982B05" w:rsidRDefault="00000000">
      <w:pPr>
        <w:spacing w:before="280" w:after="0"/>
        <w:ind w:left="1180" w:right="1380"/>
        <w:jc w:val="both"/>
        <w:rPr>
          <w:rFonts w:hint="eastAsia"/>
        </w:rPr>
      </w:pPr>
      <w:r>
        <w:rPr>
          <w:noProof/>
        </w:rPr>
        <w:drawing>
          <wp:inline distT="0" distB="0" distL="0" distR="0" wp14:anchorId="4969FA0E" wp14:editId="01AAC71A">
            <wp:extent cx="3810000" cy="1130300"/>
            <wp:effectExtent l="0" t="0" r="0" b="0"/>
            <wp:docPr id="2117" name="Drawing 2117"/>
            <wp:cNvGraphicFramePr/>
            <a:graphic xmlns:a="http://schemas.openxmlformats.org/drawingml/2006/main">
              <a:graphicData uri="http://schemas.openxmlformats.org/drawingml/2006/picture">
                <pic:pic xmlns:pic="http://schemas.openxmlformats.org/drawingml/2006/picture">
                  <pic:nvPicPr>
                    <pic:cNvPr id="0" name="Picture 2116"/>
                    <pic:cNvPicPr>
                      <a:picLocks noChangeAspect="1"/>
                    </pic:cNvPicPr>
                  </pic:nvPicPr>
                  <pic:blipFill>
                    <a:blip r:embed="rId120"/>
                    <a:stretch>
                      <a:fillRect/>
                    </a:stretch>
                  </pic:blipFill>
                  <pic:spPr>
                    <a:xfrm>
                      <a:off x="0" y="0"/>
                      <a:ext cx="3810000" cy="1130300"/>
                    </a:xfrm>
                    <a:prstGeom prst="rect">
                      <a:avLst/>
                    </a:prstGeom>
                  </pic:spPr>
                </pic:pic>
              </a:graphicData>
            </a:graphic>
          </wp:inline>
        </w:drawing>
      </w:r>
    </w:p>
    <w:p w14:paraId="64A91437" w14:textId="77777777" w:rsidR="00982B05" w:rsidRDefault="00000000">
      <w:pPr>
        <w:autoSpaceDE w:val="0"/>
        <w:autoSpaceDN w:val="0"/>
        <w:spacing w:before="140" w:after="0" w:line="240" w:lineRule="atLeast"/>
        <w:ind w:left="8180"/>
        <w:jc w:val="both"/>
        <w:rPr>
          <w:rFonts w:hint="eastAsia"/>
          <w:sz w:val="15"/>
        </w:rPr>
      </w:pPr>
      <w:r>
        <w:rPr>
          <w:rFonts w:ascii="宋体" w:eastAsia="宋体" w:hAnsi="宋体" w:cs="宋体"/>
          <w:color w:val="000000"/>
          <w:sz w:val="15"/>
        </w:rPr>
        <w:t>265</w:t>
      </w:r>
      <w:r>
        <w:br w:type="page"/>
      </w:r>
    </w:p>
    <w:p w14:paraId="45796290" w14:textId="77777777" w:rsidR="00982B05" w:rsidRDefault="00000000">
      <w:pPr>
        <w:autoSpaceDE w:val="0"/>
        <w:autoSpaceDN w:val="0"/>
        <w:spacing w:before="20" w:after="0" w:line="200" w:lineRule="atLeast"/>
        <w:ind w:left="620"/>
        <w:jc w:val="both"/>
        <w:rPr>
          <w:rFonts w:hint="eastAsia"/>
          <w:sz w:val="14"/>
        </w:rPr>
      </w:pPr>
      <w:r>
        <w:rPr>
          <w:rFonts w:ascii="宋体" w:eastAsia="宋体" w:hAnsi="宋体" w:cs="宋体"/>
          <w:color w:val="000000"/>
          <w:sz w:val="14"/>
        </w:rPr>
        <w:lastRenderedPageBreak/>
        <w:t>单片机原理及接口技术(C51编程)(第2版)</w:t>
      </w:r>
    </w:p>
    <w:p w14:paraId="5CC70D52" w14:textId="77777777" w:rsidR="00982B05" w:rsidRDefault="00000000">
      <w:pPr>
        <w:autoSpaceDE w:val="0"/>
        <w:autoSpaceDN w:val="0"/>
        <w:spacing w:before="220" w:after="0" w:line="240" w:lineRule="atLeast"/>
        <w:ind w:left="880"/>
        <w:jc w:val="both"/>
        <w:rPr>
          <w:rFonts w:hint="eastAsia"/>
          <w:sz w:val="14"/>
        </w:rPr>
      </w:pPr>
      <w:proofErr w:type="gramStart"/>
      <w:r>
        <w:rPr>
          <w:rFonts w:ascii="宋体" w:eastAsia="宋体" w:hAnsi="宋体" w:cs="宋体"/>
          <w:color w:val="000000"/>
          <w:sz w:val="14"/>
        </w:rPr>
        <w:t>发送非接收应答位</w:t>
      </w:r>
      <w:proofErr w:type="gramEnd"/>
      <w:r>
        <w:rPr>
          <w:rFonts w:ascii="宋体" w:eastAsia="宋体" w:hAnsi="宋体" w:cs="宋体"/>
          <w:color w:val="000000"/>
          <w:sz w:val="14"/>
        </w:rPr>
        <w:t>/数据“1”的函数如下：</w:t>
      </w:r>
    </w:p>
    <w:p w14:paraId="5B56E8EA" w14:textId="77777777" w:rsidR="00982B05" w:rsidRDefault="00000000">
      <w:pPr>
        <w:autoSpaceDE w:val="0"/>
        <w:autoSpaceDN w:val="0"/>
        <w:spacing w:before="80" w:after="0" w:line="240" w:lineRule="atLeast"/>
        <w:ind w:left="880"/>
        <w:jc w:val="both"/>
        <w:rPr>
          <w:rFonts w:hint="eastAsia"/>
          <w:sz w:val="14"/>
        </w:rPr>
      </w:pPr>
      <w:r>
        <w:rPr>
          <w:rFonts w:ascii="宋体" w:eastAsia="宋体" w:hAnsi="宋体" w:cs="宋体"/>
          <w:color w:val="000000"/>
          <w:sz w:val="14"/>
        </w:rPr>
        <w:t xml:space="preserve">void </w:t>
      </w:r>
      <w:proofErr w:type="spellStart"/>
      <w:r>
        <w:rPr>
          <w:rFonts w:ascii="宋体" w:eastAsia="宋体" w:hAnsi="宋体" w:cs="宋体"/>
          <w:color w:val="000000"/>
          <w:sz w:val="14"/>
        </w:rPr>
        <w:t>NoAck</w:t>
      </w:r>
      <w:proofErr w:type="spellEnd"/>
      <w:r>
        <w:rPr>
          <w:rFonts w:ascii="宋体" w:eastAsia="宋体" w:hAnsi="宋体" w:cs="宋体"/>
          <w:color w:val="000000"/>
          <w:sz w:val="14"/>
        </w:rPr>
        <w:t>(void)</w:t>
      </w:r>
    </w:p>
    <w:p w14:paraId="303248F4" w14:textId="77777777" w:rsidR="00982B05" w:rsidRDefault="00000000">
      <w:pPr>
        <w:autoSpaceDE w:val="0"/>
        <w:autoSpaceDN w:val="0"/>
        <w:spacing w:after="0" w:line="200" w:lineRule="atLeast"/>
        <w:ind w:left="880"/>
        <w:jc w:val="both"/>
        <w:rPr>
          <w:rFonts w:hint="eastAsia"/>
          <w:sz w:val="14"/>
        </w:rPr>
      </w:pPr>
      <w:r>
        <w:rPr>
          <w:rFonts w:ascii="宋体" w:eastAsia="宋体" w:hAnsi="宋体" w:cs="宋体"/>
          <w:color w:val="000000"/>
          <w:sz w:val="14"/>
        </w:rPr>
        <w:t>(</w:t>
      </w:r>
    </w:p>
    <w:p w14:paraId="14257A5B" w14:textId="77777777" w:rsidR="00982B05" w:rsidRDefault="00000000">
      <w:pPr>
        <w:autoSpaceDE w:val="0"/>
        <w:autoSpaceDN w:val="0"/>
        <w:spacing w:after="0" w:line="200" w:lineRule="atLeast"/>
        <w:ind w:left="1260"/>
        <w:jc w:val="both"/>
        <w:rPr>
          <w:rFonts w:hint="eastAsia"/>
          <w:sz w:val="14"/>
        </w:rPr>
      </w:pPr>
      <w:proofErr w:type="spellStart"/>
      <w:r>
        <w:rPr>
          <w:rFonts w:ascii="宋体" w:eastAsia="宋体" w:hAnsi="宋体" w:cs="宋体"/>
          <w:color w:val="000000"/>
          <w:sz w:val="14"/>
        </w:rPr>
        <w:t>sda</w:t>
      </w:r>
      <w:proofErr w:type="spellEnd"/>
      <w:r>
        <w:rPr>
          <w:rFonts w:ascii="宋体" w:eastAsia="宋体" w:hAnsi="宋体" w:cs="宋体"/>
          <w:color w:val="000000"/>
          <w:sz w:val="14"/>
        </w:rPr>
        <w:t>=1;</w:t>
      </w:r>
    </w:p>
    <w:p w14:paraId="7CD3B3FF" w14:textId="77777777" w:rsidR="00982B05" w:rsidRDefault="00000000">
      <w:pPr>
        <w:autoSpaceDE w:val="0"/>
        <w:autoSpaceDN w:val="0"/>
        <w:spacing w:before="20" w:after="0" w:line="200" w:lineRule="atLeast"/>
        <w:ind w:left="1260"/>
        <w:jc w:val="both"/>
        <w:rPr>
          <w:rFonts w:hint="eastAsia"/>
          <w:sz w:val="14"/>
        </w:rPr>
      </w:pPr>
      <w:proofErr w:type="spellStart"/>
      <w:r>
        <w:rPr>
          <w:rFonts w:ascii="宋体" w:eastAsia="宋体" w:hAnsi="宋体" w:cs="宋体"/>
          <w:color w:val="000000"/>
          <w:sz w:val="14"/>
        </w:rPr>
        <w:t>scl</w:t>
      </w:r>
      <w:proofErr w:type="spellEnd"/>
      <w:r>
        <w:rPr>
          <w:rFonts w:ascii="宋体" w:eastAsia="宋体" w:hAnsi="宋体" w:cs="宋体"/>
          <w:color w:val="000000"/>
          <w:sz w:val="14"/>
        </w:rPr>
        <w:t>=1;</w:t>
      </w:r>
    </w:p>
    <w:p w14:paraId="60AD2DA7" w14:textId="77777777" w:rsidR="00982B05" w:rsidRDefault="00000000">
      <w:pPr>
        <w:autoSpaceDE w:val="0"/>
        <w:autoSpaceDN w:val="0"/>
        <w:spacing w:after="0" w:line="200" w:lineRule="atLeast"/>
        <w:ind w:left="1260"/>
        <w:jc w:val="both"/>
        <w:rPr>
          <w:rFonts w:hint="eastAsia"/>
          <w:sz w:val="14"/>
        </w:rPr>
      </w:pPr>
      <w:r>
        <w:rPr>
          <w:rFonts w:ascii="宋体" w:eastAsia="宋体" w:hAnsi="宋体" w:cs="宋体"/>
          <w:color w:val="000000"/>
          <w:sz w:val="14"/>
        </w:rPr>
        <w:t>delay4</w:t>
      </w:r>
      <w:proofErr w:type="gramStart"/>
      <w:r>
        <w:rPr>
          <w:rFonts w:ascii="宋体" w:eastAsia="宋体" w:hAnsi="宋体" w:cs="宋体"/>
          <w:color w:val="000000"/>
          <w:sz w:val="14"/>
        </w:rPr>
        <w:t>us(</w:t>
      </w:r>
      <w:proofErr w:type="gramEnd"/>
      <w:r>
        <w:rPr>
          <w:rFonts w:ascii="宋体" w:eastAsia="宋体" w:hAnsi="宋体" w:cs="宋体"/>
          <w:color w:val="000000"/>
          <w:sz w:val="14"/>
        </w:rPr>
        <w:t>);</w:t>
      </w:r>
    </w:p>
    <w:p w14:paraId="6EBD4EC9" w14:textId="77777777" w:rsidR="00982B05" w:rsidRDefault="00000000">
      <w:pPr>
        <w:autoSpaceDE w:val="0"/>
        <w:autoSpaceDN w:val="0"/>
        <w:spacing w:after="0" w:line="200" w:lineRule="atLeast"/>
        <w:ind w:left="1260"/>
        <w:jc w:val="both"/>
        <w:rPr>
          <w:rFonts w:hint="eastAsia"/>
          <w:sz w:val="14"/>
        </w:rPr>
      </w:pPr>
      <w:proofErr w:type="spellStart"/>
      <w:r>
        <w:rPr>
          <w:rFonts w:ascii="宋体" w:eastAsia="宋体" w:hAnsi="宋体" w:cs="宋体"/>
          <w:color w:val="000000"/>
          <w:sz w:val="14"/>
        </w:rPr>
        <w:t>scl</w:t>
      </w:r>
      <w:proofErr w:type="spellEnd"/>
      <w:r>
        <w:rPr>
          <w:rFonts w:ascii="宋体" w:eastAsia="宋体" w:hAnsi="宋体" w:cs="宋体"/>
          <w:color w:val="000000"/>
          <w:sz w:val="14"/>
        </w:rPr>
        <w:t>=0;</w:t>
      </w:r>
    </w:p>
    <w:p w14:paraId="6F845D2B" w14:textId="77777777" w:rsidR="00982B05" w:rsidRDefault="00982B05">
      <w:pPr>
        <w:spacing w:after="0" w:line="14" w:lineRule="exact"/>
        <w:rPr>
          <w:rFonts w:hint="eastAsia"/>
        </w:rPr>
      </w:pPr>
    </w:p>
    <w:p w14:paraId="43F7270B" w14:textId="77777777" w:rsidR="00982B05" w:rsidRDefault="00000000">
      <w:pPr>
        <w:spacing w:after="0" w:line="14" w:lineRule="exact"/>
        <w:rPr>
          <w:rFonts w:hint="eastAsia"/>
        </w:rPr>
      </w:pPr>
      <w:r>
        <w:rPr>
          <w:noProof/>
        </w:rPr>
        <mc:AlternateContent>
          <mc:Choice Requires="wps">
            <w:drawing>
              <wp:anchor distT="0" distB="0" distL="0" distR="0" simplePos="0" relativeHeight="252152320" behindDoc="0" locked="0" layoutInCell="1" allowOverlap="1" wp14:anchorId="0FA4E606" wp14:editId="441922CA">
                <wp:simplePos x="0" y="0"/>
                <wp:positionH relativeFrom="column">
                  <wp:posOffset>558800</wp:posOffset>
                </wp:positionH>
                <wp:positionV relativeFrom="paragraph">
                  <wp:posOffset>0</wp:posOffset>
                </wp:positionV>
                <wp:extent cx="622300" cy="101600"/>
                <wp:effectExtent l="0" t="0" r="0" b="0"/>
                <wp:wrapTopAndBottom/>
                <wp:docPr id="2118" name="文本框 2118"/>
                <wp:cNvGraphicFramePr/>
                <a:graphic xmlns:a="http://schemas.openxmlformats.org/drawingml/2006/main">
                  <a:graphicData uri="http://schemas.microsoft.com/office/word/2010/wordprocessingShape">
                    <wps:wsp>
                      <wps:cNvSpPr txBox="1"/>
                      <wps:spPr>
                        <a:xfrm>
                          <a:off x="0" y="0"/>
                          <a:ext cx="622300" cy="101600"/>
                        </a:xfrm>
                        <a:prstGeom prst="rect">
                          <a:avLst/>
                        </a:prstGeom>
                        <a:noFill/>
                        <a:ln w="6350">
                          <a:noFill/>
                        </a:ln>
                      </wps:spPr>
                      <wps:txbx>
                        <w:txbxContent>
                          <w:p w14:paraId="38EA39E7" w14:textId="77777777" w:rsidR="00000000" w:rsidRDefault="00000000"/>
                        </w:txbxContent>
                      </wps:txbx>
                      <wps:bodyPr vert="horz" wrap="square" lIns="0" tIns="0" rIns="0" bIns="0" anchor="t">
                        <a:noAutofit/>
                      </wps:bodyPr>
                    </wps:wsp>
                  </a:graphicData>
                </a:graphic>
              </wp:anchor>
            </w:drawing>
          </mc:Choice>
          <mc:Fallback>
            <w:pict>
              <v:shape w14:anchorId="0FA4E606" id="文本框 2118" o:spid="_x0000_s1876" type="#_x0000_t202" style="position:absolute;margin-left:44pt;margin-top:0;width:49pt;height:8pt;z-index:2521523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" filled="f" stroked="f" strokeweight=".5pt">
                <v:textbox inset="0,0,0,0">
                  <w:txbxContent>
                    <w:p w14:paraId="38EA39E7"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153344" behindDoc="0" locked="0" layoutInCell="1" allowOverlap="1" wp14:anchorId="1358691E" wp14:editId="41C54D2F">
                <wp:simplePos x="0" y="0"/>
                <wp:positionH relativeFrom="column">
                  <wp:posOffset>558800</wp:posOffset>
                </wp:positionH>
                <wp:positionV relativeFrom="paragraph">
                  <wp:posOffset>101600</wp:posOffset>
                </wp:positionV>
                <wp:extent cx="88900" cy="152400"/>
                <wp:effectExtent l="0" t="0" r="0" b="0"/>
                <wp:wrapTopAndBottom/>
                <wp:docPr id="2119" name="文本框 2119"/>
                <wp:cNvGraphicFramePr/>
                <a:graphic xmlns:a="http://schemas.openxmlformats.org/drawingml/2006/main">
                  <a:graphicData uri="http://schemas.microsoft.com/office/word/2010/wordprocessingShape">
                    <wps:wsp>
                      <wps:cNvSpPr txBox="1"/>
                      <wps:spPr>
                        <a:xfrm>
                          <a:off x="0" y="0"/>
                          <a:ext cx="88900" cy="152400"/>
                        </a:xfrm>
                        <a:prstGeom prst="rect">
                          <a:avLst/>
                        </a:prstGeom>
                        <a:noFill/>
                        <a:ln w="6350">
                          <a:noFill/>
                        </a:ln>
                      </wps:spPr>
                      <wps:txbx>
                        <w:txbxContent>
                          <w:p w14:paraId="2A727BA0"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1</w:t>
                            </w:r>
                          </w:p>
                        </w:txbxContent>
                      </wps:txbx>
                      <wps:bodyPr vert="horz" wrap="square" lIns="0" tIns="0" rIns="0" bIns="0" anchor="t">
                        <a:spAutoFit/>
                      </wps:bodyPr>
                    </wps:wsp>
                  </a:graphicData>
                </a:graphic>
              </wp:anchor>
            </w:drawing>
          </mc:Choice>
          <mc:Fallback>
            <w:pict>
              <v:shape w14:anchorId="1358691E" id="文本框 2119" o:spid="_x0000_s1877" type="#_x0000_t202" style="position:absolute;margin-left:44pt;margin-top:8pt;width:7pt;height:12pt;z-index:2521533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" filled="f" stroked="f" strokeweight=".5pt">
                <v:textbox style="mso-fit-shape-to-text:t" inset="0,0,0,0">
                  <w:txbxContent>
                    <w:p w14:paraId="2A727BA0"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1</w:t>
                      </w:r>
                    </w:p>
                  </w:txbxContent>
                </v:textbox>
                <w10:wrap type="topAndBottom"/>
              </v:shape>
            </w:pict>
          </mc:Fallback>
        </mc:AlternateContent>
      </w:r>
      <w:r>
        <w:rPr>
          <w:noProof/>
        </w:rPr>
        <mc:AlternateContent>
          <mc:Choice Requires="wps">
            <w:drawing>
              <wp:anchor distT="0" distB="0" distL="0" distR="0" simplePos="0" relativeHeight="252154368" behindDoc="0" locked="0" layoutInCell="1" allowOverlap="1" wp14:anchorId="492EE123" wp14:editId="267FC61F">
                <wp:simplePos x="0" y="0"/>
                <wp:positionH relativeFrom="column">
                  <wp:posOffset>800100</wp:posOffset>
                </wp:positionH>
                <wp:positionV relativeFrom="paragraph">
                  <wp:posOffset>0</wp:posOffset>
                </wp:positionV>
                <wp:extent cx="381000" cy="127000"/>
                <wp:effectExtent l="0" t="0" r="0" b="0"/>
                <wp:wrapTopAndBottom/>
                <wp:docPr id="2120" name="文本框 2120"/>
                <wp:cNvGraphicFramePr/>
                <a:graphic xmlns:a="http://schemas.openxmlformats.org/drawingml/2006/main">
                  <a:graphicData uri="http://schemas.microsoft.com/office/word/2010/wordprocessingShape">
                    <wps:wsp>
                      <wps:cNvSpPr txBox="1"/>
                      <wps:spPr>
                        <a:xfrm>
                          <a:off x="0" y="0"/>
                          <a:ext cx="381000" cy="127000"/>
                        </a:xfrm>
                        <a:prstGeom prst="rect">
                          <a:avLst/>
                        </a:prstGeom>
                        <a:noFill/>
                        <a:ln w="6350">
                          <a:noFill/>
                        </a:ln>
                      </wps:spPr>
                      <wps:txbx>
                        <w:txbxContent>
                          <w:p w14:paraId="0826A27D" w14:textId="77777777" w:rsidR="00982B05" w:rsidRDefault="00000000">
                            <w:pPr>
                              <w:autoSpaceDE w:val="0"/>
                              <w:autoSpaceDN w:val="0"/>
                              <w:spacing w:after="0" w:line="200" w:lineRule="atLeast"/>
                              <w:jc w:val="both"/>
                              <w:rPr>
                                <w:rFonts w:hint="eastAsia"/>
                                <w:sz w:val="14"/>
                              </w:rPr>
                            </w:pPr>
                            <w:proofErr w:type="spellStart"/>
                            <w:r>
                              <w:rPr>
                                <w:rFonts w:ascii="宋体" w:eastAsia="宋体" w:hAnsi="宋体" w:cs="宋体"/>
                                <w:color w:val="000000"/>
                                <w:sz w:val="14"/>
                              </w:rPr>
                              <w:t>sda</w:t>
                            </w:r>
                            <w:proofErr w:type="spellEnd"/>
                            <w:r>
                              <w:rPr>
                                <w:rFonts w:ascii="宋体" w:eastAsia="宋体" w:hAnsi="宋体" w:cs="宋体"/>
                                <w:color w:val="000000"/>
                                <w:sz w:val="14"/>
                              </w:rPr>
                              <w:t>=0;</w:t>
                            </w:r>
                          </w:p>
                        </w:txbxContent>
                      </wps:txbx>
                      <wps:bodyPr vert="horz" wrap="square" lIns="0" tIns="0" rIns="0" bIns="0" anchor="t">
                        <a:spAutoFit/>
                      </wps:bodyPr>
                    </wps:wsp>
                  </a:graphicData>
                </a:graphic>
              </wp:anchor>
            </w:drawing>
          </mc:Choice>
          <mc:Fallback>
            <w:pict>
              <v:shape w14:anchorId="492EE123" id="文本框 2120" o:spid="_x0000_s1878" type="#_x0000_t202" style="position:absolute;margin-left:63pt;margin-top:0;width:30pt;height:10pt;z-index:2521543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" filled="f" stroked="f" strokeweight=".5pt">
                <v:textbox style="mso-fit-shape-to-text:t" inset="0,0,0,0">
                  <w:txbxContent>
                    <w:p w14:paraId="0826A27D" w14:textId="77777777" w:rsidR="00982B05" w:rsidRDefault="00000000">
                      <w:pPr>
                        <w:autoSpaceDE w:val="0"/>
                        <w:autoSpaceDN w:val="0"/>
                        <w:spacing w:after="0" w:line="200" w:lineRule="atLeast"/>
                        <w:jc w:val="both"/>
                        <w:rPr>
                          <w:rFonts w:hint="eastAsia"/>
                          <w:sz w:val="14"/>
                        </w:rPr>
                      </w:pPr>
                      <w:proofErr w:type="spellStart"/>
                      <w:r>
                        <w:rPr>
                          <w:rFonts w:ascii="宋体" w:eastAsia="宋体" w:hAnsi="宋体" w:cs="宋体"/>
                          <w:color w:val="000000"/>
                          <w:sz w:val="14"/>
                        </w:rPr>
                        <w:t>sda</w:t>
                      </w:r>
                      <w:proofErr w:type="spellEnd"/>
                      <w:r>
                        <w:rPr>
                          <w:rFonts w:ascii="宋体" w:eastAsia="宋体" w:hAnsi="宋体" w:cs="宋体"/>
                          <w:color w:val="000000"/>
                          <w:sz w:val="14"/>
                        </w:rPr>
                        <w:t>=0;</w:t>
                      </w:r>
                    </w:p>
                  </w:txbxContent>
                </v:textbox>
                <w10:wrap type="topAndBottom"/>
              </v:shape>
            </w:pict>
          </mc:Fallback>
        </mc:AlternateContent>
      </w:r>
    </w:p>
    <w:p w14:paraId="7BA1A48A" w14:textId="77777777" w:rsidR="00982B05" w:rsidRDefault="00000000">
      <w:pPr>
        <w:autoSpaceDE w:val="0"/>
        <w:autoSpaceDN w:val="0"/>
        <w:spacing w:before="60" w:after="0" w:line="200" w:lineRule="atLeast"/>
        <w:ind w:left="880"/>
        <w:jc w:val="both"/>
        <w:rPr>
          <w:rFonts w:hint="eastAsia"/>
          <w:sz w:val="14"/>
        </w:rPr>
      </w:pPr>
      <w:r>
        <w:rPr>
          <w:rFonts w:ascii="宋体" w:eastAsia="宋体" w:hAnsi="宋体" w:cs="宋体"/>
          <w:color w:val="000000"/>
          <w:sz w:val="14"/>
        </w:rPr>
        <w:t>3.字节收发的子程序</w:t>
      </w:r>
    </w:p>
    <w:p w14:paraId="03323048" w14:textId="77777777" w:rsidR="00982B05" w:rsidRDefault="00000000">
      <w:pPr>
        <w:autoSpaceDE w:val="0"/>
        <w:autoSpaceDN w:val="0"/>
        <w:spacing w:before="20" w:after="0" w:line="290" w:lineRule="atLeast"/>
        <w:ind w:left="520" w:firstLine="360"/>
        <w:jc w:val="both"/>
        <w:rPr>
          <w:rFonts w:hint="eastAsia"/>
          <w:sz w:val="14"/>
        </w:rPr>
      </w:pPr>
      <w:r>
        <w:rPr>
          <w:rFonts w:ascii="宋体" w:eastAsia="宋体" w:hAnsi="宋体" w:cs="宋体"/>
          <w:color w:val="000000"/>
          <w:sz w:val="14"/>
        </w:rPr>
        <w:t>除了上述的典型信号的模拟外，在I²C总线的数据传送中，经常使用单字</w:t>
      </w:r>
      <w:proofErr w:type="gramStart"/>
      <w:r>
        <w:rPr>
          <w:rFonts w:ascii="宋体" w:eastAsia="宋体" w:hAnsi="宋体" w:cs="宋体"/>
          <w:color w:val="000000"/>
          <w:sz w:val="14"/>
        </w:rPr>
        <w:t>节数据</w:t>
      </w:r>
      <w:proofErr w:type="gramEnd"/>
      <w:r>
        <w:rPr>
          <w:rFonts w:ascii="宋体" w:eastAsia="宋体" w:hAnsi="宋体" w:cs="宋体"/>
          <w:color w:val="000000"/>
          <w:sz w:val="14"/>
        </w:rPr>
        <w:t>的发送与接收。</w:t>
      </w:r>
    </w:p>
    <w:p w14:paraId="3772EE3B" w14:textId="77777777" w:rsidR="00982B05" w:rsidRDefault="00000000">
      <w:pPr>
        <w:autoSpaceDE w:val="0"/>
        <w:autoSpaceDN w:val="0"/>
        <w:spacing w:before="20" w:after="0" w:line="280" w:lineRule="atLeast"/>
        <w:ind w:left="520" w:firstLine="360"/>
        <w:jc w:val="both"/>
        <w:rPr>
          <w:rFonts w:hint="eastAsia"/>
          <w:sz w:val="14"/>
        </w:rPr>
      </w:pPr>
      <w:r>
        <w:rPr>
          <w:rFonts w:ascii="宋体" w:eastAsia="宋体" w:hAnsi="宋体" w:cs="宋体"/>
          <w:color w:val="000000"/>
          <w:sz w:val="14"/>
        </w:rPr>
        <w:t>(1)发送1字节数据子程序。下面是模拟I²C的数据线由SDA发送1字节的数据(可以是地址，也可以是数据)，发送完后等待应答，并对状态位 ack进行操作，即应答或非应答都使 ack=0。发送数据正常 ack=1，从器件无应答或损坏，则 ack=0。发送1字节数据参考程序如下：</w:t>
      </w:r>
    </w:p>
    <w:p w14:paraId="4F2A307E" w14:textId="77777777" w:rsidR="00982B05" w:rsidRDefault="00000000">
      <w:pPr>
        <w:autoSpaceDE w:val="0"/>
        <w:autoSpaceDN w:val="0"/>
        <w:spacing w:before="60" w:after="0" w:line="240" w:lineRule="atLeast"/>
        <w:ind w:left="880"/>
        <w:jc w:val="both"/>
        <w:rPr>
          <w:rFonts w:hint="eastAsia"/>
          <w:sz w:val="14"/>
        </w:rPr>
      </w:pPr>
      <w:r>
        <w:rPr>
          <w:rFonts w:ascii="宋体" w:eastAsia="宋体" w:hAnsi="宋体" w:cs="宋体"/>
          <w:color w:val="000000"/>
          <w:sz w:val="14"/>
        </w:rPr>
        <w:t xml:space="preserve">void </w:t>
      </w:r>
      <w:proofErr w:type="spellStart"/>
      <w:proofErr w:type="gramStart"/>
      <w:r>
        <w:rPr>
          <w:rFonts w:ascii="宋体" w:eastAsia="宋体" w:hAnsi="宋体" w:cs="宋体"/>
          <w:color w:val="000000"/>
          <w:sz w:val="14"/>
        </w:rPr>
        <w:t>SendByte</w:t>
      </w:r>
      <w:proofErr w:type="spellEnd"/>
      <w:r>
        <w:rPr>
          <w:rFonts w:ascii="宋体" w:eastAsia="宋体" w:hAnsi="宋体" w:cs="宋体"/>
          <w:color w:val="000000"/>
          <w:sz w:val="14"/>
        </w:rPr>
        <w:t>(</w:t>
      </w:r>
      <w:proofErr w:type="spellStart"/>
      <w:proofErr w:type="gramEnd"/>
      <w:r>
        <w:rPr>
          <w:rFonts w:ascii="宋体" w:eastAsia="宋体" w:hAnsi="宋体" w:cs="宋体"/>
          <w:color w:val="000000"/>
          <w:sz w:val="14"/>
        </w:rPr>
        <w:t>uchar</w:t>
      </w:r>
      <w:proofErr w:type="spellEnd"/>
      <w:r>
        <w:rPr>
          <w:rFonts w:ascii="宋体" w:eastAsia="宋体" w:hAnsi="宋体" w:cs="宋体"/>
          <w:color w:val="000000"/>
          <w:sz w:val="14"/>
        </w:rPr>
        <w:t xml:space="preserve"> data)</w:t>
      </w:r>
    </w:p>
    <w:p w14:paraId="20932133" w14:textId="77777777" w:rsidR="00982B05" w:rsidRDefault="00000000">
      <w:pPr>
        <w:autoSpaceDE w:val="0"/>
        <w:autoSpaceDN w:val="0"/>
        <w:spacing w:after="0" w:line="220" w:lineRule="atLeast"/>
        <w:ind w:left="880"/>
        <w:jc w:val="both"/>
        <w:rPr>
          <w:rFonts w:hint="eastAsia"/>
          <w:sz w:val="14"/>
        </w:rPr>
      </w:pPr>
      <w:r>
        <w:rPr>
          <w:rFonts w:ascii="宋体" w:eastAsia="宋体" w:hAnsi="宋体" w:cs="宋体"/>
          <w:color w:val="000000"/>
          <w:sz w:val="14"/>
        </w:rPr>
        <w:t>(</w:t>
      </w:r>
    </w:p>
    <w:p w14:paraId="476D69AF" w14:textId="77777777" w:rsidR="00982B05" w:rsidRDefault="00000000">
      <w:pPr>
        <w:autoSpaceDE w:val="0"/>
        <w:autoSpaceDN w:val="0"/>
        <w:spacing w:after="0" w:line="200" w:lineRule="atLeast"/>
        <w:ind w:left="1260"/>
        <w:jc w:val="both"/>
        <w:rPr>
          <w:rFonts w:hint="eastAsia"/>
          <w:sz w:val="14"/>
        </w:rPr>
      </w:pP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w:t>
      </w:r>
      <w:proofErr w:type="spellStart"/>
      <w:r>
        <w:rPr>
          <w:rFonts w:ascii="宋体" w:eastAsia="宋体" w:hAnsi="宋体" w:cs="宋体"/>
          <w:color w:val="000000"/>
          <w:sz w:val="14"/>
        </w:rPr>
        <w:t>i</w:t>
      </w:r>
      <w:proofErr w:type="spellEnd"/>
      <w:r>
        <w:rPr>
          <w:rFonts w:ascii="宋体" w:eastAsia="宋体" w:hAnsi="宋体" w:cs="宋体"/>
          <w:color w:val="000000"/>
          <w:sz w:val="14"/>
        </w:rPr>
        <w:t>, temp;</w:t>
      </w:r>
    </w:p>
    <w:p w14:paraId="4B7C3557" w14:textId="77777777" w:rsidR="00982B05" w:rsidRDefault="00000000">
      <w:pPr>
        <w:autoSpaceDE w:val="0"/>
        <w:autoSpaceDN w:val="0"/>
        <w:spacing w:before="20" w:after="0" w:line="200" w:lineRule="atLeast"/>
        <w:ind w:left="1260"/>
        <w:jc w:val="both"/>
        <w:rPr>
          <w:rFonts w:hint="eastAsia"/>
          <w:sz w:val="14"/>
        </w:rPr>
      </w:pPr>
      <w:r>
        <w:rPr>
          <w:rFonts w:ascii="宋体" w:eastAsia="宋体" w:hAnsi="宋体" w:cs="宋体"/>
          <w:color w:val="000000"/>
          <w:sz w:val="14"/>
        </w:rPr>
        <w:t>temp= data;</w:t>
      </w:r>
    </w:p>
    <w:p w14:paraId="7717317B" w14:textId="77777777" w:rsidR="00982B05" w:rsidRDefault="00000000">
      <w:pPr>
        <w:autoSpaceDE w:val="0"/>
        <w:autoSpaceDN w:val="0"/>
        <w:spacing w:after="0" w:line="200" w:lineRule="atLeast"/>
        <w:ind w:left="1260"/>
        <w:jc w:val="both"/>
        <w:rPr>
          <w:rFonts w:hint="eastAsia"/>
          <w:sz w:val="14"/>
        </w:rPr>
      </w:pPr>
      <w:proofErr w:type="gramStart"/>
      <w:r>
        <w:rPr>
          <w:rFonts w:ascii="宋体" w:eastAsia="宋体" w:hAnsi="宋体" w:cs="宋体"/>
          <w:color w:val="000000"/>
          <w:sz w:val="14"/>
        </w:rPr>
        <w:t>for(</w:t>
      </w:r>
      <w:proofErr w:type="spellStart"/>
      <w:proofErr w:type="gramEnd"/>
      <w:r>
        <w:rPr>
          <w:rFonts w:ascii="宋体" w:eastAsia="宋体" w:hAnsi="宋体" w:cs="宋体"/>
          <w:color w:val="000000"/>
          <w:sz w:val="14"/>
        </w:rPr>
        <w:t>i</w:t>
      </w:r>
      <w:proofErr w:type="spellEnd"/>
      <w:r>
        <w:rPr>
          <w:rFonts w:ascii="宋体" w:eastAsia="宋体" w:hAnsi="宋体" w:cs="宋体"/>
          <w:color w:val="000000"/>
          <w:sz w:val="14"/>
        </w:rPr>
        <w:t xml:space="preserve">=0; </w:t>
      </w:r>
      <w:proofErr w:type="spellStart"/>
      <w:r>
        <w:rPr>
          <w:rFonts w:ascii="宋体" w:eastAsia="宋体" w:hAnsi="宋体" w:cs="宋体"/>
          <w:color w:val="000000"/>
          <w:sz w:val="14"/>
        </w:rPr>
        <w:t>i</w:t>
      </w:r>
      <w:proofErr w:type="spellEnd"/>
      <w:r>
        <w:rPr>
          <w:rFonts w:ascii="宋体" w:eastAsia="宋体" w:hAnsi="宋体" w:cs="宋体"/>
          <w:color w:val="000000"/>
          <w:sz w:val="14"/>
        </w:rPr>
        <w:t xml:space="preserve"> &lt;8; </w:t>
      </w:r>
      <w:proofErr w:type="spellStart"/>
      <w:r>
        <w:rPr>
          <w:rFonts w:ascii="宋体" w:eastAsia="宋体" w:hAnsi="宋体" w:cs="宋体"/>
          <w:color w:val="000000"/>
          <w:sz w:val="14"/>
        </w:rPr>
        <w:t>i</w:t>
      </w:r>
      <w:proofErr w:type="spellEnd"/>
      <w:r>
        <w:rPr>
          <w:rFonts w:ascii="宋体" w:eastAsia="宋体" w:hAnsi="宋体" w:cs="宋体"/>
          <w:color w:val="000000"/>
          <w:sz w:val="14"/>
        </w:rPr>
        <w:t>++)</w:t>
      </w:r>
    </w:p>
    <w:p w14:paraId="4FD22495" w14:textId="77777777" w:rsidR="00982B05" w:rsidRDefault="00000000">
      <w:pPr>
        <w:autoSpaceDE w:val="0"/>
        <w:autoSpaceDN w:val="0"/>
        <w:spacing w:after="0" w:line="200" w:lineRule="atLeast"/>
        <w:ind w:left="1260"/>
        <w:jc w:val="both"/>
        <w:rPr>
          <w:rFonts w:hint="eastAsia"/>
          <w:sz w:val="14"/>
        </w:rPr>
      </w:pPr>
      <w:r>
        <w:rPr>
          <w:rFonts w:ascii="宋体" w:eastAsia="宋体" w:hAnsi="宋体" w:cs="宋体"/>
          <w:color w:val="000000"/>
          <w:sz w:val="14"/>
        </w:rPr>
        <w:t>(</w:t>
      </w:r>
    </w:p>
    <w:p w14:paraId="4BD24D5B" w14:textId="77777777" w:rsidR="00982B05" w:rsidRDefault="00000000">
      <w:pPr>
        <w:autoSpaceDE w:val="0"/>
        <w:autoSpaceDN w:val="0"/>
        <w:spacing w:before="20" w:after="0" w:line="240" w:lineRule="atLeast"/>
        <w:ind w:left="1640"/>
        <w:jc w:val="both"/>
        <w:rPr>
          <w:rFonts w:hint="eastAsia"/>
          <w:sz w:val="24"/>
        </w:rPr>
      </w:pPr>
      <w:r>
        <w:rPr>
          <w:rFonts w:ascii="宋体" w:eastAsia="宋体" w:hAnsi="宋体" w:cs="宋体"/>
          <w:color w:val="000000"/>
          <w:sz w:val="14"/>
        </w:rPr>
        <w:t>temp= temp&lt;&lt;1;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//左移一位</w:t>
      </w:r>
    </w:p>
    <w:p w14:paraId="5DEE851B" w14:textId="77777777" w:rsidR="00982B05" w:rsidRDefault="00000000">
      <w:pPr>
        <w:autoSpaceDE w:val="0"/>
        <w:autoSpaceDN w:val="0"/>
        <w:spacing w:after="0" w:line="220" w:lineRule="atLeast"/>
        <w:ind w:left="1640"/>
        <w:jc w:val="both"/>
        <w:rPr>
          <w:rFonts w:hint="eastAsia"/>
          <w:sz w:val="14"/>
        </w:rPr>
      </w:pPr>
      <w:proofErr w:type="spellStart"/>
      <w:r>
        <w:rPr>
          <w:rFonts w:ascii="宋体" w:eastAsia="宋体" w:hAnsi="宋体" w:cs="宋体"/>
          <w:color w:val="000000"/>
          <w:sz w:val="14"/>
        </w:rPr>
        <w:t>scl</w:t>
      </w:r>
      <w:proofErr w:type="spellEnd"/>
      <w:r>
        <w:rPr>
          <w:rFonts w:ascii="宋体" w:eastAsia="宋体" w:hAnsi="宋体" w:cs="宋体"/>
          <w:color w:val="000000"/>
          <w:sz w:val="14"/>
        </w:rPr>
        <w:t>=0;</w:t>
      </w:r>
    </w:p>
    <w:p w14:paraId="22754FFA" w14:textId="77777777" w:rsidR="00982B05" w:rsidRDefault="00000000">
      <w:pPr>
        <w:autoSpaceDE w:val="0"/>
        <w:autoSpaceDN w:val="0"/>
        <w:spacing w:before="20" w:after="0" w:line="200" w:lineRule="atLeast"/>
        <w:ind w:left="1640"/>
        <w:jc w:val="both"/>
        <w:rPr>
          <w:rFonts w:hint="eastAsia"/>
          <w:sz w:val="14"/>
        </w:rPr>
      </w:pPr>
      <w:r>
        <w:rPr>
          <w:rFonts w:ascii="宋体" w:eastAsia="宋体" w:hAnsi="宋体" w:cs="宋体"/>
          <w:color w:val="000000"/>
          <w:sz w:val="14"/>
        </w:rPr>
        <w:t>delay4</w:t>
      </w:r>
      <w:proofErr w:type="gramStart"/>
      <w:r>
        <w:rPr>
          <w:rFonts w:ascii="宋体" w:eastAsia="宋体" w:hAnsi="宋体" w:cs="宋体"/>
          <w:color w:val="000000"/>
          <w:sz w:val="14"/>
        </w:rPr>
        <w:t>us(</w:t>
      </w:r>
      <w:proofErr w:type="gramEnd"/>
      <w:r>
        <w:rPr>
          <w:rFonts w:ascii="宋体" w:eastAsia="宋体" w:hAnsi="宋体" w:cs="宋体"/>
          <w:color w:val="000000"/>
          <w:sz w:val="14"/>
        </w:rPr>
        <w:t>);</w:t>
      </w:r>
    </w:p>
    <w:p w14:paraId="0989E445" w14:textId="77777777" w:rsidR="00982B05" w:rsidRDefault="00000000">
      <w:pPr>
        <w:autoSpaceDE w:val="0"/>
        <w:autoSpaceDN w:val="0"/>
        <w:spacing w:before="20" w:after="0" w:line="180" w:lineRule="atLeast"/>
        <w:ind w:left="1640"/>
        <w:jc w:val="both"/>
        <w:rPr>
          <w:rFonts w:hint="eastAsia"/>
          <w:sz w:val="14"/>
        </w:rPr>
      </w:pPr>
      <w:proofErr w:type="spellStart"/>
      <w:r>
        <w:rPr>
          <w:rFonts w:ascii="宋体" w:eastAsia="宋体" w:hAnsi="宋体" w:cs="宋体"/>
          <w:color w:val="000000"/>
          <w:sz w:val="14"/>
        </w:rPr>
        <w:t>sda</w:t>
      </w:r>
      <w:proofErr w:type="spellEnd"/>
      <w:r>
        <w:rPr>
          <w:rFonts w:ascii="宋体" w:eastAsia="宋体" w:hAnsi="宋体" w:cs="宋体"/>
          <w:color w:val="000000"/>
          <w:sz w:val="14"/>
        </w:rPr>
        <w:t>= Cy;</w:t>
      </w:r>
    </w:p>
    <w:p w14:paraId="0A06D242" w14:textId="77777777" w:rsidR="00982B05" w:rsidRDefault="00000000">
      <w:pPr>
        <w:autoSpaceDE w:val="0"/>
        <w:autoSpaceDN w:val="0"/>
        <w:spacing w:before="20" w:after="0" w:line="200" w:lineRule="atLeast"/>
        <w:ind w:left="1640"/>
        <w:jc w:val="both"/>
        <w:rPr>
          <w:rFonts w:hint="eastAsia"/>
          <w:sz w:val="14"/>
        </w:rPr>
      </w:pPr>
      <w:r>
        <w:rPr>
          <w:rFonts w:ascii="宋体" w:eastAsia="宋体" w:hAnsi="宋体" w:cs="宋体"/>
          <w:color w:val="000000"/>
          <w:sz w:val="14"/>
        </w:rPr>
        <w:t>delay4</w:t>
      </w:r>
      <w:proofErr w:type="gramStart"/>
      <w:r>
        <w:rPr>
          <w:rFonts w:ascii="宋体" w:eastAsia="宋体" w:hAnsi="宋体" w:cs="宋体"/>
          <w:color w:val="000000"/>
          <w:sz w:val="14"/>
        </w:rPr>
        <w:t>us(</w:t>
      </w:r>
      <w:proofErr w:type="gramEnd"/>
      <w:r>
        <w:rPr>
          <w:rFonts w:ascii="宋体" w:eastAsia="宋体" w:hAnsi="宋体" w:cs="宋体"/>
          <w:color w:val="000000"/>
          <w:sz w:val="14"/>
        </w:rPr>
        <w:t>);</w:t>
      </w:r>
    </w:p>
    <w:p w14:paraId="42BCE161" w14:textId="77777777" w:rsidR="00982B05" w:rsidRDefault="00000000">
      <w:pPr>
        <w:autoSpaceDE w:val="0"/>
        <w:autoSpaceDN w:val="0"/>
        <w:spacing w:before="20" w:after="0" w:line="180" w:lineRule="atLeast"/>
        <w:ind w:left="1640"/>
        <w:jc w:val="both"/>
        <w:rPr>
          <w:rFonts w:hint="eastAsia"/>
          <w:sz w:val="14"/>
        </w:rPr>
      </w:pPr>
      <w:proofErr w:type="spellStart"/>
      <w:r>
        <w:rPr>
          <w:rFonts w:ascii="宋体" w:eastAsia="宋体" w:hAnsi="宋体" w:cs="宋体"/>
          <w:color w:val="000000"/>
          <w:sz w:val="14"/>
        </w:rPr>
        <w:t>scl</w:t>
      </w:r>
      <w:proofErr w:type="spellEnd"/>
      <w:r>
        <w:rPr>
          <w:rFonts w:ascii="宋体" w:eastAsia="宋体" w:hAnsi="宋体" w:cs="宋体"/>
          <w:color w:val="000000"/>
          <w:sz w:val="14"/>
        </w:rPr>
        <w:t>=1;</w:t>
      </w:r>
    </w:p>
    <w:p w14:paraId="631F10F1" w14:textId="77777777" w:rsidR="00982B05" w:rsidRDefault="00982B05">
      <w:pPr>
        <w:spacing w:after="0" w:line="14" w:lineRule="exact"/>
        <w:rPr>
          <w:rFonts w:hint="eastAsia"/>
        </w:rPr>
      </w:pPr>
    </w:p>
    <w:p w14:paraId="39D9CB10" w14:textId="77777777" w:rsidR="00982B05" w:rsidRDefault="00000000">
      <w:pPr>
        <w:spacing w:after="0" w:line="14" w:lineRule="exact"/>
        <w:rPr>
          <w:rFonts w:hint="eastAsia"/>
        </w:rPr>
      </w:pPr>
      <w:r>
        <w:rPr>
          <w:noProof/>
        </w:rPr>
        <mc:AlternateContent>
          <mc:Choice Requires="wps">
            <w:drawing>
              <wp:anchor distT="0" distB="0" distL="0" distR="0" simplePos="0" relativeHeight="252155392" behindDoc="0" locked="0" layoutInCell="1" allowOverlap="1" wp14:anchorId="0EE054E7" wp14:editId="4F25D9E4">
                <wp:simplePos x="0" y="0"/>
                <wp:positionH relativeFrom="column">
                  <wp:posOffset>800100</wp:posOffset>
                </wp:positionH>
                <wp:positionV relativeFrom="paragraph">
                  <wp:posOffset>0</wp:posOffset>
                </wp:positionV>
                <wp:extent cx="901700" cy="101600"/>
                <wp:effectExtent l="0" t="0" r="0" b="0"/>
                <wp:wrapTopAndBottom/>
                <wp:docPr id="2121" name="文本框 2121"/>
                <wp:cNvGraphicFramePr/>
                <a:graphic xmlns:a="http://schemas.openxmlformats.org/drawingml/2006/main">
                  <a:graphicData uri="http://schemas.microsoft.com/office/word/2010/wordprocessingShape">
                    <wps:wsp>
                      <wps:cNvSpPr txBox="1"/>
                      <wps:spPr>
                        <a:xfrm>
                          <a:off x="0" y="0"/>
                          <a:ext cx="901700" cy="101600"/>
                        </a:xfrm>
                        <a:prstGeom prst="rect">
                          <a:avLst/>
                        </a:prstGeom>
                        <a:noFill/>
                        <a:ln w="6350">
                          <a:noFill/>
                        </a:ln>
                      </wps:spPr>
                      <wps:txbx>
                        <w:txbxContent>
                          <w:p w14:paraId="6C470254" w14:textId="77777777" w:rsidR="00000000" w:rsidRDefault="00000000"/>
                        </w:txbxContent>
                      </wps:txbx>
                      <wps:bodyPr vert="horz" wrap="square" lIns="0" tIns="0" rIns="0" bIns="0" anchor="t">
                        <a:noAutofit/>
                      </wps:bodyPr>
                    </wps:wsp>
                  </a:graphicData>
                </a:graphic>
              </wp:anchor>
            </w:drawing>
          </mc:Choice>
          <mc:Fallback>
            <w:pict>
              <v:shape w14:anchorId="0EE054E7" id="文本框 2121" o:spid="_x0000_s1879" type="#_x0000_t202" style="position:absolute;margin-left:63pt;margin-top:0;width:71pt;height:8pt;z-index:252155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" filled="f" stroked="f" strokeweight=".5pt">
                <v:textbox inset="0,0,0,0">
                  <w:txbxContent>
                    <w:p w14:paraId="6C470254"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156416" behindDoc="0" locked="0" layoutInCell="1" allowOverlap="1" wp14:anchorId="7A24CD9A" wp14:editId="70F07B9D">
                <wp:simplePos x="0" y="0"/>
                <wp:positionH relativeFrom="column">
                  <wp:posOffset>800100</wp:posOffset>
                </wp:positionH>
                <wp:positionV relativeFrom="paragraph">
                  <wp:posOffset>101600</wp:posOffset>
                </wp:positionV>
                <wp:extent cx="76200" cy="152400"/>
                <wp:effectExtent l="0" t="0" r="0" b="0"/>
                <wp:wrapTopAndBottom/>
                <wp:docPr id="2122" name="文本框 2122"/>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2D545BA1"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7A24CD9A" id="文本框 2122" o:spid="_x0000_s1880" type="#_x0000_t202" style="position:absolute;margin-left:63pt;margin-top:8pt;width:6pt;height:12pt;z-index:2521564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" filled="f" stroked="f" strokeweight=".5pt">
                <v:textbox style="mso-fit-shape-to-text:t" inset="0,0,0,0">
                  <w:txbxContent>
                    <w:p w14:paraId="2D545BA1"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2157440" behindDoc="0" locked="0" layoutInCell="1" allowOverlap="1" wp14:anchorId="54C31AD0" wp14:editId="5BE8833D">
                <wp:simplePos x="0" y="0"/>
                <wp:positionH relativeFrom="column">
                  <wp:posOffset>1041400</wp:posOffset>
                </wp:positionH>
                <wp:positionV relativeFrom="paragraph">
                  <wp:posOffset>0</wp:posOffset>
                </wp:positionV>
                <wp:extent cx="660400" cy="127000"/>
                <wp:effectExtent l="0" t="0" r="0" b="0"/>
                <wp:wrapTopAndBottom/>
                <wp:docPr id="2123" name="文本框 2123"/>
                <wp:cNvGraphicFramePr/>
                <a:graphic xmlns:a="http://schemas.openxmlformats.org/drawingml/2006/main">
                  <a:graphicData uri="http://schemas.microsoft.com/office/word/2010/wordprocessingShape">
                    <wps:wsp>
                      <wps:cNvSpPr txBox="1"/>
                      <wps:spPr>
                        <a:xfrm>
                          <a:off x="0" y="0"/>
                          <a:ext cx="660400" cy="127000"/>
                        </a:xfrm>
                        <a:prstGeom prst="rect">
                          <a:avLst/>
                        </a:prstGeom>
                        <a:noFill/>
                        <a:ln w="6350">
                          <a:noFill/>
                        </a:ln>
                      </wps:spPr>
                      <wps:txbx>
                        <w:txbxContent>
                          <w:p w14:paraId="377933EA"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delay4</w:t>
                            </w:r>
                            <w:proofErr w:type="gramStart"/>
                            <w:r>
                              <w:rPr>
                                <w:rFonts w:ascii="宋体" w:eastAsia="宋体" w:hAnsi="宋体" w:cs="宋体"/>
                                <w:color w:val="000000"/>
                                <w:sz w:val="14"/>
                              </w:rPr>
                              <w:t>us(</w:t>
                            </w:r>
                            <w:proofErr w:type="gramEnd"/>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54C31AD0" id="文本框 2123" o:spid="_x0000_s1881" type="#_x0000_t202" style="position:absolute;margin-left:82pt;margin-top:0;width:52pt;height:10pt;z-index:2521574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" filled="f" stroked="f" strokeweight=".5pt">
                <v:textbox style="mso-fit-shape-to-text:t" inset="0,0,0,0">
                  <w:txbxContent>
                    <w:p w14:paraId="377933EA"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delay4</w:t>
                      </w:r>
                      <w:proofErr w:type="gramStart"/>
                      <w:r>
                        <w:rPr>
                          <w:rFonts w:ascii="宋体" w:eastAsia="宋体" w:hAnsi="宋体" w:cs="宋体"/>
                          <w:color w:val="000000"/>
                          <w:sz w:val="14"/>
                        </w:rPr>
                        <w:t>us(</w:t>
                      </w:r>
                      <w:proofErr w:type="gramEnd"/>
                      <w:r>
                        <w:rPr>
                          <w:rFonts w:ascii="宋体" w:eastAsia="宋体" w:hAnsi="宋体" w:cs="宋体"/>
                          <w:color w:val="000000"/>
                          <w:sz w:val="14"/>
                        </w:rPr>
                        <w:t>);</w:t>
                      </w:r>
                    </w:p>
                  </w:txbxContent>
                </v:textbox>
                <w10:wrap type="topAndBottom"/>
              </v:shape>
            </w:pict>
          </mc:Fallback>
        </mc:AlternateContent>
      </w:r>
    </w:p>
    <w:p w14:paraId="734FF2A9" w14:textId="77777777" w:rsidR="00982B05" w:rsidRDefault="00000000">
      <w:pPr>
        <w:autoSpaceDE w:val="0"/>
        <w:autoSpaceDN w:val="0"/>
        <w:spacing w:before="20" w:after="0" w:line="180" w:lineRule="atLeast"/>
        <w:ind w:left="1260"/>
        <w:jc w:val="both"/>
        <w:rPr>
          <w:rFonts w:hint="eastAsia"/>
          <w:sz w:val="14"/>
        </w:rPr>
      </w:pPr>
      <w:proofErr w:type="spellStart"/>
      <w:r>
        <w:rPr>
          <w:rFonts w:ascii="宋体" w:eastAsia="宋体" w:hAnsi="宋体" w:cs="宋体"/>
          <w:color w:val="000000"/>
          <w:sz w:val="14"/>
        </w:rPr>
        <w:t>scl</w:t>
      </w:r>
      <w:proofErr w:type="spellEnd"/>
      <w:r>
        <w:rPr>
          <w:rFonts w:ascii="宋体" w:eastAsia="宋体" w:hAnsi="宋体" w:cs="宋体"/>
          <w:color w:val="000000"/>
          <w:sz w:val="14"/>
        </w:rPr>
        <w:t>=0;</w:t>
      </w:r>
    </w:p>
    <w:p w14:paraId="5D1D3308" w14:textId="77777777" w:rsidR="00982B05" w:rsidRDefault="00000000">
      <w:pPr>
        <w:autoSpaceDE w:val="0"/>
        <w:autoSpaceDN w:val="0"/>
        <w:spacing w:after="0" w:line="220" w:lineRule="atLeast"/>
        <w:ind w:left="1260"/>
        <w:jc w:val="both"/>
        <w:rPr>
          <w:rFonts w:hint="eastAsia"/>
          <w:sz w:val="14"/>
        </w:rPr>
      </w:pPr>
      <w:r>
        <w:rPr>
          <w:rFonts w:ascii="宋体" w:eastAsia="宋体" w:hAnsi="宋体" w:cs="宋体"/>
          <w:color w:val="000000"/>
          <w:sz w:val="14"/>
        </w:rPr>
        <w:t>delay4</w:t>
      </w:r>
      <w:proofErr w:type="gramStart"/>
      <w:r>
        <w:rPr>
          <w:rFonts w:ascii="宋体" w:eastAsia="宋体" w:hAnsi="宋体" w:cs="宋体"/>
          <w:color w:val="000000"/>
          <w:sz w:val="14"/>
        </w:rPr>
        <w:t>us(</w:t>
      </w:r>
      <w:proofErr w:type="gramEnd"/>
      <w:r>
        <w:rPr>
          <w:rFonts w:ascii="宋体" w:eastAsia="宋体" w:hAnsi="宋体" w:cs="宋体"/>
          <w:color w:val="000000"/>
          <w:sz w:val="14"/>
        </w:rPr>
        <w:t>);</w:t>
      </w:r>
    </w:p>
    <w:p w14:paraId="443B9AA4" w14:textId="77777777" w:rsidR="00982B05" w:rsidRDefault="00000000">
      <w:pPr>
        <w:autoSpaceDE w:val="0"/>
        <w:autoSpaceDN w:val="0"/>
        <w:spacing w:after="0" w:line="200" w:lineRule="atLeast"/>
        <w:ind w:left="1260"/>
        <w:jc w:val="both"/>
        <w:rPr>
          <w:rFonts w:hint="eastAsia"/>
          <w:sz w:val="14"/>
        </w:rPr>
      </w:pPr>
      <w:proofErr w:type="spellStart"/>
      <w:r>
        <w:rPr>
          <w:rFonts w:ascii="宋体" w:eastAsia="宋体" w:hAnsi="宋体" w:cs="宋体"/>
          <w:color w:val="000000"/>
          <w:sz w:val="14"/>
        </w:rPr>
        <w:t>sda</w:t>
      </w:r>
      <w:proofErr w:type="spellEnd"/>
      <w:r>
        <w:rPr>
          <w:rFonts w:ascii="宋体" w:eastAsia="宋体" w:hAnsi="宋体" w:cs="宋体"/>
          <w:color w:val="000000"/>
          <w:sz w:val="14"/>
        </w:rPr>
        <w:t>=1;</w:t>
      </w:r>
    </w:p>
    <w:p w14:paraId="3DA84C29" w14:textId="77777777" w:rsidR="00982B05" w:rsidRDefault="00000000">
      <w:pPr>
        <w:autoSpaceDE w:val="0"/>
        <w:autoSpaceDN w:val="0"/>
        <w:spacing w:before="20" w:after="0" w:line="220" w:lineRule="atLeast"/>
        <w:ind w:left="1260"/>
        <w:jc w:val="both"/>
        <w:rPr>
          <w:rFonts w:hint="eastAsia"/>
          <w:sz w:val="14"/>
        </w:rPr>
      </w:pPr>
      <w:r>
        <w:rPr>
          <w:rFonts w:ascii="宋体" w:eastAsia="宋体" w:hAnsi="宋体" w:cs="宋体"/>
          <w:color w:val="000000"/>
          <w:sz w:val="14"/>
        </w:rPr>
        <w:t>delay4</w:t>
      </w:r>
      <w:proofErr w:type="gramStart"/>
      <w:r>
        <w:rPr>
          <w:rFonts w:ascii="宋体" w:eastAsia="宋体" w:hAnsi="宋体" w:cs="宋体"/>
          <w:color w:val="000000"/>
          <w:sz w:val="14"/>
        </w:rPr>
        <w:t>us(</w:t>
      </w:r>
      <w:proofErr w:type="gramEnd"/>
      <w:r>
        <w:rPr>
          <w:rFonts w:ascii="宋体" w:eastAsia="宋体" w:hAnsi="宋体" w:cs="宋体"/>
          <w:color w:val="000000"/>
          <w:sz w:val="14"/>
        </w:rPr>
        <w:t>);</w:t>
      </w:r>
    </w:p>
    <w:p w14:paraId="7C7E9EC7" w14:textId="77777777" w:rsidR="00982B05" w:rsidRDefault="00000000">
      <w:pPr>
        <w:autoSpaceDE w:val="0"/>
        <w:autoSpaceDN w:val="0"/>
        <w:spacing w:after="0" w:line="273" w:lineRule="atLeast"/>
        <w:ind w:left="500" w:firstLine="380"/>
        <w:jc w:val="both"/>
        <w:rPr>
          <w:rFonts w:hint="eastAsia"/>
          <w:sz w:val="24"/>
        </w:rPr>
      </w:pPr>
      <w:r>
        <w:rPr>
          <w:rFonts w:ascii="宋体" w:eastAsia="宋体" w:hAnsi="宋体" w:cs="宋体"/>
          <w:color w:val="000000"/>
          <w:sz w:val="14"/>
        </w:rPr>
        <w:t>串行发送1字节时，需要把这个字节中的8位一位一位发出去，</w:t>
      </w:r>
      <w:r>
        <w:rPr>
          <w:rFonts w:ascii="宋体" w:eastAsia="宋体" w:hAnsi="宋体" w:cs="宋体"/>
          <w:sz w:val="24"/>
        </w:rPr>
        <w:t xml:space="preserve">             </w:t>
      </w:r>
      <w:r>
        <w:rPr>
          <w:rFonts w:ascii="宋体" w:eastAsia="宋体" w:hAnsi="宋体" w:cs="宋体"/>
          <w:sz w:val="6"/>
        </w:rPr>
        <w:t xml:space="preserve">   </w:t>
      </w:r>
      <w:r>
        <w:t xml:space="preserve"> </w:t>
      </w:r>
      <m:oMath>
        <m:r>
          <w:rPr>
            <w:rFonts w:ascii="Cambria Math" w:hAnsi="Cambria Math"/>
            <w:sz w:val="14"/>
            <w:szCs w:val="14"/>
          </w:rPr>
          <m:t>“temp=temp&lt;&lt;1;”</m:t>
        </m:r>
      </m:oMath>
      <w:r>
        <w:rPr>
          <w:rFonts w:ascii="宋体" w:eastAsia="宋体" w:hAnsi="宋体" w:cs="宋体"/>
          <w:color w:val="000000"/>
          <w:sz w:val="14"/>
        </w:rPr>
        <w:t>就是将temp中的内容左移1位，最高位将移入 Cy位中，然后将 Cy赋给SDA，进而在SCL的控制下发送出去。</w:t>
      </w:r>
    </w:p>
    <w:p w14:paraId="209E28FD" w14:textId="77777777" w:rsidR="00982B05" w:rsidRDefault="00000000">
      <w:pPr>
        <w:autoSpaceDE w:val="0"/>
        <w:autoSpaceDN w:val="0"/>
        <w:spacing w:before="20" w:after="0" w:line="300" w:lineRule="atLeast"/>
        <w:ind w:left="520" w:firstLine="360"/>
        <w:jc w:val="both"/>
        <w:rPr>
          <w:rFonts w:hint="eastAsia"/>
          <w:sz w:val="14"/>
        </w:rPr>
      </w:pPr>
      <w:r>
        <w:rPr>
          <w:rFonts w:ascii="宋体" w:eastAsia="宋体" w:hAnsi="宋体" w:cs="宋体"/>
          <w:color w:val="000000"/>
          <w:sz w:val="14"/>
        </w:rPr>
        <w:t>(2)接收1字节数据子程序。下面是模拟从I²C的数据线SDA接收从器件传来的1字节数据的子程序：</w:t>
      </w:r>
    </w:p>
    <w:p w14:paraId="6E972C94" w14:textId="77777777" w:rsidR="00982B05" w:rsidRDefault="00000000">
      <w:pPr>
        <w:autoSpaceDE w:val="0"/>
        <w:autoSpaceDN w:val="0"/>
        <w:spacing w:before="60" w:after="0" w:line="200" w:lineRule="atLeast"/>
        <w:ind w:left="880"/>
        <w:jc w:val="both"/>
        <w:rPr>
          <w:rFonts w:hint="eastAsia"/>
          <w:sz w:val="14"/>
        </w:rPr>
      </w:pPr>
      <w:r>
        <w:rPr>
          <w:rFonts w:ascii="宋体" w:eastAsia="宋体" w:hAnsi="宋体" w:cs="宋体"/>
          <w:color w:val="000000"/>
          <w:sz w:val="14"/>
        </w:rPr>
        <w:t xml:space="preserve">void </w:t>
      </w:r>
      <w:proofErr w:type="spellStart"/>
      <w:proofErr w:type="gramStart"/>
      <w:r>
        <w:rPr>
          <w:rFonts w:ascii="宋体" w:eastAsia="宋体" w:hAnsi="宋体" w:cs="宋体"/>
          <w:color w:val="000000"/>
          <w:sz w:val="14"/>
        </w:rPr>
        <w:t>revbyte</w:t>
      </w:r>
      <w:proofErr w:type="spellEnd"/>
      <w:r>
        <w:rPr>
          <w:rFonts w:ascii="宋体" w:eastAsia="宋体" w:hAnsi="宋体" w:cs="宋体"/>
          <w:color w:val="000000"/>
          <w:sz w:val="14"/>
        </w:rPr>
        <w:t>( )</w:t>
      </w:r>
      <w:proofErr w:type="gramEnd"/>
    </w:p>
    <w:p w14:paraId="38960C39" w14:textId="77777777" w:rsidR="00982B05" w:rsidRDefault="00982B05">
      <w:pPr>
        <w:spacing w:after="0" w:line="14" w:lineRule="exact"/>
        <w:rPr>
          <w:rFonts w:hint="eastAsia"/>
        </w:rPr>
      </w:pPr>
    </w:p>
    <w:p w14:paraId="6F5FB441" w14:textId="77777777" w:rsidR="00982B05" w:rsidRDefault="00000000">
      <w:pPr>
        <w:spacing w:after="0" w:line="14" w:lineRule="exact"/>
        <w:rPr>
          <w:rFonts w:hint="eastAsia"/>
        </w:rPr>
      </w:pPr>
      <w:r>
        <w:rPr>
          <w:noProof/>
        </w:rPr>
        <mc:AlternateContent>
          <mc:Choice Requires="wps">
            <w:drawing>
              <wp:anchor distT="0" distB="0" distL="0" distR="0" simplePos="0" relativeHeight="252158464" behindDoc="0" locked="0" layoutInCell="1" allowOverlap="1" wp14:anchorId="01FFA7A9" wp14:editId="47CFB278">
                <wp:simplePos x="0" y="0"/>
                <wp:positionH relativeFrom="column">
                  <wp:posOffset>558800</wp:posOffset>
                </wp:positionH>
                <wp:positionV relativeFrom="paragraph">
                  <wp:posOffset>0</wp:posOffset>
                </wp:positionV>
                <wp:extent cx="1054100" cy="114300"/>
                <wp:effectExtent l="0" t="0" r="0" b="0"/>
                <wp:wrapTopAndBottom/>
                <wp:docPr id="2124" name="文本框 2124"/>
                <wp:cNvGraphicFramePr/>
                <a:graphic xmlns:a="http://schemas.openxmlformats.org/drawingml/2006/main">
                  <a:graphicData uri="http://schemas.microsoft.com/office/word/2010/wordprocessingShape">
                    <wps:wsp>
                      <wps:cNvSpPr txBox="1"/>
                      <wps:spPr>
                        <a:xfrm>
                          <a:off x="0" y="0"/>
                          <a:ext cx="1054100" cy="114300"/>
                        </a:xfrm>
                        <a:prstGeom prst="rect">
                          <a:avLst/>
                        </a:prstGeom>
                        <a:noFill/>
                        <a:ln w="6350">
                          <a:noFill/>
                        </a:ln>
                      </wps:spPr>
                      <wps:txbx>
                        <w:txbxContent>
                          <w:p w14:paraId="2BAEBFB3" w14:textId="77777777" w:rsidR="00000000" w:rsidRDefault="00000000"/>
                        </w:txbxContent>
                      </wps:txbx>
                      <wps:bodyPr vert="horz" wrap="square" lIns="0" tIns="0" rIns="0" bIns="0" anchor="t">
                        <a:noAutofit/>
                      </wps:bodyPr>
                    </wps:wsp>
                  </a:graphicData>
                </a:graphic>
              </wp:anchor>
            </w:drawing>
          </mc:Choice>
          <mc:Fallback>
            <w:pict>
              <v:shape w14:anchorId="01FFA7A9" id="文本框 2124" o:spid="_x0000_s1882" type="#_x0000_t202" style="position:absolute;margin-left:44pt;margin-top:0;width:83pt;height:9pt;z-index:2521584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" filled="f" stroked="f" strokeweight=".5pt">
                <v:textbox inset="0,0,0,0">
                  <w:txbxContent>
                    <w:p w14:paraId="2BAEBFB3"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159488" behindDoc="0" locked="0" layoutInCell="1" allowOverlap="1" wp14:anchorId="05FE88A8" wp14:editId="10CD3E18">
                <wp:simplePos x="0" y="0"/>
                <wp:positionH relativeFrom="column">
                  <wp:posOffset>558800</wp:posOffset>
                </wp:positionH>
                <wp:positionV relativeFrom="paragraph">
                  <wp:posOffset>0</wp:posOffset>
                </wp:positionV>
                <wp:extent cx="101600" cy="127000"/>
                <wp:effectExtent l="0" t="0" r="0" b="0"/>
                <wp:wrapTopAndBottom/>
                <wp:docPr id="2125" name="文本框 2125"/>
                <wp:cNvGraphicFramePr/>
                <a:graphic xmlns:a="http://schemas.openxmlformats.org/drawingml/2006/main">
                  <a:graphicData uri="http://schemas.microsoft.com/office/word/2010/wordprocessingShape">
                    <wps:wsp>
                      <wps:cNvSpPr txBox="1"/>
                      <wps:spPr>
                        <a:xfrm>
                          <a:off x="0" y="0"/>
                          <a:ext cx="101600" cy="127000"/>
                        </a:xfrm>
                        <a:prstGeom prst="rect">
                          <a:avLst/>
                        </a:prstGeom>
                        <a:noFill/>
                        <a:ln w="6350">
                          <a:noFill/>
                        </a:ln>
                      </wps:spPr>
                      <wps:txbx>
                        <w:txbxContent>
                          <w:p w14:paraId="28ECB0A3"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4</w:t>
                            </w:r>
                          </w:p>
                        </w:txbxContent>
                      </wps:txbx>
                      <wps:bodyPr vert="horz" wrap="square" lIns="0" tIns="0" rIns="0" bIns="0" anchor="t">
                        <a:spAutoFit/>
                      </wps:bodyPr>
                    </wps:wsp>
                  </a:graphicData>
                </a:graphic>
              </wp:anchor>
            </w:drawing>
          </mc:Choice>
          <mc:Fallback>
            <w:pict>
              <v:shape w14:anchorId="05FE88A8" id="文本框 2125" o:spid="_x0000_s1883" type="#_x0000_t202" style="position:absolute;margin-left:44pt;margin-top:0;width:8pt;height:10pt;z-index:2521594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" filled="f" stroked="f" strokeweight=".5pt">
                <v:textbox style="mso-fit-shape-to-text:t" inset="0,0,0,0">
                  <w:txbxContent>
                    <w:p w14:paraId="28ECB0A3"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4</w:t>
                      </w:r>
                    </w:p>
                  </w:txbxContent>
                </v:textbox>
                <w10:wrap type="topAndBottom"/>
              </v:shape>
            </w:pict>
          </mc:Fallback>
        </mc:AlternateContent>
      </w:r>
      <w:r>
        <w:rPr>
          <w:noProof/>
        </w:rPr>
        <mc:AlternateContent>
          <mc:Choice Requires="wps">
            <w:drawing>
              <wp:anchor distT="0" distB="0" distL="0" distR="0" simplePos="0" relativeHeight="252160512" behindDoc="0" locked="0" layoutInCell="1" allowOverlap="1" wp14:anchorId="2CD3E6E0" wp14:editId="584CF624">
                <wp:simplePos x="0" y="0"/>
                <wp:positionH relativeFrom="column">
                  <wp:posOffset>800100</wp:posOffset>
                </wp:positionH>
                <wp:positionV relativeFrom="paragraph">
                  <wp:posOffset>114300</wp:posOffset>
                </wp:positionV>
                <wp:extent cx="812800" cy="152400"/>
                <wp:effectExtent l="0" t="0" r="0" b="0"/>
                <wp:wrapTopAndBottom/>
                <wp:docPr id="2126" name="文本框 2126"/>
                <wp:cNvGraphicFramePr/>
                <a:graphic xmlns:a="http://schemas.openxmlformats.org/drawingml/2006/main">
                  <a:graphicData uri="http://schemas.microsoft.com/office/word/2010/wordprocessingShape">
                    <wps:wsp>
                      <wps:cNvSpPr txBox="1"/>
                      <wps:spPr>
                        <a:xfrm>
                          <a:off x="0" y="0"/>
                          <a:ext cx="812800" cy="152400"/>
                        </a:xfrm>
                        <a:prstGeom prst="rect">
                          <a:avLst/>
                        </a:prstGeom>
                        <a:noFill/>
                        <a:ln w="6350">
                          <a:noFill/>
                        </a:ln>
                      </wps:spPr>
                      <wps:txbx>
                        <w:txbxContent>
                          <w:p w14:paraId="2DDEBD4C" w14:textId="77777777" w:rsidR="00982B05" w:rsidRDefault="00000000">
                            <w:pPr>
                              <w:autoSpaceDE w:val="0"/>
                              <w:autoSpaceDN w:val="0"/>
                              <w:spacing w:after="0" w:line="240" w:lineRule="atLeast"/>
                              <w:jc w:val="both"/>
                              <w:rPr>
                                <w:rFonts w:hint="eastAsia"/>
                                <w:sz w:val="14"/>
                              </w:rPr>
                            </w:pP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w:t>
                            </w:r>
                            <w:proofErr w:type="spellStart"/>
                            <w:r>
                              <w:rPr>
                                <w:rFonts w:ascii="宋体" w:eastAsia="宋体" w:hAnsi="宋体" w:cs="宋体"/>
                                <w:color w:val="000000"/>
                                <w:sz w:val="14"/>
                              </w:rPr>
                              <w:t>i</w:t>
                            </w:r>
                            <w:proofErr w:type="spellEnd"/>
                            <w:r>
                              <w:rPr>
                                <w:rFonts w:ascii="宋体" w:eastAsia="宋体" w:hAnsi="宋体" w:cs="宋体"/>
                                <w:color w:val="000000"/>
                                <w:sz w:val="14"/>
                              </w:rPr>
                              <w:t>, temp;</w:t>
                            </w:r>
                          </w:p>
                        </w:txbxContent>
                      </wps:txbx>
                      <wps:bodyPr vert="horz" wrap="square" lIns="0" tIns="0" rIns="0" bIns="0" anchor="t">
                        <a:spAutoFit/>
                      </wps:bodyPr>
                    </wps:wsp>
                  </a:graphicData>
                </a:graphic>
              </wp:anchor>
            </w:drawing>
          </mc:Choice>
          <mc:Fallback>
            <w:pict>
              <v:shape w14:anchorId="2CD3E6E0" id="文本框 2126" o:spid="_x0000_s1884" type="#_x0000_t202" style="position:absolute;margin-left:63pt;margin-top:9pt;width:64pt;height:12pt;z-index:2521605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" filled="f" stroked="f" strokeweight=".5pt">
                <v:textbox style="mso-fit-shape-to-text:t" inset="0,0,0,0">
                  <w:txbxContent>
                    <w:p w14:paraId="2DDEBD4C" w14:textId="77777777" w:rsidR="00982B05" w:rsidRDefault="00000000">
                      <w:pPr>
                        <w:autoSpaceDE w:val="0"/>
                        <w:autoSpaceDN w:val="0"/>
                        <w:spacing w:after="0" w:line="240" w:lineRule="atLeast"/>
                        <w:jc w:val="both"/>
                        <w:rPr>
                          <w:rFonts w:hint="eastAsia"/>
                          <w:sz w:val="14"/>
                        </w:rPr>
                      </w:pP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w:t>
                      </w:r>
                      <w:proofErr w:type="spellStart"/>
                      <w:r>
                        <w:rPr>
                          <w:rFonts w:ascii="宋体" w:eastAsia="宋体" w:hAnsi="宋体" w:cs="宋体"/>
                          <w:color w:val="000000"/>
                          <w:sz w:val="14"/>
                        </w:rPr>
                        <w:t>i</w:t>
                      </w:r>
                      <w:proofErr w:type="spellEnd"/>
                      <w:r>
                        <w:rPr>
                          <w:rFonts w:ascii="宋体" w:eastAsia="宋体" w:hAnsi="宋体" w:cs="宋体"/>
                          <w:color w:val="000000"/>
                          <w:sz w:val="14"/>
                        </w:rPr>
                        <w:t>, temp;</w:t>
                      </w:r>
                    </w:p>
                  </w:txbxContent>
                </v:textbox>
                <w10:wrap type="topAndBottom"/>
              </v:shape>
            </w:pict>
          </mc:Fallback>
        </mc:AlternateContent>
      </w:r>
    </w:p>
    <w:p w14:paraId="459321BE" w14:textId="77777777" w:rsidR="00982B05" w:rsidRDefault="00000000">
      <w:pPr>
        <w:autoSpaceDE w:val="0"/>
        <w:autoSpaceDN w:val="0"/>
        <w:spacing w:after="0" w:line="200" w:lineRule="atLeast"/>
        <w:ind w:left="1260"/>
        <w:jc w:val="both"/>
        <w:rPr>
          <w:rFonts w:hint="eastAsia"/>
          <w:sz w:val="14"/>
        </w:rPr>
      </w:pPr>
      <w:proofErr w:type="spellStart"/>
      <w:r>
        <w:rPr>
          <w:rFonts w:ascii="宋体" w:eastAsia="宋体" w:hAnsi="宋体" w:cs="宋体"/>
          <w:color w:val="000000"/>
          <w:sz w:val="14"/>
        </w:rPr>
        <w:t>scl</w:t>
      </w:r>
      <w:proofErr w:type="spellEnd"/>
      <w:r>
        <w:rPr>
          <w:rFonts w:ascii="宋体" w:eastAsia="宋体" w:hAnsi="宋体" w:cs="宋体"/>
          <w:color w:val="000000"/>
          <w:sz w:val="14"/>
        </w:rPr>
        <w:t>=0;</w:t>
      </w:r>
    </w:p>
    <w:p w14:paraId="388240E1" w14:textId="77777777" w:rsidR="00982B05" w:rsidRDefault="00000000">
      <w:pPr>
        <w:autoSpaceDE w:val="0"/>
        <w:autoSpaceDN w:val="0"/>
        <w:spacing w:after="0" w:line="200" w:lineRule="atLeast"/>
        <w:ind w:left="1260"/>
        <w:jc w:val="both"/>
        <w:rPr>
          <w:rFonts w:hint="eastAsia"/>
          <w:sz w:val="14"/>
        </w:rPr>
      </w:pPr>
      <w:r>
        <w:rPr>
          <w:rFonts w:ascii="宋体" w:eastAsia="宋体" w:hAnsi="宋体" w:cs="宋体"/>
          <w:color w:val="000000"/>
          <w:sz w:val="14"/>
        </w:rPr>
        <w:t>delay4</w:t>
      </w:r>
      <w:proofErr w:type="gramStart"/>
      <w:r>
        <w:rPr>
          <w:rFonts w:ascii="宋体" w:eastAsia="宋体" w:hAnsi="宋体" w:cs="宋体"/>
          <w:color w:val="000000"/>
          <w:sz w:val="14"/>
        </w:rPr>
        <w:t>us(</w:t>
      </w:r>
      <w:proofErr w:type="gramEnd"/>
      <w:r>
        <w:rPr>
          <w:rFonts w:ascii="宋体" w:eastAsia="宋体" w:hAnsi="宋体" w:cs="宋体"/>
          <w:color w:val="000000"/>
          <w:sz w:val="14"/>
        </w:rPr>
        <w:t>);</w:t>
      </w:r>
    </w:p>
    <w:p w14:paraId="77FFBCD2" w14:textId="77777777" w:rsidR="00982B05" w:rsidRDefault="00000000">
      <w:pPr>
        <w:autoSpaceDE w:val="0"/>
        <w:autoSpaceDN w:val="0"/>
        <w:spacing w:before="40" w:after="0" w:line="200" w:lineRule="atLeast"/>
        <w:ind w:left="1260"/>
        <w:jc w:val="both"/>
        <w:rPr>
          <w:rFonts w:hint="eastAsia"/>
          <w:sz w:val="14"/>
        </w:rPr>
      </w:pPr>
      <w:proofErr w:type="spellStart"/>
      <w:r>
        <w:rPr>
          <w:rFonts w:ascii="宋体" w:eastAsia="宋体" w:hAnsi="宋体" w:cs="宋体"/>
          <w:color w:val="000000"/>
          <w:sz w:val="14"/>
        </w:rPr>
        <w:t>sda</w:t>
      </w:r>
      <w:proofErr w:type="spellEnd"/>
      <w:r>
        <w:rPr>
          <w:rFonts w:ascii="宋体" w:eastAsia="宋体" w:hAnsi="宋体" w:cs="宋体"/>
          <w:color w:val="000000"/>
          <w:sz w:val="14"/>
        </w:rPr>
        <w:t>=1;</w:t>
      </w:r>
    </w:p>
    <w:p w14:paraId="28FBB043" w14:textId="77777777" w:rsidR="00982B05" w:rsidRDefault="00000000">
      <w:pPr>
        <w:autoSpaceDE w:val="0"/>
        <w:autoSpaceDN w:val="0"/>
        <w:spacing w:after="0" w:line="180" w:lineRule="atLeast"/>
        <w:ind w:left="1260"/>
        <w:jc w:val="both"/>
        <w:rPr>
          <w:rFonts w:hint="eastAsia"/>
          <w:sz w:val="14"/>
        </w:rPr>
      </w:pPr>
      <w:proofErr w:type="gramStart"/>
      <w:r>
        <w:rPr>
          <w:rFonts w:ascii="宋体" w:eastAsia="宋体" w:hAnsi="宋体" w:cs="宋体"/>
          <w:color w:val="000000"/>
          <w:sz w:val="14"/>
        </w:rPr>
        <w:t>for(</w:t>
      </w:r>
      <w:proofErr w:type="gramEnd"/>
      <w:r>
        <w:rPr>
          <w:rFonts w:ascii="宋体" w:eastAsia="宋体" w:hAnsi="宋体" w:cs="宋体"/>
          <w:color w:val="000000"/>
          <w:sz w:val="14"/>
        </w:rPr>
        <w:t xml:space="preserve">i-0; </w:t>
      </w:r>
      <w:proofErr w:type="spellStart"/>
      <w:r>
        <w:rPr>
          <w:rFonts w:ascii="宋体" w:eastAsia="宋体" w:hAnsi="宋体" w:cs="宋体"/>
          <w:color w:val="000000"/>
          <w:sz w:val="14"/>
        </w:rPr>
        <w:t>i</w:t>
      </w:r>
      <w:proofErr w:type="spellEnd"/>
      <w:r>
        <w:rPr>
          <w:rFonts w:ascii="宋体" w:eastAsia="宋体" w:hAnsi="宋体" w:cs="宋体"/>
          <w:color w:val="000000"/>
          <w:sz w:val="14"/>
        </w:rPr>
        <w:t xml:space="preserve"> &lt;8; </w:t>
      </w:r>
      <w:proofErr w:type="spellStart"/>
      <w:r>
        <w:rPr>
          <w:rFonts w:ascii="宋体" w:eastAsia="宋体" w:hAnsi="宋体" w:cs="宋体"/>
          <w:color w:val="000000"/>
          <w:sz w:val="14"/>
        </w:rPr>
        <w:t>i</w:t>
      </w:r>
      <w:proofErr w:type="spellEnd"/>
      <w:r>
        <w:rPr>
          <w:rFonts w:ascii="宋体" w:eastAsia="宋体" w:hAnsi="宋体" w:cs="宋体"/>
          <w:color w:val="000000"/>
          <w:sz w:val="14"/>
        </w:rPr>
        <w:t>++)</w:t>
      </w:r>
    </w:p>
    <w:p w14:paraId="5AA5CA70" w14:textId="77777777" w:rsidR="00982B05" w:rsidRDefault="00000000">
      <w:pPr>
        <w:autoSpaceDE w:val="0"/>
        <w:autoSpaceDN w:val="0"/>
        <w:spacing w:before="20" w:after="0" w:line="200" w:lineRule="atLeast"/>
        <w:ind w:left="1260"/>
        <w:jc w:val="both"/>
        <w:rPr>
          <w:rFonts w:hint="eastAsia"/>
          <w:sz w:val="14"/>
        </w:rPr>
      </w:pPr>
      <w:r>
        <w:rPr>
          <w:rFonts w:ascii="宋体" w:eastAsia="宋体" w:hAnsi="宋体" w:cs="宋体"/>
          <w:color w:val="000000"/>
          <w:sz w:val="14"/>
        </w:rPr>
        <w:t>(</w:t>
      </w:r>
    </w:p>
    <w:p w14:paraId="25540B32" w14:textId="77777777" w:rsidR="00982B05" w:rsidRDefault="00000000">
      <w:pPr>
        <w:autoSpaceDE w:val="0"/>
        <w:autoSpaceDN w:val="0"/>
        <w:spacing w:after="0" w:line="200" w:lineRule="atLeast"/>
        <w:ind w:left="1640"/>
        <w:jc w:val="both"/>
        <w:rPr>
          <w:rFonts w:hint="eastAsia"/>
          <w:sz w:val="14"/>
        </w:rPr>
      </w:pPr>
      <w:proofErr w:type="spellStart"/>
      <w:r>
        <w:rPr>
          <w:rFonts w:ascii="宋体" w:eastAsia="宋体" w:hAnsi="宋体" w:cs="宋体"/>
          <w:color w:val="000000"/>
          <w:sz w:val="14"/>
        </w:rPr>
        <w:t>scl</w:t>
      </w:r>
      <w:proofErr w:type="spellEnd"/>
      <w:r>
        <w:rPr>
          <w:rFonts w:ascii="宋体" w:eastAsia="宋体" w:hAnsi="宋体" w:cs="宋体"/>
          <w:color w:val="000000"/>
          <w:sz w:val="14"/>
        </w:rPr>
        <w:t>=1;</w:t>
      </w:r>
    </w:p>
    <w:p w14:paraId="243E5535" w14:textId="77777777" w:rsidR="00982B05" w:rsidRDefault="00000000">
      <w:pPr>
        <w:autoSpaceDE w:val="0"/>
        <w:autoSpaceDN w:val="0"/>
        <w:spacing w:before="20" w:after="0" w:line="200" w:lineRule="atLeast"/>
        <w:ind w:left="1640"/>
        <w:jc w:val="both"/>
        <w:rPr>
          <w:rFonts w:hint="eastAsia"/>
          <w:sz w:val="14"/>
        </w:rPr>
      </w:pPr>
      <w:r>
        <w:rPr>
          <w:rFonts w:ascii="宋体" w:eastAsia="宋体" w:hAnsi="宋体" w:cs="宋体"/>
          <w:color w:val="000000"/>
          <w:sz w:val="14"/>
        </w:rPr>
        <w:t>delay4</w:t>
      </w:r>
      <w:proofErr w:type="gramStart"/>
      <w:r>
        <w:rPr>
          <w:rFonts w:ascii="宋体" w:eastAsia="宋体" w:hAnsi="宋体" w:cs="宋体"/>
          <w:color w:val="000000"/>
          <w:sz w:val="14"/>
        </w:rPr>
        <w:t>us(</w:t>
      </w:r>
      <w:proofErr w:type="gramEnd"/>
      <w:r>
        <w:rPr>
          <w:rFonts w:ascii="宋体" w:eastAsia="宋体" w:hAnsi="宋体" w:cs="宋体"/>
          <w:color w:val="000000"/>
          <w:sz w:val="14"/>
        </w:rPr>
        <w:t>);</w:t>
      </w:r>
    </w:p>
    <w:p w14:paraId="06579625" w14:textId="77777777" w:rsidR="00982B05" w:rsidRDefault="00000000">
      <w:pPr>
        <w:autoSpaceDE w:val="0"/>
        <w:autoSpaceDN w:val="0"/>
        <w:spacing w:before="20" w:after="0" w:line="220" w:lineRule="atLeast"/>
        <w:ind w:left="1640"/>
        <w:jc w:val="both"/>
        <w:rPr>
          <w:rFonts w:hint="eastAsia"/>
          <w:sz w:val="14"/>
        </w:rPr>
      </w:pPr>
      <w:r>
        <w:rPr>
          <w:rFonts w:ascii="宋体" w:eastAsia="宋体" w:hAnsi="宋体" w:cs="宋体"/>
          <w:color w:val="000000"/>
          <w:sz w:val="14"/>
        </w:rPr>
        <w:t>temp=(temp&lt;&lt;</w:t>
      </w:r>
      <w:proofErr w:type="gramStart"/>
      <w:r>
        <w:rPr>
          <w:rFonts w:ascii="宋体" w:eastAsia="宋体" w:hAnsi="宋体" w:cs="宋体"/>
          <w:color w:val="000000"/>
          <w:sz w:val="14"/>
        </w:rPr>
        <w:t>1)|</w:t>
      </w:r>
      <w:proofErr w:type="gramEnd"/>
      <w:r>
        <w:rPr>
          <w:rFonts w:ascii="宋体" w:eastAsia="宋体" w:hAnsi="宋体" w:cs="宋体"/>
          <w:color w:val="000000"/>
          <w:sz w:val="14"/>
        </w:rPr>
        <w:t xml:space="preserve"> </w:t>
      </w:r>
      <w:proofErr w:type="spellStart"/>
      <w:r>
        <w:rPr>
          <w:rFonts w:ascii="宋体" w:eastAsia="宋体" w:hAnsi="宋体" w:cs="宋体"/>
          <w:color w:val="000000"/>
          <w:sz w:val="14"/>
        </w:rPr>
        <w:t>sda</w:t>
      </w:r>
      <w:proofErr w:type="spellEnd"/>
      <w:r>
        <w:rPr>
          <w:rFonts w:ascii="宋体" w:eastAsia="宋体" w:hAnsi="宋体" w:cs="宋体"/>
          <w:color w:val="000000"/>
          <w:sz w:val="14"/>
        </w:rPr>
        <w:t>;</w:t>
      </w:r>
    </w:p>
    <w:p w14:paraId="6927AC48" w14:textId="77777777" w:rsidR="00982B05" w:rsidRDefault="00000000">
      <w:pPr>
        <w:autoSpaceDE w:val="0"/>
        <w:autoSpaceDN w:val="0"/>
        <w:spacing w:after="0" w:line="220" w:lineRule="atLeast"/>
        <w:ind w:left="1640"/>
        <w:jc w:val="both"/>
        <w:rPr>
          <w:rFonts w:hint="eastAsia"/>
          <w:sz w:val="14"/>
        </w:rPr>
      </w:pPr>
      <w:proofErr w:type="spellStart"/>
      <w:r>
        <w:rPr>
          <w:rFonts w:ascii="宋体" w:eastAsia="宋体" w:hAnsi="宋体" w:cs="宋体"/>
          <w:color w:val="000000"/>
          <w:sz w:val="14"/>
        </w:rPr>
        <w:t>scl</w:t>
      </w:r>
      <w:proofErr w:type="spellEnd"/>
      <w:r>
        <w:rPr>
          <w:rFonts w:ascii="宋体" w:eastAsia="宋体" w:hAnsi="宋体" w:cs="宋体"/>
          <w:color w:val="000000"/>
          <w:sz w:val="14"/>
        </w:rPr>
        <w:t>=0;</w:t>
      </w:r>
    </w:p>
    <w:p w14:paraId="320931C1" w14:textId="77777777" w:rsidR="00982B05" w:rsidRDefault="00000000">
      <w:pPr>
        <w:autoSpaceDE w:val="0"/>
        <w:autoSpaceDN w:val="0"/>
        <w:spacing w:before="140" w:after="0" w:line="240" w:lineRule="atLeast"/>
        <w:ind w:left="20"/>
        <w:jc w:val="both"/>
        <w:rPr>
          <w:rFonts w:hint="eastAsia"/>
          <w:sz w:val="14"/>
        </w:rPr>
      </w:pPr>
      <w:r>
        <w:rPr>
          <w:rFonts w:ascii="宋体" w:eastAsia="宋体" w:hAnsi="宋体" w:cs="宋体"/>
          <w:color w:val="000000"/>
          <w:sz w:val="14"/>
        </w:rPr>
        <w:t>266</w:t>
      </w:r>
      <w:r>
        <w:br w:type="page"/>
      </w:r>
    </w:p>
    <w:p w14:paraId="25C68CA9" w14:textId="77777777" w:rsidR="00982B05" w:rsidRDefault="00000000">
      <w:pPr>
        <w:autoSpaceDE w:val="0"/>
        <w:autoSpaceDN w:val="0"/>
        <w:spacing w:after="0" w:line="240" w:lineRule="atLeast"/>
        <w:ind w:left="4740"/>
        <w:jc w:val="both"/>
        <w:rPr>
          <w:rFonts w:hint="eastAsia"/>
          <w:sz w:val="16"/>
        </w:rPr>
      </w:pPr>
      <w:r>
        <w:rPr>
          <w:rFonts w:ascii="宋体" w:eastAsia="宋体" w:hAnsi="宋体" w:cs="宋体"/>
          <w:color w:val="000000"/>
          <w:sz w:val="16"/>
        </w:rPr>
        <w:lastRenderedPageBreak/>
        <w:t>第10章 AT89S51单片机系统的串行扩展</w:t>
      </w:r>
    </w:p>
    <w:p w14:paraId="4D0EF72D" w14:textId="77777777" w:rsidR="00982B05" w:rsidRDefault="00000000">
      <w:pPr>
        <w:autoSpaceDE w:val="0"/>
        <w:autoSpaceDN w:val="0"/>
        <w:spacing w:before="160" w:after="0" w:line="240" w:lineRule="atLeast"/>
        <w:ind w:left="960"/>
        <w:jc w:val="both"/>
        <w:rPr>
          <w:rFonts w:hint="eastAsia"/>
          <w:sz w:val="16"/>
        </w:rPr>
      </w:pPr>
      <w:r>
        <w:rPr>
          <w:rFonts w:ascii="宋体" w:eastAsia="宋体" w:hAnsi="宋体" w:cs="宋体"/>
          <w:color w:val="000000"/>
          <w:sz w:val="16"/>
        </w:rPr>
        <w:t>delay4us0;</w:t>
      </w:r>
    </w:p>
    <w:p w14:paraId="522D53A3" w14:textId="77777777" w:rsidR="00982B05" w:rsidRDefault="00000000">
      <w:pPr>
        <w:autoSpaceDE w:val="0"/>
        <w:autoSpaceDN w:val="0"/>
        <w:spacing w:after="0" w:line="220" w:lineRule="atLeast"/>
        <w:ind w:left="960"/>
        <w:jc w:val="both"/>
        <w:rPr>
          <w:rFonts w:hint="eastAsia"/>
          <w:sz w:val="16"/>
        </w:rPr>
      </w:pPr>
      <w:r>
        <w:rPr>
          <w:rFonts w:ascii="宋体" w:eastAsia="宋体" w:hAnsi="宋体" w:cs="宋体"/>
          <w:color w:val="000000"/>
          <w:sz w:val="16"/>
        </w:rPr>
        <w:t>}</w:t>
      </w:r>
    </w:p>
    <w:p w14:paraId="2FEE6956" w14:textId="77777777" w:rsidR="00982B05" w:rsidRDefault="00000000">
      <w:pPr>
        <w:autoSpaceDE w:val="0"/>
        <w:autoSpaceDN w:val="0"/>
        <w:spacing w:after="0" w:line="220" w:lineRule="atLeast"/>
        <w:ind w:left="960"/>
        <w:jc w:val="both"/>
        <w:rPr>
          <w:rFonts w:hint="eastAsia"/>
          <w:sz w:val="16"/>
        </w:rPr>
      </w:pPr>
      <w:r>
        <w:rPr>
          <w:rFonts w:ascii="宋体" w:eastAsia="宋体" w:hAnsi="宋体" w:cs="宋体"/>
          <w:color w:val="000000"/>
          <w:sz w:val="16"/>
        </w:rPr>
        <w:t>delay4</w:t>
      </w:r>
      <w:proofErr w:type="gramStart"/>
      <w:r>
        <w:rPr>
          <w:rFonts w:ascii="宋体" w:eastAsia="宋体" w:hAnsi="宋体" w:cs="宋体"/>
          <w:color w:val="000000"/>
          <w:sz w:val="16"/>
        </w:rPr>
        <w:t>us(</w:t>
      </w:r>
      <w:proofErr w:type="gramEnd"/>
      <w:r>
        <w:rPr>
          <w:rFonts w:ascii="宋体" w:eastAsia="宋体" w:hAnsi="宋体" w:cs="宋体"/>
          <w:color w:val="000000"/>
          <w:sz w:val="16"/>
        </w:rPr>
        <w:t>);</w:t>
      </w:r>
    </w:p>
    <w:p w14:paraId="684BC8E7" w14:textId="77777777" w:rsidR="00982B05" w:rsidRDefault="00982B05">
      <w:pPr>
        <w:spacing w:after="0" w:line="14" w:lineRule="exact"/>
        <w:rPr>
          <w:rFonts w:hint="eastAsia"/>
        </w:rPr>
      </w:pPr>
    </w:p>
    <w:p w14:paraId="3E673CC1" w14:textId="77777777" w:rsidR="00982B05" w:rsidRDefault="00000000">
      <w:pPr>
        <w:spacing w:after="0" w:line="14" w:lineRule="exact"/>
        <w:rPr>
          <w:rFonts w:hint="eastAsia"/>
        </w:rPr>
      </w:pPr>
      <w:r>
        <w:rPr>
          <w:noProof/>
        </w:rPr>
        <mc:AlternateContent>
          <mc:Choice Requires="wps">
            <w:drawing>
              <wp:anchor distT="0" distB="0" distL="0" distR="0" simplePos="0" relativeHeight="252161536" behindDoc="0" locked="0" layoutInCell="1" allowOverlap="1" wp14:anchorId="1B8BA9F5" wp14:editId="5803DE8A">
                <wp:simplePos x="0" y="0"/>
                <wp:positionH relativeFrom="column">
                  <wp:posOffset>330200</wp:posOffset>
                </wp:positionH>
                <wp:positionV relativeFrom="paragraph">
                  <wp:posOffset>0</wp:posOffset>
                </wp:positionV>
                <wp:extent cx="1231900" cy="114300"/>
                <wp:effectExtent l="0" t="0" r="0" b="0"/>
                <wp:wrapTopAndBottom/>
                <wp:docPr id="2127" name="文本框 2127"/>
                <wp:cNvGraphicFramePr/>
                <a:graphic xmlns:a="http://schemas.openxmlformats.org/drawingml/2006/main">
                  <a:graphicData uri="http://schemas.microsoft.com/office/word/2010/wordprocessingShape">
                    <wps:wsp>
                      <wps:cNvSpPr txBox="1"/>
                      <wps:spPr>
                        <a:xfrm>
                          <a:off x="0" y="0"/>
                          <a:ext cx="1231900" cy="114300"/>
                        </a:xfrm>
                        <a:prstGeom prst="rect">
                          <a:avLst/>
                        </a:prstGeom>
                        <a:noFill/>
                        <a:ln w="6350">
                          <a:noFill/>
                        </a:ln>
                      </wps:spPr>
                      <wps:txbx>
                        <w:txbxContent>
                          <w:p w14:paraId="01BF39F9" w14:textId="77777777" w:rsidR="00000000" w:rsidRDefault="00000000"/>
                        </w:txbxContent>
                      </wps:txbx>
                      <wps:bodyPr vert="horz" wrap="square" lIns="0" tIns="0" rIns="0" bIns="0" anchor="t">
                        <a:noAutofit/>
                      </wps:bodyPr>
                    </wps:wsp>
                  </a:graphicData>
                </a:graphic>
              </wp:anchor>
            </w:drawing>
          </mc:Choice>
          <mc:Fallback>
            <w:pict>
              <v:shape w14:anchorId="1B8BA9F5" id="文本框 2127" o:spid="_x0000_s1885" type="#_x0000_t202" style="position:absolute;margin-left:26pt;margin-top:0;width:97pt;height:9pt;z-index:2521615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" filled="f" stroked="f" strokeweight=".5pt">
                <v:textbox inset="0,0,0,0">
                  <w:txbxContent>
                    <w:p w14:paraId="01BF39F9"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162560" behindDoc="0" locked="0" layoutInCell="1" allowOverlap="1" wp14:anchorId="277D395D" wp14:editId="0A0E677A">
                <wp:simplePos x="0" y="0"/>
                <wp:positionH relativeFrom="column">
                  <wp:posOffset>330200</wp:posOffset>
                </wp:positionH>
                <wp:positionV relativeFrom="paragraph">
                  <wp:posOffset>114300</wp:posOffset>
                </wp:positionV>
                <wp:extent cx="76200" cy="152400"/>
                <wp:effectExtent l="0" t="0" r="0" b="0"/>
                <wp:wrapTopAndBottom/>
                <wp:docPr id="2128" name="文本框 2128"/>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7DFAA3FE"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1</w:t>
                            </w:r>
                          </w:p>
                        </w:txbxContent>
                      </wps:txbx>
                      <wps:bodyPr vert="horz" wrap="square" lIns="0" tIns="0" rIns="0" bIns="0" anchor="t">
                        <a:spAutoFit/>
                      </wps:bodyPr>
                    </wps:wsp>
                  </a:graphicData>
                </a:graphic>
              </wp:anchor>
            </w:drawing>
          </mc:Choice>
          <mc:Fallback>
            <w:pict>
              <v:shape w14:anchorId="277D395D" id="文本框 2128" o:spid="_x0000_s1886" type="#_x0000_t202" style="position:absolute;margin-left:26pt;margin-top:9pt;width:6pt;height:12pt;z-index:2521625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" filled="f" stroked="f" strokeweight=".5pt">
                <v:textbox style="mso-fit-shape-to-text:t" inset="0,0,0,0">
                  <w:txbxContent>
                    <w:p w14:paraId="7DFAA3FE"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1</w:t>
                      </w:r>
                    </w:p>
                  </w:txbxContent>
                </v:textbox>
                <w10:wrap type="topAndBottom"/>
              </v:shape>
            </w:pict>
          </mc:Fallback>
        </mc:AlternateContent>
      </w:r>
      <w:r>
        <w:rPr>
          <w:noProof/>
        </w:rPr>
        <mc:AlternateContent>
          <mc:Choice Requires="wps">
            <w:drawing>
              <wp:anchor distT="0" distB="0" distL="0" distR="0" simplePos="0" relativeHeight="252163584" behindDoc="0" locked="0" layoutInCell="1" allowOverlap="1" wp14:anchorId="65A459C2" wp14:editId="6D144848">
                <wp:simplePos x="0" y="0"/>
                <wp:positionH relativeFrom="column">
                  <wp:posOffset>850900</wp:posOffset>
                </wp:positionH>
                <wp:positionV relativeFrom="paragraph">
                  <wp:posOffset>0</wp:posOffset>
                </wp:positionV>
                <wp:extent cx="711200" cy="127000"/>
                <wp:effectExtent l="0" t="0" r="0" b="0"/>
                <wp:wrapTopAndBottom/>
                <wp:docPr id="2129" name="文本框 2129"/>
                <wp:cNvGraphicFramePr/>
                <a:graphic xmlns:a="http://schemas.openxmlformats.org/drawingml/2006/main">
                  <a:graphicData uri="http://schemas.microsoft.com/office/word/2010/wordprocessingShape">
                    <wps:wsp>
                      <wps:cNvSpPr txBox="1"/>
                      <wps:spPr>
                        <a:xfrm>
                          <a:off x="0" y="0"/>
                          <a:ext cx="711200" cy="127000"/>
                        </a:xfrm>
                        <a:prstGeom prst="rect">
                          <a:avLst/>
                        </a:prstGeom>
                        <a:noFill/>
                        <a:ln w="6350">
                          <a:noFill/>
                        </a:ln>
                      </wps:spPr>
                      <wps:txbx>
                        <w:txbxContent>
                          <w:p w14:paraId="21948C00" w14:textId="77777777" w:rsidR="00982B05" w:rsidRDefault="00000000">
                            <w:pPr>
                              <w:autoSpaceDE w:val="0"/>
                              <w:autoSpaceDN w:val="0"/>
                              <w:spacing w:after="0" w:line="200" w:lineRule="atLeast"/>
                              <w:jc w:val="both"/>
                              <w:rPr>
                                <w:rFonts w:hint="eastAsia"/>
                                <w:sz w:val="16"/>
                              </w:rPr>
                            </w:pPr>
                            <w:r>
                              <w:rPr>
                                <w:rFonts w:ascii="宋体" w:eastAsia="宋体" w:hAnsi="宋体" w:cs="宋体"/>
                                <w:color w:val="000000"/>
                                <w:sz w:val="16"/>
                              </w:rPr>
                              <w:t>return temp;</w:t>
                            </w:r>
                          </w:p>
                        </w:txbxContent>
                      </wps:txbx>
                      <wps:bodyPr vert="horz" wrap="square" lIns="0" tIns="0" rIns="0" bIns="0" anchor="t">
                        <a:spAutoFit/>
                      </wps:bodyPr>
                    </wps:wsp>
                  </a:graphicData>
                </a:graphic>
              </wp:anchor>
            </w:drawing>
          </mc:Choice>
          <mc:Fallback>
            <w:pict>
              <v:shape w14:anchorId="65A459C2" id="文本框 2129" o:spid="_x0000_s1887" type="#_x0000_t202" style="position:absolute;margin-left:67pt;margin-top:0;width:56pt;height:10pt;z-index:2521635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" filled="f" stroked="f" strokeweight=".5pt">
                <v:textbox style="mso-fit-shape-to-text:t" inset="0,0,0,0">
                  <w:txbxContent>
                    <w:p w14:paraId="21948C00" w14:textId="77777777" w:rsidR="00982B05" w:rsidRDefault="00000000">
                      <w:pPr>
                        <w:autoSpaceDE w:val="0"/>
                        <w:autoSpaceDN w:val="0"/>
                        <w:spacing w:after="0" w:line="200" w:lineRule="atLeast"/>
                        <w:jc w:val="both"/>
                        <w:rPr>
                          <w:rFonts w:hint="eastAsia"/>
                          <w:sz w:val="16"/>
                        </w:rPr>
                      </w:pPr>
                      <w:r>
                        <w:rPr>
                          <w:rFonts w:ascii="宋体" w:eastAsia="宋体" w:hAnsi="宋体" w:cs="宋体"/>
                          <w:color w:val="000000"/>
                          <w:sz w:val="16"/>
                        </w:rPr>
                        <w:t>return temp;</w:t>
                      </w:r>
                    </w:p>
                  </w:txbxContent>
                </v:textbox>
                <w10:wrap type="topAndBottom"/>
              </v:shape>
            </w:pict>
          </mc:Fallback>
        </mc:AlternateContent>
      </w:r>
    </w:p>
    <w:p w14:paraId="1992951A" w14:textId="77777777" w:rsidR="00982B05" w:rsidRDefault="00000000">
      <w:pPr>
        <w:autoSpaceDE w:val="0"/>
        <w:autoSpaceDN w:val="0"/>
        <w:spacing w:after="0" w:line="273" w:lineRule="atLeast"/>
        <w:ind w:left="100" w:right="480" w:firstLine="420"/>
        <w:jc w:val="both"/>
        <w:rPr>
          <w:rFonts w:hint="eastAsia"/>
          <w:sz w:val="16"/>
        </w:rPr>
      </w:pPr>
      <w:r>
        <w:rPr>
          <w:rFonts w:ascii="宋体" w:eastAsia="宋体" w:hAnsi="宋体" w:cs="宋体"/>
          <w:color w:val="000000"/>
          <w:sz w:val="16"/>
        </w:rPr>
        <w:t xml:space="preserve">同理，串行接收 1 字节时，需将 8 位一位一位地接收，然后再组合成 1 </w:t>
      </w:r>
      <w:proofErr w:type="gramStart"/>
      <w:r>
        <w:rPr>
          <w:rFonts w:ascii="宋体" w:eastAsia="宋体" w:hAnsi="宋体" w:cs="宋体"/>
          <w:color w:val="000000"/>
          <w:sz w:val="16"/>
        </w:rPr>
        <w:t>个</w:t>
      </w:r>
      <w:proofErr w:type="gramEnd"/>
      <w:r>
        <w:rPr>
          <w:rFonts w:ascii="宋体" w:eastAsia="宋体" w:hAnsi="宋体" w:cs="宋体"/>
          <w:color w:val="000000"/>
          <w:sz w:val="16"/>
        </w:rPr>
        <w:t>字节。“temp=(temp&lt;&lt;1)|SDA;”是将变量 temp左移1位后与SDA进行逻辑“或”运算, 依次把8位数据组合成1字节来完成接收。</w:t>
      </w:r>
    </w:p>
    <w:p w14:paraId="276EC9E2" w14:textId="77777777" w:rsidR="00982B05" w:rsidRDefault="00000000">
      <w:pPr>
        <w:autoSpaceDE w:val="0"/>
        <w:autoSpaceDN w:val="0"/>
        <w:spacing w:before="200" w:after="0" w:line="240" w:lineRule="atLeast"/>
        <w:ind w:left="520"/>
        <w:jc w:val="both"/>
        <w:rPr>
          <w:rFonts w:hint="eastAsia"/>
          <w:sz w:val="16"/>
        </w:rPr>
      </w:pPr>
      <w:r>
        <w:rPr>
          <w:rFonts w:ascii="宋体" w:eastAsia="宋体" w:hAnsi="宋体" w:cs="宋体"/>
          <w:color w:val="000000"/>
          <w:sz w:val="16"/>
        </w:rPr>
        <w:t>10.3.5 利用I²C总线扩展E²PROMAT24C02的IC卡设计</w:t>
      </w:r>
    </w:p>
    <w:p w14:paraId="6043A8DC" w14:textId="77777777" w:rsidR="00982B05" w:rsidRDefault="00000000">
      <w:pPr>
        <w:autoSpaceDE w:val="0"/>
        <w:autoSpaceDN w:val="0"/>
        <w:spacing w:before="240" w:after="0" w:line="287" w:lineRule="atLeast"/>
        <w:ind w:left="100" w:right="500" w:firstLine="420"/>
        <w:jc w:val="both"/>
        <w:rPr>
          <w:rFonts w:hint="eastAsia"/>
          <w:sz w:val="24"/>
        </w:rPr>
      </w:pPr>
      <w:r>
        <w:rPr>
          <w:rFonts w:ascii="宋体" w:eastAsia="宋体" w:hAnsi="宋体" w:cs="宋体"/>
          <w:color w:val="000000"/>
          <w:sz w:val="16"/>
        </w:rPr>
        <w:t>通用存储器的IC卡是由通用存储器芯片封装而成，由于其结构和功能简单，成本低，使用方便，因此在各个领域都得到了广泛的应用。目前用于IC 卡的通用存储器芯片多为</w:t>
      </w:r>
      <w:r>
        <w:rPr>
          <w:rFonts w:ascii="宋体" w:eastAsia="宋体" w:hAnsi="宋体" w:cs="宋体"/>
          <w:sz w:val="24"/>
        </w:rPr>
        <w:t xml:space="preserve">          </w:t>
      </w:r>
      <w:r>
        <w:t xml:space="preserve"> </w:t>
      </w:r>
      <m:oMath>
        <m:sSup>
          <m:sSupPr>
            <m:ctrlPr>
              <w:rPr>
                <w:rFonts w:ascii="Cambria Math" w:hAnsi="Cambria Math"/>
              </w:rPr>
            </m:ctrlPr>
          </m:sSupPr>
          <m:e>
            <m:r>
              <w:rPr>
                <w:rFonts w:ascii="Cambria Math" w:hAnsi="Cambria Math"/>
                <w:sz w:val="16"/>
                <w:szCs w:val="16"/>
              </w:rPr>
              <m:t>E</m:t>
            </m:r>
          </m:e>
          <m:sup>
            <m:r>
              <w:rPr>
                <w:rFonts w:ascii="Cambria Math" w:hAnsi="Cambria Math"/>
                <w:sz w:val="16"/>
                <w:szCs w:val="16"/>
              </w:rPr>
              <m:t>2</m:t>
            </m:r>
          </m:sup>
        </m:sSup>
        <m:r>
          <w:rPr>
            <w:rFonts w:ascii="Cambria Math" w:hAnsi="Cambria Math"/>
            <w:sz w:val="16"/>
            <w:szCs w:val="16"/>
          </w:rPr>
          <m:t>PROM,</m:t>
        </m:r>
      </m:oMath>
      <w:r>
        <w:rPr>
          <w:rFonts w:ascii="宋体" w:eastAsia="宋体" w:hAnsi="宋体" w:cs="宋体"/>
          <w:color w:val="000000"/>
          <w:sz w:val="16"/>
        </w:rPr>
        <w:t>且采用 I²C 总线接口,典型器件为 ATMEL 公司的 I²C 接口的 AT24Cxx 系列。该系列具有AT24C01/02/04/08/16 等型号，它们的封装形式、引脚功能及内部结构类似，只是容量不同，分别为 128B/256B/512B/1KB/2KB。下面以 AT24C02 为例, 介绍单片机如何通过I²C总线对AT24C02/进行读写。</w:t>
      </w:r>
    </w:p>
    <w:p w14:paraId="1EB1DDE2" w14:textId="77777777" w:rsidR="00982B05" w:rsidRDefault="00982B05">
      <w:pPr>
        <w:spacing w:after="0" w:line="14" w:lineRule="exact"/>
        <w:rPr>
          <w:rFonts w:hint="eastAsia"/>
        </w:rPr>
      </w:pPr>
    </w:p>
    <w:p w14:paraId="2899F867" w14:textId="77777777" w:rsidR="00982B05" w:rsidRDefault="00000000">
      <w:pPr>
        <w:spacing w:after="0" w:line="14" w:lineRule="exact"/>
        <w:rPr>
          <w:rFonts w:hint="eastAsia"/>
        </w:rPr>
      </w:pPr>
      <w:r>
        <w:rPr>
          <w:noProof/>
        </w:rPr>
        <mc:AlternateContent>
          <mc:Choice Requires="wps">
            <w:drawing>
              <wp:anchor distT="0" distB="0" distL="0" distR="0" simplePos="0" relativeHeight="252164608" behindDoc="0" locked="0" layoutInCell="1" allowOverlap="1" wp14:anchorId="3E25E612" wp14:editId="4EF81A61">
                <wp:simplePos x="0" y="0"/>
                <wp:positionH relativeFrom="column">
                  <wp:posOffset>88900</wp:posOffset>
                </wp:positionH>
                <wp:positionV relativeFrom="paragraph">
                  <wp:posOffset>0</wp:posOffset>
                </wp:positionV>
                <wp:extent cx="4953000" cy="952500"/>
                <wp:effectExtent l="0" t="0" r="0" b="0"/>
                <wp:wrapTopAndBottom/>
                <wp:docPr id="2130" name="文本框 2130"/>
                <wp:cNvGraphicFramePr/>
                <a:graphic xmlns:a="http://schemas.openxmlformats.org/drawingml/2006/main">
                  <a:graphicData uri="http://schemas.microsoft.com/office/word/2010/wordprocessingShape">
                    <wps:wsp>
                      <wps:cNvSpPr txBox="1"/>
                      <wps:spPr>
                        <a:xfrm>
                          <a:off x="0" y="0"/>
                          <a:ext cx="4953000" cy="952500"/>
                        </a:xfrm>
                        <a:prstGeom prst="rect">
                          <a:avLst/>
                        </a:prstGeom>
                        <a:noFill/>
                        <a:ln w="6350">
                          <a:noFill/>
                        </a:ln>
                      </wps:spPr>
                      <wps:txbx>
                        <w:txbxContent>
                          <w:p w14:paraId="4E8E2A04" w14:textId="77777777" w:rsidR="00000000" w:rsidRDefault="00000000"/>
                        </w:txbxContent>
                      </wps:txbx>
                      <wps:bodyPr vert="horz" wrap="square" lIns="0" tIns="0" rIns="0" bIns="0" anchor="t">
                        <a:noAutofit/>
                      </wps:bodyPr>
                    </wps:wsp>
                  </a:graphicData>
                </a:graphic>
              </wp:anchor>
            </w:drawing>
          </mc:Choice>
          <mc:Fallback>
            <w:pict>
              <v:shape w14:anchorId="3E25E612" id="文本框 2130" o:spid="_x0000_s1888" type="#_x0000_t202" style="position:absolute;margin-left:7pt;margin-top:0;width:390pt;height:75pt;z-index:2521646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" filled="f" stroked="f" strokeweight=".5pt">
                <v:textbox inset="0,0,0,0">
                  <w:txbxContent>
                    <w:p w14:paraId="4E8E2A04"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165632" behindDoc="0" locked="0" layoutInCell="1" allowOverlap="1" wp14:anchorId="1F18CCEA" wp14:editId="1579E009">
                <wp:simplePos x="0" y="0"/>
                <wp:positionH relativeFrom="column">
                  <wp:posOffset>88900</wp:posOffset>
                </wp:positionH>
                <wp:positionV relativeFrom="paragraph">
                  <wp:posOffset>203200</wp:posOffset>
                </wp:positionV>
                <wp:extent cx="3263900" cy="711200"/>
                <wp:effectExtent l="0" t="0" r="0" b="0"/>
                <wp:wrapTopAndBottom/>
                <wp:docPr id="2131" name="文本框 2131"/>
                <wp:cNvGraphicFramePr/>
                <a:graphic xmlns:a="http://schemas.openxmlformats.org/drawingml/2006/main">
                  <a:graphicData uri="http://schemas.microsoft.com/office/word/2010/wordprocessingShape">
                    <wps:wsp>
                      <wps:cNvSpPr txBox="1"/>
                      <wps:spPr>
                        <a:xfrm>
                          <a:off x="0" y="0"/>
                          <a:ext cx="3263900" cy="711200"/>
                        </a:xfrm>
                        <a:prstGeom prst="rect">
                          <a:avLst/>
                        </a:prstGeom>
                        <a:noFill/>
                        <a:ln w="6350">
                          <a:noFill/>
                        </a:ln>
                      </wps:spPr>
                      <wps:txbx>
                        <w:txbxContent>
                          <w:p w14:paraId="69A78DA5" w14:textId="77777777" w:rsidR="00982B05" w:rsidRDefault="00000000">
                            <w:pPr>
                              <w:autoSpaceDE w:val="0"/>
                              <w:autoSpaceDN w:val="0"/>
                              <w:spacing w:after="0" w:line="280" w:lineRule="atLeast"/>
                              <w:ind w:firstLine="380"/>
                              <w:jc w:val="both"/>
                              <w:rPr>
                                <w:rFonts w:hint="eastAsia"/>
                                <w:sz w:val="16"/>
                              </w:rPr>
                            </w:pPr>
                            <w:r>
                              <w:rPr>
                                <w:rFonts w:ascii="宋体" w:eastAsia="宋体" w:hAnsi="宋体" w:cs="宋体"/>
                                <w:color w:val="000000"/>
                                <w:sz w:val="16"/>
                              </w:rPr>
                              <w:t xml:space="preserve">(1) </w:t>
                            </w:r>
                            <w:r>
                              <w:rPr>
                                <w:rFonts w:ascii="宋体" w:eastAsia="宋体" w:hAnsi="宋体" w:cs="宋体"/>
                                <w:color w:val="000000"/>
                                <w:sz w:val="16"/>
                              </w:rPr>
                              <w:t>封装与引脚。AT24C02的封装形式有双列直插(DIP)8脚式和贴片8脚式两种，无论何种封装，其引脚功能都是一样的。AT24C02 的 DIP 形式引脚如图 10-16 所示, 引脚功能见表10-5。</w:t>
                            </w:r>
                          </w:p>
                        </w:txbxContent>
                      </wps:txbx>
                      <wps:bodyPr vert="horz" wrap="square" lIns="0" tIns="0" rIns="0" bIns="0" anchor="t">
                        <a:spAutoFit/>
                      </wps:bodyPr>
                    </wps:wsp>
                  </a:graphicData>
                </a:graphic>
              </wp:anchor>
            </w:drawing>
          </mc:Choice>
          <mc:Fallback>
            <w:pict>
              <v:shape w14:anchorId="1F18CCEA" id="文本框 2131" o:spid="_x0000_s1889" type="#_x0000_t202" style="position:absolute;margin-left:7pt;margin-top:16pt;width:257pt;height:56pt;z-index:2521656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" filled="f" stroked="f" strokeweight=".5pt">
                <v:textbox style="mso-fit-shape-to-text:t" inset="0,0,0,0">
                  <w:txbxContent>
                    <w:p w14:paraId="69A78DA5" w14:textId="77777777" w:rsidR="00982B05" w:rsidRDefault="00000000">
                      <w:pPr>
                        <w:autoSpaceDE w:val="0"/>
                        <w:autoSpaceDN w:val="0"/>
                        <w:spacing w:after="0" w:line="280" w:lineRule="atLeast"/>
                        <w:ind w:firstLine="380"/>
                        <w:jc w:val="both"/>
                        <w:rPr>
                          <w:rFonts w:hint="eastAsia"/>
                          <w:sz w:val="16"/>
                        </w:rPr>
                      </w:pPr>
                      <w:r>
                        <w:rPr>
                          <w:rFonts w:ascii="宋体" w:eastAsia="宋体" w:hAnsi="宋体" w:cs="宋体"/>
                          <w:color w:val="000000"/>
                          <w:sz w:val="16"/>
                        </w:rPr>
                        <w:t xml:space="preserve">(1) </w:t>
                      </w:r>
                      <w:r>
                        <w:rPr>
                          <w:rFonts w:ascii="宋体" w:eastAsia="宋体" w:hAnsi="宋体" w:cs="宋体"/>
                          <w:color w:val="000000"/>
                          <w:sz w:val="16"/>
                        </w:rPr>
                        <w:t>封装与引脚。AT24C02的封装形式有双列直插(DIP)8脚式和贴片8脚式两种，无论何种封装，其引脚功能都是一样的。AT24C02 的 DIP 形式引脚如图 10-16 所示, 引脚功能见表10-5。</w:t>
                      </w:r>
                    </w:p>
                  </w:txbxContent>
                </v:textbox>
                <w10:wrap type="topAndBottom"/>
              </v:shape>
            </w:pict>
          </mc:Fallback>
        </mc:AlternateContent>
      </w:r>
      <w:r>
        <w:rPr>
          <w:noProof/>
        </w:rPr>
        <mc:AlternateContent>
          <mc:Choice Requires="wps">
            <w:drawing>
              <wp:anchor distT="0" distB="0" distL="0" distR="0" simplePos="0" relativeHeight="252166656" behindDoc="0" locked="0" layoutInCell="1" allowOverlap="1" wp14:anchorId="7F94877E" wp14:editId="001EDEE5">
                <wp:simplePos x="0" y="0"/>
                <wp:positionH relativeFrom="column">
                  <wp:posOffset>330200</wp:posOffset>
                </wp:positionH>
                <wp:positionV relativeFrom="paragraph">
                  <wp:posOffset>952500</wp:posOffset>
                </wp:positionV>
                <wp:extent cx="3048000" cy="152400"/>
                <wp:effectExtent l="0" t="0" r="0" b="0"/>
                <wp:wrapTopAndBottom/>
                <wp:docPr id="2132" name="文本框 2132"/>
                <wp:cNvGraphicFramePr/>
                <a:graphic xmlns:a="http://schemas.openxmlformats.org/drawingml/2006/main">
                  <a:graphicData uri="http://schemas.microsoft.com/office/word/2010/wordprocessingShape">
                    <wps:wsp>
                      <wps:cNvSpPr txBox="1"/>
                      <wps:spPr>
                        <a:xfrm>
                          <a:off x="0" y="0"/>
                          <a:ext cx="3048000" cy="152400"/>
                        </a:xfrm>
                        <a:prstGeom prst="rect">
                          <a:avLst/>
                        </a:prstGeom>
                        <a:noFill/>
                        <a:ln w="6350">
                          <a:noFill/>
                        </a:ln>
                      </wps:spPr>
                      <wps:txbx>
                        <w:txbxContent>
                          <w:p w14:paraId="3F866EB6"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(2)</w:t>
                            </w:r>
                            <w:r>
                              <w:rPr>
                                <w:rFonts w:ascii="宋体" w:eastAsia="宋体" w:hAnsi="宋体" w:cs="宋体"/>
                                <w:color w:val="000000"/>
                                <w:sz w:val="16"/>
                              </w:rPr>
                              <w:t>存储单元的寻址。AT24C02的存储容量为256B, 分</w:t>
                            </w:r>
                          </w:p>
                        </w:txbxContent>
                      </wps:txbx>
                      <wps:bodyPr vert="horz" wrap="square" lIns="0" tIns="0" rIns="0" bIns="0" anchor="t">
                        <a:spAutoFit/>
                      </wps:bodyPr>
                    </wps:wsp>
                  </a:graphicData>
                </a:graphic>
              </wp:anchor>
            </w:drawing>
          </mc:Choice>
          <mc:Fallback>
            <w:pict>
              <v:shape w14:anchorId="7F94877E" id="文本框 2132" o:spid="_x0000_s1890" type="#_x0000_t202" style="position:absolute;margin-left:26pt;margin-top:75pt;width:240pt;height:12pt;z-index:2521666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" filled="f" stroked="f" strokeweight=".5pt">
                <v:textbox style="mso-fit-shape-to-text:t" inset="0,0,0,0">
                  <w:txbxContent>
                    <w:p w14:paraId="3F866EB6"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(2)</w:t>
                      </w:r>
                      <w:r>
                        <w:rPr>
                          <w:rFonts w:ascii="宋体" w:eastAsia="宋体" w:hAnsi="宋体" w:cs="宋体"/>
                          <w:color w:val="000000"/>
                          <w:sz w:val="16"/>
                        </w:rPr>
                        <w:t>存储单元的寻址。AT24C02的存储容量为256B, 分</w:t>
                      </w:r>
                    </w:p>
                  </w:txbxContent>
                </v:textbox>
                <w10:wrap type="topAndBottom"/>
              </v:shape>
            </w:pict>
          </mc:Fallback>
        </mc:AlternateContent>
      </w:r>
      <w:r>
        <w:rPr>
          <w:noProof/>
        </w:rPr>
        <mc:AlternateContent>
          <mc:Choice Requires="wps">
            <w:drawing>
              <wp:anchor distT="0" distB="0" distL="0" distR="0" simplePos="0" relativeHeight="252167680" behindDoc="0" locked="0" layoutInCell="1" allowOverlap="1" wp14:anchorId="3B599CE2" wp14:editId="77E44B96">
                <wp:simplePos x="0" y="0"/>
                <wp:positionH relativeFrom="column">
                  <wp:posOffset>3556000</wp:posOffset>
                </wp:positionH>
                <wp:positionV relativeFrom="paragraph">
                  <wp:posOffset>0</wp:posOffset>
                </wp:positionV>
                <wp:extent cx="1485900" cy="1079500"/>
                <wp:effectExtent l="0" t="0" r="0" b="0"/>
                <wp:wrapTopAndBottom/>
                <wp:docPr id="2133" name="文本框 2133"/>
                <wp:cNvGraphicFramePr/>
                <a:graphic xmlns:a="http://schemas.openxmlformats.org/drawingml/2006/main">
                  <a:graphicData uri="http://schemas.microsoft.com/office/word/2010/wordprocessingShape">
                    <wps:wsp>
                      <wps:cNvSpPr txBox="1"/>
                      <wps:spPr>
                        <a:xfrm>
                          <a:off x="0" y="0"/>
                          <a:ext cx="1485900" cy="1079500"/>
                        </a:xfrm>
                        <a:prstGeom prst="rect">
                          <a:avLst/>
                        </a:prstGeom>
                        <a:noFill/>
                        <a:ln w="6350">
                          <a:noFill/>
                        </a:ln>
                      </wps:spPr>
                      <wps:txbx>
                        <w:txbxContent>
                          <w:p w14:paraId="20E19581" w14:textId="77777777" w:rsidR="00982B05" w:rsidRDefault="00000000">
                            <w:pPr>
                              <w:spacing w:after="0"/>
                              <w:jc w:val="both"/>
                              <w:rPr>
                                <w:rFonts w:hint="eastAsia"/>
                              </w:rPr>
                            </w:pPr>
                            <w:r>
                              <w:rPr>
                                <w:noProof/>
                              </w:rPr>
                              <w:drawing>
                                <wp:inline distT="0" distB="0" distL="0" distR="0" wp14:anchorId="3DC1C0DA" wp14:editId="4D104A81">
                                  <wp:extent cx="1485900" cy="1079500"/>
                                  <wp:effectExtent l="0" t="0" r="0" b="0"/>
                                  <wp:docPr id="2135" name="Drawing 2135"/>
                                  <wp:cNvGraphicFramePr/>
                                  <a:graphic xmlns:a="http://schemas.openxmlformats.org/drawingml/2006/main">
                                    <a:graphicData uri="http://schemas.openxmlformats.org/drawingml/2006/picture">
                                      <pic:pic xmlns:pic="http://schemas.openxmlformats.org/drawingml/2006/picture">
                                        <pic:nvPicPr>
                                          <pic:cNvPr id="0" name="Picture 2134"/>
                                          <pic:cNvPicPr>
                                            <a:picLocks noChangeAspect="1"/>
                                          </pic:cNvPicPr>
                                        </pic:nvPicPr>
                                        <pic:blipFill>
                                          <a:blip r:embed="rId121"/>
                                          <a:stretch>
                                            <a:fillRect/>
                                          </a:stretch>
                                        </pic:blipFill>
                                        <pic:spPr>
                                          <a:xfrm>
                                            <a:off x="0" y="0"/>
                                            <a:ext cx="1485900" cy="10795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3B599CE2" id="文本框 2133" o:spid="_x0000_s1891" type="#_x0000_t202" style="position:absolute;margin-left:280pt;margin-top:0;width:117pt;height:85pt;z-index:2521676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" filled="f" stroked="f" strokeweight=".5pt">
                <v:textbox style="mso-fit-shape-to-text:t" inset="0,0,0,0">
                  <w:txbxContent>
                    <w:p w14:paraId="20E19581" w14:textId="77777777" w:rsidR="00982B05" w:rsidRDefault="00000000">
                      <w:pPr>
                        <w:spacing w:after="0"/>
                        <w:jc w:val="both"/>
                        <w:rPr>
                          <w:rFonts w:hint="eastAsia"/>
                        </w:rPr>
                      </w:pPr>
                      <w:r>
                        <w:rPr>
                          <w:noProof/>
                        </w:rPr>
                        <w:drawing>
                          <wp:inline distT="0" distB="0" distL="0" distR="0" wp14:anchorId="3DC1C0DA" wp14:editId="4D104A81">
                            <wp:extent cx="1485900" cy="1079500"/>
                            <wp:effectExtent l="0" t="0" r="0" b="0"/>
                            <wp:docPr id="2135" name="Drawing 2135"/>
                            <wp:cNvGraphicFramePr/>
                            <a:graphic xmlns:a="http://schemas.openxmlformats.org/drawingml/2006/main">
                              <a:graphicData uri="http://schemas.openxmlformats.org/drawingml/2006/picture">
                                <pic:pic xmlns:pic="http://schemas.openxmlformats.org/drawingml/2006/picture">
                                  <pic:nvPicPr>
                                    <pic:cNvPr id="0" name="Picture 2134"/>
                                    <pic:cNvPicPr>
                                      <a:picLocks noChangeAspect="1"/>
                                    </pic:cNvPicPr>
                                  </pic:nvPicPr>
                                  <pic:blipFill>
                                    <a:blip r:embed="rId121"/>
                                    <a:stretch>
                                      <a:fillRect/>
                                    </a:stretch>
                                  </pic:blipFill>
                                  <pic:spPr>
                                    <a:xfrm>
                                      <a:off x="0" y="0"/>
                                      <a:ext cx="1485900" cy="1079500"/>
                                    </a:xfrm>
                                    <a:prstGeom prst="rect">
                                      <a:avLst/>
                                    </a:prstGeom>
                                  </pic:spPr>
                                </pic:pic>
                              </a:graphicData>
                            </a:graphic>
                          </wp:inline>
                        </w:drawing>
                      </w:r>
                    </w:p>
                  </w:txbxContent>
                </v:textbox>
                <w10:wrap type="topAndBottom"/>
              </v:shape>
            </w:pict>
          </mc:Fallback>
        </mc:AlternateContent>
      </w:r>
    </w:p>
    <w:p w14:paraId="35DB3DF7" w14:textId="77777777" w:rsidR="00982B05" w:rsidRDefault="00000000">
      <w:pPr>
        <w:autoSpaceDE w:val="0"/>
        <w:autoSpaceDN w:val="0"/>
        <w:spacing w:before="60" w:after="0" w:line="240" w:lineRule="atLeast"/>
        <w:ind w:left="160"/>
        <w:jc w:val="both"/>
        <w:rPr>
          <w:rFonts w:hint="eastAsia"/>
          <w:sz w:val="16"/>
        </w:rPr>
      </w:pPr>
      <w:r>
        <w:rPr>
          <w:rFonts w:ascii="宋体" w:eastAsia="宋体" w:hAnsi="宋体" w:cs="宋体"/>
          <w:color w:val="000000"/>
          <w:sz w:val="16"/>
        </w:rPr>
        <w:t>为32页，每页8B。对片内单元访问操作，先对芯片寻址然后再进行片内子地址寻址。</w:t>
      </w:r>
    </w:p>
    <w:p w14:paraId="36E50F90" w14:textId="77777777" w:rsidR="00982B05" w:rsidRDefault="00000000">
      <w:pPr>
        <w:autoSpaceDE w:val="0"/>
        <w:autoSpaceDN w:val="0"/>
        <w:spacing w:before="200" w:after="0" w:line="260" w:lineRule="atLeast"/>
        <w:ind w:left="520"/>
        <w:jc w:val="both"/>
        <w:rPr>
          <w:rFonts w:hint="eastAsia"/>
          <w:sz w:val="24"/>
        </w:rPr>
      </w:pPr>
      <w:r>
        <w:rPr>
          <w:rFonts w:ascii="宋体" w:eastAsia="宋体" w:hAnsi="宋体" w:cs="宋体"/>
          <w:color w:val="000000"/>
          <w:sz w:val="16"/>
        </w:rPr>
        <w:t>表10-5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AT24C02 的引脚功能</w:t>
      </w:r>
    </w:p>
    <w:p w14:paraId="0C92D132" w14:textId="77777777" w:rsidR="00982B05" w:rsidRDefault="00982B05">
      <w:pPr>
        <w:spacing w:after="0" w:line="100" w:lineRule="exact"/>
        <w:rPr>
          <w:rFonts w:hint="eastAsia"/>
        </w:rPr>
      </w:pPr>
    </w:p>
    <w:tbl>
      <w:tblPr>
        <w:tblW w:w="0" w:type="auto"/>
        <w:tblInd w:w="1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00"/>
        <w:gridCol w:w="1400"/>
        <w:gridCol w:w="5720"/>
      </w:tblGrid>
      <w:tr w:rsidR="00982B05" w14:paraId="59619EF1" w14:textId="77777777">
        <w:trPr>
          <w:trHeight w:val="280"/>
        </w:trPr>
        <w:tc>
          <w:tcPr>
            <w:tcW w:w="800" w:type="dxa"/>
            <w:tcBorders>
              <w:left w:val="nil"/>
            </w:tcBorders>
            <w:vAlign w:val="center"/>
          </w:tcPr>
          <w:p w14:paraId="77702262"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引脚</w:t>
            </w:r>
          </w:p>
        </w:tc>
        <w:tc>
          <w:tcPr>
            <w:tcW w:w="1400" w:type="dxa"/>
            <w:vAlign w:val="center"/>
          </w:tcPr>
          <w:p w14:paraId="23E404C9" w14:textId="77777777" w:rsidR="00982B05" w:rsidRDefault="00000000">
            <w:pPr>
              <w:autoSpaceDE w:val="0"/>
              <w:autoSpaceDN w:val="0"/>
              <w:spacing w:after="0" w:line="240" w:lineRule="atLeast"/>
              <w:jc w:val="center"/>
              <w:rPr>
                <w:rFonts w:hint="eastAsia"/>
                <w:sz w:val="24"/>
              </w:rPr>
            </w:pPr>
            <w:r>
              <w:rPr>
                <w:rFonts w:ascii="宋体" w:eastAsia="宋体" w:hAnsi="宋体" w:cs="宋体"/>
                <w:color w:val="000000"/>
                <w:sz w:val="15"/>
              </w:rPr>
              <w:t>名</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称</w:t>
            </w:r>
          </w:p>
        </w:tc>
        <w:tc>
          <w:tcPr>
            <w:tcW w:w="5720" w:type="dxa"/>
            <w:tcBorders>
              <w:right w:val="nil"/>
            </w:tcBorders>
            <w:vAlign w:val="center"/>
          </w:tcPr>
          <w:p w14:paraId="7D985E2B" w14:textId="77777777" w:rsidR="00982B05" w:rsidRDefault="00000000">
            <w:pPr>
              <w:autoSpaceDE w:val="0"/>
              <w:autoSpaceDN w:val="0"/>
              <w:spacing w:after="0" w:line="240" w:lineRule="atLeast"/>
              <w:jc w:val="center"/>
              <w:rPr>
                <w:rFonts w:hint="eastAsia"/>
                <w:sz w:val="24"/>
              </w:rPr>
            </w:pPr>
            <w:r>
              <w:rPr>
                <w:rFonts w:ascii="宋体" w:eastAsia="宋体" w:hAnsi="宋体" w:cs="宋体"/>
                <w:color w:val="000000"/>
                <w:sz w:val="15"/>
              </w:rPr>
              <w:t>功</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能</w:t>
            </w:r>
          </w:p>
        </w:tc>
      </w:tr>
      <w:tr w:rsidR="00982B05" w14:paraId="053FB36C" w14:textId="77777777">
        <w:trPr>
          <w:trHeight w:val="260"/>
        </w:trPr>
        <w:tc>
          <w:tcPr>
            <w:tcW w:w="800" w:type="dxa"/>
            <w:tcBorders>
              <w:left w:val="nil"/>
            </w:tcBorders>
            <w:vAlign w:val="center"/>
          </w:tcPr>
          <w:p w14:paraId="111B5F31"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1~3</w:t>
            </w:r>
          </w:p>
        </w:tc>
        <w:tc>
          <w:tcPr>
            <w:tcW w:w="1400" w:type="dxa"/>
            <w:vAlign w:val="center"/>
          </w:tcPr>
          <w:p w14:paraId="621F93E5" w14:textId="77777777" w:rsidR="00982B05" w:rsidRDefault="00000000">
            <w:pPr>
              <w:autoSpaceDE w:val="0"/>
              <w:autoSpaceDN w:val="0"/>
              <w:spacing w:after="0" w:line="240" w:lineRule="atLeast"/>
              <w:jc w:val="center"/>
              <w:rPr>
                <w:rFonts w:hint="eastAsia"/>
                <w:sz w:val="15"/>
              </w:rPr>
            </w:pPr>
            <w:r>
              <w:rPr>
                <w:rFonts w:ascii="宋体" w:eastAsia="宋体" w:hAnsi="宋体" w:cs="宋体"/>
                <w:color w:val="000000"/>
                <w:sz w:val="15"/>
              </w:rPr>
              <w:t>A0、A1、A2</w:t>
            </w:r>
          </w:p>
        </w:tc>
        <w:tc>
          <w:tcPr>
            <w:tcW w:w="5720" w:type="dxa"/>
            <w:tcBorders>
              <w:right w:val="nil"/>
            </w:tcBorders>
            <w:vAlign w:val="center"/>
          </w:tcPr>
          <w:p w14:paraId="7079A1C3"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可编程地址输入端</w:t>
            </w:r>
          </w:p>
        </w:tc>
      </w:tr>
      <w:tr w:rsidR="00982B05" w14:paraId="727EA894" w14:textId="77777777">
        <w:trPr>
          <w:trHeight w:val="280"/>
        </w:trPr>
        <w:tc>
          <w:tcPr>
            <w:tcW w:w="800" w:type="dxa"/>
            <w:tcBorders>
              <w:left w:val="nil"/>
            </w:tcBorders>
            <w:vAlign w:val="center"/>
          </w:tcPr>
          <w:p w14:paraId="77D2FA31"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4</w:t>
            </w:r>
          </w:p>
        </w:tc>
        <w:tc>
          <w:tcPr>
            <w:tcW w:w="1400" w:type="dxa"/>
            <w:vAlign w:val="center"/>
          </w:tcPr>
          <w:p w14:paraId="73D52056"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GND</w:t>
            </w:r>
          </w:p>
        </w:tc>
        <w:tc>
          <w:tcPr>
            <w:tcW w:w="5720" w:type="dxa"/>
            <w:tcBorders>
              <w:right w:val="nil"/>
            </w:tcBorders>
            <w:vAlign w:val="center"/>
          </w:tcPr>
          <w:p w14:paraId="52466ADE"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电源地</w:t>
            </w:r>
          </w:p>
        </w:tc>
      </w:tr>
      <w:tr w:rsidR="00982B05" w14:paraId="3ACF5D2B" w14:textId="77777777">
        <w:trPr>
          <w:trHeight w:val="280"/>
        </w:trPr>
        <w:tc>
          <w:tcPr>
            <w:tcW w:w="800" w:type="dxa"/>
            <w:tcBorders>
              <w:left w:val="nil"/>
            </w:tcBorders>
            <w:vAlign w:val="center"/>
          </w:tcPr>
          <w:p w14:paraId="00161F1E"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5</w:t>
            </w:r>
          </w:p>
        </w:tc>
        <w:tc>
          <w:tcPr>
            <w:tcW w:w="1400" w:type="dxa"/>
            <w:vAlign w:val="center"/>
          </w:tcPr>
          <w:p w14:paraId="6BB4845C" w14:textId="77777777" w:rsidR="00982B05" w:rsidRDefault="00000000">
            <w:pPr>
              <w:autoSpaceDE w:val="0"/>
              <w:autoSpaceDN w:val="0"/>
              <w:spacing w:after="0" w:line="260" w:lineRule="atLeast"/>
              <w:jc w:val="center"/>
              <w:rPr>
                <w:rFonts w:hint="eastAsia"/>
                <w:sz w:val="15"/>
              </w:rPr>
            </w:pPr>
            <w:r>
              <w:rPr>
                <w:rFonts w:ascii="宋体" w:eastAsia="宋体" w:hAnsi="宋体" w:cs="宋体"/>
                <w:color w:val="000000"/>
                <w:sz w:val="15"/>
              </w:rPr>
              <w:t>SDA</w:t>
            </w:r>
          </w:p>
        </w:tc>
        <w:tc>
          <w:tcPr>
            <w:tcW w:w="5720" w:type="dxa"/>
            <w:tcBorders>
              <w:right w:val="nil"/>
            </w:tcBorders>
            <w:vAlign w:val="center"/>
          </w:tcPr>
          <w:p w14:paraId="07469BB0"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串行数据输入/输出端</w:t>
            </w:r>
          </w:p>
        </w:tc>
      </w:tr>
      <w:tr w:rsidR="00982B05" w14:paraId="3681698F" w14:textId="77777777">
        <w:trPr>
          <w:trHeight w:val="300"/>
        </w:trPr>
        <w:tc>
          <w:tcPr>
            <w:tcW w:w="800" w:type="dxa"/>
            <w:tcBorders>
              <w:left w:val="nil"/>
            </w:tcBorders>
            <w:vAlign w:val="center"/>
          </w:tcPr>
          <w:p w14:paraId="4036173C"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6</w:t>
            </w:r>
          </w:p>
        </w:tc>
        <w:tc>
          <w:tcPr>
            <w:tcW w:w="1400" w:type="dxa"/>
            <w:vAlign w:val="center"/>
          </w:tcPr>
          <w:p w14:paraId="76261FC0"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SCL</w:t>
            </w:r>
          </w:p>
        </w:tc>
        <w:tc>
          <w:tcPr>
            <w:tcW w:w="5720" w:type="dxa"/>
            <w:tcBorders>
              <w:right w:val="nil"/>
            </w:tcBorders>
            <w:vAlign w:val="center"/>
          </w:tcPr>
          <w:p w14:paraId="2F9D097A" w14:textId="77777777" w:rsidR="00982B05" w:rsidRDefault="00000000">
            <w:pPr>
              <w:autoSpaceDE w:val="0"/>
              <w:autoSpaceDN w:val="0"/>
              <w:spacing w:after="0" w:line="280" w:lineRule="atLeast"/>
              <w:jc w:val="both"/>
              <w:rPr>
                <w:rFonts w:hint="eastAsia"/>
                <w:sz w:val="15"/>
              </w:rPr>
            </w:pPr>
            <w:r>
              <w:rPr>
                <w:rFonts w:ascii="宋体" w:eastAsia="宋体" w:hAnsi="宋体" w:cs="宋体"/>
                <w:color w:val="000000"/>
                <w:sz w:val="15"/>
              </w:rPr>
              <w:t>串行时钟输入端</w:t>
            </w:r>
          </w:p>
        </w:tc>
      </w:tr>
      <w:tr w:rsidR="00982B05" w14:paraId="6E90EEF7" w14:textId="77777777">
        <w:trPr>
          <w:trHeight w:val="480"/>
        </w:trPr>
        <w:tc>
          <w:tcPr>
            <w:tcW w:w="800" w:type="dxa"/>
            <w:tcBorders>
              <w:left w:val="nil"/>
            </w:tcBorders>
            <w:vAlign w:val="center"/>
          </w:tcPr>
          <w:p w14:paraId="1DBB5D6E"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7</w:t>
            </w:r>
          </w:p>
        </w:tc>
        <w:tc>
          <w:tcPr>
            <w:tcW w:w="1400" w:type="dxa"/>
            <w:vAlign w:val="center"/>
          </w:tcPr>
          <w:p w14:paraId="37FC0D91"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WP</w:t>
            </w:r>
          </w:p>
        </w:tc>
        <w:tc>
          <w:tcPr>
            <w:tcW w:w="5720" w:type="dxa"/>
            <w:tcBorders>
              <w:right w:val="nil"/>
            </w:tcBorders>
            <w:vAlign w:val="center"/>
          </w:tcPr>
          <w:p w14:paraId="5BA14DE3"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硬件写保护控制引脚，当TEST-0，正常进行读/写操作。TEST-1，对部分存储</w:t>
            </w:r>
          </w:p>
          <w:p w14:paraId="5635F1FA" w14:textId="77777777" w:rsidR="00982B05" w:rsidRDefault="00000000">
            <w:pPr>
              <w:autoSpaceDE w:val="0"/>
              <w:autoSpaceDN w:val="0"/>
              <w:spacing w:before="20" w:after="0" w:line="240" w:lineRule="atLeast"/>
              <w:jc w:val="both"/>
              <w:rPr>
                <w:rFonts w:hint="eastAsia"/>
                <w:sz w:val="15"/>
              </w:rPr>
            </w:pPr>
            <w:r>
              <w:rPr>
                <w:rFonts w:ascii="宋体" w:eastAsia="宋体" w:hAnsi="宋体" w:cs="宋体"/>
                <w:color w:val="000000"/>
                <w:sz w:val="15"/>
              </w:rPr>
              <w:t>区域只能读，不能写(写保护)</w:t>
            </w:r>
          </w:p>
        </w:tc>
      </w:tr>
      <w:tr w:rsidR="00982B05" w14:paraId="78D104CC" w14:textId="77777777">
        <w:trPr>
          <w:trHeight w:val="300"/>
        </w:trPr>
        <w:tc>
          <w:tcPr>
            <w:tcW w:w="800" w:type="dxa"/>
            <w:tcBorders>
              <w:left w:val="nil"/>
            </w:tcBorders>
            <w:vAlign w:val="center"/>
          </w:tcPr>
          <w:p w14:paraId="492C7031"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8</w:t>
            </w:r>
          </w:p>
        </w:tc>
        <w:tc>
          <w:tcPr>
            <w:tcW w:w="1400" w:type="dxa"/>
            <w:vAlign w:val="center"/>
          </w:tcPr>
          <w:p w14:paraId="48D8E862" w14:textId="77777777" w:rsidR="00982B05" w:rsidRDefault="00000000">
            <w:pPr>
              <w:autoSpaceDE w:val="0"/>
              <w:autoSpaceDN w:val="0"/>
              <w:spacing w:after="0" w:line="280" w:lineRule="atLeast"/>
              <w:jc w:val="center"/>
              <w:rPr>
                <w:rFonts w:hint="eastAsia"/>
                <w:sz w:val="15"/>
              </w:rPr>
            </w:pPr>
            <w:r>
              <w:rPr>
                <w:rFonts w:ascii="宋体" w:eastAsia="宋体" w:hAnsi="宋体" w:cs="宋体"/>
                <w:color w:val="000000"/>
                <w:sz w:val="15"/>
              </w:rPr>
              <w:t>Vec</w:t>
            </w:r>
          </w:p>
        </w:tc>
        <w:tc>
          <w:tcPr>
            <w:tcW w:w="5720" w:type="dxa"/>
            <w:tcBorders>
              <w:right w:val="nil"/>
            </w:tcBorders>
            <w:vAlign w:val="center"/>
          </w:tcPr>
          <w:p w14:paraId="4457D69C" w14:textId="77777777" w:rsidR="00982B05" w:rsidRDefault="00000000">
            <w:pPr>
              <w:autoSpaceDE w:val="0"/>
              <w:autoSpaceDN w:val="0"/>
              <w:spacing w:after="0" w:line="280" w:lineRule="atLeast"/>
              <w:jc w:val="both"/>
              <w:rPr>
                <w:rFonts w:hint="eastAsia"/>
                <w:sz w:val="15"/>
              </w:rPr>
            </w:pPr>
            <w:r>
              <w:rPr>
                <w:rFonts w:ascii="宋体" w:eastAsia="宋体" w:hAnsi="宋体" w:cs="宋体"/>
                <w:color w:val="000000"/>
                <w:sz w:val="15"/>
              </w:rPr>
              <w:t>+5V电源</w:t>
            </w:r>
          </w:p>
        </w:tc>
      </w:tr>
    </w:tbl>
    <w:p w14:paraId="05B1F60E" w14:textId="77777777" w:rsidR="00982B05" w:rsidRDefault="00000000">
      <w:pPr>
        <w:autoSpaceDE w:val="0"/>
        <w:autoSpaceDN w:val="0"/>
        <w:spacing w:before="80" w:after="0" w:line="280" w:lineRule="atLeast"/>
        <w:ind w:left="120" w:right="460" w:firstLine="400"/>
        <w:jc w:val="both"/>
        <w:rPr>
          <w:rFonts w:hint="eastAsia"/>
          <w:sz w:val="16"/>
        </w:rPr>
      </w:pPr>
      <w:r>
        <w:rPr>
          <w:rFonts w:ascii="宋体" w:eastAsia="宋体" w:hAnsi="宋体" w:cs="宋体"/>
          <w:color w:val="000000"/>
          <w:sz w:val="16"/>
        </w:rPr>
        <w:t>① 芯片寻址。AT24C02芯片地址固定为1010，它是IPC总线器件的特征编码，其地址控制字节的格式为1010 A2A1A0 R/W。A2A1A0引脚接高、低电平后得到确定的3位编码,与1010形成7位编码，即为该器件的地址码。由于A2A1A0共有8种组合，故系统最多可外接8片 AT24C02, R/W是对芯片的读/</w:t>
      </w:r>
      <w:proofErr w:type="gramStart"/>
      <w:r>
        <w:rPr>
          <w:rFonts w:ascii="宋体" w:eastAsia="宋体" w:hAnsi="宋体" w:cs="宋体"/>
          <w:color w:val="000000"/>
          <w:sz w:val="16"/>
        </w:rPr>
        <w:t>写控制位</w:t>
      </w:r>
      <w:proofErr w:type="gramEnd"/>
      <w:r>
        <w:rPr>
          <w:rFonts w:ascii="宋体" w:eastAsia="宋体" w:hAnsi="宋体" w:cs="宋体"/>
          <w:color w:val="000000"/>
          <w:sz w:val="16"/>
        </w:rPr>
        <w:t>。</w:t>
      </w:r>
    </w:p>
    <w:p w14:paraId="173938F3" w14:textId="77777777" w:rsidR="00982B05" w:rsidRDefault="00000000">
      <w:pPr>
        <w:autoSpaceDE w:val="0"/>
        <w:autoSpaceDN w:val="0"/>
        <w:spacing w:before="20" w:after="0" w:line="280" w:lineRule="atLeast"/>
        <w:ind w:left="160" w:right="440" w:firstLine="360"/>
        <w:jc w:val="both"/>
        <w:rPr>
          <w:rFonts w:hint="eastAsia"/>
          <w:sz w:val="16"/>
        </w:rPr>
      </w:pPr>
      <w:r>
        <w:rPr>
          <w:rFonts w:ascii="宋体" w:eastAsia="宋体" w:hAnsi="宋体" w:cs="宋体"/>
          <w:color w:val="000000"/>
          <w:sz w:val="16"/>
        </w:rPr>
        <w:t>②片内子地址寻址。在确定了 AT24C02芯片的7位地址码后，片内的存储空间可用1字节的地址码进行寻址，寻址范围为00H~FFH，即可对片内的256个单元进行读/写操作。</w:t>
      </w:r>
    </w:p>
    <w:p w14:paraId="094A8F28" w14:textId="77777777" w:rsidR="00982B05" w:rsidRDefault="00000000">
      <w:pPr>
        <w:autoSpaceDE w:val="0"/>
        <w:autoSpaceDN w:val="0"/>
        <w:spacing w:before="40" w:after="0" w:line="240" w:lineRule="atLeast"/>
        <w:ind w:left="520"/>
        <w:jc w:val="both"/>
        <w:rPr>
          <w:rFonts w:hint="eastAsia"/>
          <w:sz w:val="16"/>
        </w:rPr>
      </w:pPr>
      <w:r>
        <w:rPr>
          <w:rFonts w:ascii="宋体" w:eastAsia="宋体" w:hAnsi="宋体" w:cs="宋体"/>
          <w:color w:val="000000"/>
          <w:sz w:val="16"/>
        </w:rPr>
        <w:t>(3)写操作。AT24C02有两种写入方式，即字节写入方式与页写入方式。</w:t>
      </w:r>
    </w:p>
    <w:p w14:paraId="0C62B2F2" w14:textId="77777777" w:rsidR="00982B05" w:rsidRDefault="00000000">
      <w:pPr>
        <w:autoSpaceDE w:val="0"/>
        <w:autoSpaceDN w:val="0"/>
        <w:spacing w:after="0" w:line="280" w:lineRule="atLeast"/>
        <w:ind w:left="140" w:right="460" w:firstLine="380"/>
        <w:jc w:val="both"/>
        <w:rPr>
          <w:rFonts w:hint="eastAsia"/>
          <w:sz w:val="16"/>
        </w:rPr>
      </w:pPr>
      <w:r>
        <w:rPr>
          <w:rFonts w:ascii="宋体" w:eastAsia="宋体" w:hAnsi="宋体" w:cs="宋体"/>
          <w:color w:val="000000"/>
          <w:sz w:val="16"/>
        </w:rPr>
        <w:t>①字节写入方式。单片机(主器件)先发送启动信号和1字节的控制字，从器件发出应答信号后，单片机再发送1字节的存储单元子地址(AT24C02芯片内部单元的地址码)，单片机收</w:t>
      </w:r>
    </w:p>
    <w:p w14:paraId="4177B758" w14:textId="77777777" w:rsidR="00982B05" w:rsidRDefault="00000000">
      <w:pPr>
        <w:autoSpaceDE w:val="0"/>
        <w:autoSpaceDN w:val="0"/>
        <w:spacing w:before="220" w:after="0" w:line="240" w:lineRule="atLeast"/>
        <w:ind w:left="8120"/>
        <w:jc w:val="both"/>
        <w:rPr>
          <w:rFonts w:hint="eastAsia"/>
          <w:sz w:val="16"/>
        </w:rPr>
      </w:pPr>
      <w:r>
        <w:rPr>
          <w:rFonts w:ascii="宋体" w:eastAsia="宋体" w:hAnsi="宋体" w:cs="宋体"/>
          <w:color w:val="000000"/>
          <w:sz w:val="16"/>
        </w:rPr>
        <w:t>267</w:t>
      </w:r>
      <w:r>
        <w:br w:type="page"/>
      </w:r>
    </w:p>
    <w:p w14:paraId="28C1851C" w14:textId="77777777" w:rsidR="00982B05" w:rsidRDefault="00000000">
      <w:pPr>
        <w:autoSpaceDE w:val="0"/>
        <w:autoSpaceDN w:val="0"/>
        <w:spacing w:before="20" w:after="0" w:line="260" w:lineRule="atLeast"/>
        <w:ind w:left="500"/>
        <w:jc w:val="both"/>
        <w:rPr>
          <w:rFonts w:hint="eastAsia"/>
          <w:sz w:val="16"/>
        </w:rPr>
      </w:pPr>
      <w:r>
        <w:rPr>
          <w:rFonts w:ascii="宋体" w:eastAsia="宋体" w:hAnsi="宋体" w:cs="宋体"/>
          <w:color w:val="000000"/>
          <w:sz w:val="16"/>
        </w:rPr>
        <w:lastRenderedPageBreak/>
        <w:t>单片机原理及接口技术(C51编程)(第2版)</w:t>
      </w:r>
    </w:p>
    <w:p w14:paraId="231C4A5B" w14:textId="77777777" w:rsidR="00982B05" w:rsidRDefault="00000000">
      <w:pPr>
        <w:autoSpaceDE w:val="0"/>
        <w:autoSpaceDN w:val="0"/>
        <w:spacing w:before="220" w:after="0" w:line="240" w:lineRule="atLeast"/>
        <w:ind w:left="500"/>
        <w:jc w:val="both"/>
        <w:rPr>
          <w:rFonts w:hint="eastAsia"/>
          <w:sz w:val="16"/>
        </w:rPr>
      </w:pPr>
      <w:r>
        <w:rPr>
          <w:rFonts w:ascii="宋体" w:eastAsia="宋体" w:hAnsi="宋体" w:cs="宋体"/>
          <w:color w:val="000000"/>
          <w:sz w:val="16"/>
        </w:rPr>
        <w:t>到 AT24C02应答后，再发送8位数据和1位终止信号。</w:t>
      </w:r>
    </w:p>
    <w:p w14:paraId="0F5D4DF8" w14:textId="77777777" w:rsidR="00982B05" w:rsidRDefault="00000000">
      <w:pPr>
        <w:autoSpaceDE w:val="0"/>
        <w:autoSpaceDN w:val="0"/>
        <w:spacing w:before="20" w:after="0" w:line="280" w:lineRule="atLeast"/>
        <w:ind w:left="440" w:firstLine="380"/>
        <w:jc w:val="both"/>
        <w:rPr>
          <w:rFonts w:hint="eastAsia"/>
          <w:sz w:val="16"/>
        </w:rPr>
      </w:pPr>
      <w:r>
        <w:rPr>
          <w:rFonts w:ascii="宋体" w:eastAsia="宋体" w:hAnsi="宋体" w:cs="宋体"/>
          <w:color w:val="000000"/>
          <w:sz w:val="16"/>
        </w:rPr>
        <w:t>② 页写入方式。单片机先发送启动信号和1字节的控制字，再发送1字节的存储器起始单元地址，上述几个字节都得到AT24C02的应答后，就可以发送最多1页的数据，并顺序存放在已指定的起始地址开始的相继单元中，最后以终止信号结束。</w:t>
      </w:r>
    </w:p>
    <w:p w14:paraId="0984CC75" w14:textId="77777777" w:rsidR="00982B05" w:rsidRDefault="00000000">
      <w:pPr>
        <w:autoSpaceDE w:val="0"/>
        <w:autoSpaceDN w:val="0"/>
        <w:spacing w:before="80" w:after="0" w:line="240" w:lineRule="atLeast"/>
        <w:ind w:left="820"/>
        <w:jc w:val="both"/>
        <w:rPr>
          <w:rFonts w:hint="eastAsia"/>
          <w:sz w:val="16"/>
        </w:rPr>
      </w:pPr>
      <w:r>
        <w:rPr>
          <w:rFonts w:ascii="宋体" w:eastAsia="宋体" w:hAnsi="宋体" w:cs="宋体"/>
          <w:color w:val="000000"/>
          <w:sz w:val="16"/>
        </w:rPr>
        <w:t>(4)读操作。AT24C02的读操作也有两种方式，即指定</w:t>
      </w:r>
      <w:proofErr w:type="gramStart"/>
      <w:r>
        <w:rPr>
          <w:rFonts w:ascii="宋体" w:eastAsia="宋体" w:hAnsi="宋体" w:cs="宋体"/>
          <w:color w:val="000000"/>
          <w:sz w:val="16"/>
        </w:rPr>
        <w:t>地址读方式</w:t>
      </w:r>
      <w:proofErr w:type="gramEnd"/>
      <w:r>
        <w:rPr>
          <w:rFonts w:ascii="宋体" w:eastAsia="宋体" w:hAnsi="宋体" w:cs="宋体"/>
          <w:color w:val="000000"/>
          <w:sz w:val="16"/>
        </w:rPr>
        <w:t>和指定地址连续读方式。</w:t>
      </w:r>
    </w:p>
    <w:p w14:paraId="46A4622B" w14:textId="77777777" w:rsidR="00982B05" w:rsidRDefault="00000000">
      <w:pPr>
        <w:autoSpaceDE w:val="0"/>
        <w:autoSpaceDN w:val="0"/>
        <w:spacing w:before="20" w:after="0" w:line="285" w:lineRule="atLeast"/>
        <w:ind w:left="420" w:firstLine="400"/>
        <w:jc w:val="both"/>
        <w:rPr>
          <w:rFonts w:hint="eastAsia"/>
          <w:sz w:val="16"/>
        </w:rPr>
      </w:pPr>
      <w:r>
        <w:rPr>
          <w:rFonts w:ascii="宋体" w:eastAsia="宋体" w:hAnsi="宋体" w:cs="宋体"/>
          <w:color w:val="000000"/>
          <w:sz w:val="16"/>
        </w:rPr>
        <w:t>① 指定</w:t>
      </w:r>
      <w:proofErr w:type="gramStart"/>
      <w:r>
        <w:rPr>
          <w:rFonts w:ascii="宋体" w:eastAsia="宋体" w:hAnsi="宋体" w:cs="宋体"/>
          <w:color w:val="000000"/>
          <w:sz w:val="16"/>
        </w:rPr>
        <w:t>地址读方式</w:t>
      </w:r>
      <w:proofErr w:type="gramEnd"/>
      <w:r>
        <w:rPr>
          <w:rFonts w:ascii="宋体" w:eastAsia="宋体" w:hAnsi="宋体" w:cs="宋体"/>
          <w:color w:val="000000"/>
          <w:sz w:val="16"/>
        </w:rPr>
        <w:t>。单片机发送启动信号后，先发送含有芯片地址的写操作控制字，AT24C02应答后，单片机再发送1字节的指定单元的地址，AT24C02应答后再发送1个含有芯片地址的读操作控制字，此时如果 AT24C02 做出应答，被访问单元的数据就会按 SCL 信号同步出现在SDA线上，以供单片机读取。</w:t>
      </w:r>
    </w:p>
    <w:p w14:paraId="2B56F845" w14:textId="77777777" w:rsidR="00982B05" w:rsidRDefault="00000000">
      <w:pPr>
        <w:autoSpaceDE w:val="0"/>
        <w:autoSpaceDN w:val="0"/>
        <w:spacing w:before="20" w:after="0" w:line="285" w:lineRule="atLeast"/>
        <w:ind w:left="440" w:firstLine="380"/>
        <w:jc w:val="both"/>
        <w:rPr>
          <w:rFonts w:hint="eastAsia"/>
          <w:sz w:val="16"/>
        </w:rPr>
      </w:pPr>
      <w:r>
        <w:rPr>
          <w:rFonts w:ascii="宋体" w:eastAsia="宋体" w:hAnsi="宋体" w:cs="宋体"/>
          <w:color w:val="000000"/>
          <w:sz w:val="16"/>
        </w:rPr>
        <w:t>② 指定地址连续读方式。指定地址连续读方式是单片机收到每个字节数据后要做出应答，只要AT24C02检测到应答信号后，其内部的地址寄存器就自动加1指向下一个单元，并顺序将指向单元的数据送到SDA线上。当需要结束读操作时，单片机接收到数据后，在需要应答的时刻发送一个非应答信号，接着再发送一个终止信号即可。</w:t>
      </w:r>
    </w:p>
    <w:p w14:paraId="427F3114" w14:textId="77777777" w:rsidR="00982B05" w:rsidRDefault="00000000">
      <w:pPr>
        <w:autoSpaceDE w:val="0"/>
        <w:autoSpaceDN w:val="0"/>
        <w:spacing w:after="0" w:line="300" w:lineRule="atLeast"/>
        <w:ind w:left="440" w:firstLine="380"/>
        <w:jc w:val="both"/>
        <w:rPr>
          <w:rFonts w:hint="eastAsia"/>
          <w:sz w:val="16"/>
        </w:rPr>
      </w:pPr>
      <w:r>
        <w:rPr>
          <w:rFonts w:ascii="宋体" w:eastAsia="宋体" w:hAnsi="宋体" w:cs="宋体"/>
          <w:color w:val="000000"/>
          <w:sz w:val="16"/>
        </w:rPr>
        <w:t>【例10-2】 单片机通过</w:t>
      </w:r>
      <w:proofErr w:type="spellStart"/>
      <w:r>
        <w:rPr>
          <w:rFonts w:ascii="宋体" w:eastAsia="宋体" w:hAnsi="宋体" w:cs="宋体"/>
          <w:color w:val="000000"/>
          <w:sz w:val="16"/>
        </w:rPr>
        <w:t>fC</w:t>
      </w:r>
      <w:proofErr w:type="spellEnd"/>
      <w:r>
        <w:rPr>
          <w:rFonts w:ascii="宋体" w:eastAsia="宋体" w:hAnsi="宋体" w:cs="宋体"/>
          <w:color w:val="000000"/>
          <w:sz w:val="16"/>
        </w:rPr>
        <w:t>串行总线扩展1片 AT24C02, 实现单片机对存储器AT24C02的读、写。由于 Proteus元件库中没有AT24C02, 可用FM24C02芯片代替, 即在 Proteus中“关键字”对话框元件查找栏中输入“24C02”，就会在左侧的元件列表中显示，然后在元件列表中选择即可。</w:t>
      </w:r>
    </w:p>
    <w:p w14:paraId="248AA715" w14:textId="77777777" w:rsidR="00982B05" w:rsidRDefault="00000000">
      <w:pPr>
        <w:autoSpaceDE w:val="0"/>
        <w:autoSpaceDN w:val="0"/>
        <w:spacing w:before="60" w:after="0" w:line="260" w:lineRule="atLeast"/>
        <w:ind w:left="820"/>
        <w:jc w:val="both"/>
        <w:rPr>
          <w:rFonts w:hint="eastAsia"/>
          <w:sz w:val="16"/>
        </w:rPr>
      </w:pPr>
      <w:r>
        <w:rPr>
          <w:rFonts w:ascii="宋体" w:eastAsia="宋体" w:hAnsi="宋体" w:cs="宋体"/>
          <w:color w:val="000000"/>
          <w:sz w:val="16"/>
        </w:rPr>
        <w:t>AT89S51与FM24C02的接口原理电路如图10-17所示。</w:t>
      </w:r>
    </w:p>
    <w:p w14:paraId="763889CC" w14:textId="77777777" w:rsidR="00982B05" w:rsidRDefault="00000000">
      <w:pPr>
        <w:spacing w:before="220" w:after="0"/>
        <w:ind w:left="1160" w:right="760"/>
        <w:jc w:val="both"/>
        <w:rPr>
          <w:rFonts w:hint="eastAsia"/>
        </w:rPr>
      </w:pPr>
      <w:r>
        <w:rPr>
          <w:noProof/>
        </w:rPr>
        <w:drawing>
          <wp:inline distT="0" distB="0" distL="0" distR="0" wp14:anchorId="0C34BEA5" wp14:editId="5E826AE0">
            <wp:extent cx="4216400" cy="3187700"/>
            <wp:effectExtent l="0" t="0" r="0" b="0"/>
            <wp:docPr id="2139" name="Drawing 2139"/>
            <wp:cNvGraphicFramePr/>
            <a:graphic xmlns:a="http://schemas.openxmlformats.org/drawingml/2006/main">
              <a:graphicData uri="http://schemas.openxmlformats.org/drawingml/2006/picture">
                <pic:pic xmlns:pic="http://schemas.openxmlformats.org/drawingml/2006/picture">
                  <pic:nvPicPr>
                    <pic:cNvPr id="0" name="Picture 2138"/>
                    <pic:cNvPicPr>
                      <a:picLocks noChangeAspect="1"/>
                    </pic:cNvPicPr>
                  </pic:nvPicPr>
                  <pic:blipFill>
                    <a:blip r:embed="rId122"/>
                    <a:stretch>
                      <a:fillRect/>
                    </a:stretch>
                  </pic:blipFill>
                  <pic:spPr>
                    <a:xfrm>
                      <a:off x="0" y="0"/>
                      <a:ext cx="4216400" cy="3187700"/>
                    </a:xfrm>
                    <a:prstGeom prst="rect">
                      <a:avLst/>
                    </a:prstGeom>
                  </pic:spPr>
                </pic:pic>
              </a:graphicData>
            </a:graphic>
          </wp:inline>
        </w:drawing>
      </w:r>
    </w:p>
    <w:p w14:paraId="720B47A6" w14:textId="77777777" w:rsidR="00982B05" w:rsidRDefault="00000000">
      <w:pPr>
        <w:autoSpaceDE w:val="0"/>
        <w:autoSpaceDN w:val="0"/>
        <w:spacing w:before="60" w:after="0" w:line="280" w:lineRule="atLeast"/>
        <w:ind w:left="440" w:firstLine="380"/>
        <w:jc w:val="both"/>
        <w:rPr>
          <w:rFonts w:hint="eastAsia"/>
          <w:sz w:val="16"/>
        </w:rPr>
      </w:pPr>
      <w:r>
        <w:rPr>
          <w:rFonts w:ascii="宋体" w:eastAsia="宋体" w:hAnsi="宋体" w:cs="宋体"/>
          <w:color w:val="000000"/>
          <w:sz w:val="16"/>
        </w:rPr>
        <w:t>图10-17中KEY1作为外部中断0的中断源，当按下KEY1时，单片机通过I²C总线发送数据0xaa 给AT24C02(Proteus 元件库中没有 AT24C02的仿真模型采用FM24C02F 来代替), 等发送数据完毕后，将数据0xaa送P2口通过LED显示出来。</w:t>
      </w:r>
    </w:p>
    <w:p w14:paraId="35C8A4EA" w14:textId="77777777" w:rsidR="00982B05" w:rsidRDefault="00000000">
      <w:pPr>
        <w:autoSpaceDE w:val="0"/>
        <w:autoSpaceDN w:val="0"/>
        <w:spacing w:before="20" w:after="0" w:line="300" w:lineRule="atLeast"/>
        <w:ind w:left="440" w:firstLine="380"/>
        <w:jc w:val="both"/>
        <w:rPr>
          <w:rFonts w:hint="eastAsia"/>
          <w:sz w:val="16"/>
        </w:rPr>
      </w:pPr>
      <w:r>
        <w:rPr>
          <w:rFonts w:ascii="宋体" w:eastAsia="宋体" w:hAnsi="宋体" w:cs="宋体"/>
          <w:color w:val="000000"/>
          <w:sz w:val="16"/>
        </w:rPr>
        <w:t>KEY2作为外部中断1 的中断源，当按下KEY2时，单片机通过FC</w:t>
      </w:r>
      <w:proofErr w:type="gramStart"/>
      <w:r>
        <w:rPr>
          <w:rFonts w:ascii="宋体" w:eastAsia="宋体" w:hAnsi="宋体" w:cs="宋体"/>
          <w:color w:val="000000"/>
          <w:sz w:val="16"/>
        </w:rPr>
        <w:t>总线读</w:t>
      </w:r>
      <w:proofErr w:type="gramEnd"/>
      <w:r>
        <w:rPr>
          <w:rFonts w:ascii="宋体" w:eastAsia="宋体" w:hAnsi="宋体" w:cs="宋体"/>
          <w:color w:val="000000"/>
          <w:sz w:val="16"/>
        </w:rPr>
        <w:t>AT24C02，等读数据完毕后，将读出的最后一个数据0xaa送P2口通过LED显示出来。</w:t>
      </w:r>
    </w:p>
    <w:p w14:paraId="6D6B775A" w14:textId="77777777" w:rsidR="00982B05" w:rsidRDefault="00000000">
      <w:pPr>
        <w:autoSpaceDE w:val="0"/>
        <w:autoSpaceDN w:val="0"/>
        <w:spacing w:before="140" w:after="0" w:line="240" w:lineRule="atLeast"/>
        <w:ind w:left="20"/>
        <w:jc w:val="both"/>
        <w:rPr>
          <w:rFonts w:hint="eastAsia"/>
          <w:sz w:val="16"/>
        </w:rPr>
      </w:pPr>
      <w:r>
        <w:rPr>
          <w:rFonts w:ascii="宋体" w:eastAsia="宋体" w:hAnsi="宋体" w:cs="宋体"/>
          <w:color w:val="000000"/>
          <w:sz w:val="16"/>
        </w:rPr>
        <w:t>268</w:t>
      </w:r>
      <w:r>
        <w:br w:type="page"/>
      </w:r>
    </w:p>
    <w:p w14:paraId="4ECEA970" w14:textId="77777777" w:rsidR="00982B05" w:rsidRDefault="00000000">
      <w:pPr>
        <w:autoSpaceDE w:val="0"/>
        <w:autoSpaceDN w:val="0"/>
        <w:spacing w:before="20" w:after="0" w:line="200" w:lineRule="atLeast"/>
        <w:ind w:left="4740"/>
        <w:jc w:val="both"/>
        <w:rPr>
          <w:rFonts w:hint="eastAsia"/>
          <w:sz w:val="15"/>
        </w:rPr>
      </w:pPr>
      <w:r>
        <w:rPr>
          <w:rFonts w:ascii="宋体" w:eastAsia="宋体" w:hAnsi="宋体" w:cs="宋体"/>
          <w:color w:val="000000"/>
          <w:sz w:val="15"/>
        </w:rPr>
        <w:lastRenderedPageBreak/>
        <w:t>第10章 AT89S51单片机系统的串行扩展</w:t>
      </w:r>
    </w:p>
    <w:p w14:paraId="6946FD56" w14:textId="77777777" w:rsidR="00982B05" w:rsidRDefault="00000000">
      <w:pPr>
        <w:autoSpaceDE w:val="0"/>
        <w:autoSpaceDN w:val="0"/>
        <w:spacing w:before="160" w:after="0" w:line="310" w:lineRule="atLeast"/>
        <w:ind w:left="20" w:right="360" w:firstLine="400"/>
        <w:jc w:val="both"/>
        <w:rPr>
          <w:rFonts w:hint="eastAsia"/>
          <w:sz w:val="15"/>
        </w:rPr>
      </w:pPr>
      <w:r>
        <w:rPr>
          <w:rFonts w:ascii="宋体" w:eastAsia="宋体" w:hAnsi="宋体" w:cs="宋体"/>
          <w:color w:val="000000"/>
          <w:sz w:val="15"/>
        </w:rPr>
        <w:t>最终显示的仿真的效果是: 按下KEY1, 标号为D1~D8的8个LED中D3、D4、D5、D6灯亮, 其余灭。按下KEY2, 则D1、D3、D5、D7灯亮, 其余灭。</w:t>
      </w:r>
    </w:p>
    <w:p w14:paraId="6371A94D" w14:textId="77777777" w:rsidR="00982B05" w:rsidRDefault="00000000">
      <w:pPr>
        <w:autoSpaceDE w:val="0"/>
        <w:autoSpaceDN w:val="0"/>
        <w:spacing w:before="60" w:after="0" w:line="260" w:lineRule="atLeast"/>
        <w:ind w:left="20" w:right="380" w:firstLine="400"/>
        <w:jc w:val="both"/>
        <w:rPr>
          <w:rFonts w:hint="eastAsia"/>
          <w:sz w:val="15"/>
        </w:rPr>
      </w:pPr>
      <w:r>
        <w:rPr>
          <w:rFonts w:ascii="宋体" w:eastAsia="宋体" w:hAnsi="宋体" w:cs="宋体"/>
          <w:color w:val="000000"/>
          <w:sz w:val="15"/>
        </w:rPr>
        <w:t>Proteus 提供的I²C调试器是调试I²C系统的得力工具，使用I²C调试器的观测窗口可观察I²C总线上的数据流，查看I²C总线发送的数据，也可作为从器件向I²C总线发送数据。</w:t>
      </w:r>
    </w:p>
    <w:p w14:paraId="1A78DFBE" w14:textId="77777777" w:rsidR="00982B05" w:rsidRDefault="00000000">
      <w:pPr>
        <w:autoSpaceDE w:val="0"/>
        <w:autoSpaceDN w:val="0"/>
        <w:spacing w:before="20" w:after="0" w:line="290" w:lineRule="atLeast"/>
        <w:ind w:left="20" w:right="380" w:firstLine="400"/>
        <w:jc w:val="both"/>
        <w:rPr>
          <w:rFonts w:hint="eastAsia"/>
          <w:sz w:val="15"/>
        </w:rPr>
      </w:pPr>
      <w:r>
        <w:rPr>
          <w:rFonts w:ascii="宋体" w:eastAsia="宋体" w:hAnsi="宋体" w:cs="宋体"/>
          <w:color w:val="000000"/>
          <w:sz w:val="15"/>
        </w:rPr>
        <w:t>在原理电路中添加FC调试器的具体操作是：先单击图4-21 左侧工具箱中的虚拟仪器图标望，此时在预览窗口中显示出各种虚拟仪器选项，单击“FC DEBUGGER”项，并在原理图编辑窗口单击鼠标左键，就会出现I²C调试器的符号，如图10-17所示。然后把I²C调试器的“SDA”端和“SCL”</w:t>
      </w:r>
      <w:proofErr w:type="gramStart"/>
      <w:r>
        <w:rPr>
          <w:rFonts w:ascii="宋体" w:eastAsia="宋体" w:hAnsi="宋体" w:cs="宋体"/>
          <w:color w:val="000000"/>
          <w:sz w:val="15"/>
        </w:rPr>
        <w:t>端分别</w:t>
      </w:r>
      <w:proofErr w:type="gramEnd"/>
      <w:r>
        <w:rPr>
          <w:rFonts w:ascii="宋体" w:eastAsia="宋体" w:hAnsi="宋体" w:cs="宋体"/>
          <w:color w:val="000000"/>
          <w:sz w:val="15"/>
        </w:rPr>
        <w:t>连接在I²C总线的“SDA”和“SCL”线上。</w:t>
      </w:r>
    </w:p>
    <w:p w14:paraId="2A2C3DAA" w14:textId="77777777" w:rsidR="00982B05" w:rsidRDefault="00000000">
      <w:pPr>
        <w:autoSpaceDE w:val="0"/>
        <w:autoSpaceDN w:val="0"/>
        <w:spacing w:before="40" w:after="0" w:line="287" w:lineRule="atLeast"/>
        <w:ind w:left="40" w:right="360" w:firstLine="380"/>
        <w:jc w:val="both"/>
        <w:rPr>
          <w:rFonts w:hint="eastAsia"/>
          <w:sz w:val="15"/>
        </w:rPr>
      </w:pPr>
      <w:r>
        <w:rPr>
          <w:rFonts w:ascii="宋体" w:eastAsia="宋体" w:hAnsi="宋体" w:cs="宋体"/>
          <w:color w:val="000000"/>
          <w:sz w:val="15"/>
        </w:rPr>
        <w:t>在仿真运行时，用鼠标右键单击I²C调试器符号，出现下拉菜单，单击“Terminal”选项，即可出现 l²C 调试器的观测窗口，如图 10-18 所示。从观测窗口上可看到按一下 KEY1 时，出现在IPC总线上的数据流。</w:t>
      </w:r>
    </w:p>
    <w:p w14:paraId="7E465ABA" w14:textId="77777777" w:rsidR="00982B05" w:rsidRDefault="00000000">
      <w:pPr>
        <w:spacing w:before="100" w:after="0"/>
        <w:ind w:left="500" w:right="860"/>
        <w:jc w:val="both"/>
        <w:rPr>
          <w:rFonts w:hint="eastAsia"/>
        </w:rPr>
      </w:pPr>
      <w:r>
        <w:rPr>
          <w:noProof/>
        </w:rPr>
        <w:drawing>
          <wp:inline distT="0" distB="0" distL="0" distR="0" wp14:anchorId="4C4AF049" wp14:editId="71F10359">
            <wp:extent cx="4572000" cy="3467100"/>
            <wp:effectExtent l="0" t="0" r="0" b="0"/>
            <wp:docPr id="2141" name="Drawing 2141"/>
            <wp:cNvGraphicFramePr/>
            <a:graphic xmlns:a="http://schemas.openxmlformats.org/drawingml/2006/main">
              <a:graphicData uri="http://schemas.openxmlformats.org/drawingml/2006/picture">
                <pic:pic xmlns:pic="http://schemas.openxmlformats.org/drawingml/2006/picture">
                  <pic:nvPicPr>
                    <pic:cNvPr id="0" name="Picture 2140"/>
                    <pic:cNvPicPr>
                      <a:picLocks noChangeAspect="1"/>
                    </pic:cNvPicPr>
                  </pic:nvPicPr>
                  <pic:blipFill>
                    <a:blip r:embed="rId123"/>
                    <a:stretch>
                      <a:fillRect/>
                    </a:stretch>
                  </pic:blipFill>
                  <pic:spPr>
                    <a:xfrm>
                      <a:off x="0" y="0"/>
                      <a:ext cx="4572000" cy="3467100"/>
                    </a:xfrm>
                    <a:prstGeom prst="rect">
                      <a:avLst/>
                    </a:prstGeom>
                  </pic:spPr>
                </pic:pic>
              </a:graphicData>
            </a:graphic>
          </wp:inline>
        </w:drawing>
      </w:r>
    </w:p>
    <w:p w14:paraId="6C1385B5" w14:textId="77777777" w:rsidR="00982B05" w:rsidRDefault="00000000">
      <w:pPr>
        <w:autoSpaceDE w:val="0"/>
        <w:autoSpaceDN w:val="0"/>
        <w:spacing w:before="80" w:after="0" w:line="200" w:lineRule="atLeast"/>
        <w:ind w:left="420"/>
        <w:jc w:val="both"/>
        <w:rPr>
          <w:rFonts w:hint="eastAsia"/>
          <w:sz w:val="15"/>
        </w:rPr>
      </w:pPr>
      <w:r>
        <w:rPr>
          <w:rFonts w:ascii="宋体" w:eastAsia="宋体" w:hAnsi="宋体" w:cs="宋体"/>
          <w:color w:val="000000"/>
          <w:sz w:val="15"/>
        </w:rPr>
        <w:t>本例参考程序如下：</w:t>
      </w:r>
    </w:p>
    <w:p w14:paraId="43FD5F93" w14:textId="77777777" w:rsidR="00982B05" w:rsidRDefault="00000000">
      <w:pPr>
        <w:autoSpaceDE w:val="0"/>
        <w:autoSpaceDN w:val="0"/>
        <w:spacing w:before="80" w:after="0" w:line="240" w:lineRule="atLeast"/>
        <w:ind w:left="420"/>
        <w:jc w:val="both"/>
        <w:rPr>
          <w:rFonts w:hint="eastAsia"/>
          <w:sz w:val="15"/>
        </w:rPr>
      </w:pPr>
      <w:r>
        <w:rPr>
          <w:rFonts w:ascii="宋体" w:eastAsia="宋体" w:hAnsi="宋体" w:cs="宋体"/>
          <w:color w:val="000000"/>
          <w:sz w:val="15"/>
        </w:rPr>
        <w:t># include "reg51. h"</w:t>
      </w:r>
    </w:p>
    <w:p w14:paraId="6A4856C1" w14:textId="77777777" w:rsidR="00982B05" w:rsidRDefault="00000000">
      <w:pPr>
        <w:autoSpaceDE w:val="0"/>
        <w:autoSpaceDN w:val="0"/>
        <w:spacing w:after="0" w:line="220" w:lineRule="atLeast"/>
        <w:ind w:left="420"/>
        <w:jc w:val="both"/>
        <w:rPr>
          <w:rFonts w:hint="eastAsia"/>
          <w:sz w:val="24"/>
        </w:rPr>
      </w:pPr>
      <w:r>
        <w:rPr>
          <w:rFonts w:ascii="宋体" w:eastAsia="宋体" w:hAnsi="宋体" w:cs="宋体"/>
          <w:color w:val="000000"/>
          <w:sz w:val="15"/>
        </w:rPr>
        <w:t xml:space="preserve"># include " </w:t>
      </w:r>
      <w:proofErr w:type="spellStart"/>
      <w:r>
        <w:rPr>
          <w:rFonts w:ascii="宋体" w:eastAsia="宋体" w:hAnsi="宋体" w:cs="宋体"/>
          <w:color w:val="000000"/>
          <w:sz w:val="15"/>
        </w:rPr>
        <w:t>intrins</w:t>
      </w:r>
      <w:proofErr w:type="spellEnd"/>
      <w:r>
        <w:rPr>
          <w:rFonts w:ascii="宋体" w:eastAsia="宋体" w:hAnsi="宋体" w:cs="宋体"/>
          <w:color w:val="000000"/>
          <w:sz w:val="15"/>
        </w:rPr>
        <w:t>. h"</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//包含有函数</w:t>
      </w:r>
      <w:r>
        <w:rPr>
          <w:rFonts w:ascii="宋体" w:eastAsia="宋体" w:hAnsi="宋体" w:cs="宋体"/>
          <w:color w:val="000000"/>
          <w:sz w:val="15"/>
          <w:u w:val="single"/>
        </w:rPr>
        <w:t xml:space="preserve"> </w:t>
      </w:r>
      <w:proofErr w:type="spellStart"/>
      <w:r>
        <w:rPr>
          <w:rFonts w:ascii="宋体" w:eastAsia="宋体" w:hAnsi="宋体" w:cs="宋体"/>
          <w:color w:val="000000"/>
          <w:sz w:val="15"/>
        </w:rPr>
        <w:t>nop</w:t>
      </w:r>
      <w:proofErr w:type="spellEnd"/>
      <w:r>
        <w:rPr>
          <w:rFonts w:ascii="宋体" w:eastAsia="宋体" w:hAnsi="宋体" w:cs="宋体"/>
          <w:color w:val="000000"/>
          <w:sz w:val="15"/>
        </w:rPr>
        <w:t xml:space="preserve"> </w:t>
      </w:r>
      <w:r>
        <w:rPr>
          <w:rFonts w:ascii="宋体" w:eastAsia="宋体" w:hAnsi="宋体" w:cs="宋体"/>
          <w:color w:val="000000"/>
          <w:sz w:val="15"/>
          <w:u w:val="single"/>
        </w:rPr>
        <w:t xml:space="preserve"> </w:t>
      </w:r>
      <w:r>
        <w:rPr>
          <w:rFonts w:ascii="宋体" w:eastAsia="宋体" w:hAnsi="宋体" w:cs="宋体"/>
          <w:color w:val="000000"/>
          <w:sz w:val="15"/>
        </w:rPr>
        <w:t>()的头文件</w:t>
      </w:r>
    </w:p>
    <w:p w14:paraId="74350779" w14:textId="77777777" w:rsidR="00982B05" w:rsidRDefault="00000000">
      <w:pPr>
        <w:autoSpaceDE w:val="0"/>
        <w:autoSpaceDN w:val="0"/>
        <w:spacing w:before="40" w:after="0" w:line="200" w:lineRule="atLeast"/>
        <w:ind w:left="420"/>
        <w:jc w:val="both"/>
        <w:rPr>
          <w:rFonts w:hint="eastAsia"/>
          <w:sz w:val="15"/>
        </w:rPr>
      </w:pPr>
      <w:r>
        <w:rPr>
          <w:rFonts w:ascii="宋体" w:eastAsia="宋体" w:hAnsi="宋体" w:cs="宋体"/>
          <w:color w:val="000000"/>
          <w:sz w:val="15"/>
        </w:rPr>
        <w:t xml:space="preserve"># define </w:t>
      </w:r>
      <w:proofErr w:type="spellStart"/>
      <w:r>
        <w:rPr>
          <w:rFonts w:ascii="宋体" w:eastAsia="宋体" w:hAnsi="宋体" w:cs="宋体"/>
          <w:color w:val="000000"/>
          <w:sz w:val="15"/>
        </w:rPr>
        <w:t>uchar</w:t>
      </w:r>
      <w:proofErr w:type="spellEnd"/>
      <w:r>
        <w:rPr>
          <w:rFonts w:ascii="宋体" w:eastAsia="宋体" w:hAnsi="宋体" w:cs="宋体"/>
          <w:color w:val="000000"/>
          <w:sz w:val="15"/>
        </w:rPr>
        <w:t xml:space="preserve"> unsigned char</w:t>
      </w:r>
    </w:p>
    <w:p w14:paraId="316C933C" w14:textId="77777777" w:rsidR="00982B05" w:rsidRDefault="00000000">
      <w:pPr>
        <w:autoSpaceDE w:val="0"/>
        <w:autoSpaceDN w:val="0"/>
        <w:spacing w:before="20" w:after="0" w:line="200" w:lineRule="atLeast"/>
        <w:ind w:left="420"/>
        <w:jc w:val="both"/>
        <w:rPr>
          <w:rFonts w:hint="eastAsia"/>
          <w:sz w:val="15"/>
        </w:rPr>
      </w:pPr>
      <w:r>
        <w:rPr>
          <w:rFonts w:ascii="宋体" w:eastAsia="宋体" w:hAnsi="宋体" w:cs="宋体"/>
          <w:color w:val="000000"/>
          <w:sz w:val="15"/>
        </w:rPr>
        <w:t xml:space="preserve"># define </w:t>
      </w:r>
      <w:proofErr w:type="spellStart"/>
      <w:r>
        <w:rPr>
          <w:rFonts w:ascii="宋体" w:eastAsia="宋体" w:hAnsi="宋体" w:cs="宋体"/>
          <w:color w:val="000000"/>
          <w:sz w:val="15"/>
        </w:rPr>
        <w:t>uint</w:t>
      </w:r>
      <w:proofErr w:type="spellEnd"/>
      <w:r>
        <w:rPr>
          <w:rFonts w:ascii="宋体" w:eastAsia="宋体" w:hAnsi="宋体" w:cs="宋体"/>
          <w:color w:val="000000"/>
          <w:sz w:val="15"/>
        </w:rPr>
        <w:t xml:space="preserve"> unsigned int</w:t>
      </w:r>
    </w:p>
    <w:p w14:paraId="2D593C64" w14:textId="77777777" w:rsidR="00982B05" w:rsidRDefault="00000000">
      <w:pPr>
        <w:autoSpaceDE w:val="0"/>
        <w:autoSpaceDN w:val="0"/>
        <w:spacing w:before="20" w:after="0" w:line="220" w:lineRule="atLeast"/>
        <w:ind w:left="420"/>
        <w:jc w:val="both"/>
        <w:rPr>
          <w:rFonts w:hint="eastAsia"/>
          <w:sz w:val="24"/>
        </w:rPr>
      </w:pPr>
      <w:r>
        <w:rPr>
          <w:rFonts w:ascii="宋体" w:eastAsia="宋体" w:hAnsi="宋体" w:cs="宋体"/>
          <w:color w:val="000000"/>
          <w:sz w:val="15"/>
        </w:rPr>
        <w:t># define out P2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//发送缓冲区的首地址</w:t>
      </w:r>
    </w:p>
    <w:p w14:paraId="536E88C4" w14:textId="77777777" w:rsidR="00982B05" w:rsidRDefault="00000000">
      <w:pPr>
        <w:autoSpaceDE w:val="0"/>
        <w:autoSpaceDN w:val="0"/>
        <w:spacing w:before="20" w:after="0" w:line="200" w:lineRule="atLeast"/>
        <w:ind w:left="420"/>
        <w:jc w:val="both"/>
        <w:rPr>
          <w:rFonts w:hint="eastAsia"/>
          <w:sz w:val="15"/>
        </w:rPr>
      </w:pPr>
      <w:proofErr w:type="spellStart"/>
      <w:r>
        <w:rPr>
          <w:rFonts w:ascii="宋体" w:eastAsia="宋体" w:hAnsi="宋体" w:cs="宋体"/>
          <w:color w:val="000000"/>
          <w:sz w:val="15"/>
        </w:rPr>
        <w:t>sbit</w:t>
      </w:r>
      <w:proofErr w:type="spellEnd"/>
      <w:r>
        <w:rPr>
          <w:rFonts w:ascii="宋体" w:eastAsia="宋体" w:hAnsi="宋体" w:cs="宋体"/>
          <w:color w:val="000000"/>
          <w:sz w:val="15"/>
        </w:rPr>
        <w:t xml:space="preserve"> </w:t>
      </w:r>
      <w:proofErr w:type="spellStart"/>
      <w:r>
        <w:rPr>
          <w:rFonts w:ascii="宋体" w:eastAsia="宋体" w:hAnsi="宋体" w:cs="宋体"/>
          <w:color w:val="000000"/>
          <w:sz w:val="15"/>
        </w:rPr>
        <w:t>scl</w:t>
      </w:r>
      <w:proofErr w:type="spellEnd"/>
      <w:r>
        <w:rPr>
          <w:rFonts w:ascii="宋体" w:eastAsia="宋体" w:hAnsi="宋体" w:cs="宋体"/>
          <w:color w:val="000000"/>
          <w:sz w:val="15"/>
        </w:rPr>
        <w:t>= Pl*1;</w:t>
      </w:r>
    </w:p>
    <w:p w14:paraId="5281A922" w14:textId="77777777" w:rsidR="00982B05" w:rsidRDefault="00000000">
      <w:pPr>
        <w:autoSpaceDE w:val="0"/>
        <w:autoSpaceDN w:val="0"/>
        <w:spacing w:before="20" w:after="0" w:line="180" w:lineRule="atLeast"/>
        <w:ind w:left="420"/>
        <w:jc w:val="both"/>
        <w:rPr>
          <w:rFonts w:hint="eastAsia"/>
          <w:sz w:val="15"/>
        </w:rPr>
      </w:pPr>
      <w:proofErr w:type="spellStart"/>
      <w:r>
        <w:rPr>
          <w:rFonts w:ascii="宋体" w:eastAsia="宋体" w:hAnsi="宋体" w:cs="宋体"/>
          <w:color w:val="000000"/>
          <w:sz w:val="15"/>
        </w:rPr>
        <w:t>sbit</w:t>
      </w:r>
      <w:proofErr w:type="spellEnd"/>
      <w:r>
        <w:rPr>
          <w:rFonts w:ascii="宋体" w:eastAsia="宋体" w:hAnsi="宋体" w:cs="宋体"/>
          <w:color w:val="000000"/>
          <w:sz w:val="15"/>
        </w:rPr>
        <w:t xml:space="preserve"> </w:t>
      </w:r>
      <w:proofErr w:type="spellStart"/>
      <w:r>
        <w:rPr>
          <w:rFonts w:ascii="宋体" w:eastAsia="宋体" w:hAnsi="宋体" w:cs="宋体"/>
          <w:color w:val="000000"/>
          <w:sz w:val="15"/>
        </w:rPr>
        <w:t>sda</w:t>
      </w:r>
      <w:proofErr w:type="spellEnd"/>
      <w:r>
        <w:rPr>
          <w:rFonts w:ascii="宋体" w:eastAsia="宋体" w:hAnsi="宋体" w:cs="宋体"/>
          <w:color w:val="000000"/>
          <w:sz w:val="15"/>
        </w:rPr>
        <w:t>= Pl^0;</w:t>
      </w:r>
    </w:p>
    <w:p w14:paraId="534266B3" w14:textId="77777777" w:rsidR="00982B05" w:rsidRDefault="00000000">
      <w:pPr>
        <w:autoSpaceDE w:val="0"/>
        <w:autoSpaceDN w:val="0"/>
        <w:spacing w:after="0" w:line="220" w:lineRule="atLeast"/>
        <w:ind w:left="420"/>
        <w:jc w:val="both"/>
        <w:rPr>
          <w:rFonts w:hint="eastAsia"/>
          <w:sz w:val="15"/>
        </w:rPr>
      </w:pPr>
      <w:proofErr w:type="spellStart"/>
      <w:r>
        <w:rPr>
          <w:rFonts w:ascii="宋体" w:eastAsia="宋体" w:hAnsi="宋体" w:cs="宋体"/>
          <w:color w:val="000000"/>
          <w:sz w:val="15"/>
        </w:rPr>
        <w:t>sbit</w:t>
      </w:r>
      <w:proofErr w:type="spellEnd"/>
      <w:r>
        <w:rPr>
          <w:rFonts w:ascii="宋体" w:eastAsia="宋体" w:hAnsi="宋体" w:cs="宋体"/>
          <w:color w:val="000000"/>
          <w:sz w:val="15"/>
        </w:rPr>
        <w:t xml:space="preserve"> </w:t>
      </w:r>
      <w:proofErr w:type="spellStart"/>
      <w:r>
        <w:rPr>
          <w:rFonts w:ascii="宋体" w:eastAsia="宋体" w:hAnsi="宋体" w:cs="宋体"/>
          <w:color w:val="000000"/>
          <w:sz w:val="15"/>
        </w:rPr>
        <w:t>keyl</w:t>
      </w:r>
      <w:proofErr w:type="spellEnd"/>
      <w:r>
        <w:rPr>
          <w:rFonts w:ascii="宋体" w:eastAsia="宋体" w:hAnsi="宋体" w:cs="宋体"/>
          <w:color w:val="000000"/>
          <w:sz w:val="15"/>
        </w:rPr>
        <w:t>=P3*2;</w:t>
      </w:r>
    </w:p>
    <w:p w14:paraId="356AC9B4" w14:textId="77777777" w:rsidR="00982B05" w:rsidRDefault="00000000">
      <w:pPr>
        <w:autoSpaceDE w:val="0"/>
        <w:autoSpaceDN w:val="0"/>
        <w:spacing w:before="20" w:after="0" w:line="220" w:lineRule="atLeast"/>
        <w:ind w:left="420"/>
        <w:jc w:val="both"/>
        <w:rPr>
          <w:rFonts w:hint="eastAsia"/>
          <w:sz w:val="15"/>
        </w:rPr>
      </w:pPr>
      <w:proofErr w:type="spellStart"/>
      <w:r>
        <w:rPr>
          <w:rFonts w:ascii="宋体" w:eastAsia="宋体" w:hAnsi="宋体" w:cs="宋体"/>
          <w:color w:val="000000"/>
          <w:sz w:val="15"/>
        </w:rPr>
        <w:t>sbit</w:t>
      </w:r>
      <w:proofErr w:type="spellEnd"/>
      <w:r>
        <w:rPr>
          <w:rFonts w:ascii="宋体" w:eastAsia="宋体" w:hAnsi="宋体" w:cs="宋体"/>
          <w:color w:val="000000"/>
          <w:sz w:val="15"/>
        </w:rPr>
        <w:t xml:space="preserve"> key2=P3*3;</w:t>
      </w:r>
    </w:p>
    <w:p w14:paraId="5CC8CEB6" w14:textId="77777777" w:rsidR="00982B05" w:rsidRDefault="00000000">
      <w:pPr>
        <w:autoSpaceDE w:val="0"/>
        <w:autoSpaceDN w:val="0"/>
        <w:spacing w:after="0" w:line="200" w:lineRule="atLeast"/>
        <w:ind w:left="420"/>
        <w:jc w:val="both"/>
        <w:rPr>
          <w:rFonts w:hint="eastAsia"/>
          <w:sz w:val="24"/>
        </w:rPr>
      </w:pPr>
      <w:proofErr w:type="spellStart"/>
      <w:r>
        <w:rPr>
          <w:rFonts w:ascii="宋体" w:eastAsia="宋体" w:hAnsi="宋体" w:cs="宋体"/>
          <w:color w:val="000000"/>
          <w:sz w:val="15"/>
        </w:rPr>
        <w:t>uchar</w:t>
      </w:r>
      <w:proofErr w:type="spellEnd"/>
      <w:r>
        <w:rPr>
          <w:rFonts w:ascii="宋体" w:eastAsia="宋体" w:hAnsi="宋体" w:cs="宋体"/>
          <w:color w:val="000000"/>
          <w:sz w:val="15"/>
        </w:rPr>
        <w:t xml:space="preserve"> data </w:t>
      </w:r>
      <w:proofErr w:type="spellStart"/>
      <w:r>
        <w:rPr>
          <w:rFonts w:ascii="宋体" w:eastAsia="宋体" w:hAnsi="宋体" w:cs="宋体"/>
          <w:color w:val="000000"/>
          <w:sz w:val="15"/>
        </w:rPr>
        <w:t>nem</w:t>
      </w:r>
      <w:proofErr w:type="spellEnd"/>
      <w:r>
        <w:rPr>
          <w:rFonts w:ascii="宋体" w:eastAsia="宋体" w:hAnsi="宋体" w:cs="宋体"/>
          <w:color w:val="000000"/>
          <w:sz w:val="15"/>
        </w:rPr>
        <w:t>[4]</w:t>
      </w:r>
      <w:r>
        <w:rPr>
          <w:rFonts w:ascii="宋体" w:eastAsia="宋体" w:hAnsi="宋体" w:cs="宋体"/>
          <w:color w:val="000000"/>
          <w:sz w:val="15"/>
          <w:u w:val="single"/>
        </w:rPr>
        <w:t xml:space="preserve"> </w:t>
      </w:r>
      <w:r>
        <w:rPr>
          <w:rFonts w:ascii="宋体" w:eastAsia="宋体" w:hAnsi="宋体" w:cs="宋体"/>
          <w:color w:val="000000"/>
          <w:sz w:val="15"/>
        </w:rPr>
        <w:t xml:space="preserve"> at </w:t>
      </w:r>
      <w:r>
        <w:rPr>
          <w:rFonts w:ascii="宋体" w:eastAsia="宋体" w:hAnsi="宋体" w:cs="宋体"/>
          <w:color w:val="000000"/>
          <w:sz w:val="15"/>
          <w:u w:val="single"/>
        </w:rPr>
        <w:t xml:space="preserve"> </w:t>
      </w:r>
      <w:r>
        <w:rPr>
          <w:rFonts w:ascii="宋体" w:eastAsia="宋体" w:hAnsi="宋体" w:cs="宋体"/>
          <w:color w:val="000000"/>
          <w:sz w:val="15"/>
        </w:rPr>
        <w:t xml:space="preserve"> 0x55;</w:t>
      </w:r>
      <w:r>
        <w:rPr>
          <w:rFonts w:ascii="宋体" w:eastAsia="宋体" w:hAnsi="宋体" w:cs="宋体"/>
          <w:sz w:val="24"/>
        </w:rPr>
        <w:t xml:space="preserve">            </w:t>
      </w:r>
      <w:r>
        <w:rPr>
          <w:rFonts w:ascii="宋体" w:eastAsia="宋体" w:hAnsi="宋体" w:cs="宋体"/>
          <w:color w:val="000000"/>
          <w:sz w:val="15"/>
        </w:rPr>
        <w:t>//发送缓冲区的首地址</w:t>
      </w:r>
    </w:p>
    <w:p w14:paraId="1EAF1188" w14:textId="77777777" w:rsidR="00982B05" w:rsidRDefault="00000000">
      <w:pPr>
        <w:autoSpaceDE w:val="0"/>
        <w:autoSpaceDN w:val="0"/>
        <w:spacing w:before="20" w:after="0" w:line="260" w:lineRule="atLeast"/>
        <w:ind w:left="420"/>
        <w:jc w:val="both"/>
        <w:rPr>
          <w:rFonts w:hint="eastAsia"/>
          <w:sz w:val="24"/>
        </w:rPr>
      </w:pPr>
      <w:proofErr w:type="spellStart"/>
      <w:r>
        <w:rPr>
          <w:rFonts w:ascii="宋体" w:eastAsia="宋体" w:hAnsi="宋体" w:cs="宋体"/>
          <w:color w:val="000000"/>
          <w:sz w:val="15"/>
        </w:rPr>
        <w:t>uchar</w:t>
      </w:r>
      <w:proofErr w:type="spellEnd"/>
      <w:r>
        <w:rPr>
          <w:rFonts w:ascii="宋体" w:eastAsia="宋体" w:hAnsi="宋体" w:cs="宋体"/>
          <w:color w:val="000000"/>
          <w:sz w:val="15"/>
        </w:rPr>
        <w:t xml:space="preserve"> </w:t>
      </w:r>
      <w:proofErr w:type="spellStart"/>
      <w:r>
        <w:rPr>
          <w:rFonts w:ascii="宋体" w:eastAsia="宋体" w:hAnsi="宋体" w:cs="宋体"/>
          <w:color w:val="000000"/>
          <w:sz w:val="15"/>
        </w:rPr>
        <w:t>nem</w:t>
      </w:r>
      <w:proofErr w:type="spellEnd"/>
      <w:r>
        <w:rPr>
          <w:rFonts w:ascii="宋体" w:eastAsia="宋体" w:hAnsi="宋体" w:cs="宋体"/>
          <w:color w:val="000000"/>
          <w:sz w:val="15"/>
        </w:rPr>
        <w:t>[4]={0x41,0x42,0x43,0xaa};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//欲发送的数据数组0x41,0x42,0x43,0xaa</w:t>
      </w:r>
    </w:p>
    <w:p w14:paraId="3D405A16" w14:textId="77777777" w:rsidR="00982B05" w:rsidRDefault="00000000">
      <w:pPr>
        <w:autoSpaceDE w:val="0"/>
        <w:autoSpaceDN w:val="0"/>
        <w:spacing w:before="20" w:after="0" w:line="220" w:lineRule="atLeast"/>
        <w:ind w:left="420"/>
        <w:jc w:val="both"/>
        <w:rPr>
          <w:rFonts w:hint="eastAsia"/>
          <w:sz w:val="24"/>
        </w:rPr>
      </w:pPr>
      <w:proofErr w:type="spellStart"/>
      <w:r>
        <w:rPr>
          <w:rFonts w:ascii="宋体" w:eastAsia="宋体" w:hAnsi="宋体" w:cs="宋体"/>
          <w:color w:val="000000"/>
          <w:sz w:val="15"/>
        </w:rPr>
        <w:t>uchar</w:t>
      </w:r>
      <w:proofErr w:type="spellEnd"/>
      <w:r>
        <w:rPr>
          <w:rFonts w:ascii="宋体" w:eastAsia="宋体" w:hAnsi="宋体" w:cs="宋体"/>
          <w:color w:val="000000"/>
          <w:sz w:val="15"/>
        </w:rPr>
        <w:t xml:space="preserve"> data rec </w:t>
      </w:r>
      <w:r>
        <w:rPr>
          <w:rFonts w:ascii="宋体" w:eastAsia="宋体" w:hAnsi="宋体" w:cs="宋体"/>
          <w:color w:val="000000"/>
          <w:sz w:val="15"/>
          <w:u w:val="single"/>
        </w:rPr>
        <w:t xml:space="preserve"> </w:t>
      </w:r>
      <w:r>
        <w:rPr>
          <w:rFonts w:ascii="宋体" w:eastAsia="宋体" w:hAnsi="宋体" w:cs="宋体"/>
          <w:color w:val="000000"/>
          <w:sz w:val="15"/>
        </w:rPr>
        <w:t xml:space="preserve"> mem[4] </w:t>
      </w:r>
      <w:r>
        <w:rPr>
          <w:rFonts w:ascii="宋体" w:eastAsia="宋体" w:hAnsi="宋体" w:cs="宋体"/>
          <w:color w:val="000000"/>
          <w:sz w:val="15"/>
          <w:u w:val="single"/>
        </w:rPr>
        <w:t xml:space="preserve"> </w:t>
      </w:r>
      <w:r>
        <w:rPr>
          <w:rFonts w:ascii="宋体" w:eastAsia="宋体" w:hAnsi="宋体" w:cs="宋体"/>
          <w:color w:val="000000"/>
          <w:sz w:val="15"/>
        </w:rPr>
        <w:t xml:space="preserve"> at </w:t>
      </w:r>
      <w:r>
        <w:rPr>
          <w:rFonts w:ascii="宋体" w:eastAsia="宋体" w:hAnsi="宋体" w:cs="宋体"/>
          <w:color w:val="000000"/>
          <w:sz w:val="15"/>
          <w:u w:val="single"/>
        </w:rPr>
        <w:t xml:space="preserve"> </w:t>
      </w:r>
      <w:r>
        <w:rPr>
          <w:rFonts w:ascii="宋体" w:eastAsia="宋体" w:hAnsi="宋体" w:cs="宋体"/>
          <w:color w:val="000000"/>
          <w:sz w:val="15"/>
        </w:rPr>
        <w:t>0x60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//接收缓冲区的首地址</w:t>
      </w:r>
    </w:p>
    <w:p w14:paraId="68CCC300" w14:textId="77777777" w:rsidR="00982B05" w:rsidRDefault="00000000">
      <w:pPr>
        <w:autoSpaceDE w:val="0"/>
        <w:autoSpaceDN w:val="0"/>
        <w:spacing w:before="100" w:after="0" w:line="240" w:lineRule="atLeast"/>
        <w:ind w:left="8180"/>
        <w:jc w:val="both"/>
        <w:rPr>
          <w:rFonts w:hint="eastAsia"/>
          <w:sz w:val="15"/>
        </w:rPr>
      </w:pPr>
      <w:r>
        <w:rPr>
          <w:rFonts w:ascii="宋体" w:eastAsia="宋体" w:hAnsi="宋体" w:cs="宋体"/>
          <w:color w:val="000000"/>
          <w:sz w:val="15"/>
        </w:rPr>
        <w:t>269</w:t>
      </w:r>
      <w:r>
        <w:br w:type="page"/>
      </w:r>
    </w:p>
    <w:p w14:paraId="1261BC02" w14:textId="77777777" w:rsidR="00982B05" w:rsidRDefault="00000000">
      <w:pPr>
        <w:autoSpaceDE w:val="0"/>
        <w:autoSpaceDN w:val="0"/>
        <w:spacing w:before="20" w:after="0" w:line="200" w:lineRule="atLeast"/>
        <w:ind w:left="560"/>
        <w:jc w:val="both"/>
        <w:rPr>
          <w:rFonts w:hint="eastAsia"/>
          <w:sz w:val="14"/>
        </w:rPr>
      </w:pPr>
      <w:r>
        <w:rPr>
          <w:rFonts w:ascii="宋体" w:eastAsia="宋体" w:hAnsi="宋体" w:cs="宋体"/>
          <w:color w:val="000000"/>
          <w:sz w:val="14"/>
        </w:rPr>
        <w:lastRenderedPageBreak/>
        <w:t>单片机原理及接口技术(C51编程)(第2版)</w:t>
      </w:r>
    </w:p>
    <w:p w14:paraId="4A764682" w14:textId="77777777" w:rsidR="00982B05" w:rsidRDefault="00000000">
      <w:pPr>
        <w:autoSpaceDE w:val="0"/>
        <w:autoSpaceDN w:val="0"/>
        <w:spacing w:before="240" w:after="0" w:line="240" w:lineRule="atLeast"/>
        <w:ind w:left="880"/>
        <w:jc w:val="both"/>
        <w:rPr>
          <w:rFonts w:hint="eastAsia"/>
          <w:sz w:val="24"/>
        </w:rPr>
      </w:pPr>
      <w:r>
        <w:rPr>
          <w:rFonts w:ascii="宋体" w:eastAsia="宋体" w:hAnsi="宋体" w:cs="宋体"/>
          <w:color w:val="000000"/>
          <w:sz w:val="14"/>
        </w:rPr>
        <w:t>void start(void);</w:t>
      </w:r>
      <w:r>
        <w:rPr>
          <w:rFonts w:ascii="宋体" w:eastAsia="宋体" w:hAnsi="宋体" w:cs="宋体"/>
          <w:sz w:val="24"/>
        </w:rPr>
        <w:t xml:space="preserve">                 </w:t>
      </w:r>
      <w:r>
        <w:rPr>
          <w:rFonts w:ascii="宋体" w:eastAsia="宋体" w:hAnsi="宋体" w:cs="宋体"/>
          <w:color w:val="000000"/>
          <w:sz w:val="14"/>
        </w:rPr>
        <w:t>//起始信号函数</w:t>
      </w:r>
    </w:p>
    <w:p w14:paraId="367BC264" w14:textId="77777777" w:rsidR="00982B05" w:rsidRDefault="00000000">
      <w:pPr>
        <w:autoSpaceDE w:val="0"/>
        <w:autoSpaceDN w:val="0"/>
        <w:spacing w:after="0" w:line="260" w:lineRule="atLeast"/>
        <w:ind w:left="880"/>
        <w:jc w:val="both"/>
        <w:rPr>
          <w:rFonts w:hint="eastAsia"/>
          <w:sz w:val="24"/>
        </w:rPr>
      </w:pPr>
      <w:r>
        <w:rPr>
          <w:rFonts w:ascii="宋体" w:eastAsia="宋体" w:hAnsi="宋体" w:cs="宋体"/>
          <w:color w:val="000000"/>
          <w:sz w:val="14"/>
        </w:rPr>
        <w:t>void stop(void);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//终止信号函数</w:t>
      </w:r>
    </w:p>
    <w:p w14:paraId="44DD5603" w14:textId="77777777" w:rsidR="00982B05" w:rsidRDefault="00000000">
      <w:pPr>
        <w:autoSpaceDE w:val="0"/>
        <w:autoSpaceDN w:val="0"/>
        <w:spacing w:before="20" w:after="0" w:line="220" w:lineRule="atLeast"/>
        <w:ind w:left="880"/>
        <w:jc w:val="both"/>
        <w:rPr>
          <w:rFonts w:hint="eastAsia"/>
          <w:sz w:val="24"/>
        </w:rPr>
      </w:pPr>
      <w:r>
        <w:rPr>
          <w:rFonts w:ascii="宋体" w:eastAsia="宋体" w:hAnsi="宋体" w:cs="宋体"/>
          <w:color w:val="000000"/>
          <w:sz w:val="14"/>
        </w:rPr>
        <w:t>void sack(void);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//发送应答信号函数</w:t>
      </w:r>
    </w:p>
    <w:p w14:paraId="7A398934" w14:textId="77777777" w:rsidR="00982B05" w:rsidRDefault="00000000">
      <w:pPr>
        <w:autoSpaceDE w:val="0"/>
        <w:autoSpaceDN w:val="0"/>
        <w:spacing w:after="0" w:line="260" w:lineRule="atLeast"/>
        <w:ind w:left="880"/>
        <w:jc w:val="both"/>
        <w:rPr>
          <w:rFonts w:hint="eastAsia"/>
          <w:sz w:val="24"/>
        </w:rPr>
      </w:pPr>
      <w:r>
        <w:rPr>
          <w:rFonts w:ascii="宋体" w:eastAsia="宋体" w:hAnsi="宋体" w:cs="宋体"/>
          <w:color w:val="000000"/>
          <w:sz w:val="14"/>
        </w:rPr>
        <w:t>bit rack (void);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//接收应答信号函数</w:t>
      </w:r>
    </w:p>
    <w:p w14:paraId="0C51811C" w14:textId="77777777" w:rsidR="00982B05" w:rsidRDefault="00000000">
      <w:pPr>
        <w:autoSpaceDE w:val="0"/>
        <w:autoSpaceDN w:val="0"/>
        <w:spacing w:before="20" w:after="0" w:line="260" w:lineRule="atLeast"/>
        <w:ind w:left="880"/>
        <w:jc w:val="both"/>
        <w:rPr>
          <w:rFonts w:hint="eastAsia"/>
          <w:sz w:val="24"/>
        </w:rPr>
      </w:pPr>
      <w:r>
        <w:rPr>
          <w:rFonts w:ascii="宋体" w:eastAsia="宋体" w:hAnsi="宋体" w:cs="宋体"/>
          <w:color w:val="000000"/>
          <w:sz w:val="14"/>
        </w:rPr>
        <w:t xml:space="preserve">void </w:t>
      </w:r>
      <w:proofErr w:type="spellStart"/>
      <w:r>
        <w:rPr>
          <w:rFonts w:ascii="宋体" w:eastAsia="宋体" w:hAnsi="宋体" w:cs="宋体"/>
          <w:color w:val="000000"/>
          <w:sz w:val="14"/>
        </w:rPr>
        <w:t>ackn</w:t>
      </w:r>
      <w:proofErr w:type="spellEnd"/>
      <w:r>
        <w:rPr>
          <w:rFonts w:ascii="宋体" w:eastAsia="宋体" w:hAnsi="宋体" w:cs="宋体"/>
          <w:color w:val="000000"/>
          <w:sz w:val="14"/>
        </w:rPr>
        <w:t>(void);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//发送无应答信号函数</w:t>
      </w:r>
    </w:p>
    <w:p w14:paraId="2DD2D455" w14:textId="77777777" w:rsidR="00982B05" w:rsidRDefault="00000000">
      <w:pPr>
        <w:autoSpaceDE w:val="0"/>
        <w:autoSpaceDN w:val="0"/>
        <w:spacing w:after="0" w:line="240" w:lineRule="atLeast"/>
        <w:ind w:left="880"/>
        <w:jc w:val="both"/>
        <w:rPr>
          <w:rFonts w:hint="eastAsia"/>
          <w:sz w:val="24"/>
        </w:rPr>
      </w:pPr>
      <w:r>
        <w:rPr>
          <w:rFonts w:ascii="宋体" w:eastAsia="宋体" w:hAnsi="宋体" w:cs="宋体"/>
          <w:color w:val="000000"/>
          <w:sz w:val="14"/>
        </w:rPr>
        <w:t xml:space="preserve">void send </w:t>
      </w:r>
      <w:r>
        <w:rPr>
          <w:rFonts w:ascii="宋体" w:eastAsia="宋体" w:hAnsi="宋体" w:cs="宋体"/>
          <w:color w:val="000000"/>
          <w:sz w:val="14"/>
          <w:u w:val="single"/>
        </w:rPr>
        <w:t xml:space="preserve"> </w:t>
      </w:r>
      <w:r>
        <w:rPr>
          <w:rFonts w:ascii="宋体" w:eastAsia="宋体" w:hAnsi="宋体" w:cs="宋体"/>
          <w:color w:val="000000"/>
          <w:sz w:val="14"/>
        </w:rPr>
        <w:t xml:space="preserve"> byte(</w:t>
      </w:r>
      <w:proofErr w:type="spellStart"/>
      <w:r>
        <w:rPr>
          <w:rFonts w:ascii="宋体" w:eastAsia="宋体" w:hAnsi="宋体" w:cs="宋体"/>
          <w:color w:val="000000"/>
          <w:sz w:val="14"/>
        </w:rPr>
        <w:t>uchar</w:t>
      </w:r>
      <w:proofErr w:type="spellEnd"/>
      <w:r>
        <w:rPr>
          <w:rFonts w:ascii="宋体" w:eastAsia="宋体" w:hAnsi="宋体" w:cs="宋体"/>
          <w:color w:val="000000"/>
          <w:sz w:val="14"/>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//发送一个字节函数</w:t>
      </w:r>
    </w:p>
    <w:p w14:paraId="0C288D76" w14:textId="77777777" w:rsidR="00982B05" w:rsidRDefault="00000000">
      <w:pPr>
        <w:autoSpaceDE w:val="0"/>
        <w:autoSpaceDN w:val="0"/>
        <w:spacing w:before="20" w:after="0" w:line="240" w:lineRule="atLeast"/>
        <w:ind w:left="880"/>
        <w:jc w:val="both"/>
        <w:rPr>
          <w:rFonts w:hint="eastAsia"/>
          <w:sz w:val="24"/>
        </w:rPr>
      </w:pP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rec </w:t>
      </w:r>
      <w:r>
        <w:rPr>
          <w:rFonts w:ascii="宋体" w:eastAsia="宋体" w:hAnsi="宋体" w:cs="宋体"/>
          <w:color w:val="000000"/>
          <w:sz w:val="14"/>
          <w:u w:val="single"/>
        </w:rPr>
        <w:t xml:space="preserve"> </w:t>
      </w:r>
      <w:r>
        <w:rPr>
          <w:rFonts w:ascii="宋体" w:eastAsia="宋体" w:hAnsi="宋体" w:cs="宋体"/>
          <w:color w:val="000000"/>
          <w:sz w:val="14"/>
        </w:rPr>
        <w:t xml:space="preserve"> byte(void);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//接收一个字节函数</w:t>
      </w:r>
    </w:p>
    <w:p w14:paraId="0AC78D69" w14:textId="77777777" w:rsidR="00982B05" w:rsidRDefault="00000000">
      <w:pPr>
        <w:autoSpaceDE w:val="0"/>
        <w:autoSpaceDN w:val="0"/>
        <w:spacing w:before="20" w:after="0" w:line="240" w:lineRule="atLeast"/>
        <w:ind w:left="880"/>
        <w:jc w:val="both"/>
        <w:rPr>
          <w:rFonts w:hint="eastAsia"/>
          <w:sz w:val="24"/>
        </w:rPr>
      </w:pPr>
      <w:r>
        <w:rPr>
          <w:rFonts w:ascii="宋体" w:eastAsia="宋体" w:hAnsi="宋体" w:cs="宋体"/>
          <w:color w:val="000000"/>
          <w:sz w:val="14"/>
        </w:rPr>
        <w:t>void write(void);</w:t>
      </w:r>
      <w:r>
        <w:rPr>
          <w:rFonts w:ascii="宋体" w:eastAsia="宋体" w:hAnsi="宋体" w:cs="宋体"/>
          <w:sz w:val="24"/>
        </w:rPr>
        <w:t xml:space="preserve">                 </w:t>
      </w:r>
      <w:r>
        <w:rPr>
          <w:rFonts w:ascii="宋体" w:eastAsia="宋体" w:hAnsi="宋体" w:cs="宋体"/>
          <w:color w:val="000000"/>
          <w:sz w:val="14"/>
        </w:rPr>
        <w:t>//写一组数据函数</w:t>
      </w:r>
    </w:p>
    <w:p w14:paraId="2488A8B2" w14:textId="77777777" w:rsidR="00982B05" w:rsidRDefault="00000000">
      <w:pPr>
        <w:autoSpaceDE w:val="0"/>
        <w:autoSpaceDN w:val="0"/>
        <w:spacing w:after="0" w:line="240" w:lineRule="atLeast"/>
        <w:ind w:left="880"/>
        <w:jc w:val="both"/>
        <w:rPr>
          <w:rFonts w:hint="eastAsia"/>
          <w:sz w:val="24"/>
        </w:rPr>
      </w:pPr>
      <w:r>
        <w:rPr>
          <w:rFonts w:ascii="宋体" w:eastAsia="宋体" w:hAnsi="宋体" w:cs="宋体"/>
          <w:color w:val="000000"/>
          <w:sz w:val="14"/>
        </w:rPr>
        <w:t>void read(void);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//读一组数据函数</w:t>
      </w:r>
    </w:p>
    <w:p w14:paraId="29BC8D4E" w14:textId="77777777" w:rsidR="00982B05" w:rsidRDefault="00000000">
      <w:pPr>
        <w:autoSpaceDE w:val="0"/>
        <w:autoSpaceDN w:val="0"/>
        <w:spacing w:before="20" w:after="0" w:line="280" w:lineRule="atLeast"/>
        <w:ind w:left="880"/>
        <w:jc w:val="both"/>
        <w:rPr>
          <w:rFonts w:hint="eastAsia"/>
          <w:sz w:val="24"/>
        </w:rPr>
      </w:pPr>
      <w:r>
        <w:rPr>
          <w:rFonts w:ascii="宋体" w:eastAsia="宋体" w:hAnsi="宋体" w:cs="宋体"/>
          <w:color w:val="000000"/>
          <w:sz w:val="14"/>
        </w:rPr>
        <w:t>void delay(us{void);</w:t>
      </w:r>
      <w:r>
        <w:rPr>
          <w:rFonts w:ascii="宋体" w:eastAsia="宋体" w:hAnsi="宋体" w:cs="宋体"/>
          <w:sz w:val="24"/>
        </w:rPr>
        <w:t xml:space="preserve">               </w:t>
      </w:r>
      <w:r>
        <w:rPr>
          <w:rFonts w:ascii="宋体" w:eastAsia="宋体" w:hAnsi="宋体" w:cs="宋体"/>
          <w:color w:val="000000"/>
          <w:sz w:val="14"/>
        </w:rPr>
        <w:t>//延时4μs</w:t>
      </w:r>
    </w:p>
    <w:p w14:paraId="4185BE9B" w14:textId="77777777" w:rsidR="00982B05" w:rsidRDefault="00000000">
      <w:pPr>
        <w:autoSpaceDE w:val="0"/>
        <w:autoSpaceDN w:val="0"/>
        <w:spacing w:before="180" w:after="0" w:line="280" w:lineRule="atLeast"/>
        <w:ind w:left="880"/>
        <w:jc w:val="both"/>
        <w:rPr>
          <w:rFonts w:hint="eastAsia"/>
          <w:sz w:val="24"/>
        </w:rPr>
      </w:pPr>
      <w:r>
        <w:rPr>
          <w:rFonts w:ascii="宋体" w:eastAsia="宋体" w:hAnsi="宋体" w:cs="宋体"/>
          <w:color w:val="000000"/>
          <w:sz w:val="14"/>
        </w:rPr>
        <w:t>void main(void)</w:t>
      </w:r>
      <w:r>
        <w:rPr>
          <w:rFonts w:ascii="宋体" w:eastAsia="宋体" w:hAnsi="宋体" w:cs="宋体"/>
          <w:sz w:val="24"/>
        </w:rPr>
        <w:t xml:space="preserve">                  </w:t>
      </w:r>
      <w:r>
        <w:rPr>
          <w:rFonts w:ascii="宋体" w:eastAsia="宋体" w:hAnsi="宋体" w:cs="宋体"/>
          <w:color w:val="000000"/>
          <w:sz w:val="14"/>
        </w:rPr>
        <w:t>//主函数</w:t>
      </w:r>
    </w:p>
    <w:p w14:paraId="42EE0EE9" w14:textId="77777777" w:rsidR="00982B05" w:rsidRDefault="00000000">
      <w:pPr>
        <w:autoSpaceDE w:val="0"/>
        <w:autoSpaceDN w:val="0"/>
        <w:spacing w:before="20" w:after="0" w:line="200" w:lineRule="atLeast"/>
        <w:ind w:left="880"/>
        <w:jc w:val="both"/>
        <w:rPr>
          <w:rFonts w:hint="eastAsia"/>
          <w:sz w:val="14"/>
        </w:rPr>
      </w:pPr>
      <w:r>
        <w:rPr>
          <w:rFonts w:ascii="宋体" w:eastAsia="宋体" w:hAnsi="宋体" w:cs="宋体"/>
          <w:color w:val="000000"/>
          <w:sz w:val="14"/>
        </w:rPr>
        <w:t>(</w:t>
      </w:r>
    </w:p>
    <w:p w14:paraId="41BEC8E0" w14:textId="77777777" w:rsidR="00982B05" w:rsidRDefault="00000000">
      <w:pPr>
        <w:autoSpaceDE w:val="0"/>
        <w:autoSpaceDN w:val="0"/>
        <w:spacing w:after="0" w:line="240" w:lineRule="atLeast"/>
        <w:ind w:left="1260"/>
        <w:jc w:val="both"/>
        <w:rPr>
          <w:rFonts w:hint="eastAsia"/>
          <w:sz w:val="24"/>
        </w:rPr>
      </w:pPr>
      <w:r>
        <w:rPr>
          <w:rFonts w:ascii="宋体" w:eastAsia="宋体" w:hAnsi="宋体" w:cs="宋体"/>
          <w:color w:val="000000"/>
          <w:sz w:val="14"/>
        </w:rPr>
        <w:t>EA=1;EX0=1;EX1=1;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//总中断开，外中断0与外中断1允许中断</w:t>
      </w:r>
    </w:p>
    <w:p w14:paraId="4F2D171C" w14:textId="77777777" w:rsidR="00982B05" w:rsidRDefault="00982B05">
      <w:pPr>
        <w:spacing w:after="0" w:line="14" w:lineRule="exact"/>
        <w:rPr>
          <w:rFonts w:hint="eastAsia"/>
        </w:rPr>
      </w:pPr>
    </w:p>
    <w:p w14:paraId="0FDC6FEE" w14:textId="77777777" w:rsidR="00982B05" w:rsidRDefault="00000000">
      <w:pPr>
        <w:spacing w:after="0" w:line="14" w:lineRule="exact"/>
        <w:rPr>
          <w:rFonts w:hint="eastAsia"/>
        </w:rPr>
      </w:pPr>
      <w:r>
        <w:rPr>
          <w:noProof/>
        </w:rPr>
        <mc:AlternateContent>
          <mc:Choice Requires="wps">
            <w:drawing>
              <wp:anchor distT="0" distB="0" distL="0" distR="0" simplePos="0" relativeHeight="252168704" behindDoc="0" locked="0" layoutInCell="1" allowOverlap="1" wp14:anchorId="461A5D93" wp14:editId="7C84AE22">
                <wp:simplePos x="0" y="0"/>
                <wp:positionH relativeFrom="column">
                  <wp:posOffset>558800</wp:posOffset>
                </wp:positionH>
                <wp:positionV relativeFrom="paragraph">
                  <wp:posOffset>0</wp:posOffset>
                </wp:positionV>
                <wp:extent cx="787400" cy="114300"/>
                <wp:effectExtent l="0" t="0" r="0" b="0"/>
                <wp:wrapTopAndBottom/>
                <wp:docPr id="2142" name="文本框 2142"/>
                <wp:cNvGraphicFramePr/>
                <a:graphic xmlns:a="http://schemas.openxmlformats.org/drawingml/2006/main">
                  <a:graphicData uri="http://schemas.microsoft.com/office/word/2010/wordprocessingShape">
                    <wps:wsp>
                      <wps:cNvSpPr txBox="1"/>
                      <wps:spPr>
                        <a:xfrm>
                          <a:off x="0" y="0"/>
                          <a:ext cx="787400" cy="114300"/>
                        </a:xfrm>
                        <a:prstGeom prst="rect">
                          <a:avLst/>
                        </a:prstGeom>
                        <a:noFill/>
                        <a:ln w="6350">
                          <a:noFill/>
                        </a:ln>
                      </wps:spPr>
                      <wps:txbx>
                        <w:txbxContent>
                          <w:p w14:paraId="3F5EF104" w14:textId="77777777" w:rsidR="00000000" w:rsidRDefault="00000000"/>
                        </w:txbxContent>
                      </wps:txbx>
                      <wps:bodyPr vert="horz" wrap="square" lIns="0" tIns="0" rIns="0" bIns="0" anchor="t">
                        <a:noAutofit/>
                      </wps:bodyPr>
                    </wps:wsp>
                  </a:graphicData>
                </a:graphic>
              </wp:anchor>
            </w:drawing>
          </mc:Choice>
          <mc:Fallback>
            <w:pict>
              <v:shape w14:anchorId="461A5D93" id="文本框 2142" o:spid="_x0000_s1892" type="#_x0000_t202" style="position:absolute;margin-left:44pt;margin-top:0;width:62pt;height:9pt;z-index:2521687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" filled="f" stroked="f" strokeweight=".5pt">
                <v:textbox inset="0,0,0,0">
                  <w:txbxContent>
                    <w:p w14:paraId="3F5EF104"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169728" behindDoc="0" locked="0" layoutInCell="1" allowOverlap="1" wp14:anchorId="09195779" wp14:editId="2C3D8005">
                <wp:simplePos x="0" y="0"/>
                <wp:positionH relativeFrom="column">
                  <wp:posOffset>558800</wp:posOffset>
                </wp:positionH>
                <wp:positionV relativeFrom="paragraph">
                  <wp:posOffset>114300</wp:posOffset>
                </wp:positionV>
                <wp:extent cx="63500" cy="152400"/>
                <wp:effectExtent l="0" t="0" r="0" b="0"/>
                <wp:wrapTopAndBottom/>
                <wp:docPr id="2143" name="文本框 2143"/>
                <wp:cNvGraphicFramePr/>
                <a:graphic xmlns:a="http://schemas.openxmlformats.org/drawingml/2006/main">
                  <a:graphicData uri="http://schemas.microsoft.com/office/word/2010/wordprocessingShape">
                    <wps:wsp>
                      <wps:cNvSpPr txBox="1"/>
                      <wps:spPr>
                        <a:xfrm>
                          <a:off x="0" y="0"/>
                          <a:ext cx="63500" cy="152400"/>
                        </a:xfrm>
                        <a:prstGeom prst="rect">
                          <a:avLst/>
                        </a:prstGeom>
                        <a:noFill/>
                        <a:ln w="6350">
                          <a:noFill/>
                        </a:ln>
                      </wps:spPr>
                      <wps:txbx>
                        <w:txbxContent>
                          <w:p w14:paraId="1850FA3B"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09195779" id="文本框 2143" o:spid="_x0000_s1893" type="#_x0000_t202" style="position:absolute;margin-left:44pt;margin-top:9pt;width:5pt;height:12pt;z-index:2521697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" filled="f" stroked="f" strokeweight=".5pt">
                <v:textbox style="mso-fit-shape-to-text:t" inset="0,0,0,0">
                  <w:txbxContent>
                    <w:p w14:paraId="1850FA3B"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2170752" behindDoc="0" locked="0" layoutInCell="1" allowOverlap="1" wp14:anchorId="4E650919" wp14:editId="151AD049">
                <wp:simplePos x="0" y="0"/>
                <wp:positionH relativeFrom="column">
                  <wp:posOffset>800100</wp:posOffset>
                </wp:positionH>
                <wp:positionV relativeFrom="paragraph">
                  <wp:posOffset>0</wp:posOffset>
                </wp:positionV>
                <wp:extent cx="546100" cy="127000"/>
                <wp:effectExtent l="0" t="0" r="0" b="0"/>
                <wp:wrapTopAndBottom/>
                <wp:docPr id="2144" name="文本框 2144"/>
                <wp:cNvGraphicFramePr/>
                <a:graphic xmlns:a="http://schemas.openxmlformats.org/drawingml/2006/main">
                  <a:graphicData uri="http://schemas.microsoft.com/office/word/2010/wordprocessingShape">
                    <wps:wsp>
                      <wps:cNvSpPr txBox="1"/>
                      <wps:spPr>
                        <a:xfrm>
                          <a:off x="0" y="0"/>
                          <a:ext cx="546100" cy="127000"/>
                        </a:xfrm>
                        <a:prstGeom prst="rect">
                          <a:avLst/>
                        </a:prstGeom>
                        <a:noFill/>
                        <a:ln w="6350">
                          <a:noFill/>
                        </a:ln>
                      </wps:spPr>
                      <wps:txbx>
                        <w:txbxContent>
                          <w:p w14:paraId="097FF583" w14:textId="77777777" w:rsidR="00982B05" w:rsidRDefault="00000000">
                            <w:pPr>
                              <w:autoSpaceDE w:val="0"/>
                              <w:autoSpaceDN w:val="0"/>
                              <w:spacing w:after="0" w:line="200" w:lineRule="atLeast"/>
                              <w:jc w:val="both"/>
                              <w:rPr>
                                <w:rFonts w:hint="eastAsia"/>
                                <w:sz w:val="14"/>
                              </w:rPr>
                            </w:pPr>
                            <w:proofErr w:type="gramStart"/>
                            <w:r>
                              <w:rPr>
                                <w:rFonts w:ascii="宋体" w:eastAsia="宋体" w:hAnsi="宋体" w:cs="宋体"/>
                                <w:color w:val="000000"/>
                                <w:sz w:val="14"/>
                              </w:rPr>
                              <w:t>while(</w:t>
                            </w:r>
                            <w:proofErr w:type="gramEnd"/>
                            <w:r>
                              <w:rPr>
                                <w:rFonts w:ascii="宋体" w:eastAsia="宋体" w:hAnsi="宋体" w:cs="宋体"/>
                                <w:color w:val="000000"/>
                                <w:sz w:val="14"/>
                              </w:rPr>
                              <w:t>1);</w:t>
                            </w:r>
                          </w:p>
                        </w:txbxContent>
                      </wps:txbx>
                      <wps:bodyPr vert="horz" wrap="square" lIns="0" tIns="0" rIns="0" bIns="0" anchor="t">
                        <a:spAutoFit/>
                      </wps:bodyPr>
                    </wps:wsp>
                  </a:graphicData>
                </a:graphic>
              </wp:anchor>
            </w:drawing>
          </mc:Choice>
          <mc:Fallback>
            <w:pict>
              <v:shape w14:anchorId="4E650919" id="文本框 2144" o:spid="_x0000_s1894" type="#_x0000_t202" style="position:absolute;margin-left:63pt;margin-top:0;width:43pt;height:10pt;z-index:2521707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" filled="f" stroked="f" strokeweight=".5pt">
                <v:textbox style="mso-fit-shape-to-text:t" inset="0,0,0,0">
                  <w:txbxContent>
                    <w:p w14:paraId="097FF583" w14:textId="77777777" w:rsidR="00982B05" w:rsidRDefault="00000000">
                      <w:pPr>
                        <w:autoSpaceDE w:val="0"/>
                        <w:autoSpaceDN w:val="0"/>
                        <w:spacing w:after="0" w:line="200" w:lineRule="atLeast"/>
                        <w:jc w:val="both"/>
                        <w:rPr>
                          <w:rFonts w:hint="eastAsia"/>
                          <w:sz w:val="14"/>
                        </w:rPr>
                      </w:pPr>
                      <w:proofErr w:type="gramStart"/>
                      <w:r>
                        <w:rPr>
                          <w:rFonts w:ascii="宋体" w:eastAsia="宋体" w:hAnsi="宋体" w:cs="宋体"/>
                          <w:color w:val="000000"/>
                          <w:sz w:val="14"/>
                        </w:rPr>
                        <w:t>while(</w:t>
                      </w:r>
                      <w:proofErr w:type="gramEnd"/>
                      <w:r>
                        <w:rPr>
                          <w:rFonts w:ascii="宋体" w:eastAsia="宋体" w:hAnsi="宋体" w:cs="宋体"/>
                          <w:color w:val="000000"/>
                          <w:sz w:val="14"/>
                        </w:rPr>
                        <w:t>1);</w:t>
                      </w:r>
                    </w:p>
                  </w:txbxContent>
                </v:textbox>
                <w10:wrap type="topAndBottom"/>
              </v:shape>
            </w:pict>
          </mc:Fallback>
        </mc:AlternateContent>
      </w:r>
    </w:p>
    <w:p w14:paraId="16BEC060" w14:textId="77777777" w:rsidR="00982B05" w:rsidRDefault="00000000">
      <w:pPr>
        <w:autoSpaceDE w:val="0"/>
        <w:autoSpaceDN w:val="0"/>
        <w:spacing w:before="180" w:after="0" w:line="280" w:lineRule="atLeast"/>
        <w:ind w:left="880"/>
        <w:jc w:val="both"/>
        <w:rPr>
          <w:rFonts w:hint="eastAsia"/>
          <w:sz w:val="24"/>
        </w:rPr>
      </w:pPr>
      <w:r>
        <w:rPr>
          <w:rFonts w:ascii="宋体" w:eastAsia="宋体" w:hAnsi="宋体" w:cs="宋体"/>
          <w:color w:val="000000"/>
          <w:sz w:val="14"/>
        </w:rPr>
        <w:t xml:space="preserve">void </w:t>
      </w:r>
      <w:proofErr w:type="spellStart"/>
      <w:r>
        <w:rPr>
          <w:rFonts w:ascii="宋体" w:eastAsia="宋体" w:hAnsi="宋体" w:cs="宋体"/>
          <w:color w:val="000000"/>
          <w:sz w:val="14"/>
        </w:rPr>
        <w:t>exto</w:t>
      </w:r>
      <w:proofErr w:type="spellEnd"/>
      <w:r>
        <w:rPr>
          <w:rFonts w:ascii="宋体" w:eastAsia="宋体" w:hAnsi="宋体" w:cs="宋体"/>
          <w:color w:val="000000"/>
          <w:sz w:val="14"/>
        </w:rPr>
        <w:t>() interrupt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//外中断0中断函数</w:t>
      </w:r>
    </w:p>
    <w:p w14:paraId="2EE6DE38" w14:textId="77777777" w:rsidR="00982B05" w:rsidRDefault="00982B05">
      <w:pPr>
        <w:spacing w:after="0" w:line="14" w:lineRule="exact"/>
        <w:rPr>
          <w:rFonts w:hint="eastAsia"/>
        </w:rPr>
      </w:pPr>
    </w:p>
    <w:p w14:paraId="69E7DEC9" w14:textId="77777777" w:rsidR="00982B05" w:rsidRDefault="00000000">
      <w:pPr>
        <w:spacing w:after="0" w:line="14" w:lineRule="exact"/>
        <w:rPr>
          <w:rFonts w:hint="eastAsia"/>
        </w:rPr>
      </w:pPr>
      <w:r>
        <w:rPr>
          <w:noProof/>
        </w:rPr>
        <mc:AlternateContent>
          <mc:Choice Requires="wps">
            <w:drawing>
              <wp:anchor distT="0" distB="0" distL="0" distR="0" simplePos="0" relativeHeight="252171776" behindDoc="0" locked="0" layoutInCell="1" allowOverlap="1" wp14:anchorId="40B54FF2" wp14:editId="06C8BF13">
                <wp:simplePos x="0" y="0"/>
                <wp:positionH relativeFrom="column">
                  <wp:posOffset>558800</wp:posOffset>
                </wp:positionH>
                <wp:positionV relativeFrom="paragraph">
                  <wp:posOffset>0</wp:posOffset>
                </wp:positionV>
                <wp:extent cx="2908300" cy="114300"/>
                <wp:effectExtent l="0" t="0" r="0" b="0"/>
                <wp:wrapTopAndBottom/>
                <wp:docPr id="2145" name="文本框 2145"/>
                <wp:cNvGraphicFramePr/>
                <a:graphic xmlns:a="http://schemas.openxmlformats.org/drawingml/2006/main">
                  <a:graphicData uri="http://schemas.microsoft.com/office/word/2010/wordprocessingShape">
                    <wps:wsp>
                      <wps:cNvSpPr txBox="1"/>
                      <wps:spPr>
                        <a:xfrm>
                          <a:off x="0" y="0"/>
                          <a:ext cx="2908300" cy="114300"/>
                        </a:xfrm>
                        <a:prstGeom prst="rect">
                          <a:avLst/>
                        </a:prstGeom>
                        <a:noFill/>
                        <a:ln w="6350">
                          <a:noFill/>
                        </a:ln>
                      </wps:spPr>
                      <wps:txbx>
                        <w:txbxContent>
                          <w:p w14:paraId="7A741F77" w14:textId="77777777" w:rsidR="00000000" w:rsidRDefault="00000000"/>
                        </w:txbxContent>
                      </wps:txbx>
                      <wps:bodyPr vert="horz" wrap="square" lIns="0" tIns="0" rIns="0" bIns="0" anchor="t">
                        <a:noAutofit/>
                      </wps:bodyPr>
                    </wps:wsp>
                  </a:graphicData>
                </a:graphic>
              </wp:anchor>
            </w:drawing>
          </mc:Choice>
          <mc:Fallback>
            <w:pict>
              <v:shape w14:anchorId="40B54FF2" id="文本框 2145" o:spid="_x0000_s1895" type="#_x0000_t202" style="position:absolute;margin-left:44pt;margin-top:0;width:229pt;height:9pt;z-index:2521717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" filled="f" stroked="f" strokeweight=".5pt">
                <v:textbox inset="0,0,0,0">
                  <w:txbxContent>
                    <w:p w14:paraId="7A741F77"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172800" behindDoc="0" locked="0" layoutInCell="1" allowOverlap="1" wp14:anchorId="5E56EC4E" wp14:editId="47B45336">
                <wp:simplePos x="0" y="0"/>
                <wp:positionH relativeFrom="column">
                  <wp:posOffset>558800</wp:posOffset>
                </wp:positionH>
                <wp:positionV relativeFrom="paragraph">
                  <wp:posOffset>0</wp:posOffset>
                </wp:positionV>
                <wp:extent cx="76200" cy="127000"/>
                <wp:effectExtent l="0" t="0" r="0" b="0"/>
                <wp:wrapTopAndBottom/>
                <wp:docPr id="2146" name="文本框 2146"/>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09F86C55"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5E56EC4E" id="文本框 2146" o:spid="_x0000_s1896" type="#_x0000_t202" style="position:absolute;margin-left:44pt;margin-top:0;width:6pt;height:10pt;z-index:2521728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" filled="f" stroked="f" strokeweight=".5pt">
                <v:textbox style="mso-fit-shape-to-text:t" inset="0,0,0,0">
                  <w:txbxContent>
                    <w:p w14:paraId="09F86C55"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2173824" behindDoc="0" locked="0" layoutInCell="1" allowOverlap="1" wp14:anchorId="6BE92784" wp14:editId="6A9DD82E">
                <wp:simplePos x="0" y="0"/>
                <wp:positionH relativeFrom="column">
                  <wp:posOffset>800100</wp:posOffset>
                </wp:positionH>
                <wp:positionV relativeFrom="paragraph">
                  <wp:posOffset>114300</wp:posOffset>
                </wp:positionV>
                <wp:extent cx="2667000" cy="165100"/>
                <wp:effectExtent l="0" t="0" r="0" b="0"/>
                <wp:wrapTopAndBottom/>
                <wp:docPr id="2147" name="文本框 2147"/>
                <wp:cNvGraphicFramePr/>
                <a:graphic xmlns:a="http://schemas.openxmlformats.org/drawingml/2006/main">
                  <a:graphicData uri="http://schemas.microsoft.com/office/word/2010/wordprocessingShape">
                    <wps:wsp>
                      <wps:cNvSpPr txBox="1"/>
                      <wps:spPr>
                        <a:xfrm>
                          <a:off x="0" y="0"/>
                          <a:ext cx="2667000" cy="165100"/>
                        </a:xfrm>
                        <a:prstGeom prst="rect">
                          <a:avLst/>
                        </a:prstGeom>
                        <a:noFill/>
                        <a:ln w="6350">
                          <a:noFill/>
                        </a:ln>
                      </wps:spPr>
                      <wps:txbx>
                        <w:txbxContent>
                          <w:p w14:paraId="0BF73742"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4"/>
                              </w:rPr>
                              <w:t>write();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w:t>
                            </w:r>
                            <w:r>
                              <w:rPr>
                                <w:rFonts w:ascii="宋体" w:eastAsia="宋体" w:hAnsi="宋体" w:cs="宋体"/>
                                <w:color w:val="000000"/>
                                <w:sz w:val="14"/>
                              </w:rPr>
                              <w:t>调用写数据函数</w:t>
                            </w:r>
                          </w:p>
                        </w:txbxContent>
                      </wps:txbx>
                      <wps:bodyPr vert="horz" wrap="square" lIns="0" tIns="0" rIns="0" bIns="0" anchor="t">
                        <a:spAutoFit/>
                      </wps:bodyPr>
                    </wps:wsp>
                  </a:graphicData>
                </a:graphic>
              </wp:anchor>
            </w:drawing>
          </mc:Choice>
          <mc:Fallback>
            <w:pict>
              <v:shape w14:anchorId="6BE92784" id="文本框 2147" o:spid="_x0000_s1897" type="#_x0000_t202" style="position:absolute;margin-left:63pt;margin-top:9pt;width:210pt;height:13pt;z-index:2521738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" filled="f" stroked="f" strokeweight=".5pt">
                <v:textbox style="mso-fit-shape-to-text:t" inset="0,0,0,0">
                  <w:txbxContent>
                    <w:p w14:paraId="0BF73742"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4"/>
                        </w:rPr>
                        <w:t>write();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w:t>
                      </w:r>
                      <w:r>
                        <w:rPr>
                          <w:rFonts w:ascii="宋体" w:eastAsia="宋体" w:hAnsi="宋体" w:cs="宋体"/>
                          <w:color w:val="000000"/>
                          <w:sz w:val="14"/>
                        </w:rPr>
                        <w:t>调用写数据函数</w:t>
                      </w:r>
                    </w:p>
                  </w:txbxContent>
                </v:textbox>
                <w10:wrap type="topAndBottom"/>
              </v:shape>
            </w:pict>
          </mc:Fallback>
        </mc:AlternateContent>
      </w:r>
    </w:p>
    <w:p w14:paraId="7F5ABA0E" w14:textId="77777777" w:rsidR="00982B05" w:rsidRDefault="00000000">
      <w:pPr>
        <w:autoSpaceDE w:val="0"/>
        <w:autoSpaceDN w:val="0"/>
        <w:spacing w:after="0" w:line="240" w:lineRule="atLeast"/>
        <w:ind w:left="880"/>
        <w:jc w:val="both"/>
        <w:rPr>
          <w:rFonts w:hint="eastAsia"/>
          <w:sz w:val="14"/>
        </w:rPr>
      </w:pPr>
      <w:r>
        <w:rPr>
          <w:rFonts w:ascii="宋体" w:eastAsia="宋体" w:hAnsi="宋体" w:cs="宋体"/>
          <w:color w:val="000000"/>
          <w:sz w:val="14"/>
        </w:rPr>
        <w:t>1</w:t>
      </w:r>
    </w:p>
    <w:p w14:paraId="56A0A0A6" w14:textId="77777777" w:rsidR="00982B05" w:rsidRDefault="00000000">
      <w:pPr>
        <w:autoSpaceDE w:val="0"/>
        <w:autoSpaceDN w:val="0"/>
        <w:spacing w:before="180" w:after="0" w:line="280" w:lineRule="atLeast"/>
        <w:ind w:left="880"/>
        <w:jc w:val="both"/>
        <w:rPr>
          <w:rFonts w:hint="eastAsia"/>
          <w:sz w:val="24"/>
        </w:rPr>
      </w:pPr>
      <w:r>
        <w:rPr>
          <w:rFonts w:ascii="宋体" w:eastAsia="宋体" w:hAnsi="宋体" w:cs="宋体"/>
          <w:color w:val="000000"/>
          <w:sz w:val="14"/>
        </w:rPr>
        <w:t xml:space="preserve">void </w:t>
      </w:r>
      <w:proofErr w:type="spellStart"/>
      <w:r>
        <w:rPr>
          <w:rFonts w:ascii="宋体" w:eastAsia="宋体" w:hAnsi="宋体" w:cs="宋体"/>
          <w:color w:val="000000"/>
          <w:sz w:val="14"/>
        </w:rPr>
        <w:t>extl</w:t>
      </w:r>
      <w:proofErr w:type="spellEnd"/>
      <w:r>
        <w:rPr>
          <w:rFonts w:ascii="宋体" w:eastAsia="宋体" w:hAnsi="宋体" w:cs="宋体"/>
          <w:color w:val="000000"/>
          <w:sz w:val="14"/>
        </w:rPr>
        <w:t>() interrupt 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//外中断1中断函数</w:t>
      </w:r>
    </w:p>
    <w:p w14:paraId="6B3FD9FE" w14:textId="77777777" w:rsidR="00982B05" w:rsidRDefault="00982B05">
      <w:pPr>
        <w:spacing w:after="0" w:line="14" w:lineRule="exact"/>
        <w:rPr>
          <w:rFonts w:hint="eastAsia"/>
        </w:rPr>
      </w:pPr>
    </w:p>
    <w:p w14:paraId="0B9ACF60" w14:textId="77777777" w:rsidR="00982B05" w:rsidRDefault="00000000">
      <w:pPr>
        <w:spacing w:after="0" w:line="14" w:lineRule="exact"/>
        <w:rPr>
          <w:rFonts w:hint="eastAsia"/>
        </w:rPr>
      </w:pPr>
      <w:r>
        <w:rPr>
          <w:noProof/>
        </w:rPr>
        <mc:AlternateContent>
          <mc:Choice Requires="wps">
            <w:drawing>
              <wp:anchor distT="0" distB="0" distL="0" distR="0" simplePos="0" relativeHeight="252174848" behindDoc="0" locked="0" layoutInCell="1" allowOverlap="1" wp14:anchorId="447B45D6" wp14:editId="4832F683">
                <wp:simplePos x="0" y="0"/>
                <wp:positionH relativeFrom="column">
                  <wp:posOffset>558800</wp:posOffset>
                </wp:positionH>
                <wp:positionV relativeFrom="paragraph">
                  <wp:posOffset>0</wp:posOffset>
                </wp:positionV>
                <wp:extent cx="2908300" cy="127000"/>
                <wp:effectExtent l="0" t="0" r="0" b="0"/>
                <wp:wrapTopAndBottom/>
                <wp:docPr id="2148" name="文本框 2148"/>
                <wp:cNvGraphicFramePr/>
                <a:graphic xmlns:a="http://schemas.openxmlformats.org/drawingml/2006/main">
                  <a:graphicData uri="http://schemas.microsoft.com/office/word/2010/wordprocessingShape">
                    <wps:wsp>
                      <wps:cNvSpPr txBox="1"/>
                      <wps:spPr>
                        <a:xfrm>
                          <a:off x="0" y="0"/>
                          <a:ext cx="2908300" cy="127000"/>
                        </a:xfrm>
                        <a:prstGeom prst="rect">
                          <a:avLst/>
                        </a:prstGeom>
                        <a:noFill/>
                        <a:ln w="6350">
                          <a:noFill/>
                        </a:ln>
                      </wps:spPr>
                      <wps:txbx>
                        <w:txbxContent>
                          <w:p w14:paraId="3D726953" w14:textId="77777777" w:rsidR="00000000" w:rsidRDefault="00000000"/>
                        </w:txbxContent>
                      </wps:txbx>
                      <wps:bodyPr vert="horz" wrap="square" lIns="0" tIns="0" rIns="0" bIns="0" anchor="t">
                        <a:noAutofit/>
                      </wps:bodyPr>
                    </wps:wsp>
                  </a:graphicData>
                </a:graphic>
              </wp:anchor>
            </w:drawing>
          </mc:Choice>
          <mc:Fallback>
            <w:pict>
              <v:shape w14:anchorId="447B45D6" id="文本框 2148" o:spid="_x0000_s1898" type="#_x0000_t202" style="position:absolute;margin-left:44pt;margin-top:0;width:229pt;height:10pt;z-index:2521748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" filled="f" stroked="f" strokeweight=".5pt">
                <v:textbox inset="0,0,0,0">
                  <w:txbxContent>
                    <w:p w14:paraId="3D726953"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175872" behindDoc="0" locked="0" layoutInCell="1" allowOverlap="1" wp14:anchorId="6627DC46" wp14:editId="223A5DB8">
                <wp:simplePos x="0" y="0"/>
                <wp:positionH relativeFrom="column">
                  <wp:posOffset>558800</wp:posOffset>
                </wp:positionH>
                <wp:positionV relativeFrom="paragraph">
                  <wp:posOffset>0</wp:posOffset>
                </wp:positionV>
                <wp:extent cx="76200" cy="139700"/>
                <wp:effectExtent l="0" t="0" r="0" b="0"/>
                <wp:wrapTopAndBottom/>
                <wp:docPr id="2149" name="文本框 2149"/>
                <wp:cNvGraphicFramePr/>
                <a:graphic xmlns:a="http://schemas.openxmlformats.org/drawingml/2006/main">
                  <a:graphicData uri="http://schemas.microsoft.com/office/word/2010/wordprocessingShape">
                    <wps:wsp>
                      <wps:cNvSpPr txBox="1"/>
                      <wps:spPr>
                        <a:xfrm>
                          <a:off x="0" y="0"/>
                          <a:ext cx="76200" cy="139700"/>
                        </a:xfrm>
                        <a:prstGeom prst="rect">
                          <a:avLst/>
                        </a:prstGeom>
                        <a:noFill/>
                        <a:ln w="6350">
                          <a:noFill/>
                        </a:ln>
                      </wps:spPr>
                      <wps:txbx>
                        <w:txbxContent>
                          <w:p w14:paraId="3EF9D5D2" w14:textId="77777777" w:rsidR="00982B05" w:rsidRDefault="00000000">
                            <w:pPr>
                              <w:autoSpaceDE w:val="0"/>
                              <w:autoSpaceDN w:val="0"/>
                              <w:spacing w:after="0" w:line="22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6627DC46" id="文本框 2149" o:spid="_x0000_s1899" type="#_x0000_t202" style="position:absolute;margin-left:44pt;margin-top:0;width:6pt;height:11pt;z-index:2521758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" filled="f" stroked="f" strokeweight=".5pt">
                <v:textbox style="mso-fit-shape-to-text:t" inset="0,0,0,0">
                  <w:txbxContent>
                    <w:p w14:paraId="3EF9D5D2" w14:textId="77777777" w:rsidR="00982B05" w:rsidRDefault="00000000">
                      <w:pPr>
                        <w:autoSpaceDE w:val="0"/>
                        <w:autoSpaceDN w:val="0"/>
                        <w:spacing w:after="0" w:line="22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2176896" behindDoc="0" locked="0" layoutInCell="1" allowOverlap="1" wp14:anchorId="342A3216" wp14:editId="51D05274">
                <wp:simplePos x="0" y="0"/>
                <wp:positionH relativeFrom="column">
                  <wp:posOffset>800100</wp:posOffset>
                </wp:positionH>
                <wp:positionV relativeFrom="paragraph">
                  <wp:posOffset>127000</wp:posOffset>
                </wp:positionV>
                <wp:extent cx="2667000" cy="165100"/>
                <wp:effectExtent l="0" t="0" r="0" b="0"/>
                <wp:wrapTopAndBottom/>
                <wp:docPr id="2150" name="文本框 2150"/>
                <wp:cNvGraphicFramePr/>
                <a:graphic xmlns:a="http://schemas.openxmlformats.org/drawingml/2006/main">
                  <a:graphicData uri="http://schemas.microsoft.com/office/word/2010/wordprocessingShape">
                    <wps:wsp>
                      <wps:cNvSpPr txBox="1"/>
                      <wps:spPr>
                        <a:xfrm>
                          <a:off x="0" y="0"/>
                          <a:ext cx="2667000" cy="165100"/>
                        </a:xfrm>
                        <a:prstGeom prst="rect">
                          <a:avLst/>
                        </a:prstGeom>
                        <a:noFill/>
                        <a:ln w="6350">
                          <a:noFill/>
                        </a:ln>
                      </wps:spPr>
                      <wps:txbx>
                        <w:txbxContent>
                          <w:p w14:paraId="5C9E77B8"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4"/>
                              </w:rPr>
                              <w:t>read():</w:t>
                            </w:r>
                            <w:r>
                              <w:rPr>
                                <w:rFonts w:ascii="宋体" w:eastAsia="宋体" w:hAnsi="宋体" w:cs="宋体"/>
                                <w:sz w:val="24"/>
                              </w:rPr>
                              <w:t xml:space="preserve">                   </w:t>
                            </w:r>
                            <w:r>
                              <w:rPr>
                                <w:rFonts w:ascii="宋体" w:eastAsia="宋体" w:hAnsi="宋体" w:cs="宋体"/>
                                <w:color w:val="000000"/>
                                <w:sz w:val="14"/>
                              </w:rPr>
                              <w:t>//</w:t>
                            </w:r>
                            <w:r>
                              <w:rPr>
                                <w:rFonts w:ascii="宋体" w:eastAsia="宋体" w:hAnsi="宋体" w:cs="宋体"/>
                                <w:color w:val="000000"/>
                                <w:sz w:val="14"/>
                              </w:rPr>
                              <w:t>调用读数据函数</w:t>
                            </w:r>
                          </w:p>
                        </w:txbxContent>
                      </wps:txbx>
                      <wps:bodyPr vert="horz" wrap="square" lIns="0" tIns="0" rIns="0" bIns="0" anchor="t">
                        <a:spAutoFit/>
                      </wps:bodyPr>
                    </wps:wsp>
                  </a:graphicData>
                </a:graphic>
              </wp:anchor>
            </w:drawing>
          </mc:Choice>
          <mc:Fallback>
            <w:pict>
              <v:shape w14:anchorId="342A3216" id="文本框 2150" o:spid="_x0000_s1900" type="#_x0000_t202" style="position:absolute;margin-left:63pt;margin-top:10pt;width:210pt;height:13pt;z-index:2521768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" filled="f" stroked="f" strokeweight=".5pt">
                <v:textbox style="mso-fit-shape-to-text:t" inset="0,0,0,0">
                  <w:txbxContent>
                    <w:p w14:paraId="5C9E77B8"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4"/>
                        </w:rPr>
                        <w:t>read():</w:t>
                      </w:r>
                      <w:r>
                        <w:rPr>
                          <w:rFonts w:ascii="宋体" w:eastAsia="宋体" w:hAnsi="宋体" w:cs="宋体"/>
                          <w:sz w:val="24"/>
                        </w:rPr>
                        <w:t xml:space="preserve">                   </w:t>
                      </w:r>
                      <w:r>
                        <w:rPr>
                          <w:rFonts w:ascii="宋体" w:eastAsia="宋体" w:hAnsi="宋体" w:cs="宋体"/>
                          <w:color w:val="000000"/>
                          <w:sz w:val="14"/>
                        </w:rPr>
                        <w:t>//</w:t>
                      </w:r>
                      <w:r>
                        <w:rPr>
                          <w:rFonts w:ascii="宋体" w:eastAsia="宋体" w:hAnsi="宋体" w:cs="宋体"/>
                          <w:color w:val="000000"/>
                          <w:sz w:val="14"/>
                        </w:rPr>
                        <w:t>调用读数据函数</w:t>
                      </w:r>
                    </w:p>
                  </w:txbxContent>
                </v:textbox>
                <w10:wrap type="topAndBottom"/>
              </v:shape>
            </w:pict>
          </mc:Fallback>
        </mc:AlternateContent>
      </w:r>
    </w:p>
    <w:p w14:paraId="4D125125" w14:textId="77777777" w:rsidR="00982B05" w:rsidRDefault="00000000">
      <w:pPr>
        <w:autoSpaceDE w:val="0"/>
        <w:autoSpaceDN w:val="0"/>
        <w:spacing w:after="0" w:line="240" w:lineRule="atLeast"/>
        <w:ind w:left="880"/>
        <w:jc w:val="both"/>
        <w:rPr>
          <w:rFonts w:hint="eastAsia"/>
          <w:sz w:val="14"/>
        </w:rPr>
      </w:pPr>
      <w:r>
        <w:rPr>
          <w:rFonts w:ascii="宋体" w:eastAsia="宋体" w:hAnsi="宋体" w:cs="宋体"/>
          <w:color w:val="000000"/>
          <w:sz w:val="14"/>
        </w:rPr>
        <w:t>)</w:t>
      </w:r>
    </w:p>
    <w:p w14:paraId="52BFC5EB" w14:textId="77777777" w:rsidR="00982B05" w:rsidRDefault="00000000">
      <w:pPr>
        <w:autoSpaceDE w:val="0"/>
        <w:autoSpaceDN w:val="0"/>
        <w:spacing w:before="180" w:after="0" w:line="260" w:lineRule="atLeast"/>
        <w:ind w:left="880"/>
        <w:jc w:val="both"/>
        <w:rPr>
          <w:rFonts w:hint="eastAsia"/>
          <w:sz w:val="24"/>
        </w:rPr>
      </w:pPr>
      <w:r>
        <w:rPr>
          <w:rFonts w:ascii="宋体" w:eastAsia="宋体" w:hAnsi="宋体" w:cs="宋体"/>
          <w:color w:val="000000"/>
          <w:sz w:val="14"/>
        </w:rPr>
        <w:t>void read(void)</w:t>
      </w:r>
      <w:r>
        <w:rPr>
          <w:rFonts w:ascii="宋体" w:eastAsia="宋体" w:hAnsi="宋体" w:cs="宋体"/>
          <w:sz w:val="24"/>
        </w:rPr>
        <w:t xml:space="preserve">                  </w:t>
      </w:r>
      <w:r>
        <w:rPr>
          <w:rFonts w:ascii="宋体" w:eastAsia="宋体" w:hAnsi="宋体" w:cs="宋体"/>
          <w:color w:val="000000"/>
          <w:sz w:val="14"/>
        </w:rPr>
        <w:t>//读数据函数</w:t>
      </w:r>
    </w:p>
    <w:p w14:paraId="22189B2B" w14:textId="77777777" w:rsidR="00982B05" w:rsidRDefault="00000000">
      <w:pPr>
        <w:autoSpaceDE w:val="0"/>
        <w:autoSpaceDN w:val="0"/>
        <w:spacing w:before="20" w:after="0" w:line="200" w:lineRule="atLeast"/>
        <w:ind w:left="880"/>
        <w:jc w:val="both"/>
        <w:rPr>
          <w:rFonts w:hint="eastAsia"/>
          <w:sz w:val="14"/>
        </w:rPr>
      </w:pPr>
      <w:r>
        <w:rPr>
          <w:rFonts w:ascii="宋体" w:eastAsia="宋体" w:hAnsi="宋体" w:cs="宋体"/>
          <w:color w:val="000000"/>
          <w:sz w:val="14"/>
        </w:rPr>
        <w:t>(</w:t>
      </w:r>
    </w:p>
    <w:p w14:paraId="25058F73" w14:textId="77777777" w:rsidR="00982B05" w:rsidRDefault="00000000">
      <w:pPr>
        <w:autoSpaceDE w:val="0"/>
        <w:autoSpaceDN w:val="0"/>
        <w:spacing w:before="20" w:after="0" w:line="200" w:lineRule="atLeast"/>
        <w:ind w:left="1260"/>
        <w:jc w:val="both"/>
        <w:rPr>
          <w:rFonts w:hint="eastAsia"/>
          <w:sz w:val="14"/>
        </w:rPr>
      </w:pP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w:t>
      </w:r>
      <w:proofErr w:type="spellStart"/>
      <w:r>
        <w:rPr>
          <w:rFonts w:ascii="宋体" w:eastAsia="宋体" w:hAnsi="宋体" w:cs="宋体"/>
          <w:color w:val="000000"/>
          <w:sz w:val="14"/>
        </w:rPr>
        <w:t>i</w:t>
      </w:r>
      <w:proofErr w:type="spellEnd"/>
      <w:r>
        <w:rPr>
          <w:rFonts w:ascii="宋体" w:eastAsia="宋体" w:hAnsi="宋体" w:cs="宋体"/>
          <w:color w:val="000000"/>
          <w:sz w:val="14"/>
        </w:rPr>
        <w:t>;</w:t>
      </w:r>
    </w:p>
    <w:p w14:paraId="615CE58C" w14:textId="77777777" w:rsidR="00982B05" w:rsidRDefault="00000000">
      <w:pPr>
        <w:autoSpaceDE w:val="0"/>
        <w:autoSpaceDN w:val="0"/>
        <w:spacing w:after="0" w:line="200" w:lineRule="atLeast"/>
        <w:ind w:left="1260"/>
        <w:jc w:val="both"/>
        <w:rPr>
          <w:rFonts w:hint="eastAsia"/>
          <w:sz w:val="14"/>
        </w:rPr>
      </w:pPr>
      <w:r>
        <w:rPr>
          <w:rFonts w:ascii="宋体" w:eastAsia="宋体" w:hAnsi="宋体" w:cs="宋体"/>
          <w:color w:val="000000"/>
          <w:sz w:val="14"/>
        </w:rPr>
        <w:t>bit f:</w:t>
      </w:r>
    </w:p>
    <w:p w14:paraId="43DF2398" w14:textId="77777777" w:rsidR="00982B05" w:rsidRDefault="00000000">
      <w:pPr>
        <w:autoSpaceDE w:val="0"/>
        <w:autoSpaceDN w:val="0"/>
        <w:spacing w:before="40" w:after="0" w:line="200" w:lineRule="atLeast"/>
        <w:ind w:left="1260"/>
        <w:jc w:val="both"/>
        <w:rPr>
          <w:rFonts w:hint="eastAsia"/>
          <w:sz w:val="24"/>
        </w:rPr>
      </w:pPr>
      <w:r>
        <w:rPr>
          <w:rFonts w:ascii="宋体" w:eastAsia="宋体" w:hAnsi="宋体" w:cs="宋体"/>
          <w:color w:val="000000"/>
          <w:sz w:val="14"/>
        </w:rPr>
        <w:t>start();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//起始函数</w:t>
      </w:r>
    </w:p>
    <w:p w14:paraId="62656219" w14:textId="77777777" w:rsidR="00982B05" w:rsidRDefault="00000000">
      <w:pPr>
        <w:autoSpaceDE w:val="0"/>
        <w:autoSpaceDN w:val="0"/>
        <w:spacing w:before="20" w:after="0" w:line="240" w:lineRule="atLeast"/>
        <w:ind w:left="1260"/>
        <w:jc w:val="both"/>
        <w:rPr>
          <w:rFonts w:hint="eastAsia"/>
          <w:sz w:val="24"/>
        </w:rPr>
      </w:pPr>
      <w:r>
        <w:rPr>
          <w:rFonts w:ascii="宋体" w:eastAsia="宋体" w:hAnsi="宋体" w:cs="宋体"/>
          <w:color w:val="000000"/>
          <w:sz w:val="14"/>
        </w:rPr>
        <w:t xml:space="preserve">send </w:t>
      </w:r>
      <w:r>
        <w:rPr>
          <w:rFonts w:ascii="宋体" w:eastAsia="宋体" w:hAnsi="宋体" w:cs="宋体"/>
          <w:color w:val="000000"/>
          <w:sz w:val="14"/>
          <w:u w:val="single"/>
        </w:rPr>
        <w:t xml:space="preserve"> </w:t>
      </w:r>
      <w:r>
        <w:rPr>
          <w:rFonts w:ascii="宋体" w:eastAsia="宋体" w:hAnsi="宋体" w:cs="宋体"/>
          <w:color w:val="000000"/>
          <w:sz w:val="14"/>
        </w:rPr>
        <w:t xml:space="preserve"> byte(0xa0);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//发从机的地址</w:t>
      </w:r>
    </w:p>
    <w:p w14:paraId="667137CA" w14:textId="77777777" w:rsidR="00982B05" w:rsidRDefault="00000000">
      <w:pPr>
        <w:autoSpaceDE w:val="0"/>
        <w:autoSpaceDN w:val="0"/>
        <w:spacing w:before="40" w:after="0" w:line="240" w:lineRule="atLeast"/>
        <w:ind w:left="1260"/>
        <w:jc w:val="both"/>
        <w:rPr>
          <w:rFonts w:hint="eastAsia"/>
          <w:sz w:val="24"/>
        </w:rPr>
      </w:pPr>
      <w:r>
        <w:rPr>
          <w:rFonts w:ascii="宋体" w:eastAsia="宋体" w:hAnsi="宋体" w:cs="宋体"/>
          <w:color w:val="000000"/>
          <w:sz w:val="14"/>
        </w:rPr>
        <w:t>f= rack();</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//接收应答</w:t>
      </w:r>
    </w:p>
    <w:p w14:paraId="20763101" w14:textId="77777777" w:rsidR="00982B05" w:rsidRDefault="00000000">
      <w:pPr>
        <w:autoSpaceDE w:val="0"/>
        <w:autoSpaceDN w:val="0"/>
        <w:spacing w:after="0" w:line="220" w:lineRule="atLeast"/>
        <w:ind w:left="1260"/>
        <w:jc w:val="both"/>
        <w:rPr>
          <w:rFonts w:hint="eastAsia"/>
          <w:sz w:val="14"/>
        </w:rPr>
      </w:pPr>
      <w:r>
        <w:rPr>
          <w:rFonts w:ascii="宋体" w:eastAsia="宋体" w:hAnsi="宋体" w:cs="宋体"/>
          <w:color w:val="000000"/>
          <w:sz w:val="14"/>
        </w:rPr>
        <w:t>if</w:t>
      </w:r>
      <w:proofErr w:type="gramStart"/>
      <w:r>
        <w:rPr>
          <w:rFonts w:ascii="宋体" w:eastAsia="宋体" w:hAnsi="宋体" w:cs="宋体"/>
          <w:color w:val="000000"/>
          <w:sz w:val="14"/>
        </w:rPr>
        <w:t>(!f</w:t>
      </w:r>
      <w:proofErr w:type="gramEnd"/>
      <w:r>
        <w:rPr>
          <w:rFonts w:ascii="宋体" w:eastAsia="宋体" w:hAnsi="宋体" w:cs="宋体"/>
          <w:color w:val="000000"/>
          <w:sz w:val="14"/>
        </w:rPr>
        <w:t>)</w:t>
      </w:r>
    </w:p>
    <w:p w14:paraId="7142A710" w14:textId="77777777" w:rsidR="00982B05" w:rsidRDefault="00000000">
      <w:pPr>
        <w:autoSpaceDE w:val="0"/>
        <w:autoSpaceDN w:val="0"/>
        <w:spacing w:before="20" w:after="0" w:line="200" w:lineRule="atLeast"/>
        <w:ind w:left="1260"/>
        <w:jc w:val="both"/>
        <w:rPr>
          <w:rFonts w:hint="eastAsia"/>
          <w:sz w:val="14"/>
        </w:rPr>
      </w:pPr>
      <w:r>
        <w:rPr>
          <w:rFonts w:ascii="宋体" w:eastAsia="宋体" w:hAnsi="宋体" w:cs="宋体"/>
          <w:color w:val="000000"/>
          <w:sz w:val="14"/>
        </w:rPr>
        <w:t>(</w:t>
      </w:r>
    </w:p>
    <w:p w14:paraId="250FF764" w14:textId="77777777" w:rsidR="00982B05" w:rsidRDefault="00000000">
      <w:pPr>
        <w:autoSpaceDE w:val="0"/>
        <w:autoSpaceDN w:val="0"/>
        <w:spacing w:after="0" w:line="240" w:lineRule="atLeast"/>
        <w:ind w:left="1640"/>
        <w:jc w:val="both"/>
        <w:rPr>
          <w:rFonts w:hint="eastAsia"/>
          <w:sz w:val="24"/>
        </w:rPr>
      </w:pPr>
      <w:r>
        <w:rPr>
          <w:rFonts w:ascii="宋体" w:eastAsia="宋体" w:hAnsi="宋体" w:cs="宋体"/>
          <w:color w:val="000000"/>
          <w:sz w:val="14"/>
        </w:rPr>
        <w:t>start();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//起始信号</w:t>
      </w:r>
    </w:p>
    <w:p w14:paraId="7092846D" w14:textId="77777777" w:rsidR="00982B05" w:rsidRDefault="00000000">
      <w:pPr>
        <w:autoSpaceDE w:val="0"/>
        <w:autoSpaceDN w:val="0"/>
        <w:spacing w:before="40" w:after="0" w:line="180" w:lineRule="atLeast"/>
        <w:ind w:left="1640"/>
        <w:jc w:val="both"/>
        <w:rPr>
          <w:rFonts w:hint="eastAsia"/>
          <w:sz w:val="10"/>
        </w:rPr>
      </w:pPr>
      <w:r>
        <w:rPr>
          <w:rFonts w:ascii="宋体" w:eastAsia="宋体" w:hAnsi="宋体" w:cs="宋体"/>
          <w:color w:val="000000"/>
          <w:sz w:val="10"/>
        </w:rPr>
        <w:t xml:space="preserve">send </w:t>
      </w:r>
      <w:r>
        <w:rPr>
          <w:rFonts w:ascii="宋体" w:eastAsia="宋体" w:hAnsi="宋体" w:cs="宋体"/>
          <w:color w:val="000000"/>
          <w:sz w:val="10"/>
          <w:u w:val="single"/>
        </w:rPr>
        <w:t xml:space="preserve"> </w:t>
      </w:r>
      <w:r>
        <w:rPr>
          <w:rFonts w:ascii="宋体" w:eastAsia="宋体" w:hAnsi="宋体" w:cs="宋体"/>
          <w:color w:val="000000"/>
          <w:sz w:val="10"/>
        </w:rPr>
        <w:t xml:space="preserve"> byte(0xa0);</w:t>
      </w:r>
    </w:p>
    <w:p w14:paraId="3FEF4647" w14:textId="77777777" w:rsidR="00982B05" w:rsidRDefault="00000000">
      <w:pPr>
        <w:autoSpaceDE w:val="0"/>
        <w:autoSpaceDN w:val="0"/>
        <w:spacing w:before="60" w:after="0" w:line="160" w:lineRule="atLeast"/>
        <w:ind w:left="1640"/>
        <w:jc w:val="both"/>
        <w:rPr>
          <w:rFonts w:hint="eastAsia"/>
          <w:sz w:val="10"/>
        </w:rPr>
      </w:pPr>
      <w:r>
        <w:rPr>
          <w:rFonts w:ascii="宋体" w:eastAsia="宋体" w:hAnsi="宋体" w:cs="宋体"/>
          <w:color w:val="000000"/>
          <w:sz w:val="10"/>
        </w:rPr>
        <w:t>f-</w:t>
      </w:r>
      <w:proofErr w:type="gramStart"/>
      <w:r>
        <w:rPr>
          <w:rFonts w:ascii="宋体" w:eastAsia="宋体" w:hAnsi="宋体" w:cs="宋体"/>
          <w:color w:val="000000"/>
          <w:sz w:val="10"/>
        </w:rPr>
        <w:t>rack(</w:t>
      </w:r>
      <w:proofErr w:type="gramEnd"/>
      <w:r>
        <w:rPr>
          <w:rFonts w:ascii="宋体" w:eastAsia="宋体" w:hAnsi="宋体" w:cs="宋体"/>
          <w:color w:val="000000"/>
          <w:sz w:val="10"/>
        </w:rPr>
        <w:t>);</w:t>
      </w:r>
    </w:p>
    <w:p w14:paraId="5967F539" w14:textId="77777777" w:rsidR="00982B05" w:rsidRDefault="00000000">
      <w:pPr>
        <w:autoSpaceDE w:val="0"/>
        <w:autoSpaceDN w:val="0"/>
        <w:spacing w:before="20" w:after="0" w:line="220" w:lineRule="atLeast"/>
        <w:ind w:left="1640"/>
        <w:jc w:val="both"/>
        <w:rPr>
          <w:rFonts w:hint="eastAsia"/>
          <w:sz w:val="24"/>
        </w:rPr>
      </w:pPr>
      <w:r>
        <w:rPr>
          <w:rFonts w:ascii="宋体" w:eastAsia="宋体" w:hAnsi="宋体" w:cs="宋体"/>
          <w:color w:val="000000"/>
          <w:sz w:val="14"/>
        </w:rPr>
        <w:t xml:space="preserve">send </w:t>
      </w:r>
      <w:r>
        <w:rPr>
          <w:rFonts w:ascii="宋体" w:eastAsia="宋体" w:hAnsi="宋体" w:cs="宋体"/>
          <w:color w:val="000000"/>
          <w:sz w:val="14"/>
          <w:u w:val="single"/>
        </w:rPr>
        <w:t xml:space="preserve"> </w:t>
      </w:r>
      <w:r>
        <w:rPr>
          <w:rFonts w:ascii="宋体" w:eastAsia="宋体" w:hAnsi="宋体" w:cs="宋体"/>
          <w:color w:val="000000"/>
          <w:sz w:val="14"/>
        </w:rPr>
        <w:t xml:space="preserve"> byte(0x00);</w:t>
      </w:r>
      <w:r>
        <w:rPr>
          <w:rFonts w:ascii="宋体" w:eastAsia="宋体" w:hAnsi="宋体" w:cs="宋体"/>
          <w:sz w:val="24"/>
        </w:rPr>
        <w:t xml:space="preserve">          </w:t>
      </w:r>
      <w:r>
        <w:rPr>
          <w:rFonts w:ascii="宋体" w:eastAsia="宋体" w:hAnsi="宋体" w:cs="宋体"/>
          <w:color w:val="000000"/>
          <w:sz w:val="14"/>
        </w:rPr>
        <w:t>//设置要读取从器件的片内地址</w:t>
      </w:r>
    </w:p>
    <w:p w14:paraId="043766F9" w14:textId="77777777" w:rsidR="00982B05" w:rsidRDefault="00000000">
      <w:pPr>
        <w:autoSpaceDE w:val="0"/>
        <w:autoSpaceDN w:val="0"/>
        <w:spacing w:before="40" w:after="0" w:line="180" w:lineRule="atLeast"/>
        <w:ind w:left="1640"/>
        <w:jc w:val="both"/>
        <w:rPr>
          <w:rFonts w:hint="eastAsia"/>
          <w:sz w:val="10"/>
        </w:rPr>
      </w:pPr>
      <w:r>
        <w:rPr>
          <w:rFonts w:ascii="宋体" w:eastAsia="宋体" w:hAnsi="宋体" w:cs="宋体"/>
          <w:color w:val="000000"/>
          <w:sz w:val="10"/>
        </w:rPr>
        <w:t xml:space="preserve">f= </w:t>
      </w:r>
      <w:proofErr w:type="gramStart"/>
      <w:r>
        <w:rPr>
          <w:rFonts w:ascii="宋体" w:eastAsia="宋体" w:hAnsi="宋体" w:cs="宋体"/>
          <w:color w:val="000000"/>
          <w:sz w:val="10"/>
        </w:rPr>
        <w:t>rack(</w:t>
      </w:r>
      <w:proofErr w:type="gramEnd"/>
      <w:r>
        <w:rPr>
          <w:rFonts w:ascii="宋体" w:eastAsia="宋体" w:hAnsi="宋体" w:cs="宋体"/>
          <w:color w:val="000000"/>
          <w:sz w:val="10"/>
        </w:rPr>
        <w:t>);</w:t>
      </w:r>
    </w:p>
    <w:p w14:paraId="5C761B13" w14:textId="77777777" w:rsidR="00982B05" w:rsidRDefault="00000000">
      <w:pPr>
        <w:autoSpaceDE w:val="0"/>
        <w:autoSpaceDN w:val="0"/>
        <w:spacing w:before="20" w:after="0" w:line="220" w:lineRule="atLeast"/>
        <w:ind w:left="1260"/>
        <w:jc w:val="both"/>
        <w:rPr>
          <w:rFonts w:hint="eastAsia"/>
          <w:sz w:val="14"/>
        </w:rPr>
      </w:pPr>
      <w:r>
        <w:rPr>
          <w:rFonts w:ascii="宋体" w:eastAsia="宋体" w:hAnsi="宋体" w:cs="宋体"/>
          <w:color w:val="000000"/>
          <w:sz w:val="14"/>
        </w:rPr>
        <w:t>if</w:t>
      </w:r>
      <w:proofErr w:type="gramStart"/>
      <w:r>
        <w:rPr>
          <w:rFonts w:ascii="宋体" w:eastAsia="宋体" w:hAnsi="宋体" w:cs="宋体"/>
          <w:color w:val="000000"/>
          <w:sz w:val="14"/>
        </w:rPr>
        <w:t>(!f</w:t>
      </w:r>
      <w:proofErr w:type="gramEnd"/>
      <w:r>
        <w:rPr>
          <w:rFonts w:ascii="宋体" w:eastAsia="宋体" w:hAnsi="宋体" w:cs="宋体"/>
          <w:color w:val="000000"/>
          <w:sz w:val="14"/>
        </w:rPr>
        <w:t>)</w:t>
      </w:r>
    </w:p>
    <w:p w14:paraId="39F97FB8" w14:textId="77777777" w:rsidR="00982B05" w:rsidRDefault="00000000">
      <w:pPr>
        <w:autoSpaceDE w:val="0"/>
        <w:autoSpaceDN w:val="0"/>
        <w:spacing w:after="0" w:line="200" w:lineRule="atLeast"/>
        <w:ind w:left="1260"/>
        <w:jc w:val="both"/>
        <w:rPr>
          <w:rFonts w:hint="eastAsia"/>
          <w:sz w:val="14"/>
        </w:rPr>
      </w:pPr>
      <w:r>
        <w:rPr>
          <w:rFonts w:ascii="宋体" w:eastAsia="宋体" w:hAnsi="宋体" w:cs="宋体"/>
          <w:color w:val="000000"/>
          <w:sz w:val="14"/>
        </w:rPr>
        <w:t>(</w:t>
      </w:r>
    </w:p>
    <w:p w14:paraId="33A58B30" w14:textId="77777777" w:rsidR="00982B05" w:rsidRDefault="00000000">
      <w:pPr>
        <w:autoSpaceDE w:val="0"/>
        <w:autoSpaceDN w:val="0"/>
        <w:spacing w:after="0" w:line="240" w:lineRule="atLeast"/>
        <w:ind w:left="1640"/>
        <w:jc w:val="both"/>
        <w:rPr>
          <w:rFonts w:hint="eastAsia"/>
          <w:sz w:val="24"/>
        </w:rPr>
      </w:pPr>
      <w:r>
        <w:rPr>
          <w:rFonts w:ascii="宋体" w:eastAsia="宋体" w:hAnsi="宋体" w:cs="宋体"/>
          <w:color w:val="000000"/>
          <w:sz w:val="14"/>
        </w:rPr>
        <w:t>start(};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//起始信号</w:t>
      </w:r>
    </w:p>
    <w:p w14:paraId="70D98601" w14:textId="77777777" w:rsidR="00982B05" w:rsidRDefault="00000000">
      <w:pPr>
        <w:autoSpaceDE w:val="0"/>
        <w:autoSpaceDN w:val="0"/>
        <w:spacing w:before="40" w:after="0" w:line="160" w:lineRule="atLeast"/>
        <w:ind w:left="1640"/>
        <w:jc w:val="both"/>
        <w:rPr>
          <w:rFonts w:hint="eastAsia"/>
          <w:sz w:val="10"/>
        </w:rPr>
      </w:pPr>
      <w:r>
        <w:rPr>
          <w:rFonts w:ascii="宋体" w:eastAsia="宋体" w:hAnsi="宋体" w:cs="宋体"/>
          <w:color w:val="000000"/>
          <w:sz w:val="10"/>
        </w:rPr>
        <w:t xml:space="preserve">send </w:t>
      </w:r>
      <w:r>
        <w:rPr>
          <w:rFonts w:ascii="宋体" w:eastAsia="宋体" w:hAnsi="宋体" w:cs="宋体"/>
          <w:color w:val="000000"/>
          <w:sz w:val="10"/>
          <w:u w:val="single"/>
        </w:rPr>
        <w:t xml:space="preserve"> </w:t>
      </w:r>
      <w:r>
        <w:rPr>
          <w:rFonts w:ascii="宋体" w:eastAsia="宋体" w:hAnsi="宋体" w:cs="宋体"/>
          <w:color w:val="000000"/>
          <w:sz w:val="10"/>
        </w:rPr>
        <w:t xml:space="preserve"> byte(0xa1);</w:t>
      </w:r>
    </w:p>
    <w:p w14:paraId="63F6BED6" w14:textId="77777777" w:rsidR="00982B05" w:rsidRDefault="00000000">
      <w:pPr>
        <w:autoSpaceDE w:val="0"/>
        <w:autoSpaceDN w:val="0"/>
        <w:spacing w:before="40" w:after="0" w:line="180" w:lineRule="atLeast"/>
        <w:ind w:left="1640"/>
        <w:jc w:val="both"/>
        <w:rPr>
          <w:rFonts w:hint="eastAsia"/>
          <w:sz w:val="10"/>
        </w:rPr>
      </w:pPr>
      <w:r>
        <w:rPr>
          <w:rFonts w:ascii="宋体" w:eastAsia="宋体" w:hAnsi="宋体" w:cs="宋体"/>
          <w:color w:val="000000"/>
          <w:sz w:val="10"/>
        </w:rPr>
        <w:t xml:space="preserve">f= </w:t>
      </w:r>
      <w:proofErr w:type="gramStart"/>
      <w:r>
        <w:rPr>
          <w:rFonts w:ascii="宋体" w:eastAsia="宋体" w:hAnsi="宋体" w:cs="宋体"/>
          <w:color w:val="000000"/>
          <w:sz w:val="10"/>
        </w:rPr>
        <w:t>rack(</w:t>
      </w:r>
      <w:proofErr w:type="gramEnd"/>
      <w:r>
        <w:rPr>
          <w:rFonts w:ascii="宋体" w:eastAsia="宋体" w:hAnsi="宋体" w:cs="宋体"/>
          <w:color w:val="000000"/>
          <w:sz w:val="10"/>
        </w:rPr>
        <w:t>);</w:t>
      </w:r>
    </w:p>
    <w:p w14:paraId="0C03F5EE" w14:textId="77777777" w:rsidR="00982B05" w:rsidRDefault="00000000">
      <w:pPr>
        <w:autoSpaceDE w:val="0"/>
        <w:autoSpaceDN w:val="0"/>
        <w:spacing w:before="20" w:after="0" w:line="200" w:lineRule="atLeast"/>
        <w:ind w:left="1260"/>
        <w:jc w:val="both"/>
        <w:rPr>
          <w:rFonts w:hint="eastAsia"/>
          <w:sz w:val="14"/>
        </w:rPr>
      </w:pPr>
      <w:r>
        <w:rPr>
          <w:rFonts w:ascii="宋体" w:eastAsia="宋体" w:hAnsi="宋体" w:cs="宋体"/>
          <w:color w:val="000000"/>
          <w:sz w:val="14"/>
        </w:rPr>
        <w:t>if</w:t>
      </w:r>
      <w:proofErr w:type="gramStart"/>
      <w:r>
        <w:rPr>
          <w:rFonts w:ascii="宋体" w:eastAsia="宋体" w:hAnsi="宋体" w:cs="宋体"/>
          <w:color w:val="000000"/>
          <w:sz w:val="14"/>
        </w:rPr>
        <w:t>(!f</w:t>
      </w:r>
      <w:proofErr w:type="gramEnd"/>
      <w:r>
        <w:rPr>
          <w:rFonts w:ascii="宋体" w:eastAsia="宋体" w:hAnsi="宋体" w:cs="宋体"/>
          <w:color w:val="000000"/>
          <w:sz w:val="14"/>
        </w:rPr>
        <w:t>)</w:t>
      </w:r>
    </w:p>
    <w:p w14:paraId="0EFE6B4E" w14:textId="77777777" w:rsidR="00982B05" w:rsidRDefault="00000000">
      <w:pPr>
        <w:autoSpaceDE w:val="0"/>
        <w:autoSpaceDN w:val="0"/>
        <w:spacing w:before="20" w:after="0" w:line="200" w:lineRule="atLeast"/>
        <w:ind w:left="1260"/>
        <w:jc w:val="both"/>
        <w:rPr>
          <w:rFonts w:hint="eastAsia"/>
          <w:sz w:val="14"/>
        </w:rPr>
      </w:pPr>
      <w:r>
        <w:rPr>
          <w:rFonts w:ascii="宋体" w:eastAsia="宋体" w:hAnsi="宋体" w:cs="宋体"/>
          <w:color w:val="000000"/>
          <w:sz w:val="14"/>
        </w:rPr>
        <w:t>(</w:t>
      </w:r>
    </w:p>
    <w:p w14:paraId="51673985" w14:textId="77777777" w:rsidR="00982B05" w:rsidRDefault="00000000">
      <w:pPr>
        <w:autoSpaceDE w:val="0"/>
        <w:autoSpaceDN w:val="0"/>
        <w:spacing w:before="40" w:after="0" w:line="160" w:lineRule="atLeast"/>
        <w:ind w:left="1640"/>
        <w:jc w:val="both"/>
        <w:rPr>
          <w:rFonts w:hint="eastAsia"/>
          <w:sz w:val="10"/>
        </w:rPr>
      </w:pPr>
      <w:r>
        <w:rPr>
          <w:rFonts w:ascii="宋体" w:eastAsia="宋体" w:hAnsi="宋体" w:cs="宋体"/>
          <w:color w:val="000000"/>
          <w:sz w:val="10"/>
        </w:rPr>
        <w:t>or(</w:t>
      </w:r>
      <w:proofErr w:type="spellStart"/>
      <w:r>
        <w:rPr>
          <w:rFonts w:ascii="宋体" w:eastAsia="宋体" w:hAnsi="宋体" w:cs="宋体"/>
          <w:color w:val="000000"/>
          <w:sz w:val="10"/>
        </w:rPr>
        <w:t>i</w:t>
      </w:r>
      <w:proofErr w:type="spellEnd"/>
      <w:r>
        <w:rPr>
          <w:rFonts w:ascii="宋体" w:eastAsia="宋体" w:hAnsi="宋体" w:cs="宋体"/>
          <w:color w:val="000000"/>
          <w:sz w:val="10"/>
        </w:rPr>
        <w:t>=</w:t>
      </w:r>
      <w:proofErr w:type="gramStart"/>
      <w:r>
        <w:rPr>
          <w:rFonts w:ascii="宋体" w:eastAsia="宋体" w:hAnsi="宋体" w:cs="宋体"/>
          <w:color w:val="000000"/>
          <w:sz w:val="10"/>
        </w:rPr>
        <w:t>0;i</w:t>
      </w:r>
      <w:proofErr w:type="gramEnd"/>
      <w:r>
        <w:rPr>
          <w:rFonts w:ascii="宋体" w:eastAsia="宋体" w:hAnsi="宋体" w:cs="宋体"/>
          <w:color w:val="000000"/>
          <w:sz w:val="10"/>
        </w:rPr>
        <w:t>&lt;</w:t>
      </w:r>
      <w:proofErr w:type="gramStart"/>
      <w:r>
        <w:rPr>
          <w:rFonts w:ascii="宋体" w:eastAsia="宋体" w:hAnsi="宋体" w:cs="宋体"/>
          <w:color w:val="000000"/>
          <w:sz w:val="10"/>
        </w:rPr>
        <w:t>3;i</w:t>
      </w:r>
      <w:proofErr w:type="gramEnd"/>
      <w:r>
        <w:rPr>
          <w:rFonts w:ascii="宋体" w:eastAsia="宋体" w:hAnsi="宋体" w:cs="宋体"/>
          <w:color w:val="000000"/>
          <w:sz w:val="10"/>
        </w:rPr>
        <w:t>++)</w:t>
      </w:r>
    </w:p>
    <w:p w14:paraId="00168746" w14:textId="77777777" w:rsidR="00982B05" w:rsidRDefault="00000000">
      <w:pPr>
        <w:autoSpaceDE w:val="0"/>
        <w:autoSpaceDN w:val="0"/>
        <w:spacing w:before="20" w:after="0" w:line="180" w:lineRule="atLeast"/>
        <w:ind w:left="1640"/>
        <w:jc w:val="both"/>
        <w:rPr>
          <w:rFonts w:hint="eastAsia"/>
          <w:sz w:val="10"/>
        </w:rPr>
      </w:pPr>
      <w:r>
        <w:rPr>
          <w:rFonts w:ascii="宋体" w:eastAsia="宋体" w:hAnsi="宋体" w:cs="宋体"/>
          <w:color w:val="000000"/>
          <w:sz w:val="10"/>
        </w:rPr>
        <w:t>(</w:t>
      </w:r>
    </w:p>
    <w:p w14:paraId="7B5047BE" w14:textId="77777777" w:rsidR="00982B05" w:rsidRDefault="00000000">
      <w:pPr>
        <w:autoSpaceDE w:val="0"/>
        <w:autoSpaceDN w:val="0"/>
        <w:spacing w:before="80" w:after="0" w:line="160" w:lineRule="atLeast"/>
        <w:ind w:left="2000"/>
        <w:jc w:val="both"/>
        <w:rPr>
          <w:rFonts w:hint="eastAsia"/>
          <w:sz w:val="10"/>
        </w:rPr>
      </w:pPr>
      <w:r>
        <w:rPr>
          <w:rFonts w:ascii="宋体" w:eastAsia="宋体" w:hAnsi="宋体" w:cs="宋体"/>
          <w:color w:val="000000"/>
          <w:sz w:val="10"/>
        </w:rPr>
        <w:t xml:space="preserve">rec </w:t>
      </w:r>
      <w:r>
        <w:rPr>
          <w:rFonts w:ascii="宋体" w:eastAsia="宋体" w:hAnsi="宋体" w:cs="宋体"/>
          <w:color w:val="000000"/>
          <w:sz w:val="10"/>
          <w:u w:val="single"/>
        </w:rPr>
        <w:t xml:space="preserve"> </w:t>
      </w:r>
      <w:r>
        <w:rPr>
          <w:rFonts w:ascii="宋体" w:eastAsia="宋体" w:hAnsi="宋体" w:cs="宋体"/>
          <w:color w:val="000000"/>
          <w:sz w:val="10"/>
        </w:rPr>
        <w:t xml:space="preserve"> mem[</w:t>
      </w:r>
      <w:proofErr w:type="spellStart"/>
      <w:r>
        <w:rPr>
          <w:rFonts w:ascii="宋体" w:eastAsia="宋体" w:hAnsi="宋体" w:cs="宋体"/>
          <w:color w:val="000000"/>
          <w:sz w:val="10"/>
        </w:rPr>
        <w:t>i</w:t>
      </w:r>
      <w:proofErr w:type="spellEnd"/>
      <w:r>
        <w:rPr>
          <w:rFonts w:ascii="宋体" w:eastAsia="宋体" w:hAnsi="宋体" w:cs="宋体"/>
          <w:color w:val="000000"/>
          <w:sz w:val="10"/>
        </w:rPr>
        <w:t xml:space="preserve">]= rec </w:t>
      </w:r>
      <w:r>
        <w:rPr>
          <w:rFonts w:ascii="宋体" w:eastAsia="宋体" w:hAnsi="宋体" w:cs="宋体"/>
          <w:color w:val="000000"/>
          <w:sz w:val="10"/>
          <w:u w:val="single"/>
        </w:rPr>
        <w:t xml:space="preserve"> </w:t>
      </w:r>
      <w:r>
        <w:rPr>
          <w:rFonts w:ascii="宋体" w:eastAsia="宋体" w:hAnsi="宋体" w:cs="宋体"/>
          <w:color w:val="000000"/>
          <w:sz w:val="10"/>
        </w:rPr>
        <w:t xml:space="preserve"> </w:t>
      </w:r>
      <w:proofErr w:type="gramStart"/>
      <w:r>
        <w:rPr>
          <w:rFonts w:ascii="宋体" w:eastAsia="宋体" w:hAnsi="宋体" w:cs="宋体"/>
          <w:color w:val="000000"/>
          <w:sz w:val="10"/>
        </w:rPr>
        <w:t>byte(</w:t>
      </w:r>
      <w:proofErr w:type="gramEnd"/>
      <w:r>
        <w:rPr>
          <w:rFonts w:ascii="宋体" w:eastAsia="宋体" w:hAnsi="宋体" w:cs="宋体"/>
          <w:color w:val="000000"/>
          <w:sz w:val="10"/>
        </w:rPr>
        <w:t>);</w:t>
      </w:r>
    </w:p>
    <w:p w14:paraId="51DD3085" w14:textId="77777777" w:rsidR="00982B05" w:rsidRDefault="00000000">
      <w:pPr>
        <w:autoSpaceDE w:val="0"/>
        <w:autoSpaceDN w:val="0"/>
        <w:spacing w:before="80" w:after="0" w:line="240" w:lineRule="atLeast"/>
        <w:ind w:left="20"/>
        <w:jc w:val="both"/>
        <w:rPr>
          <w:rFonts w:hint="eastAsia"/>
          <w:sz w:val="14"/>
        </w:rPr>
      </w:pPr>
      <w:r>
        <w:rPr>
          <w:rFonts w:ascii="宋体" w:eastAsia="宋体" w:hAnsi="宋体" w:cs="宋体"/>
          <w:color w:val="000000"/>
          <w:sz w:val="14"/>
        </w:rPr>
        <w:t>270</w:t>
      </w:r>
      <w:r>
        <w:br w:type="page"/>
      </w:r>
    </w:p>
    <w:p w14:paraId="2D9B468B" w14:textId="77777777" w:rsidR="00982B05" w:rsidRDefault="00000000">
      <w:pPr>
        <w:autoSpaceDE w:val="0"/>
        <w:autoSpaceDN w:val="0"/>
        <w:spacing w:before="20" w:after="0" w:line="200" w:lineRule="atLeast"/>
        <w:ind w:left="4700"/>
        <w:jc w:val="both"/>
        <w:rPr>
          <w:rFonts w:hint="eastAsia"/>
          <w:sz w:val="13"/>
        </w:rPr>
      </w:pPr>
      <w:r>
        <w:rPr>
          <w:rFonts w:ascii="宋体" w:eastAsia="宋体" w:hAnsi="宋体" w:cs="宋体"/>
          <w:color w:val="000000"/>
          <w:sz w:val="13"/>
        </w:rPr>
        <w:lastRenderedPageBreak/>
        <w:t>第10章 AT89S51单片机系统的串行扩展</w:t>
      </w:r>
    </w:p>
    <w:p w14:paraId="38EE0F60" w14:textId="77777777" w:rsidR="00982B05" w:rsidRDefault="00982B05">
      <w:pPr>
        <w:spacing w:after="0" w:line="186" w:lineRule="exact"/>
        <w:rPr>
          <w:rFonts w:hint="eastAsia"/>
        </w:rPr>
      </w:pPr>
    </w:p>
    <w:p w14:paraId="1FD0974A" w14:textId="77777777" w:rsidR="00982B05" w:rsidRDefault="00000000">
      <w:pPr>
        <w:spacing w:after="0" w:line="14" w:lineRule="exact"/>
        <w:rPr>
          <w:rFonts w:hint="eastAsia"/>
        </w:rPr>
      </w:pPr>
      <w:r>
        <w:rPr>
          <w:noProof/>
        </w:rPr>
        <mc:AlternateContent>
          <mc:Choice Requires="wps">
            <w:drawing>
              <wp:anchor distT="0" distB="0" distL="0" distR="0" simplePos="0" relativeHeight="252177920" behindDoc="0" locked="0" layoutInCell="1" allowOverlap="1" wp14:anchorId="3FF80B86" wp14:editId="29DEF649">
                <wp:simplePos x="0" y="0"/>
                <wp:positionH relativeFrom="column">
                  <wp:posOffset>749300</wp:posOffset>
                </wp:positionH>
                <wp:positionV relativeFrom="paragraph">
                  <wp:posOffset>0</wp:posOffset>
                </wp:positionV>
                <wp:extent cx="685800" cy="139700"/>
                <wp:effectExtent l="0" t="0" r="0" b="0"/>
                <wp:wrapTopAndBottom/>
                <wp:docPr id="2151" name="文本框 2151"/>
                <wp:cNvGraphicFramePr/>
                <a:graphic xmlns:a="http://schemas.openxmlformats.org/drawingml/2006/main">
                  <a:graphicData uri="http://schemas.microsoft.com/office/word/2010/wordprocessingShape">
                    <wps:wsp>
                      <wps:cNvSpPr txBox="1"/>
                      <wps:spPr>
                        <a:xfrm>
                          <a:off x="0" y="0"/>
                          <a:ext cx="685800" cy="139700"/>
                        </a:xfrm>
                        <a:prstGeom prst="rect">
                          <a:avLst/>
                        </a:prstGeom>
                        <a:noFill/>
                        <a:ln w="6350">
                          <a:noFill/>
                        </a:ln>
                      </wps:spPr>
                      <wps:txbx>
                        <w:txbxContent>
                          <w:p w14:paraId="7CF5DEC3" w14:textId="77777777" w:rsidR="00000000" w:rsidRDefault="00000000"/>
                        </w:txbxContent>
                      </wps:txbx>
                      <wps:bodyPr vert="horz" wrap="square" lIns="0" tIns="0" rIns="0" bIns="0" anchor="t">
                        <a:noAutofit/>
                      </wps:bodyPr>
                    </wps:wsp>
                  </a:graphicData>
                </a:graphic>
              </wp:anchor>
            </w:drawing>
          </mc:Choice>
          <mc:Fallback>
            <w:pict>
              <v:shape w14:anchorId="3FF80B86" id="文本框 2151" o:spid="_x0000_s1901" type="#_x0000_t202" style="position:absolute;margin-left:59pt;margin-top:0;width:54pt;height:11pt;z-index:2521779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" filled="f" stroked="f" strokeweight=".5pt">
                <v:textbox inset="0,0,0,0">
                  <w:txbxContent>
                    <w:p w14:paraId="7CF5DEC3"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178944" behindDoc="0" locked="0" layoutInCell="1" allowOverlap="1" wp14:anchorId="699B29DB" wp14:editId="00A1A083">
                <wp:simplePos x="0" y="0"/>
                <wp:positionH relativeFrom="column">
                  <wp:posOffset>749300</wp:posOffset>
                </wp:positionH>
                <wp:positionV relativeFrom="paragraph">
                  <wp:posOffset>139700</wp:posOffset>
                </wp:positionV>
                <wp:extent cx="76200" cy="152400"/>
                <wp:effectExtent l="0" t="0" r="0" b="0"/>
                <wp:wrapTopAndBottom/>
                <wp:docPr id="2152" name="文本框 2152"/>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013FA129"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699B29DB" id="文本框 2152" o:spid="_x0000_s1902" type="#_x0000_t202" style="position:absolute;margin-left:59pt;margin-top:11pt;width:6pt;height:12pt;z-index:2521789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" filled="f" stroked="f" strokeweight=".5pt">
                <v:textbox style="mso-fit-shape-to-text:t" inset="0,0,0,0">
                  <w:txbxContent>
                    <w:p w14:paraId="013FA129"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2179968" behindDoc="0" locked="0" layoutInCell="1" allowOverlap="1" wp14:anchorId="53976EEC" wp14:editId="73872973">
                <wp:simplePos x="0" y="0"/>
                <wp:positionH relativeFrom="column">
                  <wp:posOffset>990600</wp:posOffset>
                </wp:positionH>
                <wp:positionV relativeFrom="paragraph">
                  <wp:posOffset>0</wp:posOffset>
                </wp:positionV>
                <wp:extent cx="444500" cy="152400"/>
                <wp:effectExtent l="0" t="0" r="0" b="0"/>
                <wp:wrapTopAndBottom/>
                <wp:docPr id="2153" name="文本框 2153"/>
                <wp:cNvGraphicFramePr/>
                <a:graphic xmlns:a="http://schemas.openxmlformats.org/drawingml/2006/main">
                  <a:graphicData uri="http://schemas.microsoft.com/office/word/2010/wordprocessingShape">
                    <wps:wsp>
                      <wps:cNvSpPr txBox="1"/>
                      <wps:spPr>
                        <a:xfrm>
                          <a:off x="0" y="0"/>
                          <a:ext cx="444500" cy="152400"/>
                        </a:xfrm>
                        <a:prstGeom prst="rect">
                          <a:avLst/>
                        </a:prstGeom>
                        <a:noFill/>
                        <a:ln w="6350">
                          <a:noFill/>
                        </a:ln>
                      </wps:spPr>
                      <wps:txbx>
                        <w:txbxContent>
                          <w:p w14:paraId="4EA28888" w14:textId="77777777" w:rsidR="00982B05" w:rsidRDefault="00000000">
                            <w:pPr>
                              <w:autoSpaceDE w:val="0"/>
                              <w:autoSpaceDN w:val="0"/>
                              <w:spacing w:after="0" w:line="240" w:lineRule="atLeast"/>
                              <w:jc w:val="both"/>
                              <w:rPr>
                                <w:rFonts w:hint="eastAsia"/>
                                <w:sz w:val="13"/>
                              </w:rPr>
                            </w:pPr>
                            <w:proofErr w:type="gramStart"/>
                            <w:r>
                              <w:rPr>
                                <w:rFonts w:ascii="宋体" w:eastAsia="宋体" w:hAnsi="宋体" w:cs="宋体"/>
                                <w:color w:val="000000"/>
                                <w:sz w:val="13"/>
                              </w:rPr>
                              <w:t>sack(</w:t>
                            </w:r>
                            <w:proofErr w:type="gramEnd"/>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53976EEC" id="文本框 2153" o:spid="_x0000_s1903" type="#_x0000_t202" style="position:absolute;margin-left:78pt;margin-top:0;width:35pt;height:12pt;z-index:2521799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" filled="f" stroked="f" strokeweight=".5pt">
                <v:textbox style="mso-fit-shape-to-text:t" inset="0,0,0,0">
                  <w:txbxContent>
                    <w:p w14:paraId="4EA28888" w14:textId="77777777" w:rsidR="00982B05" w:rsidRDefault="00000000">
                      <w:pPr>
                        <w:autoSpaceDE w:val="0"/>
                        <w:autoSpaceDN w:val="0"/>
                        <w:spacing w:after="0" w:line="240" w:lineRule="atLeast"/>
                        <w:jc w:val="both"/>
                        <w:rPr>
                          <w:rFonts w:hint="eastAsia"/>
                          <w:sz w:val="13"/>
                        </w:rPr>
                      </w:pPr>
                      <w:proofErr w:type="gramStart"/>
                      <w:r>
                        <w:rPr>
                          <w:rFonts w:ascii="宋体" w:eastAsia="宋体" w:hAnsi="宋体" w:cs="宋体"/>
                          <w:color w:val="000000"/>
                          <w:sz w:val="13"/>
                        </w:rPr>
                        <w:t>sack(</w:t>
                      </w:r>
                      <w:proofErr w:type="gramEnd"/>
                      <w:r>
                        <w:rPr>
                          <w:rFonts w:ascii="宋体" w:eastAsia="宋体" w:hAnsi="宋体" w:cs="宋体"/>
                          <w:color w:val="000000"/>
                          <w:sz w:val="13"/>
                        </w:rPr>
                        <w:t>);</w:t>
                      </w:r>
                    </w:p>
                  </w:txbxContent>
                </v:textbox>
                <w10:wrap type="topAndBottom"/>
              </v:shape>
            </w:pict>
          </mc:Fallback>
        </mc:AlternateContent>
      </w:r>
    </w:p>
    <w:p w14:paraId="2048BB51" w14:textId="77777777" w:rsidR="00982B05" w:rsidRDefault="00982B05">
      <w:pPr>
        <w:spacing w:after="0" w:line="14" w:lineRule="exact"/>
        <w:rPr>
          <w:rFonts w:hint="eastAsia"/>
        </w:rPr>
      </w:pPr>
    </w:p>
    <w:p w14:paraId="2146C634" w14:textId="77777777" w:rsidR="00982B05" w:rsidRDefault="00000000">
      <w:pPr>
        <w:spacing w:after="0" w:line="14" w:lineRule="exact"/>
        <w:rPr>
          <w:rFonts w:hint="eastAsia"/>
        </w:rPr>
      </w:pPr>
      <w:r>
        <w:rPr>
          <w:noProof/>
        </w:rPr>
        <mc:AlternateContent>
          <mc:Choice Requires="wps">
            <w:drawing>
              <wp:anchor distT="0" distB="0" distL="0" distR="0" simplePos="0" relativeHeight="252180992" behindDoc="0" locked="0" layoutInCell="1" allowOverlap="1" wp14:anchorId="234E24A7" wp14:editId="07E0E886">
                <wp:simplePos x="0" y="0"/>
                <wp:positionH relativeFrom="column">
                  <wp:posOffset>495300</wp:posOffset>
                </wp:positionH>
                <wp:positionV relativeFrom="paragraph">
                  <wp:posOffset>0</wp:posOffset>
                </wp:positionV>
                <wp:extent cx="2006600" cy="139700"/>
                <wp:effectExtent l="0" t="0" r="0" b="0"/>
                <wp:wrapTopAndBottom/>
                <wp:docPr id="2154" name="文本框 2154"/>
                <wp:cNvGraphicFramePr/>
                <a:graphic xmlns:a="http://schemas.openxmlformats.org/drawingml/2006/main">
                  <a:graphicData uri="http://schemas.microsoft.com/office/word/2010/wordprocessingShape">
                    <wps:wsp>
                      <wps:cNvSpPr txBox="1"/>
                      <wps:spPr>
                        <a:xfrm>
                          <a:off x="0" y="0"/>
                          <a:ext cx="2006600" cy="139700"/>
                        </a:xfrm>
                        <a:prstGeom prst="rect">
                          <a:avLst/>
                        </a:prstGeom>
                        <a:noFill/>
                        <a:ln w="6350">
                          <a:noFill/>
                        </a:ln>
                      </wps:spPr>
                      <wps:txbx>
                        <w:txbxContent>
                          <w:p w14:paraId="1AE7DBE6" w14:textId="77777777" w:rsidR="00000000" w:rsidRDefault="00000000"/>
                        </w:txbxContent>
                      </wps:txbx>
                      <wps:bodyPr vert="horz" wrap="square" lIns="0" tIns="0" rIns="0" bIns="0" anchor="t">
                        <a:noAutofit/>
                      </wps:bodyPr>
                    </wps:wsp>
                  </a:graphicData>
                </a:graphic>
              </wp:anchor>
            </w:drawing>
          </mc:Choice>
          <mc:Fallback>
            <w:pict>
              <v:shape w14:anchorId="234E24A7" id="文本框 2154" o:spid="_x0000_s1904" type="#_x0000_t202" style="position:absolute;margin-left:39pt;margin-top:0;width:158pt;height:11pt;z-index:2521809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" filled="f" stroked="f" strokeweight=".5pt">
                <v:textbox inset="0,0,0,0">
                  <w:txbxContent>
                    <w:p w14:paraId="1AE7DBE6"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182016" behindDoc="0" locked="0" layoutInCell="1" allowOverlap="1" wp14:anchorId="5A450597" wp14:editId="24F45271">
                <wp:simplePos x="0" y="0"/>
                <wp:positionH relativeFrom="column">
                  <wp:posOffset>495300</wp:posOffset>
                </wp:positionH>
                <wp:positionV relativeFrom="paragraph">
                  <wp:posOffset>139700</wp:posOffset>
                </wp:positionV>
                <wp:extent cx="76200" cy="127000"/>
                <wp:effectExtent l="0" t="0" r="0" b="0"/>
                <wp:wrapTopAndBottom/>
                <wp:docPr id="2155" name="文本框 2155"/>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2FF5D7EE"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5A450597" id="文本框 2155" o:spid="_x0000_s1905" type="#_x0000_t202" style="position:absolute;margin-left:39pt;margin-top:11pt;width:6pt;height:10pt;z-index:2521820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" filled="f" stroked="f" strokeweight=".5pt">
                <v:textbox style="mso-fit-shape-to-text:t" inset="0,0,0,0">
                  <w:txbxContent>
                    <w:p w14:paraId="2FF5D7EE"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2183040" behindDoc="0" locked="0" layoutInCell="1" allowOverlap="1" wp14:anchorId="4C0B71B2" wp14:editId="6E159FCA">
                <wp:simplePos x="0" y="0"/>
                <wp:positionH relativeFrom="column">
                  <wp:posOffset>749300</wp:posOffset>
                </wp:positionH>
                <wp:positionV relativeFrom="paragraph">
                  <wp:posOffset>0</wp:posOffset>
                </wp:positionV>
                <wp:extent cx="1752600" cy="152400"/>
                <wp:effectExtent l="0" t="0" r="0" b="0"/>
                <wp:wrapTopAndBottom/>
                <wp:docPr id="2156" name="文本框 2156"/>
                <wp:cNvGraphicFramePr/>
                <a:graphic xmlns:a="http://schemas.openxmlformats.org/drawingml/2006/main">
                  <a:graphicData uri="http://schemas.microsoft.com/office/word/2010/wordprocessingShape">
                    <wps:wsp>
                      <wps:cNvSpPr txBox="1"/>
                      <wps:spPr>
                        <a:xfrm>
                          <a:off x="0" y="0"/>
                          <a:ext cx="1752600" cy="152400"/>
                        </a:xfrm>
                        <a:prstGeom prst="rect">
                          <a:avLst/>
                        </a:prstGeom>
                        <a:noFill/>
                        <a:ln w="6350">
                          <a:noFill/>
                        </a:ln>
                      </wps:spPr>
                      <wps:txbx>
                        <w:txbxContent>
                          <w:p w14:paraId="3D5C5DD0"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 xml:space="preserve">rec </w:t>
                            </w:r>
                            <w:r>
                              <w:rPr>
                                <w:rFonts w:ascii="宋体" w:eastAsia="宋体" w:hAnsi="宋体" w:cs="宋体"/>
                                <w:color w:val="000000"/>
                                <w:sz w:val="14"/>
                                <w:u w:val="single"/>
                              </w:rPr>
                              <w:t xml:space="preserve"> </w:t>
                            </w:r>
                            <w:r>
                              <w:rPr>
                                <w:rFonts w:ascii="宋体" w:eastAsia="宋体" w:hAnsi="宋体" w:cs="宋体"/>
                                <w:color w:val="000000"/>
                                <w:sz w:val="14"/>
                              </w:rPr>
                              <w:t xml:space="preserve"> </w:t>
                            </w:r>
                            <w:proofErr w:type="gramStart"/>
                            <w:r>
                              <w:rPr>
                                <w:rFonts w:ascii="宋体" w:eastAsia="宋体" w:hAnsi="宋体" w:cs="宋体"/>
                                <w:color w:val="000000"/>
                                <w:sz w:val="14"/>
                              </w:rPr>
                              <w:t>mem[3]=</w:t>
                            </w:r>
                            <w:proofErr w:type="gramEnd"/>
                            <w:r>
                              <w:rPr>
                                <w:rFonts w:ascii="宋体" w:eastAsia="宋体" w:hAnsi="宋体" w:cs="宋体"/>
                                <w:color w:val="000000"/>
                                <w:sz w:val="14"/>
                              </w:rPr>
                              <w:t xml:space="preserve"> rec </w:t>
                            </w:r>
                            <w:r>
                              <w:rPr>
                                <w:rFonts w:ascii="宋体" w:eastAsia="宋体" w:hAnsi="宋体" w:cs="宋体"/>
                                <w:color w:val="000000"/>
                                <w:sz w:val="14"/>
                                <w:u w:val="single"/>
                              </w:rPr>
                              <w:t xml:space="preserve"> </w:t>
                            </w:r>
                            <w:r>
                              <w:rPr>
                                <w:rFonts w:ascii="宋体" w:eastAsia="宋体" w:hAnsi="宋体" w:cs="宋体"/>
                                <w:color w:val="000000"/>
                                <w:sz w:val="14"/>
                              </w:rPr>
                              <w:t xml:space="preserve"> </w:t>
                            </w:r>
                            <w:proofErr w:type="gramStart"/>
                            <w:r>
                              <w:rPr>
                                <w:rFonts w:ascii="宋体" w:eastAsia="宋体" w:hAnsi="宋体" w:cs="宋体"/>
                                <w:color w:val="000000"/>
                                <w:sz w:val="14"/>
                              </w:rPr>
                              <w:t>byte(</w:t>
                            </w:r>
                            <w:proofErr w:type="gramEnd"/>
                            <w:r>
                              <w:rPr>
                                <w:rFonts w:ascii="宋体" w:eastAsia="宋体" w:hAnsi="宋体" w:cs="宋体"/>
                                <w:color w:val="000000"/>
                                <w:sz w:val="14"/>
                              </w:rPr>
                              <w:t xml:space="preserve">); </w:t>
                            </w:r>
                            <w:proofErr w:type="spellStart"/>
                            <w:proofErr w:type="gramStart"/>
                            <w:r>
                              <w:rPr>
                                <w:rFonts w:ascii="宋体" w:eastAsia="宋体" w:hAnsi="宋体" w:cs="宋体"/>
                                <w:color w:val="000000"/>
                                <w:sz w:val="14"/>
                              </w:rPr>
                              <w:t>ackn</w:t>
                            </w:r>
                            <w:proofErr w:type="spellEnd"/>
                            <w:r>
                              <w:rPr>
                                <w:rFonts w:ascii="宋体" w:eastAsia="宋体" w:hAnsi="宋体" w:cs="宋体"/>
                                <w:color w:val="000000"/>
                                <w:sz w:val="14"/>
                              </w:rPr>
                              <w:t>(</w:t>
                            </w:r>
                            <w:proofErr w:type="gramEnd"/>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4C0B71B2" id="文本框 2156" o:spid="_x0000_s1906" type="#_x0000_t202" style="position:absolute;margin-left:59pt;margin-top:0;width:138pt;height:12pt;z-index:2521830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" filled="f" stroked="f" strokeweight=".5pt">
                <v:textbox style="mso-fit-shape-to-text:t" inset="0,0,0,0">
                  <w:txbxContent>
                    <w:p w14:paraId="3D5C5DD0"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 xml:space="preserve">rec </w:t>
                      </w:r>
                      <w:r>
                        <w:rPr>
                          <w:rFonts w:ascii="宋体" w:eastAsia="宋体" w:hAnsi="宋体" w:cs="宋体"/>
                          <w:color w:val="000000"/>
                          <w:sz w:val="14"/>
                          <w:u w:val="single"/>
                        </w:rPr>
                        <w:t xml:space="preserve"> </w:t>
                      </w:r>
                      <w:r>
                        <w:rPr>
                          <w:rFonts w:ascii="宋体" w:eastAsia="宋体" w:hAnsi="宋体" w:cs="宋体"/>
                          <w:color w:val="000000"/>
                          <w:sz w:val="14"/>
                        </w:rPr>
                        <w:t xml:space="preserve"> </w:t>
                      </w:r>
                      <w:proofErr w:type="gramStart"/>
                      <w:r>
                        <w:rPr>
                          <w:rFonts w:ascii="宋体" w:eastAsia="宋体" w:hAnsi="宋体" w:cs="宋体"/>
                          <w:color w:val="000000"/>
                          <w:sz w:val="14"/>
                        </w:rPr>
                        <w:t>mem[3]=</w:t>
                      </w:r>
                      <w:proofErr w:type="gramEnd"/>
                      <w:r>
                        <w:rPr>
                          <w:rFonts w:ascii="宋体" w:eastAsia="宋体" w:hAnsi="宋体" w:cs="宋体"/>
                          <w:color w:val="000000"/>
                          <w:sz w:val="14"/>
                        </w:rPr>
                        <w:t xml:space="preserve"> rec </w:t>
                      </w:r>
                      <w:r>
                        <w:rPr>
                          <w:rFonts w:ascii="宋体" w:eastAsia="宋体" w:hAnsi="宋体" w:cs="宋体"/>
                          <w:color w:val="000000"/>
                          <w:sz w:val="14"/>
                          <w:u w:val="single"/>
                        </w:rPr>
                        <w:t xml:space="preserve"> </w:t>
                      </w:r>
                      <w:r>
                        <w:rPr>
                          <w:rFonts w:ascii="宋体" w:eastAsia="宋体" w:hAnsi="宋体" w:cs="宋体"/>
                          <w:color w:val="000000"/>
                          <w:sz w:val="14"/>
                        </w:rPr>
                        <w:t xml:space="preserve"> </w:t>
                      </w:r>
                      <w:proofErr w:type="gramStart"/>
                      <w:r>
                        <w:rPr>
                          <w:rFonts w:ascii="宋体" w:eastAsia="宋体" w:hAnsi="宋体" w:cs="宋体"/>
                          <w:color w:val="000000"/>
                          <w:sz w:val="14"/>
                        </w:rPr>
                        <w:t>byte(</w:t>
                      </w:r>
                      <w:proofErr w:type="gramEnd"/>
                      <w:r>
                        <w:rPr>
                          <w:rFonts w:ascii="宋体" w:eastAsia="宋体" w:hAnsi="宋体" w:cs="宋体"/>
                          <w:color w:val="000000"/>
                          <w:sz w:val="14"/>
                        </w:rPr>
                        <w:t xml:space="preserve">); </w:t>
                      </w:r>
                      <w:proofErr w:type="spellStart"/>
                      <w:proofErr w:type="gramStart"/>
                      <w:r>
                        <w:rPr>
                          <w:rFonts w:ascii="宋体" w:eastAsia="宋体" w:hAnsi="宋体" w:cs="宋体"/>
                          <w:color w:val="000000"/>
                          <w:sz w:val="14"/>
                        </w:rPr>
                        <w:t>ackn</w:t>
                      </w:r>
                      <w:proofErr w:type="spellEnd"/>
                      <w:r>
                        <w:rPr>
                          <w:rFonts w:ascii="宋体" w:eastAsia="宋体" w:hAnsi="宋体" w:cs="宋体"/>
                          <w:color w:val="000000"/>
                          <w:sz w:val="14"/>
                        </w:rPr>
                        <w:t>(</w:t>
                      </w:r>
                      <w:proofErr w:type="gramEnd"/>
                      <w:r>
                        <w:rPr>
                          <w:rFonts w:ascii="宋体" w:eastAsia="宋体" w:hAnsi="宋体" w:cs="宋体"/>
                          <w:color w:val="000000"/>
                          <w:sz w:val="14"/>
                        </w:rPr>
                        <w:t>);</w:t>
                      </w:r>
                    </w:p>
                  </w:txbxContent>
                </v:textbox>
                <w10:wrap type="topAndBottom"/>
              </v:shape>
            </w:pict>
          </mc:Fallback>
        </mc:AlternateContent>
      </w:r>
    </w:p>
    <w:p w14:paraId="332E8013" w14:textId="77777777" w:rsidR="00982B05" w:rsidRDefault="00000000">
      <w:pPr>
        <w:autoSpaceDE w:val="0"/>
        <w:autoSpaceDN w:val="0"/>
        <w:spacing w:after="0" w:line="200" w:lineRule="atLeast"/>
        <w:ind w:left="780"/>
        <w:jc w:val="both"/>
        <w:rPr>
          <w:rFonts w:hint="eastAsia"/>
          <w:sz w:val="13"/>
        </w:rPr>
      </w:pPr>
      <w:r>
        <w:rPr>
          <w:rFonts w:ascii="宋体" w:eastAsia="宋体" w:hAnsi="宋体" w:cs="宋体"/>
          <w:color w:val="000000"/>
          <w:sz w:val="13"/>
        </w:rPr>
        <w:t>1</w:t>
      </w:r>
    </w:p>
    <w:p w14:paraId="19F421CF" w14:textId="77777777" w:rsidR="00982B05" w:rsidRDefault="00000000">
      <w:pPr>
        <w:autoSpaceDE w:val="0"/>
        <w:autoSpaceDN w:val="0"/>
        <w:spacing w:before="20" w:after="0" w:line="220" w:lineRule="atLeast"/>
        <w:ind w:left="780"/>
        <w:jc w:val="both"/>
        <w:rPr>
          <w:rFonts w:hint="eastAsia"/>
          <w:sz w:val="13"/>
        </w:rPr>
      </w:pPr>
      <w:r>
        <w:rPr>
          <w:rFonts w:ascii="宋体" w:eastAsia="宋体" w:hAnsi="宋体" w:cs="宋体"/>
          <w:color w:val="000000"/>
          <w:sz w:val="13"/>
        </w:rPr>
        <w:t>)</w:t>
      </w:r>
    </w:p>
    <w:p w14:paraId="45C1D1EC" w14:textId="77777777" w:rsidR="00982B05" w:rsidRDefault="00982B05">
      <w:pPr>
        <w:spacing w:after="0" w:line="14" w:lineRule="exact"/>
        <w:rPr>
          <w:rFonts w:hint="eastAsia"/>
        </w:rPr>
      </w:pPr>
    </w:p>
    <w:p w14:paraId="379F2EC4" w14:textId="77777777" w:rsidR="00982B05" w:rsidRDefault="00000000">
      <w:pPr>
        <w:spacing w:after="0" w:line="14" w:lineRule="exact"/>
        <w:rPr>
          <w:rFonts w:hint="eastAsia"/>
        </w:rPr>
      </w:pPr>
      <w:r>
        <w:rPr>
          <w:noProof/>
        </w:rPr>
        <mc:AlternateContent>
          <mc:Choice Requires="wps">
            <w:drawing>
              <wp:anchor distT="0" distB="0" distL="0" distR="0" simplePos="0" relativeHeight="252184064" behindDoc="0" locked="0" layoutInCell="1" allowOverlap="1" wp14:anchorId="4E9FF853" wp14:editId="6A067060">
                <wp:simplePos x="0" y="0"/>
                <wp:positionH relativeFrom="column">
                  <wp:posOffset>266700</wp:posOffset>
                </wp:positionH>
                <wp:positionV relativeFrom="paragraph">
                  <wp:posOffset>0</wp:posOffset>
                </wp:positionV>
                <wp:extent cx="2324100" cy="114300"/>
                <wp:effectExtent l="0" t="0" r="0" b="0"/>
                <wp:wrapTopAndBottom/>
                <wp:docPr id="2157" name="文本框 2157"/>
                <wp:cNvGraphicFramePr/>
                <a:graphic xmlns:a="http://schemas.openxmlformats.org/drawingml/2006/main">
                  <a:graphicData uri="http://schemas.microsoft.com/office/word/2010/wordprocessingShape">
                    <wps:wsp>
                      <wps:cNvSpPr txBox="1"/>
                      <wps:spPr>
                        <a:xfrm>
                          <a:off x="0" y="0"/>
                          <a:ext cx="2324100" cy="114300"/>
                        </a:xfrm>
                        <a:prstGeom prst="rect">
                          <a:avLst/>
                        </a:prstGeom>
                        <a:noFill/>
                        <a:ln w="6350">
                          <a:noFill/>
                        </a:ln>
                      </wps:spPr>
                      <wps:txbx>
                        <w:txbxContent>
                          <w:p w14:paraId="4350FF3D" w14:textId="77777777" w:rsidR="00000000" w:rsidRDefault="00000000"/>
                        </w:txbxContent>
                      </wps:txbx>
                      <wps:bodyPr vert="horz" wrap="square" lIns="0" tIns="0" rIns="0" bIns="0" anchor="t">
                        <a:noAutofit/>
                      </wps:bodyPr>
                    </wps:wsp>
                  </a:graphicData>
                </a:graphic>
              </wp:anchor>
            </w:drawing>
          </mc:Choice>
          <mc:Fallback>
            <w:pict>
              <v:shape w14:anchorId="4E9FF853" id="文本框 2157" o:spid="_x0000_s1907" type="#_x0000_t202" style="position:absolute;margin-left:21pt;margin-top:0;width:183pt;height:9pt;z-index:2521840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" filled="f" stroked="f" strokeweight=".5pt">
                <v:textbox inset="0,0,0,0">
                  <w:txbxContent>
                    <w:p w14:paraId="4350FF3D"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185088" behindDoc="0" locked="0" layoutInCell="1" allowOverlap="1" wp14:anchorId="1412061E" wp14:editId="12816E50">
                <wp:simplePos x="0" y="0"/>
                <wp:positionH relativeFrom="column">
                  <wp:posOffset>266700</wp:posOffset>
                </wp:positionH>
                <wp:positionV relativeFrom="paragraph">
                  <wp:posOffset>114300</wp:posOffset>
                </wp:positionV>
                <wp:extent cx="50800" cy="152400"/>
                <wp:effectExtent l="0" t="0" r="0" b="0"/>
                <wp:wrapTopAndBottom/>
                <wp:docPr id="2158" name="文本框 2158"/>
                <wp:cNvGraphicFramePr/>
                <a:graphic xmlns:a="http://schemas.openxmlformats.org/drawingml/2006/main">
                  <a:graphicData uri="http://schemas.microsoft.com/office/word/2010/wordprocessingShape">
                    <wps:wsp>
                      <wps:cNvSpPr txBox="1"/>
                      <wps:spPr>
                        <a:xfrm>
                          <a:off x="0" y="0"/>
                          <a:ext cx="50800" cy="152400"/>
                        </a:xfrm>
                        <a:prstGeom prst="rect">
                          <a:avLst/>
                        </a:prstGeom>
                        <a:noFill/>
                        <a:ln w="6350">
                          <a:noFill/>
                        </a:ln>
                      </wps:spPr>
                      <wps:txbx>
                        <w:txbxContent>
                          <w:p w14:paraId="1C31FED7"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1412061E" id="文本框 2158" o:spid="_x0000_s1908" type="#_x0000_t202" style="position:absolute;margin-left:21pt;margin-top:9pt;width:4pt;height:12pt;z-index:2521850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" filled="f" stroked="f" strokeweight=".5pt">
                <v:textbox style="mso-fit-shape-to-text:t" inset="0,0,0,0">
                  <w:txbxContent>
                    <w:p w14:paraId="1C31FED7"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2186112" behindDoc="0" locked="0" layoutInCell="1" allowOverlap="1" wp14:anchorId="0A71BC7F" wp14:editId="485907E9">
                <wp:simplePos x="0" y="0"/>
                <wp:positionH relativeFrom="column">
                  <wp:posOffset>495300</wp:posOffset>
                </wp:positionH>
                <wp:positionV relativeFrom="paragraph">
                  <wp:posOffset>0</wp:posOffset>
                </wp:positionV>
                <wp:extent cx="2095500" cy="127000"/>
                <wp:effectExtent l="0" t="0" r="0" b="0"/>
                <wp:wrapTopAndBottom/>
                <wp:docPr id="2159" name="文本框 2159"/>
                <wp:cNvGraphicFramePr/>
                <a:graphic xmlns:a="http://schemas.openxmlformats.org/drawingml/2006/main">
                  <a:graphicData uri="http://schemas.microsoft.com/office/word/2010/wordprocessingShape">
                    <wps:wsp>
                      <wps:cNvSpPr txBox="1"/>
                      <wps:spPr>
                        <a:xfrm>
                          <a:off x="0" y="0"/>
                          <a:ext cx="2095500" cy="127000"/>
                        </a:xfrm>
                        <a:prstGeom prst="rect">
                          <a:avLst/>
                        </a:prstGeom>
                        <a:noFill/>
                        <a:ln w="6350">
                          <a:noFill/>
                        </a:ln>
                      </wps:spPr>
                      <wps:txbx>
                        <w:txbxContent>
                          <w:p w14:paraId="35813741" w14:textId="77777777" w:rsidR="00982B05" w:rsidRDefault="00000000">
                            <w:pPr>
                              <w:autoSpaceDE w:val="0"/>
                              <w:autoSpaceDN w:val="0"/>
                              <w:spacing w:after="0" w:line="200" w:lineRule="atLeast"/>
                              <w:jc w:val="both"/>
                              <w:rPr>
                                <w:rFonts w:hint="eastAsia"/>
                                <w:sz w:val="13"/>
                              </w:rPr>
                            </w:pPr>
                            <w:proofErr w:type="gramStart"/>
                            <w:r>
                              <w:rPr>
                                <w:rFonts w:ascii="宋体" w:eastAsia="宋体" w:hAnsi="宋体" w:cs="宋体"/>
                                <w:color w:val="000000"/>
                                <w:sz w:val="13"/>
                              </w:rPr>
                              <w:t>stop(</w:t>
                            </w:r>
                            <w:proofErr w:type="gramEnd"/>
                            <w:r>
                              <w:rPr>
                                <w:rFonts w:ascii="宋体" w:eastAsia="宋体" w:hAnsi="宋体" w:cs="宋体"/>
                                <w:color w:val="000000"/>
                                <w:sz w:val="13"/>
                              </w:rPr>
                              <w:t xml:space="preserve">); out-rec </w:t>
                            </w: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gramStart"/>
                            <w:r>
                              <w:rPr>
                                <w:rFonts w:ascii="宋体" w:eastAsia="宋体" w:hAnsi="宋体" w:cs="宋体"/>
                                <w:color w:val="000000"/>
                                <w:sz w:val="13"/>
                              </w:rPr>
                              <w:t>mem[</w:t>
                            </w:r>
                            <w:proofErr w:type="gramEnd"/>
                            <w:r>
                              <w:rPr>
                                <w:rFonts w:ascii="宋体" w:eastAsia="宋体" w:hAnsi="宋体" w:cs="宋体"/>
                                <w:color w:val="000000"/>
                                <w:sz w:val="13"/>
                              </w:rPr>
                              <w:t>3]; while</w:t>
                            </w:r>
                            <w:proofErr w:type="gramStart"/>
                            <w:r>
                              <w:rPr>
                                <w:rFonts w:ascii="宋体" w:eastAsia="宋体" w:hAnsi="宋体" w:cs="宋体"/>
                                <w:color w:val="000000"/>
                                <w:sz w:val="13"/>
                              </w:rPr>
                              <w:t>(!key</w:t>
                            </w:r>
                            <w:proofErr w:type="gramEnd"/>
                            <w:r>
                              <w:rPr>
                                <w:rFonts w:ascii="宋体" w:eastAsia="宋体" w:hAnsi="宋体" w:cs="宋体"/>
                                <w:color w:val="000000"/>
                                <w:sz w:val="13"/>
                              </w:rPr>
                              <w:t>2);</w:t>
                            </w:r>
                          </w:p>
                        </w:txbxContent>
                      </wps:txbx>
                      <wps:bodyPr vert="horz" wrap="square" lIns="0" tIns="0" rIns="0" bIns="0" anchor="t">
                        <a:spAutoFit/>
                      </wps:bodyPr>
                    </wps:wsp>
                  </a:graphicData>
                </a:graphic>
              </wp:anchor>
            </w:drawing>
          </mc:Choice>
          <mc:Fallback>
            <w:pict>
              <v:shape w14:anchorId="0A71BC7F" id="文本框 2159" o:spid="_x0000_s1909" type="#_x0000_t202" style="position:absolute;margin-left:39pt;margin-top:0;width:165pt;height:10pt;z-index:2521861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" filled="f" stroked="f" strokeweight=".5pt">
                <v:textbox style="mso-fit-shape-to-text:t" inset="0,0,0,0">
                  <w:txbxContent>
                    <w:p w14:paraId="35813741" w14:textId="77777777" w:rsidR="00982B05" w:rsidRDefault="00000000">
                      <w:pPr>
                        <w:autoSpaceDE w:val="0"/>
                        <w:autoSpaceDN w:val="0"/>
                        <w:spacing w:after="0" w:line="200" w:lineRule="atLeast"/>
                        <w:jc w:val="both"/>
                        <w:rPr>
                          <w:rFonts w:hint="eastAsia"/>
                          <w:sz w:val="13"/>
                        </w:rPr>
                      </w:pPr>
                      <w:proofErr w:type="gramStart"/>
                      <w:r>
                        <w:rPr>
                          <w:rFonts w:ascii="宋体" w:eastAsia="宋体" w:hAnsi="宋体" w:cs="宋体"/>
                          <w:color w:val="000000"/>
                          <w:sz w:val="13"/>
                        </w:rPr>
                        <w:t>stop(</w:t>
                      </w:r>
                      <w:proofErr w:type="gramEnd"/>
                      <w:r>
                        <w:rPr>
                          <w:rFonts w:ascii="宋体" w:eastAsia="宋体" w:hAnsi="宋体" w:cs="宋体"/>
                          <w:color w:val="000000"/>
                          <w:sz w:val="13"/>
                        </w:rPr>
                        <w:t xml:space="preserve">); out-rec </w:t>
                      </w: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gramStart"/>
                      <w:r>
                        <w:rPr>
                          <w:rFonts w:ascii="宋体" w:eastAsia="宋体" w:hAnsi="宋体" w:cs="宋体"/>
                          <w:color w:val="000000"/>
                          <w:sz w:val="13"/>
                        </w:rPr>
                        <w:t>mem[</w:t>
                      </w:r>
                      <w:proofErr w:type="gramEnd"/>
                      <w:r>
                        <w:rPr>
                          <w:rFonts w:ascii="宋体" w:eastAsia="宋体" w:hAnsi="宋体" w:cs="宋体"/>
                          <w:color w:val="000000"/>
                          <w:sz w:val="13"/>
                        </w:rPr>
                        <w:t>3]; while</w:t>
                      </w:r>
                      <w:proofErr w:type="gramStart"/>
                      <w:r>
                        <w:rPr>
                          <w:rFonts w:ascii="宋体" w:eastAsia="宋体" w:hAnsi="宋体" w:cs="宋体"/>
                          <w:color w:val="000000"/>
                          <w:sz w:val="13"/>
                        </w:rPr>
                        <w:t>(!key</w:t>
                      </w:r>
                      <w:proofErr w:type="gramEnd"/>
                      <w:r>
                        <w:rPr>
                          <w:rFonts w:ascii="宋体" w:eastAsia="宋体" w:hAnsi="宋体" w:cs="宋体"/>
                          <w:color w:val="000000"/>
                          <w:sz w:val="13"/>
                        </w:rPr>
                        <w:t>2);</w:t>
                      </w:r>
                    </w:p>
                  </w:txbxContent>
                </v:textbox>
                <w10:wrap type="topAndBottom"/>
              </v:shape>
            </w:pict>
          </mc:Fallback>
        </mc:AlternateContent>
      </w:r>
    </w:p>
    <w:p w14:paraId="70D1DB7C" w14:textId="77777777" w:rsidR="00982B05" w:rsidRDefault="00000000">
      <w:pPr>
        <w:autoSpaceDE w:val="0"/>
        <w:autoSpaceDN w:val="0"/>
        <w:spacing w:before="220" w:after="0" w:line="240" w:lineRule="atLeast"/>
        <w:ind w:left="420"/>
        <w:jc w:val="both"/>
        <w:rPr>
          <w:rFonts w:hint="eastAsia"/>
          <w:sz w:val="24"/>
        </w:rPr>
      </w:pPr>
      <w:r>
        <w:rPr>
          <w:rFonts w:ascii="宋体" w:eastAsia="宋体" w:hAnsi="宋体" w:cs="宋体"/>
          <w:color w:val="000000"/>
          <w:sz w:val="13"/>
        </w:rPr>
        <w:t>void write(void)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//写数据函数</w:t>
      </w:r>
    </w:p>
    <w:p w14:paraId="3DDE0C6C" w14:textId="77777777" w:rsidR="00982B05" w:rsidRDefault="00982B05">
      <w:pPr>
        <w:spacing w:after="0" w:line="14" w:lineRule="exact"/>
        <w:rPr>
          <w:rFonts w:hint="eastAsia"/>
        </w:rPr>
      </w:pPr>
    </w:p>
    <w:p w14:paraId="0A8F6620" w14:textId="77777777" w:rsidR="00982B05" w:rsidRDefault="00000000">
      <w:pPr>
        <w:spacing w:after="0" w:line="14" w:lineRule="exact"/>
        <w:rPr>
          <w:rFonts w:hint="eastAsia"/>
        </w:rPr>
      </w:pPr>
      <w:r>
        <w:rPr>
          <w:noProof/>
        </w:rPr>
        <mc:AlternateContent>
          <mc:Choice Requires="wps">
            <w:drawing>
              <wp:anchor distT="0" distB="0" distL="0" distR="0" simplePos="0" relativeHeight="252187136" behindDoc="0" locked="0" layoutInCell="1" allowOverlap="1" wp14:anchorId="1A916331" wp14:editId="569717B4">
                <wp:simplePos x="0" y="0"/>
                <wp:positionH relativeFrom="column">
                  <wp:posOffset>266700</wp:posOffset>
                </wp:positionH>
                <wp:positionV relativeFrom="paragraph">
                  <wp:posOffset>0</wp:posOffset>
                </wp:positionV>
                <wp:extent cx="736600" cy="114300"/>
                <wp:effectExtent l="0" t="0" r="0" b="0"/>
                <wp:wrapTopAndBottom/>
                <wp:docPr id="2160" name="文本框 2160"/>
                <wp:cNvGraphicFramePr/>
                <a:graphic xmlns:a="http://schemas.openxmlformats.org/drawingml/2006/main">
                  <a:graphicData uri="http://schemas.microsoft.com/office/word/2010/wordprocessingShape">
                    <wps:wsp>
                      <wps:cNvSpPr txBox="1"/>
                      <wps:spPr>
                        <a:xfrm>
                          <a:off x="0" y="0"/>
                          <a:ext cx="736600" cy="114300"/>
                        </a:xfrm>
                        <a:prstGeom prst="rect">
                          <a:avLst/>
                        </a:prstGeom>
                        <a:noFill/>
                        <a:ln w="6350">
                          <a:noFill/>
                        </a:ln>
                      </wps:spPr>
                      <wps:txbx>
                        <w:txbxContent>
                          <w:p w14:paraId="3E6A56B3" w14:textId="77777777" w:rsidR="00000000" w:rsidRDefault="00000000"/>
                        </w:txbxContent>
                      </wps:txbx>
                      <wps:bodyPr vert="horz" wrap="square" lIns="0" tIns="0" rIns="0" bIns="0" anchor="t">
                        <a:noAutofit/>
                      </wps:bodyPr>
                    </wps:wsp>
                  </a:graphicData>
                </a:graphic>
              </wp:anchor>
            </w:drawing>
          </mc:Choice>
          <mc:Fallback>
            <w:pict>
              <v:shape w14:anchorId="1A916331" id="文本框 2160" o:spid="_x0000_s1910" type="#_x0000_t202" style="position:absolute;margin-left:21pt;margin-top:0;width:58pt;height:9pt;z-index:2521871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" filled="f" stroked="f" strokeweight=".5pt">
                <v:textbox inset="0,0,0,0">
                  <w:txbxContent>
                    <w:p w14:paraId="3E6A56B3"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188160" behindDoc="0" locked="0" layoutInCell="1" allowOverlap="1" wp14:anchorId="7D754A79" wp14:editId="17B70E5A">
                <wp:simplePos x="0" y="0"/>
                <wp:positionH relativeFrom="column">
                  <wp:posOffset>266700</wp:posOffset>
                </wp:positionH>
                <wp:positionV relativeFrom="paragraph">
                  <wp:posOffset>0</wp:posOffset>
                </wp:positionV>
                <wp:extent cx="50800" cy="127000"/>
                <wp:effectExtent l="0" t="0" r="0" b="0"/>
                <wp:wrapTopAndBottom/>
                <wp:docPr id="2161" name="文本框 2161"/>
                <wp:cNvGraphicFramePr/>
                <a:graphic xmlns:a="http://schemas.openxmlformats.org/drawingml/2006/main">
                  <a:graphicData uri="http://schemas.microsoft.com/office/word/2010/wordprocessingShape">
                    <wps:wsp>
                      <wps:cNvSpPr txBox="1"/>
                      <wps:spPr>
                        <a:xfrm>
                          <a:off x="0" y="0"/>
                          <a:ext cx="50800" cy="127000"/>
                        </a:xfrm>
                        <a:prstGeom prst="rect">
                          <a:avLst/>
                        </a:prstGeom>
                        <a:noFill/>
                        <a:ln w="6350">
                          <a:noFill/>
                        </a:ln>
                      </wps:spPr>
                      <wps:txbx>
                        <w:txbxContent>
                          <w:p w14:paraId="0990F306"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7D754A79" id="文本框 2161" o:spid="_x0000_s1911" type="#_x0000_t202" style="position:absolute;margin-left:21pt;margin-top:0;width:4pt;height:10pt;z-index:2521881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" filled="f" stroked="f" strokeweight=".5pt">
                <v:textbox style="mso-fit-shape-to-text:t" inset="0,0,0,0">
                  <w:txbxContent>
                    <w:p w14:paraId="0990F306"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2189184" behindDoc="0" locked="0" layoutInCell="1" allowOverlap="1" wp14:anchorId="64AE590D" wp14:editId="0F9B3712">
                <wp:simplePos x="0" y="0"/>
                <wp:positionH relativeFrom="column">
                  <wp:posOffset>495300</wp:posOffset>
                </wp:positionH>
                <wp:positionV relativeFrom="paragraph">
                  <wp:posOffset>114300</wp:posOffset>
                </wp:positionV>
                <wp:extent cx="508000" cy="152400"/>
                <wp:effectExtent l="0" t="0" r="0" b="0"/>
                <wp:wrapTopAndBottom/>
                <wp:docPr id="2162" name="文本框 2162"/>
                <wp:cNvGraphicFramePr/>
                <a:graphic xmlns:a="http://schemas.openxmlformats.org/drawingml/2006/main">
                  <a:graphicData uri="http://schemas.microsoft.com/office/word/2010/wordprocessingShape">
                    <wps:wsp>
                      <wps:cNvSpPr txBox="1"/>
                      <wps:spPr>
                        <a:xfrm>
                          <a:off x="0" y="0"/>
                          <a:ext cx="508000" cy="152400"/>
                        </a:xfrm>
                        <a:prstGeom prst="rect">
                          <a:avLst/>
                        </a:prstGeom>
                        <a:noFill/>
                        <a:ln w="6350">
                          <a:noFill/>
                        </a:ln>
                      </wps:spPr>
                      <wps:txbx>
                        <w:txbxContent>
                          <w:p w14:paraId="449E1A40" w14:textId="77777777" w:rsidR="00982B05" w:rsidRDefault="00000000">
                            <w:pPr>
                              <w:autoSpaceDE w:val="0"/>
                              <w:autoSpaceDN w:val="0"/>
                              <w:spacing w:after="0" w:line="240" w:lineRule="atLeast"/>
                              <w:jc w:val="both"/>
                              <w:rPr>
                                <w:rFonts w:hint="eastAsia"/>
                                <w:sz w:val="13"/>
                              </w:rPr>
                            </w:pP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w:t>
                            </w:r>
                            <w:proofErr w:type="spellStart"/>
                            <w:r>
                              <w:rPr>
                                <w:rFonts w:ascii="宋体" w:eastAsia="宋体" w:hAnsi="宋体" w:cs="宋体"/>
                                <w:color w:val="000000"/>
                                <w:sz w:val="13"/>
                              </w:rPr>
                              <w:t>i</w:t>
                            </w:r>
                            <w:proofErr w:type="spellEnd"/>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64AE590D" id="文本框 2162" o:spid="_x0000_s1912" type="#_x0000_t202" style="position:absolute;margin-left:39pt;margin-top:9pt;width:40pt;height:12pt;z-index:2521891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" filled="f" stroked="f" strokeweight=".5pt">
                <v:textbox style="mso-fit-shape-to-text:t" inset="0,0,0,0">
                  <w:txbxContent>
                    <w:p w14:paraId="449E1A40" w14:textId="77777777" w:rsidR="00982B05" w:rsidRDefault="00000000">
                      <w:pPr>
                        <w:autoSpaceDE w:val="0"/>
                        <w:autoSpaceDN w:val="0"/>
                        <w:spacing w:after="0" w:line="240" w:lineRule="atLeast"/>
                        <w:jc w:val="both"/>
                        <w:rPr>
                          <w:rFonts w:hint="eastAsia"/>
                          <w:sz w:val="13"/>
                        </w:rPr>
                      </w:pP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w:t>
                      </w:r>
                      <w:proofErr w:type="spellStart"/>
                      <w:r>
                        <w:rPr>
                          <w:rFonts w:ascii="宋体" w:eastAsia="宋体" w:hAnsi="宋体" w:cs="宋体"/>
                          <w:color w:val="000000"/>
                          <w:sz w:val="13"/>
                        </w:rPr>
                        <w:t>i</w:t>
                      </w:r>
                      <w:proofErr w:type="spellEnd"/>
                      <w:r>
                        <w:rPr>
                          <w:rFonts w:ascii="宋体" w:eastAsia="宋体" w:hAnsi="宋体" w:cs="宋体"/>
                          <w:color w:val="000000"/>
                          <w:sz w:val="13"/>
                        </w:rPr>
                        <w:t>;</w:t>
                      </w:r>
                    </w:p>
                  </w:txbxContent>
                </v:textbox>
                <w10:wrap type="topAndBottom"/>
              </v:shape>
            </w:pict>
          </mc:Fallback>
        </mc:AlternateContent>
      </w:r>
    </w:p>
    <w:p w14:paraId="3A4D99C4" w14:textId="77777777" w:rsidR="00982B05" w:rsidRDefault="00000000">
      <w:pPr>
        <w:autoSpaceDE w:val="0"/>
        <w:autoSpaceDN w:val="0"/>
        <w:spacing w:after="0" w:line="200" w:lineRule="atLeast"/>
        <w:ind w:left="780"/>
        <w:jc w:val="both"/>
        <w:rPr>
          <w:rFonts w:hint="eastAsia"/>
          <w:sz w:val="13"/>
        </w:rPr>
      </w:pPr>
      <w:r>
        <w:rPr>
          <w:rFonts w:ascii="宋体" w:eastAsia="宋体" w:hAnsi="宋体" w:cs="宋体"/>
          <w:color w:val="000000"/>
          <w:sz w:val="13"/>
        </w:rPr>
        <w:t>bit f;</w:t>
      </w:r>
    </w:p>
    <w:p w14:paraId="4E10BA43" w14:textId="77777777" w:rsidR="00982B05" w:rsidRDefault="00000000">
      <w:pPr>
        <w:autoSpaceDE w:val="0"/>
        <w:autoSpaceDN w:val="0"/>
        <w:spacing w:before="20" w:after="0" w:line="200" w:lineRule="atLeast"/>
        <w:ind w:left="780"/>
        <w:jc w:val="both"/>
        <w:rPr>
          <w:rFonts w:hint="eastAsia"/>
          <w:sz w:val="13"/>
        </w:rPr>
      </w:pPr>
      <w:proofErr w:type="gramStart"/>
      <w:r>
        <w:rPr>
          <w:rFonts w:ascii="宋体" w:eastAsia="宋体" w:hAnsi="宋体" w:cs="宋体"/>
          <w:color w:val="000000"/>
          <w:sz w:val="13"/>
        </w:rPr>
        <w:t>start(</w:t>
      </w:r>
      <w:proofErr w:type="gramEnd"/>
      <w:r>
        <w:rPr>
          <w:rFonts w:ascii="宋体" w:eastAsia="宋体" w:hAnsi="宋体" w:cs="宋体"/>
          <w:color w:val="000000"/>
          <w:sz w:val="13"/>
        </w:rPr>
        <w:t>);</w:t>
      </w:r>
    </w:p>
    <w:p w14:paraId="72C66FCF" w14:textId="77777777" w:rsidR="00982B05" w:rsidRDefault="00000000">
      <w:pPr>
        <w:autoSpaceDE w:val="0"/>
        <w:autoSpaceDN w:val="0"/>
        <w:spacing w:after="0" w:line="220" w:lineRule="atLeast"/>
        <w:ind w:left="780"/>
        <w:jc w:val="both"/>
        <w:rPr>
          <w:rFonts w:hint="eastAsia"/>
          <w:sz w:val="13"/>
        </w:rPr>
      </w:pPr>
      <w:r>
        <w:rPr>
          <w:rFonts w:ascii="宋体" w:eastAsia="宋体" w:hAnsi="宋体" w:cs="宋体"/>
          <w:color w:val="000000"/>
          <w:sz w:val="13"/>
        </w:rPr>
        <w:t xml:space="preserve">send </w:t>
      </w:r>
      <w:r>
        <w:rPr>
          <w:rFonts w:ascii="宋体" w:eastAsia="宋体" w:hAnsi="宋体" w:cs="宋体"/>
          <w:color w:val="000000"/>
          <w:sz w:val="13"/>
          <w:u w:val="single"/>
        </w:rPr>
        <w:t xml:space="preserve"> </w:t>
      </w:r>
      <w:r>
        <w:rPr>
          <w:rFonts w:ascii="宋体" w:eastAsia="宋体" w:hAnsi="宋体" w:cs="宋体"/>
          <w:color w:val="000000"/>
          <w:sz w:val="13"/>
        </w:rPr>
        <w:t xml:space="preserve"> byte(0xa0);</w:t>
      </w:r>
    </w:p>
    <w:p w14:paraId="41BC3F60" w14:textId="77777777" w:rsidR="00982B05" w:rsidRDefault="00000000">
      <w:pPr>
        <w:autoSpaceDE w:val="0"/>
        <w:autoSpaceDN w:val="0"/>
        <w:spacing w:before="20" w:after="0" w:line="200" w:lineRule="atLeast"/>
        <w:ind w:left="780"/>
        <w:jc w:val="both"/>
        <w:rPr>
          <w:rFonts w:hint="eastAsia"/>
          <w:sz w:val="13"/>
        </w:rPr>
      </w:pPr>
      <w:r>
        <w:rPr>
          <w:rFonts w:ascii="宋体" w:eastAsia="宋体" w:hAnsi="宋体" w:cs="宋体"/>
          <w:color w:val="000000"/>
          <w:sz w:val="13"/>
        </w:rPr>
        <w:t xml:space="preserve">f= </w:t>
      </w:r>
      <w:proofErr w:type="gramStart"/>
      <w:r>
        <w:rPr>
          <w:rFonts w:ascii="宋体" w:eastAsia="宋体" w:hAnsi="宋体" w:cs="宋体"/>
          <w:color w:val="000000"/>
          <w:sz w:val="13"/>
        </w:rPr>
        <w:t>rack();-</w:t>
      </w:r>
      <w:proofErr w:type="gramEnd"/>
    </w:p>
    <w:p w14:paraId="6DD8245B" w14:textId="77777777" w:rsidR="00982B05" w:rsidRDefault="00000000">
      <w:pPr>
        <w:autoSpaceDE w:val="0"/>
        <w:autoSpaceDN w:val="0"/>
        <w:spacing w:after="0" w:line="200" w:lineRule="atLeast"/>
        <w:ind w:left="780"/>
        <w:jc w:val="both"/>
        <w:rPr>
          <w:rFonts w:hint="eastAsia"/>
          <w:sz w:val="13"/>
        </w:rPr>
      </w:pPr>
      <w:r>
        <w:rPr>
          <w:rFonts w:ascii="宋体" w:eastAsia="宋体" w:hAnsi="宋体" w:cs="宋体"/>
          <w:color w:val="000000"/>
          <w:sz w:val="13"/>
        </w:rPr>
        <w:t>if</w:t>
      </w:r>
      <w:proofErr w:type="gramStart"/>
      <w:r>
        <w:rPr>
          <w:rFonts w:ascii="宋体" w:eastAsia="宋体" w:hAnsi="宋体" w:cs="宋体"/>
          <w:color w:val="000000"/>
          <w:sz w:val="13"/>
        </w:rPr>
        <w:t>(!f){</w:t>
      </w:r>
      <w:proofErr w:type="gramEnd"/>
    </w:p>
    <w:p w14:paraId="17F7B923" w14:textId="77777777" w:rsidR="00982B05" w:rsidRDefault="00000000">
      <w:pPr>
        <w:autoSpaceDE w:val="0"/>
        <w:autoSpaceDN w:val="0"/>
        <w:spacing w:before="40" w:after="0" w:line="200" w:lineRule="atLeast"/>
        <w:ind w:left="1560"/>
        <w:jc w:val="both"/>
        <w:rPr>
          <w:rFonts w:hint="eastAsia"/>
          <w:sz w:val="13"/>
        </w:rPr>
      </w:pPr>
      <w:r>
        <w:rPr>
          <w:rFonts w:ascii="宋体" w:eastAsia="宋体" w:hAnsi="宋体" w:cs="宋体"/>
          <w:color w:val="000000"/>
          <w:sz w:val="13"/>
        </w:rPr>
        <w:t xml:space="preserve">send </w:t>
      </w:r>
      <w:r>
        <w:rPr>
          <w:rFonts w:ascii="宋体" w:eastAsia="宋体" w:hAnsi="宋体" w:cs="宋体"/>
          <w:color w:val="000000"/>
          <w:sz w:val="13"/>
          <w:u w:val="single"/>
        </w:rPr>
        <w:t xml:space="preserve"> </w:t>
      </w:r>
      <w:r>
        <w:rPr>
          <w:rFonts w:ascii="宋体" w:eastAsia="宋体" w:hAnsi="宋体" w:cs="宋体"/>
          <w:color w:val="000000"/>
          <w:sz w:val="13"/>
        </w:rPr>
        <w:t xml:space="preserve"> byte(0x00);</w:t>
      </w:r>
    </w:p>
    <w:p w14:paraId="158633C8" w14:textId="77777777" w:rsidR="00982B05" w:rsidRDefault="00000000">
      <w:pPr>
        <w:autoSpaceDE w:val="0"/>
        <w:autoSpaceDN w:val="0"/>
        <w:spacing w:before="20" w:after="0" w:line="200" w:lineRule="atLeast"/>
        <w:ind w:left="1560"/>
        <w:jc w:val="both"/>
        <w:rPr>
          <w:rFonts w:hint="eastAsia"/>
          <w:sz w:val="13"/>
        </w:rPr>
      </w:pPr>
      <w:r>
        <w:rPr>
          <w:rFonts w:ascii="宋体" w:eastAsia="宋体" w:hAnsi="宋体" w:cs="宋体"/>
          <w:color w:val="000000"/>
          <w:sz w:val="13"/>
        </w:rPr>
        <w:t xml:space="preserve">f= </w:t>
      </w:r>
      <w:proofErr w:type="gramStart"/>
      <w:r>
        <w:rPr>
          <w:rFonts w:ascii="宋体" w:eastAsia="宋体" w:hAnsi="宋体" w:cs="宋体"/>
          <w:color w:val="000000"/>
          <w:sz w:val="13"/>
        </w:rPr>
        <w:t>rack(</w:t>
      </w:r>
      <w:proofErr w:type="gramEnd"/>
      <w:r>
        <w:rPr>
          <w:rFonts w:ascii="宋体" w:eastAsia="宋体" w:hAnsi="宋体" w:cs="宋体"/>
          <w:color w:val="000000"/>
          <w:sz w:val="13"/>
        </w:rPr>
        <w:t>);</w:t>
      </w:r>
    </w:p>
    <w:p w14:paraId="587D3EBF" w14:textId="77777777" w:rsidR="00982B05" w:rsidRDefault="00000000">
      <w:pPr>
        <w:autoSpaceDE w:val="0"/>
        <w:autoSpaceDN w:val="0"/>
        <w:spacing w:after="0" w:line="200" w:lineRule="atLeast"/>
        <w:ind w:left="1560"/>
        <w:jc w:val="both"/>
        <w:rPr>
          <w:rFonts w:hint="eastAsia"/>
          <w:sz w:val="13"/>
        </w:rPr>
      </w:pPr>
      <w:r>
        <w:rPr>
          <w:rFonts w:ascii="宋体" w:eastAsia="宋体" w:hAnsi="宋体" w:cs="宋体"/>
          <w:color w:val="000000"/>
          <w:sz w:val="13"/>
        </w:rPr>
        <w:t>if</w:t>
      </w:r>
      <w:proofErr w:type="gramStart"/>
      <w:r>
        <w:rPr>
          <w:rFonts w:ascii="宋体" w:eastAsia="宋体" w:hAnsi="宋体" w:cs="宋体"/>
          <w:color w:val="000000"/>
          <w:sz w:val="13"/>
        </w:rPr>
        <w:t>(!f){</w:t>
      </w:r>
      <w:proofErr w:type="gramEnd"/>
    </w:p>
    <w:p w14:paraId="57DCFCFA" w14:textId="77777777" w:rsidR="00982B05" w:rsidRDefault="00000000">
      <w:pPr>
        <w:autoSpaceDE w:val="0"/>
        <w:autoSpaceDN w:val="0"/>
        <w:spacing w:before="20" w:after="0" w:line="180" w:lineRule="atLeast"/>
        <w:ind w:left="1560"/>
        <w:jc w:val="both"/>
        <w:rPr>
          <w:rFonts w:hint="eastAsia"/>
          <w:sz w:val="13"/>
        </w:rPr>
      </w:pPr>
      <w:r>
        <w:rPr>
          <w:rFonts w:ascii="宋体" w:eastAsia="宋体" w:hAnsi="宋体" w:cs="宋体"/>
          <w:color w:val="000000"/>
          <w:sz w:val="13"/>
        </w:rPr>
        <w:t>for(</w:t>
      </w:r>
      <w:proofErr w:type="spellStart"/>
      <w:r>
        <w:rPr>
          <w:rFonts w:ascii="宋体" w:eastAsia="宋体" w:hAnsi="宋体" w:cs="宋体"/>
          <w:color w:val="000000"/>
          <w:sz w:val="13"/>
        </w:rPr>
        <w:t>i</w:t>
      </w:r>
      <w:proofErr w:type="spellEnd"/>
      <w:r>
        <w:rPr>
          <w:rFonts w:ascii="宋体" w:eastAsia="宋体" w:hAnsi="宋体" w:cs="宋体"/>
          <w:color w:val="000000"/>
          <w:sz w:val="13"/>
        </w:rPr>
        <w:t>=</w:t>
      </w:r>
      <w:proofErr w:type="gramStart"/>
      <w:r>
        <w:rPr>
          <w:rFonts w:ascii="宋体" w:eastAsia="宋体" w:hAnsi="宋体" w:cs="宋体"/>
          <w:color w:val="000000"/>
          <w:sz w:val="13"/>
        </w:rPr>
        <w:t>0;i</w:t>
      </w:r>
      <w:proofErr w:type="gramEnd"/>
      <w:r>
        <w:rPr>
          <w:rFonts w:ascii="宋体" w:eastAsia="宋体" w:hAnsi="宋体" w:cs="宋体"/>
          <w:color w:val="000000"/>
          <w:sz w:val="13"/>
        </w:rPr>
        <w:t>&lt;</w:t>
      </w:r>
      <w:proofErr w:type="gramStart"/>
      <w:r>
        <w:rPr>
          <w:rFonts w:ascii="宋体" w:eastAsia="宋体" w:hAnsi="宋体" w:cs="宋体"/>
          <w:color w:val="000000"/>
          <w:sz w:val="13"/>
        </w:rPr>
        <w:t>4;i</w:t>
      </w:r>
      <w:proofErr w:type="gramEnd"/>
      <w:r>
        <w:rPr>
          <w:rFonts w:ascii="宋体" w:eastAsia="宋体" w:hAnsi="宋体" w:cs="宋体"/>
          <w:color w:val="000000"/>
          <w:sz w:val="13"/>
        </w:rPr>
        <w:t>++)</w:t>
      </w:r>
    </w:p>
    <w:p w14:paraId="53E1E99F" w14:textId="77777777" w:rsidR="00982B05" w:rsidRDefault="00982B05">
      <w:pPr>
        <w:spacing w:after="0" w:line="14" w:lineRule="exact"/>
        <w:rPr>
          <w:rFonts w:hint="eastAsia"/>
        </w:rPr>
      </w:pPr>
    </w:p>
    <w:p w14:paraId="1CCC5AB2" w14:textId="77777777" w:rsidR="00982B05" w:rsidRDefault="00000000">
      <w:pPr>
        <w:spacing w:after="0" w:line="14" w:lineRule="exact"/>
        <w:rPr>
          <w:rFonts w:hint="eastAsia"/>
        </w:rPr>
      </w:pPr>
      <w:r>
        <w:rPr>
          <w:noProof/>
        </w:rPr>
        <mc:AlternateContent>
          <mc:Choice Requires="wps">
            <w:drawing>
              <wp:anchor distT="0" distB="0" distL="0" distR="0" simplePos="0" relativeHeight="252190208" behindDoc="0" locked="0" layoutInCell="1" allowOverlap="1" wp14:anchorId="509C5DDE" wp14:editId="19C9ED8F">
                <wp:simplePos x="0" y="0"/>
                <wp:positionH relativeFrom="column">
                  <wp:posOffset>990600</wp:posOffset>
                </wp:positionH>
                <wp:positionV relativeFrom="paragraph">
                  <wp:posOffset>0</wp:posOffset>
                </wp:positionV>
                <wp:extent cx="1333500" cy="139700"/>
                <wp:effectExtent l="0" t="0" r="0" b="0"/>
                <wp:wrapTopAndBottom/>
                <wp:docPr id="2163" name="文本框 2163"/>
                <wp:cNvGraphicFramePr/>
                <a:graphic xmlns:a="http://schemas.openxmlformats.org/drawingml/2006/main">
                  <a:graphicData uri="http://schemas.microsoft.com/office/word/2010/wordprocessingShape">
                    <wps:wsp>
                      <wps:cNvSpPr txBox="1"/>
                      <wps:spPr>
                        <a:xfrm>
                          <a:off x="0" y="0"/>
                          <a:ext cx="1333500" cy="139700"/>
                        </a:xfrm>
                        <a:prstGeom prst="rect">
                          <a:avLst/>
                        </a:prstGeom>
                        <a:noFill/>
                        <a:ln w="6350">
                          <a:noFill/>
                        </a:ln>
                      </wps:spPr>
                      <wps:txbx>
                        <w:txbxContent>
                          <w:p w14:paraId="459123B1" w14:textId="77777777" w:rsidR="00000000" w:rsidRDefault="00000000"/>
                        </w:txbxContent>
                      </wps:txbx>
                      <wps:bodyPr vert="horz" wrap="square" lIns="0" tIns="0" rIns="0" bIns="0" anchor="t">
                        <a:noAutofit/>
                      </wps:bodyPr>
                    </wps:wsp>
                  </a:graphicData>
                </a:graphic>
              </wp:anchor>
            </w:drawing>
          </mc:Choice>
          <mc:Fallback>
            <w:pict>
              <v:shape w14:anchorId="509C5DDE" id="文本框 2163" o:spid="_x0000_s1913" type="#_x0000_t202" style="position:absolute;margin-left:78pt;margin-top:0;width:105pt;height:11pt;z-index:2521902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" filled="f" stroked="f" strokeweight=".5pt">
                <v:textbox inset="0,0,0,0">
                  <w:txbxContent>
                    <w:p w14:paraId="459123B1"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191232" behindDoc="0" locked="0" layoutInCell="1" allowOverlap="1" wp14:anchorId="72AB4D9B" wp14:editId="30CD182A">
                <wp:simplePos x="0" y="0"/>
                <wp:positionH relativeFrom="column">
                  <wp:posOffset>990600</wp:posOffset>
                </wp:positionH>
                <wp:positionV relativeFrom="paragraph">
                  <wp:posOffset>0</wp:posOffset>
                </wp:positionV>
                <wp:extent cx="63500" cy="152400"/>
                <wp:effectExtent l="0" t="0" r="0" b="0"/>
                <wp:wrapTopAndBottom/>
                <wp:docPr id="2164" name="文本框 2164"/>
                <wp:cNvGraphicFramePr/>
                <a:graphic xmlns:a="http://schemas.openxmlformats.org/drawingml/2006/main">
                  <a:graphicData uri="http://schemas.microsoft.com/office/word/2010/wordprocessingShape">
                    <wps:wsp>
                      <wps:cNvSpPr txBox="1"/>
                      <wps:spPr>
                        <a:xfrm>
                          <a:off x="0" y="0"/>
                          <a:ext cx="63500" cy="152400"/>
                        </a:xfrm>
                        <a:prstGeom prst="rect">
                          <a:avLst/>
                        </a:prstGeom>
                        <a:noFill/>
                        <a:ln w="6350">
                          <a:noFill/>
                        </a:ln>
                      </wps:spPr>
                      <wps:txbx>
                        <w:txbxContent>
                          <w:p w14:paraId="347CB3DA"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72AB4D9B" id="文本框 2164" o:spid="_x0000_s1914" type="#_x0000_t202" style="position:absolute;margin-left:78pt;margin-top:0;width:5pt;height:12pt;z-index:2521912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" filled="f" stroked="f" strokeweight=".5pt">
                <v:textbox style="mso-fit-shape-to-text:t" inset="0,0,0,0">
                  <w:txbxContent>
                    <w:p w14:paraId="347CB3DA"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2192256" behindDoc="0" locked="0" layoutInCell="1" allowOverlap="1" wp14:anchorId="4724C99E" wp14:editId="69577B60">
                <wp:simplePos x="0" y="0"/>
                <wp:positionH relativeFrom="column">
                  <wp:posOffset>1244600</wp:posOffset>
                </wp:positionH>
                <wp:positionV relativeFrom="paragraph">
                  <wp:posOffset>139700</wp:posOffset>
                </wp:positionV>
                <wp:extent cx="1079500" cy="152400"/>
                <wp:effectExtent l="0" t="0" r="0" b="0"/>
                <wp:wrapTopAndBottom/>
                <wp:docPr id="2165" name="文本框 2165"/>
                <wp:cNvGraphicFramePr/>
                <a:graphic xmlns:a="http://schemas.openxmlformats.org/drawingml/2006/main">
                  <a:graphicData uri="http://schemas.microsoft.com/office/word/2010/wordprocessingShape">
                    <wps:wsp>
                      <wps:cNvSpPr txBox="1"/>
                      <wps:spPr>
                        <a:xfrm>
                          <a:off x="0" y="0"/>
                          <a:ext cx="1079500" cy="152400"/>
                        </a:xfrm>
                        <a:prstGeom prst="rect">
                          <a:avLst/>
                        </a:prstGeom>
                        <a:noFill/>
                        <a:ln w="6350">
                          <a:noFill/>
                        </a:ln>
                      </wps:spPr>
                      <wps:txbx>
                        <w:txbxContent>
                          <w:p w14:paraId="0D70DD73"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 xml:space="preserve">send </w:t>
                            </w:r>
                            <w:r>
                              <w:rPr>
                                <w:rFonts w:ascii="宋体" w:eastAsia="宋体" w:hAnsi="宋体" w:cs="宋体"/>
                                <w:color w:val="000000"/>
                                <w:sz w:val="13"/>
                                <w:u w:val="single"/>
                              </w:rPr>
                              <w:t xml:space="preserve"> </w:t>
                            </w:r>
                            <w:r>
                              <w:rPr>
                                <w:rFonts w:ascii="宋体" w:eastAsia="宋体" w:hAnsi="宋体" w:cs="宋体"/>
                                <w:color w:val="000000"/>
                                <w:sz w:val="13"/>
                              </w:rPr>
                              <w:t xml:space="preserve"> byte(mem[</w:t>
                            </w:r>
                            <w:proofErr w:type="spellStart"/>
                            <w:r>
                              <w:rPr>
                                <w:rFonts w:ascii="宋体" w:eastAsia="宋体" w:hAnsi="宋体" w:cs="宋体"/>
                                <w:color w:val="000000"/>
                                <w:sz w:val="13"/>
                              </w:rPr>
                              <w:t>i</w:t>
                            </w:r>
                            <w:proofErr w:type="spellEnd"/>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4724C99E" id="文本框 2165" o:spid="_x0000_s1915" type="#_x0000_t202" style="position:absolute;margin-left:98pt;margin-top:11pt;width:85pt;height:12pt;z-index:2521922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" filled="f" stroked="f" strokeweight=".5pt">
                <v:textbox style="mso-fit-shape-to-text:t" inset="0,0,0,0">
                  <w:txbxContent>
                    <w:p w14:paraId="0D70DD73"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 xml:space="preserve">send </w:t>
                      </w:r>
                      <w:r>
                        <w:rPr>
                          <w:rFonts w:ascii="宋体" w:eastAsia="宋体" w:hAnsi="宋体" w:cs="宋体"/>
                          <w:color w:val="000000"/>
                          <w:sz w:val="13"/>
                          <w:u w:val="single"/>
                        </w:rPr>
                        <w:t xml:space="preserve"> </w:t>
                      </w:r>
                      <w:r>
                        <w:rPr>
                          <w:rFonts w:ascii="宋体" w:eastAsia="宋体" w:hAnsi="宋体" w:cs="宋体"/>
                          <w:color w:val="000000"/>
                          <w:sz w:val="13"/>
                        </w:rPr>
                        <w:t xml:space="preserve"> byte(mem[</w:t>
                      </w:r>
                      <w:proofErr w:type="spellStart"/>
                      <w:r>
                        <w:rPr>
                          <w:rFonts w:ascii="宋体" w:eastAsia="宋体" w:hAnsi="宋体" w:cs="宋体"/>
                          <w:color w:val="000000"/>
                          <w:sz w:val="13"/>
                        </w:rPr>
                        <w:t>i</w:t>
                      </w:r>
                      <w:proofErr w:type="spellEnd"/>
                      <w:r>
                        <w:rPr>
                          <w:rFonts w:ascii="宋体" w:eastAsia="宋体" w:hAnsi="宋体" w:cs="宋体"/>
                          <w:color w:val="000000"/>
                          <w:sz w:val="13"/>
                        </w:rPr>
                        <w:t>]);</w:t>
                      </w:r>
                    </w:p>
                  </w:txbxContent>
                </v:textbox>
                <w10:wrap type="topAndBottom"/>
              </v:shape>
            </w:pict>
          </mc:Fallback>
        </mc:AlternateContent>
      </w:r>
    </w:p>
    <w:p w14:paraId="66C021A6" w14:textId="77777777" w:rsidR="00982B05" w:rsidRDefault="00000000">
      <w:pPr>
        <w:autoSpaceDE w:val="0"/>
        <w:autoSpaceDN w:val="0"/>
        <w:spacing w:after="0" w:line="180" w:lineRule="atLeast"/>
        <w:ind w:left="1960"/>
        <w:jc w:val="both"/>
        <w:rPr>
          <w:rFonts w:hint="eastAsia"/>
          <w:sz w:val="13"/>
        </w:rPr>
      </w:pPr>
      <w:r>
        <w:rPr>
          <w:rFonts w:ascii="宋体" w:eastAsia="宋体" w:hAnsi="宋体" w:cs="宋体"/>
          <w:color w:val="000000"/>
          <w:sz w:val="13"/>
        </w:rPr>
        <w:t xml:space="preserve">f= </w:t>
      </w:r>
      <w:proofErr w:type="gramStart"/>
      <w:r>
        <w:rPr>
          <w:rFonts w:ascii="宋体" w:eastAsia="宋体" w:hAnsi="宋体" w:cs="宋体"/>
          <w:color w:val="000000"/>
          <w:sz w:val="13"/>
        </w:rPr>
        <w:t>rack(</w:t>
      </w:r>
      <w:proofErr w:type="gramEnd"/>
      <w:r>
        <w:rPr>
          <w:rFonts w:ascii="宋体" w:eastAsia="宋体" w:hAnsi="宋体" w:cs="宋体"/>
          <w:color w:val="000000"/>
          <w:sz w:val="13"/>
        </w:rPr>
        <w:t>);</w:t>
      </w:r>
    </w:p>
    <w:p w14:paraId="73D7C5FA" w14:textId="77777777" w:rsidR="00982B05" w:rsidRDefault="00000000">
      <w:pPr>
        <w:autoSpaceDE w:val="0"/>
        <w:autoSpaceDN w:val="0"/>
        <w:spacing w:before="40" w:after="0" w:line="200" w:lineRule="atLeast"/>
        <w:ind w:left="1960"/>
        <w:jc w:val="both"/>
        <w:rPr>
          <w:rFonts w:hint="eastAsia"/>
          <w:sz w:val="13"/>
        </w:rPr>
      </w:pPr>
      <w:r>
        <w:rPr>
          <w:rFonts w:ascii="宋体" w:eastAsia="宋体" w:hAnsi="宋体" w:cs="宋体"/>
          <w:color w:val="000000"/>
          <w:sz w:val="13"/>
        </w:rPr>
        <w:t>if(f) break;</w:t>
      </w:r>
    </w:p>
    <w:p w14:paraId="37D2FE82" w14:textId="77777777" w:rsidR="00982B05" w:rsidRDefault="00000000">
      <w:pPr>
        <w:autoSpaceDE w:val="0"/>
        <w:autoSpaceDN w:val="0"/>
        <w:spacing w:after="0" w:line="200" w:lineRule="atLeast"/>
        <w:ind w:left="1560"/>
        <w:jc w:val="both"/>
        <w:rPr>
          <w:rFonts w:hint="eastAsia"/>
          <w:sz w:val="13"/>
        </w:rPr>
      </w:pPr>
      <w:r>
        <w:rPr>
          <w:rFonts w:ascii="宋体" w:eastAsia="宋体" w:hAnsi="宋体" w:cs="宋体"/>
          <w:color w:val="000000"/>
          <w:sz w:val="13"/>
        </w:rPr>
        <w:t>}</w:t>
      </w:r>
    </w:p>
    <w:p w14:paraId="347A9047" w14:textId="77777777" w:rsidR="00982B05" w:rsidRDefault="00982B05">
      <w:pPr>
        <w:spacing w:after="0" w:line="14" w:lineRule="exact"/>
        <w:rPr>
          <w:rFonts w:hint="eastAsia"/>
        </w:rPr>
      </w:pPr>
    </w:p>
    <w:p w14:paraId="5CFDBF78" w14:textId="77777777" w:rsidR="00982B05" w:rsidRDefault="00000000">
      <w:pPr>
        <w:spacing w:after="0" w:line="14" w:lineRule="exact"/>
        <w:rPr>
          <w:rFonts w:hint="eastAsia"/>
        </w:rPr>
      </w:pPr>
      <w:r>
        <w:rPr>
          <w:noProof/>
        </w:rPr>
        <mc:AlternateContent>
          <mc:Choice Requires="wps">
            <w:drawing>
              <wp:anchor distT="0" distB="0" distL="0" distR="0" simplePos="0" relativeHeight="252193280" behindDoc="0" locked="0" layoutInCell="1" allowOverlap="1" wp14:anchorId="5C250EEE" wp14:editId="14BAA05F">
                <wp:simplePos x="0" y="0"/>
                <wp:positionH relativeFrom="column">
                  <wp:posOffset>495300</wp:posOffset>
                </wp:positionH>
                <wp:positionV relativeFrom="paragraph">
                  <wp:posOffset>0</wp:posOffset>
                </wp:positionV>
                <wp:extent cx="317500" cy="101600"/>
                <wp:effectExtent l="0" t="0" r="0" b="0"/>
                <wp:wrapTopAndBottom/>
                <wp:docPr id="2166" name="文本框 2166"/>
                <wp:cNvGraphicFramePr/>
                <a:graphic xmlns:a="http://schemas.openxmlformats.org/drawingml/2006/main">
                  <a:graphicData uri="http://schemas.microsoft.com/office/word/2010/wordprocessingShape">
                    <wps:wsp>
                      <wps:cNvSpPr txBox="1"/>
                      <wps:spPr>
                        <a:xfrm>
                          <a:off x="0" y="0"/>
                          <a:ext cx="317500" cy="101600"/>
                        </a:xfrm>
                        <a:prstGeom prst="rect">
                          <a:avLst/>
                        </a:prstGeom>
                        <a:noFill/>
                        <a:ln w="6350">
                          <a:noFill/>
                        </a:ln>
                      </wps:spPr>
                      <wps:txbx>
                        <w:txbxContent>
                          <w:p w14:paraId="285F7C7F" w14:textId="77777777" w:rsidR="00000000" w:rsidRDefault="00000000"/>
                        </w:txbxContent>
                      </wps:txbx>
                      <wps:bodyPr vert="horz" wrap="square" lIns="0" tIns="0" rIns="0" bIns="0" anchor="t">
                        <a:noAutofit/>
                      </wps:bodyPr>
                    </wps:wsp>
                  </a:graphicData>
                </a:graphic>
              </wp:anchor>
            </w:drawing>
          </mc:Choice>
          <mc:Fallback>
            <w:pict>
              <v:shape w14:anchorId="5C250EEE" id="文本框 2166" o:spid="_x0000_s1916" type="#_x0000_t202" style="position:absolute;margin-left:39pt;margin-top:0;width:25pt;height:8pt;z-index:2521932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" filled="f" stroked="f" strokeweight=".5pt">
                <v:textbox inset="0,0,0,0">
                  <w:txbxContent>
                    <w:p w14:paraId="285F7C7F"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194304" behindDoc="0" locked="0" layoutInCell="1" allowOverlap="1" wp14:anchorId="56A7232B" wp14:editId="64FD0D79">
                <wp:simplePos x="0" y="0"/>
                <wp:positionH relativeFrom="column">
                  <wp:posOffset>495300</wp:posOffset>
                </wp:positionH>
                <wp:positionV relativeFrom="paragraph">
                  <wp:posOffset>101600</wp:posOffset>
                </wp:positionV>
                <wp:extent cx="76200" cy="152400"/>
                <wp:effectExtent l="0" t="0" r="0" b="0"/>
                <wp:wrapTopAndBottom/>
                <wp:docPr id="2167" name="文本框 2167"/>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646CBB9D"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56A7232B" id="文本框 2167" o:spid="_x0000_s1917" type="#_x0000_t202" style="position:absolute;margin-left:39pt;margin-top:8pt;width:6pt;height:12pt;z-index:2521943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" filled="f" stroked="f" strokeweight=".5pt">
                <v:textbox style="mso-fit-shape-to-text:t" inset="0,0,0,0">
                  <w:txbxContent>
                    <w:p w14:paraId="646CBB9D"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2195328" behindDoc="0" locked="0" layoutInCell="1" allowOverlap="1" wp14:anchorId="5AFAC787" wp14:editId="61C56773">
                <wp:simplePos x="0" y="0"/>
                <wp:positionH relativeFrom="column">
                  <wp:posOffset>749300</wp:posOffset>
                </wp:positionH>
                <wp:positionV relativeFrom="paragraph">
                  <wp:posOffset>0</wp:posOffset>
                </wp:positionV>
                <wp:extent cx="63500" cy="127000"/>
                <wp:effectExtent l="0" t="0" r="0" b="0"/>
                <wp:wrapTopAndBottom/>
                <wp:docPr id="2168" name="文本框 2168"/>
                <wp:cNvGraphicFramePr/>
                <a:graphic xmlns:a="http://schemas.openxmlformats.org/drawingml/2006/main">
                  <a:graphicData uri="http://schemas.microsoft.com/office/word/2010/wordprocessingShape">
                    <wps:wsp>
                      <wps:cNvSpPr txBox="1"/>
                      <wps:spPr>
                        <a:xfrm>
                          <a:off x="0" y="0"/>
                          <a:ext cx="63500" cy="127000"/>
                        </a:xfrm>
                        <a:prstGeom prst="rect">
                          <a:avLst/>
                        </a:prstGeom>
                        <a:noFill/>
                        <a:ln w="6350">
                          <a:noFill/>
                        </a:ln>
                      </wps:spPr>
                      <wps:txbx>
                        <w:txbxContent>
                          <w:p w14:paraId="0606E887"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5AFAC787" id="文本框 2168" o:spid="_x0000_s1918" type="#_x0000_t202" style="position:absolute;margin-left:59pt;margin-top:0;width:5pt;height:10pt;z-index:2521953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" filled="f" stroked="f" strokeweight=".5pt">
                <v:textbox style="mso-fit-shape-to-text:t" inset="0,0,0,0">
                  <w:txbxContent>
                    <w:p w14:paraId="0606E887"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p>
    <w:p w14:paraId="0DA749F8" w14:textId="77777777" w:rsidR="00982B05" w:rsidRDefault="00982B05">
      <w:pPr>
        <w:spacing w:after="0" w:line="14" w:lineRule="exact"/>
        <w:rPr>
          <w:rFonts w:hint="eastAsia"/>
        </w:rPr>
      </w:pPr>
    </w:p>
    <w:p w14:paraId="65CD6DBB" w14:textId="77777777" w:rsidR="00982B05" w:rsidRDefault="00000000">
      <w:pPr>
        <w:spacing w:after="0" w:line="14" w:lineRule="exact"/>
        <w:rPr>
          <w:rFonts w:hint="eastAsia"/>
        </w:rPr>
      </w:pPr>
      <w:r>
        <w:rPr>
          <w:noProof/>
        </w:rPr>
        <mc:AlternateContent>
          <mc:Choice Requires="wps">
            <w:drawing>
              <wp:anchor distT="0" distB="0" distL="0" distR="0" simplePos="0" relativeHeight="252196352" behindDoc="0" locked="0" layoutInCell="1" allowOverlap="1" wp14:anchorId="6D1E85B6" wp14:editId="46FC7647">
                <wp:simplePos x="0" y="0"/>
                <wp:positionH relativeFrom="column">
                  <wp:posOffset>266700</wp:posOffset>
                </wp:positionH>
                <wp:positionV relativeFrom="paragraph">
                  <wp:posOffset>0</wp:posOffset>
                </wp:positionV>
                <wp:extent cx="1981200" cy="114300"/>
                <wp:effectExtent l="0" t="0" r="0" b="0"/>
                <wp:wrapTopAndBottom/>
                <wp:docPr id="2169" name="文本框 2169"/>
                <wp:cNvGraphicFramePr/>
                <a:graphic xmlns:a="http://schemas.openxmlformats.org/drawingml/2006/main">
                  <a:graphicData uri="http://schemas.microsoft.com/office/word/2010/wordprocessingShape">
                    <wps:wsp>
                      <wps:cNvSpPr txBox="1"/>
                      <wps:spPr>
                        <a:xfrm>
                          <a:off x="0" y="0"/>
                          <a:ext cx="1981200" cy="114300"/>
                        </a:xfrm>
                        <a:prstGeom prst="rect">
                          <a:avLst/>
                        </a:prstGeom>
                        <a:noFill/>
                        <a:ln w="6350">
                          <a:noFill/>
                        </a:ln>
                      </wps:spPr>
                      <wps:txbx>
                        <w:txbxContent>
                          <w:p w14:paraId="47221259" w14:textId="77777777" w:rsidR="00000000" w:rsidRDefault="00000000"/>
                        </w:txbxContent>
                      </wps:txbx>
                      <wps:bodyPr vert="horz" wrap="square" lIns="0" tIns="0" rIns="0" bIns="0" anchor="t">
                        <a:noAutofit/>
                      </wps:bodyPr>
                    </wps:wsp>
                  </a:graphicData>
                </a:graphic>
              </wp:anchor>
            </w:drawing>
          </mc:Choice>
          <mc:Fallback>
            <w:pict>
              <v:shape w14:anchorId="6D1E85B6" id="文本框 2169" o:spid="_x0000_s1919" type="#_x0000_t202" style="position:absolute;margin-left:21pt;margin-top:0;width:156pt;height:9pt;z-index:2521963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" filled="f" stroked="f" strokeweight=".5pt">
                <v:textbox inset="0,0,0,0">
                  <w:txbxContent>
                    <w:p w14:paraId="47221259"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197376" behindDoc="0" locked="0" layoutInCell="1" allowOverlap="1" wp14:anchorId="5E524FA4" wp14:editId="16C63C38">
                <wp:simplePos x="0" y="0"/>
                <wp:positionH relativeFrom="column">
                  <wp:posOffset>266700</wp:posOffset>
                </wp:positionH>
                <wp:positionV relativeFrom="paragraph">
                  <wp:posOffset>114300</wp:posOffset>
                </wp:positionV>
                <wp:extent cx="50800" cy="152400"/>
                <wp:effectExtent l="0" t="0" r="0" b="0"/>
                <wp:wrapTopAndBottom/>
                <wp:docPr id="2170" name="文本框 2170"/>
                <wp:cNvGraphicFramePr/>
                <a:graphic xmlns:a="http://schemas.openxmlformats.org/drawingml/2006/main">
                  <a:graphicData uri="http://schemas.microsoft.com/office/word/2010/wordprocessingShape">
                    <wps:wsp>
                      <wps:cNvSpPr txBox="1"/>
                      <wps:spPr>
                        <a:xfrm>
                          <a:off x="0" y="0"/>
                          <a:ext cx="50800" cy="152400"/>
                        </a:xfrm>
                        <a:prstGeom prst="rect">
                          <a:avLst/>
                        </a:prstGeom>
                        <a:noFill/>
                        <a:ln w="6350">
                          <a:noFill/>
                        </a:ln>
                      </wps:spPr>
                      <wps:txbx>
                        <w:txbxContent>
                          <w:p w14:paraId="47986672"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1</w:t>
                            </w:r>
                          </w:p>
                        </w:txbxContent>
                      </wps:txbx>
                      <wps:bodyPr vert="horz" wrap="square" lIns="0" tIns="0" rIns="0" bIns="0" anchor="t">
                        <a:spAutoFit/>
                      </wps:bodyPr>
                    </wps:wsp>
                  </a:graphicData>
                </a:graphic>
              </wp:anchor>
            </w:drawing>
          </mc:Choice>
          <mc:Fallback>
            <w:pict>
              <v:shape w14:anchorId="5E524FA4" id="文本框 2170" o:spid="_x0000_s1920" type="#_x0000_t202" style="position:absolute;margin-left:21pt;margin-top:9pt;width:4pt;height:12pt;z-index:2521973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" filled="f" stroked="f" strokeweight=".5pt">
                <v:textbox style="mso-fit-shape-to-text:t" inset="0,0,0,0">
                  <w:txbxContent>
                    <w:p w14:paraId="47986672"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1</w:t>
                      </w:r>
                    </w:p>
                  </w:txbxContent>
                </v:textbox>
                <w10:wrap type="topAndBottom"/>
              </v:shape>
            </w:pict>
          </mc:Fallback>
        </mc:AlternateContent>
      </w:r>
      <w:r>
        <w:rPr>
          <w:noProof/>
        </w:rPr>
        <mc:AlternateContent>
          <mc:Choice Requires="wps">
            <w:drawing>
              <wp:anchor distT="0" distB="0" distL="0" distR="0" simplePos="0" relativeHeight="252198400" behindDoc="0" locked="0" layoutInCell="1" allowOverlap="1" wp14:anchorId="4E00EA90" wp14:editId="14337553">
                <wp:simplePos x="0" y="0"/>
                <wp:positionH relativeFrom="column">
                  <wp:posOffset>495300</wp:posOffset>
                </wp:positionH>
                <wp:positionV relativeFrom="paragraph">
                  <wp:posOffset>0</wp:posOffset>
                </wp:positionV>
                <wp:extent cx="1752600" cy="127000"/>
                <wp:effectExtent l="0" t="0" r="0" b="0"/>
                <wp:wrapTopAndBottom/>
                <wp:docPr id="2171" name="文本框 2171"/>
                <wp:cNvGraphicFramePr/>
                <a:graphic xmlns:a="http://schemas.openxmlformats.org/drawingml/2006/main">
                  <a:graphicData uri="http://schemas.microsoft.com/office/word/2010/wordprocessingShape">
                    <wps:wsp>
                      <wps:cNvSpPr txBox="1"/>
                      <wps:spPr>
                        <a:xfrm>
                          <a:off x="0" y="0"/>
                          <a:ext cx="1752600" cy="127000"/>
                        </a:xfrm>
                        <a:prstGeom prst="rect">
                          <a:avLst/>
                        </a:prstGeom>
                        <a:noFill/>
                        <a:ln w="6350">
                          <a:noFill/>
                        </a:ln>
                      </wps:spPr>
                      <wps:txbx>
                        <w:txbxContent>
                          <w:p w14:paraId="3C88AB2E" w14:textId="77777777" w:rsidR="00982B05" w:rsidRDefault="00000000">
                            <w:pPr>
                              <w:autoSpaceDE w:val="0"/>
                              <w:autoSpaceDN w:val="0"/>
                              <w:spacing w:after="0" w:line="200" w:lineRule="atLeast"/>
                              <w:jc w:val="both"/>
                              <w:rPr>
                                <w:rFonts w:hint="eastAsia"/>
                                <w:sz w:val="13"/>
                              </w:rPr>
                            </w:pPr>
                            <w:proofErr w:type="gramStart"/>
                            <w:r>
                              <w:rPr>
                                <w:rFonts w:ascii="宋体" w:eastAsia="宋体" w:hAnsi="宋体" w:cs="宋体"/>
                                <w:color w:val="000000"/>
                                <w:sz w:val="13"/>
                              </w:rPr>
                              <w:t>stop(</w:t>
                            </w:r>
                            <w:proofErr w:type="gramEnd"/>
                            <w:r>
                              <w:rPr>
                                <w:rFonts w:ascii="宋体" w:eastAsia="宋体" w:hAnsi="宋体" w:cs="宋体"/>
                                <w:color w:val="000000"/>
                                <w:sz w:val="13"/>
                              </w:rPr>
                              <w:t xml:space="preserve">); out=0xc3; </w:t>
                            </w:r>
                            <w:proofErr w:type="gramStart"/>
                            <w:r>
                              <w:rPr>
                                <w:rFonts w:ascii="宋体" w:eastAsia="宋体" w:hAnsi="宋体" w:cs="宋体"/>
                                <w:color w:val="000000"/>
                                <w:sz w:val="13"/>
                              </w:rPr>
                              <w:t>while(</w:t>
                            </w:r>
                            <w:proofErr w:type="gramEnd"/>
                            <w:r>
                              <w:rPr>
                                <w:rFonts w:ascii="宋体" w:eastAsia="宋体" w:hAnsi="宋体" w:cs="宋体"/>
                                <w:color w:val="000000"/>
                                <w:sz w:val="13"/>
                              </w:rPr>
                              <w:t xml:space="preserve">! </w:t>
                            </w:r>
                            <w:proofErr w:type="spellStart"/>
                            <w:r>
                              <w:rPr>
                                <w:rFonts w:ascii="宋体" w:eastAsia="宋体" w:hAnsi="宋体" w:cs="宋体"/>
                                <w:color w:val="000000"/>
                                <w:sz w:val="13"/>
                              </w:rPr>
                              <w:t>keyl</w:t>
                            </w:r>
                            <w:proofErr w:type="spellEnd"/>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4E00EA90" id="文本框 2171" o:spid="_x0000_s1921" type="#_x0000_t202" style="position:absolute;margin-left:39pt;margin-top:0;width:138pt;height:10pt;z-index:2521984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" filled="f" stroked="f" strokeweight=".5pt">
                <v:textbox style="mso-fit-shape-to-text:t" inset="0,0,0,0">
                  <w:txbxContent>
                    <w:p w14:paraId="3C88AB2E" w14:textId="77777777" w:rsidR="00982B05" w:rsidRDefault="00000000">
                      <w:pPr>
                        <w:autoSpaceDE w:val="0"/>
                        <w:autoSpaceDN w:val="0"/>
                        <w:spacing w:after="0" w:line="200" w:lineRule="atLeast"/>
                        <w:jc w:val="both"/>
                        <w:rPr>
                          <w:rFonts w:hint="eastAsia"/>
                          <w:sz w:val="13"/>
                        </w:rPr>
                      </w:pPr>
                      <w:proofErr w:type="gramStart"/>
                      <w:r>
                        <w:rPr>
                          <w:rFonts w:ascii="宋体" w:eastAsia="宋体" w:hAnsi="宋体" w:cs="宋体"/>
                          <w:color w:val="000000"/>
                          <w:sz w:val="13"/>
                        </w:rPr>
                        <w:t>stop(</w:t>
                      </w:r>
                      <w:proofErr w:type="gramEnd"/>
                      <w:r>
                        <w:rPr>
                          <w:rFonts w:ascii="宋体" w:eastAsia="宋体" w:hAnsi="宋体" w:cs="宋体"/>
                          <w:color w:val="000000"/>
                          <w:sz w:val="13"/>
                        </w:rPr>
                        <w:t xml:space="preserve">); out=0xc3; </w:t>
                      </w:r>
                      <w:proofErr w:type="gramStart"/>
                      <w:r>
                        <w:rPr>
                          <w:rFonts w:ascii="宋体" w:eastAsia="宋体" w:hAnsi="宋体" w:cs="宋体"/>
                          <w:color w:val="000000"/>
                          <w:sz w:val="13"/>
                        </w:rPr>
                        <w:t>while(</w:t>
                      </w:r>
                      <w:proofErr w:type="gramEnd"/>
                      <w:r>
                        <w:rPr>
                          <w:rFonts w:ascii="宋体" w:eastAsia="宋体" w:hAnsi="宋体" w:cs="宋体"/>
                          <w:color w:val="000000"/>
                          <w:sz w:val="13"/>
                        </w:rPr>
                        <w:t xml:space="preserve">! </w:t>
                      </w:r>
                      <w:proofErr w:type="spellStart"/>
                      <w:r>
                        <w:rPr>
                          <w:rFonts w:ascii="宋体" w:eastAsia="宋体" w:hAnsi="宋体" w:cs="宋体"/>
                          <w:color w:val="000000"/>
                          <w:sz w:val="13"/>
                        </w:rPr>
                        <w:t>keyl</w:t>
                      </w:r>
                      <w:proofErr w:type="spellEnd"/>
                      <w:r>
                        <w:rPr>
                          <w:rFonts w:ascii="宋体" w:eastAsia="宋体" w:hAnsi="宋体" w:cs="宋体"/>
                          <w:color w:val="000000"/>
                          <w:sz w:val="13"/>
                        </w:rPr>
                        <w:t>);</w:t>
                      </w:r>
                    </w:p>
                  </w:txbxContent>
                </v:textbox>
                <w10:wrap type="topAndBottom"/>
              </v:shape>
            </w:pict>
          </mc:Fallback>
        </mc:AlternateContent>
      </w:r>
    </w:p>
    <w:p w14:paraId="14F79972" w14:textId="77777777" w:rsidR="00982B05" w:rsidRDefault="00000000">
      <w:pPr>
        <w:autoSpaceDE w:val="0"/>
        <w:autoSpaceDN w:val="0"/>
        <w:spacing w:before="180" w:after="0" w:line="280" w:lineRule="atLeast"/>
        <w:ind w:left="420"/>
        <w:jc w:val="both"/>
        <w:rPr>
          <w:rFonts w:hint="eastAsia"/>
          <w:sz w:val="24"/>
        </w:rPr>
      </w:pPr>
      <w:r>
        <w:rPr>
          <w:rFonts w:ascii="宋体" w:eastAsia="宋体" w:hAnsi="宋体" w:cs="宋体"/>
          <w:color w:val="000000"/>
          <w:sz w:val="13"/>
        </w:rPr>
        <w:t>void start{void}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//起始信号</w:t>
      </w:r>
    </w:p>
    <w:p w14:paraId="79C65D36" w14:textId="77777777" w:rsidR="00982B05" w:rsidRDefault="00982B05">
      <w:pPr>
        <w:spacing w:after="0" w:line="14" w:lineRule="exact"/>
        <w:rPr>
          <w:rFonts w:hint="eastAsia"/>
        </w:rPr>
      </w:pPr>
    </w:p>
    <w:p w14:paraId="49F2E6AA" w14:textId="77777777" w:rsidR="00982B05" w:rsidRDefault="00000000">
      <w:pPr>
        <w:spacing w:after="0" w:line="14" w:lineRule="exact"/>
        <w:rPr>
          <w:rFonts w:hint="eastAsia"/>
        </w:rPr>
      </w:pPr>
      <w:r>
        <w:rPr>
          <w:noProof/>
        </w:rPr>
        <mc:AlternateContent>
          <mc:Choice Requires="wps">
            <w:drawing>
              <wp:anchor distT="0" distB="0" distL="0" distR="0" simplePos="0" relativeHeight="252199424" behindDoc="0" locked="0" layoutInCell="1" allowOverlap="1" wp14:anchorId="1528B0EB" wp14:editId="5517F0F3">
                <wp:simplePos x="0" y="0"/>
                <wp:positionH relativeFrom="column">
                  <wp:posOffset>266700</wp:posOffset>
                </wp:positionH>
                <wp:positionV relativeFrom="paragraph">
                  <wp:posOffset>0</wp:posOffset>
                </wp:positionV>
                <wp:extent cx="609600" cy="101600"/>
                <wp:effectExtent l="0" t="0" r="0" b="0"/>
                <wp:wrapTopAndBottom/>
                <wp:docPr id="2172" name="文本框 2172"/>
                <wp:cNvGraphicFramePr/>
                <a:graphic xmlns:a="http://schemas.openxmlformats.org/drawingml/2006/main">
                  <a:graphicData uri="http://schemas.microsoft.com/office/word/2010/wordprocessingShape">
                    <wps:wsp>
                      <wps:cNvSpPr txBox="1"/>
                      <wps:spPr>
                        <a:xfrm>
                          <a:off x="0" y="0"/>
                          <a:ext cx="609600" cy="101600"/>
                        </a:xfrm>
                        <a:prstGeom prst="rect">
                          <a:avLst/>
                        </a:prstGeom>
                        <a:noFill/>
                        <a:ln w="6350">
                          <a:noFill/>
                        </a:ln>
                      </wps:spPr>
                      <wps:txbx>
                        <w:txbxContent>
                          <w:p w14:paraId="5E6EC5AA" w14:textId="77777777" w:rsidR="00000000" w:rsidRDefault="00000000"/>
                        </w:txbxContent>
                      </wps:txbx>
                      <wps:bodyPr vert="horz" wrap="square" lIns="0" tIns="0" rIns="0" bIns="0" anchor="t">
                        <a:noAutofit/>
                      </wps:bodyPr>
                    </wps:wsp>
                  </a:graphicData>
                </a:graphic>
              </wp:anchor>
            </w:drawing>
          </mc:Choice>
          <mc:Fallback>
            <w:pict>
              <v:shape w14:anchorId="1528B0EB" id="文本框 2172" o:spid="_x0000_s1922" type="#_x0000_t202" style="position:absolute;margin-left:21pt;margin-top:0;width:48pt;height:8pt;z-index:2521994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" filled="f" stroked="f" strokeweight=".5pt">
                <v:textbox inset="0,0,0,0">
                  <w:txbxContent>
                    <w:p w14:paraId="5E6EC5AA"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200448" behindDoc="0" locked="0" layoutInCell="1" allowOverlap="1" wp14:anchorId="1283825B" wp14:editId="5A2C9BFF">
                <wp:simplePos x="0" y="0"/>
                <wp:positionH relativeFrom="column">
                  <wp:posOffset>266700</wp:posOffset>
                </wp:positionH>
                <wp:positionV relativeFrom="paragraph">
                  <wp:posOffset>0</wp:posOffset>
                </wp:positionV>
                <wp:extent cx="63500" cy="139700"/>
                <wp:effectExtent l="0" t="0" r="0" b="0"/>
                <wp:wrapTopAndBottom/>
                <wp:docPr id="2173" name="文本框 2173"/>
                <wp:cNvGraphicFramePr/>
                <a:graphic xmlns:a="http://schemas.openxmlformats.org/drawingml/2006/main">
                  <a:graphicData uri="http://schemas.microsoft.com/office/word/2010/wordprocessingShape">
                    <wps:wsp>
                      <wps:cNvSpPr txBox="1"/>
                      <wps:spPr>
                        <a:xfrm>
                          <a:off x="0" y="0"/>
                          <a:ext cx="63500" cy="139700"/>
                        </a:xfrm>
                        <a:prstGeom prst="rect">
                          <a:avLst/>
                        </a:prstGeom>
                        <a:noFill/>
                        <a:ln w="6350">
                          <a:noFill/>
                        </a:ln>
                      </wps:spPr>
                      <wps:txbx>
                        <w:txbxContent>
                          <w:p w14:paraId="13BC85DD" w14:textId="77777777" w:rsidR="00982B05" w:rsidRDefault="00000000">
                            <w:pPr>
                              <w:autoSpaceDE w:val="0"/>
                              <w:autoSpaceDN w:val="0"/>
                              <w:spacing w:after="0" w:line="22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1283825B" id="文本框 2173" o:spid="_x0000_s1923" type="#_x0000_t202" style="position:absolute;margin-left:21pt;margin-top:0;width:5pt;height:11pt;z-index:2522004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" filled="f" stroked="f" strokeweight=".5pt">
                <v:textbox style="mso-fit-shape-to-text:t" inset="0,0,0,0">
                  <w:txbxContent>
                    <w:p w14:paraId="13BC85DD" w14:textId="77777777" w:rsidR="00982B05" w:rsidRDefault="00000000">
                      <w:pPr>
                        <w:autoSpaceDE w:val="0"/>
                        <w:autoSpaceDN w:val="0"/>
                        <w:spacing w:after="0" w:line="22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2201472" behindDoc="0" locked="0" layoutInCell="1" allowOverlap="1" wp14:anchorId="7C6975A7" wp14:editId="74D376B5">
                <wp:simplePos x="0" y="0"/>
                <wp:positionH relativeFrom="column">
                  <wp:posOffset>495300</wp:posOffset>
                </wp:positionH>
                <wp:positionV relativeFrom="paragraph">
                  <wp:posOffset>101600</wp:posOffset>
                </wp:positionV>
                <wp:extent cx="381000" cy="152400"/>
                <wp:effectExtent l="0" t="0" r="0" b="0"/>
                <wp:wrapTopAndBottom/>
                <wp:docPr id="2174" name="文本框 2174"/>
                <wp:cNvGraphicFramePr/>
                <a:graphic xmlns:a="http://schemas.openxmlformats.org/drawingml/2006/main">
                  <a:graphicData uri="http://schemas.microsoft.com/office/word/2010/wordprocessingShape">
                    <wps:wsp>
                      <wps:cNvSpPr txBox="1"/>
                      <wps:spPr>
                        <a:xfrm>
                          <a:off x="0" y="0"/>
                          <a:ext cx="381000" cy="152400"/>
                        </a:xfrm>
                        <a:prstGeom prst="rect">
                          <a:avLst/>
                        </a:prstGeom>
                        <a:noFill/>
                        <a:ln w="6350">
                          <a:noFill/>
                        </a:ln>
                      </wps:spPr>
                      <wps:txbx>
                        <w:txbxContent>
                          <w:p w14:paraId="31AB31C3" w14:textId="77777777" w:rsidR="00982B05" w:rsidRDefault="00000000">
                            <w:pPr>
                              <w:autoSpaceDE w:val="0"/>
                              <w:autoSpaceDN w:val="0"/>
                              <w:spacing w:after="0" w:line="240" w:lineRule="atLeast"/>
                              <w:jc w:val="both"/>
                              <w:rPr>
                                <w:rFonts w:hint="eastAsia"/>
                                <w:sz w:val="13"/>
                              </w:rPr>
                            </w:pPr>
                            <w:proofErr w:type="spellStart"/>
                            <w:r>
                              <w:rPr>
                                <w:rFonts w:ascii="宋体" w:eastAsia="宋体" w:hAnsi="宋体" w:cs="宋体"/>
                                <w:color w:val="000000"/>
                                <w:sz w:val="13"/>
                              </w:rPr>
                              <w:t>scl</w:t>
                            </w:r>
                            <w:proofErr w:type="spellEnd"/>
                            <w:r>
                              <w:rPr>
                                <w:rFonts w:ascii="宋体" w:eastAsia="宋体" w:hAnsi="宋体" w:cs="宋体"/>
                                <w:color w:val="000000"/>
                                <w:sz w:val="13"/>
                              </w:rPr>
                              <w:t>=1/</w:t>
                            </w:r>
                          </w:p>
                        </w:txbxContent>
                      </wps:txbx>
                      <wps:bodyPr vert="horz" wrap="square" lIns="0" tIns="0" rIns="0" bIns="0" anchor="t">
                        <a:spAutoFit/>
                      </wps:bodyPr>
                    </wps:wsp>
                  </a:graphicData>
                </a:graphic>
              </wp:anchor>
            </w:drawing>
          </mc:Choice>
          <mc:Fallback>
            <w:pict>
              <v:shape w14:anchorId="7C6975A7" id="文本框 2174" o:spid="_x0000_s1924" type="#_x0000_t202" style="position:absolute;margin-left:39pt;margin-top:8pt;width:30pt;height:12pt;z-index:2522014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" filled="f" stroked="f" strokeweight=".5pt">
                <v:textbox style="mso-fit-shape-to-text:t" inset="0,0,0,0">
                  <w:txbxContent>
                    <w:p w14:paraId="31AB31C3" w14:textId="77777777" w:rsidR="00982B05" w:rsidRDefault="00000000">
                      <w:pPr>
                        <w:autoSpaceDE w:val="0"/>
                        <w:autoSpaceDN w:val="0"/>
                        <w:spacing w:after="0" w:line="240" w:lineRule="atLeast"/>
                        <w:jc w:val="both"/>
                        <w:rPr>
                          <w:rFonts w:hint="eastAsia"/>
                          <w:sz w:val="13"/>
                        </w:rPr>
                      </w:pPr>
                      <w:proofErr w:type="spellStart"/>
                      <w:r>
                        <w:rPr>
                          <w:rFonts w:ascii="宋体" w:eastAsia="宋体" w:hAnsi="宋体" w:cs="宋体"/>
                          <w:color w:val="000000"/>
                          <w:sz w:val="13"/>
                        </w:rPr>
                        <w:t>scl</w:t>
                      </w:r>
                      <w:proofErr w:type="spellEnd"/>
                      <w:r>
                        <w:rPr>
                          <w:rFonts w:ascii="宋体" w:eastAsia="宋体" w:hAnsi="宋体" w:cs="宋体"/>
                          <w:color w:val="000000"/>
                          <w:sz w:val="13"/>
                        </w:rPr>
                        <w:t>=1/</w:t>
                      </w:r>
                    </w:p>
                  </w:txbxContent>
                </v:textbox>
                <w10:wrap type="topAndBottom"/>
              </v:shape>
            </w:pict>
          </mc:Fallback>
        </mc:AlternateContent>
      </w:r>
    </w:p>
    <w:p w14:paraId="0687DFF4" w14:textId="77777777" w:rsidR="00982B05" w:rsidRDefault="00000000">
      <w:pPr>
        <w:autoSpaceDE w:val="0"/>
        <w:autoSpaceDN w:val="0"/>
        <w:spacing w:before="20" w:after="0" w:line="220" w:lineRule="atLeast"/>
        <w:ind w:left="780"/>
        <w:jc w:val="both"/>
        <w:rPr>
          <w:rFonts w:hint="eastAsia"/>
          <w:sz w:val="13"/>
        </w:rPr>
      </w:pPr>
      <w:proofErr w:type="spellStart"/>
      <w:r>
        <w:rPr>
          <w:rFonts w:ascii="宋体" w:eastAsia="宋体" w:hAnsi="宋体" w:cs="宋体"/>
          <w:color w:val="000000"/>
          <w:sz w:val="13"/>
        </w:rPr>
        <w:t>sda</w:t>
      </w:r>
      <w:proofErr w:type="spellEnd"/>
      <w:r>
        <w:rPr>
          <w:rFonts w:ascii="宋体" w:eastAsia="宋体" w:hAnsi="宋体" w:cs="宋体"/>
          <w:color w:val="000000"/>
          <w:sz w:val="13"/>
        </w:rPr>
        <w:t>=1;</w:t>
      </w:r>
    </w:p>
    <w:p w14:paraId="25A73F1A" w14:textId="77777777" w:rsidR="00982B05" w:rsidRDefault="00000000">
      <w:pPr>
        <w:autoSpaceDE w:val="0"/>
        <w:autoSpaceDN w:val="0"/>
        <w:spacing w:after="0" w:line="220" w:lineRule="atLeast"/>
        <w:ind w:left="780"/>
        <w:jc w:val="both"/>
        <w:rPr>
          <w:rFonts w:hint="eastAsia"/>
          <w:sz w:val="13"/>
        </w:rPr>
      </w:pPr>
      <w:r>
        <w:rPr>
          <w:rFonts w:ascii="宋体" w:eastAsia="宋体" w:hAnsi="宋体" w:cs="宋体"/>
          <w:color w:val="000000"/>
          <w:sz w:val="13"/>
        </w:rPr>
        <w:t>delay4</w:t>
      </w:r>
      <w:proofErr w:type="gramStart"/>
      <w:r>
        <w:rPr>
          <w:rFonts w:ascii="宋体" w:eastAsia="宋体" w:hAnsi="宋体" w:cs="宋体"/>
          <w:color w:val="000000"/>
          <w:sz w:val="13"/>
        </w:rPr>
        <w:t>us(</w:t>
      </w:r>
      <w:proofErr w:type="gramEnd"/>
      <w:r>
        <w:rPr>
          <w:rFonts w:ascii="宋体" w:eastAsia="宋体" w:hAnsi="宋体" w:cs="宋体"/>
          <w:color w:val="000000"/>
          <w:sz w:val="13"/>
        </w:rPr>
        <w:t>);</w:t>
      </w:r>
    </w:p>
    <w:p w14:paraId="1C2C8969" w14:textId="77777777" w:rsidR="00982B05" w:rsidRDefault="00000000">
      <w:pPr>
        <w:autoSpaceDE w:val="0"/>
        <w:autoSpaceDN w:val="0"/>
        <w:spacing w:before="20" w:after="0" w:line="180" w:lineRule="atLeast"/>
        <w:ind w:left="780"/>
        <w:jc w:val="both"/>
        <w:rPr>
          <w:rFonts w:hint="eastAsia"/>
          <w:sz w:val="13"/>
        </w:rPr>
      </w:pPr>
      <w:proofErr w:type="spellStart"/>
      <w:r>
        <w:rPr>
          <w:rFonts w:ascii="宋体" w:eastAsia="宋体" w:hAnsi="宋体" w:cs="宋体"/>
          <w:color w:val="000000"/>
          <w:sz w:val="13"/>
        </w:rPr>
        <w:t>sda</w:t>
      </w:r>
      <w:proofErr w:type="spellEnd"/>
      <w:r>
        <w:rPr>
          <w:rFonts w:ascii="宋体" w:eastAsia="宋体" w:hAnsi="宋体" w:cs="宋体"/>
          <w:color w:val="000000"/>
          <w:sz w:val="13"/>
        </w:rPr>
        <w:t>=0;</w:t>
      </w:r>
    </w:p>
    <w:p w14:paraId="73A04720" w14:textId="77777777" w:rsidR="00982B05" w:rsidRDefault="00000000">
      <w:pPr>
        <w:autoSpaceDE w:val="0"/>
        <w:autoSpaceDN w:val="0"/>
        <w:spacing w:before="20" w:after="0" w:line="200" w:lineRule="atLeast"/>
        <w:ind w:left="780"/>
        <w:jc w:val="both"/>
        <w:rPr>
          <w:rFonts w:hint="eastAsia"/>
          <w:sz w:val="13"/>
        </w:rPr>
      </w:pPr>
      <w:r>
        <w:rPr>
          <w:rFonts w:ascii="宋体" w:eastAsia="宋体" w:hAnsi="宋体" w:cs="宋体"/>
          <w:color w:val="000000"/>
          <w:sz w:val="13"/>
        </w:rPr>
        <w:t>delay4</w:t>
      </w:r>
      <w:proofErr w:type="gramStart"/>
      <w:r>
        <w:rPr>
          <w:rFonts w:ascii="宋体" w:eastAsia="宋体" w:hAnsi="宋体" w:cs="宋体"/>
          <w:color w:val="000000"/>
          <w:sz w:val="13"/>
        </w:rPr>
        <w:t>us(</w:t>
      </w:r>
      <w:proofErr w:type="gramEnd"/>
      <w:r>
        <w:rPr>
          <w:rFonts w:ascii="宋体" w:eastAsia="宋体" w:hAnsi="宋体" w:cs="宋体"/>
          <w:color w:val="000000"/>
          <w:sz w:val="13"/>
        </w:rPr>
        <w:t>);</w:t>
      </w:r>
    </w:p>
    <w:p w14:paraId="66D5897D" w14:textId="77777777" w:rsidR="00982B05" w:rsidRDefault="00000000">
      <w:pPr>
        <w:autoSpaceDE w:val="0"/>
        <w:autoSpaceDN w:val="0"/>
        <w:spacing w:before="20" w:after="0" w:line="180" w:lineRule="atLeast"/>
        <w:ind w:left="780"/>
        <w:jc w:val="both"/>
        <w:rPr>
          <w:rFonts w:hint="eastAsia"/>
          <w:sz w:val="13"/>
        </w:rPr>
      </w:pPr>
      <w:proofErr w:type="spellStart"/>
      <w:r>
        <w:rPr>
          <w:rFonts w:ascii="宋体" w:eastAsia="宋体" w:hAnsi="宋体" w:cs="宋体"/>
          <w:color w:val="000000"/>
          <w:sz w:val="13"/>
        </w:rPr>
        <w:t>acl</w:t>
      </w:r>
      <w:proofErr w:type="spellEnd"/>
      <w:r>
        <w:rPr>
          <w:rFonts w:ascii="宋体" w:eastAsia="宋体" w:hAnsi="宋体" w:cs="宋体"/>
          <w:color w:val="000000"/>
          <w:sz w:val="13"/>
        </w:rPr>
        <w:t>=0;</w:t>
      </w:r>
    </w:p>
    <w:p w14:paraId="29086BC9" w14:textId="77777777" w:rsidR="00982B05" w:rsidRDefault="00000000">
      <w:pPr>
        <w:autoSpaceDE w:val="0"/>
        <w:autoSpaceDN w:val="0"/>
        <w:spacing w:after="0" w:line="240" w:lineRule="atLeast"/>
        <w:ind w:left="420"/>
        <w:jc w:val="both"/>
        <w:rPr>
          <w:rFonts w:hint="eastAsia"/>
          <w:sz w:val="13"/>
        </w:rPr>
      </w:pPr>
      <w:r>
        <w:rPr>
          <w:rFonts w:ascii="宋体" w:eastAsia="宋体" w:hAnsi="宋体" w:cs="宋体"/>
          <w:color w:val="000000"/>
          <w:sz w:val="13"/>
        </w:rPr>
        <w:t>)</w:t>
      </w:r>
    </w:p>
    <w:p w14:paraId="431BBCA9" w14:textId="77777777" w:rsidR="00982B05" w:rsidRDefault="00000000">
      <w:pPr>
        <w:autoSpaceDE w:val="0"/>
        <w:autoSpaceDN w:val="0"/>
        <w:spacing w:before="200" w:after="0" w:line="260" w:lineRule="atLeast"/>
        <w:ind w:left="420"/>
        <w:jc w:val="both"/>
        <w:rPr>
          <w:rFonts w:hint="eastAsia"/>
          <w:sz w:val="24"/>
        </w:rPr>
      </w:pPr>
      <w:r>
        <w:rPr>
          <w:rFonts w:ascii="宋体" w:eastAsia="宋体" w:hAnsi="宋体" w:cs="宋体"/>
          <w:color w:val="000000"/>
          <w:sz w:val="13"/>
        </w:rPr>
        <w:t>void stop(void)</w:t>
      </w:r>
      <w:r>
        <w:rPr>
          <w:rFonts w:ascii="宋体" w:eastAsia="宋体" w:hAnsi="宋体" w:cs="宋体"/>
          <w:sz w:val="24"/>
        </w:rPr>
        <w:t xml:space="preserve">                      </w:t>
      </w:r>
      <w:r>
        <w:rPr>
          <w:rFonts w:ascii="宋体" w:eastAsia="宋体" w:hAnsi="宋体" w:cs="宋体"/>
          <w:color w:val="000000"/>
          <w:sz w:val="13"/>
        </w:rPr>
        <w:t>//终止信号</w:t>
      </w:r>
    </w:p>
    <w:p w14:paraId="1A21738B" w14:textId="77777777" w:rsidR="00982B05" w:rsidRDefault="00982B05">
      <w:pPr>
        <w:spacing w:after="0" w:line="14" w:lineRule="exact"/>
        <w:rPr>
          <w:rFonts w:hint="eastAsia"/>
        </w:rPr>
      </w:pPr>
    </w:p>
    <w:p w14:paraId="105A4E4D" w14:textId="77777777" w:rsidR="00982B05" w:rsidRDefault="00000000">
      <w:pPr>
        <w:spacing w:after="0" w:line="14" w:lineRule="exact"/>
        <w:rPr>
          <w:rFonts w:hint="eastAsia"/>
        </w:rPr>
      </w:pPr>
      <w:r>
        <w:rPr>
          <w:noProof/>
        </w:rPr>
        <mc:AlternateContent>
          <mc:Choice Requires="wps">
            <w:drawing>
              <wp:anchor distT="0" distB="0" distL="0" distR="0" simplePos="0" relativeHeight="252202496" behindDoc="0" locked="0" layoutInCell="1" allowOverlap="1" wp14:anchorId="6F7E0572" wp14:editId="50A3E4D1">
                <wp:simplePos x="0" y="0"/>
                <wp:positionH relativeFrom="column">
                  <wp:posOffset>266700</wp:posOffset>
                </wp:positionH>
                <wp:positionV relativeFrom="paragraph">
                  <wp:posOffset>0</wp:posOffset>
                </wp:positionV>
                <wp:extent cx="609600" cy="114300"/>
                <wp:effectExtent l="0" t="0" r="0" b="0"/>
                <wp:wrapTopAndBottom/>
                <wp:docPr id="2175" name="文本框 2175"/>
                <wp:cNvGraphicFramePr/>
                <a:graphic xmlns:a="http://schemas.openxmlformats.org/drawingml/2006/main">
                  <a:graphicData uri="http://schemas.microsoft.com/office/word/2010/wordprocessingShape">
                    <wps:wsp>
                      <wps:cNvSpPr txBox="1"/>
                      <wps:spPr>
                        <a:xfrm>
                          <a:off x="0" y="0"/>
                          <a:ext cx="609600" cy="114300"/>
                        </a:xfrm>
                        <a:prstGeom prst="rect">
                          <a:avLst/>
                        </a:prstGeom>
                        <a:noFill/>
                        <a:ln w="6350">
                          <a:noFill/>
                        </a:ln>
                      </wps:spPr>
                      <wps:txbx>
                        <w:txbxContent>
                          <w:p w14:paraId="2650AED0" w14:textId="77777777" w:rsidR="00000000" w:rsidRDefault="00000000"/>
                        </w:txbxContent>
                      </wps:txbx>
                      <wps:bodyPr vert="horz" wrap="square" lIns="0" tIns="0" rIns="0" bIns="0" anchor="t">
                        <a:noAutofit/>
                      </wps:bodyPr>
                    </wps:wsp>
                  </a:graphicData>
                </a:graphic>
              </wp:anchor>
            </w:drawing>
          </mc:Choice>
          <mc:Fallback>
            <w:pict>
              <v:shape w14:anchorId="6F7E0572" id="文本框 2175" o:spid="_x0000_s1925" type="#_x0000_t202" style="position:absolute;margin-left:21pt;margin-top:0;width:48pt;height:9pt;z-index:2522024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" filled="f" stroked="f" strokeweight=".5pt">
                <v:textbox inset="0,0,0,0">
                  <w:txbxContent>
                    <w:p w14:paraId="2650AED0"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203520" behindDoc="0" locked="0" layoutInCell="1" allowOverlap="1" wp14:anchorId="3A8E1040" wp14:editId="7712376C">
                <wp:simplePos x="0" y="0"/>
                <wp:positionH relativeFrom="column">
                  <wp:posOffset>266700</wp:posOffset>
                </wp:positionH>
                <wp:positionV relativeFrom="paragraph">
                  <wp:posOffset>0</wp:posOffset>
                </wp:positionV>
                <wp:extent cx="63500" cy="127000"/>
                <wp:effectExtent l="0" t="0" r="0" b="0"/>
                <wp:wrapTopAndBottom/>
                <wp:docPr id="2176" name="文本框 2176"/>
                <wp:cNvGraphicFramePr/>
                <a:graphic xmlns:a="http://schemas.openxmlformats.org/drawingml/2006/main">
                  <a:graphicData uri="http://schemas.microsoft.com/office/word/2010/wordprocessingShape">
                    <wps:wsp>
                      <wps:cNvSpPr txBox="1"/>
                      <wps:spPr>
                        <a:xfrm>
                          <a:off x="0" y="0"/>
                          <a:ext cx="63500" cy="127000"/>
                        </a:xfrm>
                        <a:prstGeom prst="rect">
                          <a:avLst/>
                        </a:prstGeom>
                        <a:noFill/>
                        <a:ln w="6350">
                          <a:noFill/>
                        </a:ln>
                      </wps:spPr>
                      <wps:txbx>
                        <w:txbxContent>
                          <w:p w14:paraId="76C13CF6"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3A8E1040" id="文本框 2176" o:spid="_x0000_s1926" type="#_x0000_t202" style="position:absolute;margin-left:21pt;margin-top:0;width:5pt;height:10pt;z-index:2522035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" filled="f" stroked="f" strokeweight=".5pt">
                <v:textbox style="mso-fit-shape-to-text:t" inset="0,0,0,0">
                  <w:txbxContent>
                    <w:p w14:paraId="76C13CF6"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2204544" behindDoc="0" locked="0" layoutInCell="1" allowOverlap="1" wp14:anchorId="10E511B7" wp14:editId="3EE5471D">
                <wp:simplePos x="0" y="0"/>
                <wp:positionH relativeFrom="column">
                  <wp:posOffset>495300</wp:posOffset>
                </wp:positionH>
                <wp:positionV relativeFrom="paragraph">
                  <wp:posOffset>114300</wp:posOffset>
                </wp:positionV>
                <wp:extent cx="381000" cy="152400"/>
                <wp:effectExtent l="0" t="0" r="0" b="0"/>
                <wp:wrapTopAndBottom/>
                <wp:docPr id="2177" name="文本框 2177"/>
                <wp:cNvGraphicFramePr/>
                <a:graphic xmlns:a="http://schemas.openxmlformats.org/drawingml/2006/main">
                  <a:graphicData uri="http://schemas.microsoft.com/office/word/2010/wordprocessingShape">
                    <wps:wsp>
                      <wps:cNvSpPr txBox="1"/>
                      <wps:spPr>
                        <a:xfrm>
                          <a:off x="0" y="0"/>
                          <a:ext cx="381000" cy="152400"/>
                        </a:xfrm>
                        <a:prstGeom prst="rect">
                          <a:avLst/>
                        </a:prstGeom>
                        <a:noFill/>
                        <a:ln w="6350">
                          <a:noFill/>
                        </a:ln>
                      </wps:spPr>
                      <wps:txbx>
                        <w:txbxContent>
                          <w:p w14:paraId="0F9634A4" w14:textId="77777777" w:rsidR="00982B05" w:rsidRDefault="00000000">
                            <w:pPr>
                              <w:autoSpaceDE w:val="0"/>
                              <w:autoSpaceDN w:val="0"/>
                              <w:spacing w:after="0" w:line="240" w:lineRule="atLeast"/>
                              <w:jc w:val="both"/>
                              <w:rPr>
                                <w:rFonts w:hint="eastAsia"/>
                                <w:sz w:val="13"/>
                              </w:rPr>
                            </w:pPr>
                            <w:proofErr w:type="spellStart"/>
                            <w:r>
                              <w:rPr>
                                <w:rFonts w:ascii="宋体" w:eastAsia="宋体" w:hAnsi="宋体" w:cs="宋体"/>
                                <w:color w:val="000000"/>
                                <w:sz w:val="13"/>
                              </w:rPr>
                              <w:t>scl</w:t>
                            </w:r>
                            <w:proofErr w:type="spellEnd"/>
                            <w:r>
                              <w:rPr>
                                <w:rFonts w:ascii="宋体" w:eastAsia="宋体" w:hAnsi="宋体" w:cs="宋体"/>
                                <w:color w:val="000000"/>
                                <w:sz w:val="13"/>
                              </w:rPr>
                              <w:t>=0;</w:t>
                            </w:r>
                          </w:p>
                        </w:txbxContent>
                      </wps:txbx>
                      <wps:bodyPr vert="horz" wrap="square" lIns="0" tIns="0" rIns="0" bIns="0" anchor="t">
                        <a:spAutoFit/>
                      </wps:bodyPr>
                    </wps:wsp>
                  </a:graphicData>
                </a:graphic>
              </wp:anchor>
            </w:drawing>
          </mc:Choice>
          <mc:Fallback>
            <w:pict>
              <v:shape w14:anchorId="10E511B7" id="文本框 2177" o:spid="_x0000_s1927" type="#_x0000_t202" style="position:absolute;margin-left:39pt;margin-top:9pt;width:30pt;height:12pt;z-index:2522045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" filled="f" stroked="f" strokeweight=".5pt">
                <v:textbox style="mso-fit-shape-to-text:t" inset="0,0,0,0">
                  <w:txbxContent>
                    <w:p w14:paraId="0F9634A4" w14:textId="77777777" w:rsidR="00982B05" w:rsidRDefault="00000000">
                      <w:pPr>
                        <w:autoSpaceDE w:val="0"/>
                        <w:autoSpaceDN w:val="0"/>
                        <w:spacing w:after="0" w:line="240" w:lineRule="atLeast"/>
                        <w:jc w:val="both"/>
                        <w:rPr>
                          <w:rFonts w:hint="eastAsia"/>
                          <w:sz w:val="13"/>
                        </w:rPr>
                      </w:pPr>
                      <w:proofErr w:type="spellStart"/>
                      <w:r>
                        <w:rPr>
                          <w:rFonts w:ascii="宋体" w:eastAsia="宋体" w:hAnsi="宋体" w:cs="宋体"/>
                          <w:color w:val="000000"/>
                          <w:sz w:val="13"/>
                        </w:rPr>
                        <w:t>scl</w:t>
                      </w:r>
                      <w:proofErr w:type="spellEnd"/>
                      <w:r>
                        <w:rPr>
                          <w:rFonts w:ascii="宋体" w:eastAsia="宋体" w:hAnsi="宋体" w:cs="宋体"/>
                          <w:color w:val="000000"/>
                          <w:sz w:val="13"/>
                        </w:rPr>
                        <w:t>=0;</w:t>
                      </w:r>
                    </w:p>
                  </w:txbxContent>
                </v:textbox>
                <w10:wrap type="topAndBottom"/>
              </v:shape>
            </w:pict>
          </mc:Fallback>
        </mc:AlternateContent>
      </w:r>
    </w:p>
    <w:p w14:paraId="737A994A" w14:textId="77777777" w:rsidR="00982B05" w:rsidRDefault="00000000">
      <w:pPr>
        <w:autoSpaceDE w:val="0"/>
        <w:autoSpaceDN w:val="0"/>
        <w:spacing w:after="0" w:line="200" w:lineRule="atLeast"/>
        <w:ind w:left="780"/>
        <w:jc w:val="both"/>
        <w:rPr>
          <w:rFonts w:hint="eastAsia"/>
          <w:sz w:val="13"/>
        </w:rPr>
      </w:pPr>
      <w:proofErr w:type="spellStart"/>
      <w:r>
        <w:rPr>
          <w:rFonts w:ascii="宋体" w:eastAsia="宋体" w:hAnsi="宋体" w:cs="宋体"/>
          <w:color w:val="000000"/>
          <w:sz w:val="13"/>
        </w:rPr>
        <w:t>sda</w:t>
      </w:r>
      <w:proofErr w:type="spellEnd"/>
      <w:r>
        <w:rPr>
          <w:rFonts w:ascii="宋体" w:eastAsia="宋体" w:hAnsi="宋体" w:cs="宋体"/>
          <w:color w:val="000000"/>
          <w:sz w:val="13"/>
        </w:rPr>
        <w:t>=0;</w:t>
      </w:r>
    </w:p>
    <w:p w14:paraId="4157AA5D" w14:textId="77777777" w:rsidR="00982B05" w:rsidRDefault="00000000">
      <w:pPr>
        <w:autoSpaceDE w:val="0"/>
        <w:autoSpaceDN w:val="0"/>
        <w:spacing w:before="40" w:after="0" w:line="200" w:lineRule="atLeast"/>
        <w:ind w:left="780"/>
        <w:jc w:val="both"/>
        <w:rPr>
          <w:rFonts w:hint="eastAsia"/>
          <w:sz w:val="13"/>
        </w:rPr>
      </w:pPr>
      <w:r>
        <w:rPr>
          <w:rFonts w:ascii="宋体" w:eastAsia="宋体" w:hAnsi="宋体" w:cs="宋体"/>
          <w:color w:val="000000"/>
          <w:sz w:val="13"/>
        </w:rPr>
        <w:t>delay4</w:t>
      </w:r>
      <w:proofErr w:type="gramStart"/>
      <w:r>
        <w:rPr>
          <w:rFonts w:ascii="宋体" w:eastAsia="宋体" w:hAnsi="宋体" w:cs="宋体"/>
          <w:color w:val="000000"/>
          <w:sz w:val="13"/>
        </w:rPr>
        <w:t>us(</w:t>
      </w:r>
      <w:proofErr w:type="gramEnd"/>
      <w:r>
        <w:rPr>
          <w:rFonts w:ascii="宋体" w:eastAsia="宋体" w:hAnsi="宋体" w:cs="宋体"/>
          <w:color w:val="000000"/>
          <w:sz w:val="13"/>
        </w:rPr>
        <w:t>);</w:t>
      </w:r>
    </w:p>
    <w:p w14:paraId="5B2F7CA3" w14:textId="77777777" w:rsidR="00982B05" w:rsidRDefault="00000000">
      <w:pPr>
        <w:autoSpaceDE w:val="0"/>
        <w:autoSpaceDN w:val="0"/>
        <w:spacing w:after="0" w:line="180" w:lineRule="atLeast"/>
        <w:ind w:left="780"/>
        <w:jc w:val="both"/>
        <w:rPr>
          <w:rFonts w:hint="eastAsia"/>
          <w:sz w:val="13"/>
        </w:rPr>
      </w:pPr>
      <w:proofErr w:type="spellStart"/>
      <w:r>
        <w:rPr>
          <w:rFonts w:ascii="宋体" w:eastAsia="宋体" w:hAnsi="宋体" w:cs="宋体"/>
          <w:color w:val="000000"/>
          <w:sz w:val="13"/>
        </w:rPr>
        <w:t>scl</w:t>
      </w:r>
      <w:proofErr w:type="spellEnd"/>
      <w:r>
        <w:rPr>
          <w:rFonts w:ascii="宋体" w:eastAsia="宋体" w:hAnsi="宋体" w:cs="宋体"/>
          <w:color w:val="000000"/>
          <w:sz w:val="13"/>
        </w:rPr>
        <w:t>=1;</w:t>
      </w:r>
    </w:p>
    <w:p w14:paraId="47CD64A9" w14:textId="77777777" w:rsidR="00982B05" w:rsidRDefault="00000000">
      <w:pPr>
        <w:autoSpaceDE w:val="0"/>
        <w:autoSpaceDN w:val="0"/>
        <w:spacing w:before="20" w:after="0" w:line="200" w:lineRule="atLeast"/>
        <w:ind w:left="780"/>
        <w:jc w:val="both"/>
        <w:rPr>
          <w:rFonts w:hint="eastAsia"/>
          <w:sz w:val="13"/>
        </w:rPr>
      </w:pPr>
      <w:r>
        <w:rPr>
          <w:rFonts w:ascii="宋体" w:eastAsia="宋体" w:hAnsi="宋体" w:cs="宋体"/>
          <w:color w:val="000000"/>
          <w:sz w:val="13"/>
        </w:rPr>
        <w:t>delay4</w:t>
      </w:r>
      <w:proofErr w:type="gramStart"/>
      <w:r>
        <w:rPr>
          <w:rFonts w:ascii="宋体" w:eastAsia="宋体" w:hAnsi="宋体" w:cs="宋体"/>
          <w:color w:val="000000"/>
          <w:sz w:val="13"/>
        </w:rPr>
        <w:t>us(</w:t>
      </w:r>
      <w:proofErr w:type="gramEnd"/>
      <w:r>
        <w:rPr>
          <w:rFonts w:ascii="宋体" w:eastAsia="宋体" w:hAnsi="宋体" w:cs="宋体"/>
          <w:color w:val="000000"/>
          <w:sz w:val="13"/>
        </w:rPr>
        <w:t>);</w:t>
      </w:r>
    </w:p>
    <w:p w14:paraId="2D9B935E" w14:textId="77777777" w:rsidR="00982B05" w:rsidRDefault="00000000">
      <w:pPr>
        <w:autoSpaceDE w:val="0"/>
        <w:autoSpaceDN w:val="0"/>
        <w:spacing w:after="0" w:line="200" w:lineRule="atLeast"/>
        <w:ind w:left="780"/>
        <w:jc w:val="both"/>
        <w:rPr>
          <w:rFonts w:hint="eastAsia"/>
          <w:sz w:val="13"/>
        </w:rPr>
      </w:pPr>
      <w:proofErr w:type="spellStart"/>
      <w:r>
        <w:rPr>
          <w:rFonts w:ascii="宋体" w:eastAsia="宋体" w:hAnsi="宋体" w:cs="宋体"/>
          <w:color w:val="000000"/>
          <w:sz w:val="13"/>
        </w:rPr>
        <w:t>sda</w:t>
      </w:r>
      <w:proofErr w:type="spellEnd"/>
      <w:r>
        <w:rPr>
          <w:rFonts w:ascii="宋体" w:eastAsia="宋体" w:hAnsi="宋体" w:cs="宋体"/>
          <w:color w:val="000000"/>
          <w:sz w:val="13"/>
        </w:rPr>
        <w:t>=1;</w:t>
      </w:r>
    </w:p>
    <w:p w14:paraId="44714D2C" w14:textId="77777777" w:rsidR="00982B05" w:rsidRDefault="00000000">
      <w:pPr>
        <w:autoSpaceDE w:val="0"/>
        <w:autoSpaceDN w:val="0"/>
        <w:spacing w:before="40" w:after="0" w:line="200" w:lineRule="atLeast"/>
        <w:ind w:left="780"/>
        <w:jc w:val="both"/>
        <w:rPr>
          <w:rFonts w:hint="eastAsia"/>
          <w:sz w:val="13"/>
        </w:rPr>
      </w:pPr>
      <w:r>
        <w:rPr>
          <w:rFonts w:ascii="宋体" w:eastAsia="宋体" w:hAnsi="宋体" w:cs="宋体"/>
          <w:color w:val="000000"/>
          <w:sz w:val="13"/>
        </w:rPr>
        <w:t>delay5</w:t>
      </w:r>
      <w:proofErr w:type="gramStart"/>
      <w:r>
        <w:rPr>
          <w:rFonts w:ascii="宋体" w:eastAsia="宋体" w:hAnsi="宋体" w:cs="宋体"/>
          <w:color w:val="000000"/>
          <w:sz w:val="13"/>
        </w:rPr>
        <w:t>us(</w:t>
      </w:r>
      <w:proofErr w:type="gramEnd"/>
      <w:r>
        <w:rPr>
          <w:rFonts w:ascii="宋体" w:eastAsia="宋体" w:hAnsi="宋体" w:cs="宋体"/>
          <w:color w:val="000000"/>
          <w:sz w:val="13"/>
        </w:rPr>
        <w:t>);</w:t>
      </w:r>
    </w:p>
    <w:p w14:paraId="49AA6A86" w14:textId="77777777" w:rsidR="00982B05" w:rsidRDefault="00000000">
      <w:pPr>
        <w:autoSpaceDE w:val="0"/>
        <w:autoSpaceDN w:val="0"/>
        <w:spacing w:after="0" w:line="180" w:lineRule="atLeast"/>
        <w:ind w:left="780"/>
        <w:jc w:val="both"/>
        <w:rPr>
          <w:rFonts w:hint="eastAsia"/>
          <w:sz w:val="13"/>
        </w:rPr>
      </w:pPr>
      <w:proofErr w:type="spellStart"/>
      <w:r>
        <w:rPr>
          <w:rFonts w:ascii="宋体" w:eastAsia="宋体" w:hAnsi="宋体" w:cs="宋体"/>
          <w:color w:val="000000"/>
          <w:sz w:val="13"/>
        </w:rPr>
        <w:t>sda</w:t>
      </w:r>
      <w:proofErr w:type="spellEnd"/>
      <w:r>
        <w:rPr>
          <w:rFonts w:ascii="宋体" w:eastAsia="宋体" w:hAnsi="宋体" w:cs="宋体"/>
          <w:color w:val="000000"/>
          <w:sz w:val="13"/>
        </w:rPr>
        <w:t>=0;</w:t>
      </w:r>
    </w:p>
    <w:p w14:paraId="29C572D8" w14:textId="77777777" w:rsidR="00982B05" w:rsidRDefault="00000000">
      <w:pPr>
        <w:autoSpaceDE w:val="0"/>
        <w:autoSpaceDN w:val="0"/>
        <w:spacing w:after="0" w:line="240" w:lineRule="atLeast"/>
        <w:ind w:left="420"/>
        <w:jc w:val="both"/>
        <w:rPr>
          <w:rFonts w:hint="eastAsia"/>
          <w:sz w:val="13"/>
        </w:rPr>
      </w:pPr>
      <w:r>
        <w:rPr>
          <w:rFonts w:ascii="宋体" w:eastAsia="宋体" w:hAnsi="宋体" w:cs="宋体"/>
          <w:color w:val="000000"/>
          <w:sz w:val="13"/>
        </w:rPr>
        <w:t>)</w:t>
      </w:r>
    </w:p>
    <w:p w14:paraId="16D38BFB" w14:textId="77777777" w:rsidR="00982B05" w:rsidRDefault="00000000">
      <w:pPr>
        <w:autoSpaceDE w:val="0"/>
        <w:autoSpaceDN w:val="0"/>
        <w:spacing w:before="200" w:after="0" w:line="260" w:lineRule="atLeast"/>
        <w:ind w:left="420"/>
        <w:jc w:val="both"/>
        <w:rPr>
          <w:rFonts w:hint="eastAsia"/>
          <w:sz w:val="24"/>
        </w:rPr>
      </w:pPr>
      <w:r>
        <w:rPr>
          <w:rFonts w:ascii="宋体" w:eastAsia="宋体" w:hAnsi="宋体" w:cs="宋体"/>
          <w:color w:val="000000"/>
          <w:sz w:val="13"/>
        </w:rPr>
        <w:t>bit rack(void)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//接收一个应答位</w:t>
      </w:r>
    </w:p>
    <w:p w14:paraId="4CADE8E9" w14:textId="77777777" w:rsidR="00982B05" w:rsidRDefault="00000000">
      <w:pPr>
        <w:autoSpaceDE w:val="0"/>
        <w:autoSpaceDN w:val="0"/>
        <w:spacing w:before="360" w:after="0" w:line="200" w:lineRule="atLeast"/>
        <w:ind w:left="8180"/>
        <w:jc w:val="both"/>
        <w:rPr>
          <w:rFonts w:hint="eastAsia"/>
          <w:sz w:val="13"/>
        </w:rPr>
      </w:pPr>
      <w:r>
        <w:rPr>
          <w:rFonts w:ascii="宋体" w:eastAsia="宋体" w:hAnsi="宋体" w:cs="宋体"/>
          <w:color w:val="000000"/>
          <w:sz w:val="13"/>
        </w:rPr>
        <w:lastRenderedPageBreak/>
        <w:t>271</w:t>
      </w:r>
      <w:r>
        <w:br w:type="page"/>
      </w:r>
    </w:p>
    <w:p w14:paraId="46CD0C7C" w14:textId="77777777" w:rsidR="00982B05" w:rsidRDefault="00000000">
      <w:pPr>
        <w:autoSpaceDE w:val="0"/>
        <w:autoSpaceDN w:val="0"/>
        <w:spacing w:before="20" w:after="0" w:line="260" w:lineRule="atLeast"/>
        <w:ind w:left="540"/>
        <w:jc w:val="both"/>
        <w:rPr>
          <w:rFonts w:hint="eastAsia"/>
          <w:sz w:val="14"/>
        </w:rPr>
      </w:pPr>
      <w:r>
        <w:rPr>
          <w:rFonts w:ascii="宋体" w:eastAsia="宋体" w:hAnsi="宋体" w:cs="宋体"/>
          <w:color w:val="000000"/>
          <w:sz w:val="14"/>
        </w:rPr>
        <w:lastRenderedPageBreak/>
        <w:t>单片机原理及接口技术(C51编程)(第2版)</w:t>
      </w:r>
    </w:p>
    <w:p w14:paraId="4364C2B8" w14:textId="77777777" w:rsidR="00982B05" w:rsidRDefault="00000000">
      <w:pPr>
        <w:autoSpaceDE w:val="0"/>
        <w:autoSpaceDN w:val="0"/>
        <w:spacing w:before="200" w:after="0" w:line="180" w:lineRule="atLeast"/>
        <w:ind w:left="1220"/>
        <w:jc w:val="both"/>
        <w:rPr>
          <w:rFonts w:hint="eastAsia"/>
          <w:sz w:val="10"/>
        </w:rPr>
      </w:pPr>
      <w:r>
        <w:rPr>
          <w:rFonts w:ascii="宋体" w:eastAsia="宋体" w:hAnsi="宋体" w:cs="宋体"/>
          <w:color w:val="000000"/>
          <w:sz w:val="10"/>
        </w:rPr>
        <w:t>bit flag:</w:t>
      </w:r>
    </w:p>
    <w:p w14:paraId="0B8EE63D" w14:textId="77777777" w:rsidR="00982B05" w:rsidRDefault="00000000">
      <w:pPr>
        <w:autoSpaceDE w:val="0"/>
        <w:autoSpaceDN w:val="0"/>
        <w:spacing w:before="40" w:after="0" w:line="160" w:lineRule="atLeast"/>
        <w:ind w:left="1220"/>
        <w:jc w:val="both"/>
        <w:rPr>
          <w:rFonts w:hint="eastAsia"/>
          <w:sz w:val="10"/>
        </w:rPr>
      </w:pPr>
      <w:proofErr w:type="spellStart"/>
      <w:r>
        <w:rPr>
          <w:rFonts w:ascii="宋体" w:eastAsia="宋体" w:hAnsi="宋体" w:cs="宋体"/>
          <w:color w:val="000000"/>
          <w:sz w:val="10"/>
        </w:rPr>
        <w:t>scl</w:t>
      </w:r>
      <w:proofErr w:type="spellEnd"/>
      <w:r>
        <w:rPr>
          <w:rFonts w:ascii="宋体" w:eastAsia="宋体" w:hAnsi="宋体" w:cs="宋体"/>
          <w:color w:val="000000"/>
          <w:sz w:val="10"/>
        </w:rPr>
        <w:t>=1;</w:t>
      </w:r>
    </w:p>
    <w:p w14:paraId="04235A07" w14:textId="77777777" w:rsidR="00982B05" w:rsidRDefault="00000000">
      <w:pPr>
        <w:autoSpaceDE w:val="0"/>
        <w:autoSpaceDN w:val="0"/>
        <w:spacing w:before="60" w:after="0" w:line="160" w:lineRule="atLeast"/>
        <w:ind w:left="1220"/>
        <w:jc w:val="both"/>
        <w:rPr>
          <w:rFonts w:hint="eastAsia"/>
          <w:sz w:val="10"/>
        </w:rPr>
      </w:pPr>
      <w:r>
        <w:rPr>
          <w:rFonts w:ascii="宋体" w:eastAsia="宋体" w:hAnsi="宋体" w:cs="宋体"/>
          <w:color w:val="000000"/>
          <w:sz w:val="10"/>
        </w:rPr>
        <w:t>delay4</w:t>
      </w:r>
      <w:proofErr w:type="gramStart"/>
      <w:r>
        <w:rPr>
          <w:rFonts w:ascii="宋体" w:eastAsia="宋体" w:hAnsi="宋体" w:cs="宋体"/>
          <w:color w:val="000000"/>
          <w:sz w:val="10"/>
        </w:rPr>
        <w:t>us(</w:t>
      </w:r>
      <w:proofErr w:type="gramEnd"/>
      <w:r>
        <w:rPr>
          <w:rFonts w:ascii="宋体" w:eastAsia="宋体" w:hAnsi="宋体" w:cs="宋体"/>
          <w:color w:val="000000"/>
          <w:sz w:val="10"/>
        </w:rPr>
        <w:t>);</w:t>
      </w:r>
    </w:p>
    <w:p w14:paraId="5B4163EE" w14:textId="77777777" w:rsidR="00982B05" w:rsidRDefault="00000000">
      <w:pPr>
        <w:autoSpaceDE w:val="0"/>
        <w:autoSpaceDN w:val="0"/>
        <w:spacing w:after="0" w:line="180" w:lineRule="atLeast"/>
        <w:ind w:left="1220"/>
        <w:jc w:val="both"/>
        <w:rPr>
          <w:rFonts w:hint="eastAsia"/>
          <w:sz w:val="10"/>
        </w:rPr>
      </w:pPr>
      <w:r>
        <w:rPr>
          <w:rFonts w:ascii="宋体" w:eastAsia="宋体" w:hAnsi="宋体" w:cs="宋体"/>
          <w:color w:val="000000"/>
          <w:sz w:val="10"/>
        </w:rPr>
        <w:t xml:space="preserve">flag= </w:t>
      </w:r>
      <w:proofErr w:type="spellStart"/>
      <w:r>
        <w:rPr>
          <w:rFonts w:ascii="宋体" w:eastAsia="宋体" w:hAnsi="宋体" w:cs="宋体"/>
          <w:color w:val="000000"/>
          <w:sz w:val="10"/>
        </w:rPr>
        <w:t>sda</w:t>
      </w:r>
      <w:proofErr w:type="spellEnd"/>
      <w:r>
        <w:rPr>
          <w:rFonts w:ascii="宋体" w:eastAsia="宋体" w:hAnsi="宋体" w:cs="宋体"/>
          <w:color w:val="000000"/>
          <w:sz w:val="10"/>
        </w:rPr>
        <w:t>;</w:t>
      </w:r>
    </w:p>
    <w:p w14:paraId="76A393CC" w14:textId="77777777" w:rsidR="00982B05" w:rsidRDefault="00000000">
      <w:pPr>
        <w:autoSpaceDE w:val="0"/>
        <w:autoSpaceDN w:val="0"/>
        <w:spacing w:before="60" w:after="0" w:line="180" w:lineRule="atLeast"/>
        <w:ind w:left="1220"/>
        <w:jc w:val="both"/>
        <w:rPr>
          <w:rFonts w:hint="eastAsia"/>
          <w:sz w:val="10"/>
        </w:rPr>
      </w:pPr>
      <w:proofErr w:type="spellStart"/>
      <w:r>
        <w:rPr>
          <w:rFonts w:ascii="宋体" w:eastAsia="宋体" w:hAnsi="宋体" w:cs="宋体"/>
          <w:color w:val="000000"/>
          <w:sz w:val="10"/>
        </w:rPr>
        <w:t>scl</w:t>
      </w:r>
      <w:proofErr w:type="spellEnd"/>
      <w:r>
        <w:rPr>
          <w:rFonts w:ascii="宋体" w:eastAsia="宋体" w:hAnsi="宋体" w:cs="宋体"/>
          <w:color w:val="000000"/>
          <w:sz w:val="10"/>
        </w:rPr>
        <w:t>=0;</w:t>
      </w:r>
    </w:p>
    <w:p w14:paraId="7C6A005A" w14:textId="77777777" w:rsidR="00982B05" w:rsidRDefault="00000000">
      <w:pPr>
        <w:autoSpaceDE w:val="0"/>
        <w:autoSpaceDN w:val="0"/>
        <w:spacing w:before="20" w:after="0" w:line="160" w:lineRule="atLeast"/>
        <w:ind w:left="1220"/>
        <w:jc w:val="both"/>
        <w:rPr>
          <w:rFonts w:hint="eastAsia"/>
          <w:sz w:val="10"/>
        </w:rPr>
      </w:pPr>
      <w:r>
        <w:rPr>
          <w:rFonts w:ascii="宋体" w:eastAsia="宋体" w:hAnsi="宋体" w:cs="宋体"/>
          <w:color w:val="000000"/>
          <w:sz w:val="10"/>
        </w:rPr>
        <w:t>return(flag);</w:t>
      </w:r>
    </w:p>
    <w:p w14:paraId="099C77A8" w14:textId="77777777" w:rsidR="00982B05" w:rsidRDefault="00000000">
      <w:pPr>
        <w:autoSpaceDE w:val="0"/>
        <w:autoSpaceDN w:val="0"/>
        <w:spacing w:after="0" w:line="260" w:lineRule="atLeast"/>
        <w:ind w:left="860"/>
        <w:jc w:val="both"/>
        <w:rPr>
          <w:rFonts w:hint="eastAsia"/>
          <w:sz w:val="14"/>
        </w:rPr>
      </w:pPr>
      <w:r>
        <w:rPr>
          <w:rFonts w:ascii="宋体" w:eastAsia="宋体" w:hAnsi="宋体" w:cs="宋体"/>
          <w:color w:val="000000"/>
          <w:sz w:val="14"/>
        </w:rPr>
        <w:t>)</w:t>
      </w:r>
    </w:p>
    <w:p w14:paraId="52A71E5A" w14:textId="77777777" w:rsidR="00982B05" w:rsidRDefault="00000000">
      <w:pPr>
        <w:autoSpaceDE w:val="0"/>
        <w:autoSpaceDN w:val="0"/>
        <w:spacing w:after="0" w:line="200" w:lineRule="atLeast"/>
        <w:ind w:left="860"/>
        <w:jc w:val="both"/>
        <w:rPr>
          <w:rFonts w:hint="eastAsia"/>
          <w:sz w:val="24"/>
        </w:rPr>
      </w:pPr>
      <w:r>
        <w:rPr>
          <w:rFonts w:ascii="宋体" w:eastAsia="宋体" w:hAnsi="宋体" w:cs="宋体"/>
          <w:color w:val="000000"/>
          <w:sz w:val="14"/>
        </w:rPr>
        <w:t>void sack (void)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//发送接收应答位</w:t>
      </w:r>
    </w:p>
    <w:p w14:paraId="704456FB" w14:textId="77777777" w:rsidR="00982B05" w:rsidRDefault="00982B05">
      <w:pPr>
        <w:spacing w:after="0" w:line="14" w:lineRule="exact"/>
        <w:rPr>
          <w:rFonts w:hint="eastAsia"/>
        </w:rPr>
      </w:pPr>
    </w:p>
    <w:p w14:paraId="08C9D7CB" w14:textId="77777777" w:rsidR="00982B05" w:rsidRDefault="00000000">
      <w:pPr>
        <w:spacing w:after="0" w:line="14" w:lineRule="exact"/>
        <w:rPr>
          <w:rFonts w:hint="eastAsia"/>
        </w:rPr>
      </w:pPr>
      <w:r>
        <w:rPr>
          <w:noProof/>
        </w:rPr>
        <mc:AlternateContent>
          <mc:Choice Requires="wps">
            <w:drawing>
              <wp:anchor distT="0" distB="0" distL="0" distR="0" simplePos="0" relativeHeight="252205568" behindDoc="0" locked="0" layoutInCell="1" allowOverlap="1" wp14:anchorId="7CE5EEC3" wp14:editId="1C0596C5">
                <wp:simplePos x="0" y="0"/>
                <wp:positionH relativeFrom="column">
                  <wp:posOffset>546100</wp:posOffset>
                </wp:positionH>
                <wp:positionV relativeFrom="paragraph">
                  <wp:posOffset>0</wp:posOffset>
                </wp:positionV>
                <wp:extent cx="609600" cy="114300"/>
                <wp:effectExtent l="0" t="0" r="0" b="0"/>
                <wp:wrapTopAndBottom/>
                <wp:docPr id="2178" name="文本框 2178"/>
                <wp:cNvGraphicFramePr/>
                <a:graphic xmlns:a="http://schemas.openxmlformats.org/drawingml/2006/main">
                  <a:graphicData uri="http://schemas.microsoft.com/office/word/2010/wordprocessingShape">
                    <wps:wsp>
                      <wps:cNvSpPr txBox="1"/>
                      <wps:spPr>
                        <a:xfrm>
                          <a:off x="0" y="0"/>
                          <a:ext cx="609600" cy="114300"/>
                        </a:xfrm>
                        <a:prstGeom prst="rect">
                          <a:avLst/>
                        </a:prstGeom>
                        <a:noFill/>
                        <a:ln w="6350">
                          <a:noFill/>
                        </a:ln>
                      </wps:spPr>
                      <wps:txbx>
                        <w:txbxContent>
                          <w:p w14:paraId="6F8D31B3" w14:textId="77777777" w:rsidR="00000000" w:rsidRDefault="00000000"/>
                        </w:txbxContent>
                      </wps:txbx>
                      <wps:bodyPr vert="horz" wrap="square" lIns="0" tIns="0" rIns="0" bIns="0" anchor="t">
                        <a:noAutofit/>
                      </wps:bodyPr>
                    </wps:wsp>
                  </a:graphicData>
                </a:graphic>
              </wp:anchor>
            </w:drawing>
          </mc:Choice>
          <mc:Fallback>
            <w:pict>
              <v:shape w14:anchorId="7CE5EEC3" id="文本框 2178" o:spid="_x0000_s1928" type="#_x0000_t202" style="position:absolute;margin-left:43pt;margin-top:0;width:48pt;height:9pt;z-index:2522055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" filled="f" stroked="f" strokeweight=".5pt">
                <v:textbox inset="0,0,0,0">
                  <w:txbxContent>
                    <w:p w14:paraId="6F8D31B3"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206592" behindDoc="0" locked="0" layoutInCell="1" allowOverlap="1" wp14:anchorId="1D75B4A6" wp14:editId="479FF6CE">
                <wp:simplePos x="0" y="0"/>
                <wp:positionH relativeFrom="column">
                  <wp:posOffset>546100</wp:posOffset>
                </wp:positionH>
                <wp:positionV relativeFrom="paragraph">
                  <wp:posOffset>0</wp:posOffset>
                </wp:positionV>
                <wp:extent cx="76200" cy="139700"/>
                <wp:effectExtent l="0" t="0" r="0" b="0"/>
                <wp:wrapTopAndBottom/>
                <wp:docPr id="2179" name="文本框 2179"/>
                <wp:cNvGraphicFramePr/>
                <a:graphic xmlns:a="http://schemas.openxmlformats.org/drawingml/2006/main">
                  <a:graphicData uri="http://schemas.microsoft.com/office/word/2010/wordprocessingShape">
                    <wps:wsp>
                      <wps:cNvSpPr txBox="1"/>
                      <wps:spPr>
                        <a:xfrm>
                          <a:off x="0" y="0"/>
                          <a:ext cx="76200" cy="139700"/>
                        </a:xfrm>
                        <a:prstGeom prst="rect">
                          <a:avLst/>
                        </a:prstGeom>
                        <a:noFill/>
                        <a:ln w="6350">
                          <a:noFill/>
                        </a:ln>
                      </wps:spPr>
                      <wps:txbx>
                        <w:txbxContent>
                          <w:p w14:paraId="43F348AA" w14:textId="77777777" w:rsidR="00982B05" w:rsidRDefault="00000000">
                            <w:pPr>
                              <w:autoSpaceDE w:val="0"/>
                              <w:autoSpaceDN w:val="0"/>
                              <w:spacing w:after="0" w:line="22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1D75B4A6" id="文本框 2179" o:spid="_x0000_s1929" type="#_x0000_t202" style="position:absolute;margin-left:43pt;margin-top:0;width:6pt;height:11pt;z-index:2522065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" filled="f" stroked="f" strokeweight=".5pt">
                <v:textbox style="mso-fit-shape-to-text:t" inset="0,0,0,0">
                  <w:txbxContent>
                    <w:p w14:paraId="43F348AA" w14:textId="77777777" w:rsidR="00982B05" w:rsidRDefault="00000000">
                      <w:pPr>
                        <w:autoSpaceDE w:val="0"/>
                        <w:autoSpaceDN w:val="0"/>
                        <w:spacing w:after="0" w:line="22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2207616" behindDoc="0" locked="0" layoutInCell="1" allowOverlap="1" wp14:anchorId="5ECC2702" wp14:editId="59016053">
                <wp:simplePos x="0" y="0"/>
                <wp:positionH relativeFrom="column">
                  <wp:posOffset>774700</wp:posOffset>
                </wp:positionH>
                <wp:positionV relativeFrom="paragraph">
                  <wp:posOffset>114300</wp:posOffset>
                </wp:positionV>
                <wp:extent cx="381000" cy="114300"/>
                <wp:effectExtent l="0" t="0" r="0" b="0"/>
                <wp:wrapTopAndBottom/>
                <wp:docPr id="2180" name="文本框 2180"/>
                <wp:cNvGraphicFramePr/>
                <a:graphic xmlns:a="http://schemas.openxmlformats.org/drawingml/2006/main">
                  <a:graphicData uri="http://schemas.microsoft.com/office/word/2010/wordprocessingShape">
                    <wps:wsp>
                      <wps:cNvSpPr txBox="1"/>
                      <wps:spPr>
                        <a:xfrm>
                          <a:off x="0" y="0"/>
                          <a:ext cx="381000" cy="114300"/>
                        </a:xfrm>
                        <a:prstGeom prst="rect">
                          <a:avLst/>
                        </a:prstGeom>
                        <a:noFill/>
                        <a:ln w="6350">
                          <a:noFill/>
                        </a:ln>
                      </wps:spPr>
                      <wps:txbx>
                        <w:txbxContent>
                          <w:p w14:paraId="550F1F74" w14:textId="77777777" w:rsidR="00982B05" w:rsidRDefault="00000000">
                            <w:pPr>
                              <w:autoSpaceDE w:val="0"/>
                              <w:autoSpaceDN w:val="0"/>
                              <w:spacing w:after="0" w:line="180" w:lineRule="atLeast"/>
                              <w:jc w:val="both"/>
                              <w:rPr>
                                <w:rFonts w:hint="eastAsia"/>
                                <w:sz w:val="10"/>
                              </w:rPr>
                            </w:pPr>
                            <w:proofErr w:type="spellStart"/>
                            <w:r>
                              <w:rPr>
                                <w:rFonts w:ascii="宋体" w:eastAsia="宋体" w:hAnsi="宋体" w:cs="宋体"/>
                                <w:color w:val="000000"/>
                                <w:sz w:val="10"/>
                              </w:rPr>
                              <w:t>sda</w:t>
                            </w:r>
                            <w:proofErr w:type="spellEnd"/>
                            <w:r>
                              <w:rPr>
                                <w:rFonts w:ascii="宋体" w:eastAsia="宋体" w:hAnsi="宋体" w:cs="宋体"/>
                                <w:color w:val="000000"/>
                                <w:sz w:val="10"/>
                              </w:rPr>
                              <w:t>=0;</w:t>
                            </w:r>
                          </w:p>
                        </w:txbxContent>
                      </wps:txbx>
                      <wps:bodyPr vert="horz" wrap="square" lIns="0" tIns="0" rIns="0" bIns="0" anchor="t">
                        <a:spAutoFit/>
                      </wps:bodyPr>
                    </wps:wsp>
                  </a:graphicData>
                </a:graphic>
              </wp:anchor>
            </w:drawing>
          </mc:Choice>
          <mc:Fallback>
            <w:pict>
              <v:shape w14:anchorId="5ECC2702" id="文本框 2180" o:spid="_x0000_s1930" type="#_x0000_t202" style="position:absolute;margin-left:61pt;margin-top:9pt;width:30pt;height:9pt;z-index:2522076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" filled="f" stroked="f" strokeweight=".5pt">
                <v:textbox style="mso-fit-shape-to-text:t" inset="0,0,0,0">
                  <w:txbxContent>
                    <w:p w14:paraId="550F1F74" w14:textId="77777777" w:rsidR="00982B05" w:rsidRDefault="00000000">
                      <w:pPr>
                        <w:autoSpaceDE w:val="0"/>
                        <w:autoSpaceDN w:val="0"/>
                        <w:spacing w:after="0" w:line="180" w:lineRule="atLeast"/>
                        <w:jc w:val="both"/>
                        <w:rPr>
                          <w:rFonts w:hint="eastAsia"/>
                          <w:sz w:val="10"/>
                        </w:rPr>
                      </w:pPr>
                      <w:proofErr w:type="spellStart"/>
                      <w:r>
                        <w:rPr>
                          <w:rFonts w:ascii="宋体" w:eastAsia="宋体" w:hAnsi="宋体" w:cs="宋体"/>
                          <w:color w:val="000000"/>
                          <w:sz w:val="10"/>
                        </w:rPr>
                        <w:t>sda</w:t>
                      </w:r>
                      <w:proofErr w:type="spellEnd"/>
                      <w:r>
                        <w:rPr>
                          <w:rFonts w:ascii="宋体" w:eastAsia="宋体" w:hAnsi="宋体" w:cs="宋体"/>
                          <w:color w:val="000000"/>
                          <w:sz w:val="10"/>
                        </w:rPr>
                        <w:t>=0;</w:t>
                      </w:r>
                    </w:p>
                  </w:txbxContent>
                </v:textbox>
                <w10:wrap type="topAndBottom"/>
              </v:shape>
            </w:pict>
          </mc:Fallback>
        </mc:AlternateContent>
      </w:r>
    </w:p>
    <w:p w14:paraId="42683CEB" w14:textId="77777777" w:rsidR="00982B05" w:rsidRDefault="00000000">
      <w:pPr>
        <w:autoSpaceDE w:val="0"/>
        <w:autoSpaceDN w:val="0"/>
        <w:spacing w:before="60" w:after="0" w:line="160" w:lineRule="atLeast"/>
        <w:ind w:left="1220"/>
        <w:jc w:val="both"/>
        <w:rPr>
          <w:rFonts w:hint="eastAsia"/>
          <w:sz w:val="10"/>
        </w:rPr>
      </w:pPr>
      <w:r>
        <w:rPr>
          <w:rFonts w:ascii="宋体" w:eastAsia="宋体" w:hAnsi="宋体" w:cs="宋体"/>
          <w:color w:val="000000"/>
          <w:sz w:val="10"/>
        </w:rPr>
        <w:t>delay4</w:t>
      </w:r>
      <w:proofErr w:type="gramStart"/>
      <w:r>
        <w:rPr>
          <w:rFonts w:ascii="宋体" w:eastAsia="宋体" w:hAnsi="宋体" w:cs="宋体"/>
          <w:color w:val="000000"/>
          <w:sz w:val="10"/>
        </w:rPr>
        <w:t>us(</w:t>
      </w:r>
      <w:proofErr w:type="gramEnd"/>
      <w:r>
        <w:rPr>
          <w:rFonts w:ascii="宋体" w:eastAsia="宋体" w:hAnsi="宋体" w:cs="宋体"/>
          <w:color w:val="000000"/>
          <w:sz w:val="10"/>
        </w:rPr>
        <w:t>);</w:t>
      </w:r>
    </w:p>
    <w:p w14:paraId="33F5E9B9" w14:textId="77777777" w:rsidR="00982B05" w:rsidRDefault="00000000">
      <w:pPr>
        <w:autoSpaceDE w:val="0"/>
        <w:autoSpaceDN w:val="0"/>
        <w:spacing w:before="20" w:after="0" w:line="180" w:lineRule="atLeast"/>
        <w:ind w:left="1220"/>
        <w:jc w:val="both"/>
        <w:rPr>
          <w:rFonts w:hint="eastAsia"/>
          <w:sz w:val="10"/>
        </w:rPr>
      </w:pPr>
      <w:proofErr w:type="spellStart"/>
      <w:r>
        <w:rPr>
          <w:rFonts w:ascii="宋体" w:eastAsia="宋体" w:hAnsi="宋体" w:cs="宋体"/>
          <w:color w:val="000000"/>
          <w:sz w:val="10"/>
        </w:rPr>
        <w:t>scl</w:t>
      </w:r>
      <w:proofErr w:type="spellEnd"/>
      <w:r>
        <w:rPr>
          <w:rFonts w:ascii="宋体" w:eastAsia="宋体" w:hAnsi="宋体" w:cs="宋体"/>
          <w:color w:val="000000"/>
          <w:sz w:val="10"/>
        </w:rPr>
        <w:t>=1;</w:t>
      </w:r>
    </w:p>
    <w:p w14:paraId="7C143CB0" w14:textId="77777777" w:rsidR="00982B05" w:rsidRDefault="00000000">
      <w:pPr>
        <w:autoSpaceDE w:val="0"/>
        <w:autoSpaceDN w:val="0"/>
        <w:spacing w:before="40" w:after="0" w:line="160" w:lineRule="atLeast"/>
        <w:ind w:left="1220"/>
        <w:jc w:val="both"/>
        <w:rPr>
          <w:rFonts w:hint="eastAsia"/>
          <w:sz w:val="10"/>
        </w:rPr>
      </w:pPr>
      <w:r>
        <w:rPr>
          <w:rFonts w:ascii="宋体" w:eastAsia="宋体" w:hAnsi="宋体" w:cs="宋体"/>
          <w:color w:val="000000"/>
          <w:sz w:val="10"/>
        </w:rPr>
        <w:t>delay4</w:t>
      </w:r>
      <w:proofErr w:type="gramStart"/>
      <w:r>
        <w:rPr>
          <w:rFonts w:ascii="宋体" w:eastAsia="宋体" w:hAnsi="宋体" w:cs="宋体"/>
          <w:color w:val="000000"/>
          <w:sz w:val="10"/>
        </w:rPr>
        <w:t>us(</w:t>
      </w:r>
      <w:proofErr w:type="gramEnd"/>
      <w:r>
        <w:rPr>
          <w:rFonts w:ascii="宋体" w:eastAsia="宋体" w:hAnsi="宋体" w:cs="宋体"/>
          <w:color w:val="000000"/>
          <w:sz w:val="10"/>
        </w:rPr>
        <w:t>);</w:t>
      </w:r>
    </w:p>
    <w:p w14:paraId="2F692E04" w14:textId="77777777" w:rsidR="00982B05" w:rsidRDefault="00000000">
      <w:pPr>
        <w:autoSpaceDE w:val="0"/>
        <w:autoSpaceDN w:val="0"/>
        <w:spacing w:before="20" w:after="0" w:line="180" w:lineRule="atLeast"/>
        <w:ind w:left="1220"/>
        <w:jc w:val="both"/>
        <w:rPr>
          <w:rFonts w:hint="eastAsia"/>
          <w:sz w:val="10"/>
        </w:rPr>
      </w:pPr>
      <w:proofErr w:type="spellStart"/>
      <w:r>
        <w:rPr>
          <w:rFonts w:ascii="宋体" w:eastAsia="宋体" w:hAnsi="宋体" w:cs="宋体"/>
          <w:color w:val="000000"/>
          <w:sz w:val="10"/>
        </w:rPr>
        <w:t>scl</w:t>
      </w:r>
      <w:proofErr w:type="spellEnd"/>
      <w:r>
        <w:rPr>
          <w:rFonts w:ascii="宋体" w:eastAsia="宋体" w:hAnsi="宋体" w:cs="宋体"/>
          <w:color w:val="000000"/>
          <w:sz w:val="10"/>
        </w:rPr>
        <w:t>=0;</w:t>
      </w:r>
    </w:p>
    <w:p w14:paraId="71170F84" w14:textId="77777777" w:rsidR="00982B05" w:rsidRDefault="00000000">
      <w:pPr>
        <w:autoSpaceDE w:val="0"/>
        <w:autoSpaceDN w:val="0"/>
        <w:spacing w:before="20" w:after="0" w:line="180" w:lineRule="atLeast"/>
        <w:ind w:left="1220"/>
        <w:jc w:val="both"/>
        <w:rPr>
          <w:rFonts w:hint="eastAsia"/>
          <w:sz w:val="10"/>
        </w:rPr>
      </w:pPr>
      <w:r>
        <w:rPr>
          <w:rFonts w:ascii="宋体" w:eastAsia="宋体" w:hAnsi="宋体" w:cs="宋体"/>
          <w:color w:val="000000"/>
          <w:sz w:val="10"/>
        </w:rPr>
        <w:t>delay4</w:t>
      </w:r>
      <w:proofErr w:type="gramStart"/>
      <w:r>
        <w:rPr>
          <w:rFonts w:ascii="宋体" w:eastAsia="宋体" w:hAnsi="宋体" w:cs="宋体"/>
          <w:color w:val="000000"/>
          <w:sz w:val="10"/>
        </w:rPr>
        <w:t>us(</w:t>
      </w:r>
      <w:proofErr w:type="gramEnd"/>
      <w:r>
        <w:rPr>
          <w:rFonts w:ascii="宋体" w:eastAsia="宋体" w:hAnsi="宋体" w:cs="宋体"/>
          <w:color w:val="000000"/>
          <w:sz w:val="10"/>
        </w:rPr>
        <w:t>);</w:t>
      </w:r>
    </w:p>
    <w:p w14:paraId="1CBB2069" w14:textId="77777777" w:rsidR="00982B05" w:rsidRDefault="00000000">
      <w:pPr>
        <w:autoSpaceDE w:val="0"/>
        <w:autoSpaceDN w:val="0"/>
        <w:spacing w:before="40" w:after="0" w:line="160" w:lineRule="atLeast"/>
        <w:ind w:left="1220"/>
        <w:jc w:val="both"/>
        <w:rPr>
          <w:rFonts w:hint="eastAsia"/>
          <w:sz w:val="10"/>
        </w:rPr>
      </w:pPr>
      <w:proofErr w:type="spellStart"/>
      <w:r>
        <w:rPr>
          <w:rFonts w:ascii="宋体" w:eastAsia="宋体" w:hAnsi="宋体" w:cs="宋体"/>
          <w:color w:val="000000"/>
          <w:sz w:val="10"/>
        </w:rPr>
        <w:t>sda</w:t>
      </w:r>
      <w:proofErr w:type="spellEnd"/>
      <w:r>
        <w:rPr>
          <w:rFonts w:ascii="宋体" w:eastAsia="宋体" w:hAnsi="宋体" w:cs="宋体"/>
          <w:color w:val="000000"/>
          <w:sz w:val="10"/>
        </w:rPr>
        <w:t>=1;</w:t>
      </w:r>
    </w:p>
    <w:p w14:paraId="51D70D86" w14:textId="77777777" w:rsidR="00982B05" w:rsidRDefault="00982B05">
      <w:pPr>
        <w:spacing w:after="0" w:line="46" w:lineRule="exact"/>
        <w:rPr>
          <w:rFonts w:hint="eastAsia"/>
        </w:rPr>
      </w:pPr>
    </w:p>
    <w:p w14:paraId="422E9C0E" w14:textId="77777777" w:rsidR="00982B05" w:rsidRDefault="00000000">
      <w:pPr>
        <w:spacing w:after="0" w:line="14" w:lineRule="exact"/>
        <w:rPr>
          <w:rFonts w:hint="eastAsia"/>
        </w:rPr>
      </w:pPr>
      <w:r>
        <w:rPr>
          <w:noProof/>
        </w:rPr>
        <mc:AlternateContent>
          <mc:Choice Requires="wps">
            <w:drawing>
              <wp:anchor distT="0" distB="0" distL="0" distR="0" simplePos="0" relativeHeight="252208640" behindDoc="0" locked="0" layoutInCell="1" allowOverlap="1" wp14:anchorId="24D93FDF" wp14:editId="3D74212F">
                <wp:simplePos x="0" y="0"/>
                <wp:positionH relativeFrom="column">
                  <wp:posOffset>546100</wp:posOffset>
                </wp:positionH>
                <wp:positionV relativeFrom="paragraph">
                  <wp:posOffset>0</wp:posOffset>
                </wp:positionV>
                <wp:extent cx="889000" cy="88900"/>
                <wp:effectExtent l="0" t="0" r="0" b="0"/>
                <wp:wrapTopAndBottom/>
                <wp:docPr id="2181" name="文本框 2181"/>
                <wp:cNvGraphicFramePr/>
                <a:graphic xmlns:a="http://schemas.openxmlformats.org/drawingml/2006/main">
                  <a:graphicData uri="http://schemas.microsoft.com/office/word/2010/wordprocessingShape">
                    <wps:wsp>
                      <wps:cNvSpPr txBox="1"/>
                      <wps:spPr>
                        <a:xfrm>
                          <a:off x="0" y="0"/>
                          <a:ext cx="889000" cy="88900"/>
                        </a:xfrm>
                        <a:prstGeom prst="rect">
                          <a:avLst/>
                        </a:prstGeom>
                        <a:noFill/>
                        <a:ln w="6350">
                          <a:noFill/>
                        </a:ln>
                      </wps:spPr>
                      <wps:txbx>
                        <w:txbxContent>
                          <w:p w14:paraId="074782A0" w14:textId="77777777" w:rsidR="00000000" w:rsidRDefault="00000000"/>
                        </w:txbxContent>
                      </wps:txbx>
                      <wps:bodyPr vert="horz" wrap="square" lIns="0" tIns="0" rIns="0" bIns="0" anchor="t">
                        <a:noAutofit/>
                      </wps:bodyPr>
                    </wps:wsp>
                  </a:graphicData>
                </a:graphic>
              </wp:anchor>
            </w:drawing>
          </mc:Choice>
          <mc:Fallback>
            <w:pict>
              <v:shape w14:anchorId="24D93FDF" id="文本框 2181" o:spid="_x0000_s1931" type="#_x0000_t202" style="position:absolute;margin-left:43pt;margin-top:0;width:70pt;height:7pt;z-index:2522086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" filled="f" stroked="f" strokeweight=".5pt">
                <v:textbox inset="0,0,0,0">
                  <w:txbxContent>
                    <w:p w14:paraId="074782A0"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209664" behindDoc="0" locked="0" layoutInCell="1" allowOverlap="1" wp14:anchorId="2B29D361" wp14:editId="7E9EF8C4">
                <wp:simplePos x="0" y="0"/>
                <wp:positionH relativeFrom="column">
                  <wp:posOffset>546100</wp:posOffset>
                </wp:positionH>
                <wp:positionV relativeFrom="paragraph">
                  <wp:posOffset>88900</wp:posOffset>
                </wp:positionV>
                <wp:extent cx="76200" cy="152400"/>
                <wp:effectExtent l="0" t="0" r="0" b="0"/>
                <wp:wrapTopAndBottom/>
                <wp:docPr id="2182" name="文本框 2182"/>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685AFB17"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2B29D361" id="文本框 2182" o:spid="_x0000_s1932" type="#_x0000_t202" style="position:absolute;margin-left:43pt;margin-top:7pt;width:6pt;height:12pt;z-index:2522096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" filled="f" stroked="f" strokeweight=".5pt">
                <v:textbox style="mso-fit-shape-to-text:t" inset="0,0,0,0">
                  <w:txbxContent>
                    <w:p w14:paraId="685AFB17"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2210688" behindDoc="0" locked="0" layoutInCell="1" allowOverlap="1" wp14:anchorId="33BA70D0" wp14:editId="1286ADE9">
                <wp:simplePos x="0" y="0"/>
                <wp:positionH relativeFrom="column">
                  <wp:posOffset>774700</wp:posOffset>
                </wp:positionH>
                <wp:positionV relativeFrom="paragraph">
                  <wp:posOffset>0</wp:posOffset>
                </wp:positionV>
                <wp:extent cx="660400" cy="101600"/>
                <wp:effectExtent l="0" t="0" r="0" b="0"/>
                <wp:wrapTopAndBottom/>
                <wp:docPr id="2183" name="文本框 2183"/>
                <wp:cNvGraphicFramePr/>
                <a:graphic xmlns:a="http://schemas.openxmlformats.org/drawingml/2006/main">
                  <a:graphicData uri="http://schemas.microsoft.com/office/word/2010/wordprocessingShape">
                    <wps:wsp>
                      <wps:cNvSpPr txBox="1"/>
                      <wps:spPr>
                        <a:xfrm>
                          <a:off x="0" y="0"/>
                          <a:ext cx="660400" cy="101600"/>
                        </a:xfrm>
                        <a:prstGeom prst="rect">
                          <a:avLst/>
                        </a:prstGeom>
                        <a:noFill/>
                        <a:ln w="6350">
                          <a:noFill/>
                        </a:ln>
                      </wps:spPr>
                      <wps:txbx>
                        <w:txbxContent>
                          <w:p w14:paraId="3EFCB12F"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delay4</w:t>
                            </w:r>
                            <w:proofErr w:type="gramStart"/>
                            <w:r>
                              <w:rPr>
                                <w:rFonts w:ascii="宋体" w:eastAsia="宋体" w:hAnsi="宋体" w:cs="宋体"/>
                                <w:color w:val="000000"/>
                                <w:sz w:val="10"/>
                              </w:rPr>
                              <w:t>us(</w:t>
                            </w:r>
                            <w:proofErr w:type="gramEnd"/>
                            <w:r>
                              <w:rPr>
                                <w:rFonts w:ascii="宋体" w:eastAsia="宋体" w:hAnsi="宋体" w:cs="宋体"/>
                                <w:color w:val="000000"/>
                                <w:sz w:val="10"/>
                              </w:rPr>
                              <w:t>);</w:t>
                            </w:r>
                          </w:p>
                        </w:txbxContent>
                      </wps:txbx>
                      <wps:bodyPr vert="horz" wrap="square" lIns="0" tIns="0" rIns="0" bIns="0" anchor="t">
                        <a:spAutoFit/>
                      </wps:bodyPr>
                    </wps:wsp>
                  </a:graphicData>
                </a:graphic>
              </wp:anchor>
            </w:drawing>
          </mc:Choice>
          <mc:Fallback>
            <w:pict>
              <v:shape w14:anchorId="33BA70D0" id="文本框 2183" o:spid="_x0000_s1933" type="#_x0000_t202" style="position:absolute;margin-left:61pt;margin-top:0;width:52pt;height:8pt;z-index:2522106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" filled="f" stroked="f" strokeweight=".5pt">
                <v:textbox style="mso-fit-shape-to-text:t" inset="0,0,0,0">
                  <w:txbxContent>
                    <w:p w14:paraId="3EFCB12F"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delay4</w:t>
                      </w:r>
                      <w:proofErr w:type="gramStart"/>
                      <w:r>
                        <w:rPr>
                          <w:rFonts w:ascii="宋体" w:eastAsia="宋体" w:hAnsi="宋体" w:cs="宋体"/>
                          <w:color w:val="000000"/>
                          <w:sz w:val="10"/>
                        </w:rPr>
                        <w:t>us(</w:t>
                      </w:r>
                      <w:proofErr w:type="gramEnd"/>
                      <w:r>
                        <w:rPr>
                          <w:rFonts w:ascii="宋体" w:eastAsia="宋体" w:hAnsi="宋体" w:cs="宋体"/>
                          <w:color w:val="000000"/>
                          <w:sz w:val="10"/>
                        </w:rPr>
                        <w:t>);</w:t>
                      </w:r>
                    </w:p>
                  </w:txbxContent>
                </v:textbox>
                <w10:wrap type="topAndBottom"/>
              </v:shape>
            </w:pict>
          </mc:Fallback>
        </mc:AlternateContent>
      </w:r>
    </w:p>
    <w:p w14:paraId="11259EC7" w14:textId="77777777" w:rsidR="00982B05" w:rsidRDefault="00000000">
      <w:pPr>
        <w:autoSpaceDE w:val="0"/>
        <w:autoSpaceDN w:val="0"/>
        <w:spacing w:before="180" w:after="0" w:line="240" w:lineRule="atLeast"/>
        <w:ind w:left="860"/>
        <w:jc w:val="both"/>
        <w:rPr>
          <w:rFonts w:hint="eastAsia"/>
          <w:sz w:val="24"/>
        </w:rPr>
      </w:pPr>
      <w:r>
        <w:rPr>
          <w:rFonts w:ascii="宋体" w:eastAsia="宋体" w:hAnsi="宋体" w:cs="宋体"/>
          <w:color w:val="000000"/>
          <w:sz w:val="14"/>
        </w:rPr>
        <w:t xml:space="preserve">void </w:t>
      </w:r>
      <w:proofErr w:type="spellStart"/>
      <w:r>
        <w:rPr>
          <w:rFonts w:ascii="宋体" w:eastAsia="宋体" w:hAnsi="宋体" w:cs="宋体"/>
          <w:color w:val="000000"/>
          <w:sz w:val="14"/>
        </w:rPr>
        <w:t>ackn</w:t>
      </w:r>
      <w:proofErr w:type="spellEnd"/>
      <w:r>
        <w:rPr>
          <w:rFonts w:ascii="宋体" w:eastAsia="宋体" w:hAnsi="宋体" w:cs="宋体"/>
          <w:color w:val="000000"/>
          <w:sz w:val="14"/>
        </w:rPr>
        <w:t>(void)</w:t>
      </w:r>
      <w:r>
        <w:rPr>
          <w:rFonts w:ascii="宋体" w:eastAsia="宋体" w:hAnsi="宋体" w:cs="宋体"/>
          <w:sz w:val="24"/>
        </w:rPr>
        <w:t xml:space="preserve">                     </w:t>
      </w:r>
      <w:r>
        <w:rPr>
          <w:rFonts w:ascii="宋体" w:eastAsia="宋体" w:hAnsi="宋体" w:cs="宋体"/>
          <w:color w:val="000000"/>
          <w:sz w:val="14"/>
        </w:rPr>
        <w:t>//</w:t>
      </w:r>
      <w:proofErr w:type="gramStart"/>
      <w:r>
        <w:rPr>
          <w:rFonts w:ascii="宋体" w:eastAsia="宋体" w:hAnsi="宋体" w:cs="宋体"/>
          <w:color w:val="000000"/>
          <w:sz w:val="14"/>
        </w:rPr>
        <w:t>发送非</w:t>
      </w:r>
      <w:proofErr w:type="gramEnd"/>
      <w:r>
        <w:rPr>
          <w:rFonts w:ascii="宋体" w:eastAsia="宋体" w:hAnsi="宋体" w:cs="宋体"/>
          <w:color w:val="000000"/>
          <w:sz w:val="14"/>
        </w:rPr>
        <w:t>接收应答位</w:t>
      </w:r>
    </w:p>
    <w:p w14:paraId="6B48FC07" w14:textId="77777777" w:rsidR="00982B05" w:rsidRDefault="00000000">
      <w:pPr>
        <w:autoSpaceDE w:val="0"/>
        <w:autoSpaceDN w:val="0"/>
        <w:spacing w:after="0" w:line="240" w:lineRule="atLeast"/>
        <w:ind w:left="860"/>
        <w:jc w:val="both"/>
        <w:rPr>
          <w:rFonts w:hint="eastAsia"/>
          <w:sz w:val="14"/>
        </w:rPr>
      </w:pPr>
      <w:r>
        <w:rPr>
          <w:rFonts w:ascii="宋体" w:eastAsia="宋体" w:hAnsi="宋体" w:cs="宋体"/>
          <w:color w:val="000000"/>
          <w:sz w:val="14"/>
        </w:rPr>
        <w:t>(</w:t>
      </w:r>
    </w:p>
    <w:p w14:paraId="69F97A2C" w14:textId="77777777" w:rsidR="00982B05" w:rsidRDefault="00000000">
      <w:pPr>
        <w:autoSpaceDE w:val="0"/>
        <w:autoSpaceDN w:val="0"/>
        <w:spacing w:after="0" w:line="160" w:lineRule="atLeast"/>
        <w:ind w:left="1220"/>
        <w:jc w:val="both"/>
        <w:rPr>
          <w:rFonts w:hint="eastAsia"/>
          <w:sz w:val="10"/>
        </w:rPr>
      </w:pPr>
      <w:proofErr w:type="spellStart"/>
      <w:r>
        <w:rPr>
          <w:rFonts w:ascii="宋体" w:eastAsia="宋体" w:hAnsi="宋体" w:cs="宋体"/>
          <w:color w:val="000000"/>
          <w:sz w:val="10"/>
        </w:rPr>
        <w:t>sda</w:t>
      </w:r>
      <w:proofErr w:type="spellEnd"/>
      <w:r>
        <w:rPr>
          <w:rFonts w:ascii="宋体" w:eastAsia="宋体" w:hAnsi="宋体" w:cs="宋体"/>
          <w:color w:val="000000"/>
          <w:sz w:val="10"/>
        </w:rPr>
        <w:t>=1;</w:t>
      </w:r>
    </w:p>
    <w:p w14:paraId="22D0DDE7" w14:textId="77777777" w:rsidR="00982B05" w:rsidRDefault="00000000">
      <w:pPr>
        <w:autoSpaceDE w:val="0"/>
        <w:autoSpaceDN w:val="0"/>
        <w:spacing w:before="40" w:after="0" w:line="160" w:lineRule="atLeast"/>
        <w:ind w:left="1220"/>
        <w:jc w:val="both"/>
        <w:rPr>
          <w:rFonts w:hint="eastAsia"/>
          <w:sz w:val="10"/>
        </w:rPr>
      </w:pPr>
      <w:r>
        <w:rPr>
          <w:rFonts w:ascii="宋体" w:eastAsia="宋体" w:hAnsi="宋体" w:cs="宋体"/>
          <w:color w:val="000000"/>
          <w:sz w:val="10"/>
        </w:rPr>
        <w:t>delay4</w:t>
      </w:r>
      <w:proofErr w:type="gramStart"/>
      <w:r>
        <w:rPr>
          <w:rFonts w:ascii="宋体" w:eastAsia="宋体" w:hAnsi="宋体" w:cs="宋体"/>
          <w:color w:val="000000"/>
          <w:sz w:val="10"/>
        </w:rPr>
        <w:t>us(</w:t>
      </w:r>
      <w:proofErr w:type="gramEnd"/>
      <w:r>
        <w:rPr>
          <w:rFonts w:ascii="宋体" w:eastAsia="宋体" w:hAnsi="宋体" w:cs="宋体"/>
          <w:color w:val="000000"/>
          <w:sz w:val="10"/>
        </w:rPr>
        <w:t>);</w:t>
      </w:r>
    </w:p>
    <w:p w14:paraId="41DD9A52" w14:textId="77777777" w:rsidR="00982B05" w:rsidRDefault="00000000">
      <w:pPr>
        <w:autoSpaceDE w:val="0"/>
        <w:autoSpaceDN w:val="0"/>
        <w:spacing w:before="20" w:after="0" w:line="160" w:lineRule="atLeast"/>
        <w:ind w:left="1220"/>
        <w:jc w:val="both"/>
        <w:rPr>
          <w:rFonts w:hint="eastAsia"/>
          <w:sz w:val="10"/>
        </w:rPr>
      </w:pPr>
      <w:proofErr w:type="spellStart"/>
      <w:r>
        <w:rPr>
          <w:rFonts w:ascii="宋体" w:eastAsia="宋体" w:hAnsi="宋体" w:cs="宋体"/>
          <w:color w:val="000000"/>
          <w:sz w:val="10"/>
        </w:rPr>
        <w:t>scl</w:t>
      </w:r>
      <w:proofErr w:type="spellEnd"/>
      <w:r>
        <w:rPr>
          <w:rFonts w:ascii="宋体" w:eastAsia="宋体" w:hAnsi="宋体" w:cs="宋体"/>
          <w:color w:val="000000"/>
          <w:sz w:val="10"/>
        </w:rPr>
        <w:t>=1;</w:t>
      </w:r>
    </w:p>
    <w:p w14:paraId="6D76067D" w14:textId="77777777" w:rsidR="00982B05" w:rsidRDefault="00000000">
      <w:pPr>
        <w:autoSpaceDE w:val="0"/>
        <w:autoSpaceDN w:val="0"/>
        <w:spacing w:before="20" w:after="0" w:line="180" w:lineRule="atLeast"/>
        <w:ind w:left="1220"/>
        <w:jc w:val="both"/>
        <w:rPr>
          <w:rFonts w:hint="eastAsia"/>
          <w:sz w:val="10"/>
        </w:rPr>
      </w:pPr>
      <w:r>
        <w:rPr>
          <w:rFonts w:ascii="宋体" w:eastAsia="宋体" w:hAnsi="宋体" w:cs="宋体"/>
          <w:color w:val="000000"/>
          <w:sz w:val="10"/>
        </w:rPr>
        <w:t>delay4</w:t>
      </w:r>
      <w:proofErr w:type="gramStart"/>
      <w:r>
        <w:rPr>
          <w:rFonts w:ascii="宋体" w:eastAsia="宋体" w:hAnsi="宋体" w:cs="宋体"/>
          <w:color w:val="000000"/>
          <w:sz w:val="10"/>
        </w:rPr>
        <w:t>us(</w:t>
      </w:r>
      <w:proofErr w:type="gramEnd"/>
      <w:r>
        <w:rPr>
          <w:rFonts w:ascii="宋体" w:eastAsia="宋体" w:hAnsi="宋体" w:cs="宋体"/>
          <w:color w:val="000000"/>
          <w:sz w:val="10"/>
        </w:rPr>
        <w:t>);</w:t>
      </w:r>
    </w:p>
    <w:p w14:paraId="63E3ED48" w14:textId="77777777" w:rsidR="00982B05" w:rsidRDefault="00000000">
      <w:pPr>
        <w:autoSpaceDE w:val="0"/>
        <w:autoSpaceDN w:val="0"/>
        <w:spacing w:before="40" w:after="0" w:line="160" w:lineRule="atLeast"/>
        <w:ind w:left="1220"/>
        <w:jc w:val="both"/>
        <w:rPr>
          <w:rFonts w:hint="eastAsia"/>
          <w:sz w:val="10"/>
        </w:rPr>
      </w:pPr>
      <w:proofErr w:type="spellStart"/>
      <w:r>
        <w:rPr>
          <w:rFonts w:ascii="宋体" w:eastAsia="宋体" w:hAnsi="宋体" w:cs="宋体"/>
          <w:color w:val="000000"/>
          <w:sz w:val="10"/>
        </w:rPr>
        <w:t>scl</w:t>
      </w:r>
      <w:proofErr w:type="spellEnd"/>
      <w:r>
        <w:rPr>
          <w:rFonts w:ascii="宋体" w:eastAsia="宋体" w:hAnsi="宋体" w:cs="宋体"/>
          <w:color w:val="000000"/>
          <w:sz w:val="10"/>
        </w:rPr>
        <w:t>=0;</w:t>
      </w:r>
    </w:p>
    <w:p w14:paraId="3A12D75F" w14:textId="77777777" w:rsidR="00982B05" w:rsidRDefault="00000000">
      <w:pPr>
        <w:autoSpaceDE w:val="0"/>
        <w:autoSpaceDN w:val="0"/>
        <w:spacing w:before="40" w:after="0" w:line="160" w:lineRule="atLeast"/>
        <w:ind w:left="1220"/>
        <w:jc w:val="both"/>
        <w:rPr>
          <w:rFonts w:hint="eastAsia"/>
          <w:sz w:val="10"/>
        </w:rPr>
      </w:pPr>
      <w:r>
        <w:rPr>
          <w:rFonts w:ascii="宋体" w:eastAsia="宋体" w:hAnsi="宋体" w:cs="宋体"/>
          <w:color w:val="000000"/>
          <w:sz w:val="10"/>
        </w:rPr>
        <w:t>delay4</w:t>
      </w:r>
      <w:proofErr w:type="gramStart"/>
      <w:r>
        <w:rPr>
          <w:rFonts w:ascii="宋体" w:eastAsia="宋体" w:hAnsi="宋体" w:cs="宋体"/>
          <w:color w:val="000000"/>
          <w:sz w:val="10"/>
        </w:rPr>
        <w:t>us(</w:t>
      </w:r>
      <w:proofErr w:type="gramEnd"/>
      <w:r>
        <w:rPr>
          <w:rFonts w:ascii="宋体" w:eastAsia="宋体" w:hAnsi="宋体" w:cs="宋体"/>
          <w:color w:val="000000"/>
          <w:sz w:val="10"/>
        </w:rPr>
        <w:t>);</w:t>
      </w:r>
    </w:p>
    <w:p w14:paraId="7FDD26C8" w14:textId="77777777" w:rsidR="00982B05" w:rsidRDefault="00982B05">
      <w:pPr>
        <w:spacing w:after="0" w:line="14" w:lineRule="exact"/>
        <w:rPr>
          <w:rFonts w:hint="eastAsia"/>
        </w:rPr>
      </w:pPr>
    </w:p>
    <w:p w14:paraId="6225CD9A" w14:textId="77777777" w:rsidR="00982B05" w:rsidRDefault="00000000">
      <w:pPr>
        <w:spacing w:after="0" w:line="14" w:lineRule="exact"/>
        <w:rPr>
          <w:rFonts w:hint="eastAsia"/>
        </w:rPr>
      </w:pPr>
      <w:r>
        <w:rPr>
          <w:noProof/>
        </w:rPr>
        <mc:AlternateContent>
          <mc:Choice Requires="wps">
            <w:drawing>
              <wp:anchor distT="0" distB="0" distL="0" distR="0" simplePos="0" relativeHeight="252211712" behindDoc="0" locked="0" layoutInCell="1" allowOverlap="1" wp14:anchorId="53CA8F06" wp14:editId="1CDDA8AE">
                <wp:simplePos x="0" y="0"/>
                <wp:positionH relativeFrom="column">
                  <wp:posOffset>546100</wp:posOffset>
                </wp:positionH>
                <wp:positionV relativeFrom="paragraph">
                  <wp:posOffset>0</wp:posOffset>
                </wp:positionV>
                <wp:extent cx="596900" cy="101600"/>
                <wp:effectExtent l="0" t="0" r="0" b="0"/>
                <wp:wrapTopAndBottom/>
                <wp:docPr id="2184" name="文本框 2184"/>
                <wp:cNvGraphicFramePr/>
                <a:graphic xmlns:a="http://schemas.openxmlformats.org/drawingml/2006/main">
                  <a:graphicData uri="http://schemas.microsoft.com/office/word/2010/wordprocessingShape">
                    <wps:wsp>
                      <wps:cNvSpPr txBox="1"/>
                      <wps:spPr>
                        <a:xfrm>
                          <a:off x="0" y="0"/>
                          <a:ext cx="596900" cy="101600"/>
                        </a:xfrm>
                        <a:prstGeom prst="rect">
                          <a:avLst/>
                        </a:prstGeom>
                        <a:noFill/>
                        <a:ln w="6350">
                          <a:noFill/>
                        </a:ln>
                      </wps:spPr>
                      <wps:txbx>
                        <w:txbxContent>
                          <w:p w14:paraId="77BA4B26" w14:textId="77777777" w:rsidR="00000000" w:rsidRDefault="00000000"/>
                        </w:txbxContent>
                      </wps:txbx>
                      <wps:bodyPr vert="horz" wrap="square" lIns="0" tIns="0" rIns="0" bIns="0" anchor="t">
                        <a:noAutofit/>
                      </wps:bodyPr>
                    </wps:wsp>
                  </a:graphicData>
                </a:graphic>
              </wp:anchor>
            </w:drawing>
          </mc:Choice>
          <mc:Fallback>
            <w:pict>
              <v:shape w14:anchorId="53CA8F06" id="文本框 2184" o:spid="_x0000_s1934" type="#_x0000_t202" style="position:absolute;margin-left:43pt;margin-top:0;width:47pt;height:8pt;z-index:2522117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" filled="f" stroked="f" strokeweight=".5pt">
                <v:textbox inset="0,0,0,0">
                  <w:txbxContent>
                    <w:p w14:paraId="77BA4B26"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212736" behindDoc="0" locked="0" layoutInCell="1" allowOverlap="1" wp14:anchorId="7E9CEA55" wp14:editId="64D6B7E3">
                <wp:simplePos x="0" y="0"/>
                <wp:positionH relativeFrom="column">
                  <wp:posOffset>546100</wp:posOffset>
                </wp:positionH>
                <wp:positionV relativeFrom="paragraph">
                  <wp:posOffset>101600</wp:posOffset>
                </wp:positionV>
                <wp:extent cx="76200" cy="152400"/>
                <wp:effectExtent l="0" t="0" r="0" b="0"/>
                <wp:wrapTopAndBottom/>
                <wp:docPr id="2185" name="文本框 2185"/>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383ADC37"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7E9CEA55" id="文本框 2185" o:spid="_x0000_s1935" type="#_x0000_t202" style="position:absolute;margin-left:43pt;margin-top:8pt;width:6pt;height:12pt;z-index:2522127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" filled="f" stroked="f" strokeweight=".5pt">
                <v:textbox style="mso-fit-shape-to-text:t" inset="0,0,0,0">
                  <w:txbxContent>
                    <w:p w14:paraId="383ADC37"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2213760" behindDoc="0" locked="0" layoutInCell="1" allowOverlap="1" wp14:anchorId="1C5966CB" wp14:editId="2CC93FBB">
                <wp:simplePos x="0" y="0"/>
                <wp:positionH relativeFrom="column">
                  <wp:posOffset>774700</wp:posOffset>
                </wp:positionH>
                <wp:positionV relativeFrom="paragraph">
                  <wp:posOffset>0</wp:posOffset>
                </wp:positionV>
                <wp:extent cx="368300" cy="114300"/>
                <wp:effectExtent l="0" t="0" r="0" b="0"/>
                <wp:wrapTopAndBottom/>
                <wp:docPr id="2186" name="文本框 2186"/>
                <wp:cNvGraphicFramePr/>
                <a:graphic xmlns:a="http://schemas.openxmlformats.org/drawingml/2006/main">
                  <a:graphicData uri="http://schemas.microsoft.com/office/word/2010/wordprocessingShape">
                    <wps:wsp>
                      <wps:cNvSpPr txBox="1"/>
                      <wps:spPr>
                        <a:xfrm>
                          <a:off x="0" y="0"/>
                          <a:ext cx="368300" cy="114300"/>
                        </a:xfrm>
                        <a:prstGeom prst="rect">
                          <a:avLst/>
                        </a:prstGeom>
                        <a:noFill/>
                        <a:ln w="6350">
                          <a:noFill/>
                        </a:ln>
                      </wps:spPr>
                      <wps:txbx>
                        <w:txbxContent>
                          <w:p w14:paraId="4EF9E275" w14:textId="77777777" w:rsidR="00982B05" w:rsidRDefault="00000000">
                            <w:pPr>
                              <w:autoSpaceDE w:val="0"/>
                              <w:autoSpaceDN w:val="0"/>
                              <w:spacing w:after="0" w:line="180" w:lineRule="atLeast"/>
                              <w:jc w:val="both"/>
                              <w:rPr>
                                <w:rFonts w:hint="eastAsia"/>
                                <w:sz w:val="10"/>
                              </w:rPr>
                            </w:pPr>
                            <w:proofErr w:type="spellStart"/>
                            <w:r>
                              <w:rPr>
                                <w:rFonts w:ascii="宋体" w:eastAsia="宋体" w:hAnsi="宋体" w:cs="宋体"/>
                                <w:color w:val="000000"/>
                                <w:sz w:val="10"/>
                              </w:rPr>
                              <w:t>sda</w:t>
                            </w:r>
                            <w:proofErr w:type="spellEnd"/>
                            <w:r>
                              <w:rPr>
                                <w:rFonts w:ascii="宋体" w:eastAsia="宋体" w:hAnsi="宋体" w:cs="宋体"/>
                                <w:color w:val="000000"/>
                                <w:sz w:val="10"/>
                              </w:rPr>
                              <w:t>=0;</w:t>
                            </w:r>
                          </w:p>
                        </w:txbxContent>
                      </wps:txbx>
                      <wps:bodyPr vert="horz" wrap="square" lIns="0" tIns="0" rIns="0" bIns="0" anchor="t">
                        <a:spAutoFit/>
                      </wps:bodyPr>
                    </wps:wsp>
                  </a:graphicData>
                </a:graphic>
              </wp:anchor>
            </w:drawing>
          </mc:Choice>
          <mc:Fallback>
            <w:pict>
              <v:shape w14:anchorId="1C5966CB" id="文本框 2186" o:spid="_x0000_s1936" type="#_x0000_t202" style="position:absolute;margin-left:61pt;margin-top:0;width:29pt;height:9pt;z-index:2522137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" filled="f" stroked="f" strokeweight=".5pt">
                <v:textbox style="mso-fit-shape-to-text:t" inset="0,0,0,0">
                  <w:txbxContent>
                    <w:p w14:paraId="4EF9E275" w14:textId="77777777" w:rsidR="00982B05" w:rsidRDefault="00000000">
                      <w:pPr>
                        <w:autoSpaceDE w:val="0"/>
                        <w:autoSpaceDN w:val="0"/>
                        <w:spacing w:after="0" w:line="180" w:lineRule="atLeast"/>
                        <w:jc w:val="both"/>
                        <w:rPr>
                          <w:rFonts w:hint="eastAsia"/>
                          <w:sz w:val="10"/>
                        </w:rPr>
                      </w:pPr>
                      <w:proofErr w:type="spellStart"/>
                      <w:r>
                        <w:rPr>
                          <w:rFonts w:ascii="宋体" w:eastAsia="宋体" w:hAnsi="宋体" w:cs="宋体"/>
                          <w:color w:val="000000"/>
                          <w:sz w:val="10"/>
                        </w:rPr>
                        <w:t>sda</w:t>
                      </w:r>
                      <w:proofErr w:type="spellEnd"/>
                      <w:r>
                        <w:rPr>
                          <w:rFonts w:ascii="宋体" w:eastAsia="宋体" w:hAnsi="宋体" w:cs="宋体"/>
                          <w:color w:val="000000"/>
                          <w:sz w:val="10"/>
                        </w:rPr>
                        <w:t>=0;</w:t>
                      </w:r>
                    </w:p>
                  </w:txbxContent>
                </v:textbox>
                <w10:wrap type="topAndBottom"/>
              </v:shape>
            </w:pict>
          </mc:Fallback>
        </mc:AlternateContent>
      </w:r>
    </w:p>
    <w:p w14:paraId="5F4D6C07" w14:textId="77777777" w:rsidR="00982B05" w:rsidRDefault="00000000">
      <w:pPr>
        <w:autoSpaceDE w:val="0"/>
        <w:autoSpaceDN w:val="0"/>
        <w:spacing w:before="160" w:after="0" w:line="240" w:lineRule="atLeast"/>
        <w:ind w:left="860"/>
        <w:jc w:val="both"/>
        <w:rPr>
          <w:rFonts w:hint="eastAsia"/>
          <w:sz w:val="24"/>
        </w:rPr>
      </w:pP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rec </w:t>
      </w:r>
      <w:r>
        <w:rPr>
          <w:rFonts w:ascii="宋体" w:eastAsia="宋体" w:hAnsi="宋体" w:cs="宋体"/>
          <w:color w:val="000000"/>
          <w:sz w:val="14"/>
          <w:u w:val="single"/>
        </w:rPr>
        <w:t xml:space="preserve"> </w:t>
      </w:r>
      <w:r>
        <w:rPr>
          <w:rFonts w:ascii="宋体" w:eastAsia="宋体" w:hAnsi="宋体" w:cs="宋体"/>
          <w:color w:val="000000"/>
          <w:sz w:val="14"/>
        </w:rPr>
        <w:t xml:space="preserve"> byte(void)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//接收一个字节函数</w:t>
      </w:r>
    </w:p>
    <w:p w14:paraId="383635A4" w14:textId="77777777" w:rsidR="00982B05" w:rsidRDefault="00982B05">
      <w:pPr>
        <w:spacing w:after="0" w:line="14" w:lineRule="exact"/>
        <w:rPr>
          <w:rFonts w:hint="eastAsia"/>
        </w:rPr>
      </w:pPr>
    </w:p>
    <w:p w14:paraId="12B49A0A" w14:textId="77777777" w:rsidR="00982B05" w:rsidRDefault="00000000">
      <w:pPr>
        <w:spacing w:after="0" w:line="14" w:lineRule="exact"/>
        <w:rPr>
          <w:rFonts w:hint="eastAsia"/>
        </w:rPr>
      </w:pPr>
      <w:r>
        <w:rPr>
          <w:noProof/>
        </w:rPr>
        <mc:AlternateContent>
          <mc:Choice Requires="wps">
            <w:drawing>
              <wp:anchor distT="0" distB="0" distL="0" distR="0" simplePos="0" relativeHeight="252214784" behindDoc="0" locked="0" layoutInCell="1" allowOverlap="1" wp14:anchorId="3F9EB570" wp14:editId="46A34E9F">
                <wp:simplePos x="0" y="0"/>
                <wp:positionH relativeFrom="column">
                  <wp:posOffset>546100</wp:posOffset>
                </wp:positionH>
                <wp:positionV relativeFrom="paragraph">
                  <wp:posOffset>0</wp:posOffset>
                </wp:positionV>
                <wp:extent cx="1016000" cy="139700"/>
                <wp:effectExtent l="0" t="0" r="0" b="0"/>
                <wp:wrapTopAndBottom/>
                <wp:docPr id="2187" name="文本框 2187"/>
                <wp:cNvGraphicFramePr/>
                <a:graphic xmlns:a="http://schemas.openxmlformats.org/drawingml/2006/main">
                  <a:graphicData uri="http://schemas.microsoft.com/office/word/2010/wordprocessingShape">
                    <wps:wsp>
                      <wps:cNvSpPr txBox="1"/>
                      <wps:spPr>
                        <a:xfrm>
                          <a:off x="0" y="0"/>
                          <a:ext cx="1016000" cy="139700"/>
                        </a:xfrm>
                        <a:prstGeom prst="rect">
                          <a:avLst/>
                        </a:prstGeom>
                        <a:noFill/>
                        <a:ln w="6350">
                          <a:noFill/>
                        </a:ln>
                      </wps:spPr>
                      <wps:txbx>
                        <w:txbxContent>
                          <w:p w14:paraId="12A53A30" w14:textId="77777777" w:rsidR="00000000" w:rsidRDefault="00000000"/>
                        </w:txbxContent>
                      </wps:txbx>
                      <wps:bodyPr vert="horz" wrap="square" lIns="0" tIns="0" rIns="0" bIns="0" anchor="t">
                        <a:noAutofit/>
                      </wps:bodyPr>
                    </wps:wsp>
                  </a:graphicData>
                </a:graphic>
              </wp:anchor>
            </w:drawing>
          </mc:Choice>
          <mc:Fallback>
            <w:pict>
              <v:shape w14:anchorId="3F9EB570" id="文本框 2187" o:spid="_x0000_s1937" type="#_x0000_t202" style="position:absolute;margin-left:43pt;margin-top:0;width:80pt;height:11pt;z-index:2522147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" filled="f" stroked="f" strokeweight=".5pt">
                <v:textbox inset="0,0,0,0">
                  <w:txbxContent>
                    <w:p w14:paraId="12A53A30"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215808" behindDoc="0" locked="0" layoutInCell="1" allowOverlap="1" wp14:anchorId="020C07CD" wp14:editId="2293F561">
                <wp:simplePos x="0" y="0"/>
                <wp:positionH relativeFrom="column">
                  <wp:posOffset>546100</wp:posOffset>
                </wp:positionH>
                <wp:positionV relativeFrom="paragraph">
                  <wp:posOffset>0</wp:posOffset>
                </wp:positionV>
                <wp:extent cx="76200" cy="152400"/>
                <wp:effectExtent l="0" t="0" r="0" b="0"/>
                <wp:wrapTopAndBottom/>
                <wp:docPr id="2188" name="文本框 2188"/>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4D2705A6"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020C07CD" id="文本框 2188" o:spid="_x0000_s1938" type="#_x0000_t202" style="position:absolute;margin-left:43pt;margin-top:0;width:6pt;height:12pt;z-index:2522158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" filled="f" stroked="f" strokeweight=".5pt">
                <v:textbox style="mso-fit-shape-to-text:t" inset="0,0,0,0">
                  <w:txbxContent>
                    <w:p w14:paraId="4D2705A6" w14:textId="77777777" w:rsidR="00982B05" w:rsidRDefault="00000000">
                      <w:pPr>
                        <w:autoSpaceDE w:val="0"/>
                        <w:autoSpaceDN w:val="0"/>
                        <w:spacing w:after="0" w:line="24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2216832" behindDoc="0" locked="0" layoutInCell="1" allowOverlap="1" wp14:anchorId="21393CAB" wp14:editId="2BD93FF8">
                <wp:simplePos x="0" y="0"/>
                <wp:positionH relativeFrom="column">
                  <wp:posOffset>774700</wp:posOffset>
                </wp:positionH>
                <wp:positionV relativeFrom="paragraph">
                  <wp:posOffset>139700</wp:posOffset>
                </wp:positionV>
                <wp:extent cx="787400" cy="101600"/>
                <wp:effectExtent l="0" t="0" r="0" b="0"/>
                <wp:wrapTopAndBottom/>
                <wp:docPr id="2189" name="文本框 2189"/>
                <wp:cNvGraphicFramePr/>
                <a:graphic xmlns:a="http://schemas.openxmlformats.org/drawingml/2006/main">
                  <a:graphicData uri="http://schemas.microsoft.com/office/word/2010/wordprocessingShape">
                    <wps:wsp>
                      <wps:cNvSpPr txBox="1"/>
                      <wps:spPr>
                        <a:xfrm>
                          <a:off x="0" y="0"/>
                          <a:ext cx="787400" cy="101600"/>
                        </a:xfrm>
                        <a:prstGeom prst="rect">
                          <a:avLst/>
                        </a:prstGeom>
                        <a:noFill/>
                        <a:ln w="6350">
                          <a:noFill/>
                        </a:ln>
                      </wps:spPr>
                      <wps:txbx>
                        <w:txbxContent>
                          <w:p w14:paraId="31CD588D" w14:textId="77777777" w:rsidR="00982B05" w:rsidRDefault="00000000">
                            <w:pPr>
                              <w:autoSpaceDE w:val="0"/>
                              <w:autoSpaceDN w:val="0"/>
                              <w:spacing w:after="0" w:line="160" w:lineRule="atLeast"/>
                              <w:jc w:val="both"/>
                              <w:rPr>
                                <w:rFonts w:hint="eastAsia"/>
                                <w:sz w:val="10"/>
                              </w:rPr>
                            </w:pPr>
                            <w:proofErr w:type="spellStart"/>
                            <w:r>
                              <w:rPr>
                                <w:rFonts w:ascii="宋体" w:eastAsia="宋体" w:hAnsi="宋体" w:cs="宋体"/>
                                <w:color w:val="000000"/>
                                <w:sz w:val="10"/>
                              </w:rPr>
                              <w:t>uchar</w:t>
                            </w:r>
                            <w:proofErr w:type="spellEnd"/>
                            <w:r>
                              <w:rPr>
                                <w:rFonts w:ascii="宋体" w:eastAsia="宋体" w:hAnsi="宋体" w:cs="宋体"/>
                                <w:color w:val="000000"/>
                                <w:sz w:val="10"/>
                              </w:rPr>
                              <w:t xml:space="preserve"> </w:t>
                            </w:r>
                            <w:proofErr w:type="spellStart"/>
                            <w:r>
                              <w:rPr>
                                <w:rFonts w:ascii="宋体" w:eastAsia="宋体" w:hAnsi="宋体" w:cs="宋体"/>
                                <w:color w:val="000000"/>
                                <w:sz w:val="10"/>
                              </w:rPr>
                              <w:t>i</w:t>
                            </w:r>
                            <w:proofErr w:type="spellEnd"/>
                            <w:r>
                              <w:rPr>
                                <w:rFonts w:ascii="宋体" w:eastAsia="宋体" w:hAnsi="宋体" w:cs="宋体"/>
                                <w:color w:val="000000"/>
                                <w:sz w:val="10"/>
                              </w:rPr>
                              <w:t>, temp;</w:t>
                            </w:r>
                          </w:p>
                        </w:txbxContent>
                      </wps:txbx>
                      <wps:bodyPr vert="horz" wrap="square" lIns="0" tIns="0" rIns="0" bIns="0" anchor="t">
                        <a:spAutoFit/>
                      </wps:bodyPr>
                    </wps:wsp>
                  </a:graphicData>
                </a:graphic>
              </wp:anchor>
            </w:drawing>
          </mc:Choice>
          <mc:Fallback>
            <w:pict>
              <v:shape w14:anchorId="21393CAB" id="文本框 2189" o:spid="_x0000_s1939" type="#_x0000_t202" style="position:absolute;margin-left:61pt;margin-top:11pt;width:62pt;height:8pt;z-index:2522168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" filled="f" stroked="f" strokeweight=".5pt">
                <v:textbox style="mso-fit-shape-to-text:t" inset="0,0,0,0">
                  <w:txbxContent>
                    <w:p w14:paraId="31CD588D" w14:textId="77777777" w:rsidR="00982B05" w:rsidRDefault="00000000">
                      <w:pPr>
                        <w:autoSpaceDE w:val="0"/>
                        <w:autoSpaceDN w:val="0"/>
                        <w:spacing w:after="0" w:line="160" w:lineRule="atLeast"/>
                        <w:jc w:val="both"/>
                        <w:rPr>
                          <w:rFonts w:hint="eastAsia"/>
                          <w:sz w:val="10"/>
                        </w:rPr>
                      </w:pPr>
                      <w:proofErr w:type="spellStart"/>
                      <w:r>
                        <w:rPr>
                          <w:rFonts w:ascii="宋体" w:eastAsia="宋体" w:hAnsi="宋体" w:cs="宋体"/>
                          <w:color w:val="000000"/>
                          <w:sz w:val="10"/>
                        </w:rPr>
                        <w:t>uchar</w:t>
                      </w:r>
                      <w:proofErr w:type="spellEnd"/>
                      <w:r>
                        <w:rPr>
                          <w:rFonts w:ascii="宋体" w:eastAsia="宋体" w:hAnsi="宋体" w:cs="宋体"/>
                          <w:color w:val="000000"/>
                          <w:sz w:val="10"/>
                        </w:rPr>
                        <w:t xml:space="preserve"> </w:t>
                      </w:r>
                      <w:proofErr w:type="spellStart"/>
                      <w:r>
                        <w:rPr>
                          <w:rFonts w:ascii="宋体" w:eastAsia="宋体" w:hAnsi="宋体" w:cs="宋体"/>
                          <w:color w:val="000000"/>
                          <w:sz w:val="10"/>
                        </w:rPr>
                        <w:t>i</w:t>
                      </w:r>
                      <w:proofErr w:type="spellEnd"/>
                      <w:r>
                        <w:rPr>
                          <w:rFonts w:ascii="宋体" w:eastAsia="宋体" w:hAnsi="宋体" w:cs="宋体"/>
                          <w:color w:val="000000"/>
                          <w:sz w:val="10"/>
                        </w:rPr>
                        <w:t>, temp;</w:t>
                      </w:r>
                    </w:p>
                  </w:txbxContent>
                </v:textbox>
                <w10:wrap type="topAndBottom"/>
              </v:shape>
            </w:pict>
          </mc:Fallback>
        </mc:AlternateContent>
      </w:r>
    </w:p>
    <w:p w14:paraId="358633B8" w14:textId="77777777" w:rsidR="00982B05" w:rsidRDefault="00000000">
      <w:pPr>
        <w:autoSpaceDE w:val="0"/>
        <w:autoSpaceDN w:val="0"/>
        <w:spacing w:before="60" w:after="0" w:line="160" w:lineRule="atLeast"/>
        <w:ind w:left="1220"/>
        <w:jc w:val="both"/>
        <w:rPr>
          <w:rFonts w:hint="eastAsia"/>
          <w:sz w:val="10"/>
        </w:rPr>
      </w:pPr>
      <w:r>
        <w:rPr>
          <w:rFonts w:ascii="宋体" w:eastAsia="宋体" w:hAnsi="宋体" w:cs="宋体"/>
          <w:color w:val="000000"/>
          <w:sz w:val="10"/>
        </w:rPr>
        <w:t>for(</w:t>
      </w:r>
      <w:proofErr w:type="spellStart"/>
      <w:r>
        <w:rPr>
          <w:rFonts w:ascii="宋体" w:eastAsia="宋体" w:hAnsi="宋体" w:cs="宋体"/>
          <w:color w:val="000000"/>
          <w:sz w:val="10"/>
        </w:rPr>
        <w:t>i</w:t>
      </w:r>
      <w:proofErr w:type="spellEnd"/>
      <w:r>
        <w:rPr>
          <w:rFonts w:ascii="宋体" w:eastAsia="宋体" w:hAnsi="宋体" w:cs="宋体"/>
          <w:color w:val="000000"/>
          <w:sz w:val="10"/>
        </w:rPr>
        <w:t>=</w:t>
      </w:r>
      <w:proofErr w:type="gramStart"/>
      <w:r>
        <w:rPr>
          <w:rFonts w:ascii="宋体" w:eastAsia="宋体" w:hAnsi="宋体" w:cs="宋体"/>
          <w:color w:val="000000"/>
          <w:sz w:val="10"/>
        </w:rPr>
        <w:t>0;i</w:t>
      </w:r>
      <w:proofErr w:type="gramEnd"/>
      <w:r>
        <w:rPr>
          <w:rFonts w:ascii="宋体" w:eastAsia="宋体" w:hAnsi="宋体" w:cs="宋体"/>
          <w:color w:val="000000"/>
          <w:sz w:val="10"/>
        </w:rPr>
        <w:t>&lt;</w:t>
      </w:r>
      <w:proofErr w:type="gramStart"/>
      <w:r>
        <w:rPr>
          <w:rFonts w:ascii="宋体" w:eastAsia="宋体" w:hAnsi="宋体" w:cs="宋体"/>
          <w:color w:val="000000"/>
          <w:sz w:val="10"/>
        </w:rPr>
        <w:t>8;i</w:t>
      </w:r>
      <w:proofErr w:type="gramEnd"/>
      <w:r>
        <w:rPr>
          <w:rFonts w:ascii="宋体" w:eastAsia="宋体" w:hAnsi="宋体" w:cs="宋体"/>
          <w:color w:val="000000"/>
          <w:sz w:val="10"/>
        </w:rPr>
        <w:t>++)</w:t>
      </w:r>
    </w:p>
    <w:p w14:paraId="787AFB9F" w14:textId="77777777" w:rsidR="00982B05" w:rsidRDefault="00000000">
      <w:pPr>
        <w:autoSpaceDE w:val="0"/>
        <w:autoSpaceDN w:val="0"/>
        <w:spacing w:after="0" w:line="200" w:lineRule="atLeast"/>
        <w:ind w:left="1220"/>
        <w:jc w:val="both"/>
        <w:rPr>
          <w:rFonts w:hint="eastAsia"/>
          <w:sz w:val="12"/>
        </w:rPr>
      </w:pPr>
      <w:r>
        <w:rPr>
          <w:rFonts w:ascii="宋体" w:eastAsia="宋体" w:hAnsi="宋体" w:cs="宋体"/>
          <w:color w:val="000000"/>
          <w:sz w:val="12"/>
        </w:rPr>
        <w:t>(</w:t>
      </w:r>
    </w:p>
    <w:p w14:paraId="2114048A" w14:textId="77777777" w:rsidR="00982B05" w:rsidRDefault="00000000">
      <w:pPr>
        <w:autoSpaceDE w:val="0"/>
        <w:autoSpaceDN w:val="0"/>
        <w:spacing w:before="20" w:after="0" w:line="160" w:lineRule="atLeast"/>
        <w:ind w:left="1620"/>
        <w:jc w:val="both"/>
        <w:rPr>
          <w:rFonts w:hint="eastAsia"/>
          <w:sz w:val="10"/>
        </w:rPr>
      </w:pPr>
      <w:r>
        <w:rPr>
          <w:rFonts w:ascii="宋体" w:eastAsia="宋体" w:hAnsi="宋体" w:cs="宋体"/>
          <w:color w:val="000000"/>
          <w:sz w:val="10"/>
        </w:rPr>
        <w:t>temp&lt;&lt;=1;</w:t>
      </w:r>
    </w:p>
    <w:p w14:paraId="17FEECB0" w14:textId="77777777" w:rsidR="00982B05" w:rsidRDefault="00000000">
      <w:pPr>
        <w:autoSpaceDE w:val="0"/>
        <w:autoSpaceDN w:val="0"/>
        <w:spacing w:before="40" w:after="0" w:line="160" w:lineRule="atLeast"/>
        <w:ind w:left="1620"/>
        <w:jc w:val="both"/>
        <w:rPr>
          <w:rFonts w:hint="eastAsia"/>
          <w:sz w:val="10"/>
        </w:rPr>
      </w:pPr>
      <w:proofErr w:type="spellStart"/>
      <w:r>
        <w:rPr>
          <w:rFonts w:ascii="宋体" w:eastAsia="宋体" w:hAnsi="宋体" w:cs="宋体"/>
          <w:color w:val="000000"/>
          <w:sz w:val="10"/>
        </w:rPr>
        <w:t>scl</w:t>
      </w:r>
      <w:proofErr w:type="spellEnd"/>
      <w:r>
        <w:rPr>
          <w:rFonts w:ascii="宋体" w:eastAsia="宋体" w:hAnsi="宋体" w:cs="宋体"/>
          <w:color w:val="000000"/>
          <w:sz w:val="10"/>
        </w:rPr>
        <w:t>=1;</w:t>
      </w:r>
    </w:p>
    <w:p w14:paraId="29CAEB83" w14:textId="77777777" w:rsidR="00982B05" w:rsidRDefault="00000000">
      <w:pPr>
        <w:autoSpaceDE w:val="0"/>
        <w:autoSpaceDN w:val="0"/>
        <w:spacing w:before="40" w:after="0" w:line="160" w:lineRule="atLeast"/>
        <w:ind w:left="1620"/>
        <w:jc w:val="both"/>
        <w:rPr>
          <w:rFonts w:hint="eastAsia"/>
          <w:sz w:val="10"/>
        </w:rPr>
      </w:pPr>
      <w:r>
        <w:rPr>
          <w:rFonts w:ascii="宋体" w:eastAsia="宋体" w:hAnsi="宋体" w:cs="宋体"/>
          <w:color w:val="000000"/>
          <w:sz w:val="10"/>
        </w:rPr>
        <w:t>delay4</w:t>
      </w:r>
      <w:proofErr w:type="gramStart"/>
      <w:r>
        <w:rPr>
          <w:rFonts w:ascii="宋体" w:eastAsia="宋体" w:hAnsi="宋体" w:cs="宋体"/>
          <w:color w:val="000000"/>
          <w:sz w:val="10"/>
        </w:rPr>
        <w:t>us(</w:t>
      </w:r>
      <w:proofErr w:type="gramEnd"/>
      <w:r>
        <w:rPr>
          <w:rFonts w:ascii="宋体" w:eastAsia="宋体" w:hAnsi="宋体" w:cs="宋体"/>
          <w:color w:val="000000"/>
          <w:sz w:val="10"/>
        </w:rPr>
        <w:t>);</w:t>
      </w:r>
    </w:p>
    <w:p w14:paraId="68B9D6AE" w14:textId="77777777" w:rsidR="00982B05" w:rsidRDefault="00000000">
      <w:pPr>
        <w:autoSpaceDE w:val="0"/>
        <w:autoSpaceDN w:val="0"/>
        <w:spacing w:before="40" w:after="0" w:line="160" w:lineRule="atLeast"/>
        <w:ind w:left="1620"/>
        <w:jc w:val="both"/>
        <w:rPr>
          <w:rFonts w:hint="eastAsia"/>
          <w:sz w:val="10"/>
        </w:rPr>
      </w:pPr>
      <w:r>
        <w:rPr>
          <w:rFonts w:ascii="宋体" w:eastAsia="宋体" w:hAnsi="宋体" w:cs="宋体"/>
          <w:color w:val="000000"/>
          <w:sz w:val="10"/>
        </w:rPr>
        <w:t xml:space="preserve">temp|= </w:t>
      </w:r>
      <w:proofErr w:type="spellStart"/>
      <w:r>
        <w:rPr>
          <w:rFonts w:ascii="宋体" w:eastAsia="宋体" w:hAnsi="宋体" w:cs="宋体"/>
          <w:color w:val="000000"/>
          <w:sz w:val="10"/>
        </w:rPr>
        <w:t>sda</w:t>
      </w:r>
      <w:proofErr w:type="spellEnd"/>
      <w:r>
        <w:rPr>
          <w:rFonts w:ascii="宋体" w:eastAsia="宋体" w:hAnsi="宋体" w:cs="宋体"/>
          <w:color w:val="000000"/>
          <w:sz w:val="10"/>
        </w:rPr>
        <w:t>;</w:t>
      </w:r>
    </w:p>
    <w:p w14:paraId="3C6DC61A" w14:textId="77777777" w:rsidR="00982B05" w:rsidRDefault="00000000">
      <w:pPr>
        <w:autoSpaceDE w:val="0"/>
        <w:autoSpaceDN w:val="0"/>
        <w:spacing w:before="20" w:after="0" w:line="160" w:lineRule="atLeast"/>
        <w:ind w:left="1620"/>
        <w:jc w:val="both"/>
        <w:rPr>
          <w:rFonts w:hint="eastAsia"/>
          <w:sz w:val="10"/>
        </w:rPr>
      </w:pPr>
      <w:proofErr w:type="spellStart"/>
      <w:r>
        <w:rPr>
          <w:rFonts w:ascii="宋体" w:eastAsia="宋体" w:hAnsi="宋体" w:cs="宋体"/>
          <w:color w:val="000000"/>
          <w:sz w:val="10"/>
        </w:rPr>
        <w:t>scl</w:t>
      </w:r>
      <w:proofErr w:type="spellEnd"/>
      <w:r>
        <w:rPr>
          <w:rFonts w:ascii="宋体" w:eastAsia="宋体" w:hAnsi="宋体" w:cs="宋体"/>
          <w:color w:val="000000"/>
          <w:sz w:val="10"/>
        </w:rPr>
        <w:t>=0;</w:t>
      </w:r>
    </w:p>
    <w:p w14:paraId="5A5594B5" w14:textId="77777777" w:rsidR="00982B05" w:rsidRDefault="00000000">
      <w:pPr>
        <w:autoSpaceDE w:val="0"/>
        <w:autoSpaceDN w:val="0"/>
        <w:spacing w:before="60" w:after="0" w:line="160" w:lineRule="atLeast"/>
        <w:ind w:left="1620"/>
        <w:jc w:val="both"/>
        <w:rPr>
          <w:rFonts w:hint="eastAsia"/>
          <w:sz w:val="10"/>
        </w:rPr>
      </w:pPr>
      <w:r>
        <w:rPr>
          <w:rFonts w:ascii="宋体" w:eastAsia="宋体" w:hAnsi="宋体" w:cs="宋体"/>
          <w:color w:val="000000"/>
          <w:sz w:val="10"/>
        </w:rPr>
        <w:t>delay4</w:t>
      </w:r>
      <w:proofErr w:type="gramStart"/>
      <w:r>
        <w:rPr>
          <w:rFonts w:ascii="宋体" w:eastAsia="宋体" w:hAnsi="宋体" w:cs="宋体"/>
          <w:color w:val="000000"/>
          <w:sz w:val="10"/>
        </w:rPr>
        <w:t>us(</w:t>
      </w:r>
      <w:proofErr w:type="gramEnd"/>
      <w:r>
        <w:rPr>
          <w:rFonts w:ascii="宋体" w:eastAsia="宋体" w:hAnsi="宋体" w:cs="宋体"/>
          <w:color w:val="000000"/>
          <w:sz w:val="10"/>
        </w:rPr>
        <w:t>);</w:t>
      </w:r>
    </w:p>
    <w:p w14:paraId="2036C59D" w14:textId="77777777" w:rsidR="00982B05" w:rsidRDefault="00000000">
      <w:pPr>
        <w:autoSpaceDE w:val="0"/>
        <w:autoSpaceDN w:val="0"/>
        <w:spacing w:after="0" w:line="200" w:lineRule="atLeast"/>
        <w:ind w:left="1220"/>
        <w:jc w:val="both"/>
        <w:rPr>
          <w:rFonts w:hint="eastAsia"/>
          <w:sz w:val="12"/>
        </w:rPr>
      </w:pPr>
      <w:r>
        <w:rPr>
          <w:rFonts w:ascii="宋体" w:eastAsia="宋体" w:hAnsi="宋体" w:cs="宋体"/>
          <w:color w:val="000000"/>
          <w:sz w:val="12"/>
        </w:rPr>
        <w:t>)</w:t>
      </w:r>
    </w:p>
    <w:p w14:paraId="7047D40D" w14:textId="77777777" w:rsidR="00982B05" w:rsidRDefault="00982B05">
      <w:pPr>
        <w:spacing w:after="0" w:line="14" w:lineRule="exact"/>
        <w:rPr>
          <w:rFonts w:hint="eastAsia"/>
        </w:rPr>
      </w:pPr>
    </w:p>
    <w:p w14:paraId="0E9EE386" w14:textId="77777777" w:rsidR="00982B05" w:rsidRDefault="00000000">
      <w:pPr>
        <w:spacing w:after="0" w:line="14" w:lineRule="exact"/>
        <w:rPr>
          <w:rFonts w:hint="eastAsia"/>
        </w:rPr>
      </w:pPr>
      <w:r>
        <w:rPr>
          <w:noProof/>
        </w:rPr>
        <mc:AlternateContent>
          <mc:Choice Requires="wps">
            <w:drawing>
              <wp:anchor distT="0" distB="0" distL="0" distR="0" simplePos="0" relativeHeight="252217856" behindDoc="0" locked="0" layoutInCell="1" allowOverlap="1" wp14:anchorId="4877CA63" wp14:editId="369C01C5">
                <wp:simplePos x="0" y="0"/>
                <wp:positionH relativeFrom="column">
                  <wp:posOffset>546100</wp:posOffset>
                </wp:positionH>
                <wp:positionV relativeFrom="paragraph">
                  <wp:posOffset>0</wp:posOffset>
                </wp:positionV>
                <wp:extent cx="1003300" cy="88900"/>
                <wp:effectExtent l="0" t="0" r="0" b="0"/>
                <wp:wrapTopAndBottom/>
                <wp:docPr id="2190" name="文本框 2190"/>
                <wp:cNvGraphicFramePr/>
                <a:graphic xmlns:a="http://schemas.openxmlformats.org/drawingml/2006/main">
                  <a:graphicData uri="http://schemas.microsoft.com/office/word/2010/wordprocessingShape">
                    <wps:wsp>
                      <wps:cNvSpPr txBox="1"/>
                      <wps:spPr>
                        <a:xfrm>
                          <a:off x="0" y="0"/>
                          <a:ext cx="1003300" cy="88900"/>
                        </a:xfrm>
                        <a:prstGeom prst="rect">
                          <a:avLst/>
                        </a:prstGeom>
                        <a:noFill/>
                        <a:ln w="6350">
                          <a:noFill/>
                        </a:ln>
                      </wps:spPr>
                      <wps:txbx>
                        <w:txbxContent>
                          <w:p w14:paraId="5AB0E2F4" w14:textId="77777777" w:rsidR="00000000" w:rsidRDefault="00000000"/>
                        </w:txbxContent>
                      </wps:txbx>
                      <wps:bodyPr vert="horz" wrap="square" lIns="0" tIns="0" rIns="0" bIns="0" anchor="t">
                        <a:noAutofit/>
                      </wps:bodyPr>
                    </wps:wsp>
                  </a:graphicData>
                </a:graphic>
              </wp:anchor>
            </w:drawing>
          </mc:Choice>
          <mc:Fallback>
            <w:pict>
              <v:shape w14:anchorId="4877CA63" id="文本框 2190" o:spid="_x0000_s1940" type="#_x0000_t202" style="position:absolute;margin-left:43pt;margin-top:0;width:79pt;height:7pt;z-index:2522178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" filled="f" stroked="f" strokeweight=".5pt">
                <v:textbox inset="0,0,0,0">
                  <w:txbxContent>
                    <w:p w14:paraId="5AB0E2F4"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218880" behindDoc="0" locked="0" layoutInCell="1" allowOverlap="1" wp14:anchorId="19FCB930" wp14:editId="0F591904">
                <wp:simplePos x="0" y="0"/>
                <wp:positionH relativeFrom="column">
                  <wp:posOffset>546100</wp:posOffset>
                </wp:positionH>
                <wp:positionV relativeFrom="paragraph">
                  <wp:posOffset>88900</wp:posOffset>
                </wp:positionV>
                <wp:extent cx="88900" cy="165100"/>
                <wp:effectExtent l="0" t="0" r="0" b="0"/>
                <wp:wrapTopAndBottom/>
                <wp:docPr id="2191" name="文本框 2191"/>
                <wp:cNvGraphicFramePr/>
                <a:graphic xmlns:a="http://schemas.openxmlformats.org/drawingml/2006/main">
                  <a:graphicData uri="http://schemas.microsoft.com/office/word/2010/wordprocessingShape">
                    <wps:wsp>
                      <wps:cNvSpPr txBox="1"/>
                      <wps:spPr>
                        <a:xfrm>
                          <a:off x="0" y="0"/>
                          <a:ext cx="88900" cy="165100"/>
                        </a:xfrm>
                        <a:prstGeom prst="rect">
                          <a:avLst/>
                        </a:prstGeom>
                        <a:noFill/>
                        <a:ln w="6350">
                          <a:noFill/>
                        </a:ln>
                      </wps:spPr>
                      <wps:txbx>
                        <w:txbxContent>
                          <w:p w14:paraId="3D2821BC" w14:textId="77777777" w:rsidR="00982B05" w:rsidRDefault="00000000">
                            <w:pPr>
                              <w:autoSpaceDE w:val="0"/>
                              <w:autoSpaceDN w:val="0"/>
                              <w:spacing w:after="0" w:line="26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19FCB930" id="文本框 2191" o:spid="_x0000_s1941" type="#_x0000_t202" style="position:absolute;margin-left:43pt;margin-top:7pt;width:7pt;height:13pt;z-index:2522188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" filled="f" stroked="f" strokeweight=".5pt">
                <v:textbox style="mso-fit-shape-to-text:t" inset="0,0,0,0">
                  <w:txbxContent>
                    <w:p w14:paraId="3D2821BC" w14:textId="77777777" w:rsidR="00982B05" w:rsidRDefault="00000000">
                      <w:pPr>
                        <w:autoSpaceDE w:val="0"/>
                        <w:autoSpaceDN w:val="0"/>
                        <w:spacing w:after="0" w:line="26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2219904" behindDoc="0" locked="0" layoutInCell="1" allowOverlap="1" wp14:anchorId="6821793B" wp14:editId="6734B0E9">
                <wp:simplePos x="0" y="0"/>
                <wp:positionH relativeFrom="column">
                  <wp:posOffset>774700</wp:posOffset>
                </wp:positionH>
                <wp:positionV relativeFrom="paragraph">
                  <wp:posOffset>0</wp:posOffset>
                </wp:positionV>
                <wp:extent cx="774700" cy="101600"/>
                <wp:effectExtent l="0" t="0" r="0" b="0"/>
                <wp:wrapTopAndBottom/>
                <wp:docPr id="2192" name="文本框 2192"/>
                <wp:cNvGraphicFramePr/>
                <a:graphic xmlns:a="http://schemas.openxmlformats.org/drawingml/2006/main">
                  <a:graphicData uri="http://schemas.microsoft.com/office/word/2010/wordprocessingShape">
                    <wps:wsp>
                      <wps:cNvSpPr txBox="1"/>
                      <wps:spPr>
                        <a:xfrm>
                          <a:off x="0" y="0"/>
                          <a:ext cx="774700" cy="101600"/>
                        </a:xfrm>
                        <a:prstGeom prst="rect">
                          <a:avLst/>
                        </a:prstGeom>
                        <a:noFill/>
                        <a:ln w="6350">
                          <a:noFill/>
                        </a:ln>
                      </wps:spPr>
                      <wps:txbx>
                        <w:txbxContent>
                          <w:p w14:paraId="50F90733"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return(temp);</w:t>
                            </w:r>
                          </w:p>
                        </w:txbxContent>
                      </wps:txbx>
                      <wps:bodyPr vert="horz" wrap="square" lIns="0" tIns="0" rIns="0" bIns="0" anchor="t">
                        <a:spAutoFit/>
                      </wps:bodyPr>
                    </wps:wsp>
                  </a:graphicData>
                </a:graphic>
              </wp:anchor>
            </w:drawing>
          </mc:Choice>
          <mc:Fallback>
            <w:pict>
              <v:shape w14:anchorId="6821793B" id="文本框 2192" o:spid="_x0000_s1942" type="#_x0000_t202" style="position:absolute;margin-left:61pt;margin-top:0;width:61pt;height:8pt;z-index:2522199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" filled="f" stroked="f" strokeweight=".5pt">
                <v:textbox style="mso-fit-shape-to-text:t" inset="0,0,0,0">
                  <w:txbxContent>
                    <w:p w14:paraId="50F90733" w14:textId="77777777" w:rsidR="00982B05" w:rsidRDefault="00000000">
                      <w:pPr>
                        <w:autoSpaceDE w:val="0"/>
                        <w:autoSpaceDN w:val="0"/>
                        <w:spacing w:after="0" w:line="160" w:lineRule="atLeast"/>
                        <w:jc w:val="both"/>
                        <w:rPr>
                          <w:rFonts w:hint="eastAsia"/>
                          <w:sz w:val="10"/>
                        </w:rPr>
                      </w:pPr>
                      <w:r>
                        <w:rPr>
                          <w:rFonts w:ascii="宋体" w:eastAsia="宋体" w:hAnsi="宋体" w:cs="宋体"/>
                          <w:color w:val="000000"/>
                          <w:sz w:val="10"/>
                        </w:rPr>
                        <w:t>return(temp);</w:t>
                      </w:r>
                    </w:p>
                  </w:txbxContent>
                </v:textbox>
                <w10:wrap type="topAndBottom"/>
              </v:shape>
            </w:pict>
          </mc:Fallback>
        </mc:AlternateContent>
      </w:r>
    </w:p>
    <w:p w14:paraId="008B3545" w14:textId="77777777" w:rsidR="00982B05" w:rsidRDefault="00000000">
      <w:pPr>
        <w:autoSpaceDE w:val="0"/>
        <w:autoSpaceDN w:val="0"/>
        <w:spacing w:before="180" w:after="0" w:line="240" w:lineRule="atLeast"/>
        <w:ind w:left="860"/>
        <w:jc w:val="both"/>
        <w:rPr>
          <w:rFonts w:hint="eastAsia"/>
          <w:sz w:val="24"/>
        </w:rPr>
      </w:pPr>
      <w:r>
        <w:rPr>
          <w:rFonts w:ascii="宋体" w:eastAsia="宋体" w:hAnsi="宋体" w:cs="宋体"/>
          <w:color w:val="000000"/>
          <w:sz w:val="14"/>
        </w:rPr>
        <w:t xml:space="preserve">void send </w:t>
      </w:r>
      <w:r>
        <w:rPr>
          <w:rFonts w:ascii="宋体" w:eastAsia="宋体" w:hAnsi="宋体" w:cs="宋体"/>
          <w:color w:val="000000"/>
          <w:sz w:val="14"/>
          <w:u w:val="single"/>
        </w:rPr>
        <w:t xml:space="preserve"> </w:t>
      </w:r>
      <w:r>
        <w:rPr>
          <w:rFonts w:ascii="宋体" w:eastAsia="宋体" w:hAnsi="宋体" w:cs="宋体"/>
          <w:color w:val="000000"/>
          <w:sz w:val="14"/>
        </w:rPr>
        <w:t xml:space="preserve"> byte(</w:t>
      </w: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temp)</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//发送一个字节函数</w:t>
      </w:r>
    </w:p>
    <w:p w14:paraId="77874445" w14:textId="77777777" w:rsidR="00982B05" w:rsidRDefault="00000000">
      <w:pPr>
        <w:autoSpaceDE w:val="0"/>
        <w:autoSpaceDN w:val="0"/>
        <w:spacing w:after="0" w:line="220" w:lineRule="atLeast"/>
        <w:ind w:left="860"/>
        <w:jc w:val="both"/>
        <w:rPr>
          <w:rFonts w:hint="eastAsia"/>
          <w:sz w:val="14"/>
        </w:rPr>
      </w:pPr>
      <w:r>
        <w:rPr>
          <w:rFonts w:ascii="宋体" w:eastAsia="宋体" w:hAnsi="宋体" w:cs="宋体"/>
          <w:color w:val="000000"/>
          <w:sz w:val="14"/>
        </w:rPr>
        <w:t>(</w:t>
      </w:r>
    </w:p>
    <w:p w14:paraId="1B5311B7" w14:textId="77777777" w:rsidR="00982B05" w:rsidRDefault="00000000">
      <w:pPr>
        <w:autoSpaceDE w:val="0"/>
        <w:autoSpaceDN w:val="0"/>
        <w:spacing w:after="0" w:line="180" w:lineRule="atLeast"/>
        <w:ind w:left="1220"/>
        <w:jc w:val="both"/>
        <w:rPr>
          <w:rFonts w:hint="eastAsia"/>
          <w:sz w:val="10"/>
        </w:rPr>
      </w:pPr>
      <w:proofErr w:type="spellStart"/>
      <w:r>
        <w:rPr>
          <w:rFonts w:ascii="宋体" w:eastAsia="宋体" w:hAnsi="宋体" w:cs="宋体"/>
          <w:color w:val="000000"/>
          <w:sz w:val="10"/>
        </w:rPr>
        <w:t>uchar</w:t>
      </w:r>
      <w:proofErr w:type="spellEnd"/>
      <w:r>
        <w:rPr>
          <w:rFonts w:ascii="宋体" w:eastAsia="宋体" w:hAnsi="宋体" w:cs="宋体"/>
          <w:color w:val="000000"/>
          <w:sz w:val="10"/>
        </w:rPr>
        <w:t xml:space="preserve"> </w:t>
      </w:r>
      <w:proofErr w:type="spellStart"/>
      <w:r>
        <w:rPr>
          <w:rFonts w:ascii="宋体" w:eastAsia="宋体" w:hAnsi="宋体" w:cs="宋体"/>
          <w:color w:val="000000"/>
          <w:sz w:val="10"/>
        </w:rPr>
        <w:t>i</w:t>
      </w:r>
      <w:proofErr w:type="spellEnd"/>
      <w:r>
        <w:rPr>
          <w:rFonts w:ascii="宋体" w:eastAsia="宋体" w:hAnsi="宋体" w:cs="宋体"/>
          <w:color w:val="000000"/>
          <w:sz w:val="10"/>
        </w:rPr>
        <w:t>;</w:t>
      </w:r>
    </w:p>
    <w:p w14:paraId="5CDB683B" w14:textId="77777777" w:rsidR="00982B05" w:rsidRDefault="00000000">
      <w:pPr>
        <w:autoSpaceDE w:val="0"/>
        <w:autoSpaceDN w:val="0"/>
        <w:spacing w:before="20" w:after="0" w:line="180" w:lineRule="atLeast"/>
        <w:ind w:left="1220"/>
        <w:jc w:val="both"/>
        <w:rPr>
          <w:rFonts w:hint="eastAsia"/>
          <w:sz w:val="10"/>
        </w:rPr>
      </w:pPr>
      <w:proofErr w:type="spellStart"/>
      <w:r>
        <w:rPr>
          <w:rFonts w:ascii="宋体" w:eastAsia="宋体" w:hAnsi="宋体" w:cs="宋体"/>
          <w:color w:val="000000"/>
          <w:sz w:val="10"/>
        </w:rPr>
        <w:t>scl</w:t>
      </w:r>
      <w:proofErr w:type="spellEnd"/>
      <w:r>
        <w:rPr>
          <w:rFonts w:ascii="宋体" w:eastAsia="宋体" w:hAnsi="宋体" w:cs="宋体"/>
          <w:color w:val="000000"/>
          <w:sz w:val="10"/>
        </w:rPr>
        <w:t>=0;</w:t>
      </w:r>
    </w:p>
    <w:p w14:paraId="683A7599" w14:textId="77777777" w:rsidR="00982B05" w:rsidRDefault="00000000">
      <w:pPr>
        <w:autoSpaceDE w:val="0"/>
        <w:autoSpaceDN w:val="0"/>
        <w:spacing w:before="20" w:after="0" w:line="160" w:lineRule="atLeast"/>
        <w:ind w:left="1220"/>
        <w:jc w:val="both"/>
        <w:rPr>
          <w:rFonts w:hint="eastAsia"/>
          <w:sz w:val="10"/>
        </w:rPr>
      </w:pPr>
      <w:r>
        <w:rPr>
          <w:rFonts w:ascii="宋体" w:eastAsia="宋体" w:hAnsi="宋体" w:cs="宋体"/>
          <w:color w:val="000000"/>
          <w:sz w:val="10"/>
        </w:rPr>
        <w:t>for(</w:t>
      </w:r>
      <w:proofErr w:type="spellStart"/>
      <w:r>
        <w:rPr>
          <w:rFonts w:ascii="宋体" w:eastAsia="宋体" w:hAnsi="宋体" w:cs="宋体"/>
          <w:color w:val="000000"/>
          <w:sz w:val="10"/>
        </w:rPr>
        <w:t>i</w:t>
      </w:r>
      <w:proofErr w:type="spellEnd"/>
      <w:r>
        <w:rPr>
          <w:rFonts w:ascii="宋体" w:eastAsia="宋体" w:hAnsi="宋体" w:cs="宋体"/>
          <w:color w:val="000000"/>
          <w:sz w:val="10"/>
        </w:rPr>
        <w:t>=</w:t>
      </w:r>
      <w:proofErr w:type="gramStart"/>
      <w:r>
        <w:rPr>
          <w:rFonts w:ascii="宋体" w:eastAsia="宋体" w:hAnsi="宋体" w:cs="宋体"/>
          <w:color w:val="000000"/>
          <w:sz w:val="10"/>
        </w:rPr>
        <w:t>0;i</w:t>
      </w:r>
      <w:proofErr w:type="gramEnd"/>
      <w:r>
        <w:rPr>
          <w:rFonts w:ascii="宋体" w:eastAsia="宋体" w:hAnsi="宋体" w:cs="宋体"/>
          <w:color w:val="000000"/>
          <w:sz w:val="10"/>
        </w:rPr>
        <w:t>&lt;</w:t>
      </w:r>
      <w:proofErr w:type="gramStart"/>
      <w:r>
        <w:rPr>
          <w:rFonts w:ascii="宋体" w:eastAsia="宋体" w:hAnsi="宋体" w:cs="宋体"/>
          <w:color w:val="000000"/>
          <w:sz w:val="10"/>
        </w:rPr>
        <w:t>8;i</w:t>
      </w:r>
      <w:proofErr w:type="gramEnd"/>
      <w:r>
        <w:rPr>
          <w:rFonts w:ascii="宋体" w:eastAsia="宋体" w:hAnsi="宋体" w:cs="宋体"/>
          <w:color w:val="000000"/>
          <w:sz w:val="10"/>
        </w:rPr>
        <w:t>++)</w:t>
      </w:r>
    </w:p>
    <w:p w14:paraId="25BE6A71" w14:textId="77777777" w:rsidR="00982B05" w:rsidRDefault="00000000">
      <w:pPr>
        <w:autoSpaceDE w:val="0"/>
        <w:autoSpaceDN w:val="0"/>
        <w:spacing w:before="40" w:after="0" w:line="200" w:lineRule="atLeast"/>
        <w:ind w:left="1220"/>
        <w:jc w:val="both"/>
        <w:rPr>
          <w:rFonts w:hint="eastAsia"/>
          <w:sz w:val="12"/>
        </w:rPr>
      </w:pPr>
      <w:r>
        <w:rPr>
          <w:rFonts w:ascii="宋体" w:eastAsia="宋体" w:hAnsi="宋体" w:cs="宋体"/>
          <w:color w:val="000000"/>
          <w:sz w:val="12"/>
        </w:rPr>
        <w:t>(</w:t>
      </w:r>
    </w:p>
    <w:p w14:paraId="15062E32" w14:textId="77777777" w:rsidR="00982B05" w:rsidRDefault="00000000">
      <w:pPr>
        <w:autoSpaceDE w:val="0"/>
        <w:autoSpaceDN w:val="0"/>
        <w:spacing w:after="0" w:line="180" w:lineRule="atLeast"/>
        <w:ind w:left="1620"/>
        <w:jc w:val="both"/>
        <w:rPr>
          <w:rFonts w:hint="eastAsia"/>
          <w:sz w:val="10"/>
        </w:rPr>
      </w:pPr>
      <w:proofErr w:type="spellStart"/>
      <w:r>
        <w:rPr>
          <w:rFonts w:ascii="宋体" w:eastAsia="宋体" w:hAnsi="宋体" w:cs="宋体"/>
          <w:color w:val="000000"/>
          <w:sz w:val="10"/>
        </w:rPr>
        <w:t>sda</w:t>
      </w:r>
      <w:proofErr w:type="spellEnd"/>
      <w:r>
        <w:rPr>
          <w:rFonts w:ascii="宋体" w:eastAsia="宋体" w:hAnsi="宋体" w:cs="宋体"/>
          <w:color w:val="000000"/>
          <w:sz w:val="10"/>
        </w:rPr>
        <w:t>=(bit)(temp60x80);</w:t>
      </w:r>
    </w:p>
    <w:p w14:paraId="2926F009" w14:textId="77777777" w:rsidR="00982B05" w:rsidRDefault="00000000">
      <w:pPr>
        <w:autoSpaceDE w:val="0"/>
        <w:autoSpaceDN w:val="0"/>
        <w:spacing w:before="20" w:after="0" w:line="180" w:lineRule="atLeast"/>
        <w:ind w:left="1620"/>
        <w:jc w:val="both"/>
        <w:rPr>
          <w:rFonts w:hint="eastAsia"/>
          <w:sz w:val="10"/>
        </w:rPr>
      </w:pPr>
      <w:proofErr w:type="spellStart"/>
      <w:r>
        <w:rPr>
          <w:rFonts w:ascii="宋体" w:eastAsia="宋体" w:hAnsi="宋体" w:cs="宋体"/>
          <w:color w:val="000000"/>
          <w:sz w:val="10"/>
        </w:rPr>
        <w:t>scl</w:t>
      </w:r>
      <w:proofErr w:type="spellEnd"/>
      <w:r>
        <w:rPr>
          <w:rFonts w:ascii="宋体" w:eastAsia="宋体" w:hAnsi="宋体" w:cs="宋体"/>
          <w:color w:val="000000"/>
          <w:sz w:val="10"/>
        </w:rPr>
        <w:t>=1;</w:t>
      </w:r>
    </w:p>
    <w:p w14:paraId="55D341C4" w14:textId="77777777" w:rsidR="00982B05" w:rsidRDefault="00000000">
      <w:pPr>
        <w:autoSpaceDE w:val="0"/>
        <w:autoSpaceDN w:val="0"/>
        <w:spacing w:before="20" w:after="0" w:line="160" w:lineRule="atLeast"/>
        <w:ind w:left="1620"/>
        <w:jc w:val="both"/>
        <w:rPr>
          <w:rFonts w:hint="eastAsia"/>
          <w:sz w:val="10"/>
        </w:rPr>
      </w:pPr>
      <w:r>
        <w:rPr>
          <w:rFonts w:ascii="宋体" w:eastAsia="宋体" w:hAnsi="宋体" w:cs="宋体"/>
          <w:color w:val="000000"/>
          <w:sz w:val="10"/>
        </w:rPr>
        <w:t>delay4</w:t>
      </w:r>
      <w:proofErr w:type="gramStart"/>
      <w:r>
        <w:rPr>
          <w:rFonts w:ascii="宋体" w:eastAsia="宋体" w:hAnsi="宋体" w:cs="宋体"/>
          <w:color w:val="000000"/>
          <w:sz w:val="10"/>
        </w:rPr>
        <w:t>us(</w:t>
      </w:r>
      <w:proofErr w:type="gramEnd"/>
      <w:r>
        <w:rPr>
          <w:rFonts w:ascii="宋体" w:eastAsia="宋体" w:hAnsi="宋体" w:cs="宋体"/>
          <w:color w:val="000000"/>
          <w:sz w:val="10"/>
        </w:rPr>
        <w:t>);</w:t>
      </w:r>
    </w:p>
    <w:p w14:paraId="248ED465" w14:textId="77777777" w:rsidR="00982B05" w:rsidRDefault="00000000">
      <w:pPr>
        <w:autoSpaceDE w:val="0"/>
        <w:autoSpaceDN w:val="0"/>
        <w:spacing w:before="40" w:after="0" w:line="180" w:lineRule="atLeast"/>
        <w:ind w:left="1620"/>
        <w:jc w:val="both"/>
        <w:rPr>
          <w:rFonts w:hint="eastAsia"/>
          <w:sz w:val="10"/>
        </w:rPr>
      </w:pPr>
      <w:proofErr w:type="spellStart"/>
      <w:r>
        <w:rPr>
          <w:rFonts w:ascii="宋体" w:eastAsia="宋体" w:hAnsi="宋体" w:cs="宋体"/>
          <w:color w:val="000000"/>
          <w:sz w:val="10"/>
        </w:rPr>
        <w:t>scl</w:t>
      </w:r>
      <w:proofErr w:type="spellEnd"/>
      <w:r>
        <w:rPr>
          <w:rFonts w:ascii="宋体" w:eastAsia="宋体" w:hAnsi="宋体" w:cs="宋体"/>
          <w:color w:val="000000"/>
          <w:sz w:val="10"/>
        </w:rPr>
        <w:t>=0;</w:t>
      </w:r>
    </w:p>
    <w:p w14:paraId="1676F884" w14:textId="77777777" w:rsidR="00982B05" w:rsidRDefault="00000000">
      <w:pPr>
        <w:autoSpaceDE w:val="0"/>
        <w:autoSpaceDN w:val="0"/>
        <w:spacing w:before="40" w:after="0" w:line="160" w:lineRule="atLeast"/>
        <w:ind w:left="1620"/>
        <w:jc w:val="both"/>
        <w:rPr>
          <w:rFonts w:hint="eastAsia"/>
          <w:sz w:val="10"/>
        </w:rPr>
      </w:pPr>
      <w:r>
        <w:rPr>
          <w:rFonts w:ascii="宋体" w:eastAsia="宋体" w:hAnsi="宋体" w:cs="宋体"/>
          <w:color w:val="000000"/>
          <w:sz w:val="10"/>
        </w:rPr>
        <w:t>temp&lt;&lt;=1;</w:t>
      </w:r>
    </w:p>
    <w:p w14:paraId="6D28A0EA" w14:textId="77777777" w:rsidR="00982B05" w:rsidRDefault="00000000">
      <w:pPr>
        <w:autoSpaceDE w:val="0"/>
        <w:autoSpaceDN w:val="0"/>
        <w:spacing w:before="20" w:after="0" w:line="200" w:lineRule="atLeast"/>
        <w:ind w:left="1220"/>
        <w:jc w:val="both"/>
        <w:rPr>
          <w:rFonts w:hint="eastAsia"/>
          <w:sz w:val="12"/>
        </w:rPr>
      </w:pPr>
      <w:r>
        <w:rPr>
          <w:rFonts w:ascii="宋体" w:eastAsia="宋体" w:hAnsi="宋体" w:cs="宋体"/>
          <w:color w:val="000000"/>
          <w:sz w:val="12"/>
        </w:rPr>
        <w:t>)</w:t>
      </w:r>
    </w:p>
    <w:p w14:paraId="4AB21D5B" w14:textId="77777777" w:rsidR="00982B05" w:rsidRDefault="00000000">
      <w:pPr>
        <w:autoSpaceDE w:val="0"/>
        <w:autoSpaceDN w:val="0"/>
        <w:spacing w:after="0" w:line="180" w:lineRule="atLeast"/>
        <w:ind w:left="1220"/>
        <w:jc w:val="both"/>
        <w:rPr>
          <w:rFonts w:hint="eastAsia"/>
          <w:sz w:val="10"/>
        </w:rPr>
      </w:pPr>
      <w:proofErr w:type="spellStart"/>
      <w:r>
        <w:rPr>
          <w:rFonts w:ascii="宋体" w:eastAsia="宋体" w:hAnsi="宋体" w:cs="宋体"/>
          <w:color w:val="000000"/>
          <w:sz w:val="10"/>
        </w:rPr>
        <w:t>sda</w:t>
      </w:r>
      <w:proofErr w:type="spellEnd"/>
      <w:r>
        <w:rPr>
          <w:rFonts w:ascii="宋体" w:eastAsia="宋体" w:hAnsi="宋体" w:cs="宋体"/>
          <w:color w:val="000000"/>
          <w:sz w:val="10"/>
        </w:rPr>
        <w:t>=1;</w:t>
      </w:r>
    </w:p>
    <w:p w14:paraId="2E1CF8B6" w14:textId="77777777" w:rsidR="00982B05" w:rsidRDefault="00000000">
      <w:pPr>
        <w:autoSpaceDE w:val="0"/>
        <w:autoSpaceDN w:val="0"/>
        <w:spacing w:before="180" w:after="0" w:line="240" w:lineRule="atLeast"/>
        <w:ind w:left="20"/>
        <w:jc w:val="both"/>
        <w:rPr>
          <w:rFonts w:hint="eastAsia"/>
          <w:sz w:val="14"/>
        </w:rPr>
      </w:pPr>
      <w:r>
        <w:rPr>
          <w:rFonts w:ascii="宋体" w:eastAsia="宋体" w:hAnsi="宋体" w:cs="宋体"/>
          <w:color w:val="000000"/>
          <w:sz w:val="14"/>
        </w:rPr>
        <w:lastRenderedPageBreak/>
        <w:t>272</w:t>
      </w:r>
      <w:r>
        <w:br w:type="page"/>
      </w:r>
    </w:p>
    <w:p w14:paraId="287E30FD" w14:textId="77777777" w:rsidR="00982B05" w:rsidRDefault="00000000">
      <w:pPr>
        <w:autoSpaceDE w:val="0"/>
        <w:autoSpaceDN w:val="0"/>
        <w:spacing w:before="20" w:after="0" w:line="260" w:lineRule="atLeast"/>
        <w:ind w:left="4720"/>
        <w:jc w:val="both"/>
        <w:rPr>
          <w:rFonts w:hint="eastAsia"/>
          <w:sz w:val="15"/>
        </w:rPr>
      </w:pPr>
      <w:r>
        <w:rPr>
          <w:rFonts w:ascii="宋体" w:eastAsia="宋体" w:hAnsi="宋体" w:cs="宋体"/>
          <w:color w:val="000000"/>
          <w:sz w:val="15"/>
        </w:rPr>
        <w:lastRenderedPageBreak/>
        <w:t>第10章 AT89S51单片机系统的串行扩展</w:t>
      </w:r>
    </w:p>
    <w:p w14:paraId="0C2A2FB5" w14:textId="77777777" w:rsidR="00982B05" w:rsidRDefault="00000000">
      <w:pPr>
        <w:autoSpaceDE w:val="0"/>
        <w:autoSpaceDN w:val="0"/>
        <w:spacing w:before="160" w:after="0" w:line="240" w:lineRule="atLeast"/>
        <w:ind w:left="440"/>
        <w:jc w:val="both"/>
        <w:rPr>
          <w:rFonts w:hint="eastAsia"/>
          <w:sz w:val="15"/>
        </w:rPr>
      </w:pPr>
      <w:r>
        <w:rPr>
          <w:rFonts w:ascii="宋体" w:eastAsia="宋体" w:hAnsi="宋体" w:cs="宋体"/>
          <w:color w:val="000000"/>
          <w:sz w:val="15"/>
        </w:rPr>
        <w:t>1</w:t>
      </w:r>
    </w:p>
    <w:p w14:paraId="4974E568" w14:textId="77777777" w:rsidR="00982B05" w:rsidRDefault="00000000">
      <w:pPr>
        <w:autoSpaceDE w:val="0"/>
        <w:autoSpaceDN w:val="0"/>
        <w:spacing w:before="180" w:after="0" w:line="260" w:lineRule="atLeast"/>
        <w:ind w:left="440"/>
        <w:jc w:val="both"/>
        <w:rPr>
          <w:rFonts w:hint="eastAsia"/>
          <w:sz w:val="24"/>
        </w:rPr>
      </w:pPr>
      <w:r>
        <w:rPr>
          <w:rFonts w:ascii="宋体" w:eastAsia="宋体" w:hAnsi="宋体" w:cs="宋体"/>
          <w:color w:val="000000"/>
          <w:sz w:val="15"/>
        </w:rPr>
        <w:t>void delay4us(void)</w:t>
      </w:r>
      <w:r>
        <w:rPr>
          <w:rFonts w:ascii="宋体" w:eastAsia="宋体" w:hAnsi="宋体" w:cs="宋体"/>
          <w:sz w:val="24"/>
        </w:rPr>
        <w:t xml:space="preserve">                  </w:t>
      </w:r>
      <w:r>
        <w:rPr>
          <w:rFonts w:ascii="宋体" w:eastAsia="宋体" w:hAnsi="宋体" w:cs="宋体"/>
          <w:color w:val="000000"/>
          <w:sz w:val="15"/>
        </w:rPr>
        <w:t>//延时4μs 函数</w:t>
      </w:r>
    </w:p>
    <w:p w14:paraId="24919888" w14:textId="77777777" w:rsidR="00982B05" w:rsidRDefault="00000000">
      <w:pPr>
        <w:autoSpaceDE w:val="0"/>
        <w:autoSpaceDN w:val="0"/>
        <w:spacing w:after="0" w:line="200" w:lineRule="atLeast"/>
        <w:ind w:left="440"/>
        <w:jc w:val="both"/>
        <w:rPr>
          <w:rFonts w:hint="eastAsia"/>
          <w:sz w:val="15"/>
        </w:rPr>
      </w:pPr>
      <w:r>
        <w:rPr>
          <w:rFonts w:ascii="宋体" w:eastAsia="宋体" w:hAnsi="宋体" w:cs="宋体"/>
          <w:color w:val="000000"/>
          <w:sz w:val="15"/>
        </w:rPr>
        <w:t>(</w:t>
      </w:r>
    </w:p>
    <w:p w14:paraId="00955368" w14:textId="77777777" w:rsidR="00982B05" w:rsidRDefault="00000000">
      <w:pPr>
        <w:autoSpaceDE w:val="0"/>
        <w:autoSpaceDN w:val="0"/>
        <w:spacing w:before="160" w:after="0" w:line="260" w:lineRule="atLeast"/>
        <w:ind w:left="440"/>
        <w:jc w:val="both"/>
        <w:rPr>
          <w:rFonts w:hint="eastAsia"/>
          <w:sz w:val="15"/>
        </w:rPr>
      </w:pPr>
      <w:r>
        <w:rPr>
          <w:rFonts w:ascii="宋体" w:eastAsia="宋体" w:hAnsi="宋体" w:cs="宋体"/>
          <w:color w:val="000000"/>
          <w:sz w:val="15"/>
        </w:rPr>
        <w:t>)</w:t>
      </w:r>
    </w:p>
    <w:p w14:paraId="7BAD6085" w14:textId="77777777" w:rsidR="00982B05" w:rsidRDefault="00000000">
      <w:pPr>
        <w:autoSpaceDE w:val="0"/>
        <w:autoSpaceDN w:val="0"/>
        <w:spacing w:before="300" w:after="0" w:line="440" w:lineRule="atLeast"/>
        <w:ind w:left="2920"/>
        <w:jc w:val="both"/>
        <w:rPr>
          <w:rFonts w:hint="eastAsia"/>
          <w:sz w:val="28"/>
        </w:rPr>
      </w:pPr>
      <w:r>
        <w:rPr>
          <w:rFonts w:ascii="宋体" w:eastAsia="宋体" w:hAnsi="宋体" w:cs="宋体"/>
          <w:color w:val="000000"/>
          <w:sz w:val="28"/>
        </w:rPr>
        <w:t>思考题及习题</w:t>
      </w:r>
    </w:p>
    <w:p w14:paraId="455CC0CF" w14:textId="77777777" w:rsidR="00982B05" w:rsidRDefault="00000000">
      <w:pPr>
        <w:autoSpaceDE w:val="0"/>
        <w:autoSpaceDN w:val="0"/>
        <w:spacing w:before="400" w:after="0" w:line="240" w:lineRule="atLeast"/>
        <w:ind w:left="440"/>
        <w:jc w:val="both"/>
        <w:rPr>
          <w:rFonts w:hint="eastAsia"/>
          <w:sz w:val="15"/>
        </w:rPr>
      </w:pPr>
      <w:r>
        <w:rPr>
          <w:rFonts w:ascii="宋体" w:eastAsia="宋体" w:hAnsi="宋体" w:cs="宋体"/>
          <w:color w:val="000000"/>
          <w:sz w:val="15"/>
        </w:rPr>
        <w:t>一、填空题</w:t>
      </w:r>
    </w:p>
    <w:p w14:paraId="125D9932" w14:textId="77777777" w:rsidR="00982B05" w:rsidRDefault="00000000">
      <w:pPr>
        <w:autoSpaceDE w:val="0"/>
        <w:autoSpaceDN w:val="0"/>
        <w:spacing w:before="20" w:after="0" w:line="280" w:lineRule="atLeast"/>
        <w:ind w:left="60" w:right="400" w:firstLine="380"/>
        <w:jc w:val="both"/>
        <w:rPr>
          <w:rFonts w:hint="eastAsia"/>
          <w:sz w:val="15"/>
        </w:rPr>
      </w:pPr>
      <w:r>
        <w:rPr>
          <w:rFonts w:ascii="宋体" w:eastAsia="宋体" w:hAnsi="宋体" w:cs="宋体"/>
          <w:color w:val="000000"/>
          <w:sz w:val="15"/>
        </w:rPr>
        <w:t>1.单总线系统只有一条数据输入/输出线</w:t>
      </w:r>
      <w:r>
        <w:rPr>
          <w:rFonts w:ascii="宋体" w:eastAsia="宋体" w:hAnsi="宋体" w:cs="宋体"/>
          <w:color w:val="000000"/>
          <w:sz w:val="15"/>
          <w:u w:val="single"/>
        </w:rPr>
        <w:t xml:space="preserve">        </w:t>
      </w:r>
      <w:r>
        <w:rPr>
          <w:rFonts w:ascii="宋体" w:eastAsia="宋体" w:hAnsi="宋体" w:cs="宋体"/>
          <w:color w:val="000000"/>
          <w:sz w:val="15"/>
        </w:rPr>
        <w:t>，总线上的所有器件都挂在该线上，电源也通过这条信号线供给。</w:t>
      </w:r>
    </w:p>
    <w:p w14:paraId="2BCADE65" w14:textId="77777777" w:rsidR="00982B05" w:rsidRDefault="00000000">
      <w:pPr>
        <w:autoSpaceDE w:val="0"/>
        <w:autoSpaceDN w:val="0"/>
        <w:spacing w:before="40" w:after="0" w:line="287" w:lineRule="atLeast"/>
        <w:ind w:left="20" w:right="380" w:firstLine="420"/>
        <w:jc w:val="both"/>
        <w:rPr>
          <w:rFonts w:hint="eastAsia"/>
          <w:sz w:val="15"/>
        </w:rPr>
      </w:pPr>
      <w:r>
        <w:rPr>
          <w:rFonts w:ascii="宋体" w:eastAsia="宋体" w:hAnsi="宋体" w:cs="宋体"/>
          <w:color w:val="000000"/>
          <w:sz w:val="15"/>
        </w:rPr>
        <w:t>2.单总线系统中配置的各种器件，由DALLAS公司提供的专用芯片实现。每个芯片都有</w:t>
      </w:r>
      <w:r>
        <w:rPr>
          <w:rFonts w:ascii="宋体" w:eastAsia="宋体" w:hAnsi="宋体" w:cs="宋体"/>
          <w:color w:val="000000"/>
          <w:sz w:val="15"/>
          <w:u w:val="single"/>
        </w:rPr>
        <w:t xml:space="preserve">        </w:t>
      </w:r>
      <w:r>
        <w:rPr>
          <w:rFonts w:ascii="宋体" w:eastAsia="宋体" w:hAnsi="宋体" w:cs="宋体"/>
          <w:color w:val="000000"/>
          <w:sz w:val="15"/>
        </w:rPr>
        <w:t>位ROM，用</w:t>
      </w:r>
      <w:proofErr w:type="gramStart"/>
      <w:r>
        <w:rPr>
          <w:rFonts w:ascii="宋体" w:eastAsia="宋体" w:hAnsi="宋体" w:cs="宋体"/>
          <w:color w:val="000000"/>
          <w:sz w:val="15"/>
        </w:rPr>
        <w:t>激光烧写编码</w:t>
      </w:r>
      <w:proofErr w:type="gramEnd"/>
      <w:r>
        <w:rPr>
          <w:rFonts w:ascii="宋体" w:eastAsia="宋体" w:hAnsi="宋体" w:cs="宋体"/>
          <w:color w:val="000000"/>
          <w:sz w:val="15"/>
        </w:rPr>
        <w:t>，其中存有</w:t>
      </w:r>
      <w:r>
        <w:rPr>
          <w:rFonts w:ascii="宋体" w:eastAsia="宋体" w:hAnsi="宋体" w:cs="宋体"/>
          <w:color w:val="000000"/>
          <w:sz w:val="15"/>
          <w:u w:val="single"/>
        </w:rPr>
        <w:t xml:space="preserve">       </w:t>
      </w:r>
      <w:r>
        <w:rPr>
          <w:rFonts w:ascii="宋体" w:eastAsia="宋体" w:hAnsi="宋体" w:cs="宋体"/>
          <w:color w:val="000000"/>
          <w:sz w:val="15"/>
        </w:rPr>
        <w:t>位十进制编码序列号，它是器件的</w:t>
      </w:r>
      <w:r>
        <w:rPr>
          <w:rFonts w:ascii="宋体" w:eastAsia="宋体" w:hAnsi="宋体" w:cs="宋体"/>
          <w:color w:val="000000"/>
          <w:sz w:val="15"/>
          <w:u w:val="single"/>
        </w:rPr>
        <w:t xml:space="preserve">        </w:t>
      </w:r>
      <w:r>
        <w:rPr>
          <w:rFonts w:ascii="宋体" w:eastAsia="宋体" w:hAnsi="宋体" w:cs="宋体"/>
          <w:color w:val="000000"/>
          <w:sz w:val="15"/>
        </w:rPr>
        <w:t>编号，确保它挂在总线上后，</w:t>
      </w:r>
      <w:proofErr w:type="gramStart"/>
      <w:r>
        <w:rPr>
          <w:rFonts w:ascii="宋体" w:eastAsia="宋体" w:hAnsi="宋体" w:cs="宋体"/>
          <w:color w:val="000000"/>
          <w:sz w:val="15"/>
        </w:rPr>
        <w:t>可唯一</w:t>
      </w:r>
      <w:proofErr w:type="gramEnd"/>
      <w:r>
        <w:rPr>
          <w:rFonts w:ascii="宋体" w:eastAsia="宋体" w:hAnsi="宋体" w:cs="宋体"/>
          <w:color w:val="000000"/>
          <w:sz w:val="15"/>
        </w:rPr>
        <w:t>地被确定。</w:t>
      </w:r>
    </w:p>
    <w:p w14:paraId="20C28A42" w14:textId="77777777" w:rsidR="00982B05" w:rsidRDefault="00000000">
      <w:pPr>
        <w:autoSpaceDE w:val="0"/>
        <w:autoSpaceDN w:val="0"/>
        <w:spacing w:after="0" w:line="300" w:lineRule="atLeast"/>
        <w:ind w:left="40" w:right="400" w:firstLine="400"/>
        <w:jc w:val="both"/>
        <w:rPr>
          <w:rFonts w:hint="eastAsia"/>
          <w:sz w:val="15"/>
        </w:rPr>
      </w:pPr>
      <w:r>
        <w:rPr>
          <w:rFonts w:ascii="宋体" w:eastAsia="宋体" w:hAnsi="宋体" w:cs="宋体"/>
          <w:color w:val="000000"/>
          <w:sz w:val="15"/>
        </w:rPr>
        <w:t>3. DS18B20是</w:t>
      </w:r>
      <w:r>
        <w:rPr>
          <w:rFonts w:ascii="宋体" w:eastAsia="宋体" w:hAnsi="宋体" w:cs="宋体"/>
          <w:color w:val="000000"/>
          <w:sz w:val="15"/>
          <w:u w:val="single"/>
        </w:rPr>
        <w:t xml:space="preserve">        </w:t>
      </w:r>
      <w:r>
        <w:rPr>
          <w:rFonts w:ascii="宋体" w:eastAsia="宋体" w:hAnsi="宋体" w:cs="宋体"/>
          <w:color w:val="000000"/>
          <w:sz w:val="15"/>
        </w:rPr>
        <w:t>温度传感器, 温度测量范围为</w:t>
      </w:r>
      <w:r>
        <w:rPr>
          <w:rFonts w:ascii="宋体" w:eastAsia="宋体" w:hAnsi="宋体" w:cs="宋体"/>
          <w:color w:val="000000"/>
          <w:sz w:val="15"/>
          <w:u w:val="single"/>
        </w:rPr>
        <w:t xml:space="preserve">        </w:t>
      </w:r>
      <w:r>
        <w:rPr>
          <w:rFonts w:ascii="宋体" w:eastAsia="宋体" w:hAnsi="宋体" w:cs="宋体"/>
          <w:color w:val="000000"/>
          <w:sz w:val="15"/>
        </w:rPr>
        <w:t>℃, 在-10~+85℃范围内,测量精度可达</w:t>
      </w:r>
      <w:r>
        <w:rPr>
          <w:rFonts w:ascii="宋体" w:eastAsia="宋体" w:hAnsi="宋体" w:cs="宋体"/>
          <w:color w:val="000000"/>
          <w:sz w:val="15"/>
          <w:u w:val="single"/>
        </w:rPr>
        <w:t xml:space="preserve">       </w:t>
      </w:r>
      <w:r>
        <w:rPr>
          <w:rFonts w:ascii="宋体" w:eastAsia="宋体" w:hAnsi="宋体" w:cs="宋体"/>
          <w:color w:val="000000"/>
          <w:sz w:val="15"/>
        </w:rPr>
        <w:t>℃。DS18B20体积小、功耗低，非常适合于</w:t>
      </w:r>
      <w:r>
        <w:rPr>
          <w:rFonts w:ascii="宋体" w:eastAsia="宋体" w:hAnsi="宋体" w:cs="宋体"/>
          <w:color w:val="000000"/>
          <w:sz w:val="15"/>
          <w:u w:val="single"/>
        </w:rPr>
        <w:t xml:space="preserve">      </w:t>
      </w:r>
      <w:r>
        <w:rPr>
          <w:rFonts w:ascii="宋体" w:eastAsia="宋体" w:hAnsi="宋体" w:cs="宋体"/>
          <w:color w:val="000000"/>
          <w:sz w:val="15"/>
        </w:rPr>
        <w:t>的现场温度测量，也可用于各种</w:t>
      </w:r>
      <w:r>
        <w:rPr>
          <w:rFonts w:ascii="宋体" w:eastAsia="宋体" w:hAnsi="宋体" w:cs="宋体"/>
          <w:color w:val="000000"/>
          <w:sz w:val="15"/>
          <w:u w:val="single"/>
        </w:rPr>
        <w:t xml:space="preserve">        </w:t>
      </w:r>
      <w:r>
        <w:rPr>
          <w:rFonts w:ascii="宋体" w:eastAsia="宋体" w:hAnsi="宋体" w:cs="宋体"/>
          <w:color w:val="000000"/>
          <w:sz w:val="15"/>
        </w:rPr>
        <w:t>空间内设备的测温。</w:t>
      </w:r>
    </w:p>
    <w:p w14:paraId="623EB6FA" w14:textId="77777777" w:rsidR="00982B05" w:rsidRDefault="00000000">
      <w:pPr>
        <w:autoSpaceDE w:val="0"/>
        <w:autoSpaceDN w:val="0"/>
        <w:spacing w:before="20" w:after="0" w:line="280" w:lineRule="atLeast"/>
        <w:ind w:left="60" w:right="400" w:firstLine="380"/>
        <w:jc w:val="both"/>
        <w:rPr>
          <w:rFonts w:hint="eastAsia"/>
          <w:sz w:val="15"/>
        </w:rPr>
      </w:pPr>
      <w:r>
        <w:rPr>
          <w:rFonts w:ascii="宋体" w:eastAsia="宋体" w:hAnsi="宋体" w:cs="宋体"/>
          <w:color w:val="000000"/>
          <w:sz w:val="15"/>
        </w:rPr>
        <w:t>4. SPI接口是一种</w:t>
      </w:r>
      <w:r>
        <w:rPr>
          <w:rFonts w:ascii="宋体" w:eastAsia="宋体" w:hAnsi="宋体" w:cs="宋体"/>
          <w:color w:val="000000"/>
          <w:sz w:val="15"/>
          <w:u w:val="single"/>
        </w:rPr>
        <w:t xml:space="preserve">        </w:t>
      </w:r>
      <w:r>
        <w:rPr>
          <w:rFonts w:ascii="宋体" w:eastAsia="宋体" w:hAnsi="宋体" w:cs="宋体"/>
          <w:color w:val="000000"/>
          <w:sz w:val="15"/>
        </w:rPr>
        <w:t>串行</w:t>
      </w:r>
      <w:r>
        <w:rPr>
          <w:rFonts w:ascii="宋体" w:eastAsia="宋体" w:hAnsi="宋体" w:cs="宋体"/>
          <w:color w:val="000000"/>
          <w:sz w:val="15"/>
          <w:u w:val="single"/>
        </w:rPr>
        <w:t xml:space="preserve">        </w:t>
      </w:r>
      <w:r>
        <w:rPr>
          <w:rFonts w:ascii="宋体" w:eastAsia="宋体" w:hAnsi="宋体" w:cs="宋体"/>
          <w:color w:val="000000"/>
          <w:sz w:val="15"/>
        </w:rPr>
        <w:t>接口，允许单片机与</w:t>
      </w:r>
      <w:r>
        <w:rPr>
          <w:rFonts w:ascii="宋体" w:eastAsia="宋体" w:hAnsi="宋体" w:cs="宋体"/>
          <w:color w:val="000000"/>
          <w:sz w:val="15"/>
          <w:u w:val="single"/>
        </w:rPr>
        <w:t xml:space="preserve">        </w:t>
      </w:r>
      <w:r>
        <w:rPr>
          <w:rFonts w:ascii="宋体" w:eastAsia="宋体" w:hAnsi="宋体" w:cs="宋体"/>
          <w:color w:val="000000"/>
          <w:sz w:val="15"/>
        </w:rPr>
        <w:t>的带有标准SPI接口的外围器件直接连接。</w:t>
      </w:r>
    </w:p>
    <w:p w14:paraId="1AFE8D15" w14:textId="77777777" w:rsidR="00982B05" w:rsidRDefault="00000000">
      <w:pPr>
        <w:autoSpaceDE w:val="0"/>
        <w:autoSpaceDN w:val="0"/>
        <w:spacing w:before="80" w:after="0" w:line="240" w:lineRule="atLeast"/>
        <w:ind w:left="440"/>
        <w:jc w:val="both"/>
        <w:rPr>
          <w:rFonts w:hint="eastAsia"/>
          <w:sz w:val="15"/>
        </w:rPr>
      </w:pPr>
      <w:r>
        <w:rPr>
          <w:rFonts w:ascii="宋体" w:eastAsia="宋体" w:hAnsi="宋体" w:cs="宋体"/>
          <w:color w:val="000000"/>
          <w:sz w:val="15"/>
        </w:rPr>
        <w:t>5. SPI具有较高的数据传输速度，最高可达</w:t>
      </w:r>
      <w:r>
        <w:rPr>
          <w:rFonts w:ascii="宋体" w:eastAsia="宋体" w:hAnsi="宋体" w:cs="宋体"/>
          <w:color w:val="000000"/>
          <w:sz w:val="15"/>
          <w:u w:val="single"/>
        </w:rPr>
        <w:t xml:space="preserve">        </w:t>
      </w:r>
      <w:r>
        <w:rPr>
          <w:rFonts w:ascii="宋体" w:eastAsia="宋体" w:hAnsi="宋体" w:cs="宋体"/>
          <w:color w:val="000000"/>
          <w:sz w:val="15"/>
        </w:rPr>
        <w:t>Mbit/s。</w:t>
      </w:r>
    </w:p>
    <w:p w14:paraId="32772690" w14:textId="77777777" w:rsidR="00982B05" w:rsidRDefault="00000000">
      <w:pPr>
        <w:autoSpaceDE w:val="0"/>
        <w:autoSpaceDN w:val="0"/>
        <w:spacing w:before="60" w:after="0" w:line="240" w:lineRule="atLeast"/>
        <w:ind w:left="440"/>
        <w:jc w:val="both"/>
        <w:rPr>
          <w:rFonts w:hint="eastAsia"/>
          <w:sz w:val="15"/>
        </w:rPr>
      </w:pPr>
      <w:r>
        <w:rPr>
          <w:rFonts w:ascii="宋体" w:eastAsia="宋体" w:hAnsi="宋体" w:cs="宋体"/>
          <w:color w:val="000000"/>
          <w:sz w:val="15"/>
        </w:rPr>
        <w:t>6. I²C的英文缩写为</w:t>
      </w:r>
      <w:r>
        <w:rPr>
          <w:rFonts w:ascii="宋体" w:eastAsia="宋体" w:hAnsi="宋体" w:cs="宋体"/>
          <w:color w:val="000000"/>
          <w:sz w:val="15"/>
          <w:u w:val="single"/>
        </w:rPr>
        <w:t xml:space="preserve">        </w:t>
      </w:r>
      <w:r>
        <w:rPr>
          <w:rFonts w:ascii="宋体" w:eastAsia="宋体" w:hAnsi="宋体" w:cs="宋体"/>
          <w:color w:val="000000"/>
          <w:sz w:val="15"/>
        </w:rPr>
        <w:t>，是应用广泛的</w:t>
      </w:r>
      <w:r>
        <w:rPr>
          <w:rFonts w:ascii="宋体" w:eastAsia="宋体" w:hAnsi="宋体" w:cs="宋体"/>
          <w:color w:val="000000"/>
          <w:sz w:val="15"/>
          <w:u w:val="single"/>
        </w:rPr>
        <w:t xml:space="preserve">                </w:t>
      </w:r>
      <w:r>
        <w:rPr>
          <w:rFonts w:ascii="宋体" w:eastAsia="宋体" w:hAnsi="宋体" w:cs="宋体"/>
          <w:color w:val="000000"/>
          <w:sz w:val="15"/>
        </w:rPr>
        <w:t>总线。</w:t>
      </w:r>
    </w:p>
    <w:p w14:paraId="200F242D" w14:textId="77777777" w:rsidR="00982B05" w:rsidRDefault="00000000">
      <w:pPr>
        <w:autoSpaceDE w:val="0"/>
        <w:autoSpaceDN w:val="0"/>
        <w:spacing w:before="60" w:after="0" w:line="240" w:lineRule="atLeast"/>
        <w:ind w:left="440"/>
        <w:jc w:val="both"/>
        <w:rPr>
          <w:rFonts w:hint="eastAsia"/>
          <w:sz w:val="15"/>
        </w:rPr>
      </w:pPr>
      <w:r>
        <w:rPr>
          <w:rFonts w:ascii="宋体" w:eastAsia="宋体" w:hAnsi="宋体" w:cs="宋体"/>
          <w:color w:val="000000"/>
          <w:sz w:val="15"/>
        </w:rPr>
        <w:t>7. I²C串行总线只有两条信号线，一条是</w:t>
      </w:r>
      <w:r>
        <w:rPr>
          <w:rFonts w:ascii="宋体" w:eastAsia="宋体" w:hAnsi="宋体" w:cs="宋体"/>
          <w:color w:val="000000"/>
          <w:sz w:val="15"/>
          <w:u w:val="single"/>
        </w:rPr>
        <w:t xml:space="preserve">       </w:t>
      </w:r>
      <w:r>
        <w:rPr>
          <w:rFonts w:ascii="宋体" w:eastAsia="宋体" w:hAnsi="宋体" w:cs="宋体"/>
          <w:color w:val="000000"/>
          <w:sz w:val="15"/>
        </w:rPr>
        <w:t>SDA，另一条是</w:t>
      </w:r>
      <w:r>
        <w:rPr>
          <w:rFonts w:ascii="宋体" w:eastAsia="宋体" w:hAnsi="宋体" w:cs="宋体"/>
          <w:color w:val="000000"/>
          <w:sz w:val="15"/>
          <w:u w:val="single"/>
        </w:rPr>
        <w:t xml:space="preserve">       </w:t>
      </w:r>
      <w:r>
        <w:rPr>
          <w:rFonts w:ascii="宋体" w:eastAsia="宋体" w:hAnsi="宋体" w:cs="宋体"/>
          <w:color w:val="000000"/>
          <w:sz w:val="15"/>
        </w:rPr>
        <w:t>SCL。</w:t>
      </w:r>
    </w:p>
    <w:p w14:paraId="7FEB9F38" w14:textId="77777777" w:rsidR="00982B05" w:rsidRDefault="00000000">
      <w:pPr>
        <w:autoSpaceDE w:val="0"/>
        <w:autoSpaceDN w:val="0"/>
        <w:spacing w:before="60" w:after="0" w:line="240" w:lineRule="atLeast"/>
        <w:ind w:left="440"/>
        <w:jc w:val="both"/>
        <w:rPr>
          <w:rFonts w:hint="eastAsia"/>
          <w:sz w:val="15"/>
        </w:rPr>
      </w:pPr>
      <w:r>
        <w:rPr>
          <w:rFonts w:ascii="宋体" w:eastAsia="宋体" w:hAnsi="宋体" w:cs="宋体"/>
          <w:color w:val="000000"/>
          <w:sz w:val="15"/>
        </w:rPr>
        <w:t>8.1℃总线上扩展的器件数量不是由</w:t>
      </w:r>
      <w:r>
        <w:rPr>
          <w:rFonts w:ascii="宋体" w:eastAsia="宋体" w:hAnsi="宋体" w:cs="宋体"/>
          <w:color w:val="000000"/>
          <w:sz w:val="15"/>
          <w:u w:val="single"/>
        </w:rPr>
        <w:t xml:space="preserve">       </w:t>
      </w:r>
      <w:r>
        <w:rPr>
          <w:rFonts w:ascii="宋体" w:eastAsia="宋体" w:hAnsi="宋体" w:cs="宋体"/>
          <w:color w:val="000000"/>
          <w:sz w:val="15"/>
        </w:rPr>
        <w:t>负载决定的，而是由</w:t>
      </w:r>
      <w:r>
        <w:rPr>
          <w:rFonts w:ascii="宋体" w:eastAsia="宋体" w:hAnsi="宋体" w:cs="宋体"/>
          <w:color w:val="000000"/>
          <w:sz w:val="15"/>
          <w:u w:val="single"/>
        </w:rPr>
        <w:t xml:space="preserve">       </w:t>
      </w:r>
      <w:r>
        <w:rPr>
          <w:rFonts w:ascii="宋体" w:eastAsia="宋体" w:hAnsi="宋体" w:cs="宋体"/>
          <w:color w:val="000000"/>
          <w:sz w:val="15"/>
        </w:rPr>
        <w:t>负载确定的。</w:t>
      </w:r>
    </w:p>
    <w:p w14:paraId="0D48357C" w14:textId="77777777" w:rsidR="00982B05" w:rsidRDefault="00000000">
      <w:pPr>
        <w:autoSpaceDE w:val="0"/>
        <w:autoSpaceDN w:val="0"/>
        <w:spacing w:before="60" w:after="0" w:line="240" w:lineRule="atLeast"/>
        <w:ind w:left="440"/>
        <w:jc w:val="both"/>
        <w:rPr>
          <w:rFonts w:hint="eastAsia"/>
          <w:sz w:val="15"/>
        </w:rPr>
      </w:pPr>
      <w:r>
        <w:rPr>
          <w:rFonts w:ascii="宋体" w:eastAsia="宋体" w:hAnsi="宋体" w:cs="宋体"/>
          <w:color w:val="000000"/>
          <w:sz w:val="15"/>
        </w:rPr>
        <w:t>9.标准的l²C普通模式下，数据的传输速率为</w:t>
      </w:r>
      <w:r>
        <w:rPr>
          <w:rFonts w:ascii="宋体" w:eastAsia="宋体" w:hAnsi="宋体" w:cs="宋体"/>
          <w:color w:val="000000"/>
          <w:sz w:val="15"/>
          <w:u w:val="single"/>
        </w:rPr>
        <w:t xml:space="preserve">        </w:t>
      </w:r>
      <w:r>
        <w:rPr>
          <w:rFonts w:ascii="宋体" w:eastAsia="宋体" w:hAnsi="宋体" w:cs="宋体"/>
          <w:color w:val="000000"/>
          <w:sz w:val="15"/>
        </w:rPr>
        <w:t>bit/s，高速模式下可达</w:t>
      </w:r>
      <w:r>
        <w:rPr>
          <w:rFonts w:ascii="宋体" w:eastAsia="宋体" w:hAnsi="宋体" w:cs="宋体"/>
          <w:color w:val="000000"/>
          <w:sz w:val="15"/>
          <w:u w:val="single"/>
        </w:rPr>
        <w:t xml:space="preserve">        </w:t>
      </w:r>
      <w:r>
        <w:rPr>
          <w:rFonts w:ascii="宋体" w:eastAsia="宋体" w:hAnsi="宋体" w:cs="宋体"/>
          <w:color w:val="000000"/>
          <w:sz w:val="15"/>
        </w:rPr>
        <w:t>bit/s。</w:t>
      </w:r>
    </w:p>
    <w:p w14:paraId="26389F8E" w14:textId="77777777" w:rsidR="00982B05" w:rsidRDefault="00000000">
      <w:pPr>
        <w:autoSpaceDE w:val="0"/>
        <w:autoSpaceDN w:val="0"/>
        <w:spacing w:before="40" w:after="0" w:line="240" w:lineRule="atLeast"/>
        <w:ind w:left="440"/>
        <w:jc w:val="both"/>
        <w:rPr>
          <w:rFonts w:hint="eastAsia"/>
          <w:sz w:val="15"/>
        </w:rPr>
      </w:pPr>
      <w:r>
        <w:rPr>
          <w:rFonts w:ascii="宋体" w:eastAsia="宋体" w:hAnsi="宋体" w:cs="宋体"/>
          <w:color w:val="000000"/>
          <w:sz w:val="15"/>
        </w:rPr>
        <w:t>二、判断对错</w:t>
      </w:r>
    </w:p>
    <w:p w14:paraId="654DC554" w14:textId="77777777" w:rsidR="00982B05" w:rsidRDefault="00000000">
      <w:pPr>
        <w:autoSpaceDE w:val="0"/>
        <w:autoSpaceDN w:val="0"/>
        <w:spacing w:before="60" w:after="0" w:line="240" w:lineRule="atLeast"/>
        <w:ind w:left="440"/>
        <w:jc w:val="both"/>
        <w:rPr>
          <w:rFonts w:hint="eastAsia"/>
          <w:sz w:val="15"/>
        </w:rPr>
      </w:pPr>
      <w:r>
        <w:rPr>
          <w:rFonts w:ascii="宋体" w:eastAsia="宋体" w:hAnsi="宋体" w:cs="宋体"/>
          <w:color w:val="000000"/>
          <w:sz w:val="15"/>
        </w:rPr>
        <w:t>1.单总线系统中的各器件不需要单独的电源供电，电能是由器件内的大电容提供。</w:t>
      </w:r>
    </w:p>
    <w:p w14:paraId="739810F0" w14:textId="77777777" w:rsidR="00982B05" w:rsidRDefault="00000000">
      <w:pPr>
        <w:autoSpaceDE w:val="0"/>
        <w:autoSpaceDN w:val="0"/>
        <w:spacing w:before="60" w:after="0" w:line="240" w:lineRule="atLeast"/>
        <w:ind w:left="440"/>
        <w:jc w:val="both"/>
        <w:rPr>
          <w:rFonts w:hint="eastAsia"/>
          <w:sz w:val="15"/>
        </w:rPr>
      </w:pPr>
      <w:r>
        <w:rPr>
          <w:rFonts w:ascii="宋体" w:eastAsia="宋体" w:hAnsi="宋体" w:cs="宋体"/>
          <w:color w:val="000000"/>
          <w:sz w:val="15"/>
        </w:rPr>
        <w:t>2. DS18B20可将温度转化成模拟信号，再经信号放大、A/D转换，再由单片机进行处理。</w:t>
      </w:r>
    </w:p>
    <w:p w14:paraId="2BCEB6D5" w14:textId="77777777" w:rsidR="00982B05" w:rsidRDefault="00000000">
      <w:pPr>
        <w:autoSpaceDE w:val="0"/>
        <w:autoSpaceDN w:val="0"/>
        <w:spacing w:before="60" w:after="0" w:line="240" w:lineRule="atLeast"/>
        <w:ind w:left="440"/>
        <w:jc w:val="both"/>
        <w:rPr>
          <w:rFonts w:hint="eastAsia"/>
          <w:sz w:val="15"/>
        </w:rPr>
      </w:pPr>
      <w:r>
        <w:rPr>
          <w:rFonts w:ascii="宋体" w:eastAsia="宋体" w:hAnsi="宋体" w:cs="宋体"/>
          <w:color w:val="000000"/>
          <w:sz w:val="15"/>
        </w:rPr>
        <w:t>3. DS18B20的对温度的转换时间与分辨率有关。</w:t>
      </w:r>
    </w:p>
    <w:p w14:paraId="3448D5BB" w14:textId="77777777" w:rsidR="00982B05" w:rsidRDefault="00000000">
      <w:pPr>
        <w:autoSpaceDE w:val="0"/>
        <w:autoSpaceDN w:val="0"/>
        <w:spacing w:before="40" w:after="0" w:line="240" w:lineRule="atLeast"/>
        <w:ind w:left="440"/>
        <w:jc w:val="both"/>
        <w:rPr>
          <w:rFonts w:hint="eastAsia"/>
          <w:sz w:val="15"/>
        </w:rPr>
      </w:pPr>
      <w:r>
        <w:rPr>
          <w:rFonts w:ascii="宋体" w:eastAsia="宋体" w:hAnsi="宋体" w:cs="宋体"/>
          <w:color w:val="000000"/>
          <w:sz w:val="15"/>
        </w:rPr>
        <w:t>4. SPI串行口每发送、接收一位数据都伴随有一个同步时钟脉冲来控制。</w:t>
      </w:r>
    </w:p>
    <w:p w14:paraId="693C444B" w14:textId="77777777" w:rsidR="00982B05" w:rsidRDefault="00000000">
      <w:pPr>
        <w:autoSpaceDE w:val="0"/>
        <w:autoSpaceDN w:val="0"/>
        <w:spacing w:after="0" w:line="380" w:lineRule="atLeast"/>
        <w:ind w:left="440"/>
        <w:jc w:val="both"/>
        <w:rPr>
          <w:rFonts w:hint="eastAsia"/>
          <w:sz w:val="24"/>
        </w:rPr>
      </w:pPr>
      <w:r>
        <w:rPr>
          <w:rFonts w:ascii="宋体" w:eastAsia="宋体" w:hAnsi="宋体" w:cs="宋体"/>
          <w:color w:val="000000"/>
          <w:sz w:val="15"/>
        </w:rPr>
        <w:t>5.单片机通过SPI 串行口扩展单个SPI器件时，外围器件的片选端</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CS</m:t>
            </m:r>
          </m:e>
        </m:acc>
      </m:oMath>
      <w:r>
        <w:rPr>
          <w:rFonts w:ascii="宋体" w:eastAsia="宋体" w:hAnsi="宋体" w:cs="宋体"/>
          <w:color w:val="000000"/>
          <w:sz w:val="15"/>
        </w:rPr>
        <w:t>一定要通过1/0口控制。</w:t>
      </w:r>
    </w:p>
    <w:p w14:paraId="4814D786" w14:textId="77777777" w:rsidR="00982B05" w:rsidRDefault="00000000">
      <w:pPr>
        <w:autoSpaceDE w:val="0"/>
        <w:autoSpaceDN w:val="0"/>
        <w:spacing w:after="0" w:line="290" w:lineRule="atLeast"/>
        <w:ind w:left="40" w:right="480" w:firstLine="400"/>
        <w:jc w:val="both"/>
        <w:rPr>
          <w:rFonts w:hint="eastAsia"/>
          <w:sz w:val="24"/>
        </w:rPr>
      </w:pPr>
      <w:r>
        <w:rPr>
          <w:rFonts w:ascii="宋体" w:eastAsia="宋体" w:hAnsi="宋体" w:cs="宋体"/>
          <w:color w:val="000000"/>
          <w:sz w:val="15"/>
        </w:rPr>
        <w:t>6. SPI 串行口在扩展多个SPI器件时，单片机应分别通过I/O口线来控制各器件的片选端</w:t>
      </w:r>
      <w:r>
        <w:rPr>
          <w:rFonts w:ascii="宋体" w:eastAsia="宋体" w:hAnsi="宋体" w:cs="宋体"/>
          <w:sz w:val="24"/>
        </w:rPr>
        <w:t xml:space="preserve">             </w:t>
      </w:r>
      <w:r>
        <w:t xml:space="preserve"> </w:t>
      </w:r>
      <m:oMath>
        <m:acc>
          <m:accPr>
            <m:chr m:val="̅"/>
            <m:ctrlPr>
              <w:rPr>
                <w:rFonts w:ascii="Cambria Math" w:hAnsi="Cambria Math"/>
              </w:rPr>
            </m:ctrlPr>
          </m:accPr>
          <m:e>
            <m:r>
              <w:rPr>
                <w:rFonts w:ascii="Cambria Math" w:hAnsi="Cambria Math"/>
                <w:sz w:val="14"/>
                <w:szCs w:val="14"/>
              </w:rPr>
              <m:t>CS</m:t>
            </m:r>
          </m:e>
        </m:acc>
      </m:oMath>
      <w:r>
        <w:rPr>
          <w:rFonts w:ascii="宋体" w:eastAsia="宋体" w:hAnsi="宋体" w:cs="宋体"/>
          <w:color w:val="000000"/>
          <w:sz w:val="15"/>
        </w:rPr>
        <w:t>来分时选通外围器件。</w:t>
      </w:r>
    </w:p>
    <w:p w14:paraId="629D0732" w14:textId="77777777" w:rsidR="00982B05" w:rsidRDefault="00000000">
      <w:pPr>
        <w:autoSpaceDE w:val="0"/>
        <w:autoSpaceDN w:val="0"/>
        <w:spacing w:before="80" w:after="0" w:line="240" w:lineRule="atLeast"/>
        <w:ind w:left="440"/>
        <w:jc w:val="both"/>
        <w:rPr>
          <w:rFonts w:hint="eastAsia"/>
          <w:sz w:val="15"/>
        </w:rPr>
      </w:pPr>
      <w:r>
        <w:rPr>
          <w:rFonts w:ascii="宋体" w:eastAsia="宋体" w:hAnsi="宋体" w:cs="宋体"/>
          <w:color w:val="000000"/>
          <w:sz w:val="15"/>
        </w:rPr>
        <w:t>7. SPI系统中单片机对从器件的选通不需要地址字节。</w:t>
      </w:r>
    </w:p>
    <w:p w14:paraId="3D29E8FF" w14:textId="77777777" w:rsidR="00982B05" w:rsidRDefault="00000000">
      <w:pPr>
        <w:autoSpaceDE w:val="0"/>
        <w:autoSpaceDN w:val="0"/>
        <w:spacing w:before="40" w:after="0" w:line="240" w:lineRule="atLeast"/>
        <w:ind w:left="440"/>
        <w:jc w:val="both"/>
        <w:rPr>
          <w:rFonts w:hint="eastAsia"/>
          <w:sz w:val="15"/>
        </w:rPr>
      </w:pPr>
      <w:r>
        <w:rPr>
          <w:rFonts w:ascii="宋体" w:eastAsia="宋体" w:hAnsi="宋体" w:cs="宋体"/>
          <w:color w:val="000000"/>
          <w:sz w:val="15"/>
        </w:rPr>
        <w:t>8. I²C总线对各器件采用的是纯软件的寻址方法。</w:t>
      </w:r>
    </w:p>
    <w:p w14:paraId="0BDC64B1" w14:textId="77777777" w:rsidR="00982B05" w:rsidRDefault="00000000">
      <w:pPr>
        <w:autoSpaceDE w:val="0"/>
        <w:autoSpaceDN w:val="0"/>
        <w:spacing w:before="60" w:after="0" w:line="240" w:lineRule="atLeast"/>
        <w:ind w:left="440"/>
        <w:jc w:val="both"/>
        <w:rPr>
          <w:rFonts w:hint="eastAsia"/>
          <w:sz w:val="15"/>
        </w:rPr>
      </w:pPr>
      <w:r>
        <w:rPr>
          <w:rFonts w:ascii="宋体" w:eastAsia="宋体" w:hAnsi="宋体" w:cs="宋体"/>
          <w:color w:val="000000"/>
          <w:sz w:val="15"/>
        </w:rPr>
        <w:t>三、简答题</w:t>
      </w:r>
    </w:p>
    <w:p w14:paraId="210F9CEA" w14:textId="77777777" w:rsidR="00982B05" w:rsidRDefault="00000000">
      <w:pPr>
        <w:autoSpaceDE w:val="0"/>
        <w:autoSpaceDN w:val="0"/>
        <w:spacing w:before="40" w:after="0" w:line="260" w:lineRule="atLeast"/>
        <w:ind w:left="440"/>
        <w:jc w:val="both"/>
        <w:rPr>
          <w:rFonts w:hint="eastAsia"/>
          <w:sz w:val="15"/>
        </w:rPr>
      </w:pPr>
      <w:r>
        <w:rPr>
          <w:rFonts w:ascii="宋体" w:eastAsia="宋体" w:hAnsi="宋体" w:cs="宋体"/>
          <w:color w:val="000000"/>
          <w:sz w:val="15"/>
        </w:rPr>
        <w:t>1. I²C总线的优点是什么?</w:t>
      </w:r>
    </w:p>
    <w:p w14:paraId="6F0382D7" w14:textId="77777777" w:rsidR="00982B05" w:rsidRDefault="00000000">
      <w:pPr>
        <w:autoSpaceDE w:val="0"/>
        <w:autoSpaceDN w:val="0"/>
        <w:spacing w:before="60" w:after="0" w:line="260" w:lineRule="atLeast"/>
        <w:ind w:left="440"/>
        <w:jc w:val="both"/>
        <w:rPr>
          <w:rFonts w:hint="eastAsia"/>
          <w:sz w:val="15"/>
        </w:rPr>
      </w:pPr>
      <w:r>
        <w:rPr>
          <w:rFonts w:ascii="宋体" w:eastAsia="宋体" w:hAnsi="宋体" w:cs="宋体"/>
          <w:color w:val="000000"/>
          <w:sz w:val="15"/>
        </w:rPr>
        <w:t>2. I²C总线的数据传输方向如何控制?</w:t>
      </w:r>
    </w:p>
    <w:p w14:paraId="74BF5708" w14:textId="77777777" w:rsidR="00982B05" w:rsidRDefault="00000000">
      <w:pPr>
        <w:autoSpaceDE w:val="0"/>
        <w:autoSpaceDN w:val="0"/>
        <w:spacing w:before="20" w:after="0" w:line="260" w:lineRule="atLeast"/>
        <w:ind w:left="440"/>
        <w:jc w:val="both"/>
        <w:rPr>
          <w:rFonts w:hint="eastAsia"/>
          <w:sz w:val="15"/>
        </w:rPr>
      </w:pPr>
      <w:r>
        <w:rPr>
          <w:rFonts w:ascii="宋体" w:eastAsia="宋体" w:hAnsi="宋体" w:cs="宋体"/>
          <w:color w:val="000000"/>
          <w:sz w:val="15"/>
        </w:rPr>
        <w:t>3.单片机如何对I²C总线中的器件进行寻址?</w:t>
      </w:r>
    </w:p>
    <w:p w14:paraId="6B7AC185" w14:textId="77777777" w:rsidR="00982B05" w:rsidRDefault="00000000">
      <w:pPr>
        <w:autoSpaceDE w:val="0"/>
        <w:autoSpaceDN w:val="0"/>
        <w:spacing w:before="20" w:after="0" w:line="260" w:lineRule="atLeast"/>
        <w:ind w:left="440"/>
        <w:jc w:val="both"/>
        <w:rPr>
          <w:rFonts w:hint="eastAsia"/>
          <w:sz w:val="15"/>
        </w:rPr>
      </w:pPr>
      <w:r>
        <w:rPr>
          <w:rFonts w:ascii="宋体" w:eastAsia="宋体" w:hAnsi="宋体" w:cs="宋体"/>
          <w:color w:val="000000"/>
          <w:sz w:val="15"/>
        </w:rPr>
        <w:t>4. I²C总线在数据传送时，应答是如何进行的?</w:t>
      </w:r>
    </w:p>
    <w:p w14:paraId="5F5EEFA5" w14:textId="77777777" w:rsidR="00982B05" w:rsidRDefault="00000000">
      <w:pPr>
        <w:autoSpaceDE w:val="0"/>
        <w:autoSpaceDN w:val="0"/>
        <w:spacing w:before="400" w:after="0" w:line="240" w:lineRule="atLeast"/>
        <w:ind w:left="8160"/>
        <w:jc w:val="both"/>
        <w:rPr>
          <w:rFonts w:hint="eastAsia"/>
          <w:sz w:val="15"/>
        </w:rPr>
      </w:pPr>
      <w:r>
        <w:rPr>
          <w:rFonts w:ascii="宋体" w:eastAsia="宋体" w:hAnsi="宋体" w:cs="宋体"/>
          <w:color w:val="000000"/>
          <w:sz w:val="15"/>
        </w:rPr>
        <w:t>273</w:t>
      </w:r>
      <w:r>
        <w:br w:type="page"/>
      </w:r>
    </w:p>
    <w:p w14:paraId="581C6F2C" w14:textId="77777777" w:rsidR="00982B05" w:rsidRDefault="00000000">
      <w:pPr>
        <w:autoSpaceDE w:val="0"/>
        <w:autoSpaceDN w:val="0"/>
        <w:spacing w:before="840" w:after="0" w:line="980" w:lineRule="atLeast"/>
        <w:ind w:left="800"/>
        <w:jc w:val="both"/>
        <w:rPr>
          <w:rFonts w:hint="eastAsia"/>
          <w:sz w:val="30"/>
        </w:rPr>
      </w:pPr>
      <w:r>
        <w:rPr>
          <w:rFonts w:ascii="宋体" w:eastAsia="宋体" w:hAnsi="宋体" w:cs="宋体"/>
          <w:color w:val="000000"/>
          <w:sz w:val="30"/>
        </w:rPr>
        <w:lastRenderedPageBreak/>
        <w:t>第</w:t>
      </w:r>
      <w:r>
        <w:rPr>
          <w:rFonts w:ascii="宋体" w:eastAsia="宋体" w:hAnsi="宋体" w:cs="宋体"/>
          <w:sz w:val="24"/>
        </w:rPr>
        <w:t xml:space="preserve">  </w:t>
      </w:r>
      <w:r>
        <w:rPr>
          <w:rFonts w:ascii="宋体" w:eastAsia="宋体" w:hAnsi="宋体" w:cs="宋体"/>
          <w:color w:val="000000"/>
          <w:sz w:val="30"/>
        </w:rPr>
        <w:t>11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30"/>
        </w:rPr>
        <w:t>章</w:t>
      </w:r>
    </w:p>
    <w:p w14:paraId="55E1C9D8" w14:textId="77777777" w:rsidR="00982B05" w:rsidRDefault="00000000">
      <w:pPr>
        <w:autoSpaceDE w:val="0"/>
        <w:autoSpaceDN w:val="0"/>
        <w:spacing w:before="180" w:after="0" w:line="470" w:lineRule="atLeast"/>
        <w:ind w:left="800" w:right="280"/>
        <w:jc w:val="both"/>
        <w:rPr>
          <w:rFonts w:hint="eastAsia"/>
          <w:sz w:val="30"/>
        </w:rPr>
      </w:pPr>
      <w:r>
        <w:rPr>
          <w:rFonts w:ascii="宋体" w:eastAsia="宋体" w:hAnsi="宋体" w:cs="宋体"/>
          <w:color w:val="000000"/>
          <w:sz w:val="30"/>
        </w:rPr>
        <w:t>AT89S51单片机与DAC、ADC 的接口</w:t>
      </w:r>
    </w:p>
    <w:p w14:paraId="52093BA9" w14:textId="77777777" w:rsidR="00982B05" w:rsidRDefault="00000000">
      <w:pPr>
        <w:autoSpaceDE w:val="0"/>
        <w:autoSpaceDN w:val="0"/>
        <w:spacing w:before="800" w:after="0" w:line="290" w:lineRule="atLeast"/>
        <w:ind w:left="440" w:firstLine="360"/>
        <w:jc w:val="both"/>
        <w:rPr>
          <w:rFonts w:hint="eastAsia"/>
          <w:sz w:val="17"/>
        </w:rPr>
      </w:pPr>
      <w:r>
        <w:rPr>
          <w:rFonts w:ascii="宋体" w:eastAsia="宋体" w:hAnsi="宋体" w:cs="宋体"/>
          <w:color w:val="000000"/>
          <w:sz w:val="17"/>
        </w:rPr>
        <w:t>【内容概要】在单片机测控系统中，非电物理量如温度、压力、流量、速度等，经传感器先转换成连续变化的模拟电信号(电压或电流)，然后再将模拟电信号转换成数字量后才能在单片机中进行处理。实现模拟量转换成数字量的器件称为ADC(A/D转换器)。单片机处理完毕的数字量，有时根据控制要求需要转换为模拟信号输出。数字量转换成模拟量的器件称为 DAC(D/A转换器)。本章从应用的角度，介绍典型的ADC、DAC芯片与AT89S51单片机的硬件接口设计以及接口驱动程序设计。</w:t>
      </w:r>
    </w:p>
    <w:p w14:paraId="47429437" w14:textId="77777777" w:rsidR="00982B05" w:rsidRDefault="00000000">
      <w:pPr>
        <w:autoSpaceDE w:val="0"/>
        <w:autoSpaceDN w:val="0"/>
        <w:spacing w:before="420" w:after="0" w:line="440" w:lineRule="atLeast"/>
        <w:ind w:left="2040"/>
        <w:jc w:val="both"/>
        <w:rPr>
          <w:rFonts w:hint="eastAsia"/>
          <w:sz w:val="28"/>
        </w:rPr>
      </w:pPr>
      <w:r>
        <w:rPr>
          <w:rFonts w:ascii="宋体" w:eastAsia="宋体" w:hAnsi="宋体" w:cs="宋体"/>
          <w:color w:val="000000"/>
          <w:sz w:val="28"/>
        </w:rPr>
        <w:t>11.1 单片机扩展DAC概述</w:t>
      </w:r>
    </w:p>
    <w:p w14:paraId="603CE94E" w14:textId="77777777" w:rsidR="00982B05" w:rsidRDefault="00000000">
      <w:pPr>
        <w:autoSpaceDE w:val="0"/>
        <w:autoSpaceDN w:val="0"/>
        <w:spacing w:before="360" w:after="0" w:line="310" w:lineRule="atLeast"/>
        <w:ind w:left="420" w:firstLine="380"/>
        <w:jc w:val="both"/>
        <w:rPr>
          <w:rFonts w:hint="eastAsia"/>
          <w:sz w:val="17"/>
        </w:rPr>
      </w:pPr>
      <w:r>
        <w:rPr>
          <w:rFonts w:ascii="宋体" w:eastAsia="宋体" w:hAnsi="宋体" w:cs="宋体"/>
          <w:color w:val="000000"/>
          <w:sz w:val="17"/>
        </w:rPr>
        <w:t>单片机只能输出数字量，但是对于某些控制场合，常常需要输出模拟量，如直流电动机的转速控制。下面介绍单片机如何扩展DAC。</w:t>
      </w:r>
    </w:p>
    <w:p w14:paraId="1BCF41AF" w14:textId="77777777" w:rsidR="00982B05" w:rsidRDefault="00000000">
      <w:pPr>
        <w:autoSpaceDE w:val="0"/>
        <w:autoSpaceDN w:val="0"/>
        <w:spacing w:before="20" w:after="0" w:line="288" w:lineRule="atLeast"/>
        <w:ind w:left="400" w:firstLine="400"/>
        <w:jc w:val="both"/>
        <w:rPr>
          <w:rFonts w:hint="eastAsia"/>
          <w:sz w:val="17"/>
        </w:rPr>
      </w:pPr>
      <w:r>
        <w:rPr>
          <w:rFonts w:ascii="宋体" w:eastAsia="宋体" w:hAnsi="宋体" w:cs="宋体"/>
          <w:color w:val="000000"/>
          <w:sz w:val="17"/>
        </w:rPr>
        <w:t>目前集成化的 DAC 芯片种类繁多，设计者只需要合理选用芯片，了解它们的性能、引脚特性以及与单片机的接口设计方法即可。由于现在部分单片机的芯片中集成了DAC，位数在10位左右，且转换速度也很快，所以单片的DAC 开始向高的位数和高转换速度上转变。而低端的并行 8 位 DAC，开始面临被淘汰的危险，但是在实验室或涉及某些工业控制方面的应用，低端 8位 DAC 以其优异的性价比还是具有较大的应用空间。</w:t>
      </w:r>
    </w:p>
    <w:p w14:paraId="7917A313" w14:textId="77777777" w:rsidR="00982B05" w:rsidRDefault="00000000">
      <w:pPr>
        <w:autoSpaceDE w:val="0"/>
        <w:autoSpaceDN w:val="0"/>
        <w:spacing w:before="20" w:after="0" w:line="280" w:lineRule="atLeast"/>
        <w:ind w:left="800"/>
        <w:jc w:val="both"/>
        <w:rPr>
          <w:rFonts w:hint="eastAsia"/>
          <w:sz w:val="17"/>
        </w:rPr>
      </w:pPr>
      <w:r>
        <w:rPr>
          <w:rFonts w:ascii="宋体" w:eastAsia="宋体" w:hAnsi="宋体" w:cs="宋体"/>
          <w:color w:val="000000"/>
          <w:sz w:val="17"/>
        </w:rPr>
        <w:t>1. D/A转换器简介</w:t>
      </w:r>
    </w:p>
    <w:p w14:paraId="1AD7FB34" w14:textId="77777777" w:rsidR="00982B05" w:rsidRDefault="00000000">
      <w:pPr>
        <w:autoSpaceDE w:val="0"/>
        <w:autoSpaceDN w:val="0"/>
        <w:spacing w:before="40" w:after="0" w:line="260" w:lineRule="atLeast"/>
        <w:ind w:left="800"/>
        <w:jc w:val="both"/>
        <w:rPr>
          <w:rFonts w:hint="eastAsia"/>
          <w:sz w:val="17"/>
        </w:rPr>
      </w:pPr>
      <w:r>
        <w:rPr>
          <w:rFonts w:ascii="宋体" w:eastAsia="宋体" w:hAnsi="宋体" w:cs="宋体"/>
          <w:color w:val="000000"/>
          <w:sz w:val="17"/>
        </w:rPr>
        <w:t>购买和使用D/A转换器时，要注意有关D/A转换器选择的几个问题。</w:t>
      </w:r>
    </w:p>
    <w:p w14:paraId="6ACCB18F" w14:textId="77777777" w:rsidR="00982B05" w:rsidRDefault="00000000">
      <w:pPr>
        <w:autoSpaceDE w:val="0"/>
        <w:autoSpaceDN w:val="0"/>
        <w:spacing w:before="20" w:after="0" w:line="280" w:lineRule="atLeast"/>
        <w:ind w:left="800"/>
        <w:jc w:val="both"/>
        <w:rPr>
          <w:rFonts w:hint="eastAsia"/>
          <w:sz w:val="17"/>
        </w:rPr>
      </w:pPr>
      <w:r>
        <w:rPr>
          <w:rFonts w:ascii="宋体" w:eastAsia="宋体" w:hAnsi="宋体" w:cs="宋体"/>
          <w:color w:val="000000"/>
          <w:sz w:val="17"/>
        </w:rPr>
        <w:t>(1)D/A转换器的输出形式。</w:t>
      </w:r>
    </w:p>
    <w:p w14:paraId="49C4B994" w14:textId="77777777" w:rsidR="00982B05" w:rsidRDefault="00000000">
      <w:pPr>
        <w:autoSpaceDE w:val="0"/>
        <w:autoSpaceDN w:val="0"/>
        <w:spacing w:before="20" w:after="0" w:line="280" w:lineRule="atLeast"/>
        <w:ind w:left="420" w:firstLine="380"/>
        <w:jc w:val="both"/>
        <w:rPr>
          <w:rFonts w:hint="eastAsia"/>
          <w:sz w:val="17"/>
        </w:rPr>
      </w:pPr>
      <w:r>
        <w:rPr>
          <w:rFonts w:ascii="宋体" w:eastAsia="宋体" w:hAnsi="宋体" w:cs="宋体"/>
          <w:color w:val="000000"/>
          <w:sz w:val="17"/>
        </w:rPr>
        <w:t>D/A转换器有两种输出形式：电压输出和电流输出。电流输出的D/A转换器在输出端加一个运算放大器构成的I-V转换电路，即可转换为电压输出。</w:t>
      </w:r>
    </w:p>
    <w:p w14:paraId="1B103BB5" w14:textId="77777777" w:rsidR="00982B05" w:rsidRDefault="00000000">
      <w:pPr>
        <w:autoSpaceDE w:val="0"/>
        <w:autoSpaceDN w:val="0"/>
        <w:spacing w:before="20" w:after="0" w:line="280" w:lineRule="atLeast"/>
        <w:ind w:left="800"/>
        <w:jc w:val="both"/>
        <w:rPr>
          <w:rFonts w:hint="eastAsia"/>
          <w:sz w:val="17"/>
        </w:rPr>
      </w:pPr>
      <w:r>
        <w:rPr>
          <w:rFonts w:ascii="宋体" w:eastAsia="宋体" w:hAnsi="宋体" w:cs="宋体"/>
          <w:color w:val="000000"/>
          <w:sz w:val="17"/>
        </w:rPr>
        <w:t>(2)D/A转换器与单片机的接口形式。</w:t>
      </w:r>
    </w:p>
    <w:p w14:paraId="58CF5988" w14:textId="77777777" w:rsidR="00982B05" w:rsidRDefault="00000000">
      <w:pPr>
        <w:autoSpaceDE w:val="0"/>
        <w:autoSpaceDN w:val="0"/>
        <w:spacing w:before="20" w:after="0" w:line="280" w:lineRule="atLeast"/>
        <w:ind w:left="400" w:firstLine="400"/>
        <w:jc w:val="both"/>
        <w:rPr>
          <w:rFonts w:hint="eastAsia"/>
          <w:sz w:val="17"/>
        </w:rPr>
      </w:pPr>
      <w:r>
        <w:rPr>
          <w:rFonts w:ascii="宋体" w:eastAsia="宋体" w:hAnsi="宋体" w:cs="宋体"/>
          <w:color w:val="000000"/>
          <w:sz w:val="17"/>
        </w:rPr>
        <w:t>单片机与D/A转换器的连接，早期多采用8位的并行传输的接口，现在除了并行接口外，带有串行口的D/A转换器品种也不断增多，目前较为流行的多采用SPI串行接口。在选择单片D/A</w:t>
      </w:r>
      <w:r>
        <w:rPr>
          <w:rFonts w:ascii="宋体" w:eastAsia="宋体" w:hAnsi="宋体" w:cs="宋体"/>
          <w:sz w:val="17"/>
        </w:rPr>
        <w:t xml:space="preserve"> </w:t>
      </w:r>
      <w:r>
        <w:rPr>
          <w:rFonts w:ascii="宋体" w:eastAsia="宋体" w:hAnsi="宋体" w:cs="宋体"/>
          <w:color w:val="000000"/>
          <w:sz w:val="17"/>
        </w:rPr>
        <w:t>转换器时，要根据系统结构考虑单片机与D/A转换器的接口形式。</w:t>
      </w:r>
    </w:p>
    <w:p w14:paraId="25AA9AE3" w14:textId="77777777" w:rsidR="00982B05" w:rsidRDefault="00000000">
      <w:pPr>
        <w:autoSpaceDE w:val="0"/>
        <w:autoSpaceDN w:val="0"/>
        <w:spacing w:before="60" w:after="0" w:line="260" w:lineRule="atLeast"/>
        <w:ind w:left="800"/>
        <w:jc w:val="both"/>
        <w:rPr>
          <w:rFonts w:hint="eastAsia"/>
          <w:sz w:val="17"/>
        </w:rPr>
      </w:pPr>
      <w:r>
        <w:rPr>
          <w:rFonts w:ascii="宋体" w:eastAsia="宋体" w:hAnsi="宋体" w:cs="宋体"/>
          <w:color w:val="000000"/>
          <w:sz w:val="17"/>
        </w:rPr>
        <w:t>2.主要技术指标</w:t>
      </w:r>
    </w:p>
    <w:p w14:paraId="1D04C032" w14:textId="77777777" w:rsidR="00982B05" w:rsidRDefault="00000000">
      <w:pPr>
        <w:autoSpaceDE w:val="0"/>
        <w:autoSpaceDN w:val="0"/>
        <w:spacing w:before="20" w:after="0" w:line="280" w:lineRule="atLeast"/>
        <w:ind w:left="800"/>
        <w:jc w:val="both"/>
        <w:rPr>
          <w:rFonts w:hint="eastAsia"/>
          <w:sz w:val="17"/>
        </w:rPr>
      </w:pPr>
      <w:r>
        <w:rPr>
          <w:rFonts w:ascii="宋体" w:eastAsia="宋体" w:hAnsi="宋体" w:cs="宋体"/>
          <w:color w:val="000000"/>
          <w:sz w:val="17"/>
        </w:rPr>
        <w:t>D/A转换器的指标很多，设计者最关心的几个指标如下。</w:t>
      </w:r>
    </w:p>
    <w:p w14:paraId="5A4E0DD0" w14:textId="77777777" w:rsidR="00982B05" w:rsidRDefault="00000000">
      <w:pPr>
        <w:autoSpaceDE w:val="0"/>
        <w:autoSpaceDN w:val="0"/>
        <w:spacing w:before="160" w:after="0" w:line="260" w:lineRule="atLeast"/>
        <w:jc w:val="both"/>
        <w:rPr>
          <w:rFonts w:hint="eastAsia"/>
          <w:sz w:val="17"/>
        </w:rPr>
      </w:pPr>
      <w:r>
        <w:rPr>
          <w:rFonts w:ascii="宋体" w:eastAsia="宋体" w:hAnsi="宋体" w:cs="宋体"/>
          <w:color w:val="000000"/>
          <w:sz w:val="17"/>
        </w:rPr>
        <w:t>274</w:t>
      </w:r>
      <w:r>
        <w:br w:type="page"/>
      </w:r>
    </w:p>
    <w:p w14:paraId="7F74C19F" w14:textId="77777777" w:rsidR="00982B05" w:rsidRDefault="00000000">
      <w:pPr>
        <w:autoSpaceDE w:val="0"/>
        <w:autoSpaceDN w:val="0"/>
        <w:spacing w:before="20" w:after="0" w:line="240" w:lineRule="atLeast"/>
        <w:ind w:left="4240"/>
        <w:jc w:val="both"/>
        <w:rPr>
          <w:rFonts w:hint="eastAsia"/>
          <w:sz w:val="16"/>
        </w:rPr>
      </w:pPr>
      <w:r>
        <w:rPr>
          <w:rFonts w:ascii="宋体" w:eastAsia="宋体" w:hAnsi="宋体" w:cs="宋体"/>
          <w:color w:val="000000"/>
          <w:sz w:val="16"/>
        </w:rPr>
        <w:lastRenderedPageBreak/>
        <w:t>第11章 AT89S51单片机与DAC、ADC 的接口</w:t>
      </w:r>
    </w:p>
    <w:p w14:paraId="3D34E188" w14:textId="77777777" w:rsidR="00982B05" w:rsidRDefault="00000000">
      <w:pPr>
        <w:autoSpaceDE w:val="0"/>
        <w:autoSpaceDN w:val="0"/>
        <w:spacing w:before="180" w:after="0" w:line="290" w:lineRule="atLeast"/>
        <w:ind w:left="40" w:right="400" w:firstLine="380"/>
        <w:jc w:val="both"/>
        <w:rPr>
          <w:rFonts w:hint="eastAsia"/>
          <w:sz w:val="16"/>
        </w:rPr>
      </w:pPr>
      <w:r>
        <w:rPr>
          <w:rFonts w:ascii="宋体" w:eastAsia="宋体" w:hAnsi="宋体" w:cs="宋体"/>
          <w:color w:val="000000"/>
          <w:sz w:val="16"/>
        </w:rPr>
        <w:t>(1)分辨率。分辨率指单片机输入给D/A转换器的单位数字量的变化，所引起的模拟量输出的变化，通常定义为输出满刻度值与2°之比(n为 D/A转换器的二进制位数)，习惯上用输入数字量的位数表示。显然，二进制位数越多，分辨率越高，即D/A转换器输出对输入数字量变化的敏感程度越高。例如，8位的D/A转换器，若满量程输出为10V，根据分辨率定义，则分辨率为10V/2°，分辨率为10V/256=39.1mV，即输入的二进制数最低位数字量的变化可引起输出的模拟电压变化39.1mV, 该值占满量程的0.391%, 常用符号1LSB 表示。</w:t>
      </w:r>
    </w:p>
    <w:p w14:paraId="30BCE01F" w14:textId="77777777" w:rsidR="00982B05" w:rsidRDefault="00000000">
      <w:pPr>
        <w:autoSpaceDE w:val="0"/>
        <w:autoSpaceDN w:val="0"/>
        <w:spacing w:before="60" w:after="0" w:line="260" w:lineRule="atLeast"/>
        <w:ind w:left="420"/>
        <w:jc w:val="both"/>
        <w:rPr>
          <w:rFonts w:hint="eastAsia"/>
          <w:sz w:val="16"/>
        </w:rPr>
      </w:pPr>
      <w:r>
        <w:rPr>
          <w:rFonts w:ascii="宋体" w:eastAsia="宋体" w:hAnsi="宋体" w:cs="宋体"/>
          <w:color w:val="000000"/>
          <w:sz w:val="16"/>
        </w:rPr>
        <w:t>同理：</w:t>
      </w:r>
    </w:p>
    <w:p w14:paraId="58EEC433" w14:textId="77777777" w:rsidR="00982B05" w:rsidRDefault="00000000">
      <w:pPr>
        <w:autoSpaceDE w:val="0"/>
        <w:autoSpaceDN w:val="0"/>
        <w:spacing w:before="40" w:after="0" w:line="260" w:lineRule="atLeast"/>
        <w:ind w:left="420"/>
        <w:jc w:val="both"/>
        <w:rPr>
          <w:rFonts w:hint="eastAsia"/>
          <w:sz w:val="24"/>
        </w:rPr>
      </w:pPr>
      <w:r>
        <w:rPr>
          <w:rFonts w:ascii="宋体" w:eastAsia="宋体" w:hAnsi="宋体" w:cs="宋体"/>
          <w:color w:val="000000"/>
          <w:sz w:val="16"/>
        </w:rPr>
        <w:t>10位 D/A 转换</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1LSB=9.77mV=0.1%满量程</w:t>
      </w:r>
    </w:p>
    <w:p w14:paraId="5AE9C88B" w14:textId="77777777" w:rsidR="00982B05" w:rsidRDefault="00000000">
      <w:pPr>
        <w:autoSpaceDE w:val="0"/>
        <w:autoSpaceDN w:val="0"/>
        <w:spacing w:before="60" w:after="0" w:line="260" w:lineRule="atLeast"/>
        <w:ind w:left="420"/>
        <w:jc w:val="both"/>
        <w:rPr>
          <w:rFonts w:hint="eastAsia"/>
          <w:sz w:val="24"/>
        </w:rPr>
      </w:pPr>
      <w:r>
        <w:rPr>
          <w:rFonts w:ascii="宋体" w:eastAsia="宋体" w:hAnsi="宋体" w:cs="宋体"/>
          <w:color w:val="000000"/>
          <w:sz w:val="16"/>
        </w:rPr>
        <w:t>12位 D/A 转换</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1LSB=2.44mV=0.024%满量程</w:t>
      </w:r>
    </w:p>
    <w:p w14:paraId="55BF6B8A" w14:textId="77777777" w:rsidR="00982B05" w:rsidRDefault="00000000">
      <w:pPr>
        <w:autoSpaceDE w:val="0"/>
        <w:autoSpaceDN w:val="0"/>
        <w:spacing w:before="20" w:after="0" w:line="260" w:lineRule="atLeast"/>
        <w:ind w:left="420"/>
        <w:jc w:val="both"/>
        <w:rPr>
          <w:rFonts w:hint="eastAsia"/>
          <w:sz w:val="24"/>
        </w:rPr>
      </w:pPr>
      <w:r>
        <w:rPr>
          <w:rFonts w:ascii="宋体" w:eastAsia="宋体" w:hAnsi="宋体" w:cs="宋体"/>
          <w:color w:val="000000"/>
          <w:sz w:val="16"/>
        </w:rPr>
        <w:t>16位D/A转换</w:t>
      </w:r>
      <w:r>
        <w:rPr>
          <w:rFonts w:ascii="宋体" w:eastAsia="宋体" w:hAnsi="宋体" w:cs="宋体"/>
          <w:sz w:val="24"/>
        </w:rPr>
        <w:t xml:space="preserve">      </w:t>
      </w:r>
      <w:r>
        <w:rPr>
          <w:rFonts w:ascii="宋体" w:eastAsia="宋体" w:hAnsi="宋体" w:cs="宋体"/>
          <w:color w:val="000000"/>
          <w:sz w:val="16"/>
        </w:rPr>
        <w:t>ILSB=0.076mV=0.00076%满量程</w:t>
      </w:r>
    </w:p>
    <w:p w14:paraId="2B8D6E51" w14:textId="77777777" w:rsidR="00982B05" w:rsidRDefault="00000000">
      <w:pPr>
        <w:autoSpaceDE w:val="0"/>
        <w:autoSpaceDN w:val="0"/>
        <w:spacing w:before="20" w:after="0" w:line="240" w:lineRule="atLeast"/>
        <w:ind w:left="420"/>
        <w:jc w:val="both"/>
        <w:rPr>
          <w:rFonts w:hint="eastAsia"/>
          <w:sz w:val="16"/>
        </w:rPr>
      </w:pPr>
      <w:r>
        <w:rPr>
          <w:rFonts w:ascii="宋体" w:eastAsia="宋体" w:hAnsi="宋体" w:cs="宋体"/>
          <w:color w:val="000000"/>
          <w:sz w:val="16"/>
        </w:rPr>
        <w:t>使用时，应根据对D/A转换器分辨率的需要来选定D/A转换器的位数。</w:t>
      </w:r>
    </w:p>
    <w:p w14:paraId="6BCDE374" w14:textId="77777777" w:rsidR="00982B05" w:rsidRDefault="00000000">
      <w:pPr>
        <w:autoSpaceDE w:val="0"/>
        <w:autoSpaceDN w:val="0"/>
        <w:spacing w:before="20" w:after="0" w:line="300" w:lineRule="atLeast"/>
        <w:ind w:left="60" w:right="380" w:firstLine="360"/>
        <w:jc w:val="both"/>
        <w:rPr>
          <w:rFonts w:hint="eastAsia"/>
          <w:sz w:val="16"/>
        </w:rPr>
      </w:pPr>
      <w:r>
        <w:rPr>
          <w:rFonts w:ascii="宋体" w:eastAsia="宋体" w:hAnsi="宋体" w:cs="宋体"/>
          <w:color w:val="000000"/>
          <w:sz w:val="16"/>
        </w:rPr>
        <w:t>(2)建立时间。建立时间是描述D/A转换器转换速度的参数，它用于表明转换时间长短。其值为从输入数字量到输出达到终值误差±(1/2)LSB(最低有效位)时所需的时间。电流输出的转换时间较短，而电压输出的转换器，由于要加上完成I-V转换的时间，因此建立时间要长一些。快速D/A转换器的建立时间可控制在 1μs以下。</w:t>
      </w:r>
    </w:p>
    <w:p w14:paraId="549BC4A9" w14:textId="77777777" w:rsidR="00982B05" w:rsidRDefault="00000000">
      <w:pPr>
        <w:autoSpaceDE w:val="0"/>
        <w:autoSpaceDN w:val="0"/>
        <w:spacing w:before="20" w:after="0" w:line="288" w:lineRule="atLeast"/>
        <w:ind w:left="40" w:right="380" w:firstLine="380"/>
        <w:jc w:val="both"/>
        <w:rPr>
          <w:rFonts w:hint="eastAsia"/>
          <w:sz w:val="16"/>
        </w:rPr>
      </w:pPr>
      <w:r>
        <w:rPr>
          <w:rFonts w:ascii="宋体" w:eastAsia="宋体" w:hAnsi="宋体" w:cs="宋体"/>
          <w:color w:val="000000"/>
          <w:sz w:val="16"/>
        </w:rPr>
        <w:t>(3)转换精度。理想情况下，转换精度与分辨率基本一致，位数越多精度越高。但由于电源电压、基准电压、电阻、制造工艺等各种因素存在误差。严格地讲，转换精度与分辨率并不完全一致。两个相同位数的不同的DAC，只要位数相同，分辨率则相同，但转换精度会有所不同。例如，某种型号的8位DAC精度为±0.19%，而另一种型号的8位DAC 精度为±0.05%。</w:t>
      </w:r>
    </w:p>
    <w:p w14:paraId="76D47A68" w14:textId="77777777" w:rsidR="00982B05" w:rsidRDefault="00000000">
      <w:pPr>
        <w:autoSpaceDE w:val="0"/>
        <w:autoSpaceDN w:val="0"/>
        <w:spacing w:before="340" w:after="0" w:line="480" w:lineRule="atLeast"/>
        <w:ind w:left="420"/>
        <w:jc w:val="both"/>
        <w:rPr>
          <w:rFonts w:hint="eastAsia"/>
          <w:sz w:val="30"/>
        </w:rPr>
      </w:pPr>
      <w:r>
        <w:rPr>
          <w:rFonts w:ascii="宋体" w:eastAsia="宋体" w:hAnsi="宋体" w:cs="宋体"/>
          <w:color w:val="000000"/>
          <w:sz w:val="30"/>
        </w:rPr>
        <w:t>11.2 单片机扩展并行8位DAC0832的设计</w:t>
      </w:r>
    </w:p>
    <w:p w14:paraId="5068E104" w14:textId="77777777" w:rsidR="00982B05" w:rsidRDefault="00000000">
      <w:pPr>
        <w:autoSpaceDE w:val="0"/>
        <w:autoSpaceDN w:val="0"/>
        <w:spacing w:before="520" w:after="0" w:line="340" w:lineRule="atLeast"/>
        <w:ind w:left="420"/>
        <w:jc w:val="both"/>
        <w:rPr>
          <w:rFonts w:hint="eastAsia"/>
        </w:rPr>
      </w:pPr>
      <w:r>
        <w:rPr>
          <w:rFonts w:ascii="宋体" w:eastAsia="宋体" w:hAnsi="宋体" w:cs="宋体"/>
          <w:color w:val="000000"/>
        </w:rPr>
        <w:t>11.2.1 DAC0832简介</w:t>
      </w:r>
    </w:p>
    <w:p w14:paraId="628D2C65" w14:textId="77777777" w:rsidR="00982B05" w:rsidRDefault="00982B05">
      <w:pPr>
        <w:spacing w:after="0" w:line="146" w:lineRule="exact"/>
        <w:rPr>
          <w:rFonts w:hint="eastAsia"/>
        </w:rPr>
      </w:pPr>
    </w:p>
    <w:p w14:paraId="5CED05A4" w14:textId="77777777" w:rsidR="00982B05" w:rsidRDefault="00000000">
      <w:pPr>
        <w:spacing w:after="0" w:line="14" w:lineRule="exact"/>
        <w:rPr>
          <w:rFonts w:hint="eastAsia"/>
        </w:rPr>
      </w:pPr>
      <w:r>
        <w:rPr>
          <w:noProof/>
        </w:rPr>
        <mc:AlternateContent>
          <mc:Choice Requires="wps">
            <w:drawing>
              <wp:anchor distT="0" distB="0" distL="0" distR="0" simplePos="0" relativeHeight="252220928" behindDoc="0" locked="0" layoutInCell="1" allowOverlap="1" wp14:anchorId="6B73CABC" wp14:editId="5435844F">
                <wp:simplePos x="0" y="0"/>
                <wp:positionH relativeFrom="column">
                  <wp:posOffset>12700</wp:posOffset>
                </wp:positionH>
                <wp:positionV relativeFrom="paragraph">
                  <wp:posOffset>0</wp:posOffset>
                </wp:positionV>
                <wp:extent cx="5156200" cy="2235200"/>
                <wp:effectExtent l="0" t="0" r="0" b="0"/>
                <wp:wrapTopAndBottom/>
                <wp:docPr id="2193" name="文本框 2193"/>
                <wp:cNvGraphicFramePr/>
                <a:graphic xmlns:a="http://schemas.openxmlformats.org/drawingml/2006/main">
                  <a:graphicData uri="http://schemas.microsoft.com/office/word/2010/wordprocessingShape">
                    <wps:wsp>
                      <wps:cNvSpPr txBox="1"/>
                      <wps:spPr>
                        <a:xfrm>
                          <a:off x="0" y="0"/>
                          <a:ext cx="5156200" cy="2235200"/>
                        </a:xfrm>
                        <a:prstGeom prst="rect">
                          <a:avLst/>
                        </a:prstGeom>
                        <a:noFill/>
                        <a:ln w="6350">
                          <a:noFill/>
                        </a:ln>
                      </wps:spPr>
                      <wps:txbx>
                        <w:txbxContent>
                          <w:p w14:paraId="25539168" w14:textId="77777777" w:rsidR="00000000" w:rsidRDefault="00000000"/>
                        </w:txbxContent>
                      </wps:txbx>
                      <wps:bodyPr vert="horz" wrap="square" lIns="0" tIns="0" rIns="0" bIns="0" anchor="t">
                        <a:noAutofit/>
                      </wps:bodyPr>
                    </wps:wsp>
                  </a:graphicData>
                </a:graphic>
              </wp:anchor>
            </w:drawing>
          </mc:Choice>
          <mc:Fallback>
            <w:pict>
              <v:shape w14:anchorId="6B73CABC" id="文本框 2193" o:spid="_x0000_s1943" type="#_x0000_t202" style="position:absolute;margin-left:1pt;margin-top:0;width:406pt;height:176pt;z-index:2522209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" filled="f" stroked="f" strokeweight=".5pt">
                <v:textbox inset="0,0,0,0">
                  <w:txbxContent>
                    <w:p w14:paraId="25539168"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221952" behindDoc="0" locked="0" layoutInCell="1" allowOverlap="1" wp14:anchorId="2421A7D6" wp14:editId="3A308E1D">
                <wp:simplePos x="0" y="0"/>
                <wp:positionH relativeFrom="column">
                  <wp:posOffset>25400</wp:posOffset>
                </wp:positionH>
                <wp:positionV relativeFrom="paragraph">
                  <wp:posOffset>0</wp:posOffset>
                </wp:positionV>
                <wp:extent cx="2959100" cy="520700"/>
                <wp:effectExtent l="0" t="0" r="0" b="0"/>
                <wp:wrapTopAndBottom/>
                <wp:docPr id="2194" name="文本框 2194"/>
                <wp:cNvGraphicFramePr/>
                <a:graphic xmlns:a="http://schemas.openxmlformats.org/drawingml/2006/main">
                  <a:graphicData uri="http://schemas.microsoft.com/office/word/2010/wordprocessingShape">
                    <wps:wsp>
                      <wps:cNvSpPr txBox="1"/>
                      <wps:spPr>
                        <a:xfrm>
                          <a:off x="0" y="0"/>
                          <a:ext cx="2959100" cy="520700"/>
                        </a:xfrm>
                        <a:prstGeom prst="rect">
                          <a:avLst/>
                        </a:prstGeom>
                        <a:noFill/>
                        <a:ln w="6350">
                          <a:noFill/>
                        </a:ln>
                      </wps:spPr>
                      <wps:txbx>
                        <w:txbxContent>
                          <w:p w14:paraId="581F052A" w14:textId="77777777" w:rsidR="00982B05" w:rsidRDefault="00000000">
                            <w:pPr>
                              <w:autoSpaceDE w:val="0"/>
                              <w:autoSpaceDN w:val="0"/>
                              <w:spacing w:after="0" w:line="273" w:lineRule="atLeast"/>
                              <w:ind w:firstLine="380"/>
                              <w:jc w:val="both"/>
                              <w:rPr>
                                <w:rFonts w:hint="eastAsia"/>
                                <w:sz w:val="16"/>
                              </w:rPr>
                            </w:pPr>
                            <w:r>
                              <w:rPr>
                                <w:rFonts w:ascii="宋体" w:eastAsia="宋体" w:hAnsi="宋体" w:cs="宋体"/>
                                <w:color w:val="000000"/>
                                <w:sz w:val="16"/>
                              </w:rPr>
                              <w:t>美国国家半导体公司的 DAC0832 芯片是具有两级输入数据寄存器的8位 DAC，它能直接与 AT89S51单片机连接，其主要特性如下。</w:t>
                            </w:r>
                          </w:p>
                        </w:txbxContent>
                      </wps:txbx>
                      <wps:bodyPr vert="horz" wrap="square" lIns="0" tIns="0" rIns="0" bIns="0" anchor="t">
                        <a:spAutoFit/>
                      </wps:bodyPr>
                    </wps:wsp>
                  </a:graphicData>
                </a:graphic>
              </wp:anchor>
            </w:drawing>
          </mc:Choice>
          <mc:Fallback>
            <w:pict>
              <v:shape w14:anchorId="2421A7D6" id="文本框 2194" o:spid="_x0000_s1944" type="#_x0000_t202" style="position:absolute;margin-left:2pt;margin-top:0;width:233pt;height:41pt;z-index:2522219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" filled="f" stroked="f" strokeweight=".5pt">
                <v:textbox style="mso-fit-shape-to-text:t" inset="0,0,0,0">
                  <w:txbxContent>
                    <w:p w14:paraId="581F052A" w14:textId="77777777" w:rsidR="00982B05" w:rsidRDefault="00000000">
                      <w:pPr>
                        <w:autoSpaceDE w:val="0"/>
                        <w:autoSpaceDN w:val="0"/>
                        <w:spacing w:after="0" w:line="273" w:lineRule="atLeast"/>
                        <w:ind w:firstLine="380"/>
                        <w:jc w:val="both"/>
                        <w:rPr>
                          <w:rFonts w:hint="eastAsia"/>
                          <w:sz w:val="16"/>
                        </w:rPr>
                      </w:pPr>
                      <w:r>
                        <w:rPr>
                          <w:rFonts w:ascii="宋体" w:eastAsia="宋体" w:hAnsi="宋体" w:cs="宋体"/>
                          <w:color w:val="000000"/>
                          <w:sz w:val="16"/>
                        </w:rPr>
                        <w:t>美国国家半导体公司的 DAC0832 芯片是具有两级输入数据寄存器的8位 DAC，它能直接与 AT89S51单片机连接，其主要特性如下。</w:t>
                      </w:r>
                    </w:p>
                  </w:txbxContent>
                </v:textbox>
                <w10:wrap type="topAndBottom"/>
              </v:shape>
            </w:pict>
          </mc:Fallback>
        </mc:AlternateContent>
      </w:r>
      <w:r>
        <w:rPr>
          <w:noProof/>
        </w:rPr>
        <mc:AlternateContent>
          <mc:Choice Requires="wps">
            <w:drawing>
              <wp:anchor distT="0" distB="0" distL="0" distR="0" simplePos="0" relativeHeight="252222976" behindDoc="0" locked="0" layoutInCell="1" allowOverlap="1" wp14:anchorId="73C8D269" wp14:editId="7A3D0B37">
                <wp:simplePos x="0" y="0"/>
                <wp:positionH relativeFrom="column">
                  <wp:posOffset>3111500</wp:posOffset>
                </wp:positionH>
                <wp:positionV relativeFrom="paragraph">
                  <wp:posOffset>0</wp:posOffset>
                </wp:positionV>
                <wp:extent cx="2019300" cy="2095500"/>
                <wp:effectExtent l="0" t="0" r="0" b="0"/>
                <wp:wrapTopAndBottom/>
                <wp:docPr id="2195" name="文本框 2195"/>
                <wp:cNvGraphicFramePr/>
                <a:graphic xmlns:a="http://schemas.openxmlformats.org/drawingml/2006/main">
                  <a:graphicData uri="http://schemas.microsoft.com/office/word/2010/wordprocessingShape">
                    <wps:wsp>
                      <wps:cNvSpPr txBox="1"/>
                      <wps:spPr>
                        <a:xfrm>
                          <a:off x="0" y="0"/>
                          <a:ext cx="2019300" cy="2095500"/>
                        </a:xfrm>
                        <a:prstGeom prst="rect">
                          <a:avLst/>
                        </a:prstGeom>
                        <a:noFill/>
                        <a:ln w="6350">
                          <a:noFill/>
                        </a:ln>
                      </wps:spPr>
                      <wps:txbx>
                        <w:txbxContent>
                          <w:p w14:paraId="1A4FB19A" w14:textId="77777777" w:rsidR="00982B05" w:rsidRDefault="00000000">
                            <w:pPr>
                              <w:spacing w:after="0"/>
                              <w:jc w:val="both"/>
                              <w:rPr>
                                <w:rFonts w:hint="eastAsia"/>
                              </w:rPr>
                            </w:pPr>
                            <w:r>
                              <w:rPr>
                                <w:noProof/>
                              </w:rPr>
                              <w:drawing>
                                <wp:inline distT="0" distB="0" distL="0" distR="0" wp14:anchorId="05071281" wp14:editId="7B5D97F5">
                                  <wp:extent cx="2019300" cy="2095500"/>
                                  <wp:effectExtent l="0" t="0" r="0" b="0"/>
                                  <wp:docPr id="2197" name="Drawing 2197"/>
                                  <wp:cNvGraphicFramePr/>
                                  <a:graphic xmlns:a="http://schemas.openxmlformats.org/drawingml/2006/main">
                                    <a:graphicData uri="http://schemas.openxmlformats.org/drawingml/2006/picture">
                                      <pic:pic xmlns:pic="http://schemas.openxmlformats.org/drawingml/2006/picture">
                                        <pic:nvPicPr>
                                          <pic:cNvPr id="0" name="Picture 2196"/>
                                          <pic:cNvPicPr>
                                            <a:picLocks noChangeAspect="1"/>
                                          </pic:cNvPicPr>
                                        </pic:nvPicPr>
                                        <pic:blipFill>
                                          <a:blip r:embed="rId124"/>
                                          <a:stretch>
                                            <a:fillRect/>
                                          </a:stretch>
                                        </pic:blipFill>
                                        <pic:spPr>
                                          <a:xfrm>
                                            <a:off x="0" y="0"/>
                                            <a:ext cx="2019300" cy="20955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73C8D269" id="文本框 2195" o:spid="_x0000_s1945" type="#_x0000_t202" style="position:absolute;margin-left:245pt;margin-top:0;width:159pt;height:165pt;z-index:2522229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" filled="f" stroked="f" strokeweight=".5pt">
                <v:textbox style="mso-fit-shape-to-text:t" inset="0,0,0,0">
                  <w:txbxContent>
                    <w:p w14:paraId="1A4FB19A" w14:textId="77777777" w:rsidR="00982B05" w:rsidRDefault="00000000">
                      <w:pPr>
                        <w:spacing w:after="0"/>
                        <w:jc w:val="both"/>
                        <w:rPr>
                          <w:rFonts w:hint="eastAsia"/>
                        </w:rPr>
                      </w:pPr>
                      <w:r>
                        <w:rPr>
                          <w:noProof/>
                        </w:rPr>
                        <w:drawing>
                          <wp:inline distT="0" distB="0" distL="0" distR="0" wp14:anchorId="05071281" wp14:editId="7B5D97F5">
                            <wp:extent cx="2019300" cy="2095500"/>
                            <wp:effectExtent l="0" t="0" r="0" b="0"/>
                            <wp:docPr id="2197" name="Drawing 2197"/>
                            <wp:cNvGraphicFramePr/>
                            <a:graphic xmlns:a="http://schemas.openxmlformats.org/drawingml/2006/main">
                              <a:graphicData uri="http://schemas.openxmlformats.org/drawingml/2006/picture">
                                <pic:pic xmlns:pic="http://schemas.openxmlformats.org/drawingml/2006/picture">
                                  <pic:nvPicPr>
                                    <pic:cNvPr id="0" name="Picture 2196"/>
                                    <pic:cNvPicPr>
                                      <a:picLocks noChangeAspect="1"/>
                                    </pic:cNvPicPr>
                                  </pic:nvPicPr>
                                  <pic:blipFill>
                                    <a:blip r:embed="rId124"/>
                                    <a:stretch>
                                      <a:fillRect/>
                                    </a:stretch>
                                  </pic:blipFill>
                                  <pic:spPr>
                                    <a:xfrm>
                                      <a:off x="0" y="0"/>
                                      <a:ext cx="2019300" cy="2095500"/>
                                    </a:xfrm>
                                    <a:prstGeom prst="rect">
                                      <a:avLst/>
                                    </a:prstGeom>
                                  </pic:spPr>
                                </pic:pic>
                              </a:graphicData>
                            </a:graphic>
                          </wp:inline>
                        </w:drawing>
                      </w:r>
                    </w:p>
                  </w:txbxContent>
                </v:textbox>
                <w10:wrap type="topAndBottom"/>
              </v:shape>
            </w:pict>
          </mc:Fallback>
        </mc:AlternateContent>
      </w:r>
      <w:r>
        <w:rPr>
          <w:noProof/>
        </w:rPr>
        <mc:AlternateContent>
          <mc:Choice Requires="wps">
            <w:drawing>
              <wp:anchor distT="0" distB="0" distL="0" distR="0" simplePos="0" relativeHeight="252224000" behindDoc="0" locked="0" layoutInCell="1" allowOverlap="1" wp14:anchorId="12E42D9A" wp14:editId="56B620B8">
                <wp:simplePos x="0" y="0"/>
                <wp:positionH relativeFrom="column">
                  <wp:posOffset>266700</wp:posOffset>
                </wp:positionH>
                <wp:positionV relativeFrom="paragraph">
                  <wp:posOffset>571500</wp:posOffset>
                </wp:positionV>
                <wp:extent cx="1079500" cy="152400"/>
                <wp:effectExtent l="0" t="0" r="0" b="0"/>
                <wp:wrapTopAndBottom/>
                <wp:docPr id="2200" name="文本框 2200"/>
                <wp:cNvGraphicFramePr/>
                <a:graphic xmlns:a="http://schemas.openxmlformats.org/drawingml/2006/main">
                  <a:graphicData uri="http://schemas.microsoft.com/office/word/2010/wordprocessingShape">
                    <wps:wsp>
                      <wps:cNvSpPr txBox="1"/>
                      <wps:spPr>
                        <a:xfrm>
                          <a:off x="0" y="0"/>
                          <a:ext cx="1079500" cy="152400"/>
                        </a:xfrm>
                        <a:prstGeom prst="rect">
                          <a:avLst/>
                        </a:prstGeom>
                        <a:noFill/>
                        <a:ln w="6350">
                          <a:noFill/>
                        </a:ln>
                      </wps:spPr>
                      <wps:txbx>
                        <w:txbxContent>
                          <w:p w14:paraId="55EAADA0"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(1)</w:t>
                            </w:r>
                            <w:r>
                              <w:rPr>
                                <w:rFonts w:ascii="宋体" w:eastAsia="宋体" w:hAnsi="宋体" w:cs="宋体"/>
                                <w:color w:val="000000"/>
                                <w:sz w:val="16"/>
                              </w:rPr>
                              <w:t>分辨率为8位。</w:t>
                            </w:r>
                          </w:p>
                        </w:txbxContent>
                      </wps:txbx>
                      <wps:bodyPr vert="horz" wrap="square" lIns="0" tIns="0" rIns="0" bIns="0" anchor="t">
                        <a:spAutoFit/>
                      </wps:bodyPr>
                    </wps:wsp>
                  </a:graphicData>
                </a:graphic>
              </wp:anchor>
            </w:drawing>
          </mc:Choice>
          <mc:Fallback>
            <w:pict>
              <v:shape w14:anchorId="12E42D9A" id="文本框 2200" o:spid="_x0000_s1946" type="#_x0000_t202" style="position:absolute;margin-left:21pt;margin-top:45pt;width:85pt;height:12pt;z-index:2522240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" filled="f" stroked="f" strokeweight=".5pt">
                <v:textbox style="mso-fit-shape-to-text:t" inset="0,0,0,0">
                  <w:txbxContent>
                    <w:p w14:paraId="55EAADA0"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(1)</w:t>
                      </w:r>
                      <w:r>
                        <w:rPr>
                          <w:rFonts w:ascii="宋体" w:eastAsia="宋体" w:hAnsi="宋体" w:cs="宋体"/>
                          <w:color w:val="000000"/>
                          <w:sz w:val="16"/>
                        </w:rPr>
                        <w:t>分辨率为8位。</w:t>
                      </w:r>
                    </w:p>
                  </w:txbxContent>
                </v:textbox>
                <w10:wrap type="topAndBottom"/>
              </v:shape>
            </w:pict>
          </mc:Fallback>
        </mc:AlternateContent>
      </w:r>
      <w:r>
        <w:rPr>
          <w:noProof/>
        </w:rPr>
        <mc:AlternateContent>
          <mc:Choice Requires="wps">
            <w:drawing>
              <wp:anchor distT="0" distB="0" distL="0" distR="0" simplePos="0" relativeHeight="252225024" behindDoc="0" locked="0" layoutInCell="1" allowOverlap="1" wp14:anchorId="24122064" wp14:editId="6671653B">
                <wp:simplePos x="0" y="0"/>
                <wp:positionH relativeFrom="column">
                  <wp:posOffset>266700</wp:posOffset>
                </wp:positionH>
                <wp:positionV relativeFrom="paragraph">
                  <wp:posOffset>762000</wp:posOffset>
                </wp:positionV>
                <wp:extent cx="1765300" cy="152400"/>
                <wp:effectExtent l="0" t="0" r="0" b="0"/>
                <wp:wrapTopAndBottom/>
                <wp:docPr id="2201" name="文本框 2201"/>
                <wp:cNvGraphicFramePr/>
                <a:graphic xmlns:a="http://schemas.openxmlformats.org/drawingml/2006/main">
                  <a:graphicData uri="http://schemas.microsoft.com/office/word/2010/wordprocessingShape">
                    <wps:wsp>
                      <wps:cNvSpPr txBox="1"/>
                      <wps:spPr>
                        <a:xfrm>
                          <a:off x="0" y="0"/>
                          <a:ext cx="1765300" cy="152400"/>
                        </a:xfrm>
                        <a:prstGeom prst="rect">
                          <a:avLst/>
                        </a:prstGeom>
                        <a:noFill/>
                        <a:ln w="6350">
                          <a:noFill/>
                        </a:ln>
                      </wps:spPr>
                      <wps:txbx>
                        <w:txbxContent>
                          <w:p w14:paraId="3CA525F3"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(2)</w:t>
                            </w:r>
                            <w:r>
                              <w:rPr>
                                <w:rFonts w:ascii="宋体" w:eastAsia="宋体" w:hAnsi="宋体" w:cs="宋体"/>
                                <w:color w:val="000000"/>
                                <w:sz w:val="16"/>
                              </w:rPr>
                              <w:t>电流输出，建立时间为1μs。</w:t>
                            </w:r>
                          </w:p>
                        </w:txbxContent>
                      </wps:txbx>
                      <wps:bodyPr vert="horz" wrap="square" lIns="0" tIns="0" rIns="0" bIns="0" anchor="t">
                        <a:spAutoFit/>
                      </wps:bodyPr>
                    </wps:wsp>
                  </a:graphicData>
                </a:graphic>
              </wp:anchor>
            </w:drawing>
          </mc:Choice>
          <mc:Fallback>
            <w:pict>
              <v:shape w14:anchorId="24122064" id="文本框 2201" o:spid="_x0000_s1947" type="#_x0000_t202" style="position:absolute;margin-left:21pt;margin-top:60pt;width:139pt;height:12pt;z-index:2522250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" filled="f" stroked="f" strokeweight=".5pt">
                <v:textbox style="mso-fit-shape-to-text:t" inset="0,0,0,0">
                  <w:txbxContent>
                    <w:p w14:paraId="3CA525F3"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(2)</w:t>
                      </w:r>
                      <w:r>
                        <w:rPr>
                          <w:rFonts w:ascii="宋体" w:eastAsia="宋体" w:hAnsi="宋体" w:cs="宋体"/>
                          <w:color w:val="000000"/>
                          <w:sz w:val="16"/>
                        </w:rPr>
                        <w:t>电流输出，建立时间为1μs。</w:t>
                      </w:r>
                    </w:p>
                  </w:txbxContent>
                </v:textbox>
                <w10:wrap type="topAndBottom"/>
              </v:shape>
            </w:pict>
          </mc:Fallback>
        </mc:AlternateContent>
      </w:r>
      <w:r>
        <w:rPr>
          <w:noProof/>
        </w:rPr>
        <mc:AlternateContent>
          <mc:Choice Requires="wps">
            <w:drawing>
              <wp:anchor distT="0" distB="0" distL="0" distR="0" simplePos="0" relativeHeight="252226048" behindDoc="0" locked="0" layoutInCell="1" allowOverlap="1" wp14:anchorId="27457E86" wp14:editId="30139859">
                <wp:simplePos x="0" y="0"/>
                <wp:positionH relativeFrom="column">
                  <wp:posOffset>266700</wp:posOffset>
                </wp:positionH>
                <wp:positionV relativeFrom="paragraph">
                  <wp:posOffset>952500</wp:posOffset>
                </wp:positionV>
                <wp:extent cx="2425700" cy="152400"/>
                <wp:effectExtent l="0" t="0" r="0" b="0"/>
                <wp:wrapTopAndBottom/>
                <wp:docPr id="2202" name="文本框 2202"/>
                <wp:cNvGraphicFramePr/>
                <a:graphic xmlns:a="http://schemas.openxmlformats.org/drawingml/2006/main">
                  <a:graphicData uri="http://schemas.microsoft.com/office/word/2010/wordprocessingShape">
                    <wps:wsp>
                      <wps:cNvSpPr txBox="1"/>
                      <wps:spPr>
                        <a:xfrm>
                          <a:off x="0" y="0"/>
                          <a:ext cx="2425700" cy="152400"/>
                        </a:xfrm>
                        <a:prstGeom prst="rect">
                          <a:avLst/>
                        </a:prstGeom>
                        <a:noFill/>
                        <a:ln w="6350">
                          <a:noFill/>
                        </a:ln>
                      </wps:spPr>
                      <wps:txbx>
                        <w:txbxContent>
                          <w:p w14:paraId="706ED88D"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(3)</w:t>
                            </w:r>
                            <w:r>
                              <w:rPr>
                                <w:rFonts w:ascii="宋体" w:eastAsia="宋体" w:hAnsi="宋体" w:cs="宋体"/>
                                <w:color w:val="000000"/>
                                <w:sz w:val="16"/>
                              </w:rPr>
                              <w:t>可双缓冲输入、单缓冲输入或直通输入。</w:t>
                            </w:r>
                          </w:p>
                        </w:txbxContent>
                      </wps:txbx>
                      <wps:bodyPr vert="horz" wrap="square" lIns="0" tIns="0" rIns="0" bIns="0" anchor="t">
                        <a:spAutoFit/>
                      </wps:bodyPr>
                    </wps:wsp>
                  </a:graphicData>
                </a:graphic>
              </wp:anchor>
            </w:drawing>
          </mc:Choice>
          <mc:Fallback>
            <w:pict>
              <v:shape w14:anchorId="27457E86" id="文本框 2202" o:spid="_x0000_s1948" type="#_x0000_t202" style="position:absolute;margin-left:21pt;margin-top:75pt;width:191pt;height:12pt;z-index:2522260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" filled="f" stroked="f" strokeweight=".5pt">
                <v:textbox style="mso-fit-shape-to-text:t" inset="0,0,0,0">
                  <w:txbxContent>
                    <w:p w14:paraId="706ED88D"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(3)</w:t>
                      </w:r>
                      <w:r>
                        <w:rPr>
                          <w:rFonts w:ascii="宋体" w:eastAsia="宋体" w:hAnsi="宋体" w:cs="宋体"/>
                          <w:color w:val="000000"/>
                          <w:sz w:val="16"/>
                        </w:rPr>
                        <w:t>可双缓冲输入、单缓冲输入或直通输入。</w:t>
                      </w:r>
                    </w:p>
                  </w:txbxContent>
                </v:textbox>
                <w10:wrap type="topAndBottom"/>
              </v:shape>
            </w:pict>
          </mc:Fallback>
        </mc:AlternateContent>
      </w:r>
      <w:r>
        <w:rPr>
          <w:noProof/>
        </w:rPr>
        <mc:AlternateContent>
          <mc:Choice Requires="wps">
            <w:drawing>
              <wp:anchor distT="0" distB="0" distL="0" distR="0" simplePos="0" relativeHeight="252227072" behindDoc="0" locked="0" layoutInCell="1" allowOverlap="1" wp14:anchorId="7AC8549D" wp14:editId="7262F368">
                <wp:simplePos x="0" y="0"/>
                <wp:positionH relativeFrom="column">
                  <wp:posOffset>266700</wp:posOffset>
                </wp:positionH>
                <wp:positionV relativeFrom="paragraph">
                  <wp:posOffset>1143000</wp:posOffset>
                </wp:positionV>
                <wp:extent cx="2730500" cy="152400"/>
                <wp:effectExtent l="0" t="0" r="0" b="0"/>
                <wp:wrapTopAndBottom/>
                <wp:docPr id="2203" name="文本框 2203"/>
                <wp:cNvGraphicFramePr/>
                <a:graphic xmlns:a="http://schemas.openxmlformats.org/drawingml/2006/main">
                  <a:graphicData uri="http://schemas.microsoft.com/office/word/2010/wordprocessingShape">
                    <wps:wsp>
                      <wps:cNvSpPr txBox="1"/>
                      <wps:spPr>
                        <a:xfrm>
                          <a:off x="0" y="0"/>
                          <a:ext cx="2730500" cy="152400"/>
                        </a:xfrm>
                        <a:prstGeom prst="rect">
                          <a:avLst/>
                        </a:prstGeom>
                        <a:noFill/>
                        <a:ln w="6350">
                          <a:noFill/>
                        </a:ln>
                      </wps:spPr>
                      <wps:txbx>
                        <w:txbxContent>
                          <w:p w14:paraId="4AB24A50"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 xml:space="preserve">(4) </w:t>
                            </w:r>
                            <w:r>
                              <w:rPr>
                                <w:rFonts w:ascii="宋体" w:eastAsia="宋体" w:hAnsi="宋体" w:cs="宋体"/>
                                <w:color w:val="000000"/>
                                <w:sz w:val="16"/>
                              </w:rPr>
                              <w:t>单一电源供电(+5~+15V), 低功耗, 20mW。</w:t>
                            </w:r>
                          </w:p>
                        </w:txbxContent>
                      </wps:txbx>
                      <wps:bodyPr vert="horz" wrap="square" lIns="0" tIns="0" rIns="0" bIns="0" anchor="t">
                        <a:spAutoFit/>
                      </wps:bodyPr>
                    </wps:wsp>
                  </a:graphicData>
                </a:graphic>
              </wp:anchor>
            </w:drawing>
          </mc:Choice>
          <mc:Fallback>
            <w:pict>
              <v:shape w14:anchorId="7AC8549D" id="文本框 2203" o:spid="_x0000_s1949" type="#_x0000_t202" style="position:absolute;margin-left:21pt;margin-top:90pt;width:215pt;height:12pt;z-index:2522270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" filled="f" stroked="f" strokeweight=".5pt">
                <v:textbox style="mso-fit-shape-to-text:t" inset="0,0,0,0">
                  <w:txbxContent>
                    <w:p w14:paraId="4AB24A50"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 xml:space="preserve">(4) </w:t>
                      </w:r>
                      <w:r>
                        <w:rPr>
                          <w:rFonts w:ascii="宋体" w:eastAsia="宋体" w:hAnsi="宋体" w:cs="宋体"/>
                          <w:color w:val="000000"/>
                          <w:sz w:val="16"/>
                        </w:rPr>
                        <w:t>单一电源供电(+5~+15V), 低功耗, 20mW。</w:t>
                      </w:r>
                    </w:p>
                  </w:txbxContent>
                </v:textbox>
                <w10:wrap type="topAndBottom"/>
              </v:shape>
            </w:pict>
          </mc:Fallback>
        </mc:AlternateContent>
      </w:r>
      <w:r>
        <w:rPr>
          <w:noProof/>
        </w:rPr>
        <mc:AlternateContent>
          <mc:Choice Requires="wps">
            <w:drawing>
              <wp:anchor distT="0" distB="0" distL="0" distR="0" simplePos="0" relativeHeight="252228096" behindDoc="0" locked="0" layoutInCell="1" allowOverlap="1" wp14:anchorId="5920DE08" wp14:editId="5CF2BF7B">
                <wp:simplePos x="0" y="0"/>
                <wp:positionH relativeFrom="column">
                  <wp:posOffset>12700</wp:posOffset>
                </wp:positionH>
                <wp:positionV relativeFrom="paragraph">
                  <wp:posOffset>1308100</wp:posOffset>
                </wp:positionV>
                <wp:extent cx="2971800" cy="355600"/>
                <wp:effectExtent l="0" t="0" r="0" b="0"/>
                <wp:wrapTopAndBottom/>
                <wp:docPr id="2204" name="文本框 2204"/>
                <wp:cNvGraphicFramePr/>
                <a:graphic xmlns:a="http://schemas.openxmlformats.org/drawingml/2006/main">
                  <a:graphicData uri="http://schemas.microsoft.com/office/word/2010/wordprocessingShape">
                    <wps:wsp>
                      <wps:cNvSpPr txBox="1"/>
                      <wps:spPr>
                        <a:xfrm>
                          <a:off x="0" y="0"/>
                          <a:ext cx="2971800" cy="355600"/>
                        </a:xfrm>
                        <a:prstGeom prst="rect">
                          <a:avLst/>
                        </a:prstGeom>
                        <a:noFill/>
                        <a:ln w="6350">
                          <a:noFill/>
                        </a:ln>
                      </wps:spPr>
                      <wps:txbx>
                        <w:txbxContent>
                          <w:p w14:paraId="1E46F6B9" w14:textId="77777777" w:rsidR="00982B05" w:rsidRDefault="00000000">
                            <w:pPr>
                              <w:autoSpaceDE w:val="0"/>
                              <w:autoSpaceDN w:val="0"/>
                              <w:spacing w:after="0" w:line="280" w:lineRule="atLeast"/>
                              <w:ind w:firstLine="400"/>
                              <w:jc w:val="both"/>
                              <w:rPr>
                                <w:rFonts w:hint="eastAsia"/>
                                <w:sz w:val="16"/>
                              </w:rPr>
                            </w:pPr>
                            <w:r>
                              <w:rPr>
                                <w:rFonts w:ascii="宋体" w:eastAsia="宋体" w:hAnsi="宋体" w:cs="宋体"/>
                                <w:color w:val="000000"/>
                                <w:sz w:val="16"/>
                              </w:rPr>
                              <w:t>DAC0832</w:t>
                            </w:r>
                            <w:r>
                              <w:rPr>
                                <w:rFonts w:ascii="宋体" w:eastAsia="宋体" w:hAnsi="宋体" w:cs="宋体"/>
                                <w:color w:val="000000"/>
                                <w:sz w:val="16"/>
                              </w:rPr>
                              <w:t>的引脚如图11-1 所示, DAC0832的内部结构如图11-2所示。</w:t>
                            </w:r>
                          </w:p>
                        </w:txbxContent>
                      </wps:txbx>
                      <wps:bodyPr vert="horz" wrap="square" lIns="0" tIns="0" rIns="0" bIns="0" anchor="t">
                        <a:spAutoFit/>
                      </wps:bodyPr>
                    </wps:wsp>
                  </a:graphicData>
                </a:graphic>
              </wp:anchor>
            </w:drawing>
          </mc:Choice>
          <mc:Fallback>
            <w:pict>
              <v:shape w14:anchorId="5920DE08" id="文本框 2204" o:spid="_x0000_s1950" type="#_x0000_t202" style="position:absolute;margin-left:1pt;margin-top:103pt;width:234pt;height:28pt;z-index:252228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" filled="f" stroked="f" strokeweight=".5pt">
                <v:textbox style="mso-fit-shape-to-text:t" inset="0,0,0,0">
                  <w:txbxContent>
                    <w:p w14:paraId="1E46F6B9" w14:textId="77777777" w:rsidR="00982B05" w:rsidRDefault="00000000">
                      <w:pPr>
                        <w:autoSpaceDE w:val="0"/>
                        <w:autoSpaceDN w:val="0"/>
                        <w:spacing w:after="0" w:line="280" w:lineRule="atLeast"/>
                        <w:ind w:firstLine="400"/>
                        <w:jc w:val="both"/>
                        <w:rPr>
                          <w:rFonts w:hint="eastAsia"/>
                          <w:sz w:val="16"/>
                        </w:rPr>
                      </w:pPr>
                      <w:r>
                        <w:rPr>
                          <w:rFonts w:ascii="宋体" w:eastAsia="宋体" w:hAnsi="宋体" w:cs="宋体"/>
                          <w:color w:val="000000"/>
                          <w:sz w:val="16"/>
                        </w:rPr>
                        <w:t>DAC0832</w:t>
                      </w:r>
                      <w:r>
                        <w:rPr>
                          <w:rFonts w:ascii="宋体" w:eastAsia="宋体" w:hAnsi="宋体" w:cs="宋体"/>
                          <w:color w:val="000000"/>
                          <w:sz w:val="16"/>
                        </w:rPr>
                        <w:t>的引脚如图11-1 所示, DAC0832的内部结构如图11-2所示。</w:t>
                      </w:r>
                    </w:p>
                  </w:txbxContent>
                </v:textbox>
                <w10:wrap type="topAndBottom"/>
              </v:shape>
            </w:pict>
          </mc:Fallback>
        </mc:AlternateContent>
      </w:r>
      <w:r>
        <w:rPr>
          <w:noProof/>
        </w:rPr>
        <mc:AlternateContent>
          <mc:Choice Requires="wps">
            <w:drawing>
              <wp:anchor distT="0" distB="0" distL="0" distR="0" simplePos="0" relativeHeight="252229120" behindDoc="0" locked="0" layoutInCell="1" allowOverlap="1" wp14:anchorId="67A8C512" wp14:editId="509D3940">
                <wp:simplePos x="0" y="0"/>
                <wp:positionH relativeFrom="column">
                  <wp:posOffset>266700</wp:posOffset>
                </wp:positionH>
                <wp:positionV relativeFrom="paragraph">
                  <wp:posOffset>1701800</wp:posOffset>
                </wp:positionV>
                <wp:extent cx="2730500" cy="152400"/>
                <wp:effectExtent l="0" t="0" r="0" b="0"/>
                <wp:wrapTopAndBottom/>
                <wp:docPr id="2205" name="文本框 2205"/>
                <wp:cNvGraphicFramePr/>
                <a:graphic xmlns:a="http://schemas.openxmlformats.org/drawingml/2006/main">
                  <a:graphicData uri="http://schemas.microsoft.com/office/word/2010/wordprocessingShape">
                    <wps:wsp>
                      <wps:cNvSpPr txBox="1"/>
                      <wps:spPr>
                        <a:xfrm>
                          <a:off x="0" y="0"/>
                          <a:ext cx="2730500" cy="152400"/>
                        </a:xfrm>
                        <a:prstGeom prst="rect">
                          <a:avLst/>
                        </a:prstGeom>
                        <a:noFill/>
                        <a:ln w="6350">
                          <a:noFill/>
                        </a:ln>
                      </wps:spPr>
                      <wps:txbx>
                        <w:txbxContent>
                          <w:p w14:paraId="2F66A864"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由图11-2</w:t>
                            </w:r>
                            <w:r>
                              <w:rPr>
                                <w:rFonts w:ascii="宋体" w:eastAsia="宋体" w:hAnsi="宋体" w:cs="宋体"/>
                                <w:color w:val="000000"/>
                                <w:sz w:val="16"/>
                              </w:rPr>
                              <w:t>可见，片内共有两级寄存器，第一级为“8</w:t>
                            </w:r>
                          </w:p>
                        </w:txbxContent>
                      </wps:txbx>
                      <wps:bodyPr vert="horz" wrap="square" lIns="0" tIns="0" rIns="0" bIns="0" anchor="t">
                        <a:spAutoFit/>
                      </wps:bodyPr>
                    </wps:wsp>
                  </a:graphicData>
                </a:graphic>
              </wp:anchor>
            </w:drawing>
          </mc:Choice>
          <mc:Fallback>
            <w:pict>
              <v:shape w14:anchorId="67A8C512" id="文本框 2205" o:spid="_x0000_s1951" type="#_x0000_t202" style="position:absolute;margin-left:21pt;margin-top:134pt;width:215pt;height:12pt;z-index:252229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" filled="f" stroked="f" strokeweight=".5pt">
                <v:textbox style="mso-fit-shape-to-text:t" inset="0,0,0,0">
                  <w:txbxContent>
                    <w:p w14:paraId="2F66A864"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由图11-2</w:t>
                      </w:r>
                      <w:r>
                        <w:rPr>
                          <w:rFonts w:ascii="宋体" w:eastAsia="宋体" w:hAnsi="宋体" w:cs="宋体"/>
                          <w:color w:val="000000"/>
                          <w:sz w:val="16"/>
                        </w:rPr>
                        <w:t>可见，片内共有两级寄存器，第一级为“8</w:t>
                      </w:r>
                    </w:p>
                  </w:txbxContent>
                </v:textbox>
                <w10:wrap type="topAndBottom"/>
              </v:shape>
            </w:pict>
          </mc:Fallback>
        </mc:AlternateContent>
      </w:r>
      <w:r>
        <w:rPr>
          <w:noProof/>
        </w:rPr>
        <mc:AlternateContent>
          <mc:Choice Requires="wps">
            <w:drawing>
              <wp:anchor distT="0" distB="0" distL="0" distR="0" simplePos="0" relativeHeight="252230144" behindDoc="0" locked="0" layoutInCell="1" allowOverlap="1" wp14:anchorId="3AAA33CD" wp14:editId="2E921A5D">
                <wp:simplePos x="0" y="0"/>
                <wp:positionH relativeFrom="column">
                  <wp:posOffset>25400</wp:posOffset>
                </wp:positionH>
                <wp:positionV relativeFrom="paragraph">
                  <wp:posOffset>1892300</wp:posOffset>
                </wp:positionV>
                <wp:extent cx="2959100" cy="152400"/>
                <wp:effectExtent l="0" t="0" r="0" b="0"/>
                <wp:wrapTopAndBottom/>
                <wp:docPr id="2206" name="文本框 2206"/>
                <wp:cNvGraphicFramePr/>
                <a:graphic xmlns:a="http://schemas.openxmlformats.org/drawingml/2006/main">
                  <a:graphicData uri="http://schemas.microsoft.com/office/word/2010/wordprocessingShape">
                    <wps:wsp>
                      <wps:cNvSpPr txBox="1"/>
                      <wps:spPr>
                        <a:xfrm>
                          <a:off x="0" y="0"/>
                          <a:ext cx="2959100" cy="152400"/>
                        </a:xfrm>
                        <a:prstGeom prst="rect">
                          <a:avLst/>
                        </a:prstGeom>
                        <a:noFill/>
                        <a:ln w="6350">
                          <a:noFill/>
                        </a:ln>
                      </wps:spPr>
                      <wps:txbx>
                        <w:txbxContent>
                          <w:p w14:paraId="6BFB32CE"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位输入寄存器</w:t>
                            </w:r>
                            <w:proofErr w:type="gramStart"/>
                            <w:r>
                              <w:rPr>
                                <w:rFonts w:ascii="宋体" w:eastAsia="宋体" w:hAnsi="宋体" w:cs="宋体"/>
                                <w:color w:val="000000"/>
                                <w:sz w:val="16"/>
                              </w:rPr>
                              <w:t>”</w:t>
                            </w:r>
                            <w:proofErr w:type="gramEnd"/>
                            <w:r>
                              <w:rPr>
                                <w:rFonts w:ascii="宋体" w:eastAsia="宋体" w:hAnsi="宋体" w:cs="宋体"/>
                                <w:color w:val="000000"/>
                                <w:sz w:val="16"/>
                              </w:rPr>
                              <w:t>，它用于存放单片机送来的数字量，使得</w:t>
                            </w:r>
                          </w:p>
                        </w:txbxContent>
                      </wps:txbx>
                      <wps:bodyPr vert="horz" wrap="square" lIns="0" tIns="0" rIns="0" bIns="0" anchor="t">
                        <a:spAutoFit/>
                      </wps:bodyPr>
                    </wps:wsp>
                  </a:graphicData>
                </a:graphic>
              </wp:anchor>
            </w:drawing>
          </mc:Choice>
          <mc:Fallback>
            <w:pict>
              <v:shape w14:anchorId="3AAA33CD" id="文本框 2206" o:spid="_x0000_s1952" type="#_x0000_t202" style="position:absolute;margin-left:2pt;margin-top:149pt;width:233pt;height:12pt;z-index:252230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" filled="f" stroked="f" strokeweight=".5pt">
                <v:textbox style="mso-fit-shape-to-text:t" inset="0,0,0,0">
                  <w:txbxContent>
                    <w:p w14:paraId="6BFB32CE"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位输入寄存器</w:t>
                      </w:r>
                      <w:proofErr w:type="gramStart"/>
                      <w:r>
                        <w:rPr>
                          <w:rFonts w:ascii="宋体" w:eastAsia="宋体" w:hAnsi="宋体" w:cs="宋体"/>
                          <w:color w:val="000000"/>
                          <w:sz w:val="16"/>
                        </w:rPr>
                        <w:t>”</w:t>
                      </w:r>
                      <w:proofErr w:type="gramEnd"/>
                      <w:r>
                        <w:rPr>
                          <w:rFonts w:ascii="宋体" w:eastAsia="宋体" w:hAnsi="宋体" w:cs="宋体"/>
                          <w:color w:val="000000"/>
                          <w:sz w:val="16"/>
                        </w:rPr>
                        <w:t>，它用于存放单片机送来的数字量，使得</w:t>
                      </w:r>
                    </w:p>
                  </w:txbxContent>
                </v:textbox>
                <w10:wrap type="topAndBottom"/>
              </v:shape>
            </w:pict>
          </mc:Fallback>
        </mc:AlternateContent>
      </w:r>
      <w:r>
        <w:rPr>
          <w:noProof/>
        </w:rPr>
        <mc:AlternateContent>
          <mc:Choice Requires="wps">
            <w:drawing>
              <wp:anchor distT="0" distB="0" distL="0" distR="0" simplePos="0" relativeHeight="252231168" behindDoc="0" locked="0" layoutInCell="1" allowOverlap="1" wp14:anchorId="360A21ED" wp14:editId="3DC44728">
                <wp:simplePos x="0" y="0"/>
                <wp:positionH relativeFrom="column">
                  <wp:posOffset>25400</wp:posOffset>
                </wp:positionH>
                <wp:positionV relativeFrom="paragraph">
                  <wp:posOffset>2057400</wp:posOffset>
                </wp:positionV>
                <wp:extent cx="2959100" cy="215900"/>
                <wp:effectExtent l="0" t="0" r="0" b="0"/>
                <wp:wrapTopAndBottom/>
                <wp:docPr id="2207" name="文本框 2207"/>
                <wp:cNvGraphicFramePr/>
                <a:graphic xmlns:a="http://schemas.openxmlformats.org/drawingml/2006/main">
                  <a:graphicData uri="http://schemas.microsoft.com/office/word/2010/wordprocessingShape">
                    <wps:wsp>
                      <wps:cNvSpPr txBox="1"/>
                      <wps:spPr>
                        <a:xfrm>
                          <a:off x="0" y="0"/>
                          <a:ext cx="2959100" cy="215900"/>
                        </a:xfrm>
                        <a:prstGeom prst="rect">
                          <a:avLst/>
                        </a:prstGeom>
                        <a:noFill/>
                        <a:ln w="6350">
                          <a:noFill/>
                        </a:ln>
                      </wps:spPr>
                      <wps:txbx>
                        <w:txbxContent>
                          <w:p w14:paraId="0431995B" w14:textId="77777777" w:rsidR="00982B05" w:rsidRDefault="00000000">
                            <w:pPr>
                              <w:autoSpaceDE w:val="0"/>
                              <w:autoSpaceDN w:val="0"/>
                              <w:spacing w:after="0" w:line="340" w:lineRule="atLeast"/>
                              <w:jc w:val="both"/>
                              <w:rPr>
                                <w:rFonts w:hint="eastAsia"/>
                                <w:sz w:val="24"/>
                              </w:rPr>
                            </w:pPr>
                            <w:r>
                              <w:rPr>
                                <w:rFonts w:ascii="宋体" w:eastAsia="宋体" w:hAnsi="宋体" w:cs="宋体"/>
                                <w:color w:val="000000"/>
                                <w:sz w:val="16"/>
                              </w:rPr>
                              <w:t>该数字量得到缓冲和锁存，由</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6"/>
                                      <w:szCs w:val="16"/>
                                    </w:rPr>
                                    <m:t>LE1</m:t>
                                  </m:r>
                                </m:e>
                              </m:acc>
                            </m:oMath>
                            <w:r>
                              <w:rPr>
                                <w:rFonts w:ascii="宋体" w:eastAsia="宋体" w:hAnsi="宋体" w:cs="宋体"/>
                                <w:color w:val="000000"/>
                                <w:sz w:val="16"/>
                              </w:rPr>
                              <w:t>(</w:t>
                            </w:r>
                            <w:r>
                              <w:rPr>
                                <w:rFonts w:ascii="宋体" w:eastAsia="宋体" w:hAnsi="宋体" w:cs="宋体"/>
                                <w:color w:val="000000"/>
                                <w:sz w:val="16"/>
                              </w:rPr>
                              <w:t>即 M1=1时)加以</w:t>
                            </w:r>
                          </w:p>
                        </w:txbxContent>
                      </wps:txbx>
                      <wps:bodyPr vert="horz" wrap="square" lIns="0" tIns="0" rIns="0" bIns="0" anchor="t">
                        <a:spAutoFit/>
                      </wps:bodyPr>
                    </wps:wsp>
                  </a:graphicData>
                </a:graphic>
              </wp:anchor>
            </w:drawing>
          </mc:Choice>
          <mc:Fallback>
            <w:pict>
              <v:shape w14:anchorId="360A21ED" id="文本框 2207" o:spid="_x0000_s1953" type="#_x0000_t202" style="position:absolute;margin-left:2pt;margin-top:162pt;width:233pt;height:17pt;z-index:252231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" filled="f" stroked="f" strokeweight=".5pt">
                <v:textbox style="mso-fit-shape-to-text:t" inset="0,0,0,0">
                  <w:txbxContent>
                    <w:p w14:paraId="0431995B" w14:textId="77777777" w:rsidR="00982B05" w:rsidRDefault="00000000">
                      <w:pPr>
                        <w:autoSpaceDE w:val="0"/>
                        <w:autoSpaceDN w:val="0"/>
                        <w:spacing w:after="0" w:line="340" w:lineRule="atLeast"/>
                        <w:jc w:val="both"/>
                        <w:rPr>
                          <w:rFonts w:hint="eastAsia"/>
                          <w:sz w:val="24"/>
                        </w:rPr>
                      </w:pPr>
                      <w:r>
                        <w:rPr>
                          <w:rFonts w:ascii="宋体" w:eastAsia="宋体" w:hAnsi="宋体" w:cs="宋体"/>
                          <w:color w:val="000000"/>
                          <w:sz w:val="16"/>
                        </w:rPr>
                        <w:t>该数字量得到缓冲和锁存，由</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6"/>
                                <w:szCs w:val="16"/>
                              </w:rPr>
                              <m:t>LE1</m:t>
                            </m:r>
                          </m:e>
                        </m:acc>
                      </m:oMath>
                      <w:r>
                        <w:rPr>
                          <w:rFonts w:ascii="宋体" w:eastAsia="宋体" w:hAnsi="宋体" w:cs="宋体"/>
                          <w:color w:val="000000"/>
                          <w:sz w:val="16"/>
                        </w:rPr>
                        <w:t>(</w:t>
                      </w:r>
                      <w:r>
                        <w:rPr>
                          <w:rFonts w:ascii="宋体" w:eastAsia="宋体" w:hAnsi="宋体" w:cs="宋体"/>
                          <w:color w:val="000000"/>
                          <w:sz w:val="16"/>
                        </w:rPr>
                        <w:t>即 M1=1时)加以</w:t>
                      </w:r>
                    </w:p>
                  </w:txbxContent>
                </v:textbox>
                <w10:wrap type="topAndBottom"/>
              </v:shape>
            </w:pict>
          </mc:Fallback>
        </mc:AlternateContent>
      </w:r>
      <w:r>
        <w:rPr>
          <w:noProof/>
        </w:rPr>
        <mc:AlternateContent>
          <mc:Choice Requires="wps">
            <w:drawing>
              <wp:anchor distT="0" distB="0" distL="0" distR="0" simplePos="0" relativeHeight="252232192" behindDoc="0" locked="0" layoutInCell="1" allowOverlap="1" wp14:anchorId="2DEA9D01" wp14:editId="1C95F02E">
                <wp:simplePos x="0" y="0"/>
                <wp:positionH relativeFrom="column">
                  <wp:posOffset>12700</wp:posOffset>
                </wp:positionH>
                <wp:positionV relativeFrom="paragraph">
                  <wp:posOffset>2235200</wp:posOffset>
                </wp:positionV>
                <wp:extent cx="5156200" cy="203200"/>
                <wp:effectExtent l="0" t="0" r="0" b="0"/>
                <wp:wrapTopAndBottom/>
                <wp:docPr id="2208" name="文本框 2208"/>
                <wp:cNvGraphicFramePr/>
                <a:graphic xmlns:a="http://schemas.openxmlformats.org/drawingml/2006/main">
                  <a:graphicData uri="http://schemas.microsoft.com/office/word/2010/wordprocessingShape">
                    <wps:wsp>
                      <wps:cNvSpPr txBox="1"/>
                      <wps:spPr>
                        <a:xfrm>
                          <a:off x="0" y="0"/>
                          <a:ext cx="5156200" cy="203200"/>
                        </a:xfrm>
                        <a:prstGeom prst="rect">
                          <a:avLst/>
                        </a:prstGeom>
                        <a:noFill/>
                        <a:ln w="6350">
                          <a:noFill/>
                        </a:ln>
                      </wps:spPr>
                      <wps:txbx>
                        <w:txbxContent>
                          <w:p w14:paraId="6CEF51D8" w14:textId="77777777" w:rsidR="00982B05" w:rsidRDefault="00000000">
                            <w:pPr>
                              <w:autoSpaceDE w:val="0"/>
                              <w:autoSpaceDN w:val="0"/>
                              <w:spacing w:after="0" w:line="320" w:lineRule="atLeast"/>
                              <w:jc w:val="both"/>
                              <w:rPr>
                                <w:rFonts w:hint="eastAsia"/>
                                <w:sz w:val="24"/>
                              </w:rPr>
                            </w:pPr>
                            <w:r>
                              <w:rPr>
                                <w:rFonts w:ascii="宋体" w:eastAsia="宋体" w:hAnsi="宋体" w:cs="宋体"/>
                                <w:color w:val="000000"/>
                                <w:sz w:val="16"/>
                              </w:rPr>
                              <w:t>控制；“8</w:t>
                            </w:r>
                            <w:r>
                              <w:rPr>
                                <w:rFonts w:ascii="宋体" w:eastAsia="宋体" w:hAnsi="宋体" w:cs="宋体"/>
                                <w:color w:val="000000"/>
                                <w:sz w:val="16"/>
                              </w:rPr>
                              <w:t>位DAC寄存器”是第二级8位输入寄存器，用于存放待转换的数字量，由</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6"/>
                                      <w:szCs w:val="16"/>
                                    </w:rPr>
                                    <m:t>LE2</m:t>
                                  </m:r>
                                </m:e>
                              </m:acc>
                            </m:oMath>
                            <w:r>
                              <w:rPr>
                                <w:rFonts w:ascii="宋体" w:eastAsia="宋体" w:hAnsi="宋体" w:cs="宋体"/>
                                <w:color w:val="000000"/>
                                <w:sz w:val="16"/>
                              </w:rPr>
                              <w:t>控制(即</w:t>
                            </w:r>
                          </w:p>
                        </w:txbxContent>
                      </wps:txbx>
                      <wps:bodyPr vert="horz" wrap="square" lIns="0" tIns="0" rIns="0" bIns="0" anchor="t">
                        <a:spAutoFit/>
                      </wps:bodyPr>
                    </wps:wsp>
                  </a:graphicData>
                </a:graphic>
              </wp:anchor>
            </w:drawing>
          </mc:Choice>
          <mc:Fallback>
            <w:pict>
              <v:shape w14:anchorId="2DEA9D01" id="文本框 2208" o:spid="_x0000_s1954" type="#_x0000_t202" style="position:absolute;margin-left:1pt;margin-top:176pt;width:406pt;height:16pt;z-index:252232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" filled="f" stroked="f" strokeweight=".5pt">
                <v:textbox style="mso-fit-shape-to-text:t" inset="0,0,0,0">
                  <w:txbxContent>
                    <w:p w14:paraId="6CEF51D8" w14:textId="77777777" w:rsidR="00982B05" w:rsidRDefault="00000000">
                      <w:pPr>
                        <w:autoSpaceDE w:val="0"/>
                        <w:autoSpaceDN w:val="0"/>
                        <w:spacing w:after="0" w:line="320" w:lineRule="atLeast"/>
                        <w:jc w:val="both"/>
                        <w:rPr>
                          <w:rFonts w:hint="eastAsia"/>
                          <w:sz w:val="24"/>
                        </w:rPr>
                      </w:pPr>
                      <w:r>
                        <w:rPr>
                          <w:rFonts w:ascii="宋体" w:eastAsia="宋体" w:hAnsi="宋体" w:cs="宋体"/>
                          <w:color w:val="000000"/>
                          <w:sz w:val="16"/>
                        </w:rPr>
                        <w:t>控制；“8</w:t>
                      </w:r>
                      <w:r>
                        <w:rPr>
                          <w:rFonts w:ascii="宋体" w:eastAsia="宋体" w:hAnsi="宋体" w:cs="宋体"/>
                          <w:color w:val="000000"/>
                          <w:sz w:val="16"/>
                        </w:rPr>
                        <w:t>位DAC寄存器”是第二级8位输入寄存器，用于存放待转换的数字量，由</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6"/>
                                <w:szCs w:val="16"/>
                              </w:rPr>
                              <m:t>LE2</m:t>
                            </m:r>
                          </m:e>
                        </m:acc>
                      </m:oMath>
                      <w:r>
                        <w:rPr>
                          <w:rFonts w:ascii="宋体" w:eastAsia="宋体" w:hAnsi="宋体" w:cs="宋体"/>
                          <w:color w:val="000000"/>
                          <w:sz w:val="16"/>
                        </w:rPr>
                        <w:t>控制(即</w:t>
                      </w:r>
                    </w:p>
                  </w:txbxContent>
                </v:textbox>
                <w10:wrap type="topAndBottom"/>
              </v:shape>
            </w:pict>
          </mc:Fallback>
        </mc:AlternateContent>
      </w:r>
    </w:p>
    <w:p w14:paraId="0BFE5473" w14:textId="77777777" w:rsidR="00982B05" w:rsidRDefault="00000000">
      <w:pPr>
        <w:autoSpaceDE w:val="0"/>
        <w:autoSpaceDN w:val="0"/>
        <w:spacing w:before="20" w:after="0" w:line="240" w:lineRule="atLeast"/>
        <w:ind w:left="20"/>
        <w:jc w:val="both"/>
        <w:rPr>
          <w:rFonts w:hint="eastAsia"/>
          <w:sz w:val="16"/>
        </w:rPr>
      </w:pPr>
      <w:r>
        <w:rPr>
          <w:rFonts w:ascii="宋体" w:eastAsia="宋体" w:hAnsi="宋体" w:cs="宋体"/>
          <w:color w:val="000000"/>
          <w:sz w:val="16"/>
        </w:rPr>
        <w:t>M3=1时)，这两级8位寄存器，构成了两级输入数字量缓存。“8位D/A转换电路”受“8位DAC</w:t>
      </w:r>
    </w:p>
    <w:p w14:paraId="36FA7A86" w14:textId="77777777" w:rsidR="00982B05" w:rsidRDefault="00000000">
      <w:pPr>
        <w:autoSpaceDE w:val="0"/>
        <w:autoSpaceDN w:val="0"/>
        <w:spacing w:before="100" w:after="0" w:line="260" w:lineRule="atLeast"/>
        <w:ind w:left="8180"/>
        <w:jc w:val="both"/>
        <w:rPr>
          <w:rFonts w:hint="eastAsia"/>
          <w:sz w:val="16"/>
        </w:rPr>
      </w:pPr>
      <w:r>
        <w:rPr>
          <w:rFonts w:ascii="宋体" w:eastAsia="宋体" w:hAnsi="宋体" w:cs="宋体"/>
          <w:color w:val="000000"/>
          <w:sz w:val="16"/>
        </w:rPr>
        <w:t>275</w:t>
      </w:r>
      <w:r>
        <w:br w:type="page"/>
      </w:r>
    </w:p>
    <w:p w14:paraId="423B29BE" w14:textId="77777777" w:rsidR="00982B05" w:rsidRDefault="00000000">
      <w:pPr>
        <w:autoSpaceDE w:val="0"/>
        <w:autoSpaceDN w:val="0"/>
        <w:spacing w:before="20" w:after="0" w:line="260" w:lineRule="atLeast"/>
        <w:ind w:left="500"/>
        <w:jc w:val="both"/>
        <w:rPr>
          <w:rFonts w:hint="eastAsia"/>
          <w:sz w:val="15"/>
        </w:rPr>
      </w:pPr>
      <w:r>
        <w:rPr>
          <w:rFonts w:ascii="宋体" w:eastAsia="宋体" w:hAnsi="宋体" w:cs="宋体"/>
          <w:color w:val="000000"/>
          <w:sz w:val="15"/>
        </w:rPr>
        <w:lastRenderedPageBreak/>
        <w:t>单片机原理及接口技术(C51编程)(第2版)</w:t>
      </w:r>
    </w:p>
    <w:p w14:paraId="72BD274D" w14:textId="77777777" w:rsidR="00982B05" w:rsidRDefault="00000000">
      <w:pPr>
        <w:autoSpaceDE w:val="0"/>
        <w:autoSpaceDN w:val="0"/>
        <w:spacing w:before="240" w:after="0" w:line="240" w:lineRule="atLeast"/>
        <w:ind w:left="500"/>
        <w:jc w:val="both"/>
        <w:rPr>
          <w:rFonts w:hint="eastAsia"/>
          <w:sz w:val="15"/>
        </w:rPr>
      </w:pPr>
      <w:r>
        <w:rPr>
          <w:rFonts w:ascii="宋体" w:eastAsia="宋体" w:hAnsi="宋体" w:cs="宋体"/>
          <w:color w:val="000000"/>
          <w:sz w:val="15"/>
        </w:rPr>
        <w:t>寄存器</w:t>
      </w:r>
      <w:proofErr w:type="gramStart"/>
      <w:r>
        <w:rPr>
          <w:rFonts w:ascii="宋体" w:eastAsia="宋体" w:hAnsi="宋体" w:cs="宋体"/>
          <w:color w:val="000000"/>
          <w:sz w:val="15"/>
        </w:rPr>
        <w:t>”</w:t>
      </w:r>
      <w:proofErr w:type="gramEnd"/>
      <w:r>
        <w:rPr>
          <w:rFonts w:ascii="宋体" w:eastAsia="宋体" w:hAnsi="宋体" w:cs="宋体"/>
          <w:color w:val="000000"/>
          <w:sz w:val="15"/>
        </w:rPr>
        <w:t>输出的数字量控制，输出和数字量成正比的模拟电流。</w:t>
      </w:r>
    </w:p>
    <w:p w14:paraId="5D99A789" w14:textId="77777777" w:rsidR="00982B05" w:rsidRDefault="00000000">
      <w:pPr>
        <w:spacing w:before="260" w:after="0"/>
        <w:ind w:left="1680" w:right="1220"/>
        <w:jc w:val="both"/>
        <w:rPr>
          <w:rFonts w:hint="eastAsia"/>
        </w:rPr>
      </w:pPr>
      <w:r>
        <w:rPr>
          <w:noProof/>
        </w:rPr>
        <w:drawing>
          <wp:inline distT="0" distB="0" distL="0" distR="0" wp14:anchorId="3F2BCCC2" wp14:editId="0E5B0339">
            <wp:extent cx="3594100" cy="2463800"/>
            <wp:effectExtent l="0" t="0" r="0" b="0"/>
            <wp:docPr id="2210" name="Drawing 2210"/>
            <wp:cNvGraphicFramePr/>
            <a:graphic xmlns:a="http://schemas.openxmlformats.org/drawingml/2006/main">
              <a:graphicData uri="http://schemas.openxmlformats.org/drawingml/2006/picture">
                <pic:pic xmlns:pic="http://schemas.openxmlformats.org/drawingml/2006/picture">
                  <pic:nvPicPr>
                    <pic:cNvPr id="0" name="Picture 2209"/>
                    <pic:cNvPicPr>
                      <a:picLocks noChangeAspect="1"/>
                    </pic:cNvPicPr>
                  </pic:nvPicPr>
                  <pic:blipFill>
                    <a:blip r:embed="rId125"/>
                    <a:stretch>
                      <a:fillRect/>
                    </a:stretch>
                  </pic:blipFill>
                  <pic:spPr>
                    <a:xfrm>
                      <a:off x="0" y="0"/>
                      <a:ext cx="3594100" cy="2463800"/>
                    </a:xfrm>
                    <a:prstGeom prst="rect">
                      <a:avLst/>
                    </a:prstGeom>
                  </pic:spPr>
                </pic:pic>
              </a:graphicData>
            </a:graphic>
          </wp:inline>
        </w:drawing>
      </w:r>
    </w:p>
    <w:p w14:paraId="6ABD28A1" w14:textId="77777777" w:rsidR="00982B05" w:rsidRDefault="00000000">
      <w:pPr>
        <w:autoSpaceDE w:val="0"/>
        <w:autoSpaceDN w:val="0"/>
        <w:spacing w:before="140" w:after="0" w:line="260" w:lineRule="atLeast"/>
        <w:ind w:left="820"/>
        <w:jc w:val="both"/>
        <w:rPr>
          <w:rFonts w:hint="eastAsia"/>
          <w:sz w:val="15"/>
        </w:rPr>
      </w:pPr>
      <w:r>
        <w:rPr>
          <w:rFonts w:ascii="宋体" w:eastAsia="宋体" w:hAnsi="宋体" w:cs="宋体"/>
          <w:color w:val="000000"/>
          <w:sz w:val="15"/>
        </w:rPr>
        <w:t>DAC0832</w:t>
      </w:r>
      <w:proofErr w:type="gramStart"/>
      <w:r>
        <w:rPr>
          <w:rFonts w:ascii="宋体" w:eastAsia="宋体" w:hAnsi="宋体" w:cs="宋体"/>
          <w:color w:val="000000"/>
          <w:sz w:val="15"/>
        </w:rPr>
        <w:t>各</w:t>
      </w:r>
      <w:proofErr w:type="gramEnd"/>
      <w:r>
        <w:rPr>
          <w:rFonts w:ascii="宋体" w:eastAsia="宋体" w:hAnsi="宋体" w:cs="宋体"/>
          <w:color w:val="000000"/>
          <w:sz w:val="15"/>
        </w:rPr>
        <w:t>引脚的功能如下。</w:t>
      </w:r>
    </w:p>
    <w:p w14:paraId="75CC9DF9" w14:textId="77777777" w:rsidR="00982B05" w:rsidRDefault="00000000">
      <w:pPr>
        <w:autoSpaceDE w:val="0"/>
        <w:autoSpaceDN w:val="0"/>
        <w:spacing w:before="20" w:after="0" w:line="260" w:lineRule="atLeast"/>
        <w:ind w:left="1120"/>
        <w:jc w:val="both"/>
        <w:rPr>
          <w:rFonts w:hint="eastAsia"/>
          <w:sz w:val="15"/>
        </w:rPr>
      </w:pPr>
      <w:r>
        <w:rPr>
          <w:rFonts w:ascii="宋体" w:eastAsia="宋体" w:hAnsi="宋体" w:cs="宋体"/>
          <w:color w:val="000000"/>
          <w:sz w:val="15"/>
        </w:rPr>
        <w:t>DI7~DIO：8位数字信号输入端，接收单片机发来的数字量。</w:t>
      </w:r>
    </w:p>
    <w:p w14:paraId="45D55277" w14:textId="77777777" w:rsidR="00982B05" w:rsidRDefault="00000000">
      <w:pPr>
        <w:autoSpaceDE w:val="0"/>
        <w:autoSpaceDN w:val="0"/>
        <w:spacing w:after="0" w:line="280" w:lineRule="atLeast"/>
        <w:ind w:left="440" w:firstLine="680"/>
        <w:jc w:val="both"/>
        <w:rPr>
          <w:rFonts w:hint="eastAsia"/>
          <w:sz w:val="24"/>
        </w:rPr>
      </w:pPr>
      <w:r>
        <w:rPr>
          <w:rFonts w:ascii="宋体" w:eastAsia="宋体" w:hAnsi="宋体" w:cs="宋体"/>
          <w:color w:val="000000"/>
          <w:sz w:val="15"/>
        </w:rPr>
        <w:t>ILE、CS、 WRI: 当</w:t>
      </w:r>
      <w:r>
        <w:rPr>
          <w:rFonts w:ascii="宋体" w:eastAsia="宋体" w:hAnsi="宋体" w:cs="宋体"/>
          <w:sz w:val="24"/>
        </w:rPr>
        <w:t xml:space="preserve">     </w:t>
      </w:r>
      <w:r>
        <w:t xml:space="preserve"> </w:t>
      </w:r>
      <m:oMath>
        <m:r>
          <w:rPr>
            <w:rFonts w:ascii="Cambria Math" w:hAnsi="Cambria Math"/>
            <w:sz w:val="14"/>
            <w:szCs w:val="14"/>
          </w:rPr>
          <m:t>ILE=1,</m:t>
        </m:r>
        <m:acc>
          <m:accPr>
            <m:chr m:val="̅"/>
            <m:ctrlPr>
              <w:rPr>
                <w:rFonts w:ascii="Cambria Math" w:hAnsi="Cambria Math"/>
              </w:rPr>
            </m:ctrlPr>
          </m:accPr>
          <m:e>
            <m:r>
              <w:rPr>
                <w:rFonts w:ascii="Cambria Math" w:hAnsi="Cambria Math"/>
                <w:sz w:val="14"/>
                <w:szCs w:val="14"/>
              </w:rPr>
              <m:t>CS</m:t>
            </m:r>
          </m:e>
        </m:acc>
        <m:r>
          <w:rPr>
            <w:rFonts w:ascii="Cambria Math" w:hAnsi="Cambria Math"/>
            <w:sz w:val="14"/>
            <w:szCs w:val="14"/>
          </w:rPr>
          <m:t>=0,</m:t>
        </m:r>
        <m:acc>
          <m:accPr>
            <m:chr m:val="̅"/>
            <m:ctrlPr>
              <w:rPr>
                <w:rFonts w:ascii="Cambria Math" w:hAnsi="Cambria Math"/>
              </w:rPr>
            </m:ctrlPr>
          </m:accPr>
          <m:e>
            <m:r>
              <w:rPr>
                <w:rFonts w:ascii="Cambria Math" w:hAnsi="Cambria Math"/>
                <w:sz w:val="14"/>
                <w:szCs w:val="14"/>
              </w:rPr>
              <m:t>WR1</m:t>
            </m:r>
          </m:e>
        </m:acc>
        <m:r>
          <w:rPr>
            <w:rFonts w:ascii="Cambria Math" w:hAnsi="Cambria Math"/>
            <w:sz w:val="14"/>
            <w:szCs w:val="14"/>
          </w:rPr>
          <m:t>=0</m:t>
        </m:r>
      </m:oMath>
      <w:r>
        <w:rPr>
          <w:rFonts w:ascii="宋体" w:eastAsia="宋体" w:hAnsi="宋体" w:cs="宋体"/>
          <w:color w:val="000000"/>
          <w:sz w:val="15"/>
        </w:rPr>
        <w:t>时，即M1=1，第一级的8位输入寄存器被选中。待转换的数字信号被锁存到第一级8位输入寄存器中。</w:t>
      </w:r>
    </w:p>
    <w:p w14:paraId="23C9868F" w14:textId="77777777" w:rsidR="00982B05" w:rsidRDefault="00982B05">
      <w:pPr>
        <w:spacing w:after="0" w:line="46" w:lineRule="exact"/>
        <w:rPr>
          <w:rFonts w:hint="eastAsia"/>
        </w:rPr>
      </w:pPr>
    </w:p>
    <w:p w14:paraId="053BE1F0" w14:textId="77777777" w:rsidR="00982B05" w:rsidRDefault="00000000">
      <w:pPr>
        <w:spacing w:after="0" w:line="14" w:lineRule="exact"/>
        <w:rPr>
          <w:rFonts w:hint="eastAsia"/>
        </w:rPr>
      </w:pPr>
      <w:r>
        <w:rPr>
          <w:noProof/>
        </w:rPr>
        <mc:AlternateContent>
          <mc:Choice Requires="wps">
            <w:drawing>
              <wp:anchor distT="0" distB="0" distL="0" distR="0" simplePos="0" relativeHeight="252233216" behindDoc="0" locked="0" layoutInCell="1" allowOverlap="1" wp14:anchorId="549765E4" wp14:editId="4F2CC0E8">
                <wp:simplePos x="0" y="0"/>
                <wp:positionH relativeFrom="column">
                  <wp:posOffset>520700</wp:posOffset>
                </wp:positionH>
                <wp:positionV relativeFrom="paragraph">
                  <wp:posOffset>0</wp:posOffset>
                </wp:positionV>
                <wp:extent cx="4902200" cy="25400"/>
                <wp:effectExtent l="0" t="0" r="0" b="0"/>
                <wp:wrapTopAndBottom/>
                <wp:docPr id="2211" name="文本框 2211"/>
                <wp:cNvGraphicFramePr/>
                <a:graphic xmlns:a="http://schemas.openxmlformats.org/drawingml/2006/main">
                  <a:graphicData uri="http://schemas.microsoft.com/office/word/2010/wordprocessingShape">
                    <wps:wsp>
                      <wps:cNvSpPr txBox="1"/>
                      <wps:spPr>
                        <a:xfrm>
                          <a:off x="0" y="0"/>
                          <a:ext cx="4902200" cy="25400"/>
                        </a:xfrm>
                        <a:prstGeom prst="rect">
                          <a:avLst/>
                        </a:prstGeom>
                        <a:noFill/>
                        <a:ln w="6350">
                          <a:noFill/>
                        </a:ln>
                      </wps:spPr>
                      <wps:txbx>
                        <w:txbxContent>
                          <w:p w14:paraId="597AB790" w14:textId="77777777" w:rsidR="00000000" w:rsidRDefault="00000000"/>
                        </w:txbxContent>
                      </wps:txbx>
                      <wps:bodyPr vert="horz" wrap="square" lIns="0" tIns="0" rIns="0" bIns="0" anchor="t">
                        <a:noAutofit/>
                      </wps:bodyPr>
                    </wps:wsp>
                  </a:graphicData>
                </a:graphic>
              </wp:anchor>
            </w:drawing>
          </mc:Choice>
          <mc:Fallback>
            <w:pict>
              <v:shape w14:anchorId="549765E4" id="文本框 2211" o:spid="_x0000_s1955" type="#_x0000_t202" style="position:absolute;margin-left:41pt;margin-top:0;width:386pt;height:2pt;z-index:252233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" filled="f" stroked="f" strokeweight=".5pt">
                <v:textbox inset="0,0,0,0">
                  <w:txbxContent>
                    <w:p w14:paraId="597AB790"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234240" behindDoc="0" locked="0" layoutInCell="1" allowOverlap="1" wp14:anchorId="02F15F66" wp14:editId="00E57ABD">
                <wp:simplePos x="0" y="0"/>
                <wp:positionH relativeFrom="column">
                  <wp:posOffset>520700</wp:posOffset>
                </wp:positionH>
                <wp:positionV relativeFrom="paragraph">
                  <wp:posOffset>0</wp:posOffset>
                </wp:positionV>
                <wp:extent cx="1041400" cy="165100"/>
                <wp:effectExtent l="0" t="0" r="0" b="0"/>
                <wp:wrapTopAndBottom/>
                <wp:docPr id="2212" name="文本框 2212"/>
                <wp:cNvGraphicFramePr/>
                <a:graphic xmlns:a="http://schemas.openxmlformats.org/drawingml/2006/main">
                  <a:graphicData uri="http://schemas.microsoft.com/office/word/2010/wordprocessingShape">
                    <wps:wsp>
                      <wps:cNvSpPr txBox="1"/>
                      <wps:spPr>
                        <a:xfrm>
                          <a:off x="0" y="0"/>
                          <a:ext cx="1041400" cy="165100"/>
                        </a:xfrm>
                        <a:prstGeom prst="rect">
                          <a:avLst/>
                        </a:prstGeom>
                        <a:noFill/>
                        <a:ln w="6350">
                          <a:noFill/>
                        </a:ln>
                      </wps:spPr>
                      <wps:txbx>
                        <w:txbxContent>
                          <w:p w14:paraId="7682AD28" w14:textId="77777777" w:rsidR="00982B05" w:rsidRDefault="00000000">
                            <w:pPr>
                              <w:spacing w:after="0"/>
                              <w:jc w:val="both"/>
                              <w:rPr>
                                <w:rFonts w:hint="eastAsia"/>
                              </w:rPr>
                            </w:pPr>
                            <w:r>
                              <w:rPr>
                                <w:noProof/>
                              </w:rPr>
                              <w:drawing>
                                <wp:inline distT="0" distB="0" distL="0" distR="0" wp14:anchorId="509B7B94" wp14:editId="77E0B40E">
                                  <wp:extent cx="1041400" cy="165100"/>
                                  <wp:effectExtent l="0" t="0" r="0" b="0"/>
                                  <wp:docPr id="2214" name="Drawing 2214"/>
                                  <wp:cNvGraphicFramePr/>
                                  <a:graphic xmlns:a="http://schemas.openxmlformats.org/drawingml/2006/main">
                                    <a:graphicData uri="http://schemas.openxmlformats.org/drawingml/2006/picture">
                                      <pic:pic xmlns:pic="http://schemas.openxmlformats.org/drawingml/2006/picture">
                                        <pic:nvPicPr>
                                          <pic:cNvPr id="0" name="Picture 2213"/>
                                          <pic:cNvPicPr>
                                            <a:picLocks noChangeAspect="1"/>
                                          </pic:cNvPicPr>
                                        </pic:nvPicPr>
                                        <pic:blipFill>
                                          <a:blip r:embed="rId126"/>
                                          <a:stretch>
                                            <a:fillRect/>
                                          </a:stretch>
                                        </pic:blipFill>
                                        <pic:spPr>
                                          <a:xfrm>
                                            <a:off x="0" y="0"/>
                                            <a:ext cx="1041400" cy="1651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02F15F66" id="文本框 2212" o:spid="_x0000_s1956" type="#_x0000_t202" style="position:absolute;margin-left:41pt;margin-top:0;width:82pt;height:13pt;z-index:252234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" filled="f" stroked="f" strokeweight=".5pt">
                <v:textbox style="mso-fit-shape-to-text:t" inset="0,0,0,0">
                  <w:txbxContent>
                    <w:p w14:paraId="7682AD28" w14:textId="77777777" w:rsidR="00982B05" w:rsidRDefault="00000000">
                      <w:pPr>
                        <w:spacing w:after="0"/>
                        <w:jc w:val="both"/>
                        <w:rPr>
                          <w:rFonts w:hint="eastAsia"/>
                        </w:rPr>
                      </w:pPr>
                      <w:r>
                        <w:rPr>
                          <w:noProof/>
                        </w:rPr>
                        <w:drawing>
                          <wp:inline distT="0" distB="0" distL="0" distR="0" wp14:anchorId="509B7B94" wp14:editId="77E0B40E">
                            <wp:extent cx="1041400" cy="165100"/>
                            <wp:effectExtent l="0" t="0" r="0" b="0"/>
                            <wp:docPr id="2214" name="Drawing 2214"/>
                            <wp:cNvGraphicFramePr/>
                            <a:graphic xmlns:a="http://schemas.openxmlformats.org/drawingml/2006/main">
                              <a:graphicData uri="http://schemas.openxmlformats.org/drawingml/2006/picture">
                                <pic:pic xmlns:pic="http://schemas.openxmlformats.org/drawingml/2006/picture">
                                  <pic:nvPicPr>
                                    <pic:cNvPr id="0" name="Picture 2213"/>
                                    <pic:cNvPicPr>
                                      <a:picLocks noChangeAspect="1"/>
                                    </pic:cNvPicPr>
                                  </pic:nvPicPr>
                                  <pic:blipFill>
                                    <a:blip r:embed="rId126"/>
                                    <a:stretch>
                                      <a:fillRect/>
                                    </a:stretch>
                                  </pic:blipFill>
                                  <pic:spPr>
                                    <a:xfrm>
                                      <a:off x="0" y="0"/>
                                      <a:ext cx="1041400" cy="165100"/>
                                    </a:xfrm>
                                    <a:prstGeom prst="rect">
                                      <a:avLst/>
                                    </a:prstGeom>
                                  </pic:spPr>
                                </pic:pic>
                              </a:graphicData>
                            </a:graphic>
                          </wp:inline>
                        </w:drawing>
                      </w:r>
                    </w:p>
                  </w:txbxContent>
                </v:textbox>
                <w10:wrap type="topAndBottom"/>
              </v:shape>
            </w:pict>
          </mc:Fallback>
        </mc:AlternateContent>
      </w:r>
      <w:r>
        <w:rPr>
          <w:noProof/>
        </w:rPr>
        <mc:AlternateContent>
          <mc:Choice Requires="wps">
            <w:drawing>
              <wp:anchor distT="0" distB="0" distL="0" distR="0" simplePos="0" relativeHeight="252235264" behindDoc="0" locked="0" layoutInCell="1" allowOverlap="1" wp14:anchorId="7EA25E5B" wp14:editId="360AB4A7">
                <wp:simplePos x="0" y="0"/>
                <wp:positionH relativeFrom="column">
                  <wp:posOffset>1778000</wp:posOffset>
                </wp:positionH>
                <wp:positionV relativeFrom="paragraph">
                  <wp:posOffset>0</wp:posOffset>
                </wp:positionV>
                <wp:extent cx="1041400" cy="165100"/>
                <wp:effectExtent l="0" t="0" r="0" b="0"/>
                <wp:wrapTopAndBottom/>
                <wp:docPr id="2217" name="文本框 2217"/>
                <wp:cNvGraphicFramePr/>
                <a:graphic xmlns:a="http://schemas.openxmlformats.org/drawingml/2006/main">
                  <a:graphicData uri="http://schemas.microsoft.com/office/word/2010/wordprocessingShape">
                    <wps:wsp>
                      <wps:cNvSpPr txBox="1"/>
                      <wps:spPr>
                        <a:xfrm>
                          <a:off x="0" y="0"/>
                          <a:ext cx="1041400" cy="165100"/>
                        </a:xfrm>
                        <a:prstGeom prst="rect">
                          <a:avLst/>
                        </a:prstGeom>
                        <a:noFill/>
                        <a:ln w="6350">
                          <a:noFill/>
                        </a:ln>
                      </wps:spPr>
                      <wps:txbx>
                        <w:txbxContent>
                          <w:p w14:paraId="59BD5425" w14:textId="77777777" w:rsidR="00982B05" w:rsidRDefault="00000000">
                            <w:pPr>
                              <w:spacing w:after="0"/>
                              <w:jc w:val="both"/>
                              <w:rPr>
                                <w:rFonts w:hint="eastAsia"/>
                              </w:rPr>
                            </w:pPr>
                            <w:r>
                              <w:rPr>
                                <w:noProof/>
                              </w:rPr>
                              <w:drawing>
                                <wp:inline distT="0" distB="0" distL="0" distR="0" wp14:anchorId="02686E62" wp14:editId="7B5F4B4A">
                                  <wp:extent cx="1041400" cy="165100"/>
                                  <wp:effectExtent l="0" t="0" r="0" b="0"/>
                                  <wp:docPr id="2219" name="Drawing 2219"/>
                                  <wp:cNvGraphicFramePr/>
                                  <a:graphic xmlns:a="http://schemas.openxmlformats.org/drawingml/2006/main">
                                    <a:graphicData uri="http://schemas.openxmlformats.org/drawingml/2006/picture">
                                      <pic:pic xmlns:pic="http://schemas.openxmlformats.org/drawingml/2006/picture">
                                        <pic:nvPicPr>
                                          <pic:cNvPr id="0" name="Picture 2218"/>
                                          <pic:cNvPicPr>
                                            <a:picLocks noChangeAspect="1"/>
                                          </pic:cNvPicPr>
                                        </pic:nvPicPr>
                                        <pic:blipFill>
                                          <a:blip r:embed="rId127"/>
                                          <a:stretch>
                                            <a:fillRect/>
                                          </a:stretch>
                                        </pic:blipFill>
                                        <pic:spPr>
                                          <a:xfrm>
                                            <a:off x="0" y="0"/>
                                            <a:ext cx="1041400" cy="1651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7EA25E5B" id="文本框 2217" o:spid="_x0000_s1957" type="#_x0000_t202" style="position:absolute;margin-left:140pt;margin-top:0;width:82pt;height:13pt;z-index:252235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" filled="f" stroked="f" strokeweight=".5pt">
                <v:textbox style="mso-fit-shape-to-text:t" inset="0,0,0,0">
                  <w:txbxContent>
                    <w:p w14:paraId="59BD5425" w14:textId="77777777" w:rsidR="00982B05" w:rsidRDefault="00000000">
                      <w:pPr>
                        <w:spacing w:after="0"/>
                        <w:jc w:val="both"/>
                        <w:rPr>
                          <w:rFonts w:hint="eastAsia"/>
                        </w:rPr>
                      </w:pPr>
                      <w:r>
                        <w:rPr>
                          <w:noProof/>
                        </w:rPr>
                        <w:drawing>
                          <wp:inline distT="0" distB="0" distL="0" distR="0" wp14:anchorId="02686E62" wp14:editId="7B5F4B4A">
                            <wp:extent cx="1041400" cy="165100"/>
                            <wp:effectExtent l="0" t="0" r="0" b="0"/>
                            <wp:docPr id="2219" name="Drawing 2219"/>
                            <wp:cNvGraphicFramePr/>
                            <a:graphic xmlns:a="http://schemas.openxmlformats.org/drawingml/2006/main">
                              <a:graphicData uri="http://schemas.openxmlformats.org/drawingml/2006/picture">
                                <pic:pic xmlns:pic="http://schemas.openxmlformats.org/drawingml/2006/picture">
                                  <pic:nvPicPr>
                                    <pic:cNvPr id="0" name="Picture 2218"/>
                                    <pic:cNvPicPr>
                                      <a:picLocks noChangeAspect="1"/>
                                    </pic:cNvPicPr>
                                  </pic:nvPicPr>
                                  <pic:blipFill>
                                    <a:blip r:embed="rId127"/>
                                    <a:stretch>
                                      <a:fillRect/>
                                    </a:stretch>
                                  </pic:blipFill>
                                  <pic:spPr>
                                    <a:xfrm>
                                      <a:off x="0" y="0"/>
                                      <a:ext cx="1041400" cy="165100"/>
                                    </a:xfrm>
                                    <a:prstGeom prst="rect">
                                      <a:avLst/>
                                    </a:prstGeom>
                                  </pic:spPr>
                                </pic:pic>
                              </a:graphicData>
                            </a:graphic>
                          </wp:inline>
                        </w:drawing>
                      </w:r>
                    </w:p>
                  </w:txbxContent>
                </v:textbox>
                <w10:wrap type="topAndBottom"/>
              </v:shape>
            </w:pict>
          </mc:Fallback>
        </mc:AlternateContent>
      </w:r>
      <w:r>
        <w:rPr>
          <w:noProof/>
        </w:rPr>
        <mc:AlternateContent>
          <mc:Choice Requires="wps">
            <w:drawing>
              <wp:anchor distT="0" distB="0" distL="0" distR="0" simplePos="0" relativeHeight="252236288" behindDoc="0" locked="0" layoutInCell="1" allowOverlap="1" wp14:anchorId="53C12B2E" wp14:editId="34A26C9D">
                <wp:simplePos x="0" y="0"/>
                <wp:positionH relativeFrom="column">
                  <wp:posOffset>1574800</wp:posOffset>
                </wp:positionH>
                <wp:positionV relativeFrom="paragraph">
                  <wp:posOffset>25400</wp:posOffset>
                </wp:positionV>
                <wp:extent cx="3848100" cy="127000"/>
                <wp:effectExtent l="0" t="0" r="0" b="0"/>
                <wp:wrapTopAndBottom/>
                <wp:docPr id="2222" name="文本框 2222"/>
                <wp:cNvGraphicFramePr/>
                <a:graphic xmlns:a="http://schemas.openxmlformats.org/drawingml/2006/main">
                  <a:graphicData uri="http://schemas.microsoft.com/office/word/2010/wordprocessingShape">
                    <wps:wsp>
                      <wps:cNvSpPr txBox="1"/>
                      <wps:spPr>
                        <a:xfrm>
                          <a:off x="0" y="0"/>
                          <a:ext cx="3848100" cy="127000"/>
                        </a:xfrm>
                        <a:prstGeom prst="rect">
                          <a:avLst/>
                        </a:prstGeom>
                        <a:noFill/>
                        <a:ln w="6350">
                          <a:noFill/>
                        </a:ln>
                      </wps:spPr>
                      <wps:txbx>
                        <w:txbxContent>
                          <w:p w14:paraId="190CABAE" w14:textId="77777777" w:rsidR="00982B05" w:rsidRDefault="00000000">
                            <w:pPr>
                              <w:autoSpaceDE w:val="0"/>
                              <w:autoSpaceDN w:val="0"/>
                              <w:spacing w:after="0" w:line="200" w:lineRule="atLeast"/>
                              <w:jc w:val="both"/>
                              <w:rPr>
                                <w:rFonts w:hint="eastAsia"/>
                                <w:sz w:val="24"/>
                              </w:rPr>
                            </w:pPr>
                            <w:r>
                              <w:rPr>
                                <w:rFonts w:ascii="宋体" w:eastAsia="宋体" w:hAnsi="宋体" w:cs="宋体"/>
                                <w:color w:val="000000"/>
                                <w:sz w:val="15"/>
                              </w:rPr>
                              <w:t>当</w:t>
                            </w:r>
                            <w:r>
                              <w:rPr>
                                <w:rFonts w:ascii="宋体" w:eastAsia="宋体" w:hAnsi="宋体" w:cs="宋体"/>
                                <w:sz w:val="24"/>
                              </w:rPr>
                              <w:t xml:space="preserve">               </w:t>
                            </w:r>
                            <w:r>
                              <w:rPr>
                                <w:rFonts w:ascii="宋体" w:eastAsia="宋体" w:hAnsi="宋体" w:cs="宋体"/>
                                <w:color w:val="000000"/>
                                <w:sz w:val="15"/>
                              </w:rPr>
                              <w:t>时，第一级的8位输入寄存器中待转换的数字进</w:t>
                            </w:r>
                          </w:p>
                        </w:txbxContent>
                      </wps:txbx>
                      <wps:bodyPr vert="horz" wrap="square" lIns="0" tIns="0" rIns="0" bIns="0" anchor="t">
                        <a:spAutoFit/>
                      </wps:bodyPr>
                    </wps:wsp>
                  </a:graphicData>
                </a:graphic>
              </wp:anchor>
            </w:drawing>
          </mc:Choice>
          <mc:Fallback>
            <w:pict>
              <v:shape w14:anchorId="53C12B2E" id="文本框 2222" o:spid="_x0000_s1958" type="#_x0000_t202" style="position:absolute;margin-left:124pt;margin-top:2pt;width:303pt;height:10pt;z-index:252236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" filled="f" stroked="f" strokeweight=".5pt">
                <v:textbox style="mso-fit-shape-to-text:t" inset="0,0,0,0">
                  <w:txbxContent>
                    <w:p w14:paraId="190CABAE" w14:textId="77777777" w:rsidR="00982B05" w:rsidRDefault="00000000">
                      <w:pPr>
                        <w:autoSpaceDE w:val="0"/>
                        <w:autoSpaceDN w:val="0"/>
                        <w:spacing w:after="0" w:line="200" w:lineRule="atLeast"/>
                        <w:jc w:val="both"/>
                        <w:rPr>
                          <w:rFonts w:hint="eastAsia"/>
                          <w:sz w:val="24"/>
                        </w:rPr>
                      </w:pPr>
                      <w:r>
                        <w:rPr>
                          <w:rFonts w:ascii="宋体" w:eastAsia="宋体" w:hAnsi="宋体" w:cs="宋体"/>
                          <w:color w:val="000000"/>
                          <w:sz w:val="15"/>
                        </w:rPr>
                        <w:t>当</w:t>
                      </w:r>
                      <w:r>
                        <w:rPr>
                          <w:rFonts w:ascii="宋体" w:eastAsia="宋体" w:hAnsi="宋体" w:cs="宋体"/>
                          <w:sz w:val="24"/>
                        </w:rPr>
                        <w:t xml:space="preserve">               </w:t>
                      </w:r>
                      <w:r>
                        <w:rPr>
                          <w:rFonts w:ascii="宋体" w:eastAsia="宋体" w:hAnsi="宋体" w:cs="宋体"/>
                          <w:color w:val="000000"/>
                          <w:sz w:val="15"/>
                        </w:rPr>
                        <w:t>时，第一级的8位输入寄存器中待转换的数字进</w:t>
                      </w:r>
                    </w:p>
                  </w:txbxContent>
                </v:textbox>
                <w10:wrap type="topAndBottom"/>
              </v:shape>
            </w:pict>
          </mc:Fallback>
        </mc:AlternateContent>
      </w:r>
    </w:p>
    <w:p w14:paraId="65575A53" w14:textId="77777777" w:rsidR="00982B05" w:rsidRDefault="00000000">
      <w:pPr>
        <w:autoSpaceDE w:val="0"/>
        <w:autoSpaceDN w:val="0"/>
        <w:spacing w:after="0" w:line="240" w:lineRule="atLeast"/>
        <w:ind w:left="440"/>
        <w:jc w:val="both"/>
        <w:rPr>
          <w:rFonts w:hint="eastAsia"/>
          <w:sz w:val="15"/>
        </w:rPr>
      </w:pPr>
      <w:r>
        <w:rPr>
          <w:rFonts w:ascii="宋体" w:eastAsia="宋体" w:hAnsi="宋体" w:cs="宋体"/>
          <w:color w:val="000000"/>
          <w:sz w:val="15"/>
        </w:rPr>
        <w:t>入第二级的8位DAC寄存器中。</w:t>
      </w:r>
    </w:p>
    <w:p w14:paraId="63310D73" w14:textId="77777777" w:rsidR="00982B05" w:rsidRDefault="00000000">
      <w:pPr>
        <w:autoSpaceDE w:val="0"/>
        <w:autoSpaceDN w:val="0"/>
        <w:spacing w:after="0" w:line="270" w:lineRule="atLeast"/>
        <w:ind w:left="440" w:firstLine="680"/>
        <w:jc w:val="both"/>
        <w:rPr>
          <w:rFonts w:hint="eastAsia"/>
          <w:sz w:val="15"/>
        </w:rPr>
      </w:pPr>
      <w:proofErr w:type="spellStart"/>
      <w:r>
        <w:rPr>
          <w:rFonts w:ascii="宋体" w:eastAsia="宋体" w:hAnsi="宋体" w:cs="宋体"/>
          <w:color w:val="000000"/>
          <w:sz w:val="15"/>
        </w:rPr>
        <w:t>Ioun</w:t>
      </w:r>
      <w:proofErr w:type="spellEnd"/>
      <w:r>
        <w:rPr>
          <w:rFonts w:ascii="宋体" w:eastAsia="宋体" w:hAnsi="宋体" w:cs="宋体"/>
          <w:color w:val="000000"/>
          <w:sz w:val="15"/>
        </w:rPr>
        <w:t>：D/A转换器电流输出1端，输入</w:t>
      </w:r>
      <w:proofErr w:type="gramStart"/>
      <w:r>
        <w:rPr>
          <w:rFonts w:ascii="宋体" w:eastAsia="宋体" w:hAnsi="宋体" w:cs="宋体"/>
          <w:color w:val="000000"/>
          <w:sz w:val="15"/>
        </w:rPr>
        <w:t>数字量全为</w:t>
      </w:r>
      <w:proofErr w:type="gramEnd"/>
      <w:r>
        <w:rPr>
          <w:rFonts w:ascii="宋体" w:eastAsia="宋体" w:hAnsi="宋体" w:cs="宋体"/>
          <w:color w:val="000000"/>
          <w:sz w:val="15"/>
        </w:rPr>
        <w:t>“1”时，IOUTI 最大，输入</w:t>
      </w:r>
      <w:proofErr w:type="gramStart"/>
      <w:r>
        <w:rPr>
          <w:rFonts w:ascii="宋体" w:eastAsia="宋体" w:hAnsi="宋体" w:cs="宋体"/>
          <w:color w:val="000000"/>
          <w:sz w:val="15"/>
        </w:rPr>
        <w:t>数字量全为</w:t>
      </w:r>
      <w:proofErr w:type="gramEnd"/>
      <w:r>
        <w:rPr>
          <w:rFonts w:ascii="宋体" w:eastAsia="宋体" w:hAnsi="宋体" w:cs="宋体"/>
          <w:color w:val="000000"/>
          <w:sz w:val="15"/>
        </w:rPr>
        <w:t>“0”时, IOUTI 最小。</w:t>
      </w:r>
    </w:p>
    <w:p w14:paraId="6BDDD2CF" w14:textId="77777777" w:rsidR="00982B05" w:rsidRDefault="00000000">
      <w:pPr>
        <w:autoSpaceDE w:val="0"/>
        <w:autoSpaceDN w:val="0"/>
        <w:spacing w:before="40" w:after="0" w:line="260" w:lineRule="atLeast"/>
        <w:ind w:left="1120"/>
        <w:jc w:val="both"/>
        <w:rPr>
          <w:rFonts w:hint="eastAsia"/>
          <w:sz w:val="24"/>
        </w:rPr>
      </w:pPr>
      <w:proofErr w:type="spellStart"/>
      <w:r>
        <w:rPr>
          <w:rFonts w:ascii="宋体" w:eastAsia="宋体" w:hAnsi="宋体" w:cs="宋体"/>
          <w:color w:val="000000"/>
          <w:sz w:val="15"/>
        </w:rPr>
        <w:t>Iour</w:t>
      </w:r>
      <w:proofErr w:type="spellEnd"/>
      <w:r>
        <w:rPr>
          <w:rFonts w:ascii="宋体" w:eastAsia="宋体" w:hAnsi="宋体" w:cs="宋体"/>
          <w:color w:val="000000"/>
          <w:sz w:val="15"/>
        </w:rPr>
        <w:t>₂: D/A转换器电流输出2端,</w:t>
      </w:r>
      <w:r>
        <w:rPr>
          <w:rFonts w:ascii="宋体" w:eastAsia="宋体" w:hAnsi="宋体" w:cs="宋体"/>
          <w:sz w:val="24"/>
        </w:rPr>
        <w:t xml:space="preserve">     </w:t>
      </w:r>
      <w:r>
        <w:rPr>
          <w:rFonts w:ascii="宋体" w:eastAsia="宋体" w:hAnsi="宋体" w:cs="宋体"/>
          <w:sz w:val="6"/>
        </w:rPr>
        <w:t xml:space="preserve">  </w:t>
      </w:r>
      <w:proofErr w:type="spellStart"/>
      <w:r>
        <w:rPr>
          <w:rFonts w:ascii="宋体" w:eastAsia="宋体" w:hAnsi="宋体" w:cs="宋体"/>
          <w:color w:val="000000"/>
          <w:sz w:val="15"/>
        </w:rPr>
        <w:t>Ioun</w:t>
      </w:r>
      <w:proofErr w:type="spellEnd"/>
      <w:r>
        <w:rPr>
          <w:rFonts w:ascii="宋体" w:eastAsia="宋体" w:hAnsi="宋体" w:cs="宋体"/>
          <w:color w:val="000000"/>
          <w:sz w:val="15"/>
        </w:rPr>
        <w:t>₂+</w:t>
      </w:r>
      <w:proofErr w:type="spellStart"/>
      <w:r>
        <w:rPr>
          <w:rFonts w:ascii="宋体" w:eastAsia="宋体" w:hAnsi="宋体" w:cs="宋体"/>
          <w:color w:val="000000"/>
          <w:sz w:val="15"/>
        </w:rPr>
        <w:t>Ioum</w:t>
      </w:r>
      <w:proofErr w:type="spellEnd"/>
      <w:r>
        <w:rPr>
          <w:rFonts w:ascii="宋体" w:eastAsia="宋体" w:hAnsi="宋体" w:cs="宋体"/>
          <w:color w:val="000000"/>
          <w:sz w:val="15"/>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常数。</w:t>
      </w:r>
    </w:p>
    <w:p w14:paraId="37ED4DD4" w14:textId="77777777" w:rsidR="00982B05" w:rsidRDefault="00000000">
      <w:pPr>
        <w:autoSpaceDE w:val="0"/>
        <w:autoSpaceDN w:val="0"/>
        <w:spacing w:after="0" w:line="290" w:lineRule="atLeast"/>
        <w:ind w:left="440" w:firstLine="680"/>
        <w:jc w:val="both"/>
        <w:rPr>
          <w:rFonts w:hint="eastAsia"/>
          <w:sz w:val="15"/>
        </w:rPr>
      </w:pPr>
      <w:r>
        <w:rPr>
          <w:rFonts w:ascii="宋体" w:eastAsia="宋体" w:hAnsi="宋体" w:cs="宋体"/>
          <w:color w:val="000000"/>
          <w:sz w:val="15"/>
        </w:rPr>
        <w:t>RB： I-V转换时的外部反馈信号输入端，其内部已有反馈电阻R₀，根据需要也可外接反馈电阻。</w:t>
      </w:r>
    </w:p>
    <w:p w14:paraId="25CF96F5" w14:textId="77777777" w:rsidR="00982B05" w:rsidRDefault="00000000">
      <w:pPr>
        <w:autoSpaceDE w:val="0"/>
        <w:autoSpaceDN w:val="0"/>
        <w:spacing w:before="80" w:after="0" w:line="260" w:lineRule="atLeast"/>
        <w:ind w:left="1120"/>
        <w:jc w:val="both"/>
        <w:rPr>
          <w:rFonts w:hint="eastAsia"/>
          <w:sz w:val="15"/>
        </w:rPr>
      </w:pPr>
      <w:r>
        <w:rPr>
          <w:rFonts w:ascii="宋体" w:eastAsia="宋体" w:hAnsi="宋体" w:cs="宋体"/>
          <w:color w:val="000000"/>
          <w:sz w:val="15"/>
        </w:rPr>
        <w:t>VREF：参考电压输入端。</w:t>
      </w:r>
    </w:p>
    <w:p w14:paraId="27DEFFC9" w14:textId="77777777" w:rsidR="00982B05" w:rsidRDefault="00000000">
      <w:pPr>
        <w:autoSpaceDE w:val="0"/>
        <w:autoSpaceDN w:val="0"/>
        <w:spacing w:after="0" w:line="240" w:lineRule="atLeast"/>
        <w:ind w:left="1120"/>
        <w:jc w:val="both"/>
        <w:rPr>
          <w:rFonts w:hint="eastAsia"/>
          <w:sz w:val="15"/>
        </w:rPr>
      </w:pPr>
      <w:proofErr w:type="spellStart"/>
      <w:r>
        <w:rPr>
          <w:rFonts w:ascii="宋体" w:eastAsia="宋体" w:hAnsi="宋体" w:cs="宋体"/>
          <w:color w:val="000000"/>
          <w:sz w:val="15"/>
        </w:rPr>
        <w:t>Vcc</w:t>
      </w:r>
      <w:proofErr w:type="spellEnd"/>
      <w:r>
        <w:rPr>
          <w:rFonts w:ascii="宋体" w:eastAsia="宋体" w:hAnsi="宋体" w:cs="宋体"/>
          <w:color w:val="000000"/>
          <w:sz w:val="15"/>
        </w:rPr>
        <w:t>: 电源输入端, 在+5~+15V范围内。</w:t>
      </w:r>
    </w:p>
    <w:p w14:paraId="31078023" w14:textId="77777777" w:rsidR="00982B05" w:rsidRDefault="00000000">
      <w:pPr>
        <w:autoSpaceDE w:val="0"/>
        <w:autoSpaceDN w:val="0"/>
        <w:spacing w:before="60" w:after="0" w:line="260" w:lineRule="atLeast"/>
        <w:ind w:left="1120"/>
        <w:jc w:val="both"/>
        <w:rPr>
          <w:rFonts w:hint="eastAsia"/>
          <w:sz w:val="15"/>
        </w:rPr>
      </w:pPr>
      <w:r>
        <w:rPr>
          <w:rFonts w:ascii="宋体" w:eastAsia="宋体" w:hAnsi="宋体" w:cs="宋体"/>
          <w:color w:val="000000"/>
          <w:sz w:val="15"/>
        </w:rPr>
        <w:t>DGND: 数字信号地。</w:t>
      </w:r>
    </w:p>
    <w:p w14:paraId="07CB8873" w14:textId="77777777" w:rsidR="00982B05" w:rsidRDefault="00000000">
      <w:pPr>
        <w:autoSpaceDE w:val="0"/>
        <w:autoSpaceDN w:val="0"/>
        <w:spacing w:before="60" w:after="0" w:line="260" w:lineRule="atLeast"/>
        <w:ind w:left="1120"/>
        <w:jc w:val="both"/>
        <w:rPr>
          <w:rFonts w:hint="eastAsia"/>
          <w:sz w:val="15"/>
        </w:rPr>
      </w:pPr>
      <w:r>
        <w:rPr>
          <w:rFonts w:ascii="宋体" w:eastAsia="宋体" w:hAnsi="宋体" w:cs="宋体"/>
          <w:color w:val="000000"/>
          <w:sz w:val="15"/>
        </w:rPr>
        <w:t>AGND：模拟信号地，最好与基准电压共地。</w:t>
      </w:r>
    </w:p>
    <w:p w14:paraId="263E4D11" w14:textId="77777777" w:rsidR="00982B05" w:rsidRDefault="00000000">
      <w:pPr>
        <w:autoSpaceDE w:val="0"/>
        <w:autoSpaceDN w:val="0"/>
        <w:spacing w:before="160" w:after="0" w:line="240" w:lineRule="atLeast"/>
        <w:ind w:left="820"/>
        <w:jc w:val="both"/>
        <w:rPr>
          <w:rFonts w:hint="eastAsia"/>
          <w:sz w:val="15"/>
        </w:rPr>
      </w:pPr>
      <w:r>
        <w:rPr>
          <w:rFonts w:ascii="宋体" w:eastAsia="宋体" w:hAnsi="宋体" w:cs="宋体"/>
          <w:color w:val="000000"/>
          <w:sz w:val="15"/>
        </w:rPr>
        <w:t>11.2.2 案例设计：单片机扩展DAC0832的程控电压源</w:t>
      </w:r>
    </w:p>
    <w:p w14:paraId="3F1F3BE0" w14:textId="77777777" w:rsidR="00982B05" w:rsidRDefault="00000000">
      <w:pPr>
        <w:autoSpaceDE w:val="0"/>
        <w:autoSpaceDN w:val="0"/>
        <w:spacing w:before="180" w:after="0" w:line="280" w:lineRule="atLeast"/>
        <w:ind w:left="420" w:firstLine="400"/>
        <w:jc w:val="both"/>
        <w:rPr>
          <w:rFonts w:hint="eastAsia"/>
          <w:sz w:val="15"/>
        </w:rPr>
      </w:pPr>
      <w:r>
        <w:rPr>
          <w:rFonts w:ascii="宋体" w:eastAsia="宋体" w:hAnsi="宋体" w:cs="宋体"/>
          <w:color w:val="000000"/>
          <w:sz w:val="15"/>
        </w:rPr>
        <w:t>AT89S51单片机控制DAC0832可实现数字调压，单片机只要送给DAC0832不同的数字量，即可实现不同的模拟电压输出。</w:t>
      </w:r>
    </w:p>
    <w:p w14:paraId="2C48CAC8" w14:textId="77777777" w:rsidR="00982B05" w:rsidRDefault="00000000">
      <w:pPr>
        <w:autoSpaceDE w:val="0"/>
        <w:autoSpaceDN w:val="0"/>
        <w:spacing w:before="40" w:after="0" w:line="285" w:lineRule="atLeast"/>
        <w:ind w:left="440" w:firstLine="380"/>
        <w:jc w:val="both"/>
        <w:rPr>
          <w:rFonts w:hint="eastAsia"/>
          <w:sz w:val="15"/>
        </w:rPr>
      </w:pPr>
      <w:r>
        <w:rPr>
          <w:rFonts w:ascii="宋体" w:eastAsia="宋体" w:hAnsi="宋体" w:cs="宋体"/>
          <w:color w:val="000000"/>
          <w:sz w:val="15"/>
        </w:rPr>
        <w:t>DAC0832的输出可采用单缓冲方式或双缓冲方式。单缓冲方式是指DAC0832片内的两级数据寄存器，有一个处于直通方式，另一个处于受AT89S51单片机控制的锁存方式。在实际应用中，如果只有一路模拟量输出，或虽是多路模拟量输出，但并不要求多路输出同步的情况下，就可采用单缓冲方式。</w:t>
      </w:r>
    </w:p>
    <w:p w14:paraId="7F981C4A" w14:textId="77777777" w:rsidR="00982B05" w:rsidRDefault="00000000">
      <w:pPr>
        <w:autoSpaceDE w:val="0"/>
        <w:autoSpaceDN w:val="0"/>
        <w:spacing w:before="20" w:after="0" w:line="370" w:lineRule="atLeast"/>
        <w:ind w:left="500" w:firstLine="320"/>
        <w:jc w:val="both"/>
        <w:rPr>
          <w:rFonts w:hint="eastAsia"/>
          <w:sz w:val="24"/>
        </w:rPr>
      </w:pPr>
      <w:r>
        <w:rPr>
          <w:rFonts w:ascii="宋体" w:eastAsia="宋体" w:hAnsi="宋体" w:cs="宋体"/>
          <w:color w:val="000000"/>
          <w:sz w:val="15"/>
        </w:rPr>
        <w:t>单片机控制DAC0832实现数字调压的单缓冲方式接口电路如图11-3所示。</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由</w:t>
      </w:r>
      <w:r>
        <w:rPr>
          <w:rFonts w:ascii="宋体" w:eastAsia="宋体" w:hAnsi="宋体" w:cs="宋体"/>
          <w:sz w:val="24"/>
        </w:rPr>
        <w:t xml:space="preserve">  </w:t>
      </w:r>
      <w:r>
        <w:t xml:space="preserve"> </w:t>
      </w:r>
      <m:oMath>
        <m:acc>
          <m:accPr>
            <m:chr m:val="̅"/>
            <m:ctrlPr>
              <w:rPr>
                <w:rFonts w:ascii="Cambria Math" w:hAnsi="Cambria Math"/>
              </w:rPr>
            </m:ctrlPr>
          </m:accPr>
          <m:e>
            <m:r>
              <w:rPr>
                <w:rFonts w:ascii="Cambria Math" w:hAnsi="Cambria Math"/>
                <w:sz w:val="14"/>
                <w:szCs w:val="14"/>
              </w:rPr>
              <m:t>XFER</m:t>
            </m:r>
          </m:e>
        </m:acc>
        <m:r>
          <w:rPr>
            <w:rFonts w:ascii="Cambria Math" w:hAnsi="Cambria Math"/>
            <w:sz w:val="14"/>
            <w:szCs w:val="14"/>
          </w:rPr>
          <m:t>=0,</m:t>
        </m:r>
      </m:oMath>
      <w:r>
        <w:rPr>
          <w:rFonts w:ascii="宋体" w:eastAsia="宋体" w:hAnsi="宋体" w:cs="宋体"/>
          <w:color w:val="000000"/>
          <w:sz w:val="15"/>
        </w:rPr>
        <w:t>于</w:t>
      </w:r>
      <w:r>
        <w:t xml:space="preserve"> </w:t>
      </w:r>
      <m:oMath>
        <m:acc>
          <m:accPr>
            <m:chr m:val="̅"/>
            <m:ctrlPr>
              <w:rPr>
                <w:rFonts w:ascii="Cambria Math" w:hAnsi="Cambria Math"/>
              </w:rPr>
            </m:ctrlPr>
          </m:accPr>
          <m:e>
            <m:r>
              <w:rPr>
                <w:rFonts w:ascii="Cambria Math" w:hAnsi="Cambria Math"/>
                <w:sz w:val="14"/>
                <w:szCs w:val="14"/>
              </w:rPr>
              <m:t>WR2</m:t>
            </m:r>
          </m:e>
        </m:acc>
        <m:r>
          <w:rPr>
            <w:rFonts w:ascii="Cambria Math" w:hAnsi="Cambria Math"/>
            <w:sz w:val="14"/>
            <w:szCs w:val="14"/>
          </w:rPr>
          <m:t>=0,</m:t>
        </m:r>
      </m:oMath>
      <w:r>
        <w:rPr>
          <w:rFonts w:ascii="宋体" w:eastAsia="宋体" w:hAnsi="宋体" w:cs="宋体"/>
          <w:color w:val="000000"/>
          <w:sz w:val="15"/>
        </w:rPr>
        <w:t>所以第2级“8位DAC寄存器”处于直通方式。第1级“8位输入寄存器”为单片机</w:t>
      </w:r>
    </w:p>
    <w:p w14:paraId="09824796" w14:textId="77777777" w:rsidR="00982B05" w:rsidRDefault="00000000">
      <w:pPr>
        <w:autoSpaceDE w:val="0"/>
        <w:autoSpaceDN w:val="0"/>
        <w:spacing w:after="0" w:line="240" w:lineRule="atLeast"/>
        <w:ind w:left="20"/>
        <w:jc w:val="both"/>
        <w:rPr>
          <w:rFonts w:hint="eastAsia"/>
          <w:sz w:val="15"/>
        </w:rPr>
      </w:pPr>
      <w:r>
        <w:rPr>
          <w:rFonts w:ascii="宋体" w:eastAsia="宋体" w:hAnsi="宋体" w:cs="宋体"/>
          <w:color w:val="000000"/>
          <w:sz w:val="15"/>
        </w:rPr>
        <w:t>276</w:t>
      </w:r>
      <w:r>
        <w:br w:type="page"/>
      </w:r>
    </w:p>
    <w:p w14:paraId="6600ECFA" w14:textId="77777777" w:rsidR="00982B05" w:rsidRDefault="00000000">
      <w:pPr>
        <w:autoSpaceDE w:val="0"/>
        <w:autoSpaceDN w:val="0"/>
        <w:spacing w:before="20" w:after="0" w:line="240" w:lineRule="atLeast"/>
        <w:ind w:left="4240"/>
        <w:jc w:val="both"/>
        <w:rPr>
          <w:rFonts w:hint="eastAsia"/>
          <w:sz w:val="15"/>
        </w:rPr>
      </w:pPr>
      <w:r>
        <w:rPr>
          <w:rFonts w:ascii="宋体" w:eastAsia="宋体" w:hAnsi="宋体" w:cs="宋体"/>
          <w:color w:val="000000"/>
          <w:sz w:val="15"/>
        </w:rPr>
        <w:lastRenderedPageBreak/>
        <w:t>第11章 AT89S51单片机与DAC、ADC 的接口</w:t>
      </w:r>
    </w:p>
    <w:p w14:paraId="4C902875" w14:textId="77777777" w:rsidR="00982B05" w:rsidRDefault="00000000">
      <w:pPr>
        <w:autoSpaceDE w:val="0"/>
        <w:autoSpaceDN w:val="0"/>
        <w:spacing w:before="240" w:after="0" w:line="270" w:lineRule="atLeast"/>
        <w:ind w:left="80" w:right="440"/>
        <w:jc w:val="both"/>
        <w:rPr>
          <w:rFonts w:hint="eastAsia"/>
          <w:sz w:val="24"/>
        </w:rPr>
      </w:pPr>
      <w:r>
        <w:rPr>
          <w:rFonts w:ascii="宋体" w:eastAsia="宋体" w:hAnsi="宋体" w:cs="宋体"/>
          <w:color w:val="000000"/>
          <w:sz w:val="15"/>
        </w:rPr>
        <w:t>控制的锁存方式，3个锁存控制端的ILE 直接接到有效的高电平，另两个控制端</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CS</m:t>
            </m:r>
          </m:e>
        </m:acc>
        <m:r>
          <w:rPr>
            <w:rFonts w:ascii="Cambria Math" w:hAnsi="Cambria Math"/>
            <w:sz w:val="14"/>
            <w:szCs w:val="14"/>
          </w:rPr>
          <m:t>、</m:t>
        </m:r>
        <m:acc>
          <m:accPr>
            <m:chr m:val="̅"/>
            <m:ctrlPr>
              <w:rPr>
                <w:rFonts w:ascii="Cambria Math" w:hAnsi="Cambria Math"/>
              </w:rPr>
            </m:ctrlPr>
          </m:accPr>
          <m:e>
            <m:r>
              <w:rPr>
                <w:rFonts w:ascii="Cambria Math" w:hAnsi="Cambria Math"/>
                <w:sz w:val="14"/>
                <w:szCs w:val="14"/>
              </w:rPr>
              <m:t>WR1</m:t>
            </m:r>
          </m:e>
        </m:acc>
      </m:oMath>
      <w:r>
        <w:rPr>
          <w:rFonts w:ascii="宋体" w:eastAsia="宋体" w:hAnsi="宋体" w:cs="宋体"/>
          <w:color w:val="000000"/>
          <w:sz w:val="15"/>
        </w:rPr>
        <w:t>分别由单片机的P2.0和P2.1 来控制。</w:t>
      </w:r>
    </w:p>
    <w:p w14:paraId="516CF116" w14:textId="77777777" w:rsidR="00982B05" w:rsidRDefault="00000000">
      <w:pPr>
        <w:spacing w:before="260" w:after="0"/>
        <w:ind w:left="320" w:right="740"/>
        <w:jc w:val="both"/>
        <w:rPr>
          <w:rFonts w:hint="eastAsia"/>
        </w:rPr>
      </w:pPr>
      <w:r>
        <w:rPr>
          <w:noProof/>
        </w:rPr>
        <w:drawing>
          <wp:inline distT="0" distB="0" distL="0" distR="0" wp14:anchorId="562D81E6" wp14:editId="2ADD3D9B">
            <wp:extent cx="4762500" cy="2616200"/>
            <wp:effectExtent l="0" t="0" r="0" b="0"/>
            <wp:docPr id="2224" name="Drawing 2224"/>
            <wp:cNvGraphicFramePr/>
            <a:graphic xmlns:a="http://schemas.openxmlformats.org/drawingml/2006/main">
              <a:graphicData uri="http://schemas.openxmlformats.org/drawingml/2006/picture">
                <pic:pic xmlns:pic="http://schemas.openxmlformats.org/drawingml/2006/picture">
                  <pic:nvPicPr>
                    <pic:cNvPr id="0" name="Picture 2223"/>
                    <pic:cNvPicPr>
                      <a:picLocks noChangeAspect="1"/>
                    </pic:cNvPicPr>
                  </pic:nvPicPr>
                  <pic:blipFill>
                    <a:blip r:embed="rId128"/>
                    <a:stretch>
                      <a:fillRect/>
                    </a:stretch>
                  </pic:blipFill>
                  <pic:spPr>
                    <a:xfrm>
                      <a:off x="0" y="0"/>
                      <a:ext cx="4762500" cy="2616200"/>
                    </a:xfrm>
                    <a:prstGeom prst="rect">
                      <a:avLst/>
                    </a:prstGeom>
                  </pic:spPr>
                </pic:pic>
              </a:graphicData>
            </a:graphic>
          </wp:inline>
        </w:drawing>
      </w:r>
    </w:p>
    <w:p w14:paraId="5B69B800" w14:textId="77777777" w:rsidR="00982B05" w:rsidRDefault="00000000">
      <w:pPr>
        <w:autoSpaceDE w:val="0"/>
        <w:autoSpaceDN w:val="0"/>
        <w:spacing w:before="180" w:after="0" w:line="240" w:lineRule="atLeast"/>
        <w:ind w:left="420"/>
        <w:jc w:val="both"/>
        <w:rPr>
          <w:rFonts w:hint="eastAsia"/>
          <w:sz w:val="15"/>
        </w:rPr>
      </w:pPr>
      <w:r>
        <w:rPr>
          <w:rFonts w:ascii="宋体" w:eastAsia="宋体" w:hAnsi="宋体" w:cs="宋体"/>
          <w:color w:val="000000"/>
          <w:sz w:val="15"/>
        </w:rPr>
        <w:t>DAC 0832的输出电压 Vo与输入数字量B的关系为：</w:t>
      </w:r>
    </w:p>
    <w:p w14:paraId="01C4BE22" w14:textId="77777777" w:rsidR="00982B05" w:rsidRDefault="00000000">
      <w:pPr>
        <w:autoSpaceDE w:val="0"/>
        <w:autoSpaceDN w:val="0"/>
        <w:spacing w:before="100" w:after="0" w:line="280" w:lineRule="atLeast"/>
        <w:ind w:left="3220"/>
        <w:jc w:val="both"/>
        <w:rPr>
          <w:rFonts w:hint="eastAsia"/>
        </w:rPr>
      </w:pPr>
      <w:r>
        <w:t xml:space="preserve"> </w:t>
      </w:r>
      <m:oMath>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0</m:t>
            </m:r>
          </m:sub>
        </m:sSub>
        <m:r>
          <w:rPr>
            <w:rFonts w:ascii="Cambria Math" w:hAnsi="Cambria Math"/>
            <w:sz w:val="18"/>
            <w:szCs w:val="18"/>
          </w:rPr>
          <m:t>=-</m:t>
        </m:r>
        <m:d>
          <m:dPr>
            <m:ctrlPr>
              <w:rPr>
                <w:rFonts w:ascii="Cambria Math" w:hAnsi="Cambria Math"/>
              </w:rPr>
            </m:ctrlPr>
          </m:dPr>
          <m:e>
            <m:sSup>
              <m:sSupPr>
                <m:ctrlPr>
                  <w:rPr>
                    <w:rFonts w:ascii="Cambria Math" w:hAnsi="Cambria Math"/>
                  </w:rPr>
                </m:ctrlPr>
              </m:sSupPr>
              <m:e>
                <m:r>
                  <w:rPr>
                    <w:rFonts w:ascii="Cambria Math" w:hAnsi="Cambria Math"/>
                    <w:sz w:val="18"/>
                    <w:szCs w:val="18"/>
                  </w:rPr>
                  <m:t>B</m:t>
                </m:r>
              </m:e>
              <m:sup>
                <m:r>
                  <w:rPr>
                    <w:rFonts w:ascii="Cambria Math" w:hAnsi="Cambria Math"/>
                    <w:sz w:val="18"/>
                    <w:szCs w:val="18"/>
                  </w:rPr>
                  <m:t>•</m:t>
                </m:r>
              </m:sup>
            </m:sSup>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REF</m:t>
                </m:r>
              </m:sub>
            </m:sSub>
          </m:e>
        </m:d>
        <m:r>
          <w:rPr>
            <w:rFonts w:ascii="Cambria Math" w:hAnsi="Cambria Math"/>
            <w:sz w:val="18"/>
            <w:szCs w:val="18"/>
          </w:rPr>
          <m:t>/256</m:t>
        </m:r>
      </m:oMath>
    </w:p>
    <w:p w14:paraId="73BEC191" w14:textId="77777777" w:rsidR="00982B05" w:rsidRDefault="00000000">
      <w:pPr>
        <w:autoSpaceDE w:val="0"/>
        <w:autoSpaceDN w:val="0"/>
        <w:spacing w:before="40" w:after="0" w:line="293" w:lineRule="atLeast"/>
        <w:ind w:left="40" w:right="420" w:firstLine="380"/>
        <w:jc w:val="both"/>
        <w:rPr>
          <w:rFonts w:hint="eastAsia"/>
          <w:sz w:val="15"/>
        </w:rPr>
      </w:pPr>
      <w:r>
        <w:rPr>
          <w:rFonts w:ascii="宋体" w:eastAsia="宋体" w:hAnsi="宋体" w:cs="宋体"/>
          <w:color w:val="000000"/>
          <w:sz w:val="15"/>
        </w:rPr>
        <w:t>由上式可见，DAC0832输出的模拟电压 Vo和输入的数字量B以及基准电压VAEF成正比，且B为0时，Vo也为0，B为255时，Po为最大的绝对值输出，且不会大于VREF。下面介绍单缓冲方式下单片机扩展DAC0832 的程控电压源的设计案例。</w:t>
      </w:r>
    </w:p>
    <w:p w14:paraId="7814BFC0" w14:textId="77777777" w:rsidR="00982B05" w:rsidRDefault="00000000">
      <w:pPr>
        <w:autoSpaceDE w:val="0"/>
        <w:autoSpaceDN w:val="0"/>
        <w:spacing w:before="60" w:after="0" w:line="285" w:lineRule="atLeast"/>
        <w:ind w:left="40" w:right="400" w:firstLine="380"/>
        <w:jc w:val="both"/>
        <w:rPr>
          <w:rFonts w:hint="eastAsia"/>
          <w:sz w:val="24"/>
        </w:rPr>
      </w:pPr>
      <w:r>
        <w:rPr>
          <w:rFonts w:ascii="宋体" w:eastAsia="宋体" w:hAnsi="宋体" w:cs="宋体"/>
          <w:color w:val="000000"/>
          <w:sz w:val="15"/>
        </w:rPr>
        <w:t>【例11-1】单片机与DAC0832单缓冲方式接口如图11-3所示, 单片机的P2.0脚控制DAC0832的</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CS</m:t>
            </m:r>
          </m:e>
        </m:acc>
      </m:oMath>
      <w:r>
        <w:rPr>
          <w:rFonts w:ascii="宋体" w:eastAsia="宋体" w:hAnsi="宋体" w:cs="宋体"/>
          <w:color w:val="000000"/>
          <w:sz w:val="15"/>
        </w:rPr>
        <w:t>脚, P2.1 控制</w:t>
      </w:r>
      <w:r>
        <w:rPr>
          <w:rFonts w:ascii="宋体" w:eastAsia="宋体" w:hAnsi="宋体" w:cs="宋体"/>
          <w:sz w:val="24"/>
        </w:rPr>
        <w:t xml:space="preserve">  </w:t>
      </w:r>
      <w:r>
        <w:t xml:space="preserve"> </w:t>
      </w:r>
      <m:oMath>
        <m:acc>
          <m:accPr>
            <m:chr m:val="̅"/>
            <m:ctrlPr>
              <w:rPr>
                <w:rFonts w:ascii="Cambria Math" w:hAnsi="Cambria Math"/>
              </w:rPr>
            </m:ctrlPr>
          </m:accPr>
          <m:e>
            <m:r>
              <w:rPr>
                <w:rFonts w:ascii="Cambria Math" w:hAnsi="Cambria Math"/>
                <w:sz w:val="14"/>
                <w:szCs w:val="14"/>
              </w:rPr>
              <m:t>WR1</m:t>
            </m:r>
          </m:e>
        </m:acc>
      </m:oMath>
      <w:r>
        <w:rPr>
          <w:rFonts w:ascii="宋体" w:eastAsia="宋体" w:hAnsi="宋体" w:cs="宋体"/>
          <w:color w:val="000000"/>
          <w:sz w:val="15"/>
        </w:rPr>
        <w:t>端。当P2.0脚为低时，如果同时</w:t>
      </w:r>
      <w:r>
        <w:rPr>
          <w:rFonts w:ascii="宋体" w:eastAsia="宋体" w:hAnsi="宋体" w:cs="宋体"/>
          <w:sz w:val="24"/>
        </w:rPr>
        <w:t xml:space="preserve">      </w:t>
      </w:r>
      <w:r>
        <w:t xml:space="preserve"> </w:t>
      </w:r>
      <m:oMath>
        <m:acc>
          <m:accPr>
            <m:chr m:val="̅"/>
            <m:ctrlPr>
              <w:rPr>
                <w:rFonts w:ascii="Cambria Math" w:hAnsi="Cambria Math"/>
              </w:rPr>
            </m:ctrlPr>
          </m:accPr>
          <m:e>
            <m:r>
              <w:rPr>
                <w:rFonts w:ascii="Cambria Math" w:hAnsi="Cambria Math"/>
                <w:sz w:val="14"/>
                <w:szCs w:val="14"/>
              </w:rPr>
              <m:t>WR</m:t>
            </m:r>
          </m:e>
        </m:acc>
      </m:oMath>
      <w:r>
        <w:rPr>
          <w:rFonts w:ascii="宋体" w:eastAsia="宋体" w:hAnsi="宋体" w:cs="宋体"/>
          <w:color w:val="000000"/>
          <w:sz w:val="15"/>
        </w:rPr>
        <w:t>有效，单片机就会把数字</w:t>
      </w:r>
      <w:proofErr w:type="gramStart"/>
      <w:r>
        <w:rPr>
          <w:rFonts w:ascii="宋体" w:eastAsia="宋体" w:hAnsi="宋体" w:cs="宋体"/>
          <w:color w:val="000000"/>
          <w:sz w:val="15"/>
        </w:rPr>
        <w:t>量通过</w:t>
      </w:r>
      <w:proofErr w:type="gramEnd"/>
      <w:r>
        <w:rPr>
          <w:rFonts w:ascii="宋体" w:eastAsia="宋体" w:hAnsi="宋体" w:cs="宋体"/>
          <w:color w:val="000000"/>
          <w:sz w:val="15"/>
        </w:rPr>
        <w:t>P1 口送入 DAC0832 的DI7~DI0端, 并转换输出。用虚拟直流电压表</w:t>
      </w:r>
      <w:proofErr w:type="gramStart"/>
      <w:r>
        <w:rPr>
          <w:rFonts w:ascii="宋体" w:eastAsia="宋体" w:hAnsi="宋体" w:cs="宋体"/>
          <w:color w:val="000000"/>
          <w:sz w:val="15"/>
        </w:rPr>
        <w:t>测量经运放</w:t>
      </w:r>
      <w:proofErr w:type="gramEnd"/>
      <w:r>
        <w:rPr>
          <w:rFonts w:ascii="宋体" w:eastAsia="宋体" w:hAnsi="宋体" w:cs="宋体"/>
          <w:color w:val="000000"/>
          <w:sz w:val="15"/>
        </w:rPr>
        <w:t>LM358N的I/V</w:t>
      </w:r>
      <w:r>
        <w:rPr>
          <w:rFonts w:ascii="宋体" w:eastAsia="宋体" w:hAnsi="宋体" w:cs="宋体"/>
          <w:sz w:val="15"/>
        </w:rPr>
        <w:t xml:space="preserve"> </w:t>
      </w:r>
      <w:r>
        <w:rPr>
          <w:rFonts w:ascii="宋体" w:eastAsia="宋体" w:hAnsi="宋体" w:cs="宋体"/>
          <w:color w:val="000000"/>
          <w:sz w:val="15"/>
        </w:rPr>
        <w:t>转换后的电压值，并观察输出电压的变化。</w:t>
      </w:r>
    </w:p>
    <w:p w14:paraId="4F0D250E" w14:textId="77777777" w:rsidR="00982B05" w:rsidRDefault="00000000">
      <w:pPr>
        <w:autoSpaceDE w:val="0"/>
        <w:autoSpaceDN w:val="0"/>
        <w:spacing w:before="20" w:after="0" w:line="280" w:lineRule="atLeast"/>
        <w:ind w:left="40" w:right="420" w:firstLine="380"/>
        <w:jc w:val="both"/>
        <w:rPr>
          <w:rFonts w:hint="eastAsia"/>
          <w:sz w:val="15"/>
        </w:rPr>
      </w:pPr>
      <w:r>
        <w:rPr>
          <w:rFonts w:ascii="宋体" w:eastAsia="宋体" w:hAnsi="宋体" w:cs="宋体"/>
          <w:color w:val="000000"/>
          <w:sz w:val="15"/>
        </w:rPr>
        <w:t>在仿真运行后，可看到虚拟直流电压表测量的输出电压在-2.5~0V(参考电压为2.5V)范围内不断线性变化。如果参考电压为5V，则输出电压在-5~0V范围内变化。如果虚拟直流电压表太小，看不清楚电压的显示值，可用鼠标滚轮放大直流电压表。</w:t>
      </w:r>
    </w:p>
    <w:p w14:paraId="4653711D" w14:textId="77777777" w:rsidR="00982B05" w:rsidRDefault="00000000">
      <w:pPr>
        <w:autoSpaceDE w:val="0"/>
        <w:autoSpaceDN w:val="0"/>
        <w:spacing w:before="60" w:after="0" w:line="260" w:lineRule="atLeast"/>
        <w:ind w:left="420"/>
        <w:jc w:val="both"/>
        <w:rPr>
          <w:rFonts w:hint="eastAsia"/>
          <w:sz w:val="15"/>
        </w:rPr>
      </w:pPr>
      <w:r>
        <w:rPr>
          <w:rFonts w:ascii="宋体" w:eastAsia="宋体" w:hAnsi="宋体" w:cs="宋体"/>
          <w:color w:val="000000"/>
          <w:sz w:val="15"/>
        </w:rPr>
        <w:t>参考程序如下：</w:t>
      </w:r>
    </w:p>
    <w:p w14:paraId="0A273603" w14:textId="77777777" w:rsidR="00982B05" w:rsidRDefault="00000000">
      <w:pPr>
        <w:autoSpaceDE w:val="0"/>
        <w:autoSpaceDN w:val="0"/>
        <w:spacing w:before="20" w:after="0" w:line="260" w:lineRule="atLeast"/>
        <w:ind w:left="420"/>
        <w:jc w:val="both"/>
        <w:rPr>
          <w:rFonts w:hint="eastAsia"/>
          <w:sz w:val="15"/>
        </w:rPr>
      </w:pPr>
      <w:r>
        <w:rPr>
          <w:rFonts w:ascii="宋体" w:eastAsia="宋体" w:hAnsi="宋体" w:cs="宋体"/>
          <w:color w:val="000000"/>
          <w:sz w:val="15"/>
        </w:rPr>
        <w:t># include "reg51. h"</w:t>
      </w:r>
    </w:p>
    <w:p w14:paraId="1D4FC7B7" w14:textId="77777777" w:rsidR="00982B05" w:rsidRDefault="00000000">
      <w:pPr>
        <w:autoSpaceDE w:val="0"/>
        <w:autoSpaceDN w:val="0"/>
        <w:spacing w:after="0" w:line="220" w:lineRule="atLeast"/>
        <w:ind w:left="420"/>
        <w:jc w:val="both"/>
        <w:rPr>
          <w:rFonts w:hint="eastAsia"/>
          <w:sz w:val="15"/>
        </w:rPr>
      </w:pPr>
      <w:r>
        <w:rPr>
          <w:rFonts w:ascii="宋体" w:eastAsia="宋体" w:hAnsi="宋体" w:cs="宋体"/>
          <w:color w:val="000000"/>
          <w:sz w:val="15"/>
        </w:rPr>
        <w:t xml:space="preserve"># define </w:t>
      </w:r>
      <w:proofErr w:type="spellStart"/>
      <w:r>
        <w:rPr>
          <w:rFonts w:ascii="宋体" w:eastAsia="宋体" w:hAnsi="宋体" w:cs="宋体"/>
          <w:color w:val="000000"/>
          <w:sz w:val="15"/>
        </w:rPr>
        <w:t>uchar</w:t>
      </w:r>
      <w:proofErr w:type="spellEnd"/>
      <w:r>
        <w:rPr>
          <w:rFonts w:ascii="宋体" w:eastAsia="宋体" w:hAnsi="宋体" w:cs="宋体"/>
          <w:color w:val="000000"/>
          <w:sz w:val="15"/>
        </w:rPr>
        <w:t xml:space="preserve"> unsigned char</w:t>
      </w:r>
    </w:p>
    <w:p w14:paraId="18AD7AEB" w14:textId="77777777" w:rsidR="00982B05" w:rsidRDefault="00000000">
      <w:pPr>
        <w:autoSpaceDE w:val="0"/>
        <w:autoSpaceDN w:val="0"/>
        <w:spacing w:after="0" w:line="200" w:lineRule="atLeast"/>
        <w:ind w:left="420"/>
        <w:jc w:val="both"/>
        <w:rPr>
          <w:rFonts w:hint="eastAsia"/>
          <w:sz w:val="15"/>
        </w:rPr>
      </w:pPr>
      <w:proofErr w:type="spellStart"/>
      <w:r>
        <w:rPr>
          <w:rFonts w:ascii="宋体" w:eastAsia="宋体" w:hAnsi="宋体" w:cs="宋体"/>
          <w:color w:val="000000"/>
          <w:sz w:val="15"/>
        </w:rPr>
        <w:t>Idefine</w:t>
      </w:r>
      <w:proofErr w:type="spellEnd"/>
      <w:r>
        <w:rPr>
          <w:rFonts w:ascii="宋体" w:eastAsia="宋体" w:hAnsi="宋体" w:cs="宋体"/>
          <w:color w:val="000000"/>
          <w:sz w:val="15"/>
        </w:rPr>
        <w:t xml:space="preserve"> </w:t>
      </w:r>
      <w:proofErr w:type="spellStart"/>
      <w:r>
        <w:rPr>
          <w:rFonts w:ascii="宋体" w:eastAsia="宋体" w:hAnsi="宋体" w:cs="宋体"/>
          <w:color w:val="000000"/>
          <w:sz w:val="15"/>
        </w:rPr>
        <w:t>uint</w:t>
      </w:r>
      <w:proofErr w:type="spellEnd"/>
      <w:r>
        <w:rPr>
          <w:rFonts w:ascii="宋体" w:eastAsia="宋体" w:hAnsi="宋体" w:cs="宋体"/>
          <w:color w:val="000000"/>
          <w:sz w:val="15"/>
        </w:rPr>
        <w:t xml:space="preserve"> </w:t>
      </w:r>
      <w:proofErr w:type="spellStart"/>
      <w:r>
        <w:rPr>
          <w:rFonts w:ascii="宋体" w:eastAsia="宋体" w:hAnsi="宋体" w:cs="宋体"/>
          <w:color w:val="000000"/>
          <w:sz w:val="15"/>
        </w:rPr>
        <w:t>unaigned</w:t>
      </w:r>
      <w:proofErr w:type="spellEnd"/>
      <w:r>
        <w:rPr>
          <w:rFonts w:ascii="宋体" w:eastAsia="宋体" w:hAnsi="宋体" w:cs="宋体"/>
          <w:color w:val="000000"/>
          <w:sz w:val="15"/>
        </w:rPr>
        <w:t xml:space="preserve"> int</w:t>
      </w:r>
    </w:p>
    <w:p w14:paraId="52514F21" w14:textId="77777777" w:rsidR="00982B05" w:rsidRDefault="00000000">
      <w:pPr>
        <w:autoSpaceDE w:val="0"/>
        <w:autoSpaceDN w:val="0"/>
        <w:spacing w:before="20" w:after="0" w:line="200" w:lineRule="atLeast"/>
        <w:ind w:left="420"/>
        <w:jc w:val="both"/>
        <w:rPr>
          <w:rFonts w:hint="eastAsia"/>
          <w:sz w:val="15"/>
        </w:rPr>
      </w:pPr>
      <w:proofErr w:type="spellStart"/>
      <w:r>
        <w:rPr>
          <w:rFonts w:ascii="宋体" w:eastAsia="宋体" w:hAnsi="宋体" w:cs="宋体"/>
          <w:color w:val="000000"/>
          <w:sz w:val="15"/>
        </w:rPr>
        <w:t>Idefine</w:t>
      </w:r>
      <w:proofErr w:type="spellEnd"/>
      <w:r>
        <w:rPr>
          <w:rFonts w:ascii="宋体" w:eastAsia="宋体" w:hAnsi="宋体" w:cs="宋体"/>
          <w:color w:val="000000"/>
          <w:sz w:val="15"/>
        </w:rPr>
        <w:t xml:space="preserve"> out P1</w:t>
      </w:r>
    </w:p>
    <w:p w14:paraId="145582F4" w14:textId="77777777" w:rsidR="00982B05" w:rsidRDefault="00000000">
      <w:pPr>
        <w:autoSpaceDE w:val="0"/>
        <w:autoSpaceDN w:val="0"/>
        <w:spacing w:after="0" w:line="200" w:lineRule="atLeast"/>
        <w:ind w:left="420"/>
        <w:jc w:val="both"/>
        <w:rPr>
          <w:rFonts w:hint="eastAsia"/>
          <w:sz w:val="15"/>
        </w:rPr>
      </w:pPr>
      <w:proofErr w:type="spellStart"/>
      <w:r>
        <w:rPr>
          <w:rFonts w:ascii="宋体" w:eastAsia="宋体" w:hAnsi="宋体" w:cs="宋体"/>
          <w:color w:val="000000"/>
          <w:sz w:val="15"/>
        </w:rPr>
        <w:t>sbit</w:t>
      </w:r>
      <w:proofErr w:type="spellEnd"/>
      <w:r>
        <w:rPr>
          <w:rFonts w:ascii="宋体" w:eastAsia="宋体" w:hAnsi="宋体" w:cs="宋体"/>
          <w:color w:val="000000"/>
          <w:sz w:val="15"/>
        </w:rPr>
        <w:t xml:space="preserve"> </w:t>
      </w:r>
      <w:proofErr w:type="gramStart"/>
      <w:r>
        <w:rPr>
          <w:rFonts w:ascii="宋体" w:eastAsia="宋体" w:hAnsi="宋体" w:cs="宋体"/>
          <w:color w:val="000000"/>
          <w:sz w:val="15"/>
        </w:rPr>
        <w:t>DAC</w:t>
      </w:r>
      <w:r>
        <w:rPr>
          <w:rFonts w:ascii="宋体" w:eastAsia="宋体" w:hAnsi="宋体" w:cs="宋体"/>
          <w:color w:val="000000"/>
          <w:sz w:val="15"/>
          <w:u w:val="single"/>
        </w:rPr>
        <w:t xml:space="preserve"> </w:t>
      </w:r>
      <w:r>
        <w:rPr>
          <w:rFonts w:ascii="宋体" w:eastAsia="宋体" w:hAnsi="宋体" w:cs="宋体"/>
          <w:color w:val="000000"/>
          <w:sz w:val="15"/>
        </w:rPr>
        <w:t xml:space="preserve"> cs</w:t>
      </w:r>
      <w:proofErr w:type="gramEnd"/>
      <w:r>
        <w:rPr>
          <w:rFonts w:ascii="宋体" w:eastAsia="宋体" w:hAnsi="宋体" w:cs="宋体"/>
          <w:color w:val="000000"/>
          <w:sz w:val="15"/>
        </w:rPr>
        <w:t>=P2^0;</w:t>
      </w:r>
    </w:p>
    <w:p w14:paraId="2F8D7593" w14:textId="77777777" w:rsidR="00982B05" w:rsidRDefault="00000000">
      <w:pPr>
        <w:autoSpaceDE w:val="0"/>
        <w:autoSpaceDN w:val="0"/>
        <w:spacing w:before="20" w:after="0" w:line="220" w:lineRule="atLeast"/>
        <w:ind w:left="420"/>
        <w:jc w:val="both"/>
        <w:rPr>
          <w:rFonts w:hint="eastAsia"/>
          <w:sz w:val="15"/>
        </w:rPr>
      </w:pPr>
      <w:proofErr w:type="spellStart"/>
      <w:r>
        <w:rPr>
          <w:rFonts w:ascii="宋体" w:eastAsia="宋体" w:hAnsi="宋体" w:cs="宋体"/>
          <w:color w:val="000000"/>
          <w:sz w:val="15"/>
        </w:rPr>
        <w:t>sbit</w:t>
      </w:r>
      <w:proofErr w:type="spellEnd"/>
      <w:r>
        <w:rPr>
          <w:rFonts w:ascii="宋体" w:eastAsia="宋体" w:hAnsi="宋体" w:cs="宋体"/>
          <w:color w:val="000000"/>
          <w:sz w:val="15"/>
        </w:rPr>
        <w:t xml:space="preserve"> </w:t>
      </w:r>
      <w:proofErr w:type="gramStart"/>
      <w:r>
        <w:rPr>
          <w:rFonts w:ascii="宋体" w:eastAsia="宋体" w:hAnsi="宋体" w:cs="宋体"/>
          <w:color w:val="000000"/>
          <w:sz w:val="15"/>
        </w:rPr>
        <w:t>DAC</w:t>
      </w:r>
      <w:r>
        <w:rPr>
          <w:rFonts w:ascii="宋体" w:eastAsia="宋体" w:hAnsi="宋体" w:cs="宋体"/>
          <w:color w:val="000000"/>
          <w:sz w:val="15"/>
          <w:u w:val="single"/>
        </w:rPr>
        <w:t xml:space="preserve"> </w:t>
      </w:r>
      <w:r>
        <w:rPr>
          <w:rFonts w:ascii="宋体" w:eastAsia="宋体" w:hAnsi="宋体" w:cs="宋体"/>
          <w:color w:val="000000"/>
          <w:sz w:val="15"/>
        </w:rPr>
        <w:t xml:space="preserve"> </w:t>
      </w:r>
      <w:proofErr w:type="spellStart"/>
      <w:r>
        <w:rPr>
          <w:rFonts w:ascii="宋体" w:eastAsia="宋体" w:hAnsi="宋体" w:cs="宋体"/>
          <w:color w:val="000000"/>
          <w:sz w:val="15"/>
        </w:rPr>
        <w:t>wr</w:t>
      </w:r>
      <w:proofErr w:type="spellEnd"/>
      <w:proofErr w:type="gramEnd"/>
      <w:r>
        <w:rPr>
          <w:rFonts w:ascii="宋体" w:eastAsia="宋体" w:hAnsi="宋体" w:cs="宋体"/>
          <w:color w:val="000000"/>
          <w:sz w:val="15"/>
        </w:rPr>
        <w:t>=P2^1;</w:t>
      </w:r>
    </w:p>
    <w:p w14:paraId="60E46550" w14:textId="77777777" w:rsidR="00982B05" w:rsidRDefault="00000000">
      <w:pPr>
        <w:autoSpaceDE w:val="0"/>
        <w:autoSpaceDN w:val="0"/>
        <w:spacing w:after="0" w:line="240" w:lineRule="atLeast"/>
        <w:ind w:left="420"/>
        <w:jc w:val="both"/>
        <w:rPr>
          <w:rFonts w:hint="eastAsia"/>
          <w:sz w:val="24"/>
        </w:rPr>
      </w:pPr>
      <w:r>
        <w:rPr>
          <w:rFonts w:ascii="宋体" w:eastAsia="宋体" w:hAnsi="宋体" w:cs="宋体"/>
          <w:color w:val="000000"/>
          <w:sz w:val="15"/>
        </w:rPr>
        <w:t>void main(void)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//主函数</w:t>
      </w:r>
    </w:p>
    <w:p w14:paraId="350F90E5" w14:textId="77777777" w:rsidR="00982B05" w:rsidRDefault="00982B05">
      <w:pPr>
        <w:spacing w:after="0" w:line="14" w:lineRule="exact"/>
        <w:rPr>
          <w:rFonts w:hint="eastAsia"/>
        </w:rPr>
      </w:pPr>
    </w:p>
    <w:p w14:paraId="31366B12" w14:textId="77777777" w:rsidR="00982B05" w:rsidRDefault="00000000">
      <w:pPr>
        <w:spacing w:after="0" w:line="14" w:lineRule="exact"/>
        <w:rPr>
          <w:rFonts w:hint="eastAsia"/>
        </w:rPr>
      </w:pPr>
      <w:r>
        <w:rPr>
          <w:noProof/>
        </w:rPr>
        <mc:AlternateContent>
          <mc:Choice Requires="wps">
            <w:drawing>
              <wp:anchor distT="0" distB="0" distL="0" distR="0" simplePos="0" relativeHeight="252237312" behindDoc="0" locked="0" layoutInCell="1" allowOverlap="1" wp14:anchorId="0491301D" wp14:editId="50EF82FB">
                <wp:simplePos x="0" y="0"/>
                <wp:positionH relativeFrom="column">
                  <wp:posOffset>266700</wp:posOffset>
                </wp:positionH>
                <wp:positionV relativeFrom="paragraph">
                  <wp:posOffset>0</wp:posOffset>
                </wp:positionV>
                <wp:extent cx="1308100" cy="114300"/>
                <wp:effectExtent l="0" t="0" r="0" b="0"/>
                <wp:wrapTopAndBottom/>
                <wp:docPr id="2225" name="文本框 2225"/>
                <wp:cNvGraphicFramePr/>
                <a:graphic xmlns:a="http://schemas.openxmlformats.org/drawingml/2006/main">
                  <a:graphicData uri="http://schemas.microsoft.com/office/word/2010/wordprocessingShape">
                    <wps:wsp>
                      <wps:cNvSpPr txBox="1"/>
                      <wps:spPr>
                        <a:xfrm>
                          <a:off x="0" y="0"/>
                          <a:ext cx="1308100" cy="114300"/>
                        </a:xfrm>
                        <a:prstGeom prst="rect">
                          <a:avLst/>
                        </a:prstGeom>
                        <a:noFill/>
                        <a:ln w="6350">
                          <a:noFill/>
                        </a:ln>
                      </wps:spPr>
                      <wps:txbx>
                        <w:txbxContent>
                          <w:p w14:paraId="52E3CD58" w14:textId="77777777" w:rsidR="00000000" w:rsidRDefault="00000000"/>
                        </w:txbxContent>
                      </wps:txbx>
                      <wps:bodyPr vert="horz" wrap="square" lIns="0" tIns="0" rIns="0" bIns="0" anchor="t">
                        <a:noAutofit/>
                      </wps:bodyPr>
                    </wps:wsp>
                  </a:graphicData>
                </a:graphic>
              </wp:anchor>
            </w:drawing>
          </mc:Choice>
          <mc:Fallback>
            <w:pict>
              <v:shape w14:anchorId="0491301D" id="文本框 2225" o:spid="_x0000_s1959" type="#_x0000_t202" style="position:absolute;margin-left:21pt;margin-top:0;width:103pt;height:9pt;z-index:2522373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" filled="f" stroked="f" strokeweight=".5pt">
                <v:textbox inset="0,0,0,0">
                  <w:txbxContent>
                    <w:p w14:paraId="52E3CD58"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238336" behindDoc="0" locked="0" layoutInCell="1" allowOverlap="1" wp14:anchorId="0F80A4BD" wp14:editId="553C9A0F">
                <wp:simplePos x="0" y="0"/>
                <wp:positionH relativeFrom="column">
                  <wp:posOffset>266700</wp:posOffset>
                </wp:positionH>
                <wp:positionV relativeFrom="paragraph">
                  <wp:posOffset>0</wp:posOffset>
                </wp:positionV>
                <wp:extent cx="76200" cy="139700"/>
                <wp:effectExtent l="0" t="0" r="0" b="0"/>
                <wp:wrapTopAndBottom/>
                <wp:docPr id="2226" name="文本框 2226"/>
                <wp:cNvGraphicFramePr/>
                <a:graphic xmlns:a="http://schemas.openxmlformats.org/drawingml/2006/main">
                  <a:graphicData uri="http://schemas.microsoft.com/office/word/2010/wordprocessingShape">
                    <wps:wsp>
                      <wps:cNvSpPr txBox="1"/>
                      <wps:spPr>
                        <a:xfrm>
                          <a:off x="0" y="0"/>
                          <a:ext cx="76200" cy="139700"/>
                        </a:xfrm>
                        <a:prstGeom prst="rect">
                          <a:avLst/>
                        </a:prstGeom>
                        <a:noFill/>
                        <a:ln w="6350">
                          <a:noFill/>
                        </a:ln>
                      </wps:spPr>
                      <wps:txbx>
                        <w:txbxContent>
                          <w:p w14:paraId="069F3736"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0F80A4BD" id="文本框 2226" o:spid="_x0000_s1960" type="#_x0000_t202" style="position:absolute;margin-left:21pt;margin-top:0;width:6pt;height:11pt;z-index:2522383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" filled="f" stroked="f" strokeweight=".5pt">
                <v:textbox style="mso-fit-shape-to-text:t" inset="0,0,0,0">
                  <w:txbxContent>
                    <w:p w14:paraId="069F3736" w14:textId="77777777" w:rsidR="00982B05" w:rsidRDefault="00000000">
                      <w:pPr>
                        <w:autoSpaceDE w:val="0"/>
                        <w:autoSpaceDN w:val="0"/>
                        <w:spacing w:after="0" w:line="22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2239360" behindDoc="0" locked="0" layoutInCell="1" allowOverlap="1" wp14:anchorId="10EF2285" wp14:editId="410BFF77">
                <wp:simplePos x="0" y="0"/>
                <wp:positionH relativeFrom="column">
                  <wp:posOffset>520700</wp:posOffset>
                </wp:positionH>
                <wp:positionV relativeFrom="paragraph">
                  <wp:posOffset>114300</wp:posOffset>
                </wp:positionV>
                <wp:extent cx="1054100" cy="152400"/>
                <wp:effectExtent l="0" t="0" r="0" b="0"/>
                <wp:wrapTopAndBottom/>
                <wp:docPr id="2227" name="文本框 2227"/>
                <wp:cNvGraphicFramePr/>
                <a:graphic xmlns:a="http://schemas.openxmlformats.org/drawingml/2006/main">
                  <a:graphicData uri="http://schemas.microsoft.com/office/word/2010/wordprocessingShape">
                    <wps:wsp>
                      <wps:cNvSpPr txBox="1"/>
                      <wps:spPr>
                        <a:xfrm>
                          <a:off x="0" y="0"/>
                          <a:ext cx="1054100" cy="152400"/>
                        </a:xfrm>
                        <a:prstGeom prst="rect">
                          <a:avLst/>
                        </a:prstGeom>
                        <a:noFill/>
                        <a:ln w="6350">
                          <a:noFill/>
                        </a:ln>
                      </wps:spPr>
                      <wps:txbx>
                        <w:txbxContent>
                          <w:p w14:paraId="50D027B5" w14:textId="77777777" w:rsidR="00982B05" w:rsidRDefault="00000000">
                            <w:pPr>
                              <w:autoSpaceDE w:val="0"/>
                              <w:autoSpaceDN w:val="0"/>
                              <w:spacing w:after="0" w:line="240" w:lineRule="atLeast"/>
                              <w:jc w:val="both"/>
                              <w:rPr>
                                <w:rFonts w:hint="eastAsia"/>
                                <w:sz w:val="15"/>
                              </w:rPr>
                            </w:pPr>
                            <w:proofErr w:type="spellStart"/>
                            <w:r>
                              <w:rPr>
                                <w:rFonts w:ascii="宋体" w:eastAsia="宋体" w:hAnsi="宋体" w:cs="宋体"/>
                                <w:color w:val="000000"/>
                                <w:sz w:val="15"/>
                              </w:rPr>
                              <w:t>uchar</w:t>
                            </w:r>
                            <w:proofErr w:type="spellEnd"/>
                            <w:r>
                              <w:rPr>
                                <w:rFonts w:ascii="宋体" w:eastAsia="宋体" w:hAnsi="宋体" w:cs="宋体"/>
                                <w:color w:val="000000"/>
                                <w:sz w:val="15"/>
                              </w:rPr>
                              <w:t xml:space="preserve"> </w:t>
                            </w:r>
                            <w:proofErr w:type="spellStart"/>
                            <w:proofErr w:type="gramStart"/>
                            <w:r>
                              <w:rPr>
                                <w:rFonts w:ascii="宋体" w:eastAsia="宋体" w:hAnsi="宋体" w:cs="宋体"/>
                                <w:color w:val="000000"/>
                                <w:sz w:val="15"/>
                              </w:rPr>
                              <w:t>temp,i</w:t>
                            </w:r>
                            <w:proofErr w:type="spellEnd"/>
                            <w:proofErr w:type="gramEnd"/>
                            <w:r>
                              <w:rPr>
                                <w:rFonts w:ascii="宋体" w:eastAsia="宋体" w:hAnsi="宋体" w:cs="宋体"/>
                                <w:color w:val="000000"/>
                                <w:sz w:val="15"/>
                              </w:rPr>
                              <w:t>=255;</w:t>
                            </w:r>
                          </w:p>
                        </w:txbxContent>
                      </wps:txbx>
                      <wps:bodyPr vert="horz" wrap="square" lIns="0" tIns="0" rIns="0" bIns="0" anchor="t">
                        <a:spAutoFit/>
                      </wps:bodyPr>
                    </wps:wsp>
                  </a:graphicData>
                </a:graphic>
              </wp:anchor>
            </w:drawing>
          </mc:Choice>
          <mc:Fallback>
            <w:pict>
              <v:shape w14:anchorId="10EF2285" id="文本框 2227" o:spid="_x0000_s1961" type="#_x0000_t202" style="position:absolute;margin-left:41pt;margin-top:9pt;width:83pt;height:12pt;z-index:252239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" filled="f" stroked="f" strokeweight=".5pt">
                <v:textbox style="mso-fit-shape-to-text:t" inset="0,0,0,0">
                  <w:txbxContent>
                    <w:p w14:paraId="50D027B5" w14:textId="77777777" w:rsidR="00982B05" w:rsidRDefault="00000000">
                      <w:pPr>
                        <w:autoSpaceDE w:val="0"/>
                        <w:autoSpaceDN w:val="0"/>
                        <w:spacing w:after="0" w:line="240" w:lineRule="atLeast"/>
                        <w:jc w:val="both"/>
                        <w:rPr>
                          <w:rFonts w:hint="eastAsia"/>
                          <w:sz w:val="15"/>
                        </w:rPr>
                      </w:pPr>
                      <w:proofErr w:type="spellStart"/>
                      <w:r>
                        <w:rPr>
                          <w:rFonts w:ascii="宋体" w:eastAsia="宋体" w:hAnsi="宋体" w:cs="宋体"/>
                          <w:color w:val="000000"/>
                          <w:sz w:val="15"/>
                        </w:rPr>
                        <w:t>uchar</w:t>
                      </w:r>
                      <w:proofErr w:type="spellEnd"/>
                      <w:r>
                        <w:rPr>
                          <w:rFonts w:ascii="宋体" w:eastAsia="宋体" w:hAnsi="宋体" w:cs="宋体"/>
                          <w:color w:val="000000"/>
                          <w:sz w:val="15"/>
                        </w:rPr>
                        <w:t xml:space="preserve"> </w:t>
                      </w:r>
                      <w:proofErr w:type="spellStart"/>
                      <w:proofErr w:type="gramStart"/>
                      <w:r>
                        <w:rPr>
                          <w:rFonts w:ascii="宋体" w:eastAsia="宋体" w:hAnsi="宋体" w:cs="宋体"/>
                          <w:color w:val="000000"/>
                          <w:sz w:val="15"/>
                        </w:rPr>
                        <w:t>temp,i</w:t>
                      </w:r>
                      <w:proofErr w:type="spellEnd"/>
                      <w:proofErr w:type="gramEnd"/>
                      <w:r>
                        <w:rPr>
                          <w:rFonts w:ascii="宋体" w:eastAsia="宋体" w:hAnsi="宋体" w:cs="宋体"/>
                          <w:color w:val="000000"/>
                          <w:sz w:val="15"/>
                        </w:rPr>
                        <w:t>=255;</w:t>
                      </w:r>
                    </w:p>
                  </w:txbxContent>
                </v:textbox>
                <w10:wrap type="topAndBottom"/>
              </v:shape>
            </w:pict>
          </mc:Fallback>
        </mc:AlternateContent>
      </w:r>
    </w:p>
    <w:p w14:paraId="0FB66F21" w14:textId="77777777" w:rsidR="00982B05" w:rsidRDefault="00000000">
      <w:pPr>
        <w:autoSpaceDE w:val="0"/>
        <w:autoSpaceDN w:val="0"/>
        <w:spacing w:after="0" w:line="220" w:lineRule="atLeast"/>
        <w:ind w:left="820"/>
        <w:jc w:val="both"/>
        <w:rPr>
          <w:rFonts w:hint="eastAsia"/>
          <w:sz w:val="15"/>
        </w:rPr>
      </w:pPr>
      <w:proofErr w:type="gramStart"/>
      <w:r>
        <w:rPr>
          <w:rFonts w:ascii="宋体" w:eastAsia="宋体" w:hAnsi="宋体" w:cs="宋体"/>
          <w:color w:val="000000"/>
          <w:sz w:val="15"/>
        </w:rPr>
        <w:t>while(</w:t>
      </w:r>
      <w:proofErr w:type="gramEnd"/>
      <w:r>
        <w:rPr>
          <w:rFonts w:ascii="宋体" w:eastAsia="宋体" w:hAnsi="宋体" w:cs="宋体"/>
          <w:color w:val="000000"/>
          <w:sz w:val="15"/>
        </w:rPr>
        <w:t>1)</w:t>
      </w:r>
    </w:p>
    <w:p w14:paraId="64D1F371" w14:textId="77777777" w:rsidR="00982B05" w:rsidRDefault="00982B05">
      <w:pPr>
        <w:spacing w:after="0" w:line="14" w:lineRule="exact"/>
        <w:rPr>
          <w:rFonts w:hint="eastAsia"/>
        </w:rPr>
      </w:pPr>
    </w:p>
    <w:p w14:paraId="65752791" w14:textId="77777777" w:rsidR="00982B05" w:rsidRDefault="00000000">
      <w:pPr>
        <w:spacing w:after="0" w:line="14" w:lineRule="exact"/>
        <w:rPr>
          <w:rFonts w:hint="eastAsia"/>
        </w:rPr>
      </w:pPr>
      <w:r>
        <w:rPr>
          <w:noProof/>
        </w:rPr>
        <mc:AlternateContent>
          <mc:Choice Requires="wps">
            <w:drawing>
              <wp:anchor distT="0" distB="0" distL="0" distR="0" simplePos="0" relativeHeight="252240384" behindDoc="0" locked="0" layoutInCell="1" allowOverlap="1" wp14:anchorId="04544616" wp14:editId="301162E8">
                <wp:simplePos x="0" y="0"/>
                <wp:positionH relativeFrom="column">
                  <wp:posOffset>520700</wp:posOffset>
                </wp:positionH>
                <wp:positionV relativeFrom="paragraph">
                  <wp:posOffset>0</wp:posOffset>
                </wp:positionV>
                <wp:extent cx="1028700" cy="228600"/>
                <wp:effectExtent l="0" t="0" r="0" b="0"/>
                <wp:wrapTopAndBottom/>
                <wp:docPr id="2228" name="文本框 2228"/>
                <wp:cNvGraphicFramePr/>
                <a:graphic xmlns:a="http://schemas.openxmlformats.org/drawingml/2006/main">
                  <a:graphicData uri="http://schemas.microsoft.com/office/word/2010/wordprocessingShape">
                    <wps:wsp>
                      <wps:cNvSpPr txBox="1"/>
                      <wps:spPr>
                        <a:xfrm>
                          <a:off x="0" y="0"/>
                          <a:ext cx="1028700" cy="228600"/>
                        </a:xfrm>
                        <a:prstGeom prst="rect">
                          <a:avLst/>
                        </a:prstGeom>
                        <a:noFill/>
                        <a:ln w="6350">
                          <a:noFill/>
                        </a:ln>
                      </wps:spPr>
                      <wps:txbx>
                        <w:txbxContent>
                          <w:p w14:paraId="2199443A" w14:textId="77777777" w:rsidR="00000000" w:rsidRDefault="00000000"/>
                        </w:txbxContent>
                      </wps:txbx>
                      <wps:bodyPr vert="horz" wrap="square" lIns="0" tIns="0" rIns="0" bIns="0" anchor="t">
                        <a:noAutofit/>
                      </wps:bodyPr>
                    </wps:wsp>
                  </a:graphicData>
                </a:graphic>
              </wp:anchor>
            </w:drawing>
          </mc:Choice>
          <mc:Fallback>
            <w:pict>
              <v:shape w14:anchorId="04544616" id="文本框 2228" o:spid="_x0000_s1962" type="#_x0000_t202" style="position:absolute;margin-left:41pt;margin-top:0;width:81pt;height:18pt;z-index:2522403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" filled="f" stroked="f" strokeweight=".5pt">
                <v:textbox inset="0,0,0,0">
                  <w:txbxContent>
                    <w:p w14:paraId="2199443A"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241408" behindDoc="0" locked="0" layoutInCell="1" allowOverlap="1" wp14:anchorId="260C1881" wp14:editId="3914C583">
                <wp:simplePos x="0" y="0"/>
                <wp:positionH relativeFrom="column">
                  <wp:posOffset>520700</wp:posOffset>
                </wp:positionH>
                <wp:positionV relativeFrom="paragraph">
                  <wp:posOffset>0</wp:posOffset>
                </wp:positionV>
                <wp:extent cx="76200" cy="127000"/>
                <wp:effectExtent l="0" t="0" r="0" b="0"/>
                <wp:wrapTopAndBottom/>
                <wp:docPr id="2229" name="文本框 2229"/>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67D5B027"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260C1881" id="文本框 2229" o:spid="_x0000_s1963" type="#_x0000_t202" style="position:absolute;margin-left:41pt;margin-top:0;width:6pt;height:10pt;z-index:2522414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" filled="f" stroked="f" strokeweight=".5pt">
                <v:textbox style="mso-fit-shape-to-text:t" inset="0,0,0,0">
                  <w:txbxContent>
                    <w:p w14:paraId="67D5B027" w14:textId="77777777" w:rsidR="00982B05" w:rsidRDefault="00000000">
                      <w:pPr>
                        <w:autoSpaceDE w:val="0"/>
                        <w:autoSpaceDN w:val="0"/>
                        <w:spacing w:after="0" w:line="20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2242432" behindDoc="0" locked="0" layoutInCell="1" allowOverlap="1" wp14:anchorId="6CE9F25A" wp14:editId="660356A3">
                <wp:simplePos x="0" y="0"/>
                <wp:positionH relativeFrom="column">
                  <wp:posOffset>762000</wp:posOffset>
                </wp:positionH>
                <wp:positionV relativeFrom="paragraph">
                  <wp:posOffset>88900</wp:posOffset>
                </wp:positionV>
                <wp:extent cx="76200" cy="165100"/>
                <wp:effectExtent l="0" t="0" r="0" b="0"/>
                <wp:wrapTopAndBottom/>
                <wp:docPr id="2230" name="文本框 2230"/>
                <wp:cNvGraphicFramePr/>
                <a:graphic xmlns:a="http://schemas.openxmlformats.org/drawingml/2006/main">
                  <a:graphicData uri="http://schemas.microsoft.com/office/word/2010/wordprocessingShape">
                    <wps:wsp>
                      <wps:cNvSpPr txBox="1"/>
                      <wps:spPr>
                        <a:xfrm>
                          <a:off x="0" y="0"/>
                          <a:ext cx="76200" cy="165100"/>
                        </a:xfrm>
                        <a:prstGeom prst="rect">
                          <a:avLst/>
                        </a:prstGeom>
                        <a:noFill/>
                        <a:ln w="6350">
                          <a:noFill/>
                        </a:ln>
                      </wps:spPr>
                      <wps:txbx>
                        <w:txbxContent>
                          <w:p w14:paraId="53C0F874"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w:t>
                            </w:r>
                          </w:p>
                        </w:txbxContent>
                      </wps:txbx>
                      <wps:bodyPr vert="horz" wrap="square" lIns="0" tIns="0" rIns="0" bIns="0" anchor="t">
                        <a:spAutoFit/>
                      </wps:bodyPr>
                    </wps:wsp>
                  </a:graphicData>
                </a:graphic>
              </wp:anchor>
            </w:drawing>
          </mc:Choice>
          <mc:Fallback>
            <w:pict>
              <v:shape w14:anchorId="6CE9F25A" id="文本框 2230" o:spid="_x0000_s1964" type="#_x0000_t202" style="position:absolute;margin-left:60pt;margin-top:7pt;width:6pt;height:13pt;z-index:2522424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" filled="f" stroked="f" strokeweight=".5pt">
                <v:textbox style="mso-fit-shape-to-text:t" inset="0,0,0,0">
                  <w:txbxContent>
                    <w:p w14:paraId="53C0F874"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w:t>
                      </w:r>
                    </w:p>
                  </w:txbxContent>
                </v:textbox>
                <w10:wrap type="topAndBottom"/>
              </v:shape>
            </w:pict>
          </mc:Fallback>
        </mc:AlternateContent>
      </w:r>
      <w:r>
        <w:rPr>
          <w:noProof/>
        </w:rPr>
        <mc:AlternateContent>
          <mc:Choice Requires="wps">
            <w:drawing>
              <wp:anchor distT="0" distB="0" distL="0" distR="0" simplePos="0" relativeHeight="252243456" behindDoc="0" locked="0" layoutInCell="1" allowOverlap="1" wp14:anchorId="291F9371" wp14:editId="3B6822EE">
                <wp:simplePos x="0" y="0"/>
                <wp:positionH relativeFrom="column">
                  <wp:posOffset>990600</wp:posOffset>
                </wp:positionH>
                <wp:positionV relativeFrom="paragraph">
                  <wp:posOffset>228600</wp:posOffset>
                </wp:positionV>
                <wp:extent cx="558800" cy="152400"/>
                <wp:effectExtent l="0" t="0" r="0" b="0"/>
                <wp:wrapTopAndBottom/>
                <wp:docPr id="2231" name="文本框 2231"/>
                <wp:cNvGraphicFramePr/>
                <a:graphic xmlns:a="http://schemas.openxmlformats.org/drawingml/2006/main">
                  <a:graphicData uri="http://schemas.microsoft.com/office/word/2010/wordprocessingShape">
                    <wps:wsp>
                      <wps:cNvSpPr txBox="1"/>
                      <wps:spPr>
                        <a:xfrm>
                          <a:off x="0" y="0"/>
                          <a:ext cx="558800" cy="152400"/>
                        </a:xfrm>
                        <a:prstGeom prst="rect">
                          <a:avLst/>
                        </a:prstGeom>
                        <a:noFill/>
                        <a:ln w="6350">
                          <a:noFill/>
                        </a:ln>
                      </wps:spPr>
                      <wps:txbx>
                        <w:txbxContent>
                          <w:p w14:paraId="362857B9"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out= temp;</w:t>
                            </w:r>
                          </w:p>
                        </w:txbxContent>
                      </wps:txbx>
                      <wps:bodyPr vert="horz" wrap="square" lIns="0" tIns="0" rIns="0" bIns="0" anchor="t">
                        <a:spAutoFit/>
                      </wps:bodyPr>
                    </wps:wsp>
                  </a:graphicData>
                </a:graphic>
              </wp:anchor>
            </w:drawing>
          </mc:Choice>
          <mc:Fallback>
            <w:pict>
              <v:shape w14:anchorId="291F9371" id="文本框 2231" o:spid="_x0000_s1965" type="#_x0000_t202" style="position:absolute;margin-left:78pt;margin-top:18pt;width:44pt;height:12pt;z-index:2522434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" filled="f" stroked="f" strokeweight=".5pt">
                <v:textbox style="mso-fit-shape-to-text:t" inset="0,0,0,0">
                  <w:txbxContent>
                    <w:p w14:paraId="362857B9"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out= temp;</w:t>
                      </w:r>
                    </w:p>
                  </w:txbxContent>
                </v:textbox>
                <w10:wrap type="topAndBottom"/>
              </v:shape>
            </w:pict>
          </mc:Fallback>
        </mc:AlternateContent>
      </w:r>
    </w:p>
    <w:p w14:paraId="5A7BC6A2" w14:textId="77777777" w:rsidR="00982B05" w:rsidRDefault="00000000">
      <w:pPr>
        <w:autoSpaceDE w:val="0"/>
        <w:autoSpaceDN w:val="0"/>
        <w:spacing w:before="60" w:after="0" w:line="260" w:lineRule="atLeast"/>
        <w:ind w:left="8160"/>
        <w:jc w:val="both"/>
        <w:rPr>
          <w:rFonts w:hint="eastAsia"/>
          <w:sz w:val="15"/>
        </w:rPr>
      </w:pPr>
      <w:r>
        <w:rPr>
          <w:rFonts w:ascii="宋体" w:eastAsia="宋体" w:hAnsi="宋体" w:cs="宋体"/>
          <w:color w:val="000000"/>
          <w:sz w:val="15"/>
        </w:rPr>
        <w:t>277</w:t>
      </w:r>
      <w:r>
        <w:br w:type="page"/>
      </w:r>
    </w:p>
    <w:p w14:paraId="59801056" w14:textId="77777777" w:rsidR="00982B05" w:rsidRDefault="00000000">
      <w:pPr>
        <w:autoSpaceDE w:val="0"/>
        <w:autoSpaceDN w:val="0"/>
        <w:spacing w:before="20" w:after="0" w:line="260" w:lineRule="atLeast"/>
        <w:ind w:left="580"/>
        <w:jc w:val="both"/>
        <w:rPr>
          <w:rFonts w:hint="eastAsia"/>
          <w:sz w:val="16"/>
        </w:rPr>
      </w:pPr>
      <w:r>
        <w:rPr>
          <w:rFonts w:ascii="宋体" w:eastAsia="宋体" w:hAnsi="宋体" w:cs="宋体"/>
          <w:color w:val="000000"/>
          <w:sz w:val="16"/>
        </w:rPr>
        <w:lastRenderedPageBreak/>
        <w:t>单片机原理及接口技术(C51编程)(第2版)</w:t>
      </w:r>
    </w:p>
    <w:p w14:paraId="20FFAB21" w14:textId="77777777" w:rsidR="00982B05" w:rsidRDefault="00000000">
      <w:pPr>
        <w:autoSpaceDE w:val="0"/>
        <w:autoSpaceDN w:val="0"/>
        <w:spacing w:before="160" w:after="0" w:line="360" w:lineRule="atLeast"/>
        <w:ind w:left="2000"/>
        <w:jc w:val="both"/>
        <w:rPr>
          <w:rFonts w:hint="eastAsia"/>
          <w:sz w:val="24"/>
        </w:rPr>
      </w:pPr>
      <w:r>
        <w:rPr>
          <w:rFonts w:ascii="宋体" w:eastAsia="宋体" w:hAnsi="宋体" w:cs="宋体"/>
          <w:color w:val="000000"/>
          <w:sz w:val="16"/>
        </w:rPr>
        <w:t>DAC</w:t>
      </w:r>
      <w:r>
        <w:rPr>
          <w:rFonts w:ascii="宋体" w:eastAsia="宋体" w:hAnsi="宋体" w:cs="宋体"/>
          <w:color w:val="000000"/>
          <w:sz w:val="16"/>
          <w:u w:val="single"/>
        </w:rPr>
        <w:t xml:space="preserve"> </w:t>
      </w:r>
      <w:r>
        <w:rPr>
          <w:rFonts w:ascii="宋体" w:eastAsia="宋体" w:hAnsi="宋体" w:cs="宋体"/>
          <w:color w:val="000000"/>
          <w:sz w:val="16"/>
        </w:rPr>
        <w:t xml:space="preserve"> ca=0;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//单片机控制</w:t>
      </w:r>
      <w:r>
        <w:t xml:space="preserve"> </w:t>
      </w:r>
      <m:oMath>
        <m:acc>
          <m:accPr>
            <m:chr m:val="̅"/>
            <m:ctrlPr>
              <w:rPr>
                <w:rFonts w:ascii="Cambria Math" w:hAnsi="Cambria Math"/>
              </w:rPr>
            </m:ctrlPr>
          </m:accPr>
          <m:e>
            <m:r>
              <w:rPr>
                <w:rFonts w:ascii="Cambria Math" w:hAnsi="Cambria Math"/>
                <w:sz w:val="16"/>
                <w:szCs w:val="16"/>
              </w:rPr>
              <m:t>cs</m:t>
            </m:r>
          </m:e>
        </m:acc>
      </m:oMath>
      <w:r>
        <w:rPr>
          <w:rFonts w:ascii="宋体" w:eastAsia="宋体" w:hAnsi="宋体" w:cs="宋体"/>
          <w:color w:val="000000"/>
          <w:sz w:val="16"/>
        </w:rPr>
        <w:t>脚为低</w:t>
      </w:r>
    </w:p>
    <w:p w14:paraId="0B54DC72" w14:textId="77777777" w:rsidR="00982B05" w:rsidRDefault="00000000">
      <w:pPr>
        <w:autoSpaceDE w:val="0"/>
        <w:autoSpaceDN w:val="0"/>
        <w:spacing w:before="20" w:after="0" w:line="200" w:lineRule="atLeast"/>
        <w:ind w:left="2000"/>
        <w:jc w:val="both"/>
        <w:rPr>
          <w:rFonts w:hint="eastAsia"/>
          <w:sz w:val="24"/>
        </w:rPr>
      </w:pPr>
      <w:r>
        <w:rPr>
          <w:rFonts w:ascii="宋体" w:eastAsia="宋体" w:hAnsi="宋体" w:cs="宋体"/>
          <w:color w:val="000000"/>
          <w:sz w:val="16"/>
        </w:rPr>
        <w:t>DAC</w:t>
      </w:r>
      <w:r>
        <w:rPr>
          <w:rFonts w:ascii="宋体" w:eastAsia="宋体" w:hAnsi="宋体" w:cs="宋体"/>
          <w:color w:val="000000"/>
          <w:sz w:val="16"/>
          <w:u w:val="single"/>
        </w:rPr>
        <w:t xml:space="preserve"> </w:t>
      </w:r>
      <w:r>
        <w:rPr>
          <w:rFonts w:ascii="宋体" w:eastAsia="宋体" w:hAnsi="宋体" w:cs="宋体"/>
          <w:color w:val="000000"/>
          <w:sz w:val="16"/>
        </w:rPr>
        <w:t xml:space="preserve"> wr-0;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//单片机控制WR1脚为低，向DAC写入转换的数字量</w:t>
      </w:r>
    </w:p>
    <w:p w14:paraId="5199B184" w14:textId="77777777" w:rsidR="00982B05" w:rsidRDefault="00000000">
      <w:pPr>
        <w:autoSpaceDE w:val="0"/>
        <w:autoSpaceDN w:val="0"/>
        <w:spacing w:after="0" w:line="220" w:lineRule="atLeast"/>
        <w:ind w:left="2000"/>
        <w:jc w:val="both"/>
        <w:rPr>
          <w:rFonts w:hint="eastAsia"/>
          <w:sz w:val="14"/>
        </w:rPr>
      </w:pPr>
      <w:proofErr w:type="gramStart"/>
      <w:r>
        <w:rPr>
          <w:rFonts w:ascii="宋体" w:eastAsia="宋体" w:hAnsi="宋体" w:cs="宋体"/>
          <w:color w:val="000000"/>
          <w:sz w:val="14"/>
        </w:rPr>
        <w:t>DAC</w:t>
      </w:r>
      <w:r>
        <w:rPr>
          <w:rFonts w:ascii="宋体" w:eastAsia="宋体" w:hAnsi="宋体" w:cs="宋体"/>
          <w:color w:val="000000"/>
          <w:sz w:val="14"/>
          <w:u w:val="single"/>
        </w:rPr>
        <w:t xml:space="preserve"> </w:t>
      </w:r>
      <w:r>
        <w:rPr>
          <w:rFonts w:ascii="宋体" w:eastAsia="宋体" w:hAnsi="宋体" w:cs="宋体"/>
          <w:color w:val="000000"/>
          <w:sz w:val="14"/>
        </w:rPr>
        <w:t xml:space="preserve"> cs</w:t>
      </w:r>
      <w:proofErr w:type="gramEnd"/>
      <w:r>
        <w:rPr>
          <w:rFonts w:ascii="宋体" w:eastAsia="宋体" w:hAnsi="宋体" w:cs="宋体"/>
          <w:color w:val="000000"/>
          <w:sz w:val="14"/>
        </w:rPr>
        <w:t>=1;</w:t>
      </w:r>
    </w:p>
    <w:p w14:paraId="103C0653" w14:textId="77777777" w:rsidR="00982B05" w:rsidRDefault="00000000">
      <w:pPr>
        <w:autoSpaceDE w:val="0"/>
        <w:autoSpaceDN w:val="0"/>
        <w:spacing w:before="20" w:after="0" w:line="220" w:lineRule="atLeast"/>
        <w:ind w:left="2000"/>
        <w:jc w:val="both"/>
        <w:rPr>
          <w:rFonts w:hint="eastAsia"/>
          <w:sz w:val="14"/>
        </w:rPr>
      </w:pPr>
      <w:proofErr w:type="gramStart"/>
      <w:r>
        <w:rPr>
          <w:rFonts w:ascii="宋体" w:eastAsia="宋体" w:hAnsi="宋体" w:cs="宋体"/>
          <w:color w:val="000000"/>
          <w:sz w:val="14"/>
        </w:rPr>
        <w:t>DAC</w:t>
      </w:r>
      <w:r>
        <w:rPr>
          <w:rFonts w:ascii="宋体" w:eastAsia="宋体" w:hAnsi="宋体" w:cs="宋体"/>
          <w:color w:val="000000"/>
          <w:sz w:val="14"/>
          <w:u w:val="single"/>
        </w:rPr>
        <w:t xml:space="preserve"> </w:t>
      </w:r>
      <w:r>
        <w:rPr>
          <w:rFonts w:ascii="宋体" w:eastAsia="宋体" w:hAnsi="宋体" w:cs="宋体"/>
          <w:color w:val="000000"/>
          <w:sz w:val="14"/>
        </w:rPr>
        <w:t xml:space="preserve"> </w:t>
      </w:r>
      <w:proofErr w:type="spellStart"/>
      <w:r>
        <w:rPr>
          <w:rFonts w:ascii="宋体" w:eastAsia="宋体" w:hAnsi="宋体" w:cs="宋体"/>
          <w:color w:val="000000"/>
          <w:sz w:val="14"/>
        </w:rPr>
        <w:t>wr</w:t>
      </w:r>
      <w:proofErr w:type="spellEnd"/>
      <w:proofErr w:type="gramEnd"/>
      <w:r>
        <w:rPr>
          <w:rFonts w:ascii="宋体" w:eastAsia="宋体" w:hAnsi="宋体" w:cs="宋体"/>
          <w:color w:val="000000"/>
          <w:sz w:val="14"/>
        </w:rPr>
        <w:t>=1;</w:t>
      </w:r>
    </w:p>
    <w:p w14:paraId="69CB4ACF" w14:textId="77777777" w:rsidR="00982B05" w:rsidRDefault="00000000">
      <w:pPr>
        <w:autoSpaceDE w:val="0"/>
        <w:autoSpaceDN w:val="0"/>
        <w:spacing w:after="0" w:line="140" w:lineRule="atLeast"/>
        <w:ind w:left="2000"/>
        <w:jc w:val="both"/>
        <w:rPr>
          <w:rFonts w:hint="eastAsia"/>
          <w:sz w:val="8"/>
        </w:rPr>
      </w:pPr>
      <w:r>
        <w:rPr>
          <w:rFonts w:ascii="宋体" w:eastAsia="宋体" w:hAnsi="宋体" w:cs="宋体"/>
          <w:color w:val="000000"/>
          <w:sz w:val="8"/>
        </w:rPr>
        <w:t>temp++;</w:t>
      </w:r>
    </w:p>
    <w:p w14:paraId="3701CAEE" w14:textId="77777777" w:rsidR="00982B05" w:rsidRDefault="00000000">
      <w:pPr>
        <w:autoSpaceDE w:val="0"/>
        <w:autoSpaceDN w:val="0"/>
        <w:spacing w:before="20" w:after="0" w:line="260" w:lineRule="atLeast"/>
        <w:ind w:left="2000"/>
        <w:jc w:val="both"/>
        <w:rPr>
          <w:rFonts w:hint="eastAsia"/>
          <w:sz w:val="24"/>
        </w:rPr>
      </w:pPr>
      <w:r>
        <w:rPr>
          <w:rFonts w:ascii="宋体" w:eastAsia="宋体" w:hAnsi="宋体" w:cs="宋体"/>
          <w:color w:val="000000"/>
          <w:sz w:val="16"/>
        </w:rPr>
        <w:t>while(--</w:t>
      </w:r>
      <w:proofErr w:type="spellStart"/>
      <w:r>
        <w:rPr>
          <w:rFonts w:ascii="宋体" w:eastAsia="宋体" w:hAnsi="宋体" w:cs="宋体"/>
          <w:color w:val="000000"/>
          <w:sz w:val="16"/>
        </w:rPr>
        <w:t>i</w:t>
      </w:r>
      <w:proofErr w:type="spellEnd"/>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color w:val="000000"/>
          <w:sz w:val="16"/>
        </w:rPr>
        <w:t>//</w:t>
      </w:r>
      <w:proofErr w:type="spellStart"/>
      <w:r>
        <w:rPr>
          <w:rFonts w:ascii="宋体" w:eastAsia="宋体" w:hAnsi="宋体" w:cs="宋体"/>
          <w:color w:val="000000"/>
          <w:sz w:val="16"/>
        </w:rPr>
        <w:t>i</w:t>
      </w:r>
      <w:proofErr w:type="spellEnd"/>
      <w:r>
        <w:rPr>
          <w:rFonts w:ascii="宋体" w:eastAsia="宋体" w:hAnsi="宋体" w:cs="宋体"/>
          <w:color w:val="000000"/>
          <w:sz w:val="16"/>
        </w:rPr>
        <w:t>先减1，然后再使用</w:t>
      </w:r>
      <w:proofErr w:type="spellStart"/>
      <w:r>
        <w:rPr>
          <w:rFonts w:ascii="宋体" w:eastAsia="宋体" w:hAnsi="宋体" w:cs="宋体"/>
          <w:color w:val="000000"/>
          <w:sz w:val="16"/>
        </w:rPr>
        <w:t>i</w:t>
      </w:r>
      <w:proofErr w:type="spellEnd"/>
      <w:r>
        <w:rPr>
          <w:rFonts w:ascii="宋体" w:eastAsia="宋体" w:hAnsi="宋体" w:cs="宋体"/>
          <w:color w:val="000000"/>
          <w:sz w:val="16"/>
        </w:rPr>
        <w:t>的值</w:t>
      </w:r>
    </w:p>
    <w:p w14:paraId="5AD2DD3B" w14:textId="77777777" w:rsidR="00982B05" w:rsidRDefault="00000000">
      <w:pPr>
        <w:autoSpaceDE w:val="0"/>
        <w:autoSpaceDN w:val="0"/>
        <w:spacing w:before="20" w:after="0" w:line="160" w:lineRule="atLeast"/>
        <w:ind w:left="2000"/>
        <w:jc w:val="both"/>
        <w:rPr>
          <w:rFonts w:hint="eastAsia"/>
          <w:sz w:val="10"/>
        </w:rPr>
      </w:pPr>
      <w:proofErr w:type="gramStart"/>
      <w:r>
        <w:rPr>
          <w:rFonts w:ascii="宋体" w:eastAsia="宋体" w:hAnsi="宋体" w:cs="宋体"/>
          <w:color w:val="000000"/>
          <w:sz w:val="10"/>
        </w:rPr>
        <w:t>while(</w:t>
      </w:r>
      <w:proofErr w:type="gramEnd"/>
      <w:r>
        <w:rPr>
          <w:rFonts w:ascii="宋体" w:eastAsia="宋体" w:hAnsi="宋体" w:cs="宋体"/>
          <w:color w:val="000000"/>
          <w:sz w:val="10"/>
        </w:rPr>
        <w:t>--</w:t>
      </w:r>
      <w:proofErr w:type="spellStart"/>
      <w:r>
        <w:rPr>
          <w:rFonts w:ascii="宋体" w:eastAsia="宋体" w:hAnsi="宋体" w:cs="宋体"/>
          <w:color w:val="000000"/>
          <w:sz w:val="10"/>
        </w:rPr>
        <w:t>i</w:t>
      </w:r>
      <w:proofErr w:type="spellEnd"/>
      <w:r>
        <w:rPr>
          <w:rFonts w:ascii="宋体" w:eastAsia="宋体" w:hAnsi="宋体" w:cs="宋体"/>
          <w:color w:val="000000"/>
          <w:sz w:val="10"/>
        </w:rPr>
        <w:t>);</w:t>
      </w:r>
    </w:p>
    <w:p w14:paraId="667E194A" w14:textId="77777777" w:rsidR="00982B05" w:rsidRDefault="00000000">
      <w:pPr>
        <w:autoSpaceDE w:val="0"/>
        <w:autoSpaceDN w:val="0"/>
        <w:spacing w:before="20" w:after="0" w:line="160" w:lineRule="atLeast"/>
        <w:ind w:left="2000"/>
        <w:jc w:val="both"/>
        <w:rPr>
          <w:rFonts w:hint="eastAsia"/>
          <w:sz w:val="10"/>
        </w:rPr>
      </w:pPr>
      <w:proofErr w:type="gramStart"/>
      <w:r>
        <w:rPr>
          <w:rFonts w:ascii="宋体" w:eastAsia="宋体" w:hAnsi="宋体" w:cs="宋体"/>
          <w:color w:val="000000"/>
          <w:sz w:val="10"/>
        </w:rPr>
        <w:t>while{</w:t>
      </w:r>
      <w:proofErr w:type="gramEnd"/>
      <w:r>
        <w:rPr>
          <w:rFonts w:ascii="宋体" w:eastAsia="宋体" w:hAnsi="宋体" w:cs="宋体"/>
          <w:color w:val="000000"/>
          <w:sz w:val="10"/>
        </w:rPr>
        <w:t>--</w:t>
      </w:r>
      <w:proofErr w:type="spellStart"/>
      <w:r>
        <w:rPr>
          <w:rFonts w:ascii="宋体" w:eastAsia="宋体" w:hAnsi="宋体" w:cs="宋体"/>
          <w:color w:val="000000"/>
          <w:sz w:val="10"/>
        </w:rPr>
        <w:t>i</w:t>
      </w:r>
      <w:proofErr w:type="spellEnd"/>
      <w:r>
        <w:rPr>
          <w:rFonts w:ascii="宋体" w:eastAsia="宋体" w:hAnsi="宋体" w:cs="宋体"/>
          <w:color w:val="000000"/>
          <w:sz w:val="10"/>
        </w:rPr>
        <w:t>};</w:t>
      </w:r>
    </w:p>
    <w:p w14:paraId="0E9D2B90" w14:textId="77777777" w:rsidR="00982B05" w:rsidRDefault="00000000">
      <w:pPr>
        <w:autoSpaceDE w:val="0"/>
        <w:autoSpaceDN w:val="0"/>
        <w:spacing w:before="380" w:after="0" w:line="330" w:lineRule="atLeast"/>
        <w:ind w:left="440" w:firstLine="380"/>
        <w:jc w:val="both"/>
        <w:rPr>
          <w:rFonts w:hint="eastAsia"/>
          <w:sz w:val="16"/>
        </w:rPr>
      </w:pPr>
      <w:r>
        <w:rPr>
          <w:rFonts w:ascii="宋体" w:eastAsia="宋体" w:hAnsi="宋体" w:cs="宋体"/>
          <w:color w:val="000000"/>
          <w:sz w:val="16"/>
        </w:rPr>
        <w:t>单片机送给DAC0832不同的数字量，就可得到不同的输出电平，从而使单片机控制DAC0832成为一个程控电压源。</w:t>
      </w:r>
    </w:p>
    <w:p w14:paraId="3E9CFA92" w14:textId="77777777" w:rsidR="00982B05" w:rsidRDefault="00000000">
      <w:pPr>
        <w:autoSpaceDE w:val="0"/>
        <w:autoSpaceDN w:val="0"/>
        <w:spacing w:before="160" w:after="0" w:line="240" w:lineRule="atLeast"/>
        <w:ind w:left="820"/>
        <w:jc w:val="both"/>
        <w:rPr>
          <w:rFonts w:hint="eastAsia"/>
          <w:sz w:val="16"/>
        </w:rPr>
      </w:pPr>
      <w:r>
        <w:rPr>
          <w:rFonts w:ascii="宋体" w:eastAsia="宋体" w:hAnsi="宋体" w:cs="宋体"/>
          <w:color w:val="000000"/>
          <w:sz w:val="16"/>
        </w:rPr>
        <w:t>11.2.3  案例设计：波形发生器的制作</w:t>
      </w:r>
    </w:p>
    <w:p w14:paraId="274582EA" w14:textId="77777777" w:rsidR="00982B05" w:rsidRDefault="00000000">
      <w:pPr>
        <w:autoSpaceDE w:val="0"/>
        <w:autoSpaceDN w:val="0"/>
        <w:spacing w:before="200" w:after="0" w:line="260" w:lineRule="atLeast"/>
        <w:ind w:left="440" w:firstLine="380"/>
        <w:jc w:val="both"/>
        <w:rPr>
          <w:rFonts w:hint="eastAsia"/>
          <w:sz w:val="16"/>
        </w:rPr>
      </w:pPr>
      <w:r>
        <w:rPr>
          <w:rFonts w:ascii="宋体" w:eastAsia="宋体" w:hAnsi="宋体" w:cs="宋体"/>
          <w:color w:val="000000"/>
          <w:sz w:val="16"/>
        </w:rPr>
        <w:t>单片机如果把不同波形的数据发送给DAC0832，就可产生各种不同的波形信号。下面介绍单片机控制DAC0832产生各种函数波形的设计案例。</w:t>
      </w:r>
    </w:p>
    <w:p w14:paraId="30BC169D" w14:textId="77777777" w:rsidR="00982B05" w:rsidRDefault="00000000">
      <w:pPr>
        <w:autoSpaceDE w:val="0"/>
        <w:autoSpaceDN w:val="0"/>
        <w:spacing w:after="0" w:line="300" w:lineRule="atLeast"/>
        <w:ind w:left="460" w:firstLine="360"/>
        <w:jc w:val="both"/>
        <w:rPr>
          <w:rFonts w:hint="eastAsia"/>
          <w:sz w:val="16"/>
        </w:rPr>
      </w:pPr>
      <w:r>
        <w:rPr>
          <w:rFonts w:ascii="宋体" w:eastAsia="宋体" w:hAnsi="宋体" w:cs="宋体"/>
          <w:color w:val="000000"/>
          <w:sz w:val="16"/>
        </w:rPr>
        <w:t>【例11-2】单片机控制DAC0832 产生正弦波、方波、三角波、锯齿波和梯形波。原理电路如图11-4所示。单片机的P1.0~P1.4脚接有5个按键，当按键按下时，分别对应产生正弦波、方波、三角波、梯形波和三角波。</w:t>
      </w:r>
    </w:p>
    <w:p w14:paraId="3ABC4314" w14:textId="77777777" w:rsidR="00982B05" w:rsidRDefault="00000000">
      <w:pPr>
        <w:spacing w:before="260" w:after="0"/>
        <w:ind w:left="480"/>
        <w:jc w:val="both"/>
        <w:rPr>
          <w:rFonts w:hint="eastAsia"/>
        </w:rPr>
      </w:pPr>
      <w:r>
        <w:rPr>
          <w:noProof/>
        </w:rPr>
        <w:drawing>
          <wp:inline distT="0" distB="0" distL="0" distR="0" wp14:anchorId="2510C5E0" wp14:editId="0F83EBCF">
            <wp:extent cx="5105400" cy="2844800"/>
            <wp:effectExtent l="0" t="0" r="0" b="0"/>
            <wp:docPr id="2233" name="Drawing 2233"/>
            <wp:cNvGraphicFramePr/>
            <a:graphic xmlns:a="http://schemas.openxmlformats.org/drawingml/2006/main">
              <a:graphicData uri="http://schemas.openxmlformats.org/drawingml/2006/picture">
                <pic:pic xmlns:pic="http://schemas.openxmlformats.org/drawingml/2006/picture">
                  <pic:nvPicPr>
                    <pic:cNvPr id="0" name="Picture 2232"/>
                    <pic:cNvPicPr>
                      <a:picLocks noChangeAspect="1"/>
                    </pic:cNvPicPr>
                  </pic:nvPicPr>
                  <pic:blipFill>
                    <a:blip r:embed="rId129"/>
                    <a:stretch>
                      <a:fillRect/>
                    </a:stretch>
                  </pic:blipFill>
                  <pic:spPr>
                    <a:xfrm>
                      <a:off x="0" y="0"/>
                      <a:ext cx="5105400" cy="2844800"/>
                    </a:xfrm>
                    <a:prstGeom prst="rect">
                      <a:avLst/>
                    </a:prstGeom>
                  </pic:spPr>
                </pic:pic>
              </a:graphicData>
            </a:graphic>
          </wp:inline>
        </w:drawing>
      </w:r>
    </w:p>
    <w:p w14:paraId="63661906" w14:textId="77777777" w:rsidR="00982B05" w:rsidRDefault="00000000">
      <w:pPr>
        <w:autoSpaceDE w:val="0"/>
        <w:autoSpaceDN w:val="0"/>
        <w:spacing w:before="120" w:after="0" w:line="287" w:lineRule="atLeast"/>
        <w:ind w:left="440" w:firstLine="380"/>
        <w:jc w:val="both"/>
        <w:rPr>
          <w:rFonts w:hint="eastAsia"/>
          <w:sz w:val="16"/>
        </w:rPr>
      </w:pPr>
      <w:r>
        <w:rPr>
          <w:rFonts w:ascii="宋体" w:eastAsia="宋体" w:hAnsi="宋体" w:cs="宋体"/>
          <w:color w:val="000000"/>
          <w:sz w:val="16"/>
        </w:rPr>
        <w:t>单片机控制DAC0832产生各种波形，实质就是单片机把波形的采样点数据送至 DAC0832，经D/A转换后输出模拟信号。改变送出的函数波形采样点后的延时时间，就可改变函数波形的频率。产生各种函数波形的原理如下。</w:t>
      </w:r>
    </w:p>
    <w:p w14:paraId="5EDAF550" w14:textId="77777777" w:rsidR="00982B05" w:rsidRDefault="00000000">
      <w:pPr>
        <w:autoSpaceDE w:val="0"/>
        <w:autoSpaceDN w:val="0"/>
        <w:spacing w:after="0" w:line="290" w:lineRule="atLeast"/>
        <w:ind w:left="460" w:firstLine="360"/>
        <w:jc w:val="both"/>
        <w:rPr>
          <w:rFonts w:hint="eastAsia"/>
          <w:sz w:val="16"/>
        </w:rPr>
      </w:pPr>
      <w:r>
        <w:rPr>
          <w:rFonts w:ascii="宋体" w:eastAsia="宋体" w:hAnsi="宋体" w:cs="宋体"/>
          <w:color w:val="000000"/>
          <w:sz w:val="16"/>
        </w:rPr>
        <w:t>(1)正弦波产生原理。单片机把正弦波的256个采样点的数据送给DAC0832。正弦波采样数据可采用软件编程或 MATLAB等工具计算。</w:t>
      </w:r>
    </w:p>
    <w:p w14:paraId="1101DAC1" w14:textId="77777777" w:rsidR="00982B05" w:rsidRDefault="00000000">
      <w:pPr>
        <w:autoSpaceDE w:val="0"/>
        <w:autoSpaceDN w:val="0"/>
        <w:spacing w:before="40" w:after="0" w:line="280" w:lineRule="atLeast"/>
        <w:ind w:left="460" w:firstLine="360"/>
        <w:jc w:val="both"/>
        <w:rPr>
          <w:rFonts w:hint="eastAsia"/>
          <w:sz w:val="16"/>
        </w:rPr>
      </w:pPr>
      <w:r>
        <w:rPr>
          <w:rFonts w:ascii="宋体" w:eastAsia="宋体" w:hAnsi="宋体" w:cs="宋体"/>
          <w:color w:val="000000"/>
          <w:sz w:val="16"/>
        </w:rPr>
        <w:t>(2)方波产生原理。方波只有高、低电平的两个采样点的数据。单片机采用定时器定时中断，时间常数决定方波高、低电平的持续时间。</w:t>
      </w:r>
    </w:p>
    <w:p w14:paraId="0F31C5AE" w14:textId="77777777" w:rsidR="00982B05" w:rsidRDefault="00000000">
      <w:pPr>
        <w:autoSpaceDE w:val="0"/>
        <w:autoSpaceDN w:val="0"/>
        <w:spacing w:before="180" w:after="0" w:line="240" w:lineRule="atLeast"/>
        <w:jc w:val="both"/>
        <w:rPr>
          <w:rFonts w:hint="eastAsia"/>
          <w:sz w:val="16"/>
        </w:rPr>
      </w:pPr>
      <w:r>
        <w:rPr>
          <w:rFonts w:ascii="宋体" w:eastAsia="宋体" w:hAnsi="宋体" w:cs="宋体"/>
          <w:color w:val="000000"/>
          <w:sz w:val="16"/>
        </w:rPr>
        <w:t>278</w:t>
      </w:r>
      <w:r>
        <w:br w:type="page"/>
      </w:r>
    </w:p>
    <w:p w14:paraId="03795418" w14:textId="77777777" w:rsidR="00982B05" w:rsidRDefault="00000000">
      <w:pPr>
        <w:autoSpaceDE w:val="0"/>
        <w:autoSpaceDN w:val="0"/>
        <w:spacing w:before="20" w:after="0" w:line="200" w:lineRule="atLeast"/>
        <w:ind w:left="4240"/>
        <w:jc w:val="both"/>
        <w:rPr>
          <w:rFonts w:hint="eastAsia"/>
          <w:sz w:val="12"/>
        </w:rPr>
      </w:pPr>
      <w:r>
        <w:rPr>
          <w:rFonts w:ascii="宋体" w:eastAsia="宋体" w:hAnsi="宋体" w:cs="宋体"/>
          <w:color w:val="000000"/>
          <w:sz w:val="12"/>
        </w:rPr>
        <w:lastRenderedPageBreak/>
        <w:t>第11章 AT89S51单片机与DAC、ADC 的接口</w:t>
      </w:r>
    </w:p>
    <w:p w14:paraId="609BD2D1" w14:textId="77777777" w:rsidR="00982B05" w:rsidRDefault="00000000">
      <w:pPr>
        <w:autoSpaceDE w:val="0"/>
        <w:autoSpaceDN w:val="0"/>
        <w:spacing w:before="140" w:after="0" w:line="320" w:lineRule="atLeast"/>
        <w:ind w:left="60" w:right="500" w:firstLine="360"/>
        <w:jc w:val="both"/>
        <w:rPr>
          <w:rFonts w:hint="eastAsia"/>
          <w:sz w:val="12"/>
        </w:rPr>
      </w:pPr>
      <w:r>
        <w:rPr>
          <w:rFonts w:ascii="宋体" w:eastAsia="宋体" w:hAnsi="宋体" w:cs="宋体"/>
          <w:color w:val="000000"/>
          <w:sz w:val="12"/>
        </w:rPr>
        <w:t>(3)三角波产生原理。单片机把初始数字量0送给DAC0832后，不断增1，增至 0xff后，再把送给DAC0832的数字量不断减1，减至0后，再重复上述过程。</w:t>
      </w:r>
    </w:p>
    <w:p w14:paraId="54F37B4F" w14:textId="77777777" w:rsidR="00982B05" w:rsidRDefault="00000000">
      <w:pPr>
        <w:autoSpaceDE w:val="0"/>
        <w:autoSpaceDN w:val="0"/>
        <w:spacing w:before="20" w:after="0" w:line="280" w:lineRule="atLeast"/>
        <w:ind w:left="60" w:right="400" w:firstLine="360"/>
        <w:jc w:val="both"/>
        <w:rPr>
          <w:rFonts w:hint="eastAsia"/>
          <w:sz w:val="12"/>
        </w:rPr>
      </w:pPr>
      <w:r>
        <w:rPr>
          <w:rFonts w:ascii="宋体" w:eastAsia="宋体" w:hAnsi="宋体" w:cs="宋体"/>
          <w:color w:val="000000"/>
          <w:sz w:val="12"/>
        </w:rPr>
        <w:t>(4)锯齿波产生原理。单片机把初始数据0送给DAC0832后，数据不断增1，增至0xff后，再增1则溢出清零，模拟输出又为0。然后再重复上述过程，如此循环，则输出锯齿波。</w:t>
      </w:r>
    </w:p>
    <w:p w14:paraId="1BCE684F" w14:textId="77777777" w:rsidR="00982B05" w:rsidRDefault="00000000">
      <w:pPr>
        <w:autoSpaceDE w:val="0"/>
        <w:autoSpaceDN w:val="0"/>
        <w:spacing w:before="40" w:after="0" w:line="280" w:lineRule="atLeast"/>
        <w:ind w:left="40" w:right="380" w:firstLine="380"/>
        <w:jc w:val="both"/>
        <w:rPr>
          <w:rFonts w:hint="eastAsia"/>
          <w:sz w:val="12"/>
        </w:rPr>
      </w:pPr>
      <w:r>
        <w:rPr>
          <w:rFonts w:ascii="宋体" w:eastAsia="宋体" w:hAnsi="宋体" w:cs="宋体"/>
          <w:color w:val="000000"/>
          <w:sz w:val="12"/>
        </w:rPr>
        <w:t>(5)梯形波产生原理。输入给DAC0832的数字量从0开始，逐次加1。当输入数字量为0xff时，延时一段时间，形成梯形波的平顶，然后波形数据再逐次减1，如此循环，则输出梯形波。</w:t>
      </w:r>
    </w:p>
    <w:p w14:paraId="588453AC" w14:textId="77777777" w:rsidR="00982B05" w:rsidRDefault="00000000">
      <w:pPr>
        <w:autoSpaceDE w:val="0"/>
        <w:autoSpaceDN w:val="0"/>
        <w:spacing w:before="100" w:after="0" w:line="200" w:lineRule="atLeast"/>
        <w:ind w:left="420"/>
        <w:jc w:val="both"/>
        <w:rPr>
          <w:rFonts w:hint="eastAsia"/>
          <w:sz w:val="12"/>
        </w:rPr>
      </w:pPr>
      <w:r>
        <w:rPr>
          <w:rFonts w:ascii="宋体" w:eastAsia="宋体" w:hAnsi="宋体" w:cs="宋体"/>
          <w:color w:val="000000"/>
          <w:sz w:val="12"/>
        </w:rPr>
        <w:t>参考程序如下：</w:t>
      </w:r>
    </w:p>
    <w:p w14:paraId="678AD76E" w14:textId="77777777" w:rsidR="00982B05" w:rsidRDefault="00000000">
      <w:pPr>
        <w:autoSpaceDE w:val="0"/>
        <w:autoSpaceDN w:val="0"/>
        <w:spacing w:before="60" w:after="0" w:line="240" w:lineRule="atLeast"/>
        <w:ind w:left="420"/>
        <w:jc w:val="both"/>
        <w:rPr>
          <w:rFonts w:hint="eastAsia"/>
          <w:sz w:val="12"/>
        </w:rPr>
      </w:pPr>
      <w:r>
        <w:rPr>
          <w:rFonts w:ascii="宋体" w:eastAsia="宋体" w:hAnsi="宋体" w:cs="宋体"/>
          <w:color w:val="000000"/>
          <w:sz w:val="12"/>
        </w:rPr>
        <w:t># include&lt;reg51. h&gt;</w:t>
      </w:r>
    </w:p>
    <w:p w14:paraId="54779105" w14:textId="77777777" w:rsidR="00982B05" w:rsidRDefault="00000000">
      <w:pPr>
        <w:autoSpaceDE w:val="0"/>
        <w:autoSpaceDN w:val="0"/>
        <w:spacing w:after="0" w:line="200" w:lineRule="atLeast"/>
        <w:ind w:left="420"/>
        <w:jc w:val="both"/>
        <w:rPr>
          <w:rFonts w:hint="eastAsia"/>
          <w:sz w:val="12"/>
        </w:rPr>
      </w:pPr>
      <w:proofErr w:type="spellStart"/>
      <w:r>
        <w:rPr>
          <w:rFonts w:ascii="宋体" w:eastAsia="宋体" w:hAnsi="宋体" w:cs="宋体"/>
          <w:color w:val="000000"/>
          <w:sz w:val="12"/>
        </w:rPr>
        <w:t>sbit</w:t>
      </w:r>
      <w:proofErr w:type="spellEnd"/>
      <w:r>
        <w:rPr>
          <w:rFonts w:ascii="宋体" w:eastAsia="宋体" w:hAnsi="宋体" w:cs="宋体"/>
          <w:color w:val="000000"/>
          <w:sz w:val="12"/>
        </w:rPr>
        <w:t xml:space="preserve"> </w:t>
      </w:r>
      <w:proofErr w:type="spellStart"/>
      <w:r>
        <w:rPr>
          <w:rFonts w:ascii="宋体" w:eastAsia="宋体" w:hAnsi="宋体" w:cs="宋体"/>
          <w:color w:val="000000"/>
          <w:sz w:val="12"/>
        </w:rPr>
        <w:t>wt</w:t>
      </w:r>
      <w:proofErr w:type="spellEnd"/>
      <w:r>
        <w:rPr>
          <w:rFonts w:ascii="宋体" w:eastAsia="宋体" w:hAnsi="宋体" w:cs="宋体"/>
          <w:color w:val="000000"/>
          <w:sz w:val="12"/>
        </w:rPr>
        <w:t>=P3^6;</w:t>
      </w:r>
    </w:p>
    <w:p w14:paraId="0A03428A" w14:textId="77777777" w:rsidR="00982B05" w:rsidRDefault="00000000">
      <w:pPr>
        <w:autoSpaceDE w:val="0"/>
        <w:autoSpaceDN w:val="0"/>
        <w:spacing w:before="40" w:after="0" w:line="200" w:lineRule="atLeast"/>
        <w:ind w:left="420"/>
        <w:jc w:val="both"/>
        <w:rPr>
          <w:rFonts w:hint="eastAsia"/>
          <w:sz w:val="12"/>
        </w:rPr>
      </w:pPr>
      <w:proofErr w:type="spellStart"/>
      <w:r>
        <w:rPr>
          <w:rFonts w:ascii="宋体" w:eastAsia="宋体" w:hAnsi="宋体" w:cs="宋体"/>
          <w:color w:val="000000"/>
          <w:sz w:val="12"/>
        </w:rPr>
        <w:t>sbit</w:t>
      </w:r>
      <w:proofErr w:type="spellEnd"/>
      <w:r>
        <w:rPr>
          <w:rFonts w:ascii="宋体" w:eastAsia="宋体" w:hAnsi="宋体" w:cs="宋体"/>
          <w:color w:val="000000"/>
          <w:sz w:val="12"/>
        </w:rPr>
        <w:t xml:space="preserve"> </w:t>
      </w:r>
      <w:proofErr w:type="spellStart"/>
      <w:r>
        <w:rPr>
          <w:rFonts w:ascii="宋体" w:eastAsia="宋体" w:hAnsi="宋体" w:cs="宋体"/>
          <w:color w:val="000000"/>
          <w:sz w:val="12"/>
        </w:rPr>
        <w:t>rd</w:t>
      </w:r>
      <w:proofErr w:type="spellEnd"/>
      <w:r>
        <w:rPr>
          <w:rFonts w:ascii="宋体" w:eastAsia="宋体" w:hAnsi="宋体" w:cs="宋体"/>
          <w:color w:val="000000"/>
          <w:sz w:val="12"/>
        </w:rPr>
        <w:t>=P3^2;</w:t>
      </w:r>
    </w:p>
    <w:p w14:paraId="3A1C53D1" w14:textId="77777777" w:rsidR="00982B05" w:rsidRDefault="00000000">
      <w:pPr>
        <w:autoSpaceDE w:val="0"/>
        <w:autoSpaceDN w:val="0"/>
        <w:spacing w:before="20" w:after="0" w:line="240" w:lineRule="atLeast"/>
        <w:ind w:left="420"/>
        <w:jc w:val="both"/>
        <w:rPr>
          <w:rFonts w:hint="eastAsia"/>
          <w:sz w:val="24"/>
        </w:rPr>
      </w:pPr>
      <w:proofErr w:type="spellStart"/>
      <w:r>
        <w:rPr>
          <w:rFonts w:ascii="宋体" w:eastAsia="宋体" w:hAnsi="宋体" w:cs="宋体"/>
          <w:color w:val="000000"/>
          <w:sz w:val="12"/>
        </w:rPr>
        <w:t>sbit</w:t>
      </w:r>
      <w:proofErr w:type="spellEnd"/>
      <w:r>
        <w:rPr>
          <w:rFonts w:ascii="宋体" w:eastAsia="宋体" w:hAnsi="宋体" w:cs="宋体"/>
          <w:color w:val="000000"/>
          <w:sz w:val="12"/>
        </w:rPr>
        <w:t xml:space="preserve"> key0=P1^0;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//定义P1.0脚的按键为正弦波键koy0</w:t>
      </w:r>
    </w:p>
    <w:p w14:paraId="6BC84ECB" w14:textId="77777777" w:rsidR="00982B05" w:rsidRDefault="00000000">
      <w:pPr>
        <w:autoSpaceDE w:val="0"/>
        <w:autoSpaceDN w:val="0"/>
        <w:spacing w:before="20" w:after="0" w:line="240" w:lineRule="atLeast"/>
        <w:ind w:left="420"/>
        <w:jc w:val="both"/>
        <w:rPr>
          <w:rFonts w:hint="eastAsia"/>
          <w:sz w:val="24"/>
        </w:rPr>
      </w:pPr>
      <w:proofErr w:type="spellStart"/>
      <w:r>
        <w:rPr>
          <w:rFonts w:ascii="宋体" w:eastAsia="宋体" w:hAnsi="宋体" w:cs="宋体"/>
          <w:color w:val="000000"/>
          <w:sz w:val="12"/>
        </w:rPr>
        <w:t>sbit</w:t>
      </w:r>
      <w:proofErr w:type="spellEnd"/>
      <w:r>
        <w:rPr>
          <w:rFonts w:ascii="宋体" w:eastAsia="宋体" w:hAnsi="宋体" w:cs="宋体"/>
          <w:color w:val="000000"/>
          <w:sz w:val="12"/>
        </w:rPr>
        <w:t xml:space="preserve"> </w:t>
      </w:r>
      <w:proofErr w:type="spellStart"/>
      <w:r>
        <w:rPr>
          <w:rFonts w:ascii="宋体" w:eastAsia="宋体" w:hAnsi="宋体" w:cs="宋体"/>
          <w:color w:val="000000"/>
          <w:sz w:val="12"/>
        </w:rPr>
        <w:t>keyl</w:t>
      </w:r>
      <w:proofErr w:type="spellEnd"/>
      <w:r>
        <w:rPr>
          <w:rFonts w:ascii="宋体" w:eastAsia="宋体" w:hAnsi="宋体" w:cs="宋体"/>
          <w:color w:val="000000"/>
          <w:sz w:val="12"/>
        </w:rPr>
        <w:t>=P1^1;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 xml:space="preserve">//定义P1.1 脚的按键为方波键 </w:t>
      </w:r>
      <w:proofErr w:type="spellStart"/>
      <w:r>
        <w:rPr>
          <w:rFonts w:ascii="宋体" w:eastAsia="宋体" w:hAnsi="宋体" w:cs="宋体"/>
          <w:color w:val="000000"/>
          <w:sz w:val="12"/>
        </w:rPr>
        <w:t>keyl</w:t>
      </w:r>
      <w:proofErr w:type="spellEnd"/>
    </w:p>
    <w:p w14:paraId="7E83A1BA" w14:textId="77777777" w:rsidR="00982B05" w:rsidRDefault="00000000">
      <w:pPr>
        <w:autoSpaceDE w:val="0"/>
        <w:autoSpaceDN w:val="0"/>
        <w:spacing w:before="20" w:after="0" w:line="240" w:lineRule="atLeast"/>
        <w:ind w:left="420"/>
        <w:jc w:val="both"/>
        <w:rPr>
          <w:rFonts w:hint="eastAsia"/>
          <w:sz w:val="24"/>
        </w:rPr>
      </w:pPr>
      <w:proofErr w:type="spellStart"/>
      <w:r>
        <w:rPr>
          <w:rFonts w:ascii="宋体" w:eastAsia="宋体" w:hAnsi="宋体" w:cs="宋体"/>
          <w:color w:val="000000"/>
          <w:sz w:val="12"/>
        </w:rPr>
        <w:t>abit</w:t>
      </w:r>
      <w:proofErr w:type="spellEnd"/>
      <w:r>
        <w:rPr>
          <w:rFonts w:ascii="宋体" w:eastAsia="宋体" w:hAnsi="宋体" w:cs="宋体"/>
          <w:color w:val="000000"/>
          <w:sz w:val="12"/>
        </w:rPr>
        <w:t xml:space="preserve"> key2=P1^2;</w:t>
      </w:r>
      <w:r>
        <w:rPr>
          <w:rFonts w:ascii="宋体" w:eastAsia="宋体" w:hAnsi="宋体" w:cs="宋体"/>
          <w:sz w:val="24"/>
        </w:rPr>
        <w:t xml:space="preserve">                   </w:t>
      </w:r>
      <w:r>
        <w:rPr>
          <w:rFonts w:ascii="宋体" w:eastAsia="宋体" w:hAnsi="宋体" w:cs="宋体"/>
          <w:color w:val="000000"/>
          <w:sz w:val="12"/>
        </w:rPr>
        <w:t>//定义P1.2 脚的按键为</w:t>
      </w:r>
      <w:proofErr w:type="gramStart"/>
      <w:r>
        <w:rPr>
          <w:rFonts w:ascii="宋体" w:eastAsia="宋体" w:hAnsi="宋体" w:cs="宋体"/>
          <w:color w:val="000000"/>
          <w:sz w:val="12"/>
        </w:rPr>
        <w:t>三角波键</w:t>
      </w:r>
      <w:proofErr w:type="gramEnd"/>
      <w:r>
        <w:rPr>
          <w:rFonts w:ascii="宋体" w:eastAsia="宋体" w:hAnsi="宋体" w:cs="宋体"/>
          <w:color w:val="000000"/>
          <w:sz w:val="12"/>
        </w:rPr>
        <w:t>key2</w:t>
      </w:r>
    </w:p>
    <w:p w14:paraId="1AE050A3" w14:textId="77777777" w:rsidR="00982B05" w:rsidRDefault="00000000">
      <w:pPr>
        <w:autoSpaceDE w:val="0"/>
        <w:autoSpaceDN w:val="0"/>
        <w:spacing w:before="20" w:after="0" w:line="260" w:lineRule="atLeast"/>
        <w:ind w:left="420"/>
        <w:jc w:val="both"/>
        <w:rPr>
          <w:rFonts w:hint="eastAsia"/>
          <w:sz w:val="24"/>
        </w:rPr>
      </w:pPr>
      <w:proofErr w:type="spellStart"/>
      <w:r>
        <w:rPr>
          <w:rFonts w:ascii="宋体" w:eastAsia="宋体" w:hAnsi="宋体" w:cs="宋体"/>
          <w:color w:val="000000"/>
          <w:sz w:val="12"/>
        </w:rPr>
        <w:t>sbit</w:t>
      </w:r>
      <w:proofErr w:type="spellEnd"/>
      <w:r>
        <w:rPr>
          <w:rFonts w:ascii="宋体" w:eastAsia="宋体" w:hAnsi="宋体" w:cs="宋体"/>
          <w:color w:val="000000"/>
          <w:sz w:val="12"/>
        </w:rPr>
        <w:t xml:space="preserve"> key3=P1^3;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//定义P1.3脚的按键为梯形波键key3</w:t>
      </w:r>
    </w:p>
    <w:p w14:paraId="2A823EA1" w14:textId="77777777" w:rsidR="00982B05" w:rsidRDefault="00000000">
      <w:pPr>
        <w:autoSpaceDE w:val="0"/>
        <w:autoSpaceDN w:val="0"/>
        <w:spacing w:after="0" w:line="240" w:lineRule="atLeast"/>
        <w:ind w:left="420"/>
        <w:jc w:val="both"/>
        <w:rPr>
          <w:rFonts w:hint="eastAsia"/>
          <w:sz w:val="24"/>
        </w:rPr>
      </w:pPr>
      <w:proofErr w:type="spellStart"/>
      <w:r>
        <w:rPr>
          <w:rFonts w:ascii="宋体" w:eastAsia="宋体" w:hAnsi="宋体" w:cs="宋体"/>
          <w:color w:val="000000"/>
          <w:sz w:val="12"/>
        </w:rPr>
        <w:t>sbit</w:t>
      </w:r>
      <w:proofErr w:type="spellEnd"/>
      <w:r>
        <w:rPr>
          <w:rFonts w:ascii="宋体" w:eastAsia="宋体" w:hAnsi="宋体" w:cs="宋体"/>
          <w:color w:val="000000"/>
          <w:sz w:val="12"/>
        </w:rPr>
        <w:t xml:space="preserve"> key4=P1^4;</w:t>
      </w:r>
      <w:r>
        <w:rPr>
          <w:rFonts w:ascii="宋体" w:eastAsia="宋体" w:hAnsi="宋体" w:cs="宋体"/>
          <w:sz w:val="24"/>
        </w:rPr>
        <w:t xml:space="preserve">                   </w:t>
      </w:r>
      <w:r>
        <w:rPr>
          <w:rFonts w:ascii="宋体" w:eastAsia="宋体" w:hAnsi="宋体" w:cs="宋体"/>
          <w:color w:val="000000"/>
          <w:sz w:val="12"/>
        </w:rPr>
        <w:t>//定义P1.3脚的按键为</w:t>
      </w:r>
      <w:proofErr w:type="gramStart"/>
      <w:r>
        <w:rPr>
          <w:rFonts w:ascii="宋体" w:eastAsia="宋体" w:hAnsi="宋体" w:cs="宋体"/>
          <w:color w:val="000000"/>
          <w:sz w:val="12"/>
        </w:rPr>
        <w:t>锯齿波键</w:t>
      </w:r>
      <w:proofErr w:type="gramEnd"/>
      <w:r>
        <w:rPr>
          <w:rFonts w:ascii="宋体" w:eastAsia="宋体" w:hAnsi="宋体" w:cs="宋体"/>
          <w:color w:val="000000"/>
          <w:sz w:val="12"/>
        </w:rPr>
        <w:t>key4</w:t>
      </w:r>
    </w:p>
    <w:p w14:paraId="61A96FEB" w14:textId="77777777" w:rsidR="00982B05" w:rsidRDefault="00000000">
      <w:pPr>
        <w:autoSpaceDE w:val="0"/>
        <w:autoSpaceDN w:val="0"/>
        <w:spacing w:before="60" w:after="0" w:line="200" w:lineRule="atLeast"/>
        <w:ind w:left="420"/>
        <w:jc w:val="both"/>
        <w:rPr>
          <w:rFonts w:hint="eastAsia"/>
          <w:sz w:val="12"/>
        </w:rPr>
      </w:pPr>
      <w:r>
        <w:rPr>
          <w:rFonts w:ascii="宋体" w:eastAsia="宋体" w:hAnsi="宋体" w:cs="宋体"/>
          <w:color w:val="000000"/>
          <w:sz w:val="12"/>
        </w:rPr>
        <w:t>unsigned char flag;  // flag为1、2、3、4、5时对应正弦波、方波、三角波、梯形波、锯齿波</w:t>
      </w:r>
    </w:p>
    <w:p w14:paraId="3C376483" w14:textId="77777777" w:rsidR="00982B05" w:rsidRDefault="00000000">
      <w:pPr>
        <w:autoSpaceDE w:val="0"/>
        <w:autoSpaceDN w:val="0"/>
        <w:spacing w:after="0" w:line="240" w:lineRule="atLeast"/>
        <w:ind w:left="420"/>
        <w:jc w:val="both"/>
        <w:rPr>
          <w:rFonts w:hint="eastAsia"/>
          <w:sz w:val="12"/>
        </w:rPr>
      </w:pPr>
      <w:r>
        <w:rPr>
          <w:rFonts w:ascii="宋体" w:eastAsia="宋体" w:hAnsi="宋体" w:cs="宋体"/>
          <w:color w:val="000000"/>
          <w:sz w:val="12"/>
        </w:rPr>
        <w:t>unsigned char const code</w:t>
      </w:r>
    </w:p>
    <w:p w14:paraId="3417BCC6" w14:textId="77777777" w:rsidR="00982B05" w:rsidRDefault="00000000">
      <w:pPr>
        <w:autoSpaceDE w:val="0"/>
        <w:autoSpaceDN w:val="0"/>
        <w:spacing w:before="20" w:after="0" w:line="200" w:lineRule="atLeast"/>
        <w:ind w:left="420"/>
        <w:jc w:val="both"/>
        <w:rPr>
          <w:rFonts w:hint="eastAsia"/>
          <w:sz w:val="12"/>
        </w:rPr>
      </w:pPr>
      <w:r>
        <w:rPr>
          <w:rFonts w:ascii="宋体" w:eastAsia="宋体" w:hAnsi="宋体" w:cs="宋体"/>
          <w:color w:val="000000"/>
          <w:sz w:val="12"/>
        </w:rPr>
        <w:t>//以下为正弦波采样点数组的256个数据</w:t>
      </w:r>
    </w:p>
    <w:p w14:paraId="0DB1C0D7" w14:textId="77777777" w:rsidR="00982B05" w:rsidRDefault="00982B05">
      <w:pPr>
        <w:spacing w:after="0" w:line="66" w:lineRule="exact"/>
        <w:rPr>
          <w:rFonts w:hint="eastAsia"/>
        </w:rPr>
      </w:pPr>
    </w:p>
    <w:p w14:paraId="773FA176" w14:textId="77777777" w:rsidR="00982B05" w:rsidRDefault="00000000">
      <w:pPr>
        <w:spacing w:after="0" w:line="14" w:lineRule="exact"/>
        <w:rPr>
          <w:rFonts w:hint="eastAsia"/>
        </w:rPr>
      </w:pPr>
      <w:r>
        <w:rPr>
          <w:noProof/>
        </w:rPr>
        <mc:AlternateContent>
          <mc:Choice Requires="wps">
            <w:drawing>
              <wp:anchor distT="0" distB="0" distL="0" distR="0" simplePos="0" relativeHeight="252244480" behindDoc="0" locked="0" layoutInCell="1" allowOverlap="1" wp14:anchorId="52FA17F9" wp14:editId="5F769900">
                <wp:simplePos x="0" y="0"/>
                <wp:positionH relativeFrom="column">
                  <wp:posOffset>12700</wp:posOffset>
                </wp:positionH>
                <wp:positionV relativeFrom="paragraph">
                  <wp:posOffset>0</wp:posOffset>
                </wp:positionV>
                <wp:extent cx="5181600" cy="1638300"/>
                <wp:effectExtent l="0" t="0" r="0" b="0"/>
                <wp:wrapTopAndBottom/>
                <wp:docPr id="2234" name="文本框 2234"/>
                <wp:cNvGraphicFramePr/>
                <a:graphic xmlns:a="http://schemas.openxmlformats.org/drawingml/2006/main">
                  <a:graphicData uri="http://schemas.microsoft.com/office/word/2010/wordprocessingShape">
                    <wps:wsp>
                      <wps:cNvSpPr txBox="1"/>
                      <wps:spPr>
                        <a:xfrm>
                          <a:off x="0" y="0"/>
                          <a:ext cx="5181600" cy="1638300"/>
                        </a:xfrm>
                        <a:prstGeom prst="rect">
                          <a:avLst/>
                        </a:prstGeom>
                        <a:noFill/>
                        <a:ln w="6350">
                          <a:noFill/>
                        </a:ln>
                      </wps:spPr>
                      <wps:txbx>
                        <w:txbxContent>
                          <w:p w14:paraId="3548F6BF" w14:textId="77777777" w:rsidR="00000000" w:rsidRDefault="00000000"/>
                        </w:txbxContent>
                      </wps:txbx>
                      <wps:bodyPr vert="horz" wrap="square" lIns="0" tIns="0" rIns="0" bIns="0" anchor="t">
                        <a:noAutofit/>
                      </wps:bodyPr>
                    </wps:wsp>
                  </a:graphicData>
                </a:graphic>
              </wp:anchor>
            </w:drawing>
          </mc:Choice>
          <mc:Fallback>
            <w:pict>
              <v:shape w14:anchorId="52FA17F9" id="文本框 2234" o:spid="_x0000_s1966" type="#_x0000_t202" style="position:absolute;margin-left:1pt;margin-top:0;width:408pt;height:129pt;z-index:2522444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" filled="f" stroked="f" strokeweight=".5pt">
                <v:textbox inset="0,0,0,0">
                  <w:txbxContent>
                    <w:p w14:paraId="3548F6BF"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245504" behindDoc="0" locked="0" layoutInCell="1" allowOverlap="1" wp14:anchorId="63D88444" wp14:editId="04571ACB">
                <wp:simplePos x="0" y="0"/>
                <wp:positionH relativeFrom="column">
                  <wp:posOffset>12700</wp:posOffset>
                </wp:positionH>
                <wp:positionV relativeFrom="paragraph">
                  <wp:posOffset>0</wp:posOffset>
                </wp:positionV>
                <wp:extent cx="5181600" cy="1701800"/>
                <wp:effectExtent l="0" t="0" r="0" b="0"/>
                <wp:wrapTopAndBottom/>
                <wp:docPr id="2235" name="文本框 2235"/>
                <wp:cNvGraphicFramePr/>
                <a:graphic xmlns:a="http://schemas.openxmlformats.org/drawingml/2006/main">
                  <a:graphicData uri="http://schemas.microsoft.com/office/word/2010/wordprocessingShape">
                    <wps:wsp>
                      <wps:cNvSpPr txBox="1"/>
                      <wps:spPr>
                        <a:xfrm>
                          <a:off x="0" y="0"/>
                          <a:ext cx="5181600" cy="1701800"/>
                        </a:xfrm>
                        <a:prstGeom prst="rect">
                          <a:avLst/>
                        </a:prstGeom>
                        <a:noFill/>
                        <a:ln w="6350">
                          <a:noFill/>
                        </a:ln>
                      </wps:spPr>
                      <wps:txbx>
                        <w:txbxContent>
                          <w:p w14:paraId="606AED93" w14:textId="77777777" w:rsidR="00982B05" w:rsidRDefault="00000000">
                            <w:pPr>
                              <w:autoSpaceDE w:val="0"/>
                              <w:autoSpaceDN w:val="0"/>
                              <w:spacing w:after="0" w:line="181" w:lineRule="atLeast"/>
                              <w:ind w:firstLine="400"/>
                              <w:jc w:val="both"/>
                              <w:rPr>
                                <w:rFonts w:hint="eastAsia"/>
                                <w:sz w:val="12"/>
                              </w:rPr>
                            </w:pPr>
                            <w:r>
                              <w:rPr>
                                <w:rFonts w:ascii="宋体" w:eastAsia="宋体" w:hAnsi="宋体" w:cs="宋体"/>
                                <w:color w:val="000000"/>
                                <w:sz w:val="12"/>
                              </w:rPr>
                              <w:t>SIN</w:t>
                            </w:r>
                            <w:r>
                              <w:rPr>
                                <w:rFonts w:ascii="宋体" w:eastAsia="宋体" w:hAnsi="宋体" w:cs="宋体"/>
                                <w:color w:val="000000"/>
                                <w:sz w:val="12"/>
                                <w:u w:val="single"/>
                              </w:rPr>
                              <w:t xml:space="preserve"> </w:t>
                            </w:r>
                            <w:r>
                              <w:rPr>
                                <w:rFonts w:ascii="宋体" w:eastAsia="宋体" w:hAnsi="宋体" w:cs="宋体"/>
                                <w:color w:val="000000"/>
                                <w:sz w:val="12"/>
                              </w:rPr>
                              <w:t xml:space="preserve"> code[256]=(0x80,0x83,0x86,0x89,0x8c,0x8f, 0x92,0x95,0x98,0x9c,0x9f,0xa2,0xa5,0xa8,0xab,0xae,0xb0,0xb3,0xb6,0xb9,0xbc,0xbf,0xc1,0xc4,0xc7,0xc9,0xcc,0xce,0xd1,0xd3,0xd5,0xd8,0x</w:t>
                            </w:r>
                            <w:r>
                              <w:rPr>
                                <w:rFonts w:ascii="宋体" w:eastAsia="宋体" w:hAnsi="宋体" w:cs="宋体"/>
                                <w:sz w:val="12"/>
                              </w:rPr>
                              <w:t xml:space="preserve"> </w:t>
                            </w:r>
                            <w:r>
                              <w:rPr>
                                <w:rFonts w:ascii="宋体" w:eastAsia="宋体" w:hAnsi="宋体" w:cs="宋体"/>
                                <w:color w:val="000000"/>
                                <w:sz w:val="12"/>
                              </w:rPr>
                              <w:t>da,0xdc,0xde,0xe0,0xe2,0xe4,0xe6,0xe8,0xea,0xec,0xed,0xef,0xf0,0xf2,0xf3,0xf4,0xf6,0xf7,0xf8,0xf9,0xfa,0xfb,0xfc,0xfc,0xfd,0xfe,0xfe,0xff,0xff,0xff,0xff,0xff,0xff,0xff,0xff,0xff,0xff,0xf</w:t>
                            </w:r>
                            <w:r>
                              <w:rPr>
                                <w:rFonts w:ascii="宋体" w:eastAsia="宋体" w:hAnsi="宋体" w:cs="宋体"/>
                                <w:sz w:val="12"/>
                              </w:rPr>
                              <w:t xml:space="preserve"> </w:t>
                            </w:r>
                            <w:r>
                              <w:rPr>
                                <w:rFonts w:ascii="宋体" w:eastAsia="宋体" w:hAnsi="宋体" w:cs="宋体"/>
                                <w:color w:val="000000"/>
                                <w:sz w:val="12"/>
                              </w:rPr>
                              <w:t>ff,0xfe,0xfe,0xfd,0xfc,0xfc,0xfb,0xfa,0xf9,0xf8,0xf7,0xf6,0xf5,0xf3,0xf2,0xf0,0xef,0xed,0xec,0xea,0xe8,0xc6,0xe4,0xe3,0xe1,0xde,0xdc,0xda,0xd8,0xd6,0xd3,0xd1,0xce,0xco,0xc9,0xc7,0xc4,0x</w:t>
                            </w:r>
                            <w:r>
                              <w:rPr>
                                <w:rFonts w:ascii="宋体" w:eastAsia="宋体" w:hAnsi="宋体" w:cs="宋体"/>
                                <w:sz w:val="12"/>
                              </w:rPr>
                              <w:t xml:space="preserve"> </w:t>
                            </w:r>
                            <w:r>
                              <w:rPr>
                                <w:rFonts w:ascii="宋体" w:eastAsia="宋体" w:hAnsi="宋体" w:cs="宋体"/>
                                <w:color w:val="000000"/>
                                <w:sz w:val="12"/>
                              </w:rPr>
                              <w:t>c1,0xbf,0xbc,0xb9,0xb6,0xb4,0xb1,0xae,0xab,0xa8,0xa5,0xa2,0x9f,0x9c,0x99,0x96,0x92,0x8f,0x8c,0x89,0x86,0x83,0x80,0x7d,0x79,0x76,0x73,0x70,0x6d,0x6a,0x67,0x64,0x61,0x5e,0x5b,0x58,0x55,0x</w:t>
                            </w:r>
                            <w:r>
                              <w:rPr>
                                <w:rFonts w:ascii="宋体" w:eastAsia="宋体" w:hAnsi="宋体" w:cs="宋体"/>
                                <w:sz w:val="12"/>
                              </w:rPr>
                              <w:t xml:space="preserve"> </w:t>
                            </w:r>
                            <w:r>
                              <w:rPr>
                                <w:rFonts w:ascii="宋体" w:eastAsia="宋体" w:hAnsi="宋体" w:cs="宋体"/>
                                <w:color w:val="000000"/>
                                <w:sz w:val="12"/>
                              </w:rPr>
                              <w:t>52,0x4f,0x4c,0x49,0x46,0x43,0x41,0x3e,0x3b,0x39,0x36,0x33,0x31,0x2e,0x2c,0x2a,0x27,0x25,0x23,0x21,0x1f,0x1d,0x1b,0x19,0x17,0x15,0x14,0x12,0x10,0xf,0xd,0xc,0xb,0x9,0x8,0x7,0x6,0x5,0x4,0x</w:t>
                            </w:r>
                            <w:r>
                              <w:rPr>
                                <w:rFonts w:ascii="宋体" w:eastAsia="宋体" w:hAnsi="宋体" w:cs="宋体"/>
                                <w:sz w:val="12"/>
                              </w:rPr>
                              <w:t xml:space="preserve"> </w:t>
                            </w:r>
                            <w:r>
                              <w:rPr>
                                <w:rFonts w:ascii="宋体" w:eastAsia="宋体" w:hAnsi="宋体" w:cs="宋体"/>
                                <w:color w:val="000000"/>
                                <w:sz w:val="12"/>
                              </w:rPr>
                              <w:t>3,0×3,0×2,0×1,0×1,0×0,0×0,0×0,0×0,0×0,0×0,0×0,0×0,0×0,0×0,0×0,0×1,0×1,0×2,0×3,0×3,0×4,0×5,0×6,0x7,0x8,0x9,0xa,0xc,0xd,0xe,0x10,0x12,0x13,0x15,0x17,0x18,0x1a,0x1c,0x1e,0x20,0x23,0x25,0x</w:t>
                            </w:r>
                            <w:r>
                              <w:rPr>
                                <w:rFonts w:ascii="宋体" w:eastAsia="宋体" w:hAnsi="宋体" w:cs="宋体"/>
                                <w:sz w:val="12"/>
                              </w:rPr>
                              <w:t xml:space="preserve"> </w:t>
                            </w:r>
                            <w:r>
                              <w:rPr>
                                <w:rFonts w:ascii="宋体" w:eastAsia="宋体" w:hAnsi="宋体" w:cs="宋体"/>
                                <w:color w:val="000000"/>
                                <w:sz w:val="12"/>
                              </w:rPr>
                              <w:t>27,0x29,0x2c,0x2e,0x30,0x33,0x35,0x38,0x3b,0x3d,0x40,0x43,0x46,0x48,0x4b,0x4e,0x51,0x54,0x57,0x5a,0x5d,0x60,0x63,0x66,0x69,0x6c,0x6f,0x73,0x76,0x79,0x7c};</w:t>
                            </w:r>
                          </w:p>
                        </w:txbxContent>
                      </wps:txbx>
                      <wps:bodyPr vert="horz" wrap="square" lIns="0" tIns="0" rIns="0" bIns="0" anchor="t">
                        <a:spAutoFit/>
                      </wps:bodyPr>
                    </wps:wsp>
                  </a:graphicData>
                </a:graphic>
              </wp:anchor>
            </w:drawing>
          </mc:Choice>
          <mc:Fallback>
            <w:pict>
              <v:shape w14:anchorId="63D88444" id="文本框 2235" o:spid="_x0000_s1967" type="#_x0000_t202" style="position:absolute;margin-left:1pt;margin-top:0;width:408pt;height:134pt;z-index:2522455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" filled="f" stroked="f" strokeweight=".5pt">
                <v:textbox style="mso-fit-shape-to-text:t" inset="0,0,0,0">
                  <w:txbxContent>
                    <w:p w14:paraId="606AED93" w14:textId="77777777" w:rsidR="00982B05" w:rsidRDefault="00000000">
                      <w:pPr>
                        <w:autoSpaceDE w:val="0"/>
                        <w:autoSpaceDN w:val="0"/>
                        <w:spacing w:after="0" w:line="181" w:lineRule="atLeast"/>
                        <w:ind w:firstLine="400"/>
                        <w:jc w:val="both"/>
                        <w:rPr>
                          <w:rFonts w:hint="eastAsia"/>
                          <w:sz w:val="12"/>
                        </w:rPr>
                      </w:pPr>
                      <w:r>
                        <w:rPr>
                          <w:rFonts w:ascii="宋体" w:eastAsia="宋体" w:hAnsi="宋体" w:cs="宋体"/>
                          <w:color w:val="000000"/>
                          <w:sz w:val="12"/>
                        </w:rPr>
                        <w:t>SIN</w:t>
                      </w:r>
                      <w:r>
                        <w:rPr>
                          <w:rFonts w:ascii="宋体" w:eastAsia="宋体" w:hAnsi="宋体" w:cs="宋体"/>
                          <w:color w:val="000000"/>
                          <w:sz w:val="12"/>
                          <w:u w:val="single"/>
                        </w:rPr>
                        <w:t xml:space="preserve"> </w:t>
                      </w:r>
                      <w:r>
                        <w:rPr>
                          <w:rFonts w:ascii="宋体" w:eastAsia="宋体" w:hAnsi="宋体" w:cs="宋体"/>
                          <w:color w:val="000000"/>
                          <w:sz w:val="12"/>
                        </w:rPr>
                        <w:t xml:space="preserve"> code[256]=(0x80,0x83,0x86,0x89,0x8c,0x8f, 0x92,0x95,0x98,0x9c,0x9f,0xa2,0xa5,0xa8,0xab,0xae,0xb0,0xb3,0xb6,0xb9,0xbc,0xbf,0xc1,0xc4,0xc7,0xc9,0xcc,0xce,0xd1,0xd3,0xd5,0xd8,0x</w:t>
                      </w:r>
                      <w:r>
                        <w:rPr>
                          <w:rFonts w:ascii="宋体" w:eastAsia="宋体" w:hAnsi="宋体" w:cs="宋体"/>
                          <w:sz w:val="12"/>
                        </w:rPr>
                        <w:t xml:space="preserve"> </w:t>
                      </w:r>
                      <w:r>
                        <w:rPr>
                          <w:rFonts w:ascii="宋体" w:eastAsia="宋体" w:hAnsi="宋体" w:cs="宋体"/>
                          <w:color w:val="000000"/>
                          <w:sz w:val="12"/>
                        </w:rPr>
                        <w:t>da,0xdc,0xde,0xe0,0xe2,0xe4,0xe6,0xe8,0xea,0xec,0xed,0xef,0xf0,0xf2,0xf3,0xf4,0xf6,0xf7,0xf8,0xf9,0xfa,0xfb,0xfc,0xfc,0xfd,0xfe,0xfe,0xff,0xff,0xff,0xff,0xff,0xff,0xff,0xff,0xff,0xff,0xf</w:t>
                      </w:r>
                      <w:r>
                        <w:rPr>
                          <w:rFonts w:ascii="宋体" w:eastAsia="宋体" w:hAnsi="宋体" w:cs="宋体"/>
                          <w:sz w:val="12"/>
                        </w:rPr>
                        <w:t xml:space="preserve"> </w:t>
                      </w:r>
                      <w:r>
                        <w:rPr>
                          <w:rFonts w:ascii="宋体" w:eastAsia="宋体" w:hAnsi="宋体" w:cs="宋体"/>
                          <w:color w:val="000000"/>
                          <w:sz w:val="12"/>
                        </w:rPr>
                        <w:t>ff,0xfe,0xfe,0xfd,0xfc,0xfc,0xfb,0xfa,0xf9,0xf8,0xf7,0xf6,0xf5,0xf3,0xf2,0xf0,0xef,0xed,0xec,0xea,0xe8,0xc6,0xe4,0xe3,0xe1,0xde,0xdc,0xda,0xd8,0xd6,0xd3,0xd1,0xce,0xco,0xc9,0xc7,0xc4,0x</w:t>
                      </w:r>
                      <w:r>
                        <w:rPr>
                          <w:rFonts w:ascii="宋体" w:eastAsia="宋体" w:hAnsi="宋体" w:cs="宋体"/>
                          <w:sz w:val="12"/>
                        </w:rPr>
                        <w:t xml:space="preserve"> </w:t>
                      </w:r>
                      <w:r>
                        <w:rPr>
                          <w:rFonts w:ascii="宋体" w:eastAsia="宋体" w:hAnsi="宋体" w:cs="宋体"/>
                          <w:color w:val="000000"/>
                          <w:sz w:val="12"/>
                        </w:rPr>
                        <w:t>c1,0xbf,0xbc,0xb9,0xb6,0xb4,0xb1,0xae,0xab,0xa8,0xa5,0xa2,0x9f,0x9c,0x99,0x96,0x92,0x8f,0x8c,0x89,0x86,0x83,0x80,0x7d,0x79,0x76,0x73,0x70,0x6d,0x6a,0x67,0x64,0x61,0x5e,0x5b,0x58,0x55,0x</w:t>
                      </w:r>
                      <w:r>
                        <w:rPr>
                          <w:rFonts w:ascii="宋体" w:eastAsia="宋体" w:hAnsi="宋体" w:cs="宋体"/>
                          <w:sz w:val="12"/>
                        </w:rPr>
                        <w:t xml:space="preserve"> </w:t>
                      </w:r>
                      <w:r>
                        <w:rPr>
                          <w:rFonts w:ascii="宋体" w:eastAsia="宋体" w:hAnsi="宋体" w:cs="宋体"/>
                          <w:color w:val="000000"/>
                          <w:sz w:val="12"/>
                        </w:rPr>
                        <w:t>52,0x4f,0x4c,0x49,0x46,0x43,0x41,0x3e,0x3b,0x39,0x36,0x33,0x31,0x2e,0x2c,0x2a,0x27,0x25,0x23,0x21,0x1f,0x1d,0x1b,0x19,0x17,0x15,0x14,0x12,0x10,0xf,0xd,0xc,0xb,0x9,0x8,0x7,0x6,0x5,0x4,0x</w:t>
                      </w:r>
                      <w:r>
                        <w:rPr>
                          <w:rFonts w:ascii="宋体" w:eastAsia="宋体" w:hAnsi="宋体" w:cs="宋体"/>
                          <w:sz w:val="12"/>
                        </w:rPr>
                        <w:t xml:space="preserve"> </w:t>
                      </w:r>
                      <w:r>
                        <w:rPr>
                          <w:rFonts w:ascii="宋体" w:eastAsia="宋体" w:hAnsi="宋体" w:cs="宋体"/>
                          <w:color w:val="000000"/>
                          <w:sz w:val="12"/>
                        </w:rPr>
                        <w:t>3,0×3,0×2,0×1,0×1,0×0,0×0,0×0,0×0,0×0,0×0,0×0,0×0,0×0,0×0,0×0,0×1,0×1,0×2,0×3,0×3,0×4,0×5,0×6,0x7,0x8,0x9,0xa,0xc,0xd,0xe,0x10,0x12,0x13,0x15,0x17,0x18,0x1a,0x1c,0x1e,0x20,0x23,0x25,0x</w:t>
                      </w:r>
                      <w:r>
                        <w:rPr>
                          <w:rFonts w:ascii="宋体" w:eastAsia="宋体" w:hAnsi="宋体" w:cs="宋体"/>
                          <w:sz w:val="12"/>
                        </w:rPr>
                        <w:t xml:space="preserve"> </w:t>
                      </w:r>
                      <w:r>
                        <w:rPr>
                          <w:rFonts w:ascii="宋体" w:eastAsia="宋体" w:hAnsi="宋体" w:cs="宋体"/>
                          <w:color w:val="000000"/>
                          <w:sz w:val="12"/>
                        </w:rPr>
                        <w:t>27,0x29,0x2c,0x2e,0x30,0x33,0x35,0x38,0x3b,0x3d,0x40,0x43,0x46,0x48,0x4b,0x4e,0x51,0x54,0x57,0x5a,0x5d,0x60,0x63,0x66,0x69,0x6c,0x6f,0x73,0x76,0x79,0x7c};</w:t>
                      </w:r>
                    </w:p>
                  </w:txbxContent>
                </v:textbox>
                <w10:wrap type="topAndBottom"/>
              </v:shape>
            </w:pict>
          </mc:Fallback>
        </mc:AlternateContent>
      </w:r>
      <w:r>
        <w:rPr>
          <w:noProof/>
        </w:rPr>
        <mc:AlternateContent>
          <mc:Choice Requires="wps">
            <w:drawing>
              <wp:anchor distT="0" distB="0" distL="0" distR="0" simplePos="0" relativeHeight="252246528" behindDoc="0" locked="0" layoutInCell="1" allowOverlap="1" wp14:anchorId="1CAB9B6A" wp14:editId="7E75F7C9">
                <wp:simplePos x="0" y="0"/>
                <wp:positionH relativeFrom="column">
                  <wp:posOffset>266700</wp:posOffset>
                </wp:positionH>
                <wp:positionV relativeFrom="paragraph">
                  <wp:posOffset>1638300</wp:posOffset>
                </wp:positionV>
                <wp:extent cx="3022600" cy="139700"/>
                <wp:effectExtent l="0" t="0" r="0" b="0"/>
                <wp:wrapTopAndBottom/>
                <wp:docPr id="2236" name="文本框 2236"/>
                <wp:cNvGraphicFramePr/>
                <a:graphic xmlns:a="http://schemas.openxmlformats.org/drawingml/2006/main">
                  <a:graphicData uri="http://schemas.microsoft.com/office/word/2010/wordprocessingShape">
                    <wps:wsp>
                      <wps:cNvSpPr txBox="1"/>
                      <wps:spPr>
                        <a:xfrm>
                          <a:off x="0" y="0"/>
                          <a:ext cx="3022600" cy="139700"/>
                        </a:xfrm>
                        <a:prstGeom prst="rect">
                          <a:avLst/>
                        </a:prstGeom>
                        <a:noFill/>
                        <a:ln w="6350">
                          <a:noFill/>
                        </a:ln>
                      </wps:spPr>
                      <wps:txbx>
                        <w:txbxContent>
                          <w:p w14:paraId="1F4DE915" w14:textId="77777777" w:rsidR="00982B05" w:rsidRDefault="00000000">
                            <w:pPr>
                              <w:autoSpaceDE w:val="0"/>
                              <w:autoSpaceDN w:val="0"/>
                              <w:spacing w:after="0" w:line="220" w:lineRule="atLeast"/>
                              <w:jc w:val="both"/>
                              <w:rPr>
                                <w:rFonts w:hint="eastAsia"/>
                                <w:sz w:val="24"/>
                              </w:rPr>
                            </w:pPr>
                            <w:r>
                              <w:rPr>
                                <w:rFonts w:ascii="宋体" w:eastAsia="宋体" w:hAnsi="宋体" w:cs="宋体"/>
                                <w:color w:val="000000"/>
                                <w:sz w:val="12"/>
                              </w:rPr>
                              <w:t xml:space="preserve">unsigned char </w:t>
                            </w:r>
                            <w:proofErr w:type="spellStart"/>
                            <w:r>
                              <w:rPr>
                                <w:rFonts w:ascii="宋体" w:eastAsia="宋体" w:hAnsi="宋体" w:cs="宋体"/>
                                <w:color w:val="000000"/>
                                <w:sz w:val="12"/>
                              </w:rPr>
                              <w:t>keyscan</w:t>
                            </w:r>
                            <w:proofErr w:type="spellEnd"/>
                            <w:r>
                              <w:rPr>
                                <w:rFonts w:ascii="宋体" w:eastAsia="宋体" w:hAnsi="宋体" w:cs="宋体"/>
                                <w:color w:val="000000"/>
                                <w:sz w:val="12"/>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//键盘扫描函数</w:t>
                            </w:r>
                          </w:p>
                        </w:txbxContent>
                      </wps:txbx>
                      <wps:bodyPr vert="horz" wrap="square" lIns="0" tIns="0" rIns="0" bIns="0" anchor="t">
                        <a:spAutoFit/>
                      </wps:bodyPr>
                    </wps:wsp>
                  </a:graphicData>
                </a:graphic>
              </wp:anchor>
            </w:drawing>
          </mc:Choice>
          <mc:Fallback>
            <w:pict>
              <v:shape w14:anchorId="1CAB9B6A" id="文本框 2236" o:spid="_x0000_s1968" type="#_x0000_t202" style="position:absolute;margin-left:21pt;margin-top:129pt;width:238pt;height:11pt;z-index:2522465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" filled="f" stroked="f" strokeweight=".5pt">
                <v:textbox style="mso-fit-shape-to-text:t" inset="0,0,0,0">
                  <w:txbxContent>
                    <w:p w14:paraId="1F4DE915" w14:textId="77777777" w:rsidR="00982B05" w:rsidRDefault="00000000">
                      <w:pPr>
                        <w:autoSpaceDE w:val="0"/>
                        <w:autoSpaceDN w:val="0"/>
                        <w:spacing w:after="0" w:line="220" w:lineRule="atLeast"/>
                        <w:jc w:val="both"/>
                        <w:rPr>
                          <w:rFonts w:hint="eastAsia"/>
                          <w:sz w:val="24"/>
                        </w:rPr>
                      </w:pPr>
                      <w:r>
                        <w:rPr>
                          <w:rFonts w:ascii="宋体" w:eastAsia="宋体" w:hAnsi="宋体" w:cs="宋体"/>
                          <w:color w:val="000000"/>
                          <w:sz w:val="12"/>
                        </w:rPr>
                        <w:t xml:space="preserve">unsigned char </w:t>
                      </w:r>
                      <w:proofErr w:type="spellStart"/>
                      <w:r>
                        <w:rPr>
                          <w:rFonts w:ascii="宋体" w:eastAsia="宋体" w:hAnsi="宋体" w:cs="宋体"/>
                          <w:color w:val="000000"/>
                          <w:sz w:val="12"/>
                        </w:rPr>
                        <w:t>keyscan</w:t>
                      </w:r>
                      <w:proofErr w:type="spellEnd"/>
                      <w:r>
                        <w:rPr>
                          <w:rFonts w:ascii="宋体" w:eastAsia="宋体" w:hAnsi="宋体" w:cs="宋体"/>
                          <w:color w:val="000000"/>
                          <w:sz w:val="12"/>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//键盘扫描函数</w:t>
                      </w:r>
                    </w:p>
                  </w:txbxContent>
                </v:textbox>
                <w10:wrap type="topAndBottom"/>
              </v:shape>
            </w:pict>
          </mc:Fallback>
        </mc:AlternateContent>
      </w:r>
    </w:p>
    <w:p w14:paraId="5F223642" w14:textId="77777777" w:rsidR="00982B05" w:rsidRDefault="00982B05">
      <w:pPr>
        <w:spacing w:after="0" w:line="26" w:lineRule="exact"/>
        <w:rPr>
          <w:rFonts w:hint="eastAsia"/>
        </w:rPr>
      </w:pPr>
    </w:p>
    <w:p w14:paraId="3E886EB3" w14:textId="77777777" w:rsidR="00982B05" w:rsidRDefault="00000000">
      <w:pPr>
        <w:spacing w:after="0" w:line="14" w:lineRule="exact"/>
        <w:rPr>
          <w:rFonts w:hint="eastAsia"/>
        </w:rPr>
      </w:pPr>
      <w:r>
        <w:rPr>
          <w:noProof/>
        </w:rPr>
        <mc:AlternateContent>
          <mc:Choice Requires="wps">
            <w:drawing>
              <wp:anchor distT="0" distB="0" distL="0" distR="0" simplePos="0" relativeHeight="252247552" behindDoc="0" locked="0" layoutInCell="1" allowOverlap="1" wp14:anchorId="0EAFE8C3" wp14:editId="0D81355E">
                <wp:simplePos x="0" y="0"/>
                <wp:positionH relativeFrom="column">
                  <wp:posOffset>266700</wp:posOffset>
                </wp:positionH>
                <wp:positionV relativeFrom="paragraph">
                  <wp:posOffset>0</wp:posOffset>
                </wp:positionV>
                <wp:extent cx="2095500" cy="101600"/>
                <wp:effectExtent l="0" t="0" r="0" b="0"/>
                <wp:wrapTopAndBottom/>
                <wp:docPr id="2237" name="文本框 2237"/>
                <wp:cNvGraphicFramePr/>
                <a:graphic xmlns:a="http://schemas.openxmlformats.org/drawingml/2006/main">
                  <a:graphicData uri="http://schemas.microsoft.com/office/word/2010/wordprocessingShape">
                    <wps:wsp>
                      <wps:cNvSpPr txBox="1"/>
                      <wps:spPr>
                        <a:xfrm>
                          <a:off x="0" y="0"/>
                          <a:ext cx="2095500" cy="101600"/>
                        </a:xfrm>
                        <a:prstGeom prst="rect">
                          <a:avLst/>
                        </a:prstGeom>
                        <a:noFill/>
                        <a:ln w="6350">
                          <a:noFill/>
                        </a:ln>
                      </wps:spPr>
                      <wps:txbx>
                        <w:txbxContent>
                          <w:p w14:paraId="3B228482" w14:textId="77777777" w:rsidR="00000000" w:rsidRDefault="00000000"/>
                        </w:txbxContent>
                      </wps:txbx>
                      <wps:bodyPr vert="horz" wrap="square" lIns="0" tIns="0" rIns="0" bIns="0" anchor="t">
                        <a:noAutofit/>
                      </wps:bodyPr>
                    </wps:wsp>
                  </a:graphicData>
                </a:graphic>
              </wp:anchor>
            </w:drawing>
          </mc:Choice>
          <mc:Fallback>
            <w:pict>
              <v:shape w14:anchorId="0EAFE8C3" id="文本框 2237" o:spid="_x0000_s1969" type="#_x0000_t202" style="position:absolute;margin-left:21pt;margin-top:0;width:165pt;height:8pt;z-index:2522475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" filled="f" stroked="f" strokeweight=".5pt">
                <v:textbox inset="0,0,0,0">
                  <w:txbxContent>
                    <w:p w14:paraId="3B228482"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248576" behindDoc="0" locked="0" layoutInCell="1" allowOverlap="1" wp14:anchorId="30E9174A" wp14:editId="792F37F0">
                <wp:simplePos x="0" y="0"/>
                <wp:positionH relativeFrom="column">
                  <wp:posOffset>266700</wp:posOffset>
                </wp:positionH>
                <wp:positionV relativeFrom="paragraph">
                  <wp:posOffset>0</wp:posOffset>
                </wp:positionV>
                <wp:extent cx="76200" cy="127000"/>
                <wp:effectExtent l="0" t="0" r="0" b="0"/>
                <wp:wrapTopAndBottom/>
                <wp:docPr id="2238" name="文本框 2238"/>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2612A8BC"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wps:txbx>
                      <wps:bodyPr vert="horz" wrap="square" lIns="0" tIns="0" rIns="0" bIns="0" anchor="t">
                        <a:spAutoFit/>
                      </wps:bodyPr>
                    </wps:wsp>
                  </a:graphicData>
                </a:graphic>
              </wp:anchor>
            </w:drawing>
          </mc:Choice>
          <mc:Fallback>
            <w:pict>
              <v:shape w14:anchorId="30E9174A" id="文本框 2238" o:spid="_x0000_s1970" type="#_x0000_t202" style="position:absolute;margin-left:21pt;margin-top:0;width:6pt;height:10pt;z-index:2522485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" filled="f" stroked="f" strokeweight=".5pt">
                <v:textbox style="mso-fit-shape-to-text:t" inset="0,0,0,0">
                  <w:txbxContent>
                    <w:p w14:paraId="2612A8BC"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v:textbox>
                <w10:wrap type="topAndBottom"/>
              </v:shape>
            </w:pict>
          </mc:Fallback>
        </mc:AlternateContent>
      </w:r>
      <w:r>
        <w:rPr>
          <w:noProof/>
        </w:rPr>
        <mc:AlternateContent>
          <mc:Choice Requires="wps">
            <w:drawing>
              <wp:anchor distT="0" distB="0" distL="0" distR="0" simplePos="0" relativeHeight="252249600" behindDoc="0" locked="0" layoutInCell="1" allowOverlap="1" wp14:anchorId="2381EC06" wp14:editId="4A486324">
                <wp:simplePos x="0" y="0"/>
                <wp:positionH relativeFrom="column">
                  <wp:posOffset>520700</wp:posOffset>
                </wp:positionH>
                <wp:positionV relativeFrom="paragraph">
                  <wp:posOffset>101600</wp:posOffset>
                </wp:positionV>
                <wp:extent cx="1841500" cy="190500"/>
                <wp:effectExtent l="0" t="0" r="0" b="0"/>
                <wp:wrapTopAndBottom/>
                <wp:docPr id="2239" name="文本框 2239"/>
                <wp:cNvGraphicFramePr/>
                <a:graphic xmlns:a="http://schemas.openxmlformats.org/drawingml/2006/main">
                  <a:graphicData uri="http://schemas.microsoft.com/office/word/2010/wordprocessingShape">
                    <wps:wsp>
                      <wps:cNvSpPr txBox="1"/>
                      <wps:spPr>
                        <a:xfrm>
                          <a:off x="0" y="0"/>
                          <a:ext cx="1841500" cy="190500"/>
                        </a:xfrm>
                        <a:prstGeom prst="rect">
                          <a:avLst/>
                        </a:prstGeom>
                        <a:noFill/>
                        <a:ln w="6350">
                          <a:noFill/>
                        </a:ln>
                      </wps:spPr>
                      <wps:txbx>
                        <w:txbxContent>
                          <w:p w14:paraId="0D66A19F" w14:textId="77777777" w:rsidR="00982B05" w:rsidRDefault="00000000">
                            <w:pPr>
                              <w:autoSpaceDE w:val="0"/>
                              <w:autoSpaceDN w:val="0"/>
                              <w:spacing w:after="0" w:line="300" w:lineRule="atLeast"/>
                              <w:jc w:val="both"/>
                              <w:rPr>
                                <w:rFonts w:hint="eastAsia"/>
                                <w:sz w:val="16"/>
                              </w:rPr>
                            </w:pPr>
                            <w:r>
                              <w:rPr>
                                <w:rFonts w:ascii="宋体" w:eastAsia="宋体" w:hAnsi="宋体" w:cs="宋体"/>
                                <w:color w:val="000000"/>
                                <w:sz w:val="16"/>
                              </w:rPr>
                              <w:t xml:space="preserve">unsigned char </w:t>
                            </w:r>
                            <w:proofErr w:type="spellStart"/>
                            <w:r>
                              <w:rPr>
                                <w:rFonts w:ascii="宋体" w:eastAsia="宋体" w:hAnsi="宋体" w:cs="宋体"/>
                                <w:color w:val="000000"/>
                                <w:sz w:val="16"/>
                              </w:rPr>
                              <w:t>keyscan</w:t>
                            </w:r>
                            <w:proofErr w:type="spellEnd"/>
                            <w:r>
                              <w:rPr>
                                <w:rFonts w:ascii="宋体" w:eastAsia="宋体" w:hAnsi="宋体" w:cs="宋体"/>
                                <w:color w:val="000000"/>
                                <w:sz w:val="16"/>
                              </w:rPr>
                              <w:t xml:space="preserve"> </w:t>
                            </w:r>
                            <w:r>
                              <w:rPr>
                                <w:rFonts w:ascii="宋体" w:eastAsia="宋体" w:hAnsi="宋体" w:cs="宋体"/>
                                <w:color w:val="000000"/>
                                <w:sz w:val="16"/>
                                <w:u w:val="single"/>
                              </w:rPr>
                              <w:t xml:space="preserve"> </w:t>
                            </w:r>
                            <w:r>
                              <w:rPr>
                                <w:rFonts w:ascii="宋体" w:eastAsia="宋体" w:hAnsi="宋体" w:cs="宋体"/>
                                <w:color w:val="000000"/>
                                <w:sz w:val="16"/>
                              </w:rPr>
                              <w:t xml:space="preserve"> num, temp;</w:t>
                            </w:r>
                          </w:p>
                        </w:txbxContent>
                      </wps:txbx>
                      <wps:bodyPr vert="horz" wrap="square" lIns="0" tIns="0" rIns="0" bIns="0" anchor="t">
                        <a:spAutoFit/>
                      </wps:bodyPr>
                    </wps:wsp>
                  </a:graphicData>
                </a:graphic>
              </wp:anchor>
            </w:drawing>
          </mc:Choice>
          <mc:Fallback>
            <w:pict>
              <v:shape w14:anchorId="2381EC06" id="文本框 2239" o:spid="_x0000_s1971" type="#_x0000_t202" style="position:absolute;margin-left:41pt;margin-top:8pt;width:145pt;height:15pt;z-index:2522496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" filled="f" stroked="f" strokeweight=".5pt">
                <v:textbox style="mso-fit-shape-to-text:t" inset="0,0,0,0">
                  <w:txbxContent>
                    <w:p w14:paraId="0D66A19F" w14:textId="77777777" w:rsidR="00982B05" w:rsidRDefault="00000000">
                      <w:pPr>
                        <w:autoSpaceDE w:val="0"/>
                        <w:autoSpaceDN w:val="0"/>
                        <w:spacing w:after="0" w:line="300" w:lineRule="atLeast"/>
                        <w:jc w:val="both"/>
                        <w:rPr>
                          <w:rFonts w:hint="eastAsia"/>
                          <w:sz w:val="16"/>
                        </w:rPr>
                      </w:pPr>
                      <w:r>
                        <w:rPr>
                          <w:rFonts w:ascii="宋体" w:eastAsia="宋体" w:hAnsi="宋体" w:cs="宋体"/>
                          <w:color w:val="000000"/>
                          <w:sz w:val="16"/>
                        </w:rPr>
                        <w:t xml:space="preserve">unsigned char </w:t>
                      </w:r>
                      <w:proofErr w:type="spellStart"/>
                      <w:r>
                        <w:rPr>
                          <w:rFonts w:ascii="宋体" w:eastAsia="宋体" w:hAnsi="宋体" w:cs="宋体"/>
                          <w:color w:val="000000"/>
                          <w:sz w:val="16"/>
                        </w:rPr>
                        <w:t>keyscan</w:t>
                      </w:r>
                      <w:proofErr w:type="spellEnd"/>
                      <w:r>
                        <w:rPr>
                          <w:rFonts w:ascii="宋体" w:eastAsia="宋体" w:hAnsi="宋体" w:cs="宋体"/>
                          <w:color w:val="000000"/>
                          <w:sz w:val="16"/>
                        </w:rPr>
                        <w:t xml:space="preserve"> </w:t>
                      </w:r>
                      <w:r>
                        <w:rPr>
                          <w:rFonts w:ascii="宋体" w:eastAsia="宋体" w:hAnsi="宋体" w:cs="宋体"/>
                          <w:color w:val="000000"/>
                          <w:sz w:val="16"/>
                          <w:u w:val="single"/>
                        </w:rPr>
                        <w:t xml:space="preserve"> </w:t>
                      </w:r>
                      <w:r>
                        <w:rPr>
                          <w:rFonts w:ascii="宋体" w:eastAsia="宋体" w:hAnsi="宋体" w:cs="宋体"/>
                          <w:color w:val="000000"/>
                          <w:sz w:val="16"/>
                        </w:rPr>
                        <w:t xml:space="preserve"> num, temp;</w:t>
                      </w:r>
                    </w:p>
                  </w:txbxContent>
                </v:textbox>
                <w10:wrap type="topAndBottom"/>
              </v:shape>
            </w:pict>
          </mc:Fallback>
        </mc:AlternateContent>
      </w:r>
    </w:p>
    <w:p w14:paraId="130B9203" w14:textId="77777777" w:rsidR="00982B05" w:rsidRDefault="00000000">
      <w:pPr>
        <w:autoSpaceDE w:val="0"/>
        <w:autoSpaceDN w:val="0"/>
        <w:spacing w:after="0" w:line="220" w:lineRule="atLeast"/>
        <w:ind w:left="820"/>
        <w:jc w:val="both"/>
        <w:rPr>
          <w:rFonts w:hint="eastAsia"/>
          <w:sz w:val="24"/>
        </w:rPr>
      </w:pPr>
      <w:r>
        <w:rPr>
          <w:rFonts w:ascii="宋体" w:eastAsia="宋体" w:hAnsi="宋体" w:cs="宋体"/>
          <w:color w:val="000000"/>
          <w:sz w:val="12"/>
        </w:rPr>
        <w:t>P1=0xff;</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 P1口输入</w:t>
      </w:r>
    </w:p>
    <w:p w14:paraId="3DED2D6B" w14:textId="77777777" w:rsidR="00982B05" w:rsidRDefault="00000000">
      <w:pPr>
        <w:autoSpaceDE w:val="0"/>
        <w:autoSpaceDN w:val="0"/>
        <w:spacing w:before="20" w:after="0" w:line="260" w:lineRule="atLeast"/>
        <w:ind w:left="820"/>
        <w:jc w:val="both"/>
        <w:rPr>
          <w:rFonts w:hint="eastAsia"/>
          <w:sz w:val="24"/>
        </w:rPr>
      </w:pPr>
      <w:r>
        <w:rPr>
          <w:rFonts w:ascii="宋体" w:eastAsia="宋体" w:hAnsi="宋体" w:cs="宋体"/>
          <w:color w:val="000000"/>
          <w:sz w:val="12"/>
        </w:rPr>
        <w:t>temp=P1;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//从P1口读入键值,存入 temp中</w:t>
      </w:r>
    </w:p>
    <w:p w14:paraId="4EF441C7" w14:textId="77777777" w:rsidR="00982B05" w:rsidRDefault="00000000">
      <w:pPr>
        <w:autoSpaceDE w:val="0"/>
        <w:autoSpaceDN w:val="0"/>
        <w:spacing w:before="20" w:after="0" w:line="240" w:lineRule="atLeast"/>
        <w:ind w:left="820"/>
        <w:jc w:val="both"/>
        <w:rPr>
          <w:rFonts w:hint="eastAsia"/>
          <w:sz w:val="24"/>
        </w:rPr>
      </w:pPr>
      <w:r>
        <w:rPr>
          <w:rFonts w:ascii="宋体" w:eastAsia="宋体" w:hAnsi="宋体" w:cs="宋体"/>
          <w:color w:val="000000"/>
          <w:sz w:val="12"/>
        </w:rPr>
        <w:t>if(~(temp&amp;0xff))</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//判断是否有键按下，</w:t>
      </w:r>
      <w:proofErr w:type="gramStart"/>
      <w:r>
        <w:rPr>
          <w:rFonts w:ascii="宋体" w:eastAsia="宋体" w:hAnsi="宋体" w:cs="宋体"/>
          <w:color w:val="000000"/>
          <w:sz w:val="12"/>
        </w:rPr>
        <w:t>即键值</w:t>
      </w:r>
      <w:proofErr w:type="gramEnd"/>
      <w:r>
        <w:rPr>
          <w:rFonts w:ascii="宋体" w:eastAsia="宋体" w:hAnsi="宋体" w:cs="宋体"/>
          <w:color w:val="000000"/>
          <w:sz w:val="12"/>
        </w:rPr>
        <w:t>不为0xff，则有键按下</w:t>
      </w:r>
    </w:p>
    <w:p w14:paraId="0B8C5C51" w14:textId="77777777" w:rsidR="00982B05" w:rsidRDefault="00000000">
      <w:pPr>
        <w:autoSpaceDE w:val="0"/>
        <w:autoSpaceDN w:val="0"/>
        <w:spacing w:before="20" w:after="0" w:line="200" w:lineRule="atLeast"/>
        <w:ind w:left="820"/>
        <w:jc w:val="both"/>
        <w:rPr>
          <w:rFonts w:hint="eastAsia"/>
          <w:sz w:val="12"/>
        </w:rPr>
      </w:pPr>
      <w:r>
        <w:rPr>
          <w:rFonts w:ascii="宋体" w:eastAsia="宋体" w:hAnsi="宋体" w:cs="宋体"/>
          <w:color w:val="000000"/>
          <w:sz w:val="12"/>
        </w:rPr>
        <w:t>{</w:t>
      </w:r>
    </w:p>
    <w:p w14:paraId="22BE4DEB" w14:textId="77777777" w:rsidR="00982B05" w:rsidRDefault="00000000">
      <w:pPr>
        <w:autoSpaceDE w:val="0"/>
        <w:autoSpaceDN w:val="0"/>
        <w:spacing w:after="0" w:line="240" w:lineRule="atLeast"/>
        <w:ind w:left="1200"/>
        <w:jc w:val="both"/>
        <w:rPr>
          <w:rFonts w:hint="eastAsia"/>
          <w:sz w:val="24"/>
        </w:rPr>
      </w:pPr>
      <w:r>
        <w:rPr>
          <w:rFonts w:ascii="宋体" w:eastAsia="宋体" w:hAnsi="宋体" w:cs="宋体"/>
          <w:color w:val="000000"/>
          <w:sz w:val="12"/>
        </w:rPr>
        <w:t>if(key0==0)</w:t>
      </w:r>
      <w:r>
        <w:rPr>
          <w:rFonts w:ascii="宋体" w:eastAsia="宋体" w:hAnsi="宋体" w:cs="宋体"/>
          <w:sz w:val="24"/>
        </w:rPr>
        <w:t xml:space="preserve">                  </w:t>
      </w:r>
      <w:r>
        <w:rPr>
          <w:rFonts w:ascii="宋体" w:eastAsia="宋体" w:hAnsi="宋体" w:cs="宋体"/>
          <w:color w:val="000000"/>
          <w:sz w:val="12"/>
        </w:rPr>
        <w:t>//产生正弦波的按键按下，P1.0=0</w:t>
      </w:r>
    </w:p>
    <w:p w14:paraId="79BFF693" w14:textId="77777777" w:rsidR="00982B05" w:rsidRDefault="00000000">
      <w:pPr>
        <w:autoSpaceDE w:val="0"/>
        <w:autoSpaceDN w:val="0"/>
        <w:spacing w:before="40" w:after="0" w:line="200" w:lineRule="atLeast"/>
        <w:ind w:left="1200"/>
        <w:jc w:val="both"/>
        <w:rPr>
          <w:rFonts w:hint="eastAsia"/>
          <w:sz w:val="12"/>
        </w:rPr>
      </w:pPr>
      <w:r>
        <w:rPr>
          <w:rFonts w:ascii="宋体" w:eastAsia="宋体" w:hAnsi="宋体" w:cs="宋体"/>
          <w:color w:val="000000"/>
          <w:sz w:val="12"/>
        </w:rPr>
        <w:t>(</w:t>
      </w:r>
    </w:p>
    <w:p w14:paraId="54636D2C" w14:textId="77777777" w:rsidR="00982B05" w:rsidRDefault="00000000">
      <w:pPr>
        <w:autoSpaceDE w:val="0"/>
        <w:autoSpaceDN w:val="0"/>
        <w:spacing w:after="0" w:line="240" w:lineRule="atLeast"/>
        <w:ind w:left="1580"/>
        <w:jc w:val="both"/>
        <w:rPr>
          <w:rFonts w:hint="eastAsia"/>
          <w:sz w:val="24"/>
        </w:rPr>
      </w:pPr>
      <w:proofErr w:type="spellStart"/>
      <w:r>
        <w:rPr>
          <w:rFonts w:ascii="宋体" w:eastAsia="宋体" w:hAnsi="宋体" w:cs="宋体"/>
          <w:color w:val="000000"/>
          <w:sz w:val="12"/>
        </w:rPr>
        <w:t>keyscan</w:t>
      </w:r>
      <w:proofErr w:type="spellEnd"/>
      <w:r>
        <w:rPr>
          <w:rFonts w:ascii="宋体" w:eastAsia="宋体" w:hAnsi="宋体" w:cs="宋体"/>
          <w:color w:val="000000"/>
          <w:sz w:val="12"/>
        </w:rPr>
        <w:t xml:space="preserve"> </w:t>
      </w:r>
      <w:r>
        <w:rPr>
          <w:rFonts w:ascii="宋体" w:eastAsia="宋体" w:hAnsi="宋体" w:cs="宋体"/>
          <w:color w:val="000000"/>
          <w:sz w:val="12"/>
          <w:u w:val="single"/>
        </w:rPr>
        <w:t xml:space="preserve"> </w:t>
      </w:r>
      <w:r>
        <w:rPr>
          <w:rFonts w:ascii="宋体" w:eastAsia="宋体" w:hAnsi="宋体" w:cs="宋体"/>
          <w:color w:val="000000"/>
          <w:sz w:val="12"/>
        </w:rPr>
        <w:t xml:space="preserve"> num=1;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//得到的键值为1，表示产生正弦波</w:t>
      </w:r>
    </w:p>
    <w:p w14:paraId="05600FEC" w14:textId="77777777" w:rsidR="00982B05" w:rsidRDefault="00000000">
      <w:pPr>
        <w:autoSpaceDE w:val="0"/>
        <w:autoSpaceDN w:val="0"/>
        <w:spacing w:before="40" w:after="0" w:line="200" w:lineRule="atLeast"/>
        <w:ind w:left="1200"/>
        <w:jc w:val="both"/>
        <w:rPr>
          <w:rFonts w:hint="eastAsia"/>
          <w:sz w:val="12"/>
        </w:rPr>
      </w:pPr>
      <w:r>
        <w:rPr>
          <w:rFonts w:ascii="宋体" w:eastAsia="宋体" w:hAnsi="宋体" w:cs="宋体"/>
          <w:color w:val="000000"/>
          <w:sz w:val="12"/>
        </w:rPr>
        <w:t>)</w:t>
      </w:r>
    </w:p>
    <w:p w14:paraId="514F8987" w14:textId="77777777" w:rsidR="00982B05" w:rsidRDefault="00000000">
      <w:pPr>
        <w:autoSpaceDE w:val="0"/>
        <w:autoSpaceDN w:val="0"/>
        <w:spacing w:after="0" w:line="220" w:lineRule="atLeast"/>
        <w:ind w:left="1200"/>
        <w:jc w:val="both"/>
        <w:rPr>
          <w:rFonts w:hint="eastAsia"/>
          <w:sz w:val="24"/>
        </w:rPr>
      </w:pPr>
      <w:r>
        <w:rPr>
          <w:rFonts w:ascii="宋体" w:eastAsia="宋体" w:hAnsi="宋体" w:cs="宋体"/>
          <w:color w:val="000000"/>
          <w:sz w:val="12"/>
        </w:rPr>
        <w:t>else if(</w:t>
      </w:r>
      <w:proofErr w:type="spellStart"/>
      <w:r>
        <w:rPr>
          <w:rFonts w:ascii="宋体" w:eastAsia="宋体" w:hAnsi="宋体" w:cs="宋体"/>
          <w:color w:val="000000"/>
          <w:sz w:val="12"/>
        </w:rPr>
        <w:t>keyl</w:t>
      </w:r>
      <w:proofErr w:type="spellEnd"/>
      <w:r>
        <w:rPr>
          <w:rFonts w:ascii="宋体" w:eastAsia="宋体" w:hAnsi="宋体" w:cs="宋体"/>
          <w:color w:val="000000"/>
          <w:sz w:val="12"/>
        </w:rPr>
        <w:t>==0)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//产生方波的按键按下，P1.1=0</w:t>
      </w:r>
    </w:p>
    <w:p w14:paraId="735BF41B" w14:textId="77777777" w:rsidR="00982B05" w:rsidRDefault="00000000">
      <w:pPr>
        <w:autoSpaceDE w:val="0"/>
        <w:autoSpaceDN w:val="0"/>
        <w:spacing w:before="20" w:after="0" w:line="240" w:lineRule="atLeast"/>
        <w:ind w:left="1200"/>
        <w:jc w:val="both"/>
        <w:rPr>
          <w:rFonts w:hint="eastAsia"/>
          <w:sz w:val="12"/>
        </w:rPr>
      </w:pPr>
      <w:r>
        <w:rPr>
          <w:rFonts w:ascii="宋体" w:eastAsia="宋体" w:hAnsi="宋体" w:cs="宋体"/>
          <w:color w:val="000000"/>
          <w:sz w:val="12"/>
        </w:rPr>
        <w:t>4</w:t>
      </w:r>
    </w:p>
    <w:p w14:paraId="29B09783" w14:textId="77777777" w:rsidR="00982B05" w:rsidRDefault="00000000">
      <w:pPr>
        <w:autoSpaceDE w:val="0"/>
        <w:autoSpaceDN w:val="0"/>
        <w:spacing w:after="0" w:line="240" w:lineRule="atLeast"/>
        <w:ind w:left="1580"/>
        <w:jc w:val="both"/>
        <w:rPr>
          <w:rFonts w:hint="eastAsia"/>
          <w:sz w:val="24"/>
        </w:rPr>
      </w:pPr>
      <w:proofErr w:type="spellStart"/>
      <w:r>
        <w:rPr>
          <w:rFonts w:ascii="宋体" w:eastAsia="宋体" w:hAnsi="宋体" w:cs="宋体"/>
          <w:color w:val="000000"/>
          <w:sz w:val="12"/>
        </w:rPr>
        <w:t>keyscan</w:t>
      </w:r>
      <w:proofErr w:type="spellEnd"/>
      <w:r>
        <w:rPr>
          <w:rFonts w:ascii="宋体" w:eastAsia="宋体" w:hAnsi="宋体" w:cs="宋体"/>
          <w:color w:val="000000"/>
          <w:sz w:val="12"/>
        </w:rPr>
        <w:t xml:space="preserve"> </w:t>
      </w:r>
      <w:r>
        <w:rPr>
          <w:rFonts w:ascii="宋体" w:eastAsia="宋体" w:hAnsi="宋体" w:cs="宋体"/>
          <w:color w:val="000000"/>
          <w:sz w:val="12"/>
          <w:u w:val="single"/>
        </w:rPr>
        <w:t xml:space="preserve"> </w:t>
      </w:r>
      <w:r>
        <w:rPr>
          <w:rFonts w:ascii="宋体" w:eastAsia="宋体" w:hAnsi="宋体" w:cs="宋体"/>
          <w:color w:val="000000"/>
          <w:sz w:val="12"/>
        </w:rPr>
        <w:t xml:space="preserve"> num=2;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//得到的键值为2，表示产生方法</w:t>
      </w:r>
    </w:p>
    <w:p w14:paraId="76B13F0C" w14:textId="77777777" w:rsidR="00982B05" w:rsidRDefault="00000000">
      <w:pPr>
        <w:autoSpaceDE w:val="0"/>
        <w:autoSpaceDN w:val="0"/>
        <w:spacing w:before="20" w:after="0" w:line="200" w:lineRule="atLeast"/>
        <w:ind w:left="1200"/>
        <w:jc w:val="both"/>
        <w:rPr>
          <w:rFonts w:hint="eastAsia"/>
          <w:sz w:val="12"/>
        </w:rPr>
      </w:pPr>
      <w:r>
        <w:rPr>
          <w:rFonts w:ascii="宋体" w:eastAsia="宋体" w:hAnsi="宋体" w:cs="宋体"/>
          <w:color w:val="000000"/>
          <w:sz w:val="12"/>
        </w:rPr>
        <w:t>)</w:t>
      </w:r>
    </w:p>
    <w:p w14:paraId="08CCB3FC" w14:textId="77777777" w:rsidR="00982B05" w:rsidRDefault="00000000">
      <w:pPr>
        <w:autoSpaceDE w:val="0"/>
        <w:autoSpaceDN w:val="0"/>
        <w:spacing w:before="20" w:after="0" w:line="220" w:lineRule="atLeast"/>
        <w:ind w:left="1200"/>
        <w:jc w:val="both"/>
        <w:rPr>
          <w:rFonts w:hint="eastAsia"/>
          <w:sz w:val="24"/>
        </w:rPr>
      </w:pPr>
      <w:r>
        <w:rPr>
          <w:rFonts w:ascii="宋体" w:eastAsia="宋体" w:hAnsi="宋体" w:cs="宋体"/>
          <w:color w:val="000000"/>
          <w:sz w:val="12"/>
        </w:rPr>
        <w:t>else if(key2==0)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//产生三角波的按键按下，P1.2-0</w:t>
      </w:r>
    </w:p>
    <w:p w14:paraId="30219181" w14:textId="77777777" w:rsidR="00982B05" w:rsidRDefault="00000000">
      <w:pPr>
        <w:autoSpaceDE w:val="0"/>
        <w:autoSpaceDN w:val="0"/>
        <w:spacing w:before="40" w:after="0" w:line="200" w:lineRule="atLeast"/>
        <w:ind w:left="1200"/>
        <w:jc w:val="both"/>
        <w:rPr>
          <w:rFonts w:hint="eastAsia"/>
          <w:sz w:val="12"/>
        </w:rPr>
      </w:pPr>
      <w:r>
        <w:rPr>
          <w:rFonts w:ascii="宋体" w:eastAsia="宋体" w:hAnsi="宋体" w:cs="宋体"/>
          <w:color w:val="000000"/>
          <w:sz w:val="12"/>
        </w:rPr>
        <w:t>(</w:t>
      </w:r>
    </w:p>
    <w:p w14:paraId="12D7DC3B" w14:textId="77777777" w:rsidR="00982B05" w:rsidRDefault="00000000">
      <w:pPr>
        <w:autoSpaceDE w:val="0"/>
        <w:autoSpaceDN w:val="0"/>
        <w:spacing w:before="160" w:after="0" w:line="240" w:lineRule="atLeast"/>
        <w:ind w:left="8160"/>
        <w:jc w:val="both"/>
        <w:rPr>
          <w:rFonts w:hint="eastAsia"/>
          <w:sz w:val="12"/>
        </w:rPr>
      </w:pPr>
      <w:r>
        <w:rPr>
          <w:rFonts w:ascii="宋体" w:eastAsia="宋体" w:hAnsi="宋体" w:cs="宋体"/>
          <w:color w:val="000000"/>
          <w:sz w:val="12"/>
        </w:rPr>
        <w:t>279</w:t>
      </w:r>
      <w:r>
        <w:br w:type="page"/>
      </w:r>
    </w:p>
    <w:p w14:paraId="7E287927" w14:textId="77777777" w:rsidR="00982B05" w:rsidRDefault="00000000">
      <w:pPr>
        <w:autoSpaceDE w:val="0"/>
        <w:autoSpaceDN w:val="0"/>
        <w:spacing w:before="20" w:after="0" w:line="200" w:lineRule="atLeast"/>
        <w:ind w:left="620"/>
        <w:jc w:val="both"/>
        <w:rPr>
          <w:rFonts w:hint="eastAsia"/>
          <w:sz w:val="14"/>
        </w:rPr>
      </w:pPr>
      <w:r>
        <w:rPr>
          <w:rFonts w:ascii="宋体" w:eastAsia="宋体" w:hAnsi="宋体" w:cs="宋体"/>
          <w:color w:val="000000"/>
          <w:sz w:val="14"/>
        </w:rPr>
        <w:lastRenderedPageBreak/>
        <w:t>单片机原理及接口技术(C51编程)(第2版)</w:t>
      </w:r>
    </w:p>
    <w:p w14:paraId="71BCD66F" w14:textId="77777777" w:rsidR="00982B05" w:rsidRDefault="00000000">
      <w:pPr>
        <w:autoSpaceDE w:val="0"/>
        <w:autoSpaceDN w:val="0"/>
        <w:spacing w:before="220" w:after="0" w:line="240" w:lineRule="atLeast"/>
        <w:ind w:left="2020"/>
        <w:jc w:val="both"/>
        <w:rPr>
          <w:rFonts w:hint="eastAsia"/>
          <w:sz w:val="24"/>
        </w:rPr>
      </w:pPr>
      <w:proofErr w:type="spellStart"/>
      <w:r>
        <w:rPr>
          <w:rFonts w:ascii="宋体" w:eastAsia="宋体" w:hAnsi="宋体" w:cs="宋体"/>
          <w:color w:val="000000"/>
          <w:sz w:val="14"/>
        </w:rPr>
        <w:t>keyscan</w:t>
      </w:r>
      <w:proofErr w:type="spellEnd"/>
      <w:r>
        <w:rPr>
          <w:rFonts w:ascii="宋体" w:eastAsia="宋体" w:hAnsi="宋体" w:cs="宋体"/>
          <w:color w:val="000000"/>
          <w:sz w:val="14"/>
        </w:rPr>
        <w:t xml:space="preserve"> </w:t>
      </w:r>
      <w:r>
        <w:rPr>
          <w:rFonts w:ascii="宋体" w:eastAsia="宋体" w:hAnsi="宋体" w:cs="宋体"/>
          <w:color w:val="000000"/>
          <w:sz w:val="14"/>
          <w:u w:val="single"/>
        </w:rPr>
        <w:t xml:space="preserve"> </w:t>
      </w:r>
      <w:r>
        <w:rPr>
          <w:rFonts w:ascii="宋体" w:eastAsia="宋体" w:hAnsi="宋体" w:cs="宋体"/>
          <w:color w:val="000000"/>
          <w:sz w:val="14"/>
        </w:rPr>
        <w:t xml:space="preserve"> num=3;</w:t>
      </w:r>
      <w:r>
        <w:rPr>
          <w:rFonts w:ascii="宋体" w:eastAsia="宋体" w:hAnsi="宋体" w:cs="宋体"/>
          <w:sz w:val="24"/>
        </w:rPr>
        <w:t xml:space="preserve">           </w:t>
      </w:r>
      <w:r>
        <w:rPr>
          <w:rFonts w:ascii="宋体" w:eastAsia="宋体" w:hAnsi="宋体" w:cs="宋体"/>
          <w:color w:val="000000"/>
          <w:sz w:val="14"/>
        </w:rPr>
        <w:t>//得到的键值为 3，表示产生三角波</w:t>
      </w:r>
    </w:p>
    <w:p w14:paraId="747B5788" w14:textId="77777777" w:rsidR="00982B05" w:rsidRDefault="00000000">
      <w:pPr>
        <w:autoSpaceDE w:val="0"/>
        <w:autoSpaceDN w:val="0"/>
        <w:spacing w:before="40" w:after="0" w:line="200" w:lineRule="atLeast"/>
        <w:ind w:left="1480"/>
        <w:jc w:val="both"/>
        <w:rPr>
          <w:rFonts w:hint="eastAsia"/>
          <w:sz w:val="14"/>
        </w:rPr>
      </w:pPr>
      <w:r>
        <w:rPr>
          <w:rFonts w:ascii="宋体" w:eastAsia="宋体" w:hAnsi="宋体" w:cs="宋体"/>
          <w:color w:val="000000"/>
          <w:sz w:val="14"/>
        </w:rPr>
        <w:t>}</w:t>
      </w:r>
    </w:p>
    <w:p w14:paraId="3AD9FC4F" w14:textId="77777777" w:rsidR="00982B05" w:rsidRDefault="00000000">
      <w:pPr>
        <w:autoSpaceDE w:val="0"/>
        <w:autoSpaceDN w:val="0"/>
        <w:spacing w:after="0" w:line="260" w:lineRule="atLeast"/>
        <w:ind w:left="1480"/>
        <w:jc w:val="both"/>
        <w:rPr>
          <w:rFonts w:hint="eastAsia"/>
          <w:sz w:val="24"/>
        </w:rPr>
      </w:pPr>
      <w:r>
        <w:rPr>
          <w:rFonts w:ascii="宋体" w:eastAsia="宋体" w:hAnsi="宋体" w:cs="宋体"/>
          <w:color w:val="000000"/>
          <w:sz w:val="14"/>
        </w:rPr>
        <w:t>else if(key3==0)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//产生梯形波的按键按下，P1.3=0</w:t>
      </w:r>
    </w:p>
    <w:p w14:paraId="57B13EEF" w14:textId="77777777" w:rsidR="00982B05" w:rsidRDefault="00000000">
      <w:pPr>
        <w:autoSpaceDE w:val="0"/>
        <w:autoSpaceDN w:val="0"/>
        <w:spacing w:before="20" w:after="0" w:line="200" w:lineRule="atLeast"/>
        <w:ind w:left="1480"/>
        <w:jc w:val="both"/>
        <w:rPr>
          <w:rFonts w:hint="eastAsia"/>
          <w:sz w:val="14"/>
        </w:rPr>
      </w:pPr>
      <w:r>
        <w:rPr>
          <w:rFonts w:ascii="宋体" w:eastAsia="宋体" w:hAnsi="宋体" w:cs="宋体"/>
          <w:color w:val="000000"/>
          <w:sz w:val="14"/>
        </w:rPr>
        <w:t>(</w:t>
      </w:r>
    </w:p>
    <w:p w14:paraId="45C847AB" w14:textId="77777777" w:rsidR="00982B05" w:rsidRDefault="00000000">
      <w:pPr>
        <w:autoSpaceDE w:val="0"/>
        <w:autoSpaceDN w:val="0"/>
        <w:spacing w:after="0" w:line="240" w:lineRule="atLeast"/>
        <w:ind w:left="2020"/>
        <w:jc w:val="both"/>
        <w:rPr>
          <w:rFonts w:hint="eastAsia"/>
          <w:sz w:val="24"/>
        </w:rPr>
      </w:pPr>
      <w:proofErr w:type="spellStart"/>
      <w:r>
        <w:rPr>
          <w:rFonts w:ascii="宋体" w:eastAsia="宋体" w:hAnsi="宋体" w:cs="宋体"/>
          <w:color w:val="000000"/>
          <w:sz w:val="14"/>
        </w:rPr>
        <w:t>keyscan</w:t>
      </w:r>
      <w:proofErr w:type="spellEnd"/>
      <w:r>
        <w:rPr>
          <w:rFonts w:ascii="宋体" w:eastAsia="宋体" w:hAnsi="宋体" w:cs="宋体"/>
          <w:color w:val="000000"/>
          <w:sz w:val="14"/>
        </w:rPr>
        <w:t xml:space="preserve"> </w:t>
      </w:r>
      <w:r>
        <w:rPr>
          <w:rFonts w:ascii="宋体" w:eastAsia="宋体" w:hAnsi="宋体" w:cs="宋体"/>
          <w:color w:val="000000"/>
          <w:sz w:val="14"/>
          <w:u w:val="single"/>
        </w:rPr>
        <w:t xml:space="preserve"> </w:t>
      </w:r>
      <w:r>
        <w:rPr>
          <w:rFonts w:ascii="宋体" w:eastAsia="宋体" w:hAnsi="宋体" w:cs="宋体"/>
          <w:color w:val="000000"/>
          <w:sz w:val="14"/>
        </w:rPr>
        <w:t xml:space="preserve"> num=4;</w:t>
      </w:r>
      <w:r>
        <w:rPr>
          <w:rFonts w:ascii="宋体" w:eastAsia="宋体" w:hAnsi="宋体" w:cs="宋体"/>
          <w:sz w:val="24"/>
        </w:rPr>
        <w:t xml:space="preserve">           </w:t>
      </w:r>
      <w:r>
        <w:rPr>
          <w:rFonts w:ascii="宋体" w:eastAsia="宋体" w:hAnsi="宋体" w:cs="宋体"/>
          <w:color w:val="000000"/>
          <w:sz w:val="14"/>
        </w:rPr>
        <w:t>//得到的键值为 4.表示产生梯形波</w:t>
      </w:r>
    </w:p>
    <w:p w14:paraId="2F7233BA" w14:textId="77777777" w:rsidR="00982B05" w:rsidRDefault="00000000">
      <w:pPr>
        <w:autoSpaceDE w:val="0"/>
        <w:autoSpaceDN w:val="0"/>
        <w:spacing w:before="20" w:after="0" w:line="200" w:lineRule="atLeast"/>
        <w:ind w:left="1480"/>
        <w:jc w:val="both"/>
        <w:rPr>
          <w:rFonts w:hint="eastAsia"/>
          <w:sz w:val="14"/>
        </w:rPr>
      </w:pPr>
      <w:r>
        <w:rPr>
          <w:rFonts w:ascii="宋体" w:eastAsia="宋体" w:hAnsi="宋体" w:cs="宋体"/>
          <w:color w:val="000000"/>
          <w:sz w:val="14"/>
        </w:rPr>
        <w:t>}</w:t>
      </w:r>
    </w:p>
    <w:p w14:paraId="4B3740C9" w14:textId="77777777" w:rsidR="00982B05" w:rsidRDefault="00000000">
      <w:pPr>
        <w:autoSpaceDE w:val="0"/>
        <w:autoSpaceDN w:val="0"/>
        <w:spacing w:before="20" w:after="0" w:line="260" w:lineRule="atLeast"/>
        <w:ind w:left="1480"/>
        <w:jc w:val="both"/>
        <w:rPr>
          <w:rFonts w:hint="eastAsia"/>
          <w:sz w:val="24"/>
        </w:rPr>
      </w:pPr>
      <w:r>
        <w:rPr>
          <w:rFonts w:ascii="宋体" w:eastAsia="宋体" w:hAnsi="宋体" w:cs="宋体"/>
          <w:color w:val="000000"/>
          <w:sz w:val="14"/>
        </w:rPr>
        <w:t>else if(key4==0)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//产生锯齿波的按键按下，P1.4=0</w:t>
      </w:r>
    </w:p>
    <w:p w14:paraId="21BD2D2C" w14:textId="77777777" w:rsidR="00982B05" w:rsidRDefault="00000000">
      <w:pPr>
        <w:autoSpaceDE w:val="0"/>
        <w:autoSpaceDN w:val="0"/>
        <w:spacing w:after="0" w:line="200" w:lineRule="atLeast"/>
        <w:ind w:left="1480"/>
        <w:jc w:val="both"/>
        <w:rPr>
          <w:rFonts w:hint="eastAsia"/>
          <w:sz w:val="14"/>
        </w:rPr>
      </w:pPr>
      <w:r>
        <w:rPr>
          <w:rFonts w:ascii="宋体" w:eastAsia="宋体" w:hAnsi="宋体" w:cs="宋体"/>
          <w:color w:val="000000"/>
          <w:sz w:val="14"/>
        </w:rPr>
        <w:t>{</w:t>
      </w:r>
    </w:p>
    <w:p w14:paraId="717AB5C4" w14:textId="77777777" w:rsidR="00982B05" w:rsidRDefault="00000000">
      <w:pPr>
        <w:autoSpaceDE w:val="0"/>
        <w:autoSpaceDN w:val="0"/>
        <w:spacing w:after="0" w:line="240" w:lineRule="atLeast"/>
        <w:ind w:left="2020"/>
        <w:jc w:val="both"/>
        <w:rPr>
          <w:rFonts w:hint="eastAsia"/>
          <w:sz w:val="24"/>
        </w:rPr>
      </w:pPr>
      <w:proofErr w:type="spellStart"/>
      <w:r>
        <w:rPr>
          <w:rFonts w:ascii="宋体" w:eastAsia="宋体" w:hAnsi="宋体" w:cs="宋体"/>
          <w:color w:val="000000"/>
          <w:sz w:val="14"/>
        </w:rPr>
        <w:t>keyscan</w:t>
      </w:r>
      <w:proofErr w:type="spellEnd"/>
      <w:r>
        <w:rPr>
          <w:rFonts w:ascii="宋体" w:eastAsia="宋体" w:hAnsi="宋体" w:cs="宋体"/>
          <w:color w:val="000000"/>
          <w:sz w:val="14"/>
        </w:rPr>
        <w:t xml:space="preserve"> </w:t>
      </w:r>
      <w:r>
        <w:rPr>
          <w:rFonts w:ascii="宋体" w:eastAsia="宋体" w:hAnsi="宋体" w:cs="宋体"/>
          <w:color w:val="000000"/>
          <w:sz w:val="14"/>
          <w:u w:val="single"/>
        </w:rPr>
        <w:t xml:space="preserve"> </w:t>
      </w:r>
      <w:r>
        <w:rPr>
          <w:rFonts w:ascii="宋体" w:eastAsia="宋体" w:hAnsi="宋体" w:cs="宋体"/>
          <w:color w:val="000000"/>
          <w:sz w:val="14"/>
        </w:rPr>
        <w:t xml:space="preserve"> num=5;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//得到的键值为 5，表示产生锯齿波</w:t>
      </w:r>
    </w:p>
    <w:p w14:paraId="0B9C16AB" w14:textId="77777777" w:rsidR="00982B05" w:rsidRDefault="00000000">
      <w:pPr>
        <w:autoSpaceDE w:val="0"/>
        <w:autoSpaceDN w:val="0"/>
        <w:spacing w:before="40" w:after="0" w:line="200" w:lineRule="atLeast"/>
        <w:ind w:left="1480"/>
        <w:jc w:val="both"/>
        <w:rPr>
          <w:rFonts w:hint="eastAsia"/>
          <w:sz w:val="14"/>
        </w:rPr>
      </w:pPr>
      <w:r>
        <w:rPr>
          <w:rFonts w:ascii="宋体" w:eastAsia="宋体" w:hAnsi="宋体" w:cs="宋体"/>
          <w:color w:val="000000"/>
          <w:sz w:val="14"/>
        </w:rPr>
        <w:t>)</w:t>
      </w:r>
    </w:p>
    <w:p w14:paraId="7E1E5856" w14:textId="77777777" w:rsidR="00982B05" w:rsidRDefault="00000000">
      <w:pPr>
        <w:autoSpaceDE w:val="0"/>
        <w:autoSpaceDN w:val="0"/>
        <w:spacing w:after="0" w:line="220" w:lineRule="atLeast"/>
        <w:ind w:left="1480"/>
        <w:jc w:val="both"/>
        <w:rPr>
          <w:rFonts w:hint="eastAsia"/>
          <w:sz w:val="14"/>
        </w:rPr>
      </w:pPr>
      <w:r>
        <w:rPr>
          <w:rFonts w:ascii="宋体" w:eastAsia="宋体" w:hAnsi="宋体" w:cs="宋体"/>
          <w:color w:val="000000"/>
          <w:sz w:val="14"/>
        </w:rPr>
        <w:t>else</w:t>
      </w:r>
    </w:p>
    <w:p w14:paraId="6D2FE09D" w14:textId="77777777" w:rsidR="00982B05" w:rsidRDefault="00000000">
      <w:pPr>
        <w:autoSpaceDE w:val="0"/>
        <w:autoSpaceDN w:val="0"/>
        <w:spacing w:after="0" w:line="200" w:lineRule="atLeast"/>
        <w:ind w:left="1480"/>
        <w:jc w:val="both"/>
        <w:rPr>
          <w:rFonts w:hint="eastAsia"/>
          <w:sz w:val="14"/>
        </w:rPr>
      </w:pPr>
      <w:r>
        <w:rPr>
          <w:rFonts w:ascii="宋体" w:eastAsia="宋体" w:hAnsi="宋体" w:cs="宋体"/>
          <w:color w:val="000000"/>
          <w:sz w:val="14"/>
        </w:rPr>
        <w:t>(</w:t>
      </w:r>
    </w:p>
    <w:p w14:paraId="60C8CD29" w14:textId="77777777" w:rsidR="00982B05" w:rsidRDefault="00000000">
      <w:pPr>
        <w:autoSpaceDE w:val="0"/>
        <w:autoSpaceDN w:val="0"/>
        <w:spacing w:before="20" w:after="0" w:line="240" w:lineRule="atLeast"/>
        <w:ind w:left="2020"/>
        <w:jc w:val="both"/>
        <w:rPr>
          <w:rFonts w:hint="eastAsia"/>
          <w:sz w:val="24"/>
        </w:rPr>
      </w:pPr>
      <w:proofErr w:type="spellStart"/>
      <w:r>
        <w:rPr>
          <w:rFonts w:ascii="宋体" w:eastAsia="宋体" w:hAnsi="宋体" w:cs="宋体"/>
          <w:color w:val="000000"/>
          <w:sz w:val="14"/>
        </w:rPr>
        <w:t>keyscan</w:t>
      </w:r>
      <w:proofErr w:type="spellEnd"/>
      <w:r>
        <w:rPr>
          <w:rFonts w:ascii="宋体" w:eastAsia="宋体" w:hAnsi="宋体" w:cs="宋体"/>
          <w:color w:val="000000"/>
          <w:sz w:val="14"/>
        </w:rPr>
        <w:t xml:space="preserve"> </w:t>
      </w:r>
      <w:r>
        <w:rPr>
          <w:rFonts w:ascii="宋体" w:eastAsia="宋体" w:hAnsi="宋体" w:cs="宋体"/>
          <w:color w:val="000000"/>
          <w:sz w:val="14"/>
          <w:u w:val="single"/>
        </w:rPr>
        <w:t xml:space="preserve"> </w:t>
      </w:r>
      <w:r>
        <w:rPr>
          <w:rFonts w:ascii="宋体" w:eastAsia="宋体" w:hAnsi="宋体" w:cs="宋体"/>
          <w:color w:val="000000"/>
          <w:sz w:val="14"/>
        </w:rPr>
        <w:t xml:space="preserve"> num=0;</w:t>
      </w:r>
      <w:r>
        <w:rPr>
          <w:rFonts w:ascii="宋体" w:eastAsia="宋体" w:hAnsi="宋体" w:cs="宋体"/>
          <w:sz w:val="24"/>
        </w:rPr>
        <w:t xml:space="preserve">           </w:t>
      </w:r>
      <w:r>
        <w:rPr>
          <w:rFonts w:ascii="宋体" w:eastAsia="宋体" w:hAnsi="宋体" w:cs="宋体"/>
          <w:color w:val="000000"/>
          <w:sz w:val="14"/>
        </w:rPr>
        <w:t>//没有按键按下，键值为0</w:t>
      </w:r>
    </w:p>
    <w:p w14:paraId="12738DEA" w14:textId="77777777" w:rsidR="00982B05" w:rsidRDefault="00000000">
      <w:pPr>
        <w:autoSpaceDE w:val="0"/>
        <w:autoSpaceDN w:val="0"/>
        <w:spacing w:before="20" w:after="0" w:line="200" w:lineRule="atLeast"/>
        <w:ind w:left="1480"/>
        <w:jc w:val="both"/>
        <w:rPr>
          <w:rFonts w:hint="eastAsia"/>
          <w:sz w:val="14"/>
        </w:rPr>
      </w:pPr>
      <w:r>
        <w:rPr>
          <w:rFonts w:ascii="宋体" w:eastAsia="宋体" w:hAnsi="宋体" w:cs="宋体"/>
          <w:color w:val="000000"/>
          <w:sz w:val="14"/>
        </w:rPr>
        <w:t>)</w:t>
      </w:r>
    </w:p>
    <w:p w14:paraId="761812AF" w14:textId="77777777" w:rsidR="00982B05" w:rsidRDefault="00000000">
      <w:pPr>
        <w:autoSpaceDE w:val="0"/>
        <w:autoSpaceDN w:val="0"/>
        <w:spacing w:after="0" w:line="240" w:lineRule="atLeast"/>
        <w:ind w:left="1480"/>
        <w:jc w:val="both"/>
        <w:rPr>
          <w:rFonts w:hint="eastAsia"/>
          <w:sz w:val="24"/>
        </w:rPr>
      </w:pPr>
      <w:r>
        <w:rPr>
          <w:rFonts w:ascii="宋体" w:eastAsia="宋体" w:hAnsi="宋体" w:cs="宋体"/>
          <w:color w:val="000000"/>
          <w:sz w:val="14"/>
        </w:rPr>
        <w:t xml:space="preserve">return </w:t>
      </w:r>
      <w:proofErr w:type="spellStart"/>
      <w:r>
        <w:rPr>
          <w:rFonts w:ascii="宋体" w:eastAsia="宋体" w:hAnsi="宋体" w:cs="宋体"/>
          <w:color w:val="000000"/>
          <w:sz w:val="14"/>
        </w:rPr>
        <w:t>keyscan</w:t>
      </w:r>
      <w:proofErr w:type="spellEnd"/>
      <w:r>
        <w:rPr>
          <w:rFonts w:ascii="宋体" w:eastAsia="宋体" w:hAnsi="宋体" w:cs="宋体"/>
          <w:color w:val="000000"/>
          <w:sz w:val="14"/>
        </w:rPr>
        <w:t xml:space="preserve"> </w:t>
      </w:r>
      <w:r>
        <w:rPr>
          <w:rFonts w:ascii="宋体" w:eastAsia="宋体" w:hAnsi="宋体" w:cs="宋体"/>
          <w:color w:val="000000"/>
          <w:sz w:val="14"/>
          <w:u w:val="single"/>
        </w:rPr>
        <w:t xml:space="preserve"> </w:t>
      </w:r>
      <w:r>
        <w:rPr>
          <w:rFonts w:ascii="宋体" w:eastAsia="宋体" w:hAnsi="宋体" w:cs="宋体"/>
          <w:color w:val="000000"/>
          <w:sz w:val="14"/>
        </w:rPr>
        <w:t xml:space="preserve"> num;</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//得到的键值返回</w:t>
      </w:r>
    </w:p>
    <w:p w14:paraId="1491CB1F" w14:textId="77777777" w:rsidR="00982B05" w:rsidRDefault="00000000">
      <w:pPr>
        <w:autoSpaceDE w:val="0"/>
        <w:autoSpaceDN w:val="0"/>
        <w:spacing w:before="20" w:after="0" w:line="240" w:lineRule="atLeast"/>
        <w:ind w:left="1480"/>
        <w:jc w:val="both"/>
        <w:rPr>
          <w:rFonts w:hint="eastAsia"/>
          <w:sz w:val="14"/>
        </w:rPr>
      </w:pPr>
      <w:r>
        <w:rPr>
          <w:rFonts w:ascii="宋体" w:eastAsia="宋体" w:hAnsi="宋体" w:cs="宋体"/>
          <w:color w:val="000000"/>
          <w:sz w:val="14"/>
        </w:rPr>
        <w:t>)</w:t>
      </w:r>
    </w:p>
    <w:p w14:paraId="382A2E5E" w14:textId="77777777" w:rsidR="00982B05" w:rsidRDefault="00000000">
      <w:pPr>
        <w:autoSpaceDE w:val="0"/>
        <w:autoSpaceDN w:val="0"/>
        <w:spacing w:after="0" w:line="200" w:lineRule="atLeast"/>
        <w:ind w:left="900"/>
        <w:jc w:val="both"/>
        <w:rPr>
          <w:rFonts w:hint="eastAsia"/>
          <w:sz w:val="14"/>
        </w:rPr>
      </w:pPr>
      <w:r>
        <w:rPr>
          <w:rFonts w:ascii="宋体" w:eastAsia="宋体" w:hAnsi="宋体" w:cs="宋体"/>
          <w:color w:val="000000"/>
          <w:sz w:val="14"/>
        </w:rPr>
        <w:t>}</w:t>
      </w:r>
    </w:p>
    <w:p w14:paraId="45419847" w14:textId="77777777" w:rsidR="00982B05" w:rsidRDefault="00000000">
      <w:pPr>
        <w:autoSpaceDE w:val="0"/>
        <w:autoSpaceDN w:val="0"/>
        <w:spacing w:after="0" w:line="240" w:lineRule="atLeast"/>
        <w:ind w:left="900"/>
        <w:jc w:val="both"/>
        <w:rPr>
          <w:rFonts w:hint="eastAsia"/>
          <w:sz w:val="24"/>
        </w:rPr>
      </w:pPr>
      <w:r>
        <w:rPr>
          <w:rFonts w:ascii="宋体" w:eastAsia="宋体" w:hAnsi="宋体" w:cs="宋体"/>
          <w:color w:val="000000"/>
          <w:sz w:val="14"/>
        </w:rPr>
        <w:t xml:space="preserve">void </w:t>
      </w:r>
      <w:proofErr w:type="spellStart"/>
      <w:r>
        <w:rPr>
          <w:rFonts w:ascii="宋体" w:eastAsia="宋体" w:hAnsi="宋体" w:cs="宋体"/>
          <w:color w:val="000000"/>
          <w:sz w:val="14"/>
        </w:rPr>
        <w:t>init</w:t>
      </w:r>
      <w:proofErr w:type="spellEnd"/>
      <w:r>
        <w:rPr>
          <w:rFonts w:ascii="宋体" w:eastAsia="宋体" w:hAnsi="宋体" w:cs="宋体"/>
          <w:color w:val="000000"/>
          <w:sz w:val="14"/>
        </w:rPr>
        <w:t xml:space="preserve"> </w:t>
      </w:r>
      <w:r>
        <w:rPr>
          <w:rFonts w:ascii="宋体" w:eastAsia="宋体" w:hAnsi="宋体" w:cs="宋体"/>
          <w:color w:val="000000"/>
          <w:sz w:val="14"/>
          <w:u w:val="single"/>
        </w:rPr>
        <w:t xml:space="preserve"> </w:t>
      </w:r>
      <w:r>
        <w:rPr>
          <w:rFonts w:ascii="宋体" w:eastAsia="宋体" w:hAnsi="宋体" w:cs="宋体"/>
          <w:color w:val="000000"/>
          <w:sz w:val="14"/>
        </w:rPr>
        <w:t>DA0832()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//DAC0832 初始化函数</w:t>
      </w:r>
    </w:p>
    <w:p w14:paraId="007BA441" w14:textId="77777777" w:rsidR="00982B05" w:rsidRDefault="00982B05">
      <w:pPr>
        <w:spacing w:after="0" w:line="26" w:lineRule="exact"/>
        <w:rPr>
          <w:rFonts w:hint="eastAsia"/>
        </w:rPr>
      </w:pPr>
    </w:p>
    <w:p w14:paraId="2258F787" w14:textId="77777777" w:rsidR="00982B05" w:rsidRDefault="00000000">
      <w:pPr>
        <w:spacing w:after="0" w:line="14" w:lineRule="exact"/>
        <w:rPr>
          <w:rFonts w:hint="eastAsia"/>
        </w:rPr>
      </w:pPr>
      <w:r>
        <w:rPr>
          <w:noProof/>
        </w:rPr>
        <mc:AlternateContent>
          <mc:Choice Requires="wps">
            <w:drawing>
              <wp:anchor distT="0" distB="0" distL="0" distR="0" simplePos="0" relativeHeight="252250624" behindDoc="0" locked="0" layoutInCell="1" allowOverlap="1" wp14:anchorId="5610486C" wp14:editId="49B74A19">
                <wp:simplePos x="0" y="0"/>
                <wp:positionH relativeFrom="column">
                  <wp:posOffset>571500</wp:posOffset>
                </wp:positionH>
                <wp:positionV relativeFrom="paragraph">
                  <wp:posOffset>0</wp:posOffset>
                </wp:positionV>
                <wp:extent cx="685800" cy="114300"/>
                <wp:effectExtent l="0" t="0" r="0" b="0"/>
                <wp:wrapTopAndBottom/>
                <wp:docPr id="2240" name="文本框 2240"/>
                <wp:cNvGraphicFramePr/>
                <a:graphic xmlns:a="http://schemas.openxmlformats.org/drawingml/2006/main">
                  <a:graphicData uri="http://schemas.microsoft.com/office/word/2010/wordprocessingShape">
                    <wps:wsp>
                      <wps:cNvSpPr txBox="1"/>
                      <wps:spPr>
                        <a:xfrm>
                          <a:off x="0" y="0"/>
                          <a:ext cx="685800" cy="114300"/>
                        </a:xfrm>
                        <a:prstGeom prst="rect">
                          <a:avLst/>
                        </a:prstGeom>
                        <a:noFill/>
                        <a:ln w="6350">
                          <a:noFill/>
                        </a:ln>
                      </wps:spPr>
                      <wps:txbx>
                        <w:txbxContent>
                          <w:p w14:paraId="4DEA5D6B" w14:textId="77777777" w:rsidR="00000000" w:rsidRDefault="00000000"/>
                        </w:txbxContent>
                      </wps:txbx>
                      <wps:bodyPr vert="horz" wrap="square" lIns="0" tIns="0" rIns="0" bIns="0" anchor="t">
                        <a:noAutofit/>
                      </wps:bodyPr>
                    </wps:wsp>
                  </a:graphicData>
                </a:graphic>
              </wp:anchor>
            </w:drawing>
          </mc:Choice>
          <mc:Fallback>
            <w:pict>
              <v:shape w14:anchorId="5610486C" id="文本框 2240" o:spid="_x0000_s1972" type="#_x0000_t202" style="position:absolute;margin-left:45pt;margin-top:0;width:54pt;height:9pt;z-index:2522506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" filled="f" stroked="f" strokeweight=".5pt">
                <v:textbox inset="0,0,0,0">
                  <w:txbxContent>
                    <w:p w14:paraId="4DEA5D6B"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251648" behindDoc="0" locked="0" layoutInCell="1" allowOverlap="1" wp14:anchorId="17A28C62" wp14:editId="51F04346">
                <wp:simplePos x="0" y="0"/>
                <wp:positionH relativeFrom="column">
                  <wp:posOffset>571500</wp:posOffset>
                </wp:positionH>
                <wp:positionV relativeFrom="paragraph">
                  <wp:posOffset>0</wp:posOffset>
                </wp:positionV>
                <wp:extent cx="63500" cy="127000"/>
                <wp:effectExtent l="0" t="0" r="0" b="0"/>
                <wp:wrapTopAndBottom/>
                <wp:docPr id="2241" name="文本框 2241"/>
                <wp:cNvGraphicFramePr/>
                <a:graphic xmlns:a="http://schemas.openxmlformats.org/drawingml/2006/main">
                  <a:graphicData uri="http://schemas.microsoft.com/office/word/2010/wordprocessingShape">
                    <wps:wsp>
                      <wps:cNvSpPr txBox="1"/>
                      <wps:spPr>
                        <a:xfrm>
                          <a:off x="0" y="0"/>
                          <a:ext cx="63500" cy="127000"/>
                        </a:xfrm>
                        <a:prstGeom prst="rect">
                          <a:avLst/>
                        </a:prstGeom>
                        <a:noFill/>
                        <a:ln w="6350">
                          <a:noFill/>
                        </a:ln>
                      </wps:spPr>
                      <wps:txbx>
                        <w:txbxContent>
                          <w:p w14:paraId="53010C42"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17A28C62" id="文本框 2241" o:spid="_x0000_s1973" type="#_x0000_t202" style="position:absolute;margin-left:45pt;margin-top:0;width:5pt;height:10pt;z-index:2522516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" filled="f" stroked="f" strokeweight=".5pt">
                <v:textbox style="mso-fit-shape-to-text:t" inset="0,0,0,0">
                  <w:txbxContent>
                    <w:p w14:paraId="53010C42"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2252672" behindDoc="0" locked="0" layoutInCell="1" allowOverlap="1" wp14:anchorId="0951ACB3" wp14:editId="1D5B0175">
                <wp:simplePos x="0" y="0"/>
                <wp:positionH relativeFrom="column">
                  <wp:posOffset>939800</wp:posOffset>
                </wp:positionH>
                <wp:positionV relativeFrom="paragraph">
                  <wp:posOffset>114300</wp:posOffset>
                </wp:positionV>
                <wp:extent cx="317500" cy="152400"/>
                <wp:effectExtent l="0" t="0" r="0" b="0"/>
                <wp:wrapTopAndBottom/>
                <wp:docPr id="2242" name="文本框 2242"/>
                <wp:cNvGraphicFramePr/>
                <a:graphic xmlns:a="http://schemas.openxmlformats.org/drawingml/2006/main">
                  <a:graphicData uri="http://schemas.microsoft.com/office/word/2010/wordprocessingShape">
                    <wps:wsp>
                      <wps:cNvSpPr txBox="1"/>
                      <wps:spPr>
                        <a:xfrm>
                          <a:off x="0" y="0"/>
                          <a:ext cx="317500" cy="152400"/>
                        </a:xfrm>
                        <a:prstGeom prst="rect">
                          <a:avLst/>
                        </a:prstGeom>
                        <a:noFill/>
                        <a:ln w="6350">
                          <a:noFill/>
                        </a:ln>
                      </wps:spPr>
                      <wps:txbx>
                        <w:txbxContent>
                          <w:p w14:paraId="3722C47F" w14:textId="77777777" w:rsidR="00982B05" w:rsidRDefault="00000000">
                            <w:pPr>
                              <w:autoSpaceDE w:val="0"/>
                              <w:autoSpaceDN w:val="0"/>
                              <w:spacing w:after="0" w:line="240" w:lineRule="atLeast"/>
                              <w:jc w:val="both"/>
                              <w:rPr>
                                <w:rFonts w:hint="eastAsia"/>
                                <w:sz w:val="14"/>
                              </w:rPr>
                            </w:pPr>
                            <w:proofErr w:type="spellStart"/>
                            <w:r>
                              <w:rPr>
                                <w:rFonts w:ascii="宋体" w:eastAsia="宋体" w:hAnsi="宋体" w:cs="宋体"/>
                                <w:color w:val="000000"/>
                                <w:sz w:val="14"/>
                              </w:rPr>
                              <w:t>rd</w:t>
                            </w:r>
                            <w:proofErr w:type="spellEnd"/>
                            <w:r>
                              <w:rPr>
                                <w:rFonts w:ascii="宋体" w:eastAsia="宋体" w:hAnsi="宋体" w:cs="宋体"/>
                                <w:color w:val="000000"/>
                                <w:sz w:val="14"/>
                              </w:rPr>
                              <w:t>=0;</w:t>
                            </w:r>
                          </w:p>
                        </w:txbxContent>
                      </wps:txbx>
                      <wps:bodyPr vert="horz" wrap="square" lIns="0" tIns="0" rIns="0" bIns="0" anchor="t">
                        <a:spAutoFit/>
                      </wps:bodyPr>
                    </wps:wsp>
                  </a:graphicData>
                </a:graphic>
              </wp:anchor>
            </w:drawing>
          </mc:Choice>
          <mc:Fallback>
            <w:pict>
              <v:shape w14:anchorId="0951ACB3" id="文本框 2242" o:spid="_x0000_s1974" type="#_x0000_t202" style="position:absolute;margin-left:74pt;margin-top:9pt;width:25pt;height:12pt;z-index:2522526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" filled="f" stroked="f" strokeweight=".5pt">
                <v:textbox style="mso-fit-shape-to-text:t" inset="0,0,0,0">
                  <w:txbxContent>
                    <w:p w14:paraId="3722C47F" w14:textId="77777777" w:rsidR="00982B05" w:rsidRDefault="00000000">
                      <w:pPr>
                        <w:autoSpaceDE w:val="0"/>
                        <w:autoSpaceDN w:val="0"/>
                        <w:spacing w:after="0" w:line="240" w:lineRule="atLeast"/>
                        <w:jc w:val="both"/>
                        <w:rPr>
                          <w:rFonts w:hint="eastAsia"/>
                          <w:sz w:val="14"/>
                        </w:rPr>
                      </w:pPr>
                      <w:proofErr w:type="spellStart"/>
                      <w:r>
                        <w:rPr>
                          <w:rFonts w:ascii="宋体" w:eastAsia="宋体" w:hAnsi="宋体" w:cs="宋体"/>
                          <w:color w:val="000000"/>
                          <w:sz w:val="14"/>
                        </w:rPr>
                        <w:t>rd</w:t>
                      </w:r>
                      <w:proofErr w:type="spellEnd"/>
                      <w:r>
                        <w:rPr>
                          <w:rFonts w:ascii="宋体" w:eastAsia="宋体" w:hAnsi="宋体" w:cs="宋体"/>
                          <w:color w:val="000000"/>
                          <w:sz w:val="14"/>
                        </w:rPr>
                        <w:t>=0;</w:t>
                      </w:r>
                    </w:p>
                  </w:txbxContent>
                </v:textbox>
                <w10:wrap type="topAndBottom"/>
              </v:shape>
            </w:pict>
          </mc:Fallback>
        </mc:AlternateContent>
      </w:r>
    </w:p>
    <w:p w14:paraId="4A1CCC70" w14:textId="77777777" w:rsidR="00982B05" w:rsidRDefault="00000000">
      <w:pPr>
        <w:autoSpaceDE w:val="0"/>
        <w:autoSpaceDN w:val="0"/>
        <w:spacing w:before="20" w:after="0" w:line="200" w:lineRule="atLeast"/>
        <w:ind w:left="1480"/>
        <w:jc w:val="both"/>
        <w:rPr>
          <w:rFonts w:hint="eastAsia"/>
          <w:sz w:val="14"/>
        </w:rPr>
      </w:pPr>
      <w:proofErr w:type="spellStart"/>
      <w:r>
        <w:rPr>
          <w:rFonts w:ascii="宋体" w:eastAsia="宋体" w:hAnsi="宋体" w:cs="宋体"/>
          <w:color w:val="000000"/>
          <w:sz w:val="14"/>
        </w:rPr>
        <w:t>xz</w:t>
      </w:r>
      <w:proofErr w:type="spellEnd"/>
      <w:r>
        <w:rPr>
          <w:rFonts w:ascii="宋体" w:eastAsia="宋体" w:hAnsi="宋体" w:cs="宋体"/>
          <w:color w:val="000000"/>
          <w:sz w:val="14"/>
        </w:rPr>
        <w:t>=0;</w:t>
      </w:r>
    </w:p>
    <w:p w14:paraId="4DDBB439" w14:textId="77777777" w:rsidR="00982B05" w:rsidRDefault="00000000">
      <w:pPr>
        <w:autoSpaceDE w:val="0"/>
        <w:autoSpaceDN w:val="0"/>
        <w:spacing w:after="0" w:line="200" w:lineRule="atLeast"/>
        <w:ind w:left="900"/>
        <w:jc w:val="both"/>
        <w:rPr>
          <w:rFonts w:hint="eastAsia"/>
          <w:sz w:val="14"/>
        </w:rPr>
      </w:pPr>
      <w:r>
        <w:rPr>
          <w:rFonts w:ascii="宋体" w:eastAsia="宋体" w:hAnsi="宋体" w:cs="宋体"/>
          <w:color w:val="000000"/>
          <w:sz w:val="14"/>
        </w:rPr>
        <w:t>}</w:t>
      </w:r>
    </w:p>
    <w:p w14:paraId="009DD477" w14:textId="77777777" w:rsidR="00982B05" w:rsidRDefault="00000000">
      <w:pPr>
        <w:autoSpaceDE w:val="0"/>
        <w:autoSpaceDN w:val="0"/>
        <w:spacing w:before="20" w:after="0" w:line="240" w:lineRule="atLeast"/>
        <w:ind w:left="900"/>
        <w:jc w:val="both"/>
        <w:rPr>
          <w:rFonts w:hint="eastAsia"/>
          <w:sz w:val="24"/>
        </w:rPr>
      </w:pPr>
      <w:r>
        <w:rPr>
          <w:rFonts w:ascii="宋体" w:eastAsia="宋体" w:hAnsi="宋体" w:cs="宋体"/>
          <w:color w:val="000000"/>
          <w:sz w:val="14"/>
        </w:rPr>
        <w:t>void $IN(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//正弦波函数</w:t>
      </w:r>
    </w:p>
    <w:p w14:paraId="41EC7FF8" w14:textId="77777777" w:rsidR="00982B05" w:rsidRDefault="00000000">
      <w:pPr>
        <w:autoSpaceDE w:val="0"/>
        <w:autoSpaceDN w:val="0"/>
        <w:spacing w:before="40" w:after="0" w:line="200" w:lineRule="atLeast"/>
        <w:ind w:left="900"/>
        <w:jc w:val="both"/>
        <w:rPr>
          <w:rFonts w:hint="eastAsia"/>
          <w:sz w:val="14"/>
        </w:rPr>
      </w:pPr>
      <w:r>
        <w:rPr>
          <w:rFonts w:ascii="宋体" w:eastAsia="宋体" w:hAnsi="宋体" w:cs="宋体"/>
          <w:color w:val="000000"/>
          <w:sz w:val="14"/>
        </w:rPr>
        <w:t>(</w:t>
      </w:r>
    </w:p>
    <w:p w14:paraId="28F6236A" w14:textId="77777777" w:rsidR="00982B05" w:rsidRDefault="00000000">
      <w:pPr>
        <w:autoSpaceDE w:val="0"/>
        <w:autoSpaceDN w:val="0"/>
        <w:spacing w:before="20" w:after="0" w:line="200" w:lineRule="atLeast"/>
        <w:ind w:left="1480"/>
        <w:jc w:val="both"/>
        <w:rPr>
          <w:rFonts w:hint="eastAsia"/>
          <w:sz w:val="14"/>
        </w:rPr>
      </w:pPr>
      <w:r>
        <w:rPr>
          <w:rFonts w:ascii="宋体" w:eastAsia="宋体" w:hAnsi="宋体" w:cs="宋体"/>
          <w:color w:val="000000"/>
          <w:sz w:val="14"/>
        </w:rPr>
        <w:t xml:space="preserve">unsigned int </w:t>
      </w:r>
      <w:proofErr w:type="spellStart"/>
      <w:r>
        <w:rPr>
          <w:rFonts w:ascii="宋体" w:eastAsia="宋体" w:hAnsi="宋体" w:cs="宋体"/>
          <w:color w:val="000000"/>
          <w:sz w:val="14"/>
        </w:rPr>
        <w:t>i</w:t>
      </w:r>
      <w:proofErr w:type="spellEnd"/>
      <w:r>
        <w:rPr>
          <w:rFonts w:ascii="宋体" w:eastAsia="宋体" w:hAnsi="宋体" w:cs="宋体"/>
          <w:color w:val="000000"/>
          <w:sz w:val="14"/>
        </w:rPr>
        <w:t>;</w:t>
      </w:r>
    </w:p>
    <w:p w14:paraId="05B9620B" w14:textId="77777777" w:rsidR="00982B05" w:rsidRDefault="00000000">
      <w:pPr>
        <w:autoSpaceDE w:val="0"/>
        <w:autoSpaceDN w:val="0"/>
        <w:spacing w:after="0" w:line="180" w:lineRule="atLeast"/>
        <w:ind w:left="1480"/>
        <w:jc w:val="both"/>
        <w:rPr>
          <w:rFonts w:hint="eastAsia"/>
          <w:sz w:val="14"/>
        </w:rPr>
      </w:pPr>
      <w:proofErr w:type="gramStart"/>
      <w:r>
        <w:rPr>
          <w:rFonts w:ascii="宋体" w:eastAsia="宋体" w:hAnsi="宋体" w:cs="宋体"/>
          <w:color w:val="000000"/>
          <w:sz w:val="14"/>
        </w:rPr>
        <w:t>do{</w:t>
      </w:r>
      <w:proofErr w:type="gramEnd"/>
    </w:p>
    <w:p w14:paraId="33F2ECE1" w14:textId="77777777" w:rsidR="00982B05" w:rsidRDefault="00000000">
      <w:pPr>
        <w:autoSpaceDE w:val="0"/>
        <w:autoSpaceDN w:val="0"/>
        <w:spacing w:before="40" w:after="0" w:line="240" w:lineRule="atLeast"/>
        <w:ind w:left="1480"/>
        <w:jc w:val="both"/>
        <w:rPr>
          <w:rFonts w:hint="eastAsia"/>
          <w:sz w:val="24"/>
        </w:rPr>
      </w:pPr>
      <w:r>
        <w:rPr>
          <w:rFonts w:ascii="宋体" w:eastAsia="宋体" w:hAnsi="宋体" w:cs="宋体"/>
          <w:color w:val="000000"/>
          <w:sz w:val="14"/>
        </w:rPr>
        <w:t>P2=SIN</w:t>
      </w:r>
      <w:r>
        <w:rPr>
          <w:rFonts w:ascii="宋体" w:eastAsia="宋体" w:hAnsi="宋体" w:cs="宋体"/>
          <w:color w:val="000000"/>
          <w:sz w:val="14"/>
          <w:u w:val="single"/>
        </w:rPr>
        <w:t xml:space="preserve"> </w:t>
      </w:r>
      <w:r>
        <w:rPr>
          <w:rFonts w:ascii="宋体" w:eastAsia="宋体" w:hAnsi="宋体" w:cs="宋体"/>
          <w:color w:val="000000"/>
          <w:sz w:val="14"/>
        </w:rPr>
        <w:t xml:space="preserve"> code[</w:t>
      </w:r>
      <w:proofErr w:type="spellStart"/>
      <w:r>
        <w:rPr>
          <w:rFonts w:ascii="宋体" w:eastAsia="宋体" w:hAnsi="宋体" w:cs="宋体"/>
          <w:color w:val="000000"/>
          <w:sz w:val="14"/>
        </w:rPr>
        <w:t>i</w:t>
      </w:r>
      <w:proofErr w:type="spellEnd"/>
      <w:r>
        <w:rPr>
          <w:rFonts w:ascii="宋体" w:eastAsia="宋体" w:hAnsi="宋体" w:cs="宋体"/>
          <w:color w:val="000000"/>
          <w:sz w:val="14"/>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//由P2口输出给 DAC0832正弦波数据</w:t>
      </w:r>
    </w:p>
    <w:p w14:paraId="09764603" w14:textId="77777777" w:rsidR="00982B05" w:rsidRDefault="00000000">
      <w:pPr>
        <w:autoSpaceDE w:val="0"/>
        <w:autoSpaceDN w:val="0"/>
        <w:spacing w:after="0" w:line="260" w:lineRule="atLeast"/>
        <w:ind w:left="1480"/>
        <w:jc w:val="both"/>
        <w:rPr>
          <w:rFonts w:hint="eastAsia"/>
          <w:sz w:val="24"/>
        </w:rPr>
      </w:pPr>
      <w:proofErr w:type="spellStart"/>
      <w:r>
        <w:rPr>
          <w:rFonts w:ascii="宋体" w:eastAsia="宋体" w:hAnsi="宋体" w:cs="宋体"/>
          <w:color w:val="000000"/>
          <w:sz w:val="14"/>
        </w:rPr>
        <w:t>i</w:t>
      </w:r>
      <w:proofErr w:type="spellEnd"/>
      <w:r>
        <w:rPr>
          <w:rFonts w:ascii="宋体" w:eastAsia="宋体" w:hAnsi="宋体" w:cs="宋体"/>
          <w:color w:val="000000"/>
          <w:sz w:val="14"/>
        </w:rPr>
        <w:t>=i+1;</w:t>
      </w:r>
      <w:r>
        <w:rPr>
          <w:rFonts w:ascii="宋体" w:eastAsia="宋体" w:hAnsi="宋体" w:cs="宋体"/>
          <w:sz w:val="24"/>
        </w:rPr>
        <w:t xml:space="preserve">                    </w:t>
      </w:r>
      <w:r>
        <w:rPr>
          <w:rFonts w:ascii="宋体" w:eastAsia="宋体" w:hAnsi="宋体" w:cs="宋体"/>
          <w:color w:val="000000"/>
          <w:sz w:val="14"/>
        </w:rPr>
        <w:t>//数组数据指针增1</w:t>
      </w:r>
    </w:p>
    <w:p w14:paraId="1968A581" w14:textId="77777777" w:rsidR="00982B05" w:rsidRDefault="00000000">
      <w:pPr>
        <w:autoSpaceDE w:val="0"/>
        <w:autoSpaceDN w:val="0"/>
        <w:spacing w:after="0" w:line="260" w:lineRule="atLeast"/>
        <w:ind w:left="1480"/>
        <w:jc w:val="both"/>
        <w:rPr>
          <w:rFonts w:hint="eastAsia"/>
          <w:sz w:val="24"/>
        </w:rPr>
      </w:pPr>
      <w:r>
        <w:rPr>
          <w:rFonts w:ascii="宋体" w:eastAsia="宋体" w:hAnsi="宋体" w:cs="宋体"/>
          <w:color w:val="000000"/>
          <w:sz w:val="14"/>
        </w:rPr>
        <w:t>] while(</w:t>
      </w:r>
      <w:proofErr w:type="spellStart"/>
      <w:r>
        <w:rPr>
          <w:rFonts w:ascii="宋体" w:eastAsia="宋体" w:hAnsi="宋体" w:cs="宋体"/>
          <w:color w:val="000000"/>
          <w:sz w:val="14"/>
        </w:rPr>
        <w:t>i</w:t>
      </w:r>
      <w:proofErr w:type="spellEnd"/>
      <w:r>
        <w:rPr>
          <w:rFonts w:ascii="宋体" w:eastAsia="宋体" w:hAnsi="宋体" w:cs="宋体"/>
          <w:color w:val="000000"/>
          <w:sz w:val="14"/>
        </w:rPr>
        <w:t>&lt;256);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//判断是否已输出完256个波形数据，未完继续输出数据</w:t>
      </w:r>
    </w:p>
    <w:p w14:paraId="5EA1F31E" w14:textId="77777777" w:rsidR="00982B05" w:rsidRDefault="00000000">
      <w:pPr>
        <w:autoSpaceDE w:val="0"/>
        <w:autoSpaceDN w:val="0"/>
        <w:spacing w:before="40" w:after="0" w:line="200" w:lineRule="atLeast"/>
        <w:ind w:left="900"/>
        <w:jc w:val="both"/>
        <w:rPr>
          <w:rFonts w:hint="eastAsia"/>
          <w:sz w:val="14"/>
        </w:rPr>
      </w:pPr>
      <w:r>
        <w:rPr>
          <w:rFonts w:ascii="宋体" w:eastAsia="宋体" w:hAnsi="宋体" w:cs="宋体"/>
          <w:color w:val="000000"/>
          <w:sz w:val="14"/>
        </w:rPr>
        <w:t>)</w:t>
      </w:r>
    </w:p>
    <w:p w14:paraId="05F8BB04" w14:textId="77777777" w:rsidR="00982B05" w:rsidRDefault="00000000">
      <w:pPr>
        <w:autoSpaceDE w:val="0"/>
        <w:autoSpaceDN w:val="0"/>
        <w:spacing w:after="0" w:line="240" w:lineRule="atLeast"/>
        <w:ind w:left="900"/>
        <w:jc w:val="both"/>
        <w:rPr>
          <w:rFonts w:hint="eastAsia"/>
          <w:sz w:val="24"/>
        </w:rPr>
      </w:pPr>
      <w:r>
        <w:rPr>
          <w:rFonts w:ascii="宋体" w:eastAsia="宋体" w:hAnsi="宋体" w:cs="宋体"/>
          <w:color w:val="000000"/>
          <w:sz w:val="14"/>
        </w:rPr>
        <w:t>void Square()</w:t>
      </w:r>
      <w:r>
        <w:rPr>
          <w:rFonts w:ascii="宋体" w:eastAsia="宋体" w:hAnsi="宋体" w:cs="宋体"/>
          <w:sz w:val="24"/>
        </w:rPr>
        <w:t xml:space="preserve">                      </w:t>
      </w:r>
      <w:r>
        <w:rPr>
          <w:rFonts w:ascii="宋体" w:eastAsia="宋体" w:hAnsi="宋体" w:cs="宋体"/>
          <w:color w:val="000000"/>
          <w:sz w:val="14"/>
        </w:rPr>
        <w:t>//方波函数</w:t>
      </w:r>
    </w:p>
    <w:p w14:paraId="322B3842" w14:textId="77777777" w:rsidR="00982B05" w:rsidRDefault="00000000">
      <w:pPr>
        <w:autoSpaceDE w:val="0"/>
        <w:autoSpaceDN w:val="0"/>
        <w:spacing w:before="20" w:after="0" w:line="200" w:lineRule="atLeast"/>
        <w:ind w:left="900"/>
        <w:jc w:val="both"/>
        <w:rPr>
          <w:rFonts w:hint="eastAsia"/>
          <w:sz w:val="14"/>
        </w:rPr>
      </w:pPr>
      <w:r>
        <w:rPr>
          <w:rFonts w:ascii="宋体" w:eastAsia="宋体" w:hAnsi="宋体" w:cs="宋体"/>
          <w:color w:val="000000"/>
          <w:sz w:val="14"/>
        </w:rPr>
        <w:t>(</w:t>
      </w:r>
    </w:p>
    <w:p w14:paraId="3F1A1178" w14:textId="77777777" w:rsidR="00982B05" w:rsidRDefault="00000000">
      <w:pPr>
        <w:autoSpaceDE w:val="0"/>
        <w:autoSpaceDN w:val="0"/>
        <w:spacing w:before="20" w:after="0" w:line="240" w:lineRule="atLeast"/>
        <w:ind w:left="1480"/>
        <w:jc w:val="both"/>
        <w:rPr>
          <w:rFonts w:hint="eastAsia"/>
          <w:sz w:val="24"/>
        </w:rPr>
      </w:pPr>
      <w:r>
        <w:rPr>
          <w:rFonts w:ascii="宋体" w:eastAsia="宋体" w:hAnsi="宋体" w:cs="宋体"/>
          <w:color w:val="000000"/>
          <w:sz w:val="14"/>
        </w:rPr>
        <w:t>EA=1;</w:t>
      </w:r>
      <w:r>
        <w:rPr>
          <w:rFonts w:ascii="宋体" w:eastAsia="宋体" w:hAnsi="宋体" w:cs="宋体"/>
          <w:sz w:val="24"/>
        </w:rPr>
        <w:t xml:space="preserve">                        </w:t>
      </w:r>
      <w:r>
        <w:rPr>
          <w:rFonts w:ascii="宋体" w:eastAsia="宋体" w:hAnsi="宋体" w:cs="宋体"/>
          <w:color w:val="000000"/>
          <w:sz w:val="14"/>
        </w:rPr>
        <w:t>//总中断允许</w:t>
      </w:r>
    </w:p>
    <w:p w14:paraId="661D0C19" w14:textId="77777777" w:rsidR="00982B05" w:rsidRDefault="00000000">
      <w:pPr>
        <w:autoSpaceDE w:val="0"/>
        <w:autoSpaceDN w:val="0"/>
        <w:spacing w:before="20" w:after="0" w:line="240" w:lineRule="atLeast"/>
        <w:ind w:left="1480"/>
        <w:jc w:val="both"/>
        <w:rPr>
          <w:rFonts w:hint="eastAsia"/>
          <w:sz w:val="24"/>
        </w:rPr>
      </w:pPr>
      <w:r>
        <w:rPr>
          <w:rFonts w:ascii="宋体" w:eastAsia="宋体" w:hAnsi="宋体" w:cs="宋体"/>
          <w:color w:val="000000"/>
          <w:sz w:val="14"/>
        </w:rPr>
        <w:t>ET0-1;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//允许TO中断</w:t>
      </w:r>
    </w:p>
    <w:p w14:paraId="0365FD51" w14:textId="77777777" w:rsidR="00982B05" w:rsidRDefault="00000000">
      <w:pPr>
        <w:autoSpaceDE w:val="0"/>
        <w:autoSpaceDN w:val="0"/>
        <w:spacing w:after="0" w:line="260" w:lineRule="atLeast"/>
        <w:ind w:left="1480"/>
        <w:jc w:val="both"/>
        <w:rPr>
          <w:rFonts w:hint="eastAsia"/>
          <w:sz w:val="24"/>
        </w:rPr>
      </w:pPr>
      <w:r>
        <w:rPr>
          <w:rFonts w:ascii="宋体" w:eastAsia="宋体" w:hAnsi="宋体" w:cs="宋体"/>
          <w:color w:val="000000"/>
          <w:sz w:val="14"/>
        </w:rPr>
        <w:t>TMOD=1;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//T0工作在方式1</w:t>
      </w:r>
    </w:p>
    <w:p w14:paraId="7AB3C4EB" w14:textId="77777777" w:rsidR="00982B05" w:rsidRDefault="00000000">
      <w:pPr>
        <w:autoSpaceDE w:val="0"/>
        <w:autoSpaceDN w:val="0"/>
        <w:spacing w:after="0" w:line="260" w:lineRule="atLeast"/>
        <w:ind w:left="1480"/>
        <w:jc w:val="both"/>
        <w:rPr>
          <w:rFonts w:hint="eastAsia"/>
          <w:sz w:val="24"/>
        </w:rPr>
      </w:pPr>
      <w:r>
        <w:rPr>
          <w:rFonts w:ascii="宋体" w:eastAsia="宋体" w:hAnsi="宋体" w:cs="宋体"/>
          <w:color w:val="000000"/>
          <w:sz w:val="14"/>
        </w:rPr>
        <w:t>TH0=0xff:</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//给T0高8位装入时间常数</w:t>
      </w:r>
    </w:p>
    <w:p w14:paraId="5D9669EC" w14:textId="77777777" w:rsidR="00982B05" w:rsidRDefault="00000000">
      <w:pPr>
        <w:autoSpaceDE w:val="0"/>
        <w:autoSpaceDN w:val="0"/>
        <w:spacing w:before="20" w:after="0" w:line="220" w:lineRule="atLeast"/>
        <w:ind w:left="1480"/>
        <w:jc w:val="both"/>
        <w:rPr>
          <w:rFonts w:hint="eastAsia"/>
          <w:sz w:val="24"/>
        </w:rPr>
      </w:pPr>
      <w:r>
        <w:rPr>
          <w:rFonts w:ascii="宋体" w:eastAsia="宋体" w:hAnsi="宋体" w:cs="宋体"/>
          <w:color w:val="000000"/>
          <w:sz w:val="14"/>
        </w:rPr>
        <w:t>TL0=0x83;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//给TO低8位装入时间常数</w:t>
      </w:r>
    </w:p>
    <w:p w14:paraId="6E6A7AFE" w14:textId="77777777" w:rsidR="00982B05" w:rsidRDefault="00000000">
      <w:pPr>
        <w:autoSpaceDE w:val="0"/>
        <w:autoSpaceDN w:val="0"/>
        <w:spacing w:before="20" w:after="0" w:line="240" w:lineRule="atLeast"/>
        <w:ind w:left="1480"/>
        <w:jc w:val="both"/>
        <w:rPr>
          <w:rFonts w:hint="eastAsia"/>
          <w:sz w:val="24"/>
        </w:rPr>
      </w:pPr>
      <w:r>
        <w:rPr>
          <w:rFonts w:ascii="宋体" w:eastAsia="宋体" w:hAnsi="宋体" w:cs="宋体"/>
          <w:color w:val="000000"/>
          <w:sz w:val="14"/>
        </w:rPr>
        <w:t>TR0=1;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//启动TO</w:t>
      </w:r>
    </w:p>
    <w:p w14:paraId="05FD5092" w14:textId="77777777" w:rsidR="00982B05" w:rsidRDefault="00000000">
      <w:pPr>
        <w:autoSpaceDE w:val="0"/>
        <w:autoSpaceDN w:val="0"/>
        <w:spacing w:before="40" w:after="0" w:line="200" w:lineRule="atLeast"/>
        <w:ind w:left="900"/>
        <w:jc w:val="both"/>
        <w:rPr>
          <w:rFonts w:hint="eastAsia"/>
          <w:sz w:val="14"/>
        </w:rPr>
      </w:pPr>
      <w:r>
        <w:rPr>
          <w:rFonts w:ascii="宋体" w:eastAsia="宋体" w:hAnsi="宋体" w:cs="宋体"/>
          <w:color w:val="000000"/>
          <w:sz w:val="14"/>
        </w:rPr>
        <w:t>)</w:t>
      </w:r>
    </w:p>
    <w:p w14:paraId="6208B2E6" w14:textId="77777777" w:rsidR="00982B05" w:rsidRDefault="00000000">
      <w:pPr>
        <w:autoSpaceDE w:val="0"/>
        <w:autoSpaceDN w:val="0"/>
        <w:spacing w:before="20" w:after="0" w:line="240" w:lineRule="atLeast"/>
        <w:ind w:left="900"/>
        <w:jc w:val="both"/>
        <w:rPr>
          <w:rFonts w:hint="eastAsia"/>
          <w:sz w:val="24"/>
        </w:rPr>
      </w:pPr>
      <w:r>
        <w:rPr>
          <w:rFonts w:ascii="宋体" w:eastAsia="宋体" w:hAnsi="宋体" w:cs="宋体"/>
          <w:color w:val="000000"/>
          <w:sz w:val="14"/>
        </w:rPr>
        <w:t>void Triangle ( )</w:t>
      </w:r>
      <w:r>
        <w:rPr>
          <w:rFonts w:ascii="宋体" w:eastAsia="宋体" w:hAnsi="宋体" w:cs="宋体"/>
          <w:sz w:val="24"/>
        </w:rPr>
        <w:t xml:space="preserve">                    </w:t>
      </w:r>
      <w:r>
        <w:rPr>
          <w:rFonts w:ascii="宋体" w:eastAsia="宋体" w:hAnsi="宋体" w:cs="宋体"/>
          <w:color w:val="000000"/>
          <w:sz w:val="14"/>
        </w:rPr>
        <w:t>//三角波函数</w:t>
      </w:r>
    </w:p>
    <w:p w14:paraId="02C414CC" w14:textId="77777777" w:rsidR="00982B05" w:rsidRDefault="00982B05">
      <w:pPr>
        <w:spacing w:after="0" w:line="26" w:lineRule="exact"/>
        <w:rPr>
          <w:rFonts w:hint="eastAsia"/>
        </w:rPr>
      </w:pPr>
    </w:p>
    <w:p w14:paraId="375E9786" w14:textId="77777777" w:rsidR="00982B05" w:rsidRDefault="00000000">
      <w:pPr>
        <w:spacing w:after="0" w:line="14" w:lineRule="exact"/>
        <w:rPr>
          <w:rFonts w:hint="eastAsia"/>
        </w:rPr>
      </w:pPr>
      <w:r>
        <w:rPr>
          <w:noProof/>
        </w:rPr>
        <mc:AlternateContent>
          <mc:Choice Requires="wps">
            <w:drawing>
              <wp:anchor distT="0" distB="0" distL="0" distR="0" simplePos="0" relativeHeight="252253696" behindDoc="0" locked="0" layoutInCell="1" allowOverlap="1" wp14:anchorId="4753A258" wp14:editId="6E87F6B0">
                <wp:simplePos x="0" y="0"/>
                <wp:positionH relativeFrom="column">
                  <wp:posOffset>571500</wp:posOffset>
                </wp:positionH>
                <wp:positionV relativeFrom="paragraph">
                  <wp:posOffset>0</wp:posOffset>
                </wp:positionV>
                <wp:extent cx="3530600" cy="101600"/>
                <wp:effectExtent l="0" t="0" r="0" b="0"/>
                <wp:wrapTopAndBottom/>
                <wp:docPr id="2243" name="文本框 2243"/>
                <wp:cNvGraphicFramePr/>
                <a:graphic xmlns:a="http://schemas.openxmlformats.org/drawingml/2006/main">
                  <a:graphicData uri="http://schemas.microsoft.com/office/word/2010/wordprocessingShape">
                    <wps:wsp>
                      <wps:cNvSpPr txBox="1"/>
                      <wps:spPr>
                        <a:xfrm>
                          <a:off x="0" y="0"/>
                          <a:ext cx="3530600" cy="101600"/>
                        </a:xfrm>
                        <a:prstGeom prst="rect">
                          <a:avLst/>
                        </a:prstGeom>
                        <a:noFill/>
                        <a:ln w="6350">
                          <a:noFill/>
                        </a:ln>
                      </wps:spPr>
                      <wps:txbx>
                        <w:txbxContent>
                          <w:p w14:paraId="616F3207" w14:textId="77777777" w:rsidR="00000000" w:rsidRDefault="00000000"/>
                        </w:txbxContent>
                      </wps:txbx>
                      <wps:bodyPr vert="horz" wrap="square" lIns="0" tIns="0" rIns="0" bIns="0" anchor="t">
                        <a:noAutofit/>
                      </wps:bodyPr>
                    </wps:wsp>
                  </a:graphicData>
                </a:graphic>
              </wp:anchor>
            </w:drawing>
          </mc:Choice>
          <mc:Fallback>
            <w:pict>
              <v:shape w14:anchorId="4753A258" id="文本框 2243" o:spid="_x0000_s1975" type="#_x0000_t202" style="position:absolute;margin-left:45pt;margin-top:0;width:278pt;height:8pt;z-index:2522536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" filled="f" stroked="f" strokeweight=".5pt">
                <v:textbox inset="0,0,0,0">
                  <w:txbxContent>
                    <w:p w14:paraId="616F3207"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254720" behindDoc="0" locked="0" layoutInCell="1" allowOverlap="1" wp14:anchorId="710FAD47" wp14:editId="01777A01">
                <wp:simplePos x="0" y="0"/>
                <wp:positionH relativeFrom="column">
                  <wp:posOffset>571500</wp:posOffset>
                </wp:positionH>
                <wp:positionV relativeFrom="paragraph">
                  <wp:posOffset>0</wp:posOffset>
                </wp:positionV>
                <wp:extent cx="76200" cy="127000"/>
                <wp:effectExtent l="0" t="0" r="0" b="0"/>
                <wp:wrapTopAndBottom/>
                <wp:docPr id="2244" name="文本框 2244"/>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65F74C19"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710FAD47" id="文本框 2244" o:spid="_x0000_s1976" type="#_x0000_t202" style="position:absolute;margin-left:45pt;margin-top:0;width:6pt;height:10pt;z-index:2522547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" filled="f" stroked="f" strokeweight=".5pt">
                <v:textbox style="mso-fit-shape-to-text:t" inset="0,0,0,0">
                  <w:txbxContent>
                    <w:p w14:paraId="65F74C19"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2255744" behindDoc="0" locked="0" layoutInCell="1" allowOverlap="1" wp14:anchorId="5F90198E" wp14:editId="36314856">
                <wp:simplePos x="0" y="0"/>
                <wp:positionH relativeFrom="column">
                  <wp:posOffset>939800</wp:posOffset>
                </wp:positionH>
                <wp:positionV relativeFrom="paragraph">
                  <wp:posOffset>101600</wp:posOffset>
                </wp:positionV>
                <wp:extent cx="3162300" cy="165100"/>
                <wp:effectExtent l="0" t="0" r="0" b="0"/>
                <wp:wrapTopAndBottom/>
                <wp:docPr id="2245" name="文本框 2245"/>
                <wp:cNvGraphicFramePr/>
                <a:graphic xmlns:a="http://schemas.openxmlformats.org/drawingml/2006/main">
                  <a:graphicData uri="http://schemas.microsoft.com/office/word/2010/wordprocessingShape">
                    <wps:wsp>
                      <wps:cNvSpPr txBox="1"/>
                      <wps:spPr>
                        <a:xfrm>
                          <a:off x="0" y="0"/>
                          <a:ext cx="3162300" cy="165100"/>
                        </a:xfrm>
                        <a:prstGeom prst="rect">
                          <a:avLst/>
                        </a:prstGeom>
                        <a:noFill/>
                        <a:ln w="6350">
                          <a:noFill/>
                        </a:ln>
                      </wps:spPr>
                      <wps:txbx>
                        <w:txbxContent>
                          <w:p w14:paraId="4107BCA1"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4"/>
                              </w:rPr>
                              <w:t>P2=0×00;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w:t>
                            </w:r>
                            <w:r>
                              <w:rPr>
                                <w:rFonts w:ascii="宋体" w:eastAsia="宋体" w:hAnsi="宋体" w:cs="宋体"/>
                                <w:color w:val="000000"/>
                                <w:sz w:val="14"/>
                              </w:rPr>
                              <w:t>三角波函数初始值为0</w:t>
                            </w:r>
                          </w:p>
                        </w:txbxContent>
                      </wps:txbx>
                      <wps:bodyPr vert="horz" wrap="square" lIns="0" tIns="0" rIns="0" bIns="0" anchor="t">
                        <a:spAutoFit/>
                      </wps:bodyPr>
                    </wps:wsp>
                  </a:graphicData>
                </a:graphic>
              </wp:anchor>
            </w:drawing>
          </mc:Choice>
          <mc:Fallback>
            <w:pict>
              <v:shape w14:anchorId="5F90198E" id="文本框 2245" o:spid="_x0000_s1977" type="#_x0000_t202" style="position:absolute;margin-left:74pt;margin-top:8pt;width:249pt;height:13pt;z-index:2522557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" filled="f" stroked="f" strokeweight=".5pt">
                <v:textbox style="mso-fit-shape-to-text:t" inset="0,0,0,0">
                  <w:txbxContent>
                    <w:p w14:paraId="4107BCA1"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4"/>
                        </w:rPr>
                        <w:t>P2=0×00;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w:t>
                      </w:r>
                      <w:r>
                        <w:rPr>
                          <w:rFonts w:ascii="宋体" w:eastAsia="宋体" w:hAnsi="宋体" w:cs="宋体"/>
                          <w:color w:val="000000"/>
                          <w:sz w:val="14"/>
                        </w:rPr>
                        <w:t>三角波函数初始值为0</w:t>
                      </w:r>
                    </w:p>
                  </w:txbxContent>
                </v:textbox>
                <w10:wrap type="topAndBottom"/>
              </v:shape>
            </w:pict>
          </mc:Fallback>
        </mc:AlternateContent>
      </w:r>
    </w:p>
    <w:p w14:paraId="42E7B91D" w14:textId="77777777" w:rsidR="00982B05" w:rsidRDefault="00000000">
      <w:pPr>
        <w:autoSpaceDE w:val="0"/>
        <w:autoSpaceDN w:val="0"/>
        <w:spacing w:before="20" w:after="0" w:line="240" w:lineRule="atLeast"/>
        <w:ind w:left="1480"/>
        <w:jc w:val="both"/>
        <w:rPr>
          <w:rFonts w:hint="eastAsia"/>
          <w:sz w:val="14"/>
        </w:rPr>
      </w:pPr>
      <w:proofErr w:type="gramStart"/>
      <w:r>
        <w:rPr>
          <w:rFonts w:ascii="宋体" w:eastAsia="宋体" w:hAnsi="宋体" w:cs="宋体"/>
          <w:color w:val="000000"/>
          <w:sz w:val="14"/>
        </w:rPr>
        <w:t>do(</w:t>
      </w:r>
      <w:proofErr w:type="gramEnd"/>
    </w:p>
    <w:p w14:paraId="4EB55850" w14:textId="77777777" w:rsidR="00982B05" w:rsidRDefault="00000000">
      <w:pPr>
        <w:autoSpaceDE w:val="0"/>
        <w:autoSpaceDN w:val="0"/>
        <w:spacing w:after="0" w:line="220" w:lineRule="atLeast"/>
        <w:ind w:left="1480"/>
        <w:jc w:val="both"/>
        <w:rPr>
          <w:rFonts w:hint="eastAsia"/>
          <w:sz w:val="24"/>
        </w:rPr>
      </w:pPr>
      <w:r>
        <w:rPr>
          <w:rFonts w:ascii="宋体" w:eastAsia="宋体" w:hAnsi="宋体" w:cs="宋体"/>
          <w:color w:val="000000"/>
          <w:sz w:val="14"/>
        </w:rPr>
        <w:t>P2=P2+1;</w:t>
      </w:r>
      <w:r>
        <w:rPr>
          <w:rFonts w:ascii="宋体" w:eastAsia="宋体" w:hAnsi="宋体" w:cs="宋体"/>
          <w:sz w:val="24"/>
        </w:rPr>
        <w:t xml:space="preserve">                   </w:t>
      </w:r>
      <w:r>
        <w:rPr>
          <w:rFonts w:ascii="宋体" w:eastAsia="宋体" w:hAnsi="宋体" w:cs="宋体"/>
          <w:color w:val="000000"/>
          <w:sz w:val="14"/>
        </w:rPr>
        <w:t>//三角波上升沿</w:t>
      </w:r>
    </w:p>
    <w:p w14:paraId="1E09D98B" w14:textId="77777777" w:rsidR="00982B05" w:rsidRDefault="00000000">
      <w:pPr>
        <w:autoSpaceDE w:val="0"/>
        <w:autoSpaceDN w:val="0"/>
        <w:spacing w:before="20" w:after="0" w:line="240" w:lineRule="atLeast"/>
        <w:ind w:left="1480"/>
        <w:jc w:val="both"/>
        <w:rPr>
          <w:rFonts w:hint="eastAsia"/>
          <w:sz w:val="24"/>
        </w:rPr>
      </w:pPr>
      <w:r>
        <w:rPr>
          <w:rFonts w:ascii="宋体" w:eastAsia="宋体" w:hAnsi="宋体" w:cs="宋体"/>
          <w:color w:val="000000"/>
          <w:sz w:val="14"/>
        </w:rPr>
        <w:t>} while(P2&lt;0xff);</w:t>
      </w:r>
      <w:r>
        <w:rPr>
          <w:rFonts w:ascii="宋体" w:eastAsia="宋体" w:hAnsi="宋体" w:cs="宋体"/>
          <w:sz w:val="24"/>
        </w:rPr>
        <w:t xml:space="preserve">              </w:t>
      </w:r>
      <w:r>
        <w:rPr>
          <w:rFonts w:ascii="宋体" w:eastAsia="宋体" w:hAnsi="宋体" w:cs="宋体"/>
          <w:color w:val="000000"/>
          <w:sz w:val="14"/>
        </w:rPr>
        <w:t>//判断是否已经输出为0xff</w:t>
      </w:r>
    </w:p>
    <w:p w14:paraId="7AEB7339" w14:textId="77777777" w:rsidR="00982B05" w:rsidRDefault="00000000">
      <w:pPr>
        <w:autoSpaceDE w:val="0"/>
        <w:autoSpaceDN w:val="0"/>
        <w:spacing w:before="20" w:after="0" w:line="220" w:lineRule="atLeast"/>
        <w:ind w:left="1480"/>
        <w:jc w:val="both"/>
        <w:rPr>
          <w:rFonts w:hint="eastAsia"/>
          <w:sz w:val="14"/>
        </w:rPr>
      </w:pPr>
      <w:r>
        <w:rPr>
          <w:rFonts w:ascii="宋体" w:eastAsia="宋体" w:hAnsi="宋体" w:cs="宋体"/>
          <w:color w:val="000000"/>
          <w:sz w:val="14"/>
        </w:rPr>
        <w:t>P2=0xff;</w:t>
      </w:r>
    </w:p>
    <w:p w14:paraId="35B047B8" w14:textId="77777777" w:rsidR="00982B05" w:rsidRDefault="00000000">
      <w:pPr>
        <w:autoSpaceDE w:val="0"/>
        <w:autoSpaceDN w:val="0"/>
        <w:spacing w:after="0" w:line="220" w:lineRule="atLeast"/>
        <w:ind w:left="1480"/>
        <w:jc w:val="both"/>
        <w:rPr>
          <w:rFonts w:hint="eastAsia"/>
          <w:sz w:val="14"/>
        </w:rPr>
      </w:pPr>
      <w:proofErr w:type="gramStart"/>
      <w:r>
        <w:rPr>
          <w:rFonts w:ascii="宋体" w:eastAsia="宋体" w:hAnsi="宋体" w:cs="宋体"/>
          <w:color w:val="000000"/>
          <w:sz w:val="14"/>
        </w:rPr>
        <w:t>do{</w:t>
      </w:r>
      <w:proofErr w:type="gramEnd"/>
    </w:p>
    <w:p w14:paraId="46BC3AFB" w14:textId="77777777" w:rsidR="00982B05" w:rsidRDefault="00000000">
      <w:pPr>
        <w:autoSpaceDE w:val="0"/>
        <w:autoSpaceDN w:val="0"/>
        <w:spacing w:after="0" w:line="220" w:lineRule="atLeast"/>
        <w:ind w:left="1480"/>
        <w:jc w:val="both"/>
        <w:rPr>
          <w:rFonts w:hint="eastAsia"/>
          <w:sz w:val="24"/>
        </w:rPr>
      </w:pPr>
      <w:r>
        <w:rPr>
          <w:rFonts w:ascii="宋体" w:eastAsia="宋体" w:hAnsi="宋体" w:cs="宋体"/>
          <w:color w:val="000000"/>
          <w:sz w:val="14"/>
        </w:rPr>
        <w:t>P2=P2-1;</w:t>
      </w:r>
      <w:r>
        <w:rPr>
          <w:rFonts w:ascii="宋体" w:eastAsia="宋体" w:hAnsi="宋体" w:cs="宋体"/>
          <w:sz w:val="24"/>
        </w:rPr>
        <w:t xml:space="preserve">                   </w:t>
      </w:r>
      <w:r>
        <w:rPr>
          <w:rFonts w:ascii="宋体" w:eastAsia="宋体" w:hAnsi="宋体" w:cs="宋体"/>
          <w:color w:val="000000"/>
          <w:sz w:val="14"/>
        </w:rPr>
        <w:t>//三角</w:t>
      </w:r>
      <w:proofErr w:type="gramStart"/>
      <w:r>
        <w:rPr>
          <w:rFonts w:ascii="宋体" w:eastAsia="宋体" w:hAnsi="宋体" w:cs="宋体"/>
          <w:color w:val="000000"/>
          <w:sz w:val="14"/>
        </w:rPr>
        <w:t>波下降沿</w:t>
      </w:r>
      <w:proofErr w:type="gramEnd"/>
    </w:p>
    <w:p w14:paraId="3E2F808E" w14:textId="77777777" w:rsidR="00982B05" w:rsidRDefault="00000000">
      <w:pPr>
        <w:autoSpaceDE w:val="0"/>
        <w:autoSpaceDN w:val="0"/>
        <w:spacing w:before="40" w:after="0" w:line="240" w:lineRule="atLeast"/>
        <w:ind w:left="1480"/>
        <w:jc w:val="both"/>
        <w:rPr>
          <w:rFonts w:hint="eastAsia"/>
          <w:sz w:val="24"/>
        </w:rPr>
      </w:pPr>
      <w:r>
        <w:rPr>
          <w:rFonts w:ascii="宋体" w:eastAsia="宋体" w:hAnsi="宋体" w:cs="宋体"/>
          <w:color w:val="000000"/>
          <w:sz w:val="14"/>
        </w:rPr>
        <w:t>) while(P2&gt;0x00);</w:t>
      </w:r>
      <w:r>
        <w:rPr>
          <w:rFonts w:ascii="宋体" w:eastAsia="宋体" w:hAnsi="宋体" w:cs="宋体"/>
          <w:sz w:val="24"/>
        </w:rPr>
        <w:t xml:space="preserve">               </w:t>
      </w:r>
      <w:r>
        <w:rPr>
          <w:rFonts w:ascii="宋体" w:eastAsia="宋体" w:hAnsi="宋体" w:cs="宋体"/>
          <w:color w:val="000000"/>
          <w:sz w:val="14"/>
        </w:rPr>
        <w:t>//判断是否已经输出为0</w:t>
      </w:r>
    </w:p>
    <w:p w14:paraId="3F63AB77" w14:textId="77777777" w:rsidR="00982B05" w:rsidRDefault="00000000">
      <w:pPr>
        <w:autoSpaceDE w:val="0"/>
        <w:autoSpaceDN w:val="0"/>
        <w:spacing w:before="180" w:after="0" w:line="240" w:lineRule="atLeast"/>
        <w:ind w:left="20"/>
        <w:jc w:val="both"/>
        <w:rPr>
          <w:rFonts w:hint="eastAsia"/>
          <w:sz w:val="14"/>
        </w:rPr>
      </w:pPr>
      <w:r>
        <w:rPr>
          <w:rFonts w:ascii="宋体" w:eastAsia="宋体" w:hAnsi="宋体" w:cs="宋体"/>
          <w:color w:val="000000"/>
          <w:sz w:val="14"/>
        </w:rPr>
        <w:t>280</w:t>
      </w:r>
      <w:r>
        <w:br w:type="page"/>
      </w:r>
    </w:p>
    <w:p w14:paraId="6DB5D2F0" w14:textId="77777777" w:rsidR="00982B05" w:rsidRDefault="00000000">
      <w:pPr>
        <w:autoSpaceDE w:val="0"/>
        <w:autoSpaceDN w:val="0"/>
        <w:spacing w:before="20" w:after="0" w:line="200" w:lineRule="atLeast"/>
        <w:ind w:left="4180"/>
        <w:jc w:val="both"/>
        <w:rPr>
          <w:rFonts w:hint="eastAsia"/>
          <w:sz w:val="13"/>
        </w:rPr>
      </w:pPr>
      <w:r>
        <w:rPr>
          <w:rFonts w:ascii="宋体" w:eastAsia="宋体" w:hAnsi="宋体" w:cs="宋体"/>
          <w:color w:val="000000"/>
          <w:sz w:val="13"/>
        </w:rPr>
        <w:lastRenderedPageBreak/>
        <w:t>第11章 AT89S51单片机与DAC、ADC 的接口</w:t>
      </w:r>
    </w:p>
    <w:p w14:paraId="736A31CD" w14:textId="77777777" w:rsidR="00982B05" w:rsidRDefault="00982B05">
      <w:pPr>
        <w:spacing w:after="0" w:line="186" w:lineRule="exact"/>
        <w:rPr>
          <w:rFonts w:hint="eastAsia"/>
        </w:rPr>
      </w:pPr>
    </w:p>
    <w:p w14:paraId="4C0585F9" w14:textId="77777777" w:rsidR="00982B05" w:rsidRDefault="00000000">
      <w:pPr>
        <w:spacing w:after="0" w:line="14" w:lineRule="exact"/>
        <w:rPr>
          <w:rFonts w:hint="eastAsia"/>
        </w:rPr>
      </w:pPr>
      <w:r>
        <w:rPr>
          <w:noProof/>
        </w:rPr>
        <mc:AlternateContent>
          <mc:Choice Requires="wps">
            <w:drawing>
              <wp:anchor distT="0" distB="0" distL="0" distR="0" simplePos="0" relativeHeight="252256768" behindDoc="0" locked="0" layoutInCell="1" allowOverlap="1" wp14:anchorId="1BB0D1D4" wp14:editId="696E6989">
                <wp:simplePos x="0" y="0"/>
                <wp:positionH relativeFrom="column">
                  <wp:posOffset>254000</wp:posOffset>
                </wp:positionH>
                <wp:positionV relativeFrom="paragraph">
                  <wp:posOffset>0</wp:posOffset>
                </wp:positionV>
                <wp:extent cx="977900" cy="139700"/>
                <wp:effectExtent l="0" t="0" r="0" b="0"/>
                <wp:wrapTopAndBottom/>
                <wp:docPr id="2246" name="文本框 2246"/>
                <wp:cNvGraphicFramePr/>
                <a:graphic xmlns:a="http://schemas.openxmlformats.org/drawingml/2006/main">
                  <a:graphicData uri="http://schemas.microsoft.com/office/word/2010/wordprocessingShape">
                    <wps:wsp>
                      <wps:cNvSpPr txBox="1"/>
                      <wps:spPr>
                        <a:xfrm>
                          <a:off x="0" y="0"/>
                          <a:ext cx="977900" cy="139700"/>
                        </a:xfrm>
                        <a:prstGeom prst="rect">
                          <a:avLst/>
                        </a:prstGeom>
                        <a:noFill/>
                        <a:ln w="6350">
                          <a:noFill/>
                        </a:ln>
                      </wps:spPr>
                      <wps:txbx>
                        <w:txbxContent>
                          <w:p w14:paraId="7BED886B" w14:textId="77777777" w:rsidR="00000000" w:rsidRDefault="00000000"/>
                        </w:txbxContent>
                      </wps:txbx>
                      <wps:bodyPr vert="horz" wrap="square" lIns="0" tIns="0" rIns="0" bIns="0" anchor="t">
                        <a:noAutofit/>
                      </wps:bodyPr>
                    </wps:wsp>
                  </a:graphicData>
                </a:graphic>
              </wp:anchor>
            </w:drawing>
          </mc:Choice>
          <mc:Fallback>
            <w:pict>
              <v:shape w14:anchorId="1BB0D1D4" id="文本框 2246" o:spid="_x0000_s1978" type="#_x0000_t202" style="position:absolute;margin-left:20pt;margin-top:0;width:77pt;height:11pt;z-index:2522567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" filled="f" stroked="f" strokeweight=".5pt">
                <v:textbox inset="0,0,0,0">
                  <w:txbxContent>
                    <w:p w14:paraId="7BED886B"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257792" behindDoc="0" locked="0" layoutInCell="1" allowOverlap="1" wp14:anchorId="4BD39D76" wp14:editId="104C98E7">
                <wp:simplePos x="0" y="0"/>
                <wp:positionH relativeFrom="column">
                  <wp:posOffset>254000</wp:posOffset>
                </wp:positionH>
                <wp:positionV relativeFrom="paragraph">
                  <wp:posOffset>139700</wp:posOffset>
                </wp:positionV>
                <wp:extent cx="63500" cy="152400"/>
                <wp:effectExtent l="0" t="0" r="0" b="0"/>
                <wp:wrapTopAndBottom/>
                <wp:docPr id="2247" name="文本框 2247"/>
                <wp:cNvGraphicFramePr/>
                <a:graphic xmlns:a="http://schemas.openxmlformats.org/drawingml/2006/main">
                  <a:graphicData uri="http://schemas.microsoft.com/office/word/2010/wordprocessingShape">
                    <wps:wsp>
                      <wps:cNvSpPr txBox="1"/>
                      <wps:spPr>
                        <a:xfrm>
                          <a:off x="0" y="0"/>
                          <a:ext cx="63500" cy="152400"/>
                        </a:xfrm>
                        <a:prstGeom prst="rect">
                          <a:avLst/>
                        </a:prstGeom>
                        <a:noFill/>
                        <a:ln w="6350">
                          <a:noFill/>
                        </a:ln>
                      </wps:spPr>
                      <wps:txbx>
                        <w:txbxContent>
                          <w:p w14:paraId="67A00EA6"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4BD39D76" id="文本框 2247" o:spid="_x0000_s1979" type="#_x0000_t202" style="position:absolute;margin-left:20pt;margin-top:11pt;width:5pt;height:12pt;z-index:2522577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" filled="f" stroked="f" strokeweight=".5pt">
                <v:textbox style="mso-fit-shape-to-text:t" inset="0,0,0,0">
                  <w:txbxContent>
                    <w:p w14:paraId="67A00EA6"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2258816" behindDoc="0" locked="0" layoutInCell="1" allowOverlap="1" wp14:anchorId="65929202" wp14:editId="42F84A7E">
                <wp:simplePos x="0" y="0"/>
                <wp:positionH relativeFrom="column">
                  <wp:posOffset>711200</wp:posOffset>
                </wp:positionH>
                <wp:positionV relativeFrom="paragraph">
                  <wp:posOffset>0</wp:posOffset>
                </wp:positionV>
                <wp:extent cx="520700" cy="152400"/>
                <wp:effectExtent l="0" t="0" r="0" b="0"/>
                <wp:wrapTopAndBottom/>
                <wp:docPr id="2248" name="文本框 2248"/>
                <wp:cNvGraphicFramePr/>
                <a:graphic xmlns:a="http://schemas.openxmlformats.org/drawingml/2006/main">
                  <a:graphicData uri="http://schemas.microsoft.com/office/word/2010/wordprocessingShape">
                    <wps:wsp>
                      <wps:cNvSpPr txBox="1"/>
                      <wps:spPr>
                        <a:xfrm>
                          <a:off x="0" y="0"/>
                          <a:ext cx="520700" cy="152400"/>
                        </a:xfrm>
                        <a:prstGeom prst="rect">
                          <a:avLst/>
                        </a:prstGeom>
                        <a:noFill/>
                        <a:ln w="6350">
                          <a:noFill/>
                        </a:ln>
                      </wps:spPr>
                      <wps:txbx>
                        <w:txbxContent>
                          <w:p w14:paraId="0DB3E6F7"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P2=0×00;</w:t>
                            </w:r>
                          </w:p>
                        </w:txbxContent>
                      </wps:txbx>
                      <wps:bodyPr vert="horz" wrap="square" lIns="0" tIns="0" rIns="0" bIns="0" anchor="t">
                        <a:spAutoFit/>
                      </wps:bodyPr>
                    </wps:wsp>
                  </a:graphicData>
                </a:graphic>
              </wp:anchor>
            </w:drawing>
          </mc:Choice>
          <mc:Fallback>
            <w:pict>
              <v:shape w14:anchorId="65929202" id="文本框 2248" o:spid="_x0000_s1980" type="#_x0000_t202" style="position:absolute;margin-left:56pt;margin-top:0;width:41pt;height:12pt;z-index:2522588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" filled="f" stroked="f" strokeweight=".5pt">
                <v:textbox style="mso-fit-shape-to-text:t" inset="0,0,0,0">
                  <w:txbxContent>
                    <w:p w14:paraId="0DB3E6F7"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P2=0×00;</w:t>
                      </w:r>
                    </w:p>
                  </w:txbxContent>
                </v:textbox>
                <w10:wrap type="topAndBottom"/>
              </v:shape>
            </w:pict>
          </mc:Fallback>
        </mc:AlternateContent>
      </w:r>
    </w:p>
    <w:p w14:paraId="0AF18F15" w14:textId="77777777" w:rsidR="00982B05" w:rsidRDefault="00000000">
      <w:pPr>
        <w:autoSpaceDE w:val="0"/>
        <w:autoSpaceDN w:val="0"/>
        <w:spacing w:after="0" w:line="240" w:lineRule="atLeast"/>
        <w:ind w:left="400"/>
        <w:jc w:val="both"/>
        <w:rPr>
          <w:rFonts w:hint="eastAsia"/>
          <w:sz w:val="24"/>
        </w:rPr>
      </w:pPr>
      <w:r>
        <w:rPr>
          <w:rFonts w:ascii="宋体" w:eastAsia="宋体" w:hAnsi="宋体" w:cs="宋体"/>
          <w:color w:val="000000"/>
          <w:sz w:val="13"/>
        </w:rPr>
        <w:t>void Sawtooth (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//锯齿波函数</w:t>
      </w:r>
    </w:p>
    <w:p w14:paraId="700AC223" w14:textId="77777777" w:rsidR="00982B05" w:rsidRDefault="00982B05">
      <w:pPr>
        <w:spacing w:after="0" w:line="26" w:lineRule="exact"/>
        <w:rPr>
          <w:rFonts w:hint="eastAsia"/>
        </w:rPr>
      </w:pPr>
    </w:p>
    <w:p w14:paraId="67C6AAAE" w14:textId="77777777" w:rsidR="00982B05" w:rsidRDefault="00000000">
      <w:pPr>
        <w:spacing w:after="0" w:line="14" w:lineRule="exact"/>
        <w:rPr>
          <w:rFonts w:hint="eastAsia"/>
        </w:rPr>
      </w:pPr>
      <w:r>
        <w:rPr>
          <w:noProof/>
        </w:rPr>
        <mc:AlternateContent>
          <mc:Choice Requires="wps">
            <w:drawing>
              <wp:anchor distT="0" distB="0" distL="0" distR="0" simplePos="0" relativeHeight="252259840" behindDoc="0" locked="0" layoutInCell="1" allowOverlap="1" wp14:anchorId="4A4E8F9A" wp14:editId="42E7D9E4">
                <wp:simplePos x="0" y="0"/>
                <wp:positionH relativeFrom="column">
                  <wp:posOffset>254000</wp:posOffset>
                </wp:positionH>
                <wp:positionV relativeFrom="paragraph">
                  <wp:posOffset>0</wp:posOffset>
                </wp:positionV>
                <wp:extent cx="711200" cy="101600"/>
                <wp:effectExtent l="0" t="0" r="0" b="0"/>
                <wp:wrapTopAndBottom/>
                <wp:docPr id="2249" name="文本框 2249"/>
                <wp:cNvGraphicFramePr/>
                <a:graphic xmlns:a="http://schemas.openxmlformats.org/drawingml/2006/main">
                  <a:graphicData uri="http://schemas.microsoft.com/office/word/2010/wordprocessingShape">
                    <wps:wsp>
                      <wps:cNvSpPr txBox="1"/>
                      <wps:spPr>
                        <a:xfrm>
                          <a:off x="0" y="0"/>
                          <a:ext cx="711200" cy="101600"/>
                        </a:xfrm>
                        <a:prstGeom prst="rect">
                          <a:avLst/>
                        </a:prstGeom>
                        <a:noFill/>
                        <a:ln w="6350">
                          <a:noFill/>
                        </a:ln>
                      </wps:spPr>
                      <wps:txbx>
                        <w:txbxContent>
                          <w:p w14:paraId="0C13B725" w14:textId="77777777" w:rsidR="00000000" w:rsidRDefault="00000000"/>
                        </w:txbxContent>
                      </wps:txbx>
                      <wps:bodyPr vert="horz" wrap="square" lIns="0" tIns="0" rIns="0" bIns="0" anchor="t">
                        <a:noAutofit/>
                      </wps:bodyPr>
                    </wps:wsp>
                  </a:graphicData>
                </a:graphic>
              </wp:anchor>
            </w:drawing>
          </mc:Choice>
          <mc:Fallback>
            <w:pict>
              <v:shape w14:anchorId="4A4E8F9A" id="文本框 2249" o:spid="_x0000_s1981" type="#_x0000_t202" style="position:absolute;margin-left:20pt;margin-top:0;width:56pt;height:8pt;z-index:2522598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" filled="f" stroked="f" strokeweight=".5pt">
                <v:textbox inset="0,0,0,0">
                  <w:txbxContent>
                    <w:p w14:paraId="0C13B725"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260864" behindDoc="0" locked="0" layoutInCell="1" allowOverlap="1" wp14:anchorId="539EDC97" wp14:editId="108161C1">
                <wp:simplePos x="0" y="0"/>
                <wp:positionH relativeFrom="column">
                  <wp:posOffset>254000</wp:posOffset>
                </wp:positionH>
                <wp:positionV relativeFrom="paragraph">
                  <wp:posOffset>0</wp:posOffset>
                </wp:positionV>
                <wp:extent cx="76200" cy="127000"/>
                <wp:effectExtent l="0" t="0" r="0" b="0"/>
                <wp:wrapTopAndBottom/>
                <wp:docPr id="2250" name="文本框 2250"/>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3A6BE918"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539EDC97" id="文本框 2250" o:spid="_x0000_s1982" type="#_x0000_t202" style="position:absolute;margin-left:20pt;margin-top:0;width:6pt;height:10pt;z-index:2522608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" filled="f" stroked="f" strokeweight=".5pt">
                <v:textbox style="mso-fit-shape-to-text:t" inset="0,0,0,0">
                  <w:txbxContent>
                    <w:p w14:paraId="3A6BE918"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2261888" behindDoc="0" locked="0" layoutInCell="1" allowOverlap="1" wp14:anchorId="4E8FD4DF" wp14:editId="7EE64BD8">
                <wp:simplePos x="0" y="0"/>
                <wp:positionH relativeFrom="column">
                  <wp:posOffset>469900</wp:posOffset>
                </wp:positionH>
                <wp:positionV relativeFrom="paragraph">
                  <wp:posOffset>101600</wp:posOffset>
                </wp:positionV>
                <wp:extent cx="495300" cy="152400"/>
                <wp:effectExtent l="0" t="0" r="0" b="0"/>
                <wp:wrapTopAndBottom/>
                <wp:docPr id="2251" name="文本框 2251"/>
                <wp:cNvGraphicFramePr/>
                <a:graphic xmlns:a="http://schemas.openxmlformats.org/drawingml/2006/main">
                  <a:graphicData uri="http://schemas.microsoft.com/office/word/2010/wordprocessingShape">
                    <wps:wsp>
                      <wps:cNvSpPr txBox="1"/>
                      <wps:spPr>
                        <a:xfrm>
                          <a:off x="0" y="0"/>
                          <a:ext cx="495300" cy="152400"/>
                        </a:xfrm>
                        <a:prstGeom prst="rect">
                          <a:avLst/>
                        </a:prstGeom>
                        <a:noFill/>
                        <a:ln w="6350">
                          <a:noFill/>
                        </a:ln>
                      </wps:spPr>
                      <wps:txbx>
                        <w:txbxContent>
                          <w:p w14:paraId="3F65360A"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P2=0x00;</w:t>
                            </w:r>
                          </w:p>
                        </w:txbxContent>
                      </wps:txbx>
                      <wps:bodyPr vert="horz" wrap="square" lIns="0" tIns="0" rIns="0" bIns="0" anchor="t">
                        <a:spAutoFit/>
                      </wps:bodyPr>
                    </wps:wsp>
                  </a:graphicData>
                </a:graphic>
              </wp:anchor>
            </w:drawing>
          </mc:Choice>
          <mc:Fallback>
            <w:pict>
              <v:shape w14:anchorId="4E8FD4DF" id="文本框 2251" o:spid="_x0000_s1983" type="#_x0000_t202" style="position:absolute;margin-left:37pt;margin-top:8pt;width:39pt;height:12pt;z-index:2522618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" filled="f" stroked="f" strokeweight=".5pt">
                <v:textbox style="mso-fit-shape-to-text:t" inset="0,0,0,0">
                  <w:txbxContent>
                    <w:p w14:paraId="3F65360A"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P2=0x00;</w:t>
                      </w:r>
                    </w:p>
                  </w:txbxContent>
                </v:textbox>
                <w10:wrap type="topAndBottom"/>
              </v:shape>
            </w:pict>
          </mc:Fallback>
        </mc:AlternateContent>
      </w:r>
    </w:p>
    <w:p w14:paraId="4B8EB9B0" w14:textId="77777777" w:rsidR="00982B05" w:rsidRDefault="00000000">
      <w:pPr>
        <w:autoSpaceDE w:val="0"/>
        <w:autoSpaceDN w:val="0"/>
        <w:spacing w:before="20" w:after="0" w:line="200" w:lineRule="atLeast"/>
        <w:ind w:left="740"/>
        <w:jc w:val="both"/>
        <w:rPr>
          <w:rFonts w:hint="eastAsia"/>
          <w:sz w:val="13"/>
        </w:rPr>
      </w:pPr>
      <w:proofErr w:type="gramStart"/>
      <w:r>
        <w:rPr>
          <w:rFonts w:ascii="宋体" w:eastAsia="宋体" w:hAnsi="宋体" w:cs="宋体"/>
          <w:color w:val="000000"/>
          <w:sz w:val="13"/>
        </w:rPr>
        <w:t>do(</w:t>
      </w:r>
      <w:proofErr w:type="gramEnd"/>
    </w:p>
    <w:p w14:paraId="3D768508" w14:textId="77777777" w:rsidR="00982B05" w:rsidRDefault="00000000">
      <w:pPr>
        <w:autoSpaceDE w:val="0"/>
        <w:autoSpaceDN w:val="0"/>
        <w:spacing w:before="20" w:after="0" w:line="240" w:lineRule="atLeast"/>
        <w:ind w:left="1120"/>
        <w:jc w:val="both"/>
        <w:rPr>
          <w:rFonts w:hint="eastAsia"/>
          <w:sz w:val="24"/>
        </w:rPr>
      </w:pPr>
      <w:r>
        <w:rPr>
          <w:rFonts w:ascii="宋体" w:eastAsia="宋体" w:hAnsi="宋体" w:cs="宋体"/>
          <w:color w:val="000000"/>
          <w:sz w:val="13"/>
        </w:rPr>
        <w:t>P2=P2+1;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//产生锯齿波的上升沿</w:t>
      </w:r>
    </w:p>
    <w:p w14:paraId="06DA538F" w14:textId="77777777" w:rsidR="00982B05" w:rsidRDefault="00000000">
      <w:pPr>
        <w:autoSpaceDE w:val="0"/>
        <w:autoSpaceDN w:val="0"/>
        <w:spacing w:before="20" w:after="0" w:line="220" w:lineRule="atLeast"/>
        <w:ind w:left="740"/>
        <w:jc w:val="both"/>
        <w:rPr>
          <w:rFonts w:hint="eastAsia"/>
          <w:sz w:val="24"/>
        </w:rPr>
      </w:pPr>
      <w:r>
        <w:rPr>
          <w:rFonts w:ascii="宋体" w:eastAsia="宋体" w:hAnsi="宋体" w:cs="宋体"/>
          <w:color w:val="000000"/>
          <w:sz w:val="13"/>
        </w:rPr>
        <w:t>} while(P2&lt;0xff);</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//判断上升沿是否已经结束</w:t>
      </w:r>
    </w:p>
    <w:p w14:paraId="00C44BA7" w14:textId="77777777" w:rsidR="00982B05" w:rsidRDefault="00000000">
      <w:pPr>
        <w:autoSpaceDE w:val="0"/>
        <w:autoSpaceDN w:val="0"/>
        <w:spacing w:before="20" w:after="0" w:line="240" w:lineRule="atLeast"/>
        <w:ind w:left="400"/>
        <w:jc w:val="both"/>
        <w:rPr>
          <w:rFonts w:hint="eastAsia"/>
          <w:sz w:val="13"/>
        </w:rPr>
      </w:pPr>
      <w:r>
        <w:rPr>
          <w:rFonts w:ascii="宋体" w:eastAsia="宋体" w:hAnsi="宋体" w:cs="宋体"/>
          <w:color w:val="000000"/>
          <w:sz w:val="13"/>
        </w:rPr>
        <w:t>1</w:t>
      </w:r>
    </w:p>
    <w:p w14:paraId="0596E9B6" w14:textId="77777777" w:rsidR="00982B05" w:rsidRDefault="00000000">
      <w:pPr>
        <w:autoSpaceDE w:val="0"/>
        <w:autoSpaceDN w:val="0"/>
        <w:spacing w:before="20" w:after="0" w:line="240" w:lineRule="atLeast"/>
        <w:ind w:left="400"/>
        <w:jc w:val="both"/>
        <w:rPr>
          <w:rFonts w:hint="eastAsia"/>
          <w:sz w:val="24"/>
        </w:rPr>
      </w:pPr>
      <w:r>
        <w:rPr>
          <w:rFonts w:ascii="宋体" w:eastAsia="宋体" w:hAnsi="宋体" w:cs="宋体"/>
          <w:color w:val="000000"/>
          <w:sz w:val="13"/>
        </w:rPr>
        <w:t>void Trapezoidal ( )</w:t>
      </w:r>
      <w:r>
        <w:rPr>
          <w:rFonts w:ascii="宋体" w:eastAsia="宋体" w:hAnsi="宋体" w:cs="宋体"/>
          <w:sz w:val="24"/>
        </w:rPr>
        <w:t xml:space="preserve">                   </w:t>
      </w:r>
      <w:r>
        <w:rPr>
          <w:rFonts w:ascii="宋体" w:eastAsia="宋体" w:hAnsi="宋体" w:cs="宋体"/>
          <w:color w:val="000000"/>
          <w:sz w:val="13"/>
        </w:rPr>
        <w:t>//梯形渡函数</w:t>
      </w:r>
    </w:p>
    <w:p w14:paraId="0990ACC2" w14:textId="77777777" w:rsidR="00982B05" w:rsidRDefault="00000000">
      <w:pPr>
        <w:autoSpaceDE w:val="0"/>
        <w:autoSpaceDN w:val="0"/>
        <w:spacing w:after="0" w:line="240" w:lineRule="atLeast"/>
        <w:ind w:left="400"/>
        <w:jc w:val="both"/>
        <w:rPr>
          <w:rFonts w:hint="eastAsia"/>
          <w:sz w:val="13"/>
        </w:rPr>
      </w:pPr>
      <w:r>
        <w:rPr>
          <w:rFonts w:ascii="宋体" w:eastAsia="宋体" w:hAnsi="宋体" w:cs="宋体"/>
          <w:color w:val="000000"/>
          <w:sz w:val="13"/>
        </w:rPr>
        <w:t>(</w:t>
      </w:r>
    </w:p>
    <w:p w14:paraId="0E4051F3" w14:textId="77777777" w:rsidR="00982B05" w:rsidRDefault="00000000">
      <w:pPr>
        <w:autoSpaceDE w:val="0"/>
        <w:autoSpaceDN w:val="0"/>
        <w:spacing w:after="0" w:line="200" w:lineRule="atLeast"/>
        <w:ind w:left="740"/>
        <w:jc w:val="both"/>
        <w:rPr>
          <w:rFonts w:hint="eastAsia"/>
          <w:sz w:val="13"/>
        </w:rPr>
      </w:pPr>
      <w:r>
        <w:rPr>
          <w:rFonts w:ascii="宋体" w:eastAsia="宋体" w:hAnsi="宋体" w:cs="宋体"/>
          <w:color w:val="000000"/>
          <w:sz w:val="13"/>
        </w:rPr>
        <w:t xml:space="preserve">unsigned char </w:t>
      </w:r>
      <w:proofErr w:type="spellStart"/>
      <w:r>
        <w:rPr>
          <w:rFonts w:ascii="宋体" w:eastAsia="宋体" w:hAnsi="宋体" w:cs="宋体"/>
          <w:color w:val="000000"/>
          <w:sz w:val="13"/>
        </w:rPr>
        <w:t>i</w:t>
      </w:r>
      <w:proofErr w:type="spellEnd"/>
      <w:r>
        <w:rPr>
          <w:rFonts w:ascii="宋体" w:eastAsia="宋体" w:hAnsi="宋体" w:cs="宋体"/>
          <w:color w:val="000000"/>
          <w:sz w:val="13"/>
        </w:rPr>
        <w:t>;</w:t>
      </w:r>
    </w:p>
    <w:p w14:paraId="549485B7" w14:textId="77777777" w:rsidR="00982B05" w:rsidRDefault="00000000">
      <w:pPr>
        <w:autoSpaceDE w:val="0"/>
        <w:autoSpaceDN w:val="0"/>
        <w:spacing w:after="0" w:line="220" w:lineRule="atLeast"/>
        <w:ind w:left="740"/>
        <w:jc w:val="both"/>
        <w:rPr>
          <w:rFonts w:hint="eastAsia"/>
          <w:sz w:val="13"/>
        </w:rPr>
      </w:pPr>
      <w:r>
        <w:rPr>
          <w:rFonts w:ascii="宋体" w:eastAsia="宋体" w:hAnsi="宋体" w:cs="宋体"/>
          <w:color w:val="000000"/>
          <w:sz w:val="13"/>
        </w:rPr>
        <w:t>P2=0x00;</w:t>
      </w:r>
    </w:p>
    <w:p w14:paraId="60DA907B" w14:textId="77777777" w:rsidR="00982B05" w:rsidRDefault="00982B05">
      <w:pPr>
        <w:spacing w:after="0" w:line="14" w:lineRule="exact"/>
        <w:rPr>
          <w:rFonts w:hint="eastAsia"/>
        </w:rPr>
      </w:pPr>
    </w:p>
    <w:p w14:paraId="3BE5AA48" w14:textId="77777777" w:rsidR="00982B05" w:rsidRDefault="00000000">
      <w:pPr>
        <w:spacing w:after="0" w:line="14" w:lineRule="exact"/>
        <w:rPr>
          <w:rFonts w:hint="eastAsia"/>
        </w:rPr>
      </w:pPr>
      <w:r>
        <w:rPr>
          <w:noProof/>
        </w:rPr>
        <mc:AlternateContent>
          <mc:Choice Requires="wps">
            <w:drawing>
              <wp:anchor distT="0" distB="0" distL="0" distR="0" simplePos="0" relativeHeight="252262912" behindDoc="0" locked="0" layoutInCell="1" allowOverlap="1" wp14:anchorId="63F89FB1" wp14:editId="54133DD0">
                <wp:simplePos x="0" y="0"/>
                <wp:positionH relativeFrom="column">
                  <wp:posOffset>469900</wp:posOffset>
                </wp:positionH>
                <wp:positionV relativeFrom="paragraph">
                  <wp:posOffset>0</wp:posOffset>
                </wp:positionV>
                <wp:extent cx="3111500" cy="127000"/>
                <wp:effectExtent l="0" t="0" r="0" b="0"/>
                <wp:wrapTopAndBottom/>
                <wp:docPr id="2252" name="文本框 2252"/>
                <wp:cNvGraphicFramePr/>
                <a:graphic xmlns:a="http://schemas.openxmlformats.org/drawingml/2006/main">
                  <a:graphicData uri="http://schemas.microsoft.com/office/word/2010/wordprocessingShape">
                    <wps:wsp>
                      <wps:cNvSpPr txBox="1"/>
                      <wps:spPr>
                        <a:xfrm>
                          <a:off x="0" y="0"/>
                          <a:ext cx="3111500" cy="127000"/>
                        </a:xfrm>
                        <a:prstGeom prst="rect">
                          <a:avLst/>
                        </a:prstGeom>
                        <a:noFill/>
                        <a:ln w="6350">
                          <a:noFill/>
                        </a:ln>
                      </wps:spPr>
                      <wps:txbx>
                        <w:txbxContent>
                          <w:p w14:paraId="5881FE68" w14:textId="77777777" w:rsidR="00000000" w:rsidRDefault="00000000"/>
                        </w:txbxContent>
                      </wps:txbx>
                      <wps:bodyPr vert="horz" wrap="square" lIns="0" tIns="0" rIns="0" bIns="0" anchor="t">
                        <a:noAutofit/>
                      </wps:bodyPr>
                    </wps:wsp>
                  </a:graphicData>
                </a:graphic>
              </wp:anchor>
            </w:drawing>
          </mc:Choice>
          <mc:Fallback>
            <w:pict>
              <v:shape w14:anchorId="63F89FB1" id="文本框 2252" o:spid="_x0000_s1984" type="#_x0000_t202" style="position:absolute;margin-left:37pt;margin-top:0;width:245pt;height:10pt;z-index:2522629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" filled="f" stroked="f" strokeweight=".5pt">
                <v:textbox inset="0,0,0,0">
                  <w:txbxContent>
                    <w:p w14:paraId="5881FE68"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263936" behindDoc="0" locked="0" layoutInCell="1" allowOverlap="1" wp14:anchorId="01373FB7" wp14:editId="3F93F937">
                <wp:simplePos x="0" y="0"/>
                <wp:positionH relativeFrom="column">
                  <wp:posOffset>469900</wp:posOffset>
                </wp:positionH>
                <wp:positionV relativeFrom="paragraph">
                  <wp:posOffset>0</wp:posOffset>
                </wp:positionV>
                <wp:extent cx="215900" cy="139700"/>
                <wp:effectExtent l="0" t="0" r="0" b="0"/>
                <wp:wrapTopAndBottom/>
                <wp:docPr id="2253" name="文本框 2253"/>
                <wp:cNvGraphicFramePr/>
                <a:graphic xmlns:a="http://schemas.openxmlformats.org/drawingml/2006/main">
                  <a:graphicData uri="http://schemas.microsoft.com/office/word/2010/wordprocessingShape">
                    <wps:wsp>
                      <wps:cNvSpPr txBox="1"/>
                      <wps:spPr>
                        <a:xfrm>
                          <a:off x="0" y="0"/>
                          <a:ext cx="215900" cy="139700"/>
                        </a:xfrm>
                        <a:prstGeom prst="rect">
                          <a:avLst/>
                        </a:prstGeom>
                        <a:noFill/>
                        <a:ln w="6350">
                          <a:noFill/>
                        </a:ln>
                      </wps:spPr>
                      <wps:txbx>
                        <w:txbxContent>
                          <w:p w14:paraId="2613603A" w14:textId="77777777" w:rsidR="00982B05" w:rsidRDefault="00000000">
                            <w:pPr>
                              <w:autoSpaceDE w:val="0"/>
                              <w:autoSpaceDN w:val="0"/>
                              <w:spacing w:after="0" w:line="220" w:lineRule="atLeast"/>
                              <w:jc w:val="both"/>
                              <w:rPr>
                                <w:rFonts w:hint="eastAsia"/>
                                <w:sz w:val="13"/>
                              </w:rPr>
                            </w:pPr>
                            <w:proofErr w:type="gramStart"/>
                            <w:r>
                              <w:rPr>
                                <w:rFonts w:ascii="宋体" w:eastAsia="宋体" w:hAnsi="宋体" w:cs="宋体"/>
                                <w:color w:val="000000"/>
                                <w:sz w:val="13"/>
                              </w:rPr>
                              <w:t>do[</w:t>
                            </w:r>
                            <w:proofErr w:type="gramEnd"/>
                          </w:p>
                        </w:txbxContent>
                      </wps:txbx>
                      <wps:bodyPr vert="horz" wrap="square" lIns="0" tIns="0" rIns="0" bIns="0" anchor="t">
                        <a:spAutoFit/>
                      </wps:bodyPr>
                    </wps:wsp>
                  </a:graphicData>
                </a:graphic>
              </wp:anchor>
            </w:drawing>
          </mc:Choice>
          <mc:Fallback>
            <w:pict>
              <v:shape w14:anchorId="01373FB7" id="文本框 2253" o:spid="_x0000_s1985" type="#_x0000_t202" style="position:absolute;margin-left:37pt;margin-top:0;width:17pt;height:11pt;z-index:2522639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" filled="f" stroked="f" strokeweight=".5pt">
                <v:textbox style="mso-fit-shape-to-text:t" inset="0,0,0,0">
                  <w:txbxContent>
                    <w:p w14:paraId="2613603A" w14:textId="77777777" w:rsidR="00982B05" w:rsidRDefault="00000000">
                      <w:pPr>
                        <w:autoSpaceDE w:val="0"/>
                        <w:autoSpaceDN w:val="0"/>
                        <w:spacing w:after="0" w:line="220" w:lineRule="atLeast"/>
                        <w:jc w:val="both"/>
                        <w:rPr>
                          <w:rFonts w:hint="eastAsia"/>
                          <w:sz w:val="13"/>
                        </w:rPr>
                      </w:pPr>
                      <w:proofErr w:type="gramStart"/>
                      <w:r>
                        <w:rPr>
                          <w:rFonts w:ascii="宋体" w:eastAsia="宋体" w:hAnsi="宋体" w:cs="宋体"/>
                          <w:color w:val="000000"/>
                          <w:sz w:val="13"/>
                        </w:rPr>
                        <w:t>do[</w:t>
                      </w:r>
                      <w:proofErr w:type="gramEnd"/>
                    </w:p>
                  </w:txbxContent>
                </v:textbox>
                <w10:wrap type="topAndBottom"/>
              </v:shape>
            </w:pict>
          </mc:Fallback>
        </mc:AlternateContent>
      </w:r>
      <w:r>
        <w:rPr>
          <w:noProof/>
        </w:rPr>
        <mc:AlternateContent>
          <mc:Choice Requires="wps">
            <w:drawing>
              <wp:anchor distT="0" distB="0" distL="0" distR="0" simplePos="0" relativeHeight="252264960" behindDoc="0" locked="0" layoutInCell="1" allowOverlap="1" wp14:anchorId="2ACC937E" wp14:editId="054305EB">
                <wp:simplePos x="0" y="0"/>
                <wp:positionH relativeFrom="column">
                  <wp:posOffset>711200</wp:posOffset>
                </wp:positionH>
                <wp:positionV relativeFrom="paragraph">
                  <wp:posOffset>127000</wp:posOffset>
                </wp:positionV>
                <wp:extent cx="2870200" cy="152400"/>
                <wp:effectExtent l="0" t="0" r="0" b="0"/>
                <wp:wrapTopAndBottom/>
                <wp:docPr id="2254" name="文本框 2254"/>
                <wp:cNvGraphicFramePr/>
                <a:graphic xmlns:a="http://schemas.openxmlformats.org/drawingml/2006/main">
                  <a:graphicData uri="http://schemas.microsoft.com/office/word/2010/wordprocessingShape">
                    <wps:wsp>
                      <wps:cNvSpPr txBox="1"/>
                      <wps:spPr>
                        <a:xfrm>
                          <a:off x="0" y="0"/>
                          <a:ext cx="2870200" cy="152400"/>
                        </a:xfrm>
                        <a:prstGeom prst="rect">
                          <a:avLst/>
                        </a:prstGeom>
                        <a:noFill/>
                        <a:ln w="6350">
                          <a:noFill/>
                        </a:ln>
                      </wps:spPr>
                      <wps:txbx>
                        <w:txbxContent>
                          <w:p w14:paraId="769E096F"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3"/>
                              </w:rPr>
                              <w:t>P2=P2+1;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w:t>
                            </w:r>
                            <w:r>
                              <w:rPr>
                                <w:rFonts w:ascii="宋体" w:eastAsia="宋体" w:hAnsi="宋体" w:cs="宋体"/>
                                <w:color w:val="000000"/>
                                <w:sz w:val="13"/>
                              </w:rPr>
                              <w:t>产生梯形波的上升沿</w:t>
                            </w:r>
                          </w:p>
                        </w:txbxContent>
                      </wps:txbx>
                      <wps:bodyPr vert="horz" wrap="square" lIns="0" tIns="0" rIns="0" bIns="0" anchor="t">
                        <a:spAutoFit/>
                      </wps:bodyPr>
                    </wps:wsp>
                  </a:graphicData>
                </a:graphic>
              </wp:anchor>
            </w:drawing>
          </mc:Choice>
          <mc:Fallback>
            <w:pict>
              <v:shape w14:anchorId="2ACC937E" id="文本框 2254" o:spid="_x0000_s1986" type="#_x0000_t202" style="position:absolute;margin-left:56pt;margin-top:10pt;width:226pt;height:12pt;z-index:2522649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" filled="f" stroked="f" strokeweight=".5pt">
                <v:textbox style="mso-fit-shape-to-text:t" inset="0,0,0,0">
                  <w:txbxContent>
                    <w:p w14:paraId="769E096F"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3"/>
                        </w:rPr>
                        <w:t>P2=P2+1;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w:t>
                      </w:r>
                      <w:r>
                        <w:rPr>
                          <w:rFonts w:ascii="宋体" w:eastAsia="宋体" w:hAnsi="宋体" w:cs="宋体"/>
                          <w:color w:val="000000"/>
                          <w:sz w:val="13"/>
                        </w:rPr>
                        <w:t>产生梯形波的上升沿</w:t>
                      </w:r>
                    </w:p>
                  </w:txbxContent>
                </v:textbox>
                <w10:wrap type="topAndBottom"/>
              </v:shape>
            </w:pict>
          </mc:Fallback>
        </mc:AlternateContent>
      </w:r>
    </w:p>
    <w:p w14:paraId="74C25FB3" w14:textId="77777777" w:rsidR="00982B05" w:rsidRDefault="00000000">
      <w:pPr>
        <w:autoSpaceDE w:val="0"/>
        <w:autoSpaceDN w:val="0"/>
        <w:spacing w:before="40" w:after="0" w:line="240" w:lineRule="atLeast"/>
        <w:ind w:left="740"/>
        <w:jc w:val="both"/>
        <w:rPr>
          <w:rFonts w:hint="eastAsia"/>
          <w:sz w:val="13"/>
        </w:rPr>
      </w:pPr>
      <w:r>
        <w:rPr>
          <w:rFonts w:ascii="宋体" w:eastAsia="宋体" w:hAnsi="宋体" w:cs="宋体"/>
          <w:color w:val="000000"/>
          <w:sz w:val="13"/>
        </w:rPr>
        <w:t>} while(P2&lt;0xff);</w:t>
      </w:r>
    </w:p>
    <w:p w14:paraId="5FDE442C" w14:textId="77777777" w:rsidR="00982B05" w:rsidRDefault="00000000">
      <w:pPr>
        <w:autoSpaceDE w:val="0"/>
        <w:autoSpaceDN w:val="0"/>
        <w:spacing w:after="0" w:line="220" w:lineRule="atLeast"/>
        <w:ind w:left="740"/>
        <w:jc w:val="both"/>
        <w:rPr>
          <w:rFonts w:hint="eastAsia"/>
          <w:sz w:val="24"/>
        </w:rPr>
      </w:pPr>
      <w:r>
        <w:rPr>
          <w:rFonts w:ascii="宋体" w:eastAsia="宋体" w:hAnsi="宋体" w:cs="宋体"/>
          <w:color w:val="000000"/>
          <w:sz w:val="13"/>
        </w:rPr>
        <w:t>P2=0xff;</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//产生梯形波的平顶</w:t>
      </w:r>
    </w:p>
    <w:p w14:paraId="6CEA266C" w14:textId="77777777" w:rsidR="00982B05" w:rsidRDefault="00000000">
      <w:pPr>
        <w:autoSpaceDE w:val="0"/>
        <w:autoSpaceDN w:val="0"/>
        <w:spacing w:before="40" w:after="0" w:line="240" w:lineRule="atLeast"/>
        <w:ind w:left="740"/>
        <w:jc w:val="both"/>
        <w:rPr>
          <w:rFonts w:hint="eastAsia"/>
          <w:sz w:val="24"/>
        </w:rPr>
      </w:pPr>
      <w:r>
        <w:rPr>
          <w:rFonts w:ascii="宋体" w:eastAsia="宋体" w:hAnsi="宋体" w:cs="宋体"/>
          <w:color w:val="000000"/>
          <w:sz w:val="13"/>
        </w:rPr>
        <w:t>for(</w:t>
      </w:r>
      <w:proofErr w:type="spellStart"/>
      <w:r>
        <w:rPr>
          <w:rFonts w:ascii="宋体" w:eastAsia="宋体" w:hAnsi="宋体" w:cs="宋体"/>
          <w:color w:val="000000"/>
          <w:sz w:val="13"/>
        </w:rPr>
        <w:t>i</w:t>
      </w:r>
      <w:proofErr w:type="spellEnd"/>
      <w:r>
        <w:rPr>
          <w:rFonts w:ascii="宋体" w:eastAsia="宋体" w:hAnsi="宋体" w:cs="宋体"/>
          <w:color w:val="000000"/>
          <w:sz w:val="13"/>
        </w:rPr>
        <w:t>=255;i&gt;0;i--)</w:t>
      </w:r>
      <w:r>
        <w:rPr>
          <w:rFonts w:ascii="宋体" w:eastAsia="宋体" w:hAnsi="宋体" w:cs="宋体"/>
          <w:sz w:val="24"/>
        </w:rPr>
        <w:t xml:space="preserve">                 </w:t>
      </w:r>
      <w:r>
        <w:rPr>
          <w:rFonts w:ascii="宋体" w:eastAsia="宋体" w:hAnsi="宋体" w:cs="宋体"/>
          <w:color w:val="000000"/>
          <w:sz w:val="13"/>
        </w:rPr>
        <w:t>//梯形波的平顶延时</w:t>
      </w:r>
    </w:p>
    <w:p w14:paraId="6DD0E04A" w14:textId="77777777" w:rsidR="00982B05" w:rsidRDefault="00000000">
      <w:pPr>
        <w:autoSpaceDE w:val="0"/>
        <w:autoSpaceDN w:val="0"/>
        <w:spacing w:before="20" w:after="0" w:line="240" w:lineRule="atLeast"/>
        <w:ind w:left="740"/>
        <w:jc w:val="both"/>
        <w:rPr>
          <w:rFonts w:hint="eastAsia"/>
          <w:sz w:val="13"/>
        </w:rPr>
      </w:pPr>
      <w:r>
        <w:rPr>
          <w:rFonts w:ascii="宋体" w:eastAsia="宋体" w:hAnsi="宋体" w:cs="宋体"/>
          <w:color w:val="000000"/>
          <w:sz w:val="13"/>
        </w:rPr>
        <w:t>{</w:t>
      </w:r>
    </w:p>
    <w:p w14:paraId="013955D2" w14:textId="77777777" w:rsidR="00982B05" w:rsidRDefault="00000000">
      <w:pPr>
        <w:autoSpaceDE w:val="0"/>
        <w:autoSpaceDN w:val="0"/>
        <w:spacing w:after="0" w:line="240" w:lineRule="atLeast"/>
        <w:ind w:left="1120"/>
        <w:jc w:val="both"/>
        <w:rPr>
          <w:rFonts w:hint="eastAsia"/>
          <w:sz w:val="24"/>
        </w:rPr>
      </w:pPr>
      <w:r>
        <w:rPr>
          <w:rFonts w:ascii="宋体" w:eastAsia="宋体" w:hAnsi="宋体" w:cs="宋体"/>
          <w:color w:val="000000"/>
          <w:sz w:val="13"/>
        </w:rPr>
        <w:t>P2=0xff;</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//产生梯形波的下降沿</w:t>
      </w:r>
    </w:p>
    <w:p w14:paraId="0F9E122A" w14:textId="77777777" w:rsidR="00982B05" w:rsidRDefault="00000000">
      <w:pPr>
        <w:autoSpaceDE w:val="0"/>
        <w:autoSpaceDN w:val="0"/>
        <w:spacing w:before="20" w:after="0" w:line="200" w:lineRule="atLeast"/>
        <w:ind w:left="740"/>
        <w:jc w:val="both"/>
        <w:rPr>
          <w:rFonts w:hint="eastAsia"/>
          <w:sz w:val="13"/>
        </w:rPr>
      </w:pPr>
      <w:r>
        <w:rPr>
          <w:rFonts w:ascii="宋体" w:eastAsia="宋体" w:hAnsi="宋体" w:cs="宋体"/>
          <w:color w:val="000000"/>
          <w:sz w:val="13"/>
        </w:rPr>
        <w:t>;</w:t>
      </w:r>
    </w:p>
    <w:p w14:paraId="3E2B8391" w14:textId="77777777" w:rsidR="00982B05" w:rsidRDefault="00000000">
      <w:pPr>
        <w:autoSpaceDE w:val="0"/>
        <w:autoSpaceDN w:val="0"/>
        <w:spacing w:before="20" w:after="0" w:line="200" w:lineRule="atLeast"/>
        <w:ind w:left="740"/>
        <w:jc w:val="both"/>
        <w:rPr>
          <w:rFonts w:hint="eastAsia"/>
          <w:sz w:val="13"/>
        </w:rPr>
      </w:pPr>
      <w:proofErr w:type="gramStart"/>
      <w:r>
        <w:rPr>
          <w:rFonts w:ascii="宋体" w:eastAsia="宋体" w:hAnsi="宋体" w:cs="宋体"/>
          <w:color w:val="000000"/>
          <w:sz w:val="13"/>
        </w:rPr>
        <w:t>do{</w:t>
      </w:r>
      <w:proofErr w:type="gramEnd"/>
    </w:p>
    <w:p w14:paraId="26631A65" w14:textId="77777777" w:rsidR="00982B05" w:rsidRDefault="00000000">
      <w:pPr>
        <w:autoSpaceDE w:val="0"/>
        <w:autoSpaceDN w:val="0"/>
        <w:spacing w:after="0" w:line="260" w:lineRule="atLeast"/>
        <w:ind w:left="1120"/>
        <w:jc w:val="both"/>
        <w:rPr>
          <w:rFonts w:hint="eastAsia"/>
          <w:sz w:val="24"/>
        </w:rPr>
      </w:pPr>
      <w:r>
        <w:rPr>
          <w:rFonts w:ascii="宋体" w:eastAsia="宋体" w:hAnsi="宋体" w:cs="宋体"/>
          <w:color w:val="000000"/>
          <w:sz w:val="13"/>
        </w:rPr>
        <w:t>P2=P2-1;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//产生梯形波的下降沿</w:t>
      </w:r>
    </w:p>
    <w:p w14:paraId="42F86637" w14:textId="77777777" w:rsidR="00982B05" w:rsidRDefault="00000000">
      <w:pPr>
        <w:autoSpaceDE w:val="0"/>
        <w:autoSpaceDN w:val="0"/>
        <w:spacing w:before="40" w:after="0" w:line="240" w:lineRule="atLeast"/>
        <w:ind w:left="740"/>
        <w:jc w:val="both"/>
        <w:rPr>
          <w:rFonts w:hint="eastAsia"/>
          <w:sz w:val="24"/>
        </w:rPr>
      </w:pPr>
      <w:r>
        <w:rPr>
          <w:rFonts w:ascii="宋体" w:eastAsia="宋体" w:hAnsi="宋体" w:cs="宋体"/>
          <w:color w:val="000000"/>
          <w:sz w:val="13"/>
        </w:rPr>
        <w:t>) while(P2&gt;0x00);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//判断梯形波的下降沿是否结束</w:t>
      </w:r>
    </w:p>
    <w:p w14:paraId="4E76176F" w14:textId="77777777" w:rsidR="00982B05" w:rsidRDefault="00000000">
      <w:pPr>
        <w:autoSpaceDE w:val="0"/>
        <w:autoSpaceDN w:val="0"/>
        <w:spacing w:before="40" w:after="0" w:line="200" w:lineRule="atLeast"/>
        <w:ind w:left="740"/>
        <w:jc w:val="both"/>
        <w:rPr>
          <w:rFonts w:hint="eastAsia"/>
          <w:sz w:val="13"/>
        </w:rPr>
      </w:pPr>
      <w:r>
        <w:rPr>
          <w:rFonts w:ascii="宋体" w:eastAsia="宋体" w:hAnsi="宋体" w:cs="宋体"/>
          <w:color w:val="000000"/>
          <w:sz w:val="13"/>
        </w:rPr>
        <w:t>P2=0x00;</w:t>
      </w:r>
    </w:p>
    <w:p w14:paraId="236DD3CB" w14:textId="77777777" w:rsidR="00982B05" w:rsidRDefault="00000000">
      <w:pPr>
        <w:autoSpaceDE w:val="0"/>
        <w:autoSpaceDN w:val="0"/>
        <w:spacing w:before="20" w:after="0" w:line="200" w:lineRule="atLeast"/>
        <w:ind w:left="400"/>
        <w:jc w:val="both"/>
        <w:rPr>
          <w:rFonts w:hint="eastAsia"/>
          <w:sz w:val="13"/>
        </w:rPr>
      </w:pPr>
      <w:r>
        <w:rPr>
          <w:rFonts w:ascii="宋体" w:eastAsia="宋体" w:hAnsi="宋体" w:cs="宋体"/>
          <w:color w:val="000000"/>
          <w:sz w:val="13"/>
        </w:rPr>
        <w:t>}</w:t>
      </w:r>
    </w:p>
    <w:p w14:paraId="4762DDC0" w14:textId="77777777" w:rsidR="00982B05" w:rsidRDefault="00000000">
      <w:pPr>
        <w:autoSpaceDE w:val="0"/>
        <w:autoSpaceDN w:val="0"/>
        <w:spacing w:before="20" w:after="0" w:line="220" w:lineRule="atLeast"/>
        <w:ind w:left="400"/>
        <w:jc w:val="both"/>
        <w:rPr>
          <w:rFonts w:hint="eastAsia"/>
          <w:sz w:val="24"/>
        </w:rPr>
      </w:pPr>
      <w:r>
        <w:rPr>
          <w:rFonts w:ascii="宋体" w:eastAsia="宋体" w:hAnsi="宋体" w:cs="宋体"/>
          <w:color w:val="000000"/>
          <w:sz w:val="13"/>
        </w:rPr>
        <w:t>void main()</w:t>
      </w:r>
      <w:r>
        <w:rPr>
          <w:rFonts w:ascii="宋体" w:eastAsia="宋体" w:hAnsi="宋体" w:cs="宋体"/>
          <w:sz w:val="24"/>
        </w:rPr>
        <w:t xml:space="preserve">                        </w:t>
      </w:r>
      <w:r>
        <w:rPr>
          <w:rFonts w:ascii="宋体" w:eastAsia="宋体" w:hAnsi="宋体" w:cs="宋体"/>
          <w:color w:val="000000"/>
          <w:sz w:val="13"/>
        </w:rPr>
        <w:t>//主函数</w:t>
      </w:r>
    </w:p>
    <w:p w14:paraId="36E1E1C5" w14:textId="77777777" w:rsidR="00982B05" w:rsidRDefault="00000000">
      <w:pPr>
        <w:autoSpaceDE w:val="0"/>
        <w:autoSpaceDN w:val="0"/>
        <w:spacing w:before="40" w:after="0" w:line="200" w:lineRule="atLeast"/>
        <w:ind w:left="400"/>
        <w:jc w:val="both"/>
        <w:rPr>
          <w:rFonts w:hint="eastAsia"/>
          <w:sz w:val="13"/>
        </w:rPr>
      </w:pPr>
      <w:r>
        <w:rPr>
          <w:rFonts w:ascii="宋体" w:eastAsia="宋体" w:hAnsi="宋体" w:cs="宋体"/>
          <w:color w:val="000000"/>
          <w:sz w:val="13"/>
        </w:rPr>
        <w:t>(</w:t>
      </w:r>
    </w:p>
    <w:p w14:paraId="129F264D" w14:textId="77777777" w:rsidR="00982B05" w:rsidRDefault="00000000">
      <w:pPr>
        <w:autoSpaceDE w:val="0"/>
        <w:autoSpaceDN w:val="0"/>
        <w:spacing w:before="20" w:after="0" w:line="240" w:lineRule="atLeast"/>
        <w:ind w:left="740"/>
        <w:jc w:val="both"/>
        <w:rPr>
          <w:rFonts w:hint="eastAsia"/>
          <w:sz w:val="24"/>
        </w:rPr>
      </w:pPr>
      <w:proofErr w:type="spellStart"/>
      <w:r>
        <w:rPr>
          <w:rFonts w:ascii="宋体" w:eastAsia="宋体" w:hAnsi="宋体" w:cs="宋体"/>
          <w:color w:val="000000"/>
          <w:sz w:val="13"/>
        </w:rPr>
        <w:t>init</w:t>
      </w:r>
      <w:proofErr w:type="spellEnd"/>
      <w:r>
        <w:rPr>
          <w:rFonts w:ascii="宋体" w:eastAsia="宋体" w:hAnsi="宋体" w:cs="宋体"/>
          <w:color w:val="000000"/>
          <w:sz w:val="13"/>
        </w:rPr>
        <w:t xml:space="preserve"> </w:t>
      </w:r>
      <w:r>
        <w:rPr>
          <w:rFonts w:ascii="宋体" w:eastAsia="宋体" w:hAnsi="宋体" w:cs="宋体"/>
          <w:color w:val="000000"/>
          <w:sz w:val="13"/>
          <w:u w:val="single"/>
        </w:rPr>
        <w:t xml:space="preserve"> </w:t>
      </w:r>
      <w:r>
        <w:rPr>
          <w:rFonts w:ascii="宋体" w:eastAsia="宋体" w:hAnsi="宋体" w:cs="宋体"/>
          <w:color w:val="000000"/>
          <w:sz w:val="13"/>
        </w:rPr>
        <w:t>DA0832();</w:t>
      </w:r>
      <w:r>
        <w:rPr>
          <w:rFonts w:ascii="宋体" w:eastAsia="宋体" w:hAnsi="宋体" w:cs="宋体"/>
          <w:sz w:val="24"/>
        </w:rPr>
        <w:t xml:space="preserve">                   </w:t>
      </w:r>
      <w:r>
        <w:rPr>
          <w:rFonts w:ascii="宋体" w:eastAsia="宋体" w:hAnsi="宋体" w:cs="宋体"/>
          <w:color w:val="000000"/>
          <w:sz w:val="13"/>
        </w:rPr>
        <w:t>// DA0832的初始化函数</w:t>
      </w:r>
    </w:p>
    <w:p w14:paraId="7E8D0261" w14:textId="77777777" w:rsidR="00982B05" w:rsidRDefault="00000000">
      <w:pPr>
        <w:autoSpaceDE w:val="0"/>
        <w:autoSpaceDN w:val="0"/>
        <w:spacing w:after="0" w:line="220" w:lineRule="atLeast"/>
        <w:ind w:left="740"/>
        <w:jc w:val="both"/>
        <w:rPr>
          <w:rFonts w:hint="eastAsia"/>
          <w:sz w:val="13"/>
        </w:rPr>
      </w:pPr>
      <w:r>
        <w:rPr>
          <w:rFonts w:ascii="宋体" w:eastAsia="宋体" w:hAnsi="宋体" w:cs="宋体"/>
          <w:color w:val="000000"/>
          <w:sz w:val="13"/>
        </w:rPr>
        <w:t>do</w:t>
      </w:r>
    </w:p>
    <w:p w14:paraId="02A13C1A" w14:textId="77777777" w:rsidR="00982B05" w:rsidRDefault="00000000">
      <w:pPr>
        <w:autoSpaceDE w:val="0"/>
        <w:autoSpaceDN w:val="0"/>
        <w:spacing w:before="60" w:after="0" w:line="200" w:lineRule="atLeast"/>
        <w:ind w:left="740"/>
        <w:jc w:val="both"/>
        <w:rPr>
          <w:rFonts w:hint="eastAsia"/>
          <w:sz w:val="13"/>
        </w:rPr>
      </w:pPr>
      <w:r>
        <w:rPr>
          <w:rFonts w:ascii="宋体" w:eastAsia="宋体" w:hAnsi="宋体" w:cs="宋体"/>
          <w:color w:val="000000"/>
          <w:sz w:val="13"/>
        </w:rPr>
        <w:t>(</w:t>
      </w:r>
    </w:p>
    <w:p w14:paraId="7E8B6478" w14:textId="77777777" w:rsidR="00982B05" w:rsidRDefault="00000000">
      <w:pPr>
        <w:autoSpaceDE w:val="0"/>
        <w:autoSpaceDN w:val="0"/>
        <w:spacing w:after="0" w:line="240" w:lineRule="atLeast"/>
        <w:ind w:left="1120"/>
        <w:jc w:val="both"/>
        <w:rPr>
          <w:rFonts w:hint="eastAsia"/>
          <w:sz w:val="24"/>
        </w:rPr>
      </w:pPr>
      <w:r>
        <w:rPr>
          <w:rFonts w:ascii="宋体" w:eastAsia="宋体" w:hAnsi="宋体" w:cs="宋体"/>
          <w:color w:val="000000"/>
          <w:sz w:val="13"/>
        </w:rPr>
        <w:t xml:space="preserve">flag= </w:t>
      </w:r>
      <w:proofErr w:type="spellStart"/>
      <w:r>
        <w:rPr>
          <w:rFonts w:ascii="宋体" w:eastAsia="宋体" w:hAnsi="宋体" w:cs="宋体"/>
          <w:color w:val="000000"/>
          <w:sz w:val="13"/>
        </w:rPr>
        <w:t>keyscan</w:t>
      </w:r>
      <w:proofErr w:type="spellEnd"/>
      <w:r>
        <w:rPr>
          <w:rFonts w:ascii="宋体" w:eastAsia="宋体" w:hAnsi="宋体" w:cs="宋体"/>
          <w:color w:val="000000"/>
          <w:sz w:val="13"/>
        </w:rPr>
        <w:t>();</w:t>
      </w:r>
      <w:r>
        <w:rPr>
          <w:rFonts w:ascii="宋体" w:eastAsia="宋体" w:hAnsi="宋体" w:cs="宋体"/>
          <w:sz w:val="24"/>
        </w:rPr>
        <w:t xml:space="preserve">               </w:t>
      </w:r>
      <w:r>
        <w:rPr>
          <w:rFonts w:ascii="宋体" w:eastAsia="宋体" w:hAnsi="宋体" w:cs="宋体"/>
          <w:color w:val="000000"/>
          <w:sz w:val="13"/>
        </w:rPr>
        <w:t>//将键盘扫描函数得到的键值赋给 flag</w:t>
      </w:r>
    </w:p>
    <w:p w14:paraId="449A442F" w14:textId="77777777" w:rsidR="00982B05" w:rsidRDefault="00000000">
      <w:pPr>
        <w:autoSpaceDE w:val="0"/>
        <w:autoSpaceDN w:val="0"/>
        <w:spacing w:before="40" w:after="0" w:line="200" w:lineRule="atLeast"/>
        <w:ind w:left="740"/>
        <w:jc w:val="both"/>
        <w:rPr>
          <w:rFonts w:hint="eastAsia"/>
          <w:sz w:val="24"/>
        </w:rPr>
      </w:pPr>
      <w:r>
        <w:rPr>
          <w:rFonts w:ascii="宋体" w:eastAsia="宋体" w:hAnsi="宋体" w:cs="宋体"/>
          <w:color w:val="000000"/>
          <w:sz w:val="13"/>
        </w:rPr>
        <w:t xml:space="preserve">) </w:t>
      </w:r>
      <w:proofErr w:type="gramStart"/>
      <w:r>
        <w:rPr>
          <w:rFonts w:ascii="宋体" w:eastAsia="宋体" w:hAnsi="宋体" w:cs="宋体"/>
          <w:color w:val="000000"/>
          <w:sz w:val="13"/>
        </w:rPr>
        <w:t>while(</w:t>
      </w:r>
      <w:proofErr w:type="gramEnd"/>
      <w:r>
        <w:rPr>
          <w:rFonts w:ascii="宋体" w:eastAsia="宋体" w:hAnsi="宋体" w:cs="宋体"/>
          <w:color w:val="000000"/>
          <w:sz w:val="13"/>
        </w:rPr>
        <w:t>! flag</w:t>
      </w:r>
      <w:proofErr w:type="gramStart"/>
      <w:r>
        <w:rPr>
          <w:rFonts w:ascii="宋体" w:eastAsia="宋体" w:hAnsi="宋体" w:cs="宋体"/>
          <w:color w:val="000000"/>
          <w:sz w:val="13"/>
        </w:rPr>
        <w:t>);</w:t>
      </w:r>
      <w:r>
        <w:rPr>
          <w:rFonts w:ascii="宋体" w:eastAsia="宋体" w:hAnsi="宋体" w:cs="宋体"/>
          <w:sz w:val="24"/>
        </w:rPr>
        <w:t xml:space="preserve">   </w:t>
      </w:r>
      <w:proofErr w:type="gramEnd"/>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w:t>
      </w:r>
    </w:p>
    <w:p w14:paraId="6D36A1E7" w14:textId="77777777" w:rsidR="00982B05" w:rsidRDefault="00000000">
      <w:pPr>
        <w:autoSpaceDE w:val="0"/>
        <w:autoSpaceDN w:val="0"/>
        <w:spacing w:before="20" w:after="0" w:line="200" w:lineRule="atLeast"/>
        <w:ind w:left="400"/>
        <w:jc w:val="both"/>
        <w:rPr>
          <w:rFonts w:hint="eastAsia"/>
          <w:sz w:val="13"/>
        </w:rPr>
      </w:pPr>
      <w:proofErr w:type="gramStart"/>
      <w:r>
        <w:rPr>
          <w:rFonts w:ascii="宋体" w:eastAsia="宋体" w:hAnsi="宋体" w:cs="宋体"/>
          <w:color w:val="000000"/>
          <w:sz w:val="13"/>
        </w:rPr>
        <w:t>while(</w:t>
      </w:r>
      <w:proofErr w:type="gramEnd"/>
      <w:r>
        <w:rPr>
          <w:rFonts w:ascii="宋体" w:eastAsia="宋体" w:hAnsi="宋体" w:cs="宋体"/>
          <w:color w:val="000000"/>
          <w:sz w:val="13"/>
        </w:rPr>
        <w:t>1)</w:t>
      </w:r>
    </w:p>
    <w:p w14:paraId="63EE0B29" w14:textId="77777777" w:rsidR="00982B05" w:rsidRDefault="00000000">
      <w:pPr>
        <w:autoSpaceDE w:val="0"/>
        <w:autoSpaceDN w:val="0"/>
        <w:spacing w:before="20" w:after="0" w:line="220" w:lineRule="atLeast"/>
        <w:ind w:left="400"/>
        <w:jc w:val="both"/>
        <w:rPr>
          <w:rFonts w:hint="eastAsia"/>
          <w:sz w:val="13"/>
        </w:rPr>
      </w:pPr>
      <w:r>
        <w:rPr>
          <w:rFonts w:ascii="宋体" w:eastAsia="宋体" w:hAnsi="宋体" w:cs="宋体"/>
          <w:color w:val="000000"/>
          <w:sz w:val="13"/>
        </w:rPr>
        <w:t>(</w:t>
      </w:r>
    </w:p>
    <w:p w14:paraId="3E2F01A1" w14:textId="77777777" w:rsidR="00982B05" w:rsidRDefault="00000000">
      <w:pPr>
        <w:autoSpaceDE w:val="0"/>
        <w:autoSpaceDN w:val="0"/>
        <w:spacing w:before="20" w:after="0" w:line="200" w:lineRule="atLeast"/>
        <w:ind w:left="740"/>
        <w:jc w:val="both"/>
        <w:rPr>
          <w:rFonts w:hint="eastAsia"/>
          <w:sz w:val="13"/>
        </w:rPr>
      </w:pPr>
      <w:r>
        <w:rPr>
          <w:rFonts w:ascii="宋体" w:eastAsia="宋体" w:hAnsi="宋体" w:cs="宋体"/>
          <w:color w:val="000000"/>
          <w:sz w:val="13"/>
        </w:rPr>
        <w:t>switch(flag)</w:t>
      </w:r>
    </w:p>
    <w:p w14:paraId="2C5E603F" w14:textId="77777777" w:rsidR="00982B05" w:rsidRDefault="00000000">
      <w:pPr>
        <w:autoSpaceDE w:val="0"/>
        <w:autoSpaceDN w:val="0"/>
        <w:spacing w:before="20" w:after="0" w:line="200" w:lineRule="atLeast"/>
        <w:ind w:left="740"/>
        <w:jc w:val="both"/>
        <w:rPr>
          <w:rFonts w:hint="eastAsia"/>
          <w:sz w:val="13"/>
        </w:rPr>
      </w:pPr>
      <w:r>
        <w:rPr>
          <w:rFonts w:ascii="宋体" w:eastAsia="宋体" w:hAnsi="宋体" w:cs="宋体"/>
          <w:color w:val="000000"/>
          <w:sz w:val="13"/>
        </w:rPr>
        <w:t>(</w:t>
      </w:r>
    </w:p>
    <w:p w14:paraId="3B9F13CC" w14:textId="77777777" w:rsidR="00982B05" w:rsidRDefault="00000000">
      <w:pPr>
        <w:autoSpaceDE w:val="0"/>
        <w:autoSpaceDN w:val="0"/>
        <w:spacing w:after="0" w:line="200" w:lineRule="atLeast"/>
        <w:ind w:left="740"/>
        <w:jc w:val="both"/>
        <w:rPr>
          <w:rFonts w:hint="eastAsia"/>
          <w:sz w:val="13"/>
        </w:rPr>
      </w:pPr>
      <w:r>
        <w:rPr>
          <w:rFonts w:ascii="宋体" w:eastAsia="宋体" w:hAnsi="宋体" w:cs="宋体"/>
          <w:color w:val="000000"/>
          <w:sz w:val="13"/>
        </w:rPr>
        <w:t>case 1:</w:t>
      </w:r>
    </w:p>
    <w:p w14:paraId="60C75AD0" w14:textId="77777777" w:rsidR="00982B05" w:rsidRDefault="00000000">
      <w:pPr>
        <w:autoSpaceDE w:val="0"/>
        <w:autoSpaceDN w:val="0"/>
        <w:spacing w:before="20" w:after="0" w:line="220" w:lineRule="atLeast"/>
        <w:ind w:left="740"/>
        <w:jc w:val="both"/>
        <w:rPr>
          <w:rFonts w:hint="eastAsia"/>
          <w:sz w:val="13"/>
        </w:rPr>
      </w:pPr>
      <w:proofErr w:type="gramStart"/>
      <w:r>
        <w:rPr>
          <w:rFonts w:ascii="宋体" w:eastAsia="宋体" w:hAnsi="宋体" w:cs="宋体"/>
          <w:color w:val="000000"/>
          <w:sz w:val="13"/>
        </w:rPr>
        <w:t>do{</w:t>
      </w:r>
      <w:proofErr w:type="gramEnd"/>
    </w:p>
    <w:p w14:paraId="5AF3D85E" w14:textId="77777777" w:rsidR="00982B05" w:rsidRDefault="00000000">
      <w:pPr>
        <w:autoSpaceDE w:val="0"/>
        <w:autoSpaceDN w:val="0"/>
        <w:spacing w:before="20" w:after="0" w:line="200" w:lineRule="atLeast"/>
        <w:ind w:left="1120"/>
        <w:jc w:val="both"/>
        <w:rPr>
          <w:rFonts w:hint="eastAsia"/>
          <w:sz w:val="13"/>
        </w:rPr>
      </w:pPr>
      <w:r>
        <w:rPr>
          <w:rFonts w:ascii="宋体" w:eastAsia="宋体" w:hAnsi="宋体" w:cs="宋体"/>
          <w:color w:val="000000"/>
          <w:sz w:val="13"/>
        </w:rPr>
        <w:t xml:space="preserve">flag= </w:t>
      </w:r>
      <w:proofErr w:type="spellStart"/>
      <w:proofErr w:type="gramStart"/>
      <w:r>
        <w:rPr>
          <w:rFonts w:ascii="宋体" w:eastAsia="宋体" w:hAnsi="宋体" w:cs="宋体"/>
          <w:color w:val="000000"/>
          <w:sz w:val="13"/>
        </w:rPr>
        <w:t>keyscan</w:t>
      </w:r>
      <w:proofErr w:type="spellEnd"/>
      <w:r>
        <w:rPr>
          <w:rFonts w:ascii="宋体" w:eastAsia="宋体" w:hAnsi="宋体" w:cs="宋体"/>
          <w:color w:val="000000"/>
          <w:sz w:val="13"/>
        </w:rPr>
        <w:t>{</w:t>
      </w:r>
      <w:proofErr w:type="gramEnd"/>
      <w:r>
        <w:rPr>
          <w:rFonts w:ascii="宋体" w:eastAsia="宋体" w:hAnsi="宋体" w:cs="宋体"/>
          <w:color w:val="000000"/>
          <w:sz w:val="13"/>
        </w:rPr>
        <w:t>};</w:t>
      </w:r>
    </w:p>
    <w:p w14:paraId="57C0832F" w14:textId="77777777" w:rsidR="00982B05" w:rsidRDefault="00000000">
      <w:pPr>
        <w:autoSpaceDE w:val="0"/>
        <w:autoSpaceDN w:val="0"/>
        <w:spacing w:before="40" w:after="0" w:line="200" w:lineRule="atLeast"/>
        <w:ind w:left="1120"/>
        <w:jc w:val="both"/>
        <w:rPr>
          <w:rFonts w:hint="eastAsia"/>
          <w:sz w:val="13"/>
        </w:rPr>
      </w:pPr>
      <w:proofErr w:type="gramStart"/>
      <w:r>
        <w:rPr>
          <w:rFonts w:ascii="宋体" w:eastAsia="宋体" w:hAnsi="宋体" w:cs="宋体"/>
          <w:color w:val="000000"/>
          <w:sz w:val="13"/>
        </w:rPr>
        <w:t>SIN( )</w:t>
      </w:r>
      <w:proofErr w:type="gramEnd"/>
      <w:r>
        <w:rPr>
          <w:rFonts w:ascii="宋体" w:eastAsia="宋体" w:hAnsi="宋体" w:cs="宋体"/>
          <w:color w:val="000000"/>
          <w:sz w:val="13"/>
        </w:rPr>
        <w:t>;</w:t>
      </w:r>
    </w:p>
    <w:p w14:paraId="0F7597A4" w14:textId="77777777" w:rsidR="00982B05" w:rsidRDefault="00000000">
      <w:pPr>
        <w:autoSpaceDE w:val="0"/>
        <w:autoSpaceDN w:val="0"/>
        <w:spacing w:before="20" w:after="0" w:line="200" w:lineRule="atLeast"/>
        <w:ind w:left="740"/>
        <w:jc w:val="both"/>
        <w:rPr>
          <w:rFonts w:hint="eastAsia"/>
          <w:sz w:val="13"/>
        </w:rPr>
      </w:pPr>
      <w:r>
        <w:rPr>
          <w:rFonts w:ascii="宋体" w:eastAsia="宋体" w:hAnsi="宋体" w:cs="宋体"/>
          <w:color w:val="000000"/>
          <w:sz w:val="13"/>
        </w:rPr>
        <w:t xml:space="preserve">/ </w:t>
      </w:r>
      <w:proofErr w:type="gramStart"/>
      <w:r>
        <w:rPr>
          <w:rFonts w:ascii="宋体" w:eastAsia="宋体" w:hAnsi="宋体" w:cs="宋体"/>
          <w:color w:val="000000"/>
          <w:sz w:val="13"/>
        </w:rPr>
        <w:t>while</w:t>
      </w:r>
      <w:proofErr w:type="gramEnd"/>
      <w:r>
        <w:rPr>
          <w:rFonts w:ascii="宋体" w:eastAsia="宋体" w:hAnsi="宋体" w:cs="宋体"/>
          <w:color w:val="000000"/>
          <w:sz w:val="13"/>
        </w:rPr>
        <w:t>(flag==1);</w:t>
      </w:r>
    </w:p>
    <w:p w14:paraId="2D4721D5" w14:textId="77777777" w:rsidR="00982B05" w:rsidRDefault="00000000">
      <w:pPr>
        <w:autoSpaceDE w:val="0"/>
        <w:autoSpaceDN w:val="0"/>
        <w:spacing w:before="20" w:after="0" w:line="200" w:lineRule="atLeast"/>
        <w:ind w:left="1120"/>
        <w:jc w:val="both"/>
        <w:rPr>
          <w:rFonts w:hint="eastAsia"/>
          <w:sz w:val="13"/>
        </w:rPr>
      </w:pPr>
      <w:r>
        <w:rPr>
          <w:rFonts w:ascii="宋体" w:eastAsia="宋体" w:hAnsi="宋体" w:cs="宋体"/>
          <w:color w:val="000000"/>
          <w:sz w:val="13"/>
        </w:rPr>
        <w:t>break;</w:t>
      </w:r>
    </w:p>
    <w:p w14:paraId="1CE9A526" w14:textId="77777777" w:rsidR="00982B05" w:rsidRDefault="00000000">
      <w:pPr>
        <w:autoSpaceDE w:val="0"/>
        <w:autoSpaceDN w:val="0"/>
        <w:spacing w:after="0" w:line="200" w:lineRule="atLeast"/>
        <w:ind w:left="740"/>
        <w:jc w:val="both"/>
        <w:rPr>
          <w:rFonts w:hint="eastAsia"/>
          <w:sz w:val="13"/>
        </w:rPr>
      </w:pPr>
      <w:r>
        <w:rPr>
          <w:rFonts w:ascii="宋体" w:eastAsia="宋体" w:hAnsi="宋体" w:cs="宋体"/>
          <w:color w:val="000000"/>
          <w:sz w:val="13"/>
        </w:rPr>
        <w:t>case 2:</w:t>
      </w:r>
    </w:p>
    <w:p w14:paraId="4A716232" w14:textId="77777777" w:rsidR="00982B05" w:rsidRDefault="00982B05">
      <w:pPr>
        <w:spacing w:after="0" w:line="26" w:lineRule="exact"/>
        <w:rPr>
          <w:rFonts w:hint="eastAsia"/>
        </w:rPr>
      </w:pPr>
    </w:p>
    <w:p w14:paraId="7AD0E543" w14:textId="77777777" w:rsidR="00982B05" w:rsidRDefault="00000000">
      <w:pPr>
        <w:spacing w:after="0" w:line="14" w:lineRule="exact"/>
        <w:rPr>
          <w:rFonts w:hint="eastAsia"/>
        </w:rPr>
      </w:pPr>
      <w:r>
        <w:rPr>
          <w:noProof/>
        </w:rPr>
        <mc:AlternateContent>
          <mc:Choice Requires="wps">
            <w:drawing>
              <wp:anchor distT="0" distB="0" distL="0" distR="0" simplePos="0" relativeHeight="252265984" behindDoc="0" locked="0" layoutInCell="1" allowOverlap="1" wp14:anchorId="7746C43C" wp14:editId="70E33704">
                <wp:simplePos x="0" y="0"/>
                <wp:positionH relativeFrom="column">
                  <wp:posOffset>469900</wp:posOffset>
                </wp:positionH>
                <wp:positionV relativeFrom="paragraph">
                  <wp:posOffset>0</wp:posOffset>
                </wp:positionV>
                <wp:extent cx="863600" cy="114300"/>
                <wp:effectExtent l="0" t="0" r="0" b="0"/>
                <wp:wrapTopAndBottom/>
                <wp:docPr id="2255" name="文本框 2255"/>
                <wp:cNvGraphicFramePr/>
                <a:graphic xmlns:a="http://schemas.openxmlformats.org/drawingml/2006/main">
                  <a:graphicData uri="http://schemas.microsoft.com/office/word/2010/wordprocessingShape">
                    <wps:wsp>
                      <wps:cNvSpPr txBox="1"/>
                      <wps:spPr>
                        <a:xfrm>
                          <a:off x="0" y="0"/>
                          <a:ext cx="863600" cy="114300"/>
                        </a:xfrm>
                        <a:prstGeom prst="rect">
                          <a:avLst/>
                        </a:prstGeom>
                        <a:noFill/>
                        <a:ln w="6350">
                          <a:noFill/>
                        </a:ln>
                      </wps:spPr>
                      <wps:txbx>
                        <w:txbxContent>
                          <w:p w14:paraId="61F868C9" w14:textId="77777777" w:rsidR="00000000" w:rsidRDefault="00000000"/>
                        </w:txbxContent>
                      </wps:txbx>
                      <wps:bodyPr vert="horz" wrap="square" lIns="0" tIns="0" rIns="0" bIns="0" anchor="t">
                        <a:noAutofit/>
                      </wps:bodyPr>
                    </wps:wsp>
                  </a:graphicData>
                </a:graphic>
              </wp:anchor>
            </w:drawing>
          </mc:Choice>
          <mc:Fallback>
            <w:pict>
              <v:shape w14:anchorId="7746C43C" id="文本框 2255" o:spid="_x0000_s1987" type="#_x0000_t202" style="position:absolute;margin-left:37pt;margin-top:0;width:68pt;height:9pt;z-index:2522659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" filled="f" stroked="f" strokeweight=".5pt">
                <v:textbox inset="0,0,0,0">
                  <w:txbxContent>
                    <w:p w14:paraId="61F868C9"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267008" behindDoc="0" locked="0" layoutInCell="1" allowOverlap="1" wp14:anchorId="57C29328" wp14:editId="5E94455D">
                <wp:simplePos x="0" y="0"/>
                <wp:positionH relativeFrom="column">
                  <wp:posOffset>469900</wp:posOffset>
                </wp:positionH>
                <wp:positionV relativeFrom="paragraph">
                  <wp:posOffset>114300</wp:posOffset>
                </wp:positionV>
                <wp:extent cx="228600" cy="152400"/>
                <wp:effectExtent l="0" t="0" r="0" b="0"/>
                <wp:wrapTopAndBottom/>
                <wp:docPr id="2256" name="文本框 2256"/>
                <wp:cNvGraphicFramePr/>
                <a:graphic xmlns:a="http://schemas.openxmlformats.org/drawingml/2006/main">
                  <a:graphicData uri="http://schemas.microsoft.com/office/word/2010/wordprocessingShape">
                    <wps:wsp>
                      <wps:cNvSpPr txBox="1"/>
                      <wps:spPr>
                        <a:xfrm>
                          <a:off x="0" y="0"/>
                          <a:ext cx="228600" cy="152400"/>
                        </a:xfrm>
                        <a:prstGeom prst="rect">
                          <a:avLst/>
                        </a:prstGeom>
                        <a:noFill/>
                        <a:ln w="6350">
                          <a:noFill/>
                        </a:ln>
                      </wps:spPr>
                      <wps:txbx>
                        <w:txbxContent>
                          <w:p w14:paraId="477EFAA6" w14:textId="77777777" w:rsidR="00982B05" w:rsidRDefault="00000000">
                            <w:pPr>
                              <w:autoSpaceDE w:val="0"/>
                              <w:autoSpaceDN w:val="0"/>
                              <w:spacing w:after="0" w:line="240" w:lineRule="atLeast"/>
                              <w:jc w:val="both"/>
                              <w:rPr>
                                <w:rFonts w:hint="eastAsia"/>
                                <w:sz w:val="13"/>
                              </w:rPr>
                            </w:pPr>
                            <w:proofErr w:type="gramStart"/>
                            <w:r>
                              <w:rPr>
                                <w:rFonts w:ascii="宋体" w:eastAsia="宋体" w:hAnsi="宋体" w:cs="宋体"/>
                                <w:color w:val="000000"/>
                                <w:sz w:val="13"/>
                              </w:rPr>
                              <w:t>do(</w:t>
                            </w:r>
                            <w:proofErr w:type="gramEnd"/>
                          </w:p>
                        </w:txbxContent>
                      </wps:txbx>
                      <wps:bodyPr vert="horz" wrap="square" lIns="0" tIns="0" rIns="0" bIns="0" anchor="t">
                        <a:spAutoFit/>
                      </wps:bodyPr>
                    </wps:wsp>
                  </a:graphicData>
                </a:graphic>
              </wp:anchor>
            </w:drawing>
          </mc:Choice>
          <mc:Fallback>
            <w:pict>
              <v:shape w14:anchorId="57C29328" id="文本框 2256" o:spid="_x0000_s1988" type="#_x0000_t202" style="position:absolute;margin-left:37pt;margin-top:9pt;width:18pt;height:12pt;z-index:2522670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" filled="f" stroked="f" strokeweight=".5pt">
                <v:textbox style="mso-fit-shape-to-text:t" inset="0,0,0,0">
                  <w:txbxContent>
                    <w:p w14:paraId="477EFAA6" w14:textId="77777777" w:rsidR="00982B05" w:rsidRDefault="00000000">
                      <w:pPr>
                        <w:autoSpaceDE w:val="0"/>
                        <w:autoSpaceDN w:val="0"/>
                        <w:spacing w:after="0" w:line="240" w:lineRule="atLeast"/>
                        <w:jc w:val="both"/>
                        <w:rPr>
                          <w:rFonts w:hint="eastAsia"/>
                          <w:sz w:val="13"/>
                        </w:rPr>
                      </w:pPr>
                      <w:proofErr w:type="gramStart"/>
                      <w:r>
                        <w:rPr>
                          <w:rFonts w:ascii="宋体" w:eastAsia="宋体" w:hAnsi="宋体" w:cs="宋体"/>
                          <w:color w:val="000000"/>
                          <w:sz w:val="13"/>
                        </w:rPr>
                        <w:t>do(</w:t>
                      </w:r>
                      <w:proofErr w:type="gramEnd"/>
                    </w:p>
                  </w:txbxContent>
                </v:textbox>
                <w10:wrap type="topAndBottom"/>
              </v:shape>
            </w:pict>
          </mc:Fallback>
        </mc:AlternateContent>
      </w:r>
      <w:r>
        <w:rPr>
          <w:noProof/>
        </w:rPr>
        <mc:AlternateContent>
          <mc:Choice Requires="wps">
            <w:drawing>
              <wp:anchor distT="0" distB="0" distL="0" distR="0" simplePos="0" relativeHeight="252268032" behindDoc="0" locked="0" layoutInCell="1" allowOverlap="1" wp14:anchorId="7935E6D6" wp14:editId="23E588B8">
                <wp:simplePos x="0" y="0"/>
                <wp:positionH relativeFrom="column">
                  <wp:posOffset>711200</wp:posOffset>
                </wp:positionH>
                <wp:positionV relativeFrom="paragraph">
                  <wp:posOffset>0</wp:posOffset>
                </wp:positionV>
                <wp:extent cx="622300" cy="127000"/>
                <wp:effectExtent l="0" t="0" r="0" b="0"/>
                <wp:wrapTopAndBottom/>
                <wp:docPr id="2257" name="文本框 2257"/>
                <wp:cNvGraphicFramePr/>
                <a:graphic xmlns:a="http://schemas.openxmlformats.org/drawingml/2006/main">
                  <a:graphicData uri="http://schemas.microsoft.com/office/word/2010/wordprocessingShape">
                    <wps:wsp>
                      <wps:cNvSpPr txBox="1"/>
                      <wps:spPr>
                        <a:xfrm>
                          <a:off x="0" y="0"/>
                          <a:ext cx="622300" cy="127000"/>
                        </a:xfrm>
                        <a:prstGeom prst="rect">
                          <a:avLst/>
                        </a:prstGeom>
                        <a:noFill/>
                        <a:ln w="6350">
                          <a:noFill/>
                        </a:ln>
                      </wps:spPr>
                      <wps:txbx>
                        <w:txbxContent>
                          <w:p w14:paraId="789E9980"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Square ();</w:t>
                            </w:r>
                          </w:p>
                        </w:txbxContent>
                      </wps:txbx>
                      <wps:bodyPr vert="horz" wrap="square" lIns="0" tIns="0" rIns="0" bIns="0" anchor="t">
                        <a:spAutoFit/>
                      </wps:bodyPr>
                    </wps:wsp>
                  </a:graphicData>
                </a:graphic>
              </wp:anchor>
            </w:drawing>
          </mc:Choice>
          <mc:Fallback>
            <w:pict>
              <v:shape w14:anchorId="7935E6D6" id="文本框 2257" o:spid="_x0000_s1989" type="#_x0000_t202" style="position:absolute;margin-left:56pt;margin-top:0;width:49pt;height:10pt;z-index:2522680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" filled="f" stroked="f" strokeweight=".5pt">
                <v:textbox style="mso-fit-shape-to-text:t" inset="0,0,0,0">
                  <w:txbxContent>
                    <w:p w14:paraId="789E9980"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Square ();</w:t>
                      </w:r>
                    </w:p>
                  </w:txbxContent>
                </v:textbox>
                <w10:wrap type="topAndBottom"/>
              </v:shape>
            </w:pict>
          </mc:Fallback>
        </mc:AlternateContent>
      </w:r>
    </w:p>
    <w:p w14:paraId="3AF83805" w14:textId="77777777" w:rsidR="00982B05" w:rsidRDefault="00000000">
      <w:pPr>
        <w:autoSpaceDE w:val="0"/>
        <w:autoSpaceDN w:val="0"/>
        <w:spacing w:after="0" w:line="200" w:lineRule="atLeast"/>
        <w:ind w:left="1120"/>
        <w:jc w:val="both"/>
        <w:rPr>
          <w:rFonts w:hint="eastAsia"/>
          <w:sz w:val="13"/>
        </w:rPr>
      </w:pPr>
      <w:r>
        <w:rPr>
          <w:rFonts w:ascii="宋体" w:eastAsia="宋体" w:hAnsi="宋体" w:cs="宋体"/>
          <w:color w:val="000000"/>
          <w:sz w:val="13"/>
        </w:rPr>
        <w:t xml:space="preserve">flag= </w:t>
      </w:r>
      <w:proofErr w:type="spellStart"/>
      <w:proofErr w:type="gramStart"/>
      <w:r>
        <w:rPr>
          <w:rFonts w:ascii="宋体" w:eastAsia="宋体" w:hAnsi="宋体" w:cs="宋体"/>
          <w:color w:val="000000"/>
          <w:sz w:val="13"/>
        </w:rPr>
        <w:t>keyscan</w:t>
      </w:r>
      <w:proofErr w:type="spellEnd"/>
      <w:r>
        <w:rPr>
          <w:rFonts w:ascii="宋体" w:eastAsia="宋体" w:hAnsi="宋体" w:cs="宋体"/>
          <w:color w:val="000000"/>
          <w:sz w:val="13"/>
        </w:rPr>
        <w:t>(</w:t>
      </w:r>
      <w:proofErr w:type="gramEnd"/>
      <w:r>
        <w:rPr>
          <w:rFonts w:ascii="宋体" w:eastAsia="宋体" w:hAnsi="宋体" w:cs="宋体"/>
          <w:color w:val="000000"/>
          <w:sz w:val="13"/>
        </w:rPr>
        <w:t>);</w:t>
      </w:r>
    </w:p>
    <w:p w14:paraId="5F89FB3F" w14:textId="77777777" w:rsidR="00982B05" w:rsidRDefault="00000000">
      <w:pPr>
        <w:autoSpaceDE w:val="0"/>
        <w:autoSpaceDN w:val="0"/>
        <w:spacing w:before="20" w:after="0" w:line="220" w:lineRule="atLeast"/>
        <w:ind w:left="740"/>
        <w:jc w:val="both"/>
        <w:rPr>
          <w:rFonts w:hint="eastAsia"/>
          <w:sz w:val="13"/>
        </w:rPr>
      </w:pPr>
      <w:r>
        <w:rPr>
          <w:rFonts w:ascii="宋体" w:eastAsia="宋体" w:hAnsi="宋体" w:cs="宋体"/>
          <w:color w:val="000000"/>
          <w:sz w:val="13"/>
        </w:rPr>
        <w:t>| while(flag==2);</w:t>
      </w:r>
    </w:p>
    <w:p w14:paraId="4B787B26" w14:textId="77777777" w:rsidR="00982B05" w:rsidRDefault="00000000">
      <w:pPr>
        <w:autoSpaceDE w:val="0"/>
        <w:autoSpaceDN w:val="0"/>
        <w:spacing w:after="0" w:line="220" w:lineRule="atLeast"/>
        <w:ind w:left="1120"/>
        <w:jc w:val="both"/>
        <w:rPr>
          <w:rFonts w:hint="eastAsia"/>
          <w:sz w:val="13"/>
        </w:rPr>
      </w:pPr>
      <w:r>
        <w:rPr>
          <w:rFonts w:ascii="宋体" w:eastAsia="宋体" w:hAnsi="宋体" w:cs="宋体"/>
          <w:color w:val="000000"/>
          <w:sz w:val="13"/>
        </w:rPr>
        <w:t>TR0=0;</w:t>
      </w:r>
    </w:p>
    <w:p w14:paraId="681943C8" w14:textId="77777777" w:rsidR="00982B05" w:rsidRDefault="00000000">
      <w:pPr>
        <w:autoSpaceDE w:val="0"/>
        <w:autoSpaceDN w:val="0"/>
        <w:spacing w:before="20" w:after="0" w:line="200" w:lineRule="atLeast"/>
        <w:ind w:left="740"/>
        <w:jc w:val="both"/>
        <w:rPr>
          <w:rFonts w:hint="eastAsia"/>
          <w:sz w:val="13"/>
        </w:rPr>
      </w:pPr>
      <w:r>
        <w:rPr>
          <w:rFonts w:ascii="宋体" w:eastAsia="宋体" w:hAnsi="宋体" w:cs="宋体"/>
          <w:color w:val="000000"/>
          <w:sz w:val="13"/>
        </w:rPr>
        <w:t>break;</w:t>
      </w:r>
    </w:p>
    <w:p w14:paraId="2C4A4DD6" w14:textId="77777777" w:rsidR="00982B05" w:rsidRDefault="00000000">
      <w:pPr>
        <w:autoSpaceDE w:val="0"/>
        <w:autoSpaceDN w:val="0"/>
        <w:spacing w:after="0" w:line="200" w:lineRule="atLeast"/>
        <w:ind w:left="740"/>
        <w:jc w:val="both"/>
        <w:rPr>
          <w:rFonts w:hint="eastAsia"/>
          <w:sz w:val="13"/>
        </w:rPr>
      </w:pPr>
      <w:r>
        <w:rPr>
          <w:rFonts w:ascii="宋体" w:eastAsia="宋体" w:hAnsi="宋体" w:cs="宋体"/>
          <w:color w:val="000000"/>
          <w:sz w:val="13"/>
        </w:rPr>
        <w:t>case 3:</w:t>
      </w:r>
    </w:p>
    <w:p w14:paraId="3998E016" w14:textId="77777777" w:rsidR="00982B05" w:rsidRDefault="00000000">
      <w:pPr>
        <w:autoSpaceDE w:val="0"/>
        <w:autoSpaceDN w:val="0"/>
        <w:spacing w:before="180" w:after="0" w:line="240" w:lineRule="atLeast"/>
        <w:ind w:left="8140"/>
        <w:jc w:val="both"/>
        <w:rPr>
          <w:rFonts w:hint="eastAsia"/>
          <w:sz w:val="13"/>
        </w:rPr>
      </w:pPr>
      <w:r>
        <w:rPr>
          <w:rFonts w:ascii="宋体" w:eastAsia="宋体" w:hAnsi="宋体" w:cs="宋体"/>
          <w:color w:val="000000"/>
          <w:sz w:val="13"/>
        </w:rPr>
        <w:lastRenderedPageBreak/>
        <w:t>281</w:t>
      </w:r>
      <w:r>
        <w:br w:type="page"/>
      </w:r>
    </w:p>
    <w:p w14:paraId="38D98190" w14:textId="77777777" w:rsidR="00982B05" w:rsidRDefault="00000000">
      <w:pPr>
        <w:autoSpaceDE w:val="0"/>
        <w:autoSpaceDN w:val="0"/>
        <w:spacing w:before="20" w:after="0" w:line="200" w:lineRule="atLeast"/>
        <w:ind w:left="500"/>
        <w:jc w:val="both"/>
        <w:rPr>
          <w:rFonts w:hint="eastAsia"/>
          <w:sz w:val="14"/>
        </w:rPr>
      </w:pPr>
      <w:r>
        <w:rPr>
          <w:rFonts w:ascii="宋体" w:eastAsia="宋体" w:hAnsi="宋体" w:cs="宋体"/>
          <w:b/>
          <w:color w:val="000000"/>
          <w:sz w:val="14"/>
        </w:rPr>
        <w:lastRenderedPageBreak/>
        <w:t>单片机原理及接口技术(C51编程)(第2版)</w:t>
      </w:r>
    </w:p>
    <w:p w14:paraId="0B4C356D" w14:textId="77777777" w:rsidR="00982B05" w:rsidRDefault="00000000">
      <w:pPr>
        <w:autoSpaceDE w:val="0"/>
        <w:autoSpaceDN w:val="0"/>
        <w:spacing w:before="180" w:after="0" w:line="220" w:lineRule="atLeast"/>
        <w:ind w:left="1060"/>
        <w:jc w:val="both"/>
        <w:rPr>
          <w:rFonts w:hint="eastAsia"/>
          <w:sz w:val="14"/>
        </w:rPr>
      </w:pPr>
      <w:proofErr w:type="gramStart"/>
      <w:r>
        <w:rPr>
          <w:rFonts w:ascii="宋体" w:eastAsia="宋体" w:hAnsi="宋体" w:cs="宋体"/>
          <w:color w:val="000000"/>
          <w:sz w:val="14"/>
        </w:rPr>
        <w:t>do(</w:t>
      </w:r>
      <w:proofErr w:type="gramEnd"/>
    </w:p>
    <w:p w14:paraId="05AA4E59" w14:textId="77777777" w:rsidR="00982B05" w:rsidRDefault="00000000">
      <w:pPr>
        <w:autoSpaceDE w:val="0"/>
        <w:autoSpaceDN w:val="0"/>
        <w:spacing w:before="20" w:after="0" w:line="200" w:lineRule="atLeast"/>
        <w:ind w:left="1560"/>
        <w:jc w:val="both"/>
        <w:rPr>
          <w:rFonts w:hint="eastAsia"/>
          <w:sz w:val="14"/>
        </w:rPr>
      </w:pPr>
      <w:r>
        <w:rPr>
          <w:rFonts w:ascii="宋体" w:eastAsia="宋体" w:hAnsi="宋体" w:cs="宋体"/>
          <w:color w:val="000000"/>
          <w:sz w:val="14"/>
        </w:rPr>
        <w:t xml:space="preserve">flag= </w:t>
      </w:r>
      <w:proofErr w:type="spellStart"/>
      <w:proofErr w:type="gramStart"/>
      <w:r>
        <w:rPr>
          <w:rFonts w:ascii="宋体" w:eastAsia="宋体" w:hAnsi="宋体" w:cs="宋体"/>
          <w:color w:val="000000"/>
          <w:sz w:val="14"/>
        </w:rPr>
        <w:t>keyscan</w:t>
      </w:r>
      <w:proofErr w:type="spellEnd"/>
      <w:r>
        <w:rPr>
          <w:rFonts w:ascii="宋体" w:eastAsia="宋体" w:hAnsi="宋体" w:cs="宋体"/>
          <w:color w:val="000000"/>
          <w:sz w:val="14"/>
        </w:rPr>
        <w:t>(</w:t>
      </w:r>
      <w:proofErr w:type="gramEnd"/>
      <w:r>
        <w:rPr>
          <w:rFonts w:ascii="宋体" w:eastAsia="宋体" w:hAnsi="宋体" w:cs="宋体"/>
          <w:color w:val="000000"/>
          <w:sz w:val="14"/>
        </w:rPr>
        <w:t>);</w:t>
      </w:r>
    </w:p>
    <w:p w14:paraId="718C6533" w14:textId="77777777" w:rsidR="00982B05" w:rsidRDefault="00000000">
      <w:pPr>
        <w:autoSpaceDE w:val="0"/>
        <w:autoSpaceDN w:val="0"/>
        <w:spacing w:before="20" w:after="0" w:line="200" w:lineRule="atLeast"/>
        <w:ind w:left="1560"/>
        <w:jc w:val="both"/>
        <w:rPr>
          <w:rFonts w:hint="eastAsia"/>
          <w:sz w:val="14"/>
        </w:rPr>
      </w:pPr>
      <w:r>
        <w:rPr>
          <w:rFonts w:ascii="宋体" w:eastAsia="宋体" w:hAnsi="宋体" w:cs="宋体"/>
          <w:color w:val="000000"/>
          <w:sz w:val="14"/>
        </w:rPr>
        <w:t>Triangle ();</w:t>
      </w:r>
    </w:p>
    <w:p w14:paraId="32135090" w14:textId="77777777" w:rsidR="00982B05" w:rsidRDefault="00000000">
      <w:pPr>
        <w:autoSpaceDE w:val="0"/>
        <w:autoSpaceDN w:val="0"/>
        <w:spacing w:after="0" w:line="220" w:lineRule="atLeast"/>
        <w:ind w:left="1060"/>
        <w:jc w:val="both"/>
        <w:rPr>
          <w:rFonts w:hint="eastAsia"/>
          <w:sz w:val="14"/>
        </w:rPr>
      </w:pPr>
      <w:r>
        <w:rPr>
          <w:rFonts w:ascii="宋体" w:eastAsia="宋体" w:hAnsi="宋体" w:cs="宋体"/>
          <w:color w:val="000000"/>
          <w:sz w:val="14"/>
        </w:rPr>
        <w:t>} while(flag==3);</w:t>
      </w:r>
    </w:p>
    <w:p w14:paraId="2A0661AE" w14:textId="77777777" w:rsidR="00982B05" w:rsidRDefault="00000000">
      <w:pPr>
        <w:autoSpaceDE w:val="0"/>
        <w:autoSpaceDN w:val="0"/>
        <w:spacing w:before="20" w:after="0" w:line="200" w:lineRule="atLeast"/>
        <w:ind w:left="1060"/>
        <w:jc w:val="both"/>
        <w:rPr>
          <w:rFonts w:hint="eastAsia"/>
          <w:sz w:val="14"/>
        </w:rPr>
      </w:pPr>
      <w:r>
        <w:rPr>
          <w:rFonts w:ascii="宋体" w:eastAsia="宋体" w:hAnsi="宋体" w:cs="宋体"/>
          <w:color w:val="000000"/>
          <w:sz w:val="14"/>
        </w:rPr>
        <w:t>break;</w:t>
      </w:r>
    </w:p>
    <w:p w14:paraId="51DE20FC" w14:textId="77777777" w:rsidR="00982B05" w:rsidRDefault="00000000">
      <w:pPr>
        <w:autoSpaceDE w:val="0"/>
        <w:autoSpaceDN w:val="0"/>
        <w:spacing w:after="0" w:line="200" w:lineRule="atLeast"/>
        <w:ind w:left="1060"/>
        <w:jc w:val="both"/>
        <w:rPr>
          <w:rFonts w:hint="eastAsia"/>
          <w:sz w:val="14"/>
        </w:rPr>
      </w:pPr>
      <w:r>
        <w:rPr>
          <w:rFonts w:ascii="宋体" w:eastAsia="宋体" w:hAnsi="宋体" w:cs="宋体"/>
          <w:color w:val="000000"/>
          <w:sz w:val="14"/>
        </w:rPr>
        <w:t>case 4:</w:t>
      </w:r>
    </w:p>
    <w:p w14:paraId="51A4360B" w14:textId="77777777" w:rsidR="00982B05" w:rsidRDefault="00000000">
      <w:pPr>
        <w:autoSpaceDE w:val="0"/>
        <w:autoSpaceDN w:val="0"/>
        <w:spacing w:after="0" w:line="200" w:lineRule="atLeast"/>
        <w:ind w:left="1060"/>
        <w:jc w:val="both"/>
        <w:rPr>
          <w:rFonts w:hint="eastAsia"/>
          <w:sz w:val="14"/>
        </w:rPr>
      </w:pPr>
      <w:proofErr w:type="gramStart"/>
      <w:r>
        <w:rPr>
          <w:rFonts w:ascii="宋体" w:eastAsia="宋体" w:hAnsi="宋体" w:cs="宋体"/>
          <w:color w:val="000000"/>
          <w:sz w:val="14"/>
        </w:rPr>
        <w:t>do(</w:t>
      </w:r>
      <w:proofErr w:type="gramEnd"/>
    </w:p>
    <w:p w14:paraId="23BA1D50" w14:textId="77777777" w:rsidR="00982B05" w:rsidRDefault="00000000">
      <w:pPr>
        <w:autoSpaceDE w:val="0"/>
        <w:autoSpaceDN w:val="0"/>
        <w:spacing w:before="40" w:after="0" w:line="160" w:lineRule="atLeast"/>
        <w:ind w:left="1920"/>
        <w:jc w:val="both"/>
        <w:rPr>
          <w:rFonts w:hint="eastAsia"/>
          <w:sz w:val="10"/>
        </w:rPr>
      </w:pPr>
      <w:r>
        <w:rPr>
          <w:rFonts w:ascii="宋体" w:eastAsia="宋体" w:hAnsi="宋体" w:cs="宋体"/>
          <w:color w:val="000000"/>
          <w:sz w:val="10"/>
        </w:rPr>
        <w:t xml:space="preserve">flag= </w:t>
      </w:r>
      <w:proofErr w:type="spellStart"/>
      <w:proofErr w:type="gramStart"/>
      <w:r>
        <w:rPr>
          <w:rFonts w:ascii="宋体" w:eastAsia="宋体" w:hAnsi="宋体" w:cs="宋体"/>
          <w:color w:val="000000"/>
          <w:sz w:val="10"/>
        </w:rPr>
        <w:t>keyscan</w:t>
      </w:r>
      <w:proofErr w:type="spellEnd"/>
      <w:r>
        <w:rPr>
          <w:rFonts w:ascii="宋体" w:eastAsia="宋体" w:hAnsi="宋体" w:cs="宋体"/>
          <w:color w:val="000000"/>
          <w:sz w:val="10"/>
        </w:rPr>
        <w:t>{</w:t>
      </w:r>
      <w:proofErr w:type="gramEnd"/>
      <w:r>
        <w:rPr>
          <w:rFonts w:ascii="宋体" w:eastAsia="宋体" w:hAnsi="宋体" w:cs="宋体"/>
          <w:color w:val="000000"/>
          <w:sz w:val="10"/>
        </w:rPr>
        <w:t>};</w:t>
      </w:r>
    </w:p>
    <w:p w14:paraId="36034D52" w14:textId="77777777" w:rsidR="00982B05" w:rsidRDefault="00000000">
      <w:pPr>
        <w:autoSpaceDE w:val="0"/>
        <w:autoSpaceDN w:val="0"/>
        <w:spacing w:before="40" w:after="0" w:line="180" w:lineRule="atLeast"/>
        <w:ind w:left="1920"/>
        <w:jc w:val="both"/>
        <w:rPr>
          <w:rFonts w:hint="eastAsia"/>
          <w:sz w:val="10"/>
        </w:rPr>
      </w:pPr>
      <w:r>
        <w:rPr>
          <w:rFonts w:ascii="宋体" w:eastAsia="宋体" w:hAnsi="宋体" w:cs="宋体"/>
          <w:color w:val="000000"/>
          <w:sz w:val="10"/>
        </w:rPr>
        <w:t>Trapezoidal ();</w:t>
      </w:r>
    </w:p>
    <w:p w14:paraId="37BA12AA" w14:textId="77777777" w:rsidR="00982B05" w:rsidRDefault="00000000">
      <w:pPr>
        <w:autoSpaceDE w:val="0"/>
        <w:autoSpaceDN w:val="0"/>
        <w:spacing w:before="20" w:after="0" w:line="200" w:lineRule="atLeast"/>
        <w:ind w:left="1560"/>
        <w:jc w:val="both"/>
        <w:rPr>
          <w:rFonts w:hint="eastAsia"/>
          <w:sz w:val="14"/>
        </w:rPr>
      </w:pPr>
      <w:r>
        <w:rPr>
          <w:rFonts w:ascii="宋体" w:eastAsia="宋体" w:hAnsi="宋体" w:cs="宋体"/>
          <w:color w:val="000000"/>
          <w:sz w:val="14"/>
        </w:rPr>
        <w:t xml:space="preserve">) </w:t>
      </w:r>
      <w:proofErr w:type="gramStart"/>
      <w:r>
        <w:rPr>
          <w:rFonts w:ascii="宋体" w:eastAsia="宋体" w:hAnsi="宋体" w:cs="宋体"/>
          <w:color w:val="000000"/>
          <w:sz w:val="14"/>
        </w:rPr>
        <w:t>while</w:t>
      </w:r>
      <w:proofErr w:type="gramEnd"/>
      <w:r>
        <w:rPr>
          <w:rFonts w:ascii="宋体" w:eastAsia="宋体" w:hAnsi="宋体" w:cs="宋体"/>
          <w:color w:val="000000"/>
          <w:sz w:val="14"/>
        </w:rPr>
        <w:t>[flag==4);</w:t>
      </w:r>
    </w:p>
    <w:p w14:paraId="786ACF5B" w14:textId="77777777" w:rsidR="00982B05" w:rsidRDefault="00000000">
      <w:pPr>
        <w:autoSpaceDE w:val="0"/>
        <w:autoSpaceDN w:val="0"/>
        <w:spacing w:after="0" w:line="220" w:lineRule="atLeast"/>
        <w:ind w:left="1560"/>
        <w:jc w:val="both"/>
        <w:rPr>
          <w:rFonts w:hint="eastAsia"/>
          <w:sz w:val="14"/>
        </w:rPr>
      </w:pPr>
      <w:r>
        <w:rPr>
          <w:rFonts w:ascii="宋体" w:eastAsia="宋体" w:hAnsi="宋体" w:cs="宋体"/>
          <w:color w:val="000000"/>
          <w:sz w:val="14"/>
        </w:rPr>
        <w:t>break;</w:t>
      </w:r>
    </w:p>
    <w:p w14:paraId="34A1E0D4" w14:textId="77777777" w:rsidR="00982B05" w:rsidRDefault="00000000">
      <w:pPr>
        <w:autoSpaceDE w:val="0"/>
        <w:autoSpaceDN w:val="0"/>
        <w:spacing w:after="0" w:line="220" w:lineRule="atLeast"/>
        <w:ind w:left="1060"/>
        <w:jc w:val="both"/>
        <w:rPr>
          <w:rFonts w:hint="eastAsia"/>
          <w:sz w:val="14"/>
        </w:rPr>
      </w:pPr>
      <w:r>
        <w:rPr>
          <w:rFonts w:ascii="宋体" w:eastAsia="宋体" w:hAnsi="宋体" w:cs="宋体"/>
          <w:color w:val="000000"/>
          <w:sz w:val="14"/>
        </w:rPr>
        <w:t>case 5:</w:t>
      </w:r>
    </w:p>
    <w:p w14:paraId="413AE7C7" w14:textId="77777777" w:rsidR="00982B05" w:rsidRDefault="00982B05">
      <w:pPr>
        <w:spacing w:after="0" w:line="14" w:lineRule="exact"/>
        <w:rPr>
          <w:rFonts w:hint="eastAsia"/>
        </w:rPr>
      </w:pPr>
    </w:p>
    <w:p w14:paraId="0BDA9111" w14:textId="77777777" w:rsidR="00982B05" w:rsidRDefault="00000000">
      <w:pPr>
        <w:spacing w:after="0" w:line="14" w:lineRule="exact"/>
        <w:rPr>
          <w:rFonts w:hint="eastAsia"/>
        </w:rPr>
      </w:pPr>
      <w:r>
        <w:rPr>
          <w:noProof/>
        </w:rPr>
        <mc:AlternateContent>
          <mc:Choice Requires="wps">
            <w:drawing>
              <wp:anchor distT="0" distB="0" distL="0" distR="0" simplePos="0" relativeHeight="252269056" behindDoc="0" locked="0" layoutInCell="1" allowOverlap="1" wp14:anchorId="37BAC0C1" wp14:editId="128171A6">
                <wp:simplePos x="0" y="0"/>
                <wp:positionH relativeFrom="column">
                  <wp:posOffset>673100</wp:posOffset>
                </wp:positionH>
                <wp:positionV relativeFrom="paragraph">
                  <wp:posOffset>0</wp:posOffset>
                </wp:positionV>
                <wp:extent cx="1193800" cy="127000"/>
                <wp:effectExtent l="0" t="0" r="0" b="0"/>
                <wp:wrapTopAndBottom/>
                <wp:docPr id="2258" name="文本框 2258"/>
                <wp:cNvGraphicFramePr/>
                <a:graphic xmlns:a="http://schemas.openxmlformats.org/drawingml/2006/main">
                  <a:graphicData uri="http://schemas.microsoft.com/office/word/2010/wordprocessingShape">
                    <wps:wsp>
                      <wps:cNvSpPr txBox="1"/>
                      <wps:spPr>
                        <a:xfrm>
                          <a:off x="0" y="0"/>
                          <a:ext cx="1193800" cy="127000"/>
                        </a:xfrm>
                        <a:prstGeom prst="rect">
                          <a:avLst/>
                        </a:prstGeom>
                        <a:noFill/>
                        <a:ln w="6350">
                          <a:noFill/>
                        </a:ln>
                      </wps:spPr>
                      <wps:txbx>
                        <w:txbxContent>
                          <w:p w14:paraId="2B33CFA9" w14:textId="77777777" w:rsidR="00000000" w:rsidRDefault="00000000"/>
                        </w:txbxContent>
                      </wps:txbx>
                      <wps:bodyPr vert="horz" wrap="square" lIns="0" tIns="0" rIns="0" bIns="0" anchor="t">
                        <a:noAutofit/>
                      </wps:bodyPr>
                    </wps:wsp>
                  </a:graphicData>
                </a:graphic>
              </wp:anchor>
            </w:drawing>
          </mc:Choice>
          <mc:Fallback>
            <w:pict>
              <v:shape w14:anchorId="37BAC0C1" id="文本框 2258" o:spid="_x0000_s1990" type="#_x0000_t202" style="position:absolute;margin-left:53pt;margin-top:0;width:94pt;height:10pt;z-index:2522690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" filled="f" stroked="f" strokeweight=".5pt">
                <v:textbox inset="0,0,0,0">
                  <w:txbxContent>
                    <w:p w14:paraId="2B33CFA9"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270080" behindDoc="0" locked="0" layoutInCell="1" allowOverlap="1" wp14:anchorId="0AF1B65D" wp14:editId="75EDC514">
                <wp:simplePos x="0" y="0"/>
                <wp:positionH relativeFrom="column">
                  <wp:posOffset>673100</wp:posOffset>
                </wp:positionH>
                <wp:positionV relativeFrom="paragraph">
                  <wp:posOffset>0</wp:posOffset>
                </wp:positionV>
                <wp:extent cx="215900" cy="139700"/>
                <wp:effectExtent l="0" t="0" r="0" b="0"/>
                <wp:wrapTopAndBottom/>
                <wp:docPr id="2259" name="文本框 2259"/>
                <wp:cNvGraphicFramePr/>
                <a:graphic xmlns:a="http://schemas.openxmlformats.org/drawingml/2006/main">
                  <a:graphicData uri="http://schemas.microsoft.com/office/word/2010/wordprocessingShape">
                    <wps:wsp>
                      <wps:cNvSpPr txBox="1"/>
                      <wps:spPr>
                        <a:xfrm>
                          <a:off x="0" y="0"/>
                          <a:ext cx="215900" cy="139700"/>
                        </a:xfrm>
                        <a:prstGeom prst="rect">
                          <a:avLst/>
                        </a:prstGeom>
                        <a:noFill/>
                        <a:ln w="6350">
                          <a:noFill/>
                        </a:ln>
                      </wps:spPr>
                      <wps:txbx>
                        <w:txbxContent>
                          <w:p w14:paraId="3F0BB081" w14:textId="77777777" w:rsidR="00982B05" w:rsidRDefault="00000000">
                            <w:pPr>
                              <w:autoSpaceDE w:val="0"/>
                              <w:autoSpaceDN w:val="0"/>
                              <w:spacing w:after="0" w:line="220" w:lineRule="atLeast"/>
                              <w:jc w:val="both"/>
                              <w:rPr>
                                <w:rFonts w:hint="eastAsia"/>
                                <w:sz w:val="14"/>
                              </w:rPr>
                            </w:pPr>
                            <w:proofErr w:type="gramStart"/>
                            <w:r>
                              <w:rPr>
                                <w:rFonts w:ascii="宋体" w:eastAsia="宋体" w:hAnsi="宋体" w:cs="宋体"/>
                                <w:color w:val="000000"/>
                                <w:sz w:val="14"/>
                              </w:rPr>
                              <w:t>do(</w:t>
                            </w:r>
                            <w:proofErr w:type="gramEnd"/>
                          </w:p>
                        </w:txbxContent>
                      </wps:txbx>
                      <wps:bodyPr vert="horz" wrap="square" lIns="0" tIns="0" rIns="0" bIns="0" anchor="t">
                        <a:spAutoFit/>
                      </wps:bodyPr>
                    </wps:wsp>
                  </a:graphicData>
                </a:graphic>
              </wp:anchor>
            </w:drawing>
          </mc:Choice>
          <mc:Fallback>
            <w:pict>
              <v:shape w14:anchorId="0AF1B65D" id="文本框 2259" o:spid="_x0000_s1991" type="#_x0000_t202" style="position:absolute;margin-left:53pt;margin-top:0;width:17pt;height:11pt;z-index:2522700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" filled="f" stroked="f" strokeweight=".5pt">
                <v:textbox style="mso-fit-shape-to-text:t" inset="0,0,0,0">
                  <w:txbxContent>
                    <w:p w14:paraId="3F0BB081" w14:textId="77777777" w:rsidR="00982B05" w:rsidRDefault="00000000">
                      <w:pPr>
                        <w:autoSpaceDE w:val="0"/>
                        <w:autoSpaceDN w:val="0"/>
                        <w:spacing w:after="0" w:line="220" w:lineRule="atLeast"/>
                        <w:jc w:val="both"/>
                        <w:rPr>
                          <w:rFonts w:hint="eastAsia"/>
                          <w:sz w:val="14"/>
                        </w:rPr>
                      </w:pPr>
                      <w:proofErr w:type="gramStart"/>
                      <w:r>
                        <w:rPr>
                          <w:rFonts w:ascii="宋体" w:eastAsia="宋体" w:hAnsi="宋体" w:cs="宋体"/>
                          <w:color w:val="000000"/>
                          <w:sz w:val="14"/>
                        </w:rPr>
                        <w:t>do(</w:t>
                      </w:r>
                      <w:proofErr w:type="gramEnd"/>
                    </w:p>
                  </w:txbxContent>
                </v:textbox>
                <w10:wrap type="topAndBottom"/>
              </v:shape>
            </w:pict>
          </mc:Fallback>
        </mc:AlternateContent>
      </w:r>
      <w:r>
        <w:rPr>
          <w:noProof/>
        </w:rPr>
        <mc:AlternateContent>
          <mc:Choice Requires="wps">
            <w:drawing>
              <wp:anchor distT="0" distB="0" distL="0" distR="0" simplePos="0" relativeHeight="252271104" behindDoc="0" locked="0" layoutInCell="1" allowOverlap="1" wp14:anchorId="3DAE926B" wp14:editId="6D33D9FA">
                <wp:simplePos x="0" y="0"/>
                <wp:positionH relativeFrom="column">
                  <wp:posOffset>990600</wp:posOffset>
                </wp:positionH>
                <wp:positionV relativeFrom="paragraph">
                  <wp:posOffset>127000</wp:posOffset>
                </wp:positionV>
                <wp:extent cx="876300" cy="139700"/>
                <wp:effectExtent l="0" t="0" r="0" b="0"/>
                <wp:wrapTopAndBottom/>
                <wp:docPr id="2260" name="文本框 2260"/>
                <wp:cNvGraphicFramePr/>
                <a:graphic xmlns:a="http://schemas.openxmlformats.org/drawingml/2006/main">
                  <a:graphicData uri="http://schemas.microsoft.com/office/word/2010/wordprocessingShape">
                    <wps:wsp>
                      <wps:cNvSpPr txBox="1"/>
                      <wps:spPr>
                        <a:xfrm>
                          <a:off x="0" y="0"/>
                          <a:ext cx="876300" cy="139700"/>
                        </a:xfrm>
                        <a:prstGeom prst="rect">
                          <a:avLst/>
                        </a:prstGeom>
                        <a:noFill/>
                        <a:ln w="6350">
                          <a:noFill/>
                        </a:ln>
                      </wps:spPr>
                      <wps:txbx>
                        <w:txbxContent>
                          <w:p w14:paraId="2CEF3AE5" w14:textId="77777777" w:rsidR="00982B05" w:rsidRDefault="00000000">
                            <w:pPr>
                              <w:autoSpaceDE w:val="0"/>
                              <w:autoSpaceDN w:val="0"/>
                              <w:spacing w:after="0" w:line="220" w:lineRule="atLeast"/>
                              <w:jc w:val="both"/>
                              <w:rPr>
                                <w:rFonts w:hint="eastAsia"/>
                                <w:sz w:val="14"/>
                              </w:rPr>
                            </w:pPr>
                            <w:r>
                              <w:rPr>
                                <w:rFonts w:ascii="宋体" w:eastAsia="宋体" w:hAnsi="宋体" w:cs="宋体"/>
                                <w:color w:val="000000"/>
                                <w:sz w:val="14"/>
                              </w:rPr>
                              <w:t xml:space="preserve">flag= </w:t>
                            </w:r>
                            <w:proofErr w:type="spellStart"/>
                            <w:proofErr w:type="gramStart"/>
                            <w:r>
                              <w:rPr>
                                <w:rFonts w:ascii="宋体" w:eastAsia="宋体" w:hAnsi="宋体" w:cs="宋体"/>
                                <w:color w:val="000000"/>
                                <w:sz w:val="14"/>
                              </w:rPr>
                              <w:t>keyscan</w:t>
                            </w:r>
                            <w:proofErr w:type="spellEnd"/>
                            <w:r>
                              <w:rPr>
                                <w:rFonts w:ascii="宋体" w:eastAsia="宋体" w:hAnsi="宋体" w:cs="宋体"/>
                                <w:color w:val="000000"/>
                                <w:sz w:val="14"/>
                              </w:rPr>
                              <w:t>(</w:t>
                            </w:r>
                            <w:proofErr w:type="gramEnd"/>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3DAE926B" id="文本框 2260" o:spid="_x0000_s1992" type="#_x0000_t202" style="position:absolute;margin-left:78pt;margin-top:10pt;width:69pt;height:11pt;z-index:2522711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" filled="f" stroked="f" strokeweight=".5pt">
                <v:textbox style="mso-fit-shape-to-text:t" inset="0,0,0,0">
                  <w:txbxContent>
                    <w:p w14:paraId="2CEF3AE5" w14:textId="77777777" w:rsidR="00982B05" w:rsidRDefault="00000000">
                      <w:pPr>
                        <w:autoSpaceDE w:val="0"/>
                        <w:autoSpaceDN w:val="0"/>
                        <w:spacing w:after="0" w:line="220" w:lineRule="atLeast"/>
                        <w:jc w:val="both"/>
                        <w:rPr>
                          <w:rFonts w:hint="eastAsia"/>
                          <w:sz w:val="14"/>
                        </w:rPr>
                      </w:pPr>
                      <w:r>
                        <w:rPr>
                          <w:rFonts w:ascii="宋体" w:eastAsia="宋体" w:hAnsi="宋体" w:cs="宋体"/>
                          <w:color w:val="000000"/>
                          <w:sz w:val="14"/>
                        </w:rPr>
                        <w:t xml:space="preserve">flag= </w:t>
                      </w:r>
                      <w:proofErr w:type="spellStart"/>
                      <w:proofErr w:type="gramStart"/>
                      <w:r>
                        <w:rPr>
                          <w:rFonts w:ascii="宋体" w:eastAsia="宋体" w:hAnsi="宋体" w:cs="宋体"/>
                          <w:color w:val="000000"/>
                          <w:sz w:val="14"/>
                        </w:rPr>
                        <w:t>keyscan</w:t>
                      </w:r>
                      <w:proofErr w:type="spellEnd"/>
                      <w:r>
                        <w:rPr>
                          <w:rFonts w:ascii="宋体" w:eastAsia="宋体" w:hAnsi="宋体" w:cs="宋体"/>
                          <w:color w:val="000000"/>
                          <w:sz w:val="14"/>
                        </w:rPr>
                        <w:t>(</w:t>
                      </w:r>
                      <w:proofErr w:type="gramEnd"/>
                      <w:r>
                        <w:rPr>
                          <w:rFonts w:ascii="宋体" w:eastAsia="宋体" w:hAnsi="宋体" w:cs="宋体"/>
                          <w:color w:val="000000"/>
                          <w:sz w:val="14"/>
                        </w:rPr>
                        <w:t>);</w:t>
                      </w:r>
                    </w:p>
                  </w:txbxContent>
                </v:textbox>
                <w10:wrap type="topAndBottom"/>
              </v:shape>
            </w:pict>
          </mc:Fallback>
        </mc:AlternateContent>
      </w:r>
    </w:p>
    <w:p w14:paraId="5AFBEF7F" w14:textId="77777777" w:rsidR="00982B05" w:rsidRDefault="00000000">
      <w:pPr>
        <w:autoSpaceDE w:val="0"/>
        <w:autoSpaceDN w:val="0"/>
        <w:spacing w:before="20" w:after="0" w:line="200" w:lineRule="atLeast"/>
        <w:ind w:left="1560"/>
        <w:jc w:val="both"/>
        <w:rPr>
          <w:rFonts w:hint="eastAsia"/>
          <w:sz w:val="14"/>
        </w:rPr>
      </w:pPr>
      <w:r>
        <w:rPr>
          <w:rFonts w:ascii="宋体" w:eastAsia="宋体" w:hAnsi="宋体" w:cs="宋体"/>
          <w:color w:val="000000"/>
          <w:sz w:val="14"/>
        </w:rPr>
        <w:t>Sawtooth ();</w:t>
      </w:r>
    </w:p>
    <w:p w14:paraId="0E1FCF6E" w14:textId="77777777" w:rsidR="00982B05" w:rsidRDefault="00000000">
      <w:pPr>
        <w:autoSpaceDE w:val="0"/>
        <w:autoSpaceDN w:val="0"/>
        <w:spacing w:after="0" w:line="200" w:lineRule="atLeast"/>
        <w:ind w:left="1060"/>
        <w:jc w:val="both"/>
        <w:rPr>
          <w:rFonts w:hint="eastAsia"/>
          <w:sz w:val="14"/>
        </w:rPr>
      </w:pPr>
      <w:proofErr w:type="spellStart"/>
      <w:r>
        <w:rPr>
          <w:rFonts w:ascii="宋体" w:eastAsia="宋体" w:hAnsi="宋体" w:cs="宋体"/>
          <w:color w:val="000000"/>
          <w:sz w:val="14"/>
        </w:rPr>
        <w:t>jwhile</w:t>
      </w:r>
      <w:proofErr w:type="spellEnd"/>
      <w:r>
        <w:rPr>
          <w:rFonts w:ascii="宋体" w:eastAsia="宋体" w:hAnsi="宋体" w:cs="宋体"/>
          <w:color w:val="000000"/>
          <w:sz w:val="14"/>
        </w:rPr>
        <w:t>(flag==5);</w:t>
      </w:r>
    </w:p>
    <w:p w14:paraId="75655ED6" w14:textId="77777777" w:rsidR="00982B05" w:rsidRDefault="00000000">
      <w:pPr>
        <w:autoSpaceDE w:val="0"/>
        <w:autoSpaceDN w:val="0"/>
        <w:spacing w:before="20" w:after="0" w:line="200" w:lineRule="atLeast"/>
        <w:ind w:left="1060"/>
        <w:jc w:val="both"/>
        <w:rPr>
          <w:rFonts w:hint="eastAsia"/>
          <w:sz w:val="14"/>
        </w:rPr>
      </w:pPr>
      <w:r>
        <w:rPr>
          <w:rFonts w:ascii="宋体" w:eastAsia="宋体" w:hAnsi="宋体" w:cs="宋体"/>
          <w:color w:val="000000"/>
          <w:sz w:val="14"/>
        </w:rPr>
        <w:t>break;</w:t>
      </w:r>
    </w:p>
    <w:p w14:paraId="4CF43A91" w14:textId="77777777" w:rsidR="00982B05" w:rsidRDefault="00000000">
      <w:pPr>
        <w:autoSpaceDE w:val="0"/>
        <w:autoSpaceDN w:val="0"/>
        <w:spacing w:before="20" w:after="0" w:line="200" w:lineRule="atLeast"/>
        <w:ind w:left="1060"/>
        <w:jc w:val="both"/>
        <w:rPr>
          <w:rFonts w:hint="eastAsia"/>
          <w:sz w:val="14"/>
        </w:rPr>
      </w:pPr>
      <w:r>
        <w:rPr>
          <w:rFonts w:ascii="宋体" w:eastAsia="宋体" w:hAnsi="宋体" w:cs="宋体"/>
          <w:color w:val="000000"/>
          <w:sz w:val="14"/>
        </w:rPr>
        <w:t>default:</w:t>
      </w:r>
    </w:p>
    <w:p w14:paraId="5077AC35" w14:textId="77777777" w:rsidR="00982B05" w:rsidRDefault="00000000">
      <w:pPr>
        <w:autoSpaceDE w:val="0"/>
        <w:autoSpaceDN w:val="0"/>
        <w:spacing w:before="20" w:after="0" w:line="200" w:lineRule="atLeast"/>
        <w:ind w:left="1060"/>
        <w:jc w:val="both"/>
        <w:rPr>
          <w:rFonts w:hint="eastAsia"/>
          <w:sz w:val="14"/>
        </w:rPr>
      </w:pPr>
      <w:r>
        <w:rPr>
          <w:rFonts w:ascii="宋体" w:eastAsia="宋体" w:hAnsi="宋体" w:cs="宋体"/>
          <w:color w:val="000000"/>
          <w:sz w:val="14"/>
        </w:rPr>
        <w:t xml:space="preserve">flag= </w:t>
      </w:r>
      <w:proofErr w:type="spellStart"/>
      <w:proofErr w:type="gramStart"/>
      <w:r>
        <w:rPr>
          <w:rFonts w:ascii="宋体" w:eastAsia="宋体" w:hAnsi="宋体" w:cs="宋体"/>
          <w:color w:val="000000"/>
          <w:sz w:val="14"/>
        </w:rPr>
        <w:t>keyscan</w:t>
      </w:r>
      <w:proofErr w:type="spellEnd"/>
      <w:r>
        <w:rPr>
          <w:rFonts w:ascii="宋体" w:eastAsia="宋体" w:hAnsi="宋体" w:cs="宋体"/>
          <w:color w:val="000000"/>
          <w:sz w:val="14"/>
        </w:rPr>
        <w:t>(</w:t>
      </w:r>
      <w:proofErr w:type="gramEnd"/>
      <w:r>
        <w:rPr>
          <w:rFonts w:ascii="宋体" w:eastAsia="宋体" w:hAnsi="宋体" w:cs="宋体"/>
          <w:color w:val="000000"/>
          <w:sz w:val="14"/>
        </w:rPr>
        <w:t>);</w:t>
      </w:r>
    </w:p>
    <w:p w14:paraId="1A165DCD" w14:textId="77777777" w:rsidR="00982B05" w:rsidRDefault="00000000">
      <w:pPr>
        <w:autoSpaceDE w:val="0"/>
        <w:autoSpaceDN w:val="0"/>
        <w:spacing w:after="0" w:line="180" w:lineRule="atLeast"/>
        <w:ind w:left="1060"/>
        <w:jc w:val="both"/>
        <w:rPr>
          <w:rFonts w:hint="eastAsia"/>
          <w:sz w:val="14"/>
        </w:rPr>
      </w:pPr>
      <w:r>
        <w:rPr>
          <w:rFonts w:ascii="宋体" w:eastAsia="宋体" w:hAnsi="宋体" w:cs="宋体"/>
          <w:color w:val="000000"/>
          <w:sz w:val="14"/>
        </w:rPr>
        <w:t>break;</w:t>
      </w:r>
    </w:p>
    <w:p w14:paraId="67192E34" w14:textId="77777777" w:rsidR="00982B05" w:rsidRDefault="00000000">
      <w:pPr>
        <w:autoSpaceDE w:val="0"/>
        <w:autoSpaceDN w:val="0"/>
        <w:spacing w:after="0" w:line="220" w:lineRule="atLeast"/>
        <w:ind w:left="1060"/>
        <w:jc w:val="both"/>
        <w:rPr>
          <w:rFonts w:hint="eastAsia"/>
          <w:sz w:val="14"/>
        </w:rPr>
      </w:pPr>
      <w:r>
        <w:rPr>
          <w:rFonts w:ascii="宋体" w:eastAsia="宋体" w:hAnsi="宋体" w:cs="宋体"/>
          <w:color w:val="000000"/>
          <w:sz w:val="14"/>
        </w:rPr>
        <w:t>1</w:t>
      </w:r>
    </w:p>
    <w:p w14:paraId="4C0E6B97" w14:textId="77777777" w:rsidR="00982B05" w:rsidRDefault="00000000">
      <w:pPr>
        <w:autoSpaceDE w:val="0"/>
        <w:autoSpaceDN w:val="0"/>
        <w:spacing w:before="20" w:after="0" w:line="200" w:lineRule="atLeast"/>
        <w:ind w:left="1060"/>
        <w:jc w:val="both"/>
        <w:rPr>
          <w:rFonts w:hint="eastAsia"/>
          <w:sz w:val="14"/>
        </w:rPr>
      </w:pPr>
      <w:r>
        <w:rPr>
          <w:rFonts w:ascii="宋体" w:eastAsia="宋体" w:hAnsi="宋体" w:cs="宋体"/>
          <w:color w:val="000000"/>
          <w:sz w:val="14"/>
        </w:rPr>
        <w:t>)</w:t>
      </w:r>
    </w:p>
    <w:p w14:paraId="60424C81" w14:textId="77777777" w:rsidR="00982B05" w:rsidRDefault="00000000">
      <w:pPr>
        <w:autoSpaceDE w:val="0"/>
        <w:autoSpaceDN w:val="0"/>
        <w:spacing w:before="20" w:after="0" w:line="200" w:lineRule="atLeast"/>
        <w:ind w:left="1060"/>
        <w:jc w:val="both"/>
        <w:rPr>
          <w:rFonts w:hint="eastAsia"/>
          <w:sz w:val="14"/>
        </w:rPr>
      </w:pPr>
      <w:r>
        <w:rPr>
          <w:rFonts w:ascii="宋体" w:eastAsia="宋体" w:hAnsi="宋体" w:cs="宋体"/>
          <w:color w:val="000000"/>
          <w:sz w:val="14"/>
        </w:rPr>
        <w:t>)</w:t>
      </w:r>
    </w:p>
    <w:p w14:paraId="6A7DEA18" w14:textId="77777777" w:rsidR="00982B05" w:rsidRDefault="00000000">
      <w:pPr>
        <w:autoSpaceDE w:val="0"/>
        <w:autoSpaceDN w:val="0"/>
        <w:spacing w:after="0" w:line="220" w:lineRule="atLeast"/>
        <w:ind w:left="1060"/>
        <w:jc w:val="both"/>
        <w:rPr>
          <w:rFonts w:hint="eastAsia"/>
          <w:sz w:val="24"/>
        </w:rPr>
      </w:pPr>
      <w:r>
        <w:rPr>
          <w:rFonts w:ascii="宋体" w:eastAsia="宋体" w:hAnsi="宋体" w:cs="宋体"/>
          <w:color w:val="000000"/>
          <w:sz w:val="14"/>
        </w:rPr>
        <w:t>void timer0(void) interrupt 1</w:t>
      </w:r>
      <w:r>
        <w:rPr>
          <w:rFonts w:ascii="宋体" w:eastAsia="宋体" w:hAnsi="宋体" w:cs="宋体"/>
          <w:sz w:val="24"/>
        </w:rPr>
        <w:t xml:space="preserve">            </w:t>
      </w:r>
      <w:r>
        <w:rPr>
          <w:rFonts w:ascii="宋体" w:eastAsia="宋体" w:hAnsi="宋体" w:cs="宋体"/>
          <w:color w:val="000000"/>
          <w:sz w:val="14"/>
        </w:rPr>
        <w:t>//定时器 TO的中断函数</w:t>
      </w:r>
    </w:p>
    <w:p w14:paraId="7B8A96DF" w14:textId="77777777" w:rsidR="00982B05" w:rsidRDefault="00000000">
      <w:pPr>
        <w:autoSpaceDE w:val="0"/>
        <w:autoSpaceDN w:val="0"/>
        <w:spacing w:before="40" w:after="0" w:line="200" w:lineRule="atLeast"/>
        <w:ind w:left="1060"/>
        <w:jc w:val="both"/>
        <w:rPr>
          <w:rFonts w:hint="eastAsia"/>
          <w:sz w:val="14"/>
        </w:rPr>
      </w:pPr>
      <w:r>
        <w:rPr>
          <w:rFonts w:ascii="宋体" w:eastAsia="宋体" w:hAnsi="宋体" w:cs="宋体"/>
          <w:color w:val="000000"/>
          <w:sz w:val="14"/>
        </w:rPr>
        <w:t>(</w:t>
      </w:r>
    </w:p>
    <w:p w14:paraId="0ECAE865" w14:textId="77777777" w:rsidR="00982B05" w:rsidRDefault="00000000">
      <w:pPr>
        <w:autoSpaceDE w:val="0"/>
        <w:autoSpaceDN w:val="0"/>
        <w:spacing w:after="0" w:line="220" w:lineRule="atLeast"/>
        <w:ind w:left="1060"/>
        <w:jc w:val="both"/>
        <w:rPr>
          <w:rFonts w:hint="eastAsia"/>
          <w:sz w:val="24"/>
        </w:rPr>
      </w:pPr>
      <w:r>
        <w:rPr>
          <w:rFonts w:ascii="宋体" w:eastAsia="宋体" w:hAnsi="宋体" w:cs="宋体"/>
          <w:color w:val="000000"/>
          <w:sz w:val="14"/>
        </w:rPr>
        <w:t>P2=~P2;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//方波的输出电平求反</w:t>
      </w:r>
    </w:p>
    <w:p w14:paraId="19421614" w14:textId="77777777" w:rsidR="00982B05" w:rsidRDefault="00000000">
      <w:pPr>
        <w:autoSpaceDE w:val="0"/>
        <w:autoSpaceDN w:val="0"/>
        <w:spacing w:before="20" w:after="0" w:line="240" w:lineRule="atLeast"/>
        <w:ind w:left="1060"/>
        <w:jc w:val="both"/>
        <w:rPr>
          <w:rFonts w:hint="eastAsia"/>
          <w:sz w:val="24"/>
        </w:rPr>
      </w:pPr>
      <w:r>
        <w:rPr>
          <w:rFonts w:ascii="宋体" w:eastAsia="宋体" w:hAnsi="宋体" w:cs="宋体"/>
          <w:color w:val="000000"/>
          <w:sz w:val="14"/>
        </w:rPr>
        <w:t>THO=0xff;</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//重装定时时间常数</w:t>
      </w:r>
    </w:p>
    <w:p w14:paraId="1755B743" w14:textId="77777777" w:rsidR="00982B05" w:rsidRDefault="00000000">
      <w:pPr>
        <w:autoSpaceDE w:val="0"/>
        <w:autoSpaceDN w:val="0"/>
        <w:spacing w:before="20" w:after="0" w:line="220" w:lineRule="atLeast"/>
        <w:ind w:left="1060"/>
        <w:jc w:val="both"/>
        <w:rPr>
          <w:rFonts w:hint="eastAsia"/>
          <w:sz w:val="14"/>
        </w:rPr>
      </w:pPr>
      <w:r>
        <w:rPr>
          <w:rFonts w:ascii="宋体" w:eastAsia="宋体" w:hAnsi="宋体" w:cs="宋体"/>
          <w:color w:val="000000"/>
          <w:sz w:val="14"/>
        </w:rPr>
        <w:t>TL0=0x83;</w:t>
      </w:r>
    </w:p>
    <w:p w14:paraId="4E644F72" w14:textId="77777777" w:rsidR="00982B05" w:rsidRDefault="00000000">
      <w:pPr>
        <w:autoSpaceDE w:val="0"/>
        <w:autoSpaceDN w:val="0"/>
        <w:spacing w:after="0" w:line="240" w:lineRule="atLeast"/>
        <w:ind w:left="1060"/>
        <w:jc w:val="both"/>
        <w:rPr>
          <w:rFonts w:hint="eastAsia"/>
          <w:sz w:val="24"/>
        </w:rPr>
      </w:pPr>
      <w:r>
        <w:rPr>
          <w:rFonts w:ascii="宋体" w:eastAsia="宋体" w:hAnsi="宋体" w:cs="宋体"/>
          <w:color w:val="000000"/>
          <w:sz w:val="14"/>
        </w:rPr>
        <w:t>TR0=1;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//启动定时器TO</w:t>
      </w:r>
    </w:p>
    <w:p w14:paraId="7948948A" w14:textId="77777777" w:rsidR="00982B05" w:rsidRDefault="00000000">
      <w:pPr>
        <w:autoSpaceDE w:val="0"/>
        <w:autoSpaceDN w:val="0"/>
        <w:spacing w:before="20" w:after="0" w:line="220" w:lineRule="atLeast"/>
        <w:ind w:left="1060"/>
        <w:jc w:val="both"/>
        <w:rPr>
          <w:rFonts w:hint="eastAsia"/>
          <w:sz w:val="14"/>
        </w:rPr>
      </w:pPr>
      <w:r>
        <w:rPr>
          <w:rFonts w:ascii="宋体" w:eastAsia="宋体" w:hAnsi="宋体" w:cs="宋体"/>
          <w:color w:val="000000"/>
          <w:sz w:val="14"/>
        </w:rPr>
        <w:t>)</w:t>
      </w:r>
    </w:p>
    <w:p w14:paraId="707760F3" w14:textId="77777777" w:rsidR="00982B05" w:rsidRDefault="00000000">
      <w:pPr>
        <w:autoSpaceDE w:val="0"/>
        <w:autoSpaceDN w:val="0"/>
        <w:spacing w:before="20" w:after="0" w:line="250" w:lineRule="atLeast"/>
        <w:ind w:left="680" w:firstLine="380"/>
        <w:jc w:val="both"/>
        <w:rPr>
          <w:rFonts w:hint="eastAsia"/>
          <w:sz w:val="14"/>
        </w:rPr>
      </w:pPr>
      <w:r>
        <w:rPr>
          <w:rFonts w:ascii="宋体" w:eastAsia="宋体" w:hAnsi="宋体" w:cs="宋体"/>
          <w:color w:val="000000"/>
          <w:sz w:val="14"/>
        </w:rPr>
        <w:t>本案例仿真运行时，可看到弹出的虚拟示波器，从虚拟示波器的屏幕上可观察到由按键选择的函数波形输出。</w:t>
      </w:r>
    </w:p>
    <w:p w14:paraId="2ECF3CFE" w14:textId="77777777" w:rsidR="00982B05" w:rsidRDefault="00000000">
      <w:pPr>
        <w:autoSpaceDE w:val="0"/>
        <w:autoSpaceDN w:val="0"/>
        <w:spacing w:before="20" w:after="0" w:line="260" w:lineRule="atLeast"/>
        <w:ind w:left="720" w:right="140" w:firstLine="340"/>
        <w:jc w:val="both"/>
        <w:rPr>
          <w:rFonts w:hint="eastAsia"/>
          <w:sz w:val="14"/>
        </w:rPr>
      </w:pPr>
      <w:r>
        <w:rPr>
          <w:rFonts w:ascii="宋体" w:eastAsia="宋体" w:hAnsi="宋体" w:cs="宋体"/>
          <w:color w:val="000000"/>
          <w:sz w:val="14"/>
        </w:rPr>
        <w:t>如果在仿真时关闭该虚拟示波器后，再需要启用虚拟示波器来观察波形，可单击鼠标右键，出现下拉菜单，单击“oscilloscope”后，仿真界面又会出现虚拟示波器的屏幕。</w:t>
      </w:r>
    </w:p>
    <w:p w14:paraId="5F63B9B5" w14:textId="77777777" w:rsidR="00982B05" w:rsidRDefault="00000000">
      <w:pPr>
        <w:autoSpaceDE w:val="0"/>
        <w:autoSpaceDN w:val="0"/>
        <w:spacing w:before="360" w:after="0" w:line="460" w:lineRule="atLeast"/>
        <w:ind w:left="500"/>
        <w:jc w:val="both"/>
        <w:rPr>
          <w:rFonts w:hint="eastAsia"/>
          <w:sz w:val="28"/>
        </w:rPr>
      </w:pPr>
      <w:r>
        <w:rPr>
          <w:rFonts w:ascii="宋体" w:eastAsia="宋体" w:hAnsi="宋体" w:cs="宋体"/>
          <w:color w:val="000000"/>
          <w:sz w:val="28"/>
        </w:rPr>
        <w:t>11.3 单片机扩展串行10位DAC——TLC5615</w:t>
      </w:r>
    </w:p>
    <w:p w14:paraId="0FD84201" w14:textId="77777777" w:rsidR="00982B05" w:rsidRDefault="00000000">
      <w:pPr>
        <w:autoSpaceDE w:val="0"/>
        <w:autoSpaceDN w:val="0"/>
        <w:spacing w:before="560" w:after="0" w:line="200" w:lineRule="atLeast"/>
        <w:ind w:left="1060"/>
        <w:jc w:val="both"/>
        <w:rPr>
          <w:rFonts w:hint="eastAsia"/>
          <w:sz w:val="14"/>
        </w:rPr>
      </w:pPr>
      <w:r>
        <w:rPr>
          <w:rFonts w:ascii="宋体" w:eastAsia="宋体" w:hAnsi="宋体" w:cs="宋体"/>
          <w:color w:val="000000"/>
          <w:sz w:val="14"/>
        </w:rPr>
        <w:t>11.3.1 串行DAC——TLC5615简介</w:t>
      </w:r>
    </w:p>
    <w:p w14:paraId="7668CD64" w14:textId="77777777" w:rsidR="00982B05" w:rsidRDefault="00000000">
      <w:pPr>
        <w:autoSpaceDE w:val="0"/>
        <w:autoSpaceDN w:val="0"/>
        <w:spacing w:before="160" w:after="0" w:line="265" w:lineRule="atLeast"/>
        <w:ind w:left="720" w:firstLine="340"/>
        <w:jc w:val="both"/>
        <w:rPr>
          <w:rFonts w:hint="eastAsia"/>
          <w:sz w:val="14"/>
        </w:rPr>
      </w:pPr>
      <w:r>
        <w:rPr>
          <w:rFonts w:ascii="宋体" w:eastAsia="宋体" w:hAnsi="宋体" w:cs="宋体"/>
          <w:color w:val="000000"/>
          <w:sz w:val="14"/>
        </w:rPr>
        <w:t>TLC5615为美国TI公司的产品，它为串行SPI接口的10位DAC，属于电压输出型，最大输出电压是基准电压值的两倍。带有上电复位功能，即上电时把 DAC 寄存器复位至全零。单片机只需用3 根串行总线就可以完成 10 位数据的串行输入，非常适用于电池供电的测试仪表、移动电话，也适用于数字失调与增益调整以及工业控制场合。</w:t>
      </w:r>
    </w:p>
    <w:p w14:paraId="2D9C7BE7" w14:textId="77777777" w:rsidR="00982B05" w:rsidRDefault="00000000">
      <w:pPr>
        <w:autoSpaceDE w:val="0"/>
        <w:autoSpaceDN w:val="0"/>
        <w:spacing w:before="40" w:after="0" w:line="220" w:lineRule="atLeast"/>
        <w:ind w:left="1060"/>
        <w:jc w:val="both"/>
        <w:rPr>
          <w:rFonts w:hint="eastAsia"/>
          <w:sz w:val="14"/>
        </w:rPr>
      </w:pPr>
      <w:r>
        <w:rPr>
          <w:rFonts w:ascii="宋体" w:eastAsia="宋体" w:hAnsi="宋体" w:cs="宋体"/>
          <w:color w:val="000000"/>
          <w:sz w:val="14"/>
        </w:rPr>
        <w:t>TLC5615 的引脚如图 11-5 所示。8只引脚的功能如下:</w:t>
      </w:r>
    </w:p>
    <w:p w14:paraId="674A0915" w14:textId="77777777" w:rsidR="00982B05" w:rsidRDefault="00000000">
      <w:pPr>
        <w:autoSpaceDE w:val="0"/>
        <w:autoSpaceDN w:val="0"/>
        <w:spacing w:before="100" w:after="0" w:line="200" w:lineRule="atLeast"/>
        <w:ind w:left="1060"/>
        <w:jc w:val="both"/>
        <w:rPr>
          <w:rFonts w:hint="eastAsia"/>
          <w:sz w:val="14"/>
        </w:rPr>
      </w:pPr>
      <w:r>
        <w:rPr>
          <w:rFonts w:ascii="宋体" w:eastAsia="宋体" w:hAnsi="宋体" w:cs="宋体"/>
          <w:color w:val="000000"/>
          <w:sz w:val="14"/>
        </w:rPr>
        <w:t>· DIN：串行数据输入端；</w:t>
      </w:r>
    </w:p>
    <w:p w14:paraId="1E4B655D" w14:textId="77777777" w:rsidR="00982B05" w:rsidRDefault="00000000">
      <w:pPr>
        <w:autoSpaceDE w:val="0"/>
        <w:autoSpaceDN w:val="0"/>
        <w:spacing w:before="100" w:after="0" w:line="200" w:lineRule="atLeast"/>
        <w:ind w:left="1060"/>
        <w:jc w:val="both"/>
        <w:rPr>
          <w:rFonts w:hint="eastAsia"/>
          <w:sz w:val="14"/>
        </w:rPr>
      </w:pPr>
      <w:r>
        <w:rPr>
          <w:rFonts w:ascii="宋体" w:eastAsia="宋体" w:hAnsi="宋体" w:cs="宋体"/>
          <w:color w:val="000000"/>
          <w:sz w:val="14"/>
        </w:rPr>
        <w:t>· SCLK：串行时钟输入端；</w:t>
      </w:r>
    </w:p>
    <w:p w14:paraId="4D7C687E" w14:textId="77777777" w:rsidR="00982B05" w:rsidRDefault="00000000">
      <w:pPr>
        <w:autoSpaceDE w:val="0"/>
        <w:autoSpaceDN w:val="0"/>
        <w:spacing w:before="160" w:after="0" w:line="220" w:lineRule="atLeast"/>
        <w:ind w:left="20"/>
        <w:jc w:val="both"/>
        <w:rPr>
          <w:rFonts w:hint="eastAsia"/>
          <w:sz w:val="14"/>
        </w:rPr>
      </w:pPr>
      <w:r>
        <w:rPr>
          <w:rFonts w:ascii="宋体" w:eastAsia="宋体" w:hAnsi="宋体" w:cs="宋体"/>
          <w:color w:val="000000"/>
          <w:sz w:val="14"/>
        </w:rPr>
        <w:t>282</w:t>
      </w:r>
      <w:r>
        <w:br w:type="page"/>
      </w:r>
    </w:p>
    <w:p w14:paraId="38C17D18" w14:textId="77777777" w:rsidR="00982B05" w:rsidRDefault="00000000">
      <w:pPr>
        <w:autoSpaceDE w:val="0"/>
        <w:autoSpaceDN w:val="0"/>
        <w:spacing w:before="20" w:after="0" w:line="260" w:lineRule="atLeast"/>
        <w:ind w:left="4260"/>
        <w:jc w:val="both"/>
        <w:rPr>
          <w:rFonts w:hint="eastAsia"/>
          <w:sz w:val="16"/>
        </w:rPr>
      </w:pPr>
      <w:r>
        <w:rPr>
          <w:rFonts w:ascii="宋体" w:eastAsia="宋体" w:hAnsi="宋体" w:cs="宋体"/>
          <w:b/>
          <w:color w:val="000000"/>
          <w:sz w:val="16"/>
        </w:rPr>
        <w:lastRenderedPageBreak/>
        <w:t>第11章 AT89S51单片机与DAC、ADC 的接口</w:t>
      </w:r>
    </w:p>
    <w:p w14:paraId="71E8DAF5" w14:textId="77777777" w:rsidR="00982B05" w:rsidRDefault="00000000">
      <w:pPr>
        <w:autoSpaceDE w:val="0"/>
        <w:autoSpaceDN w:val="0"/>
        <w:spacing w:before="80" w:after="0" w:line="440" w:lineRule="atLeast"/>
        <w:ind w:left="740"/>
        <w:jc w:val="both"/>
        <w:rPr>
          <w:rFonts w:hint="eastAsia"/>
          <w:sz w:val="16"/>
        </w:rPr>
      </w:pPr>
      <w:r>
        <w:t xml:space="preserve"> </w:t>
      </w:r>
      <m:oMath>
        <m:acc>
          <m:accPr>
            <m:chr m:val="̅"/>
            <m:ctrlPr>
              <w:rPr>
                <w:rFonts w:ascii="Cambria Math" w:hAnsi="Cambria Math"/>
              </w:rPr>
            </m:ctrlPr>
          </m:accPr>
          <m:e>
            <m:r>
              <w:rPr>
                <w:rFonts w:ascii="Cambria Math" w:hAnsi="Cambria Math"/>
                <w:sz w:val="16"/>
                <w:szCs w:val="16"/>
              </w:rPr>
              <m:t>CS</m:t>
            </m:r>
          </m:e>
        </m:acc>
        <m:r>
          <w:rPr>
            <w:rFonts w:ascii="Cambria Math" w:hAnsi="Cambria Math"/>
            <w:sz w:val="16"/>
            <w:szCs w:val="16"/>
          </w:rPr>
          <m:t>;</m:t>
        </m:r>
      </m:oMath>
      <w:r>
        <w:rPr>
          <w:rFonts w:ascii="宋体" w:eastAsia="宋体" w:hAnsi="宋体" w:cs="宋体"/>
          <w:color w:val="000000"/>
          <w:sz w:val="16"/>
        </w:rPr>
        <w:t>片选端，低电平有效；</w:t>
      </w:r>
    </w:p>
    <w:p w14:paraId="0D24CFA9" w14:textId="77777777" w:rsidR="00982B05" w:rsidRDefault="00000000">
      <w:pPr>
        <w:autoSpaceDE w:val="0"/>
        <w:autoSpaceDN w:val="0"/>
        <w:spacing w:before="20" w:after="0" w:line="220" w:lineRule="atLeast"/>
        <w:ind w:left="700"/>
        <w:jc w:val="both"/>
        <w:rPr>
          <w:rFonts w:hint="eastAsia"/>
          <w:sz w:val="16"/>
        </w:rPr>
      </w:pPr>
      <w:r>
        <w:rPr>
          <w:rFonts w:ascii="宋体" w:eastAsia="宋体" w:hAnsi="宋体" w:cs="宋体"/>
          <w:color w:val="000000"/>
          <w:sz w:val="16"/>
        </w:rPr>
        <w:t>DOUT：用于级联时的串行数据输出端；</w:t>
      </w:r>
    </w:p>
    <w:p w14:paraId="583F342D" w14:textId="77777777" w:rsidR="00982B05" w:rsidRDefault="00000000">
      <w:pPr>
        <w:autoSpaceDE w:val="0"/>
        <w:autoSpaceDN w:val="0"/>
        <w:spacing w:before="60" w:after="0" w:line="260" w:lineRule="atLeast"/>
        <w:ind w:left="700"/>
        <w:jc w:val="both"/>
        <w:rPr>
          <w:rFonts w:hint="eastAsia"/>
          <w:sz w:val="16"/>
        </w:rPr>
      </w:pPr>
      <w:r>
        <w:rPr>
          <w:rFonts w:ascii="宋体" w:eastAsia="宋体" w:hAnsi="宋体" w:cs="宋体"/>
          <w:color w:val="000000"/>
          <w:sz w:val="16"/>
        </w:rPr>
        <w:t>ANGND: 模拟地;</w:t>
      </w:r>
    </w:p>
    <w:p w14:paraId="0BC17B84" w14:textId="77777777" w:rsidR="00982B05" w:rsidRDefault="00000000">
      <w:pPr>
        <w:autoSpaceDE w:val="0"/>
        <w:autoSpaceDN w:val="0"/>
        <w:spacing w:before="40" w:after="0" w:line="260" w:lineRule="atLeast"/>
        <w:ind w:left="700"/>
        <w:jc w:val="both"/>
        <w:rPr>
          <w:rFonts w:hint="eastAsia"/>
          <w:sz w:val="16"/>
        </w:rPr>
      </w:pPr>
      <w:r>
        <w:rPr>
          <w:rFonts w:ascii="宋体" w:eastAsia="宋体" w:hAnsi="宋体" w:cs="宋体"/>
          <w:color w:val="000000"/>
          <w:sz w:val="16"/>
        </w:rPr>
        <w:t>REFIN: 基准电压输入端, 2V~(VDD-2);</w:t>
      </w:r>
    </w:p>
    <w:p w14:paraId="18AC3047" w14:textId="77777777" w:rsidR="00982B05" w:rsidRDefault="00000000">
      <w:pPr>
        <w:autoSpaceDE w:val="0"/>
        <w:autoSpaceDN w:val="0"/>
        <w:spacing w:before="20" w:after="0" w:line="240" w:lineRule="atLeast"/>
        <w:ind w:left="700"/>
        <w:jc w:val="both"/>
        <w:rPr>
          <w:rFonts w:hint="eastAsia"/>
          <w:sz w:val="16"/>
        </w:rPr>
      </w:pPr>
      <w:r>
        <w:rPr>
          <w:rFonts w:ascii="宋体" w:eastAsia="宋体" w:hAnsi="宋体" w:cs="宋体"/>
          <w:color w:val="000000"/>
          <w:sz w:val="16"/>
        </w:rPr>
        <w:t>OUT: DAC 模拟电压输出端:</w:t>
      </w:r>
    </w:p>
    <w:p w14:paraId="20C4C58C" w14:textId="77777777" w:rsidR="00982B05" w:rsidRDefault="00000000">
      <w:pPr>
        <w:autoSpaceDE w:val="0"/>
        <w:autoSpaceDN w:val="0"/>
        <w:spacing w:before="60" w:after="0" w:line="260" w:lineRule="atLeast"/>
        <w:ind w:left="700"/>
        <w:jc w:val="both"/>
        <w:rPr>
          <w:rFonts w:hint="eastAsia"/>
          <w:sz w:val="16"/>
        </w:rPr>
      </w:pPr>
      <w:r>
        <w:rPr>
          <w:rFonts w:ascii="宋体" w:eastAsia="宋体" w:hAnsi="宋体" w:cs="宋体"/>
          <w:color w:val="000000"/>
          <w:sz w:val="16"/>
        </w:rPr>
        <w:t>VDD: 正电源端, 4.5~5.5V, 通常取5V。</w:t>
      </w:r>
    </w:p>
    <w:p w14:paraId="37DB56B7" w14:textId="77777777" w:rsidR="00982B05" w:rsidRDefault="00000000">
      <w:pPr>
        <w:autoSpaceDE w:val="0"/>
        <w:autoSpaceDN w:val="0"/>
        <w:spacing w:before="40" w:after="0" w:line="240" w:lineRule="atLeast"/>
        <w:ind w:left="400"/>
        <w:jc w:val="both"/>
        <w:rPr>
          <w:rFonts w:hint="eastAsia"/>
          <w:sz w:val="16"/>
        </w:rPr>
      </w:pPr>
      <w:r>
        <w:rPr>
          <w:rFonts w:ascii="宋体" w:eastAsia="宋体" w:hAnsi="宋体" w:cs="宋体"/>
          <w:color w:val="000000"/>
          <w:sz w:val="16"/>
        </w:rPr>
        <w:t>TLC5615 的内部功能框图如图11-6 所示。</w:t>
      </w:r>
    </w:p>
    <w:p w14:paraId="749A6F90" w14:textId="77777777" w:rsidR="00982B05" w:rsidRDefault="00000000">
      <w:pPr>
        <w:spacing w:before="80" w:after="0"/>
        <w:ind w:left="200" w:right="580"/>
        <w:jc w:val="both"/>
        <w:rPr>
          <w:rFonts w:hint="eastAsia"/>
        </w:rPr>
      </w:pPr>
      <w:r>
        <w:rPr>
          <w:noProof/>
        </w:rPr>
        <w:drawing>
          <wp:inline distT="0" distB="0" distL="0" distR="0" wp14:anchorId="793E341E" wp14:editId="62625D1B">
            <wp:extent cx="4940300" cy="2387600"/>
            <wp:effectExtent l="0" t="0" r="0" b="0"/>
            <wp:docPr id="2262" name="Drawing 2262"/>
            <wp:cNvGraphicFramePr/>
            <a:graphic xmlns:a="http://schemas.openxmlformats.org/drawingml/2006/main">
              <a:graphicData uri="http://schemas.openxmlformats.org/drawingml/2006/picture">
                <pic:pic xmlns:pic="http://schemas.openxmlformats.org/drawingml/2006/picture">
                  <pic:nvPicPr>
                    <pic:cNvPr id="0" name="Picture 2261"/>
                    <pic:cNvPicPr>
                      <a:picLocks noChangeAspect="1"/>
                    </pic:cNvPicPr>
                  </pic:nvPicPr>
                  <pic:blipFill>
                    <a:blip r:embed="rId130"/>
                    <a:stretch>
                      <a:fillRect/>
                    </a:stretch>
                  </pic:blipFill>
                  <pic:spPr>
                    <a:xfrm>
                      <a:off x="0" y="0"/>
                      <a:ext cx="4940300" cy="2387600"/>
                    </a:xfrm>
                    <a:prstGeom prst="rect">
                      <a:avLst/>
                    </a:prstGeom>
                  </pic:spPr>
                </pic:pic>
              </a:graphicData>
            </a:graphic>
          </wp:inline>
        </w:drawing>
      </w:r>
    </w:p>
    <w:p w14:paraId="63B6D348" w14:textId="77777777" w:rsidR="00982B05" w:rsidRDefault="00000000">
      <w:pPr>
        <w:autoSpaceDE w:val="0"/>
        <w:autoSpaceDN w:val="0"/>
        <w:spacing w:before="80" w:after="0" w:line="240" w:lineRule="atLeast"/>
        <w:ind w:left="400"/>
        <w:jc w:val="both"/>
        <w:rPr>
          <w:rFonts w:hint="eastAsia"/>
          <w:sz w:val="16"/>
        </w:rPr>
      </w:pPr>
      <w:r>
        <w:rPr>
          <w:rFonts w:ascii="宋体" w:eastAsia="宋体" w:hAnsi="宋体" w:cs="宋体"/>
          <w:color w:val="000000"/>
          <w:sz w:val="16"/>
        </w:rPr>
        <w:t>它主要由以下几部分组成：</w:t>
      </w:r>
    </w:p>
    <w:p w14:paraId="77D4679D" w14:textId="77777777" w:rsidR="00982B05" w:rsidRDefault="00000000">
      <w:pPr>
        <w:autoSpaceDE w:val="0"/>
        <w:autoSpaceDN w:val="0"/>
        <w:spacing w:before="60" w:after="0" w:line="260" w:lineRule="atLeast"/>
        <w:ind w:left="700"/>
        <w:jc w:val="both"/>
        <w:rPr>
          <w:rFonts w:hint="eastAsia"/>
          <w:sz w:val="16"/>
        </w:rPr>
      </w:pPr>
      <w:r>
        <w:rPr>
          <w:rFonts w:ascii="宋体" w:eastAsia="宋体" w:hAnsi="宋体" w:cs="宋体"/>
          <w:color w:val="000000"/>
          <w:sz w:val="16"/>
        </w:rPr>
        <w:t>10位DAC电路;</w:t>
      </w:r>
    </w:p>
    <w:p w14:paraId="2A97F8E8" w14:textId="77777777" w:rsidR="00982B05" w:rsidRDefault="00000000">
      <w:pPr>
        <w:autoSpaceDE w:val="0"/>
        <w:autoSpaceDN w:val="0"/>
        <w:spacing w:before="20" w:after="0" w:line="280" w:lineRule="atLeast"/>
        <w:ind w:left="60" w:right="360" w:firstLine="640"/>
        <w:jc w:val="both"/>
        <w:rPr>
          <w:rFonts w:hint="eastAsia"/>
          <w:sz w:val="16"/>
        </w:rPr>
      </w:pPr>
      <w:r>
        <w:rPr>
          <w:rFonts w:ascii="宋体" w:eastAsia="宋体" w:hAnsi="宋体" w:cs="宋体"/>
          <w:color w:val="000000"/>
          <w:sz w:val="16"/>
        </w:rPr>
        <w:t>一个 16 位移位寄存器，接收串行移入的二进制数，并且有一个级联的数据输出端DOUT:</w:t>
      </w:r>
    </w:p>
    <w:p w14:paraId="2334B453" w14:textId="77777777" w:rsidR="00982B05" w:rsidRDefault="00000000">
      <w:pPr>
        <w:autoSpaceDE w:val="0"/>
        <w:autoSpaceDN w:val="0"/>
        <w:spacing w:before="40" w:after="0" w:line="240" w:lineRule="atLeast"/>
        <w:ind w:left="700"/>
        <w:jc w:val="both"/>
        <w:rPr>
          <w:rFonts w:hint="eastAsia"/>
          <w:sz w:val="16"/>
        </w:rPr>
      </w:pPr>
      <w:r>
        <w:rPr>
          <w:rFonts w:ascii="宋体" w:eastAsia="宋体" w:hAnsi="宋体" w:cs="宋体"/>
          <w:color w:val="000000"/>
          <w:sz w:val="16"/>
        </w:rPr>
        <w:t>并行输入/输出的10bitDAC 寄存器，为10位DAC 电路提供待转换的二进制数据：</w:t>
      </w:r>
    </w:p>
    <w:p w14:paraId="37F6980A" w14:textId="77777777" w:rsidR="00982B05" w:rsidRDefault="00000000">
      <w:pPr>
        <w:autoSpaceDE w:val="0"/>
        <w:autoSpaceDN w:val="0"/>
        <w:spacing w:before="80" w:after="0" w:line="240" w:lineRule="atLeast"/>
        <w:ind w:left="700"/>
        <w:jc w:val="both"/>
        <w:rPr>
          <w:rFonts w:hint="eastAsia"/>
          <w:sz w:val="16"/>
        </w:rPr>
      </w:pPr>
      <w:r>
        <w:rPr>
          <w:rFonts w:ascii="宋体" w:eastAsia="宋体" w:hAnsi="宋体" w:cs="宋体"/>
          <w:color w:val="000000"/>
          <w:sz w:val="16"/>
        </w:rPr>
        <w:t>电压跟随器为参考电压端REFIN 提供高输入阻抗，大约10MΩ：</w:t>
      </w:r>
    </w:p>
    <w:p w14:paraId="0A3380D7" w14:textId="77777777" w:rsidR="00982B05" w:rsidRDefault="00000000">
      <w:pPr>
        <w:autoSpaceDE w:val="0"/>
        <w:autoSpaceDN w:val="0"/>
        <w:spacing w:before="60" w:after="0" w:line="240" w:lineRule="atLeast"/>
        <w:ind w:left="700"/>
        <w:jc w:val="both"/>
        <w:rPr>
          <w:rFonts w:hint="eastAsia"/>
          <w:sz w:val="16"/>
        </w:rPr>
      </w:pPr>
      <w:r>
        <w:rPr>
          <w:rFonts w:ascii="宋体" w:eastAsia="宋体" w:hAnsi="宋体" w:cs="宋体"/>
          <w:color w:val="000000"/>
          <w:sz w:val="16"/>
        </w:rPr>
        <w:t>“×2”电路提供最大值为2倍于REFIN的输出：</w:t>
      </w:r>
    </w:p>
    <w:p w14:paraId="74E27D56" w14:textId="77777777" w:rsidR="00982B05" w:rsidRDefault="00000000">
      <w:pPr>
        <w:autoSpaceDE w:val="0"/>
        <w:autoSpaceDN w:val="0"/>
        <w:spacing w:before="60" w:after="0" w:line="240" w:lineRule="atLeast"/>
        <w:ind w:left="700"/>
        <w:jc w:val="both"/>
        <w:rPr>
          <w:rFonts w:hint="eastAsia"/>
          <w:sz w:val="16"/>
        </w:rPr>
      </w:pPr>
      <w:r>
        <w:rPr>
          <w:rFonts w:ascii="宋体" w:eastAsia="宋体" w:hAnsi="宋体" w:cs="宋体"/>
          <w:color w:val="000000"/>
          <w:sz w:val="16"/>
        </w:rPr>
        <w:t>上电/复位电路和控制逻辑电路。</w:t>
      </w:r>
    </w:p>
    <w:p w14:paraId="2FEF4627" w14:textId="77777777" w:rsidR="00982B05" w:rsidRDefault="00000000">
      <w:pPr>
        <w:autoSpaceDE w:val="0"/>
        <w:autoSpaceDN w:val="0"/>
        <w:spacing w:before="60" w:after="0" w:line="240" w:lineRule="atLeast"/>
        <w:ind w:left="400"/>
        <w:jc w:val="both"/>
        <w:rPr>
          <w:rFonts w:hint="eastAsia"/>
          <w:sz w:val="16"/>
        </w:rPr>
      </w:pPr>
      <w:r>
        <w:rPr>
          <w:rFonts w:ascii="宋体" w:eastAsia="宋体" w:hAnsi="宋体" w:cs="宋体"/>
          <w:color w:val="000000"/>
          <w:sz w:val="16"/>
        </w:rPr>
        <w:t>TLC5615有两种工作方式:</w:t>
      </w:r>
    </w:p>
    <w:p w14:paraId="09630E07" w14:textId="77777777" w:rsidR="00982B05" w:rsidRDefault="00000000">
      <w:pPr>
        <w:autoSpaceDE w:val="0"/>
        <w:autoSpaceDN w:val="0"/>
        <w:spacing w:after="0" w:line="293" w:lineRule="atLeast"/>
        <w:ind w:left="20" w:right="380" w:firstLine="380"/>
        <w:jc w:val="both"/>
        <w:rPr>
          <w:rFonts w:hint="eastAsia"/>
          <w:sz w:val="16"/>
        </w:rPr>
      </w:pPr>
      <w:r>
        <w:rPr>
          <w:rFonts w:ascii="宋体" w:eastAsia="宋体" w:hAnsi="宋体" w:cs="宋体"/>
          <w:color w:val="000000"/>
          <w:sz w:val="16"/>
        </w:rPr>
        <w:t>(1)第1种工作方式：12位数据序列。从图11-6可以看出，16位移位寄存器分为高4位的虚拟位、低2位的</w:t>
      </w:r>
      <w:proofErr w:type="gramStart"/>
      <w:r>
        <w:rPr>
          <w:rFonts w:ascii="宋体" w:eastAsia="宋体" w:hAnsi="宋体" w:cs="宋体"/>
          <w:color w:val="000000"/>
          <w:sz w:val="16"/>
        </w:rPr>
        <w:t>填充位</w:t>
      </w:r>
      <w:proofErr w:type="gramEnd"/>
      <w:r>
        <w:rPr>
          <w:rFonts w:ascii="宋体" w:eastAsia="宋体" w:hAnsi="宋体" w:cs="宋体"/>
          <w:color w:val="000000"/>
          <w:sz w:val="16"/>
        </w:rPr>
        <w:t>以及10位有效数据位。在TLC5615工作时，只需要向16位移位寄存器先后输入10位有效位和低2位的任意填充位。</w:t>
      </w:r>
    </w:p>
    <w:p w14:paraId="381DDD70" w14:textId="77777777" w:rsidR="00982B05" w:rsidRDefault="00000000">
      <w:pPr>
        <w:autoSpaceDE w:val="0"/>
        <w:autoSpaceDN w:val="0"/>
        <w:spacing w:before="40" w:after="0" w:line="287" w:lineRule="atLeast"/>
        <w:ind w:left="20" w:right="400" w:firstLine="380"/>
        <w:jc w:val="both"/>
        <w:rPr>
          <w:rFonts w:hint="eastAsia"/>
          <w:sz w:val="16"/>
        </w:rPr>
      </w:pPr>
      <w:r>
        <w:rPr>
          <w:rFonts w:ascii="宋体" w:eastAsia="宋体" w:hAnsi="宋体" w:cs="宋体"/>
          <w:color w:val="000000"/>
          <w:sz w:val="16"/>
        </w:rPr>
        <w:t>(2)第2种工作方式为级联方式，即16位数据列，可将本芯片的DOUT接到下一片的DIN，此时需要向16位移位寄存器先后输入高4位虚拟位、10位有效位和低2位填充位，由于增加了高4位虚拟位，所以需要16个时钟脉冲。</w:t>
      </w:r>
    </w:p>
    <w:p w14:paraId="6CC4E2AF" w14:textId="77777777" w:rsidR="00982B05" w:rsidRDefault="00000000">
      <w:pPr>
        <w:autoSpaceDE w:val="0"/>
        <w:autoSpaceDN w:val="0"/>
        <w:spacing w:before="20" w:after="0" w:line="295" w:lineRule="atLeast"/>
        <w:ind w:left="40" w:right="360" w:firstLine="360"/>
        <w:jc w:val="both"/>
        <w:rPr>
          <w:rFonts w:hint="eastAsia"/>
          <w:sz w:val="16"/>
        </w:rPr>
      </w:pPr>
      <w:r>
        <w:rPr>
          <w:rFonts w:ascii="宋体" w:eastAsia="宋体" w:hAnsi="宋体" w:cs="宋体"/>
          <w:color w:val="000000"/>
          <w:sz w:val="16"/>
        </w:rPr>
        <w:t>当TLC5615的片选脚CS只有为低电平时，串行输入数据才能被移入16位移位寄存器。当CS为低电平时，在每一个SCLK时钟的上升沿将DIN的一位数据移入16位移寄存器。注意，二进制最高有效位</w:t>
      </w:r>
      <w:proofErr w:type="gramStart"/>
      <w:r>
        <w:rPr>
          <w:rFonts w:ascii="宋体" w:eastAsia="宋体" w:hAnsi="宋体" w:cs="宋体"/>
          <w:color w:val="000000"/>
          <w:sz w:val="16"/>
        </w:rPr>
        <w:t>被导前</w:t>
      </w:r>
      <w:proofErr w:type="gramEnd"/>
      <w:r>
        <w:rPr>
          <w:rFonts w:ascii="宋体" w:eastAsia="宋体" w:hAnsi="宋体" w:cs="宋体"/>
          <w:color w:val="000000"/>
          <w:sz w:val="16"/>
        </w:rPr>
        <w:t>移入。接着，CS的上升沿将16位移位寄存器的10位有效数据锁存于10位DAC 寄存器，供DAC电路进行转换。</w:t>
      </w:r>
    </w:p>
    <w:p w14:paraId="58393AF9" w14:textId="77777777" w:rsidR="00982B05" w:rsidRDefault="00000000">
      <w:pPr>
        <w:autoSpaceDE w:val="0"/>
        <w:autoSpaceDN w:val="0"/>
        <w:spacing w:before="400" w:after="0" w:line="240" w:lineRule="atLeast"/>
        <w:ind w:left="8180"/>
        <w:jc w:val="both"/>
        <w:rPr>
          <w:rFonts w:hint="eastAsia"/>
          <w:sz w:val="16"/>
        </w:rPr>
      </w:pPr>
      <w:r>
        <w:rPr>
          <w:rFonts w:ascii="宋体" w:eastAsia="宋体" w:hAnsi="宋体" w:cs="宋体"/>
          <w:color w:val="000000"/>
          <w:sz w:val="16"/>
        </w:rPr>
        <w:t>283</w:t>
      </w:r>
      <w:r>
        <w:br w:type="page"/>
      </w:r>
    </w:p>
    <w:p w14:paraId="269855C6" w14:textId="77777777" w:rsidR="00982B05" w:rsidRDefault="00000000">
      <w:pPr>
        <w:autoSpaceDE w:val="0"/>
        <w:autoSpaceDN w:val="0"/>
        <w:spacing w:before="20" w:after="0" w:line="200" w:lineRule="atLeast"/>
        <w:ind w:left="580"/>
        <w:jc w:val="both"/>
        <w:rPr>
          <w:rFonts w:hint="eastAsia"/>
          <w:sz w:val="13"/>
        </w:rPr>
      </w:pPr>
      <w:r>
        <w:rPr>
          <w:rFonts w:ascii="宋体" w:eastAsia="宋体" w:hAnsi="宋体" w:cs="宋体"/>
          <w:color w:val="000000"/>
          <w:sz w:val="13"/>
        </w:rPr>
        <w:lastRenderedPageBreak/>
        <w:t>单片机原理及接口技术(C51编程)(第2版)</w:t>
      </w:r>
    </w:p>
    <w:p w14:paraId="3D1F5550" w14:textId="77777777" w:rsidR="00982B05" w:rsidRDefault="00000000">
      <w:pPr>
        <w:autoSpaceDE w:val="0"/>
        <w:autoSpaceDN w:val="0"/>
        <w:spacing w:before="400" w:after="0" w:line="200" w:lineRule="atLeast"/>
        <w:ind w:left="860"/>
        <w:jc w:val="both"/>
        <w:rPr>
          <w:rFonts w:hint="eastAsia"/>
          <w:sz w:val="13"/>
        </w:rPr>
      </w:pPr>
      <w:r>
        <w:rPr>
          <w:rFonts w:ascii="宋体" w:eastAsia="宋体" w:hAnsi="宋体" w:cs="宋体"/>
          <w:color w:val="000000"/>
          <w:sz w:val="13"/>
        </w:rPr>
        <w:t>11.3.2 案例设计: 单片机扩展串行DAC——TLC5615的设计</w:t>
      </w:r>
    </w:p>
    <w:p w14:paraId="7618A35E" w14:textId="77777777" w:rsidR="00982B05" w:rsidRDefault="00000000">
      <w:pPr>
        <w:autoSpaceDE w:val="0"/>
        <w:autoSpaceDN w:val="0"/>
        <w:spacing w:before="200" w:after="0" w:line="280" w:lineRule="atLeast"/>
        <w:ind w:left="500" w:firstLine="360"/>
        <w:jc w:val="both"/>
        <w:rPr>
          <w:rFonts w:hint="eastAsia"/>
          <w:sz w:val="13"/>
        </w:rPr>
      </w:pPr>
      <w:r>
        <w:rPr>
          <w:rFonts w:ascii="宋体" w:eastAsia="宋体" w:hAnsi="宋体" w:cs="宋体"/>
          <w:color w:val="000000"/>
          <w:sz w:val="13"/>
        </w:rPr>
        <w:t>【例11-3】单片机控制串行DAC——</w:t>
      </w:r>
      <w:proofErr w:type="gramStart"/>
      <w:r>
        <w:rPr>
          <w:rFonts w:ascii="宋体" w:eastAsia="宋体" w:hAnsi="宋体" w:cs="宋体"/>
          <w:color w:val="000000"/>
          <w:sz w:val="13"/>
        </w:rPr>
        <w:t>—</w:t>
      </w:r>
      <w:proofErr w:type="gramEnd"/>
      <w:r>
        <w:rPr>
          <w:rFonts w:ascii="宋体" w:eastAsia="宋体" w:hAnsi="宋体" w:cs="宋体"/>
          <w:color w:val="000000"/>
          <w:sz w:val="13"/>
        </w:rPr>
        <w:t>TLC5615进行D/A转换, 原理电路及仿真如图11-7所示。调节可变电位计RV1的值，使TLC5615 的输出电压可在0~5V 内调节，从虚拟直流电压表可观察到DAC 转换输出的电压值。</w:t>
      </w:r>
    </w:p>
    <w:p w14:paraId="2A404E07" w14:textId="77777777" w:rsidR="00982B05" w:rsidRDefault="00000000">
      <w:pPr>
        <w:spacing w:before="220" w:after="0"/>
        <w:ind w:left="860" w:right="440"/>
        <w:jc w:val="both"/>
        <w:rPr>
          <w:rFonts w:hint="eastAsia"/>
        </w:rPr>
      </w:pPr>
      <w:r>
        <w:rPr>
          <w:noProof/>
        </w:rPr>
        <w:drawing>
          <wp:inline distT="0" distB="0" distL="0" distR="0" wp14:anchorId="729AB889" wp14:editId="34A656E8">
            <wp:extent cx="4610100" cy="3302000"/>
            <wp:effectExtent l="0" t="0" r="0" b="0"/>
            <wp:docPr id="2264" name="Drawing 2264"/>
            <wp:cNvGraphicFramePr/>
            <a:graphic xmlns:a="http://schemas.openxmlformats.org/drawingml/2006/main">
              <a:graphicData uri="http://schemas.openxmlformats.org/drawingml/2006/picture">
                <pic:pic xmlns:pic="http://schemas.openxmlformats.org/drawingml/2006/picture">
                  <pic:nvPicPr>
                    <pic:cNvPr id="0" name="Picture 2263"/>
                    <pic:cNvPicPr>
                      <a:picLocks noChangeAspect="1"/>
                    </pic:cNvPicPr>
                  </pic:nvPicPr>
                  <pic:blipFill>
                    <a:blip r:embed="rId131"/>
                    <a:stretch>
                      <a:fillRect/>
                    </a:stretch>
                  </pic:blipFill>
                  <pic:spPr>
                    <a:xfrm>
                      <a:off x="0" y="0"/>
                      <a:ext cx="4610100" cy="3302000"/>
                    </a:xfrm>
                    <a:prstGeom prst="rect">
                      <a:avLst/>
                    </a:prstGeom>
                  </pic:spPr>
                </pic:pic>
              </a:graphicData>
            </a:graphic>
          </wp:inline>
        </w:drawing>
      </w:r>
    </w:p>
    <w:p w14:paraId="7FFE2633" w14:textId="77777777" w:rsidR="00982B05" w:rsidRDefault="00000000">
      <w:pPr>
        <w:autoSpaceDE w:val="0"/>
        <w:autoSpaceDN w:val="0"/>
        <w:spacing w:before="160" w:after="0" w:line="200" w:lineRule="atLeast"/>
        <w:ind w:left="860"/>
        <w:jc w:val="both"/>
        <w:rPr>
          <w:rFonts w:hint="eastAsia"/>
          <w:sz w:val="13"/>
        </w:rPr>
      </w:pPr>
      <w:r>
        <w:rPr>
          <w:rFonts w:ascii="宋体" w:eastAsia="宋体" w:hAnsi="宋体" w:cs="宋体"/>
          <w:color w:val="000000"/>
          <w:sz w:val="13"/>
        </w:rPr>
        <w:t>参考程序如下：</w:t>
      </w:r>
    </w:p>
    <w:p w14:paraId="540C738E" w14:textId="77777777" w:rsidR="00982B05" w:rsidRDefault="00000000">
      <w:pPr>
        <w:autoSpaceDE w:val="0"/>
        <w:autoSpaceDN w:val="0"/>
        <w:spacing w:before="20" w:after="0" w:line="240" w:lineRule="atLeast"/>
        <w:ind w:left="860"/>
        <w:jc w:val="both"/>
        <w:rPr>
          <w:rFonts w:hint="eastAsia"/>
          <w:sz w:val="13"/>
        </w:rPr>
      </w:pPr>
      <w:r>
        <w:rPr>
          <w:rFonts w:ascii="宋体" w:eastAsia="宋体" w:hAnsi="宋体" w:cs="宋体"/>
          <w:color w:val="000000"/>
          <w:sz w:val="13"/>
        </w:rPr>
        <w:t># include&lt;reg51. h&gt;</w:t>
      </w:r>
    </w:p>
    <w:p w14:paraId="7CB9E054" w14:textId="77777777" w:rsidR="00982B05" w:rsidRDefault="00000000">
      <w:pPr>
        <w:autoSpaceDE w:val="0"/>
        <w:autoSpaceDN w:val="0"/>
        <w:spacing w:before="20" w:after="0" w:line="180" w:lineRule="atLeast"/>
        <w:ind w:left="860"/>
        <w:jc w:val="both"/>
        <w:rPr>
          <w:rFonts w:hint="eastAsia"/>
          <w:sz w:val="13"/>
        </w:rPr>
      </w:pPr>
      <w:r>
        <w:rPr>
          <w:rFonts w:ascii="宋体" w:eastAsia="宋体" w:hAnsi="宋体" w:cs="宋体"/>
          <w:color w:val="000000"/>
          <w:sz w:val="13"/>
        </w:rPr>
        <w:t xml:space="preserve"># include&lt; </w:t>
      </w:r>
      <w:proofErr w:type="spellStart"/>
      <w:r>
        <w:rPr>
          <w:rFonts w:ascii="宋体" w:eastAsia="宋体" w:hAnsi="宋体" w:cs="宋体"/>
          <w:color w:val="000000"/>
          <w:sz w:val="13"/>
        </w:rPr>
        <w:t>intrins</w:t>
      </w:r>
      <w:proofErr w:type="spellEnd"/>
      <w:r>
        <w:rPr>
          <w:rFonts w:ascii="宋体" w:eastAsia="宋体" w:hAnsi="宋体" w:cs="宋体"/>
          <w:color w:val="000000"/>
          <w:sz w:val="13"/>
        </w:rPr>
        <w:t>. h&gt;</w:t>
      </w:r>
    </w:p>
    <w:p w14:paraId="01DFFD3E" w14:textId="77777777" w:rsidR="00982B05" w:rsidRDefault="00000000">
      <w:pPr>
        <w:autoSpaceDE w:val="0"/>
        <w:autoSpaceDN w:val="0"/>
        <w:spacing w:after="0" w:line="200" w:lineRule="atLeast"/>
        <w:ind w:left="860"/>
        <w:jc w:val="both"/>
        <w:rPr>
          <w:rFonts w:hint="eastAsia"/>
          <w:sz w:val="13"/>
        </w:rPr>
      </w:pPr>
      <w:proofErr w:type="spellStart"/>
      <w:r>
        <w:rPr>
          <w:rFonts w:ascii="宋体" w:eastAsia="宋体" w:hAnsi="宋体" w:cs="宋体"/>
          <w:color w:val="000000"/>
          <w:sz w:val="13"/>
        </w:rPr>
        <w:t>Idofine</w:t>
      </w:r>
      <w:proofErr w:type="spellEnd"/>
      <w:r>
        <w:rPr>
          <w:rFonts w:ascii="宋体" w:eastAsia="宋体" w:hAnsi="宋体" w:cs="宋体"/>
          <w:color w:val="000000"/>
          <w:sz w:val="13"/>
        </w:rPr>
        <w:t xml:space="preserve"> </w:t>
      </w: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unsigned char</w:t>
      </w:r>
    </w:p>
    <w:p w14:paraId="0902D76B" w14:textId="77777777" w:rsidR="00982B05" w:rsidRDefault="00000000">
      <w:pPr>
        <w:autoSpaceDE w:val="0"/>
        <w:autoSpaceDN w:val="0"/>
        <w:spacing w:before="20" w:after="0" w:line="200" w:lineRule="atLeast"/>
        <w:ind w:left="860"/>
        <w:jc w:val="both"/>
        <w:rPr>
          <w:rFonts w:hint="eastAsia"/>
          <w:sz w:val="13"/>
        </w:rPr>
      </w:pPr>
      <w:r>
        <w:rPr>
          <w:rFonts w:ascii="宋体" w:eastAsia="宋体" w:hAnsi="宋体" w:cs="宋体"/>
          <w:color w:val="000000"/>
          <w:sz w:val="13"/>
        </w:rPr>
        <w:t xml:space="preserve"># define </w:t>
      </w:r>
      <w:proofErr w:type="spellStart"/>
      <w:r>
        <w:rPr>
          <w:rFonts w:ascii="宋体" w:eastAsia="宋体" w:hAnsi="宋体" w:cs="宋体"/>
          <w:color w:val="000000"/>
          <w:sz w:val="13"/>
        </w:rPr>
        <w:t>uint</w:t>
      </w:r>
      <w:proofErr w:type="spellEnd"/>
      <w:r>
        <w:rPr>
          <w:rFonts w:ascii="宋体" w:eastAsia="宋体" w:hAnsi="宋体" w:cs="宋体"/>
          <w:color w:val="000000"/>
          <w:sz w:val="13"/>
        </w:rPr>
        <w:t xml:space="preserve"> unsigned int</w:t>
      </w:r>
    </w:p>
    <w:p w14:paraId="4D0ED793" w14:textId="77777777" w:rsidR="00982B05" w:rsidRDefault="00000000">
      <w:pPr>
        <w:autoSpaceDE w:val="0"/>
        <w:autoSpaceDN w:val="0"/>
        <w:spacing w:after="0" w:line="200" w:lineRule="atLeast"/>
        <w:ind w:left="860"/>
        <w:jc w:val="both"/>
        <w:rPr>
          <w:rFonts w:hint="eastAsia"/>
          <w:sz w:val="13"/>
        </w:rPr>
      </w:pPr>
      <w:proofErr w:type="spellStart"/>
      <w:r>
        <w:rPr>
          <w:rFonts w:ascii="宋体" w:eastAsia="宋体" w:hAnsi="宋体" w:cs="宋体"/>
          <w:color w:val="000000"/>
          <w:sz w:val="13"/>
        </w:rPr>
        <w:t>sbit</w:t>
      </w:r>
      <w:proofErr w:type="spellEnd"/>
      <w:r>
        <w:rPr>
          <w:rFonts w:ascii="宋体" w:eastAsia="宋体" w:hAnsi="宋体" w:cs="宋体"/>
          <w:color w:val="000000"/>
          <w:sz w:val="13"/>
        </w:rPr>
        <w:t xml:space="preserve"> SCL=P1^1;</w:t>
      </w:r>
    </w:p>
    <w:p w14:paraId="4D70F99C" w14:textId="77777777" w:rsidR="00982B05" w:rsidRDefault="00000000">
      <w:pPr>
        <w:autoSpaceDE w:val="0"/>
        <w:autoSpaceDN w:val="0"/>
        <w:spacing w:before="20" w:after="0" w:line="200" w:lineRule="atLeast"/>
        <w:ind w:left="860"/>
        <w:jc w:val="both"/>
        <w:rPr>
          <w:rFonts w:hint="eastAsia"/>
          <w:sz w:val="13"/>
        </w:rPr>
      </w:pPr>
      <w:proofErr w:type="spellStart"/>
      <w:r>
        <w:rPr>
          <w:rFonts w:ascii="宋体" w:eastAsia="宋体" w:hAnsi="宋体" w:cs="宋体"/>
          <w:color w:val="000000"/>
          <w:sz w:val="13"/>
        </w:rPr>
        <w:t>sbit</w:t>
      </w:r>
      <w:proofErr w:type="spellEnd"/>
      <w:r>
        <w:rPr>
          <w:rFonts w:ascii="宋体" w:eastAsia="宋体" w:hAnsi="宋体" w:cs="宋体"/>
          <w:color w:val="000000"/>
          <w:sz w:val="13"/>
        </w:rPr>
        <w:t xml:space="preserve"> CS=P1^2;</w:t>
      </w:r>
    </w:p>
    <w:p w14:paraId="0224B0B7" w14:textId="77777777" w:rsidR="00982B05" w:rsidRDefault="00000000">
      <w:pPr>
        <w:autoSpaceDE w:val="0"/>
        <w:autoSpaceDN w:val="0"/>
        <w:spacing w:after="0" w:line="200" w:lineRule="atLeast"/>
        <w:ind w:left="860"/>
        <w:jc w:val="both"/>
        <w:rPr>
          <w:rFonts w:hint="eastAsia"/>
          <w:sz w:val="13"/>
        </w:rPr>
      </w:pPr>
      <w:proofErr w:type="spellStart"/>
      <w:r>
        <w:rPr>
          <w:rFonts w:ascii="宋体" w:eastAsia="宋体" w:hAnsi="宋体" w:cs="宋体"/>
          <w:color w:val="000000"/>
          <w:sz w:val="13"/>
        </w:rPr>
        <w:t>sbit</w:t>
      </w:r>
      <w:proofErr w:type="spellEnd"/>
      <w:r>
        <w:rPr>
          <w:rFonts w:ascii="宋体" w:eastAsia="宋体" w:hAnsi="宋体" w:cs="宋体"/>
          <w:color w:val="000000"/>
          <w:sz w:val="13"/>
        </w:rPr>
        <w:t xml:space="preserve"> DIN=P1^0;</w:t>
      </w:r>
    </w:p>
    <w:p w14:paraId="549C0431" w14:textId="77777777" w:rsidR="00982B05" w:rsidRDefault="00000000">
      <w:pPr>
        <w:autoSpaceDE w:val="0"/>
        <w:autoSpaceDN w:val="0"/>
        <w:spacing w:before="20" w:after="0" w:line="200" w:lineRule="atLeast"/>
        <w:ind w:left="860"/>
        <w:jc w:val="both"/>
        <w:rPr>
          <w:rFonts w:hint="eastAsia"/>
          <w:sz w:val="13"/>
        </w:rPr>
      </w:pP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w:t>
      </w:r>
      <w:proofErr w:type="spellStart"/>
      <w:r>
        <w:rPr>
          <w:rFonts w:ascii="宋体" w:eastAsia="宋体" w:hAnsi="宋体" w:cs="宋体"/>
          <w:color w:val="000000"/>
          <w:sz w:val="13"/>
        </w:rPr>
        <w:t>bdata</w:t>
      </w:r>
      <w:proofErr w:type="spellEnd"/>
      <w:r>
        <w:rPr>
          <w:rFonts w:ascii="宋体" w:eastAsia="宋体" w:hAnsi="宋体" w:cs="宋体"/>
          <w:color w:val="000000"/>
          <w:sz w:val="13"/>
        </w:rPr>
        <w:t xml:space="preserve"> </w:t>
      </w:r>
      <w:proofErr w:type="spellStart"/>
      <w:r>
        <w:rPr>
          <w:rFonts w:ascii="宋体" w:eastAsia="宋体" w:hAnsi="宋体" w:cs="宋体"/>
          <w:color w:val="000000"/>
          <w:sz w:val="13"/>
        </w:rPr>
        <w:t>dat</w:t>
      </w:r>
      <w:proofErr w:type="spellEnd"/>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gramStart"/>
      <w:r>
        <w:rPr>
          <w:rFonts w:ascii="宋体" w:eastAsia="宋体" w:hAnsi="宋体" w:cs="宋体"/>
          <w:color w:val="000000"/>
          <w:sz w:val="13"/>
        </w:rPr>
        <w:t xml:space="preserve">in </w:t>
      </w:r>
      <w:r>
        <w:rPr>
          <w:rFonts w:ascii="宋体" w:eastAsia="宋体" w:hAnsi="宋体" w:cs="宋体"/>
          <w:color w:val="000000"/>
          <w:sz w:val="13"/>
          <w:u w:val="single"/>
        </w:rPr>
        <w:t xml:space="preserve"> </w:t>
      </w:r>
      <w:r>
        <w:rPr>
          <w:rFonts w:ascii="宋体" w:eastAsia="宋体" w:hAnsi="宋体" w:cs="宋体"/>
          <w:color w:val="000000"/>
          <w:sz w:val="13"/>
        </w:rPr>
        <w:t>h</w:t>
      </w:r>
      <w:proofErr w:type="gramEnd"/>
      <w:r>
        <w:rPr>
          <w:rFonts w:ascii="宋体" w:eastAsia="宋体" w:hAnsi="宋体" w:cs="宋体"/>
          <w:color w:val="000000"/>
          <w:sz w:val="13"/>
        </w:rPr>
        <w:t>;</w:t>
      </w:r>
    </w:p>
    <w:p w14:paraId="0059AFFD" w14:textId="77777777" w:rsidR="00982B05" w:rsidRDefault="00000000">
      <w:pPr>
        <w:autoSpaceDE w:val="0"/>
        <w:autoSpaceDN w:val="0"/>
        <w:spacing w:after="0" w:line="220" w:lineRule="atLeast"/>
        <w:ind w:left="860"/>
        <w:jc w:val="both"/>
        <w:rPr>
          <w:rFonts w:hint="eastAsia"/>
          <w:sz w:val="13"/>
        </w:rPr>
      </w:pP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w:t>
      </w:r>
      <w:proofErr w:type="spellStart"/>
      <w:r>
        <w:rPr>
          <w:rFonts w:ascii="宋体" w:eastAsia="宋体" w:hAnsi="宋体" w:cs="宋体"/>
          <w:color w:val="000000"/>
          <w:sz w:val="13"/>
        </w:rPr>
        <w:t>bdata</w:t>
      </w:r>
      <w:proofErr w:type="spellEnd"/>
      <w:r>
        <w:rPr>
          <w:rFonts w:ascii="宋体" w:eastAsia="宋体" w:hAnsi="宋体" w:cs="宋体"/>
          <w:color w:val="000000"/>
          <w:sz w:val="13"/>
        </w:rPr>
        <w:t xml:space="preserve"> </w:t>
      </w:r>
      <w:proofErr w:type="spellStart"/>
      <w:r>
        <w:rPr>
          <w:rFonts w:ascii="宋体" w:eastAsia="宋体" w:hAnsi="宋体" w:cs="宋体"/>
          <w:color w:val="000000"/>
          <w:sz w:val="13"/>
        </w:rPr>
        <w:t>dat</w:t>
      </w:r>
      <w:proofErr w:type="spellEnd"/>
      <w:r>
        <w:rPr>
          <w:rFonts w:ascii="宋体" w:eastAsia="宋体" w:hAnsi="宋体" w:cs="宋体"/>
          <w:color w:val="000000"/>
          <w:sz w:val="13"/>
        </w:rPr>
        <w:t xml:space="preserve"> </w:t>
      </w: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gramStart"/>
      <w:r>
        <w:rPr>
          <w:rFonts w:ascii="宋体" w:eastAsia="宋体" w:hAnsi="宋体" w:cs="宋体"/>
          <w:color w:val="000000"/>
          <w:sz w:val="13"/>
        </w:rPr>
        <w:t xml:space="preserve">in </w:t>
      </w:r>
      <w:r>
        <w:rPr>
          <w:rFonts w:ascii="宋体" w:eastAsia="宋体" w:hAnsi="宋体" w:cs="宋体"/>
          <w:color w:val="000000"/>
          <w:sz w:val="13"/>
          <w:u w:val="single"/>
        </w:rPr>
        <w:t xml:space="preserve"> </w:t>
      </w:r>
      <w:r>
        <w:rPr>
          <w:rFonts w:ascii="宋体" w:eastAsia="宋体" w:hAnsi="宋体" w:cs="宋体"/>
          <w:color w:val="000000"/>
          <w:sz w:val="13"/>
        </w:rPr>
        <w:t>l</w:t>
      </w:r>
      <w:proofErr w:type="gramEnd"/>
      <w:r>
        <w:rPr>
          <w:rFonts w:ascii="宋体" w:eastAsia="宋体" w:hAnsi="宋体" w:cs="宋体"/>
          <w:color w:val="000000"/>
          <w:sz w:val="13"/>
        </w:rPr>
        <w:t>;</w:t>
      </w:r>
    </w:p>
    <w:p w14:paraId="0BC11B69" w14:textId="77777777" w:rsidR="00982B05" w:rsidRDefault="00000000">
      <w:pPr>
        <w:autoSpaceDE w:val="0"/>
        <w:autoSpaceDN w:val="0"/>
        <w:spacing w:after="0" w:line="180" w:lineRule="atLeast"/>
        <w:ind w:left="860"/>
        <w:jc w:val="both"/>
        <w:rPr>
          <w:rFonts w:hint="eastAsia"/>
          <w:sz w:val="13"/>
        </w:rPr>
      </w:pPr>
      <w:proofErr w:type="spellStart"/>
      <w:r>
        <w:rPr>
          <w:rFonts w:ascii="宋体" w:eastAsia="宋体" w:hAnsi="宋体" w:cs="宋体"/>
          <w:color w:val="000000"/>
          <w:sz w:val="13"/>
        </w:rPr>
        <w:t>sbit</w:t>
      </w:r>
      <w:proofErr w:type="spellEnd"/>
      <w:r>
        <w:rPr>
          <w:rFonts w:ascii="宋体" w:eastAsia="宋体" w:hAnsi="宋体" w:cs="宋体"/>
          <w:color w:val="000000"/>
          <w:sz w:val="13"/>
        </w:rPr>
        <w:t xml:space="preserve"> h</w:t>
      </w:r>
      <w:r>
        <w:rPr>
          <w:rFonts w:ascii="宋体" w:eastAsia="宋体" w:hAnsi="宋体" w:cs="宋体"/>
          <w:color w:val="000000"/>
          <w:sz w:val="13"/>
          <w:u w:val="single"/>
        </w:rPr>
        <w:t xml:space="preserve"> </w:t>
      </w:r>
      <w:r>
        <w:rPr>
          <w:rFonts w:ascii="宋体" w:eastAsia="宋体" w:hAnsi="宋体" w:cs="宋体"/>
          <w:color w:val="000000"/>
          <w:sz w:val="13"/>
        </w:rPr>
        <w:t xml:space="preserve">7 = </w:t>
      </w:r>
      <w:proofErr w:type="spellStart"/>
      <w:r>
        <w:rPr>
          <w:rFonts w:ascii="宋体" w:eastAsia="宋体" w:hAnsi="宋体" w:cs="宋体"/>
          <w:color w:val="000000"/>
          <w:sz w:val="13"/>
        </w:rPr>
        <w:t>dat</w:t>
      </w:r>
      <w:proofErr w:type="spellEnd"/>
      <w:r>
        <w:rPr>
          <w:rFonts w:ascii="宋体" w:eastAsia="宋体" w:hAnsi="宋体" w:cs="宋体"/>
          <w:color w:val="000000"/>
          <w:sz w:val="13"/>
        </w:rPr>
        <w:t xml:space="preserve"> </w:t>
      </w: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gramStart"/>
      <w:r>
        <w:rPr>
          <w:rFonts w:ascii="宋体" w:eastAsia="宋体" w:hAnsi="宋体" w:cs="宋体"/>
          <w:color w:val="000000"/>
          <w:sz w:val="13"/>
        </w:rPr>
        <w:t xml:space="preserve">in </w:t>
      </w:r>
      <w:r>
        <w:rPr>
          <w:rFonts w:ascii="宋体" w:eastAsia="宋体" w:hAnsi="宋体" w:cs="宋体"/>
          <w:color w:val="000000"/>
          <w:sz w:val="13"/>
          <w:u w:val="single"/>
        </w:rPr>
        <w:t xml:space="preserve"> </w:t>
      </w:r>
      <w:r>
        <w:rPr>
          <w:rFonts w:ascii="宋体" w:eastAsia="宋体" w:hAnsi="宋体" w:cs="宋体"/>
          <w:color w:val="000000"/>
          <w:sz w:val="13"/>
        </w:rPr>
        <w:t>h</w:t>
      </w:r>
      <w:proofErr w:type="gramEnd"/>
      <w:r>
        <w:rPr>
          <w:rFonts w:ascii="宋体" w:eastAsia="宋体" w:hAnsi="宋体" w:cs="宋体"/>
          <w:color w:val="000000"/>
          <w:sz w:val="13"/>
        </w:rPr>
        <w:t>^7;</w:t>
      </w:r>
    </w:p>
    <w:p w14:paraId="0A453BDA" w14:textId="77777777" w:rsidR="00982B05" w:rsidRDefault="00000000">
      <w:pPr>
        <w:autoSpaceDE w:val="0"/>
        <w:autoSpaceDN w:val="0"/>
        <w:spacing w:before="20" w:after="0" w:line="180" w:lineRule="atLeast"/>
        <w:ind w:left="860"/>
        <w:jc w:val="both"/>
        <w:rPr>
          <w:rFonts w:hint="eastAsia"/>
          <w:sz w:val="13"/>
        </w:rPr>
      </w:pPr>
      <w:proofErr w:type="spellStart"/>
      <w:r>
        <w:rPr>
          <w:rFonts w:ascii="宋体" w:eastAsia="宋体" w:hAnsi="宋体" w:cs="宋体"/>
          <w:color w:val="000000"/>
          <w:sz w:val="13"/>
        </w:rPr>
        <w:t>sbit</w:t>
      </w:r>
      <w:proofErr w:type="spellEnd"/>
      <w:r>
        <w:rPr>
          <w:rFonts w:ascii="宋体" w:eastAsia="宋体" w:hAnsi="宋体" w:cs="宋体"/>
          <w:color w:val="000000"/>
          <w:sz w:val="13"/>
        </w:rPr>
        <w:t xml:space="preserve"> 1</w:t>
      </w:r>
      <w:r>
        <w:rPr>
          <w:rFonts w:ascii="宋体" w:eastAsia="宋体" w:hAnsi="宋体" w:cs="宋体"/>
          <w:color w:val="000000"/>
          <w:sz w:val="13"/>
          <w:u w:val="single"/>
        </w:rPr>
        <w:t xml:space="preserve"> </w:t>
      </w:r>
      <w:r>
        <w:rPr>
          <w:rFonts w:ascii="宋体" w:eastAsia="宋体" w:hAnsi="宋体" w:cs="宋体"/>
          <w:color w:val="000000"/>
          <w:sz w:val="13"/>
        </w:rPr>
        <w:t xml:space="preserve">7 = </w:t>
      </w:r>
      <w:proofErr w:type="spellStart"/>
      <w:r>
        <w:rPr>
          <w:rFonts w:ascii="宋体" w:eastAsia="宋体" w:hAnsi="宋体" w:cs="宋体"/>
          <w:color w:val="000000"/>
          <w:sz w:val="13"/>
        </w:rPr>
        <w:t>dat</w:t>
      </w:r>
      <w:proofErr w:type="spellEnd"/>
      <w:r>
        <w:rPr>
          <w:rFonts w:ascii="宋体" w:eastAsia="宋体" w:hAnsi="宋体" w:cs="宋体"/>
          <w:color w:val="000000"/>
          <w:sz w:val="13"/>
        </w:rPr>
        <w:t xml:space="preserve"> </w:t>
      </w: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gramStart"/>
      <w:r>
        <w:rPr>
          <w:rFonts w:ascii="宋体" w:eastAsia="宋体" w:hAnsi="宋体" w:cs="宋体"/>
          <w:color w:val="000000"/>
          <w:sz w:val="13"/>
        </w:rPr>
        <w:t xml:space="preserve">in </w:t>
      </w:r>
      <w:r>
        <w:rPr>
          <w:rFonts w:ascii="宋体" w:eastAsia="宋体" w:hAnsi="宋体" w:cs="宋体"/>
          <w:color w:val="000000"/>
          <w:sz w:val="13"/>
          <w:u w:val="single"/>
        </w:rPr>
        <w:t xml:space="preserve"> </w:t>
      </w:r>
      <w:r>
        <w:rPr>
          <w:rFonts w:ascii="宋体" w:eastAsia="宋体" w:hAnsi="宋体" w:cs="宋体"/>
          <w:color w:val="000000"/>
          <w:sz w:val="13"/>
        </w:rPr>
        <w:t>1</w:t>
      </w:r>
      <w:proofErr w:type="gramEnd"/>
      <w:r>
        <w:rPr>
          <w:rFonts w:ascii="宋体" w:eastAsia="宋体" w:hAnsi="宋体" w:cs="宋体"/>
          <w:color w:val="000000"/>
          <w:sz w:val="13"/>
        </w:rPr>
        <w:t>^7;</w:t>
      </w:r>
    </w:p>
    <w:p w14:paraId="1D15DE99" w14:textId="77777777" w:rsidR="00982B05" w:rsidRDefault="00000000">
      <w:pPr>
        <w:autoSpaceDE w:val="0"/>
        <w:autoSpaceDN w:val="0"/>
        <w:spacing w:before="20" w:after="0" w:line="200" w:lineRule="atLeast"/>
        <w:ind w:left="860"/>
        <w:jc w:val="both"/>
        <w:rPr>
          <w:rFonts w:hint="eastAsia"/>
          <w:sz w:val="13"/>
        </w:rPr>
      </w:pPr>
      <w:r>
        <w:rPr>
          <w:rFonts w:ascii="宋体" w:eastAsia="宋体" w:hAnsi="宋体" w:cs="宋体"/>
          <w:color w:val="000000"/>
          <w:sz w:val="13"/>
        </w:rPr>
        <w:t xml:space="preserve">void </w:t>
      </w:r>
      <w:proofErr w:type="spellStart"/>
      <w:proofErr w:type="gramStart"/>
      <w:r>
        <w:rPr>
          <w:rFonts w:ascii="宋体" w:eastAsia="宋体" w:hAnsi="宋体" w:cs="宋体"/>
          <w:color w:val="000000"/>
          <w:sz w:val="13"/>
        </w:rPr>
        <w:t>delayms</w:t>
      </w:r>
      <w:proofErr w:type="spellEnd"/>
      <w:r>
        <w:rPr>
          <w:rFonts w:ascii="宋体" w:eastAsia="宋体" w:hAnsi="宋体" w:cs="宋体"/>
          <w:color w:val="000000"/>
          <w:sz w:val="13"/>
        </w:rPr>
        <w:t>(</w:t>
      </w:r>
      <w:proofErr w:type="spellStart"/>
      <w:proofErr w:type="gramEnd"/>
      <w:r>
        <w:rPr>
          <w:rFonts w:ascii="宋体" w:eastAsia="宋体" w:hAnsi="宋体" w:cs="宋体"/>
          <w:color w:val="000000"/>
          <w:sz w:val="13"/>
        </w:rPr>
        <w:t>uint</w:t>
      </w:r>
      <w:proofErr w:type="spellEnd"/>
      <w:r>
        <w:rPr>
          <w:rFonts w:ascii="宋体" w:eastAsia="宋体" w:hAnsi="宋体" w:cs="宋体"/>
          <w:color w:val="000000"/>
          <w:sz w:val="13"/>
        </w:rPr>
        <w:t xml:space="preserve"> j)</w:t>
      </w:r>
    </w:p>
    <w:p w14:paraId="6B0957F1" w14:textId="77777777" w:rsidR="00982B05" w:rsidRDefault="00982B05">
      <w:pPr>
        <w:spacing w:after="0" w:line="14" w:lineRule="exact"/>
        <w:rPr>
          <w:rFonts w:hint="eastAsia"/>
        </w:rPr>
      </w:pPr>
    </w:p>
    <w:p w14:paraId="607FB2FB" w14:textId="77777777" w:rsidR="00982B05" w:rsidRDefault="00000000">
      <w:pPr>
        <w:spacing w:after="0" w:line="14" w:lineRule="exact"/>
        <w:rPr>
          <w:rFonts w:hint="eastAsia"/>
        </w:rPr>
      </w:pPr>
      <w:r>
        <w:rPr>
          <w:noProof/>
        </w:rPr>
        <mc:AlternateContent>
          <mc:Choice Requires="wps">
            <w:drawing>
              <wp:anchor distT="0" distB="0" distL="0" distR="0" simplePos="0" relativeHeight="252272128" behindDoc="0" locked="0" layoutInCell="1" allowOverlap="1" wp14:anchorId="6C60D4ED" wp14:editId="59D56F59">
                <wp:simplePos x="0" y="0"/>
                <wp:positionH relativeFrom="column">
                  <wp:posOffset>546100</wp:posOffset>
                </wp:positionH>
                <wp:positionV relativeFrom="paragraph">
                  <wp:posOffset>0</wp:posOffset>
                </wp:positionV>
                <wp:extent cx="990600" cy="88900"/>
                <wp:effectExtent l="0" t="0" r="0" b="0"/>
                <wp:wrapTopAndBottom/>
                <wp:docPr id="2265" name="文本框 2265"/>
                <wp:cNvGraphicFramePr/>
                <a:graphic xmlns:a="http://schemas.openxmlformats.org/drawingml/2006/main">
                  <a:graphicData uri="http://schemas.microsoft.com/office/word/2010/wordprocessingShape">
                    <wps:wsp>
                      <wps:cNvSpPr txBox="1"/>
                      <wps:spPr>
                        <a:xfrm>
                          <a:off x="0" y="0"/>
                          <a:ext cx="990600" cy="88900"/>
                        </a:xfrm>
                        <a:prstGeom prst="rect">
                          <a:avLst/>
                        </a:prstGeom>
                        <a:noFill/>
                        <a:ln w="6350">
                          <a:noFill/>
                        </a:ln>
                      </wps:spPr>
                      <wps:txbx>
                        <w:txbxContent>
                          <w:p w14:paraId="2259A5B5" w14:textId="77777777" w:rsidR="00000000" w:rsidRDefault="00000000"/>
                        </w:txbxContent>
                      </wps:txbx>
                      <wps:bodyPr vert="horz" wrap="square" lIns="0" tIns="0" rIns="0" bIns="0" anchor="t">
                        <a:noAutofit/>
                      </wps:bodyPr>
                    </wps:wsp>
                  </a:graphicData>
                </a:graphic>
              </wp:anchor>
            </w:drawing>
          </mc:Choice>
          <mc:Fallback>
            <w:pict>
              <v:shape w14:anchorId="6C60D4ED" id="文本框 2265" o:spid="_x0000_s1993" type="#_x0000_t202" style="position:absolute;margin-left:43pt;margin-top:0;width:78pt;height:7pt;z-index:2522721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" filled="f" stroked="f" strokeweight=".5pt">
                <v:textbox inset="0,0,0,0">
                  <w:txbxContent>
                    <w:p w14:paraId="2259A5B5"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273152" behindDoc="0" locked="0" layoutInCell="1" allowOverlap="1" wp14:anchorId="6C1D8EDC" wp14:editId="44FE6C7B">
                <wp:simplePos x="0" y="0"/>
                <wp:positionH relativeFrom="column">
                  <wp:posOffset>546100</wp:posOffset>
                </wp:positionH>
                <wp:positionV relativeFrom="paragraph">
                  <wp:posOffset>0</wp:posOffset>
                </wp:positionV>
                <wp:extent cx="76200" cy="114300"/>
                <wp:effectExtent l="0" t="0" r="0" b="0"/>
                <wp:wrapTopAndBottom/>
                <wp:docPr id="2266" name="文本框 2266"/>
                <wp:cNvGraphicFramePr/>
                <a:graphic xmlns:a="http://schemas.openxmlformats.org/drawingml/2006/main">
                  <a:graphicData uri="http://schemas.microsoft.com/office/word/2010/wordprocessingShape">
                    <wps:wsp>
                      <wps:cNvSpPr txBox="1"/>
                      <wps:spPr>
                        <a:xfrm>
                          <a:off x="0" y="0"/>
                          <a:ext cx="76200" cy="114300"/>
                        </a:xfrm>
                        <a:prstGeom prst="rect">
                          <a:avLst/>
                        </a:prstGeom>
                        <a:noFill/>
                        <a:ln w="6350">
                          <a:noFill/>
                        </a:ln>
                      </wps:spPr>
                      <wps:txbx>
                        <w:txbxContent>
                          <w:p w14:paraId="2793B4C2" w14:textId="77777777" w:rsidR="00982B05" w:rsidRDefault="00000000">
                            <w:pPr>
                              <w:autoSpaceDE w:val="0"/>
                              <w:autoSpaceDN w:val="0"/>
                              <w:spacing w:after="0" w:line="18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6C1D8EDC" id="文本框 2266" o:spid="_x0000_s1994" type="#_x0000_t202" style="position:absolute;margin-left:43pt;margin-top:0;width:6pt;height:9pt;z-index:2522731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" filled="f" stroked="f" strokeweight=".5pt">
                <v:textbox style="mso-fit-shape-to-text:t" inset="0,0,0,0">
                  <w:txbxContent>
                    <w:p w14:paraId="2793B4C2" w14:textId="77777777" w:rsidR="00982B05" w:rsidRDefault="00000000">
                      <w:pPr>
                        <w:autoSpaceDE w:val="0"/>
                        <w:autoSpaceDN w:val="0"/>
                        <w:spacing w:after="0" w:line="18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2274176" behindDoc="0" locked="0" layoutInCell="1" allowOverlap="1" wp14:anchorId="6F948D83" wp14:editId="3105CAD5">
                <wp:simplePos x="0" y="0"/>
                <wp:positionH relativeFrom="column">
                  <wp:posOffset>800100</wp:posOffset>
                </wp:positionH>
                <wp:positionV relativeFrom="paragraph">
                  <wp:posOffset>88900</wp:posOffset>
                </wp:positionV>
                <wp:extent cx="736600" cy="152400"/>
                <wp:effectExtent l="0" t="0" r="0" b="0"/>
                <wp:wrapTopAndBottom/>
                <wp:docPr id="2267" name="文本框 2267"/>
                <wp:cNvGraphicFramePr/>
                <a:graphic xmlns:a="http://schemas.openxmlformats.org/drawingml/2006/main">
                  <a:graphicData uri="http://schemas.microsoft.com/office/word/2010/wordprocessingShape">
                    <wps:wsp>
                      <wps:cNvSpPr txBox="1"/>
                      <wps:spPr>
                        <a:xfrm>
                          <a:off x="0" y="0"/>
                          <a:ext cx="736600" cy="152400"/>
                        </a:xfrm>
                        <a:prstGeom prst="rect">
                          <a:avLst/>
                        </a:prstGeom>
                        <a:noFill/>
                        <a:ln w="6350">
                          <a:noFill/>
                        </a:ln>
                      </wps:spPr>
                      <wps:txbx>
                        <w:txbxContent>
                          <w:p w14:paraId="1A2FE805" w14:textId="77777777" w:rsidR="00982B05" w:rsidRDefault="00000000">
                            <w:pPr>
                              <w:autoSpaceDE w:val="0"/>
                              <w:autoSpaceDN w:val="0"/>
                              <w:spacing w:after="0" w:line="240" w:lineRule="atLeast"/>
                              <w:jc w:val="both"/>
                              <w:rPr>
                                <w:rFonts w:hint="eastAsia"/>
                                <w:sz w:val="13"/>
                              </w:rPr>
                            </w:pP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w:t>
                            </w:r>
                            <w:proofErr w:type="spellStart"/>
                            <w:r>
                              <w:rPr>
                                <w:rFonts w:ascii="宋体" w:eastAsia="宋体" w:hAnsi="宋体" w:cs="宋体"/>
                                <w:color w:val="000000"/>
                                <w:sz w:val="13"/>
                              </w:rPr>
                              <w:t>i</w:t>
                            </w:r>
                            <w:proofErr w:type="spellEnd"/>
                            <w:r>
                              <w:rPr>
                                <w:rFonts w:ascii="宋体" w:eastAsia="宋体" w:hAnsi="宋体" w:cs="宋体"/>
                                <w:color w:val="000000"/>
                                <w:sz w:val="13"/>
                              </w:rPr>
                              <w:t>=250;</w:t>
                            </w:r>
                          </w:p>
                        </w:txbxContent>
                      </wps:txbx>
                      <wps:bodyPr vert="horz" wrap="square" lIns="0" tIns="0" rIns="0" bIns="0" anchor="t">
                        <a:spAutoFit/>
                      </wps:bodyPr>
                    </wps:wsp>
                  </a:graphicData>
                </a:graphic>
              </wp:anchor>
            </w:drawing>
          </mc:Choice>
          <mc:Fallback>
            <w:pict>
              <v:shape w14:anchorId="6F948D83" id="文本框 2267" o:spid="_x0000_s1995" type="#_x0000_t202" style="position:absolute;margin-left:63pt;margin-top:7pt;width:58pt;height:12pt;z-index:2522741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" filled="f" stroked="f" strokeweight=".5pt">
                <v:textbox style="mso-fit-shape-to-text:t" inset="0,0,0,0">
                  <w:txbxContent>
                    <w:p w14:paraId="1A2FE805" w14:textId="77777777" w:rsidR="00982B05" w:rsidRDefault="00000000">
                      <w:pPr>
                        <w:autoSpaceDE w:val="0"/>
                        <w:autoSpaceDN w:val="0"/>
                        <w:spacing w:after="0" w:line="240" w:lineRule="atLeast"/>
                        <w:jc w:val="both"/>
                        <w:rPr>
                          <w:rFonts w:hint="eastAsia"/>
                          <w:sz w:val="13"/>
                        </w:rPr>
                      </w:pP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w:t>
                      </w:r>
                      <w:proofErr w:type="spellStart"/>
                      <w:r>
                        <w:rPr>
                          <w:rFonts w:ascii="宋体" w:eastAsia="宋体" w:hAnsi="宋体" w:cs="宋体"/>
                          <w:color w:val="000000"/>
                          <w:sz w:val="13"/>
                        </w:rPr>
                        <w:t>i</w:t>
                      </w:r>
                      <w:proofErr w:type="spellEnd"/>
                      <w:r>
                        <w:rPr>
                          <w:rFonts w:ascii="宋体" w:eastAsia="宋体" w:hAnsi="宋体" w:cs="宋体"/>
                          <w:color w:val="000000"/>
                          <w:sz w:val="13"/>
                        </w:rPr>
                        <w:t>=250;</w:t>
                      </w:r>
                    </w:p>
                  </w:txbxContent>
                </v:textbox>
                <w10:wrap type="topAndBottom"/>
              </v:shape>
            </w:pict>
          </mc:Fallback>
        </mc:AlternateContent>
      </w:r>
    </w:p>
    <w:p w14:paraId="1E023FE5" w14:textId="77777777" w:rsidR="00982B05" w:rsidRDefault="00000000">
      <w:pPr>
        <w:autoSpaceDE w:val="0"/>
        <w:autoSpaceDN w:val="0"/>
        <w:spacing w:before="20" w:after="0" w:line="200" w:lineRule="atLeast"/>
        <w:ind w:left="1260"/>
        <w:jc w:val="both"/>
        <w:rPr>
          <w:rFonts w:hint="eastAsia"/>
          <w:sz w:val="13"/>
        </w:rPr>
      </w:pPr>
      <w:r>
        <w:rPr>
          <w:rFonts w:ascii="宋体" w:eastAsia="宋体" w:hAnsi="宋体" w:cs="宋体"/>
          <w:color w:val="000000"/>
          <w:sz w:val="13"/>
        </w:rPr>
        <w:t>for(</w:t>
      </w:r>
      <w:proofErr w:type="spellStart"/>
      <w:r>
        <w:rPr>
          <w:rFonts w:ascii="宋体" w:eastAsia="宋体" w:hAnsi="宋体" w:cs="宋体"/>
          <w:color w:val="000000"/>
          <w:sz w:val="13"/>
        </w:rPr>
        <w:t>ij</w:t>
      </w:r>
      <w:proofErr w:type="spellEnd"/>
      <w:r>
        <w:rPr>
          <w:rFonts w:ascii="宋体" w:eastAsia="宋体" w:hAnsi="宋体" w:cs="宋体"/>
          <w:color w:val="000000"/>
          <w:sz w:val="13"/>
        </w:rPr>
        <w:t>&gt;</w:t>
      </w:r>
      <w:proofErr w:type="gramStart"/>
      <w:r>
        <w:rPr>
          <w:rFonts w:ascii="宋体" w:eastAsia="宋体" w:hAnsi="宋体" w:cs="宋体"/>
          <w:color w:val="000000"/>
          <w:sz w:val="13"/>
        </w:rPr>
        <w:t>0;j</w:t>
      </w:r>
      <w:proofErr w:type="gramEnd"/>
      <w:r>
        <w:rPr>
          <w:rFonts w:ascii="宋体" w:eastAsia="宋体" w:hAnsi="宋体" w:cs="宋体"/>
          <w:color w:val="000000"/>
          <w:sz w:val="13"/>
        </w:rPr>
        <w:t>--)</w:t>
      </w:r>
    </w:p>
    <w:p w14:paraId="5759FF91" w14:textId="77777777" w:rsidR="00982B05" w:rsidRDefault="00982B05">
      <w:pPr>
        <w:spacing w:after="0" w:line="14" w:lineRule="exact"/>
        <w:rPr>
          <w:rFonts w:hint="eastAsia"/>
        </w:rPr>
      </w:pPr>
    </w:p>
    <w:p w14:paraId="32AE538A" w14:textId="77777777" w:rsidR="00982B05" w:rsidRDefault="00000000">
      <w:pPr>
        <w:spacing w:after="0" w:line="14" w:lineRule="exact"/>
        <w:rPr>
          <w:rFonts w:hint="eastAsia"/>
        </w:rPr>
      </w:pPr>
      <w:r>
        <w:rPr>
          <w:noProof/>
        </w:rPr>
        <mc:AlternateContent>
          <mc:Choice Requires="wps">
            <w:drawing>
              <wp:anchor distT="0" distB="0" distL="0" distR="0" simplePos="0" relativeHeight="252275200" behindDoc="0" locked="0" layoutInCell="1" allowOverlap="1" wp14:anchorId="46432B1D" wp14:editId="19D9DA4B">
                <wp:simplePos x="0" y="0"/>
                <wp:positionH relativeFrom="column">
                  <wp:posOffset>800100</wp:posOffset>
                </wp:positionH>
                <wp:positionV relativeFrom="paragraph">
                  <wp:posOffset>0</wp:posOffset>
                </wp:positionV>
                <wp:extent cx="889000" cy="101600"/>
                <wp:effectExtent l="0" t="0" r="0" b="0"/>
                <wp:wrapTopAndBottom/>
                <wp:docPr id="2268" name="文本框 2268"/>
                <wp:cNvGraphicFramePr/>
                <a:graphic xmlns:a="http://schemas.openxmlformats.org/drawingml/2006/main">
                  <a:graphicData uri="http://schemas.microsoft.com/office/word/2010/wordprocessingShape">
                    <wps:wsp>
                      <wps:cNvSpPr txBox="1"/>
                      <wps:spPr>
                        <a:xfrm>
                          <a:off x="0" y="0"/>
                          <a:ext cx="889000" cy="101600"/>
                        </a:xfrm>
                        <a:prstGeom prst="rect">
                          <a:avLst/>
                        </a:prstGeom>
                        <a:noFill/>
                        <a:ln w="6350">
                          <a:noFill/>
                        </a:ln>
                      </wps:spPr>
                      <wps:txbx>
                        <w:txbxContent>
                          <w:p w14:paraId="73E67E6F" w14:textId="77777777" w:rsidR="00000000" w:rsidRDefault="00000000"/>
                        </w:txbxContent>
                      </wps:txbx>
                      <wps:bodyPr vert="horz" wrap="square" lIns="0" tIns="0" rIns="0" bIns="0" anchor="t">
                        <a:noAutofit/>
                      </wps:bodyPr>
                    </wps:wsp>
                  </a:graphicData>
                </a:graphic>
              </wp:anchor>
            </w:drawing>
          </mc:Choice>
          <mc:Fallback>
            <w:pict>
              <v:shape w14:anchorId="46432B1D" id="文本框 2268" o:spid="_x0000_s1996" type="#_x0000_t202" style="position:absolute;margin-left:63pt;margin-top:0;width:70pt;height:8pt;z-index:2522752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" filled="f" stroked="f" strokeweight=".5pt">
                <v:textbox inset="0,0,0,0">
                  <w:txbxContent>
                    <w:p w14:paraId="73E67E6F"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276224" behindDoc="0" locked="0" layoutInCell="1" allowOverlap="1" wp14:anchorId="55983228" wp14:editId="4AC90A3D">
                <wp:simplePos x="0" y="0"/>
                <wp:positionH relativeFrom="column">
                  <wp:posOffset>800100</wp:posOffset>
                </wp:positionH>
                <wp:positionV relativeFrom="paragraph">
                  <wp:posOffset>0</wp:posOffset>
                </wp:positionV>
                <wp:extent cx="76200" cy="127000"/>
                <wp:effectExtent l="0" t="0" r="0" b="0"/>
                <wp:wrapTopAndBottom/>
                <wp:docPr id="2269" name="文本框 2269"/>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04973B55"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55983228" id="文本框 2269" o:spid="_x0000_s1997" type="#_x0000_t202" style="position:absolute;margin-left:63pt;margin-top:0;width:6pt;height:10pt;z-index:2522762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" filled="f" stroked="f" strokeweight=".5pt">
                <v:textbox style="mso-fit-shape-to-text:t" inset="0,0,0,0">
                  <w:txbxContent>
                    <w:p w14:paraId="04973B55"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2277248" behindDoc="0" locked="0" layoutInCell="1" allowOverlap="1" wp14:anchorId="1D9A9A9B" wp14:editId="4F29FAFC">
                <wp:simplePos x="0" y="0"/>
                <wp:positionH relativeFrom="column">
                  <wp:posOffset>1028700</wp:posOffset>
                </wp:positionH>
                <wp:positionV relativeFrom="paragraph">
                  <wp:posOffset>101600</wp:posOffset>
                </wp:positionV>
                <wp:extent cx="660400" cy="152400"/>
                <wp:effectExtent l="0" t="0" r="0" b="0"/>
                <wp:wrapTopAndBottom/>
                <wp:docPr id="2270" name="文本框 2270"/>
                <wp:cNvGraphicFramePr/>
                <a:graphic xmlns:a="http://schemas.openxmlformats.org/drawingml/2006/main">
                  <a:graphicData uri="http://schemas.microsoft.com/office/word/2010/wordprocessingShape">
                    <wps:wsp>
                      <wps:cNvSpPr txBox="1"/>
                      <wps:spPr>
                        <a:xfrm>
                          <a:off x="0" y="0"/>
                          <a:ext cx="660400" cy="152400"/>
                        </a:xfrm>
                        <a:prstGeom prst="rect">
                          <a:avLst/>
                        </a:prstGeom>
                        <a:noFill/>
                        <a:ln w="6350">
                          <a:noFill/>
                        </a:ln>
                      </wps:spPr>
                      <wps:txbx>
                        <w:txbxContent>
                          <w:p w14:paraId="0152AB94" w14:textId="77777777" w:rsidR="00982B05" w:rsidRDefault="00000000">
                            <w:pPr>
                              <w:autoSpaceDE w:val="0"/>
                              <w:autoSpaceDN w:val="0"/>
                              <w:spacing w:after="0" w:line="240" w:lineRule="atLeast"/>
                              <w:jc w:val="both"/>
                              <w:rPr>
                                <w:rFonts w:hint="eastAsia"/>
                                <w:sz w:val="13"/>
                              </w:rPr>
                            </w:pPr>
                            <w:proofErr w:type="gramStart"/>
                            <w:r>
                              <w:rPr>
                                <w:rFonts w:ascii="宋体" w:eastAsia="宋体" w:hAnsi="宋体" w:cs="宋体"/>
                                <w:color w:val="000000"/>
                                <w:sz w:val="13"/>
                              </w:rPr>
                              <w:t>while(</w:t>
                            </w:r>
                            <w:proofErr w:type="gramEnd"/>
                            <w:r>
                              <w:rPr>
                                <w:rFonts w:ascii="宋体" w:eastAsia="宋体" w:hAnsi="宋体" w:cs="宋体"/>
                                <w:color w:val="000000"/>
                                <w:sz w:val="13"/>
                              </w:rPr>
                              <w:t>--1);</w:t>
                            </w:r>
                          </w:p>
                        </w:txbxContent>
                      </wps:txbx>
                      <wps:bodyPr vert="horz" wrap="square" lIns="0" tIns="0" rIns="0" bIns="0" anchor="t">
                        <a:spAutoFit/>
                      </wps:bodyPr>
                    </wps:wsp>
                  </a:graphicData>
                </a:graphic>
              </wp:anchor>
            </w:drawing>
          </mc:Choice>
          <mc:Fallback>
            <w:pict>
              <v:shape w14:anchorId="1D9A9A9B" id="文本框 2270" o:spid="_x0000_s1998" type="#_x0000_t202" style="position:absolute;margin-left:81pt;margin-top:8pt;width:52pt;height:12pt;z-index:2522772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" filled="f" stroked="f" strokeweight=".5pt">
                <v:textbox style="mso-fit-shape-to-text:t" inset="0,0,0,0">
                  <w:txbxContent>
                    <w:p w14:paraId="0152AB94" w14:textId="77777777" w:rsidR="00982B05" w:rsidRDefault="00000000">
                      <w:pPr>
                        <w:autoSpaceDE w:val="0"/>
                        <w:autoSpaceDN w:val="0"/>
                        <w:spacing w:after="0" w:line="240" w:lineRule="atLeast"/>
                        <w:jc w:val="both"/>
                        <w:rPr>
                          <w:rFonts w:hint="eastAsia"/>
                          <w:sz w:val="13"/>
                        </w:rPr>
                      </w:pPr>
                      <w:proofErr w:type="gramStart"/>
                      <w:r>
                        <w:rPr>
                          <w:rFonts w:ascii="宋体" w:eastAsia="宋体" w:hAnsi="宋体" w:cs="宋体"/>
                          <w:color w:val="000000"/>
                          <w:sz w:val="13"/>
                        </w:rPr>
                        <w:t>while(</w:t>
                      </w:r>
                      <w:proofErr w:type="gramEnd"/>
                      <w:r>
                        <w:rPr>
                          <w:rFonts w:ascii="宋体" w:eastAsia="宋体" w:hAnsi="宋体" w:cs="宋体"/>
                          <w:color w:val="000000"/>
                          <w:sz w:val="13"/>
                        </w:rPr>
                        <w:t>--1);</w:t>
                      </w:r>
                    </w:p>
                  </w:txbxContent>
                </v:textbox>
                <w10:wrap type="topAndBottom"/>
              </v:shape>
            </w:pict>
          </mc:Fallback>
        </mc:AlternateContent>
      </w:r>
    </w:p>
    <w:p w14:paraId="64C7A441" w14:textId="77777777" w:rsidR="00982B05" w:rsidRDefault="00000000">
      <w:pPr>
        <w:autoSpaceDE w:val="0"/>
        <w:autoSpaceDN w:val="0"/>
        <w:spacing w:after="0" w:line="200" w:lineRule="atLeast"/>
        <w:ind w:left="1620"/>
        <w:jc w:val="both"/>
        <w:rPr>
          <w:rFonts w:hint="eastAsia"/>
          <w:sz w:val="13"/>
        </w:rPr>
      </w:pPr>
      <w:proofErr w:type="spellStart"/>
      <w:r>
        <w:rPr>
          <w:rFonts w:ascii="宋体" w:eastAsia="宋体" w:hAnsi="宋体" w:cs="宋体"/>
          <w:color w:val="000000"/>
          <w:sz w:val="13"/>
        </w:rPr>
        <w:t>i</w:t>
      </w:r>
      <w:proofErr w:type="spellEnd"/>
      <w:r>
        <w:rPr>
          <w:rFonts w:ascii="宋体" w:eastAsia="宋体" w:hAnsi="宋体" w:cs="宋体"/>
          <w:color w:val="000000"/>
          <w:sz w:val="13"/>
        </w:rPr>
        <w:t>=249;</w:t>
      </w:r>
    </w:p>
    <w:p w14:paraId="59F54A9F" w14:textId="77777777" w:rsidR="00982B05" w:rsidRDefault="00000000">
      <w:pPr>
        <w:autoSpaceDE w:val="0"/>
        <w:autoSpaceDN w:val="0"/>
        <w:spacing w:before="20" w:after="0" w:line="200" w:lineRule="atLeast"/>
        <w:ind w:left="1620"/>
        <w:jc w:val="both"/>
        <w:rPr>
          <w:rFonts w:hint="eastAsia"/>
          <w:sz w:val="13"/>
        </w:rPr>
      </w:pPr>
      <w:proofErr w:type="gramStart"/>
      <w:r>
        <w:rPr>
          <w:rFonts w:ascii="宋体" w:eastAsia="宋体" w:hAnsi="宋体" w:cs="宋体"/>
          <w:color w:val="000000"/>
          <w:sz w:val="13"/>
        </w:rPr>
        <w:t>while(</w:t>
      </w:r>
      <w:proofErr w:type="gramEnd"/>
      <w:r>
        <w:rPr>
          <w:rFonts w:ascii="宋体" w:eastAsia="宋体" w:hAnsi="宋体" w:cs="宋体"/>
          <w:color w:val="000000"/>
          <w:sz w:val="13"/>
        </w:rPr>
        <w:t>--</w:t>
      </w:r>
      <w:proofErr w:type="spellStart"/>
      <w:r>
        <w:rPr>
          <w:rFonts w:ascii="宋体" w:eastAsia="宋体" w:hAnsi="宋体" w:cs="宋体"/>
          <w:color w:val="000000"/>
          <w:sz w:val="13"/>
        </w:rPr>
        <w:t>i</w:t>
      </w:r>
      <w:proofErr w:type="spellEnd"/>
      <w:r>
        <w:rPr>
          <w:rFonts w:ascii="宋体" w:eastAsia="宋体" w:hAnsi="宋体" w:cs="宋体"/>
          <w:color w:val="000000"/>
          <w:sz w:val="13"/>
        </w:rPr>
        <w:t>);</w:t>
      </w:r>
    </w:p>
    <w:p w14:paraId="323C9D04" w14:textId="77777777" w:rsidR="00982B05" w:rsidRDefault="00000000">
      <w:pPr>
        <w:autoSpaceDE w:val="0"/>
        <w:autoSpaceDN w:val="0"/>
        <w:spacing w:after="0" w:line="200" w:lineRule="atLeast"/>
        <w:ind w:left="1620"/>
        <w:jc w:val="both"/>
        <w:rPr>
          <w:rFonts w:hint="eastAsia"/>
          <w:sz w:val="13"/>
        </w:rPr>
      </w:pPr>
      <w:proofErr w:type="spellStart"/>
      <w:r>
        <w:rPr>
          <w:rFonts w:ascii="宋体" w:eastAsia="宋体" w:hAnsi="宋体" w:cs="宋体"/>
          <w:color w:val="000000"/>
          <w:sz w:val="13"/>
        </w:rPr>
        <w:t>i</w:t>
      </w:r>
      <w:proofErr w:type="spellEnd"/>
      <w:r>
        <w:rPr>
          <w:rFonts w:ascii="宋体" w:eastAsia="宋体" w:hAnsi="宋体" w:cs="宋体"/>
          <w:color w:val="000000"/>
          <w:sz w:val="13"/>
        </w:rPr>
        <w:t>=250;</w:t>
      </w:r>
    </w:p>
    <w:p w14:paraId="5A606177" w14:textId="77777777" w:rsidR="00982B05" w:rsidRDefault="00982B05">
      <w:pPr>
        <w:spacing w:after="0" w:line="14" w:lineRule="exact"/>
        <w:rPr>
          <w:rFonts w:hint="eastAsia"/>
        </w:rPr>
      </w:pPr>
    </w:p>
    <w:p w14:paraId="3E880938" w14:textId="77777777" w:rsidR="00982B05" w:rsidRDefault="00000000">
      <w:pPr>
        <w:spacing w:after="0" w:line="14" w:lineRule="exact"/>
        <w:rPr>
          <w:rFonts w:hint="eastAsia"/>
        </w:rPr>
      </w:pPr>
      <w:r>
        <w:rPr>
          <w:noProof/>
        </w:rPr>
        <mc:AlternateContent>
          <mc:Choice Requires="wps">
            <w:drawing>
              <wp:anchor distT="0" distB="0" distL="0" distR="0" simplePos="0" relativeHeight="252278272" behindDoc="0" locked="0" layoutInCell="1" allowOverlap="1" wp14:anchorId="188E64C0" wp14:editId="29BBCD01">
                <wp:simplePos x="0" y="0"/>
                <wp:positionH relativeFrom="column">
                  <wp:posOffset>546100</wp:posOffset>
                </wp:positionH>
                <wp:positionV relativeFrom="paragraph">
                  <wp:posOffset>0</wp:posOffset>
                </wp:positionV>
                <wp:extent cx="330200" cy="114300"/>
                <wp:effectExtent l="0" t="0" r="0" b="0"/>
                <wp:wrapTopAndBottom/>
                <wp:docPr id="2271" name="文本框 2271"/>
                <wp:cNvGraphicFramePr/>
                <a:graphic xmlns:a="http://schemas.openxmlformats.org/drawingml/2006/main">
                  <a:graphicData uri="http://schemas.microsoft.com/office/word/2010/wordprocessingShape">
                    <wps:wsp>
                      <wps:cNvSpPr txBox="1"/>
                      <wps:spPr>
                        <a:xfrm>
                          <a:off x="0" y="0"/>
                          <a:ext cx="330200" cy="114300"/>
                        </a:xfrm>
                        <a:prstGeom prst="rect">
                          <a:avLst/>
                        </a:prstGeom>
                        <a:noFill/>
                        <a:ln w="6350">
                          <a:noFill/>
                        </a:ln>
                      </wps:spPr>
                      <wps:txbx>
                        <w:txbxContent>
                          <w:p w14:paraId="4AAE2370" w14:textId="77777777" w:rsidR="00000000" w:rsidRDefault="00000000"/>
                        </w:txbxContent>
                      </wps:txbx>
                      <wps:bodyPr vert="horz" wrap="square" lIns="0" tIns="0" rIns="0" bIns="0" anchor="t">
                        <a:noAutofit/>
                      </wps:bodyPr>
                    </wps:wsp>
                  </a:graphicData>
                </a:graphic>
              </wp:anchor>
            </w:drawing>
          </mc:Choice>
          <mc:Fallback>
            <w:pict>
              <v:shape w14:anchorId="188E64C0" id="文本框 2271" o:spid="_x0000_s1999" type="#_x0000_t202" style="position:absolute;margin-left:43pt;margin-top:0;width:26pt;height:9pt;z-index:2522782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" filled="f" stroked="f" strokeweight=".5pt">
                <v:textbox inset="0,0,0,0">
                  <w:txbxContent>
                    <w:p w14:paraId="4AAE2370"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279296" behindDoc="0" locked="0" layoutInCell="1" allowOverlap="1" wp14:anchorId="24B45C22" wp14:editId="363F43BE">
                <wp:simplePos x="0" y="0"/>
                <wp:positionH relativeFrom="column">
                  <wp:posOffset>546100</wp:posOffset>
                </wp:positionH>
                <wp:positionV relativeFrom="paragraph">
                  <wp:posOffset>114300</wp:posOffset>
                </wp:positionV>
                <wp:extent cx="63500" cy="127000"/>
                <wp:effectExtent l="0" t="0" r="0" b="0"/>
                <wp:wrapTopAndBottom/>
                <wp:docPr id="2272" name="文本框 2272"/>
                <wp:cNvGraphicFramePr/>
                <a:graphic xmlns:a="http://schemas.openxmlformats.org/drawingml/2006/main">
                  <a:graphicData uri="http://schemas.microsoft.com/office/word/2010/wordprocessingShape">
                    <wps:wsp>
                      <wps:cNvSpPr txBox="1"/>
                      <wps:spPr>
                        <a:xfrm>
                          <a:off x="0" y="0"/>
                          <a:ext cx="63500" cy="127000"/>
                        </a:xfrm>
                        <a:prstGeom prst="rect">
                          <a:avLst/>
                        </a:prstGeom>
                        <a:noFill/>
                        <a:ln w="6350">
                          <a:noFill/>
                        </a:ln>
                      </wps:spPr>
                      <wps:txbx>
                        <w:txbxContent>
                          <w:p w14:paraId="2C3EEDAC"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24B45C22" id="文本框 2272" o:spid="_x0000_s2000" type="#_x0000_t202" style="position:absolute;margin-left:43pt;margin-top:9pt;width:5pt;height:10pt;z-index:2522792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" filled="f" stroked="f" strokeweight=".5pt">
                <v:textbox style="mso-fit-shape-to-text:t" inset="0,0,0,0">
                  <w:txbxContent>
                    <w:p w14:paraId="2C3EEDAC"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2280320" behindDoc="0" locked="0" layoutInCell="1" allowOverlap="1" wp14:anchorId="34169D20" wp14:editId="6296AAF1">
                <wp:simplePos x="0" y="0"/>
                <wp:positionH relativeFrom="column">
                  <wp:posOffset>800100</wp:posOffset>
                </wp:positionH>
                <wp:positionV relativeFrom="paragraph">
                  <wp:posOffset>0</wp:posOffset>
                </wp:positionV>
                <wp:extent cx="76200" cy="127000"/>
                <wp:effectExtent l="0" t="0" r="0" b="0"/>
                <wp:wrapTopAndBottom/>
                <wp:docPr id="2273" name="文本框 2273"/>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357402AB"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34169D20" id="文本框 2273" o:spid="_x0000_s2001" type="#_x0000_t202" style="position:absolute;margin-left:63pt;margin-top:0;width:6pt;height:10pt;z-index:2522803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" filled="f" stroked="f" strokeweight=".5pt">
                <v:textbox style="mso-fit-shape-to-text:t" inset="0,0,0,0">
                  <w:txbxContent>
                    <w:p w14:paraId="357402AB"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p>
    <w:p w14:paraId="03D66DE8" w14:textId="77777777" w:rsidR="00982B05" w:rsidRDefault="00000000">
      <w:pPr>
        <w:autoSpaceDE w:val="0"/>
        <w:autoSpaceDN w:val="0"/>
        <w:spacing w:before="180" w:after="0" w:line="240" w:lineRule="atLeast"/>
        <w:ind w:left="20"/>
        <w:jc w:val="both"/>
        <w:rPr>
          <w:rFonts w:hint="eastAsia"/>
          <w:sz w:val="13"/>
        </w:rPr>
      </w:pPr>
      <w:r>
        <w:rPr>
          <w:rFonts w:ascii="宋体" w:eastAsia="宋体" w:hAnsi="宋体" w:cs="宋体"/>
          <w:color w:val="000000"/>
          <w:sz w:val="13"/>
        </w:rPr>
        <w:t>284</w:t>
      </w:r>
      <w:r>
        <w:br w:type="page"/>
      </w:r>
    </w:p>
    <w:p w14:paraId="54431879" w14:textId="77777777" w:rsidR="00982B05" w:rsidRDefault="00000000">
      <w:pPr>
        <w:autoSpaceDE w:val="0"/>
        <w:autoSpaceDN w:val="0"/>
        <w:spacing w:before="20" w:after="0" w:line="200" w:lineRule="atLeast"/>
        <w:ind w:left="4200"/>
        <w:jc w:val="both"/>
        <w:rPr>
          <w:rFonts w:hint="eastAsia"/>
          <w:sz w:val="13"/>
        </w:rPr>
      </w:pPr>
      <w:r>
        <w:rPr>
          <w:rFonts w:ascii="宋体" w:eastAsia="宋体" w:hAnsi="宋体" w:cs="宋体"/>
          <w:color w:val="000000"/>
          <w:sz w:val="13"/>
        </w:rPr>
        <w:lastRenderedPageBreak/>
        <w:t>第11章 AT89S51单片机与DAC、ADC 的接口</w:t>
      </w:r>
    </w:p>
    <w:p w14:paraId="2D0EC6D4" w14:textId="77777777" w:rsidR="00982B05" w:rsidRDefault="00000000">
      <w:pPr>
        <w:autoSpaceDE w:val="0"/>
        <w:autoSpaceDN w:val="0"/>
        <w:spacing w:before="420" w:after="0" w:line="240" w:lineRule="atLeast"/>
        <w:ind w:left="400"/>
        <w:jc w:val="both"/>
        <w:rPr>
          <w:rFonts w:hint="eastAsia"/>
          <w:sz w:val="24"/>
        </w:rPr>
      </w:pPr>
      <w:r>
        <w:rPr>
          <w:rFonts w:ascii="宋体" w:eastAsia="宋体" w:hAnsi="宋体" w:cs="宋体"/>
          <w:color w:val="000000"/>
          <w:sz w:val="13"/>
        </w:rPr>
        <w:t xml:space="preserve">void Write </w:t>
      </w:r>
      <w:r>
        <w:rPr>
          <w:rFonts w:ascii="宋体" w:eastAsia="宋体" w:hAnsi="宋体" w:cs="宋体"/>
          <w:color w:val="000000"/>
          <w:sz w:val="13"/>
          <w:u w:val="single"/>
        </w:rPr>
        <w:t xml:space="preserve"> </w:t>
      </w:r>
      <w:r>
        <w:rPr>
          <w:rFonts w:ascii="宋体" w:eastAsia="宋体" w:hAnsi="宋体" w:cs="宋体"/>
          <w:color w:val="000000"/>
          <w:sz w:val="13"/>
        </w:rPr>
        <w:t>12Bits(void)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//一次向TLC5615中写入12bit数据函数</w:t>
      </w:r>
    </w:p>
    <w:p w14:paraId="2AEE89EF" w14:textId="77777777" w:rsidR="00982B05" w:rsidRDefault="00982B05">
      <w:pPr>
        <w:spacing w:after="0" w:line="14" w:lineRule="exact"/>
        <w:rPr>
          <w:rFonts w:hint="eastAsia"/>
        </w:rPr>
      </w:pPr>
    </w:p>
    <w:p w14:paraId="1C2E6447" w14:textId="77777777" w:rsidR="00982B05" w:rsidRDefault="00000000">
      <w:pPr>
        <w:spacing w:after="0" w:line="14" w:lineRule="exact"/>
        <w:rPr>
          <w:rFonts w:hint="eastAsia"/>
        </w:rPr>
      </w:pPr>
      <w:r>
        <w:rPr>
          <w:noProof/>
        </w:rPr>
        <mc:AlternateContent>
          <mc:Choice Requires="wps">
            <w:drawing>
              <wp:anchor distT="0" distB="0" distL="0" distR="0" simplePos="0" relativeHeight="252281344" behindDoc="0" locked="0" layoutInCell="1" allowOverlap="1" wp14:anchorId="4928C2FB" wp14:editId="3BCCF272">
                <wp:simplePos x="0" y="0"/>
                <wp:positionH relativeFrom="column">
                  <wp:posOffset>254000</wp:posOffset>
                </wp:positionH>
                <wp:positionV relativeFrom="paragraph">
                  <wp:posOffset>0</wp:posOffset>
                </wp:positionV>
                <wp:extent cx="749300" cy="114300"/>
                <wp:effectExtent l="0" t="0" r="0" b="0"/>
                <wp:wrapTopAndBottom/>
                <wp:docPr id="2274" name="文本框 2274"/>
                <wp:cNvGraphicFramePr/>
                <a:graphic xmlns:a="http://schemas.openxmlformats.org/drawingml/2006/main">
                  <a:graphicData uri="http://schemas.microsoft.com/office/word/2010/wordprocessingShape">
                    <wps:wsp>
                      <wps:cNvSpPr txBox="1"/>
                      <wps:spPr>
                        <a:xfrm>
                          <a:off x="0" y="0"/>
                          <a:ext cx="749300" cy="114300"/>
                        </a:xfrm>
                        <a:prstGeom prst="rect">
                          <a:avLst/>
                        </a:prstGeom>
                        <a:noFill/>
                        <a:ln w="6350">
                          <a:noFill/>
                        </a:ln>
                      </wps:spPr>
                      <wps:txbx>
                        <w:txbxContent>
                          <w:p w14:paraId="46447D7C" w14:textId="77777777" w:rsidR="00000000" w:rsidRDefault="00000000"/>
                        </w:txbxContent>
                      </wps:txbx>
                      <wps:bodyPr vert="horz" wrap="square" lIns="0" tIns="0" rIns="0" bIns="0" anchor="t">
                        <a:noAutofit/>
                      </wps:bodyPr>
                    </wps:wsp>
                  </a:graphicData>
                </a:graphic>
              </wp:anchor>
            </w:drawing>
          </mc:Choice>
          <mc:Fallback>
            <w:pict>
              <v:shape w14:anchorId="4928C2FB" id="文本框 2274" o:spid="_x0000_s2002" type="#_x0000_t202" style="position:absolute;margin-left:20pt;margin-top:0;width:59pt;height:9pt;z-index:2522813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" filled="f" stroked="f" strokeweight=".5pt">
                <v:textbox inset="0,0,0,0">
                  <w:txbxContent>
                    <w:p w14:paraId="46447D7C"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282368" behindDoc="0" locked="0" layoutInCell="1" allowOverlap="1" wp14:anchorId="407DE265" wp14:editId="38631482">
                <wp:simplePos x="0" y="0"/>
                <wp:positionH relativeFrom="column">
                  <wp:posOffset>254000</wp:posOffset>
                </wp:positionH>
                <wp:positionV relativeFrom="paragraph">
                  <wp:posOffset>0</wp:posOffset>
                </wp:positionV>
                <wp:extent cx="76200" cy="127000"/>
                <wp:effectExtent l="0" t="0" r="0" b="0"/>
                <wp:wrapTopAndBottom/>
                <wp:docPr id="2275" name="文本框 2275"/>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1D8FE190"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407DE265" id="文本框 2275" o:spid="_x0000_s2003" type="#_x0000_t202" style="position:absolute;margin-left:20pt;margin-top:0;width:6pt;height:10pt;z-index:2522823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" filled="f" stroked="f" strokeweight=".5pt">
                <v:textbox style="mso-fit-shape-to-text:t" inset="0,0,0,0">
                  <w:txbxContent>
                    <w:p w14:paraId="1D8FE190"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2283392" behindDoc="0" locked="0" layoutInCell="1" allowOverlap="1" wp14:anchorId="4C169492" wp14:editId="194E7A9C">
                <wp:simplePos x="0" y="0"/>
                <wp:positionH relativeFrom="column">
                  <wp:posOffset>495300</wp:posOffset>
                </wp:positionH>
                <wp:positionV relativeFrom="paragraph">
                  <wp:posOffset>114300</wp:posOffset>
                </wp:positionV>
                <wp:extent cx="508000" cy="152400"/>
                <wp:effectExtent l="0" t="0" r="0" b="0"/>
                <wp:wrapTopAndBottom/>
                <wp:docPr id="2276" name="文本框 2276"/>
                <wp:cNvGraphicFramePr/>
                <a:graphic xmlns:a="http://schemas.openxmlformats.org/drawingml/2006/main">
                  <a:graphicData uri="http://schemas.microsoft.com/office/word/2010/wordprocessingShape">
                    <wps:wsp>
                      <wps:cNvSpPr txBox="1"/>
                      <wps:spPr>
                        <a:xfrm>
                          <a:off x="0" y="0"/>
                          <a:ext cx="508000" cy="152400"/>
                        </a:xfrm>
                        <a:prstGeom prst="rect">
                          <a:avLst/>
                        </a:prstGeom>
                        <a:noFill/>
                        <a:ln w="6350">
                          <a:noFill/>
                        </a:ln>
                      </wps:spPr>
                      <wps:txbx>
                        <w:txbxContent>
                          <w:p w14:paraId="5EDE0148" w14:textId="77777777" w:rsidR="00982B05" w:rsidRDefault="00000000">
                            <w:pPr>
                              <w:autoSpaceDE w:val="0"/>
                              <w:autoSpaceDN w:val="0"/>
                              <w:spacing w:after="0" w:line="240" w:lineRule="atLeast"/>
                              <w:jc w:val="both"/>
                              <w:rPr>
                                <w:rFonts w:hint="eastAsia"/>
                                <w:sz w:val="13"/>
                              </w:rPr>
                            </w:pP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w:t>
                            </w:r>
                            <w:proofErr w:type="spellStart"/>
                            <w:r>
                              <w:rPr>
                                <w:rFonts w:ascii="宋体" w:eastAsia="宋体" w:hAnsi="宋体" w:cs="宋体"/>
                                <w:color w:val="000000"/>
                                <w:sz w:val="13"/>
                              </w:rPr>
                              <w:t>i</w:t>
                            </w:r>
                            <w:proofErr w:type="spellEnd"/>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4C169492" id="文本框 2276" o:spid="_x0000_s2004" type="#_x0000_t202" style="position:absolute;margin-left:39pt;margin-top:9pt;width:40pt;height:12pt;z-index:252283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" filled="f" stroked="f" strokeweight=".5pt">
                <v:textbox style="mso-fit-shape-to-text:t" inset="0,0,0,0">
                  <w:txbxContent>
                    <w:p w14:paraId="5EDE0148" w14:textId="77777777" w:rsidR="00982B05" w:rsidRDefault="00000000">
                      <w:pPr>
                        <w:autoSpaceDE w:val="0"/>
                        <w:autoSpaceDN w:val="0"/>
                        <w:spacing w:after="0" w:line="240" w:lineRule="atLeast"/>
                        <w:jc w:val="both"/>
                        <w:rPr>
                          <w:rFonts w:hint="eastAsia"/>
                          <w:sz w:val="13"/>
                        </w:rPr>
                      </w:pP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w:t>
                      </w:r>
                      <w:proofErr w:type="spellStart"/>
                      <w:r>
                        <w:rPr>
                          <w:rFonts w:ascii="宋体" w:eastAsia="宋体" w:hAnsi="宋体" w:cs="宋体"/>
                          <w:color w:val="000000"/>
                          <w:sz w:val="13"/>
                        </w:rPr>
                        <w:t>i</w:t>
                      </w:r>
                      <w:proofErr w:type="spellEnd"/>
                      <w:r>
                        <w:rPr>
                          <w:rFonts w:ascii="宋体" w:eastAsia="宋体" w:hAnsi="宋体" w:cs="宋体"/>
                          <w:color w:val="000000"/>
                          <w:sz w:val="13"/>
                        </w:rPr>
                        <w:t>;</w:t>
                      </w:r>
                    </w:p>
                  </w:txbxContent>
                </v:textbox>
                <w10:wrap type="topAndBottom"/>
              </v:shape>
            </w:pict>
          </mc:Fallback>
        </mc:AlternateContent>
      </w:r>
    </w:p>
    <w:p w14:paraId="3AC9B216" w14:textId="77777777" w:rsidR="00982B05" w:rsidRDefault="00000000">
      <w:pPr>
        <w:autoSpaceDE w:val="0"/>
        <w:autoSpaceDN w:val="0"/>
        <w:spacing w:after="0" w:line="220" w:lineRule="atLeast"/>
        <w:ind w:left="780"/>
        <w:jc w:val="both"/>
        <w:rPr>
          <w:rFonts w:hint="eastAsia"/>
          <w:sz w:val="24"/>
        </w:rPr>
      </w:pPr>
      <w:r>
        <w:rPr>
          <w:rFonts w:ascii="宋体" w:eastAsia="宋体" w:hAnsi="宋体" w:cs="宋体"/>
          <w:color w:val="000000"/>
          <w:sz w:val="13"/>
        </w:rPr>
        <w:t>SCL=0;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w:t>
      </w:r>
      <w:proofErr w:type="gramStart"/>
      <w:r>
        <w:rPr>
          <w:rFonts w:ascii="宋体" w:eastAsia="宋体" w:hAnsi="宋体" w:cs="宋体"/>
          <w:color w:val="000000"/>
          <w:sz w:val="13"/>
        </w:rPr>
        <w:t>置零</w:t>
      </w:r>
      <w:proofErr w:type="gramEnd"/>
      <w:r>
        <w:rPr>
          <w:rFonts w:ascii="宋体" w:eastAsia="宋体" w:hAnsi="宋体" w:cs="宋体"/>
          <w:color w:val="000000"/>
          <w:sz w:val="13"/>
        </w:rPr>
        <w:t>SCL,为写 bit做准备;</w:t>
      </w:r>
    </w:p>
    <w:p w14:paraId="66C1DBF8" w14:textId="77777777" w:rsidR="00982B05" w:rsidRDefault="00000000">
      <w:pPr>
        <w:autoSpaceDE w:val="0"/>
        <w:autoSpaceDN w:val="0"/>
        <w:spacing w:after="0" w:line="300" w:lineRule="atLeast"/>
        <w:ind w:left="780"/>
        <w:jc w:val="both"/>
        <w:rPr>
          <w:rFonts w:hint="eastAsia"/>
          <w:sz w:val="24"/>
        </w:rPr>
      </w:pPr>
      <w:r>
        <w:rPr>
          <w:rFonts w:ascii="宋体" w:eastAsia="宋体" w:hAnsi="宋体" w:cs="宋体"/>
          <w:color w:val="000000"/>
          <w:sz w:val="13"/>
        </w:rPr>
        <w:t>cs=0;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//片选端</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2"/>
                <w:szCs w:val="12"/>
              </w:rPr>
              <m:t>CS</m:t>
            </m:r>
          </m:e>
        </m:acc>
        <m:r>
          <w:rPr>
            <w:rFonts w:ascii="Cambria Math" w:hAnsi="Cambria Math"/>
            <w:sz w:val="12"/>
            <w:szCs w:val="12"/>
          </w:rPr>
          <m:t>=0;</m:t>
        </m:r>
      </m:oMath>
    </w:p>
    <w:p w14:paraId="36209B1A" w14:textId="77777777" w:rsidR="00982B05" w:rsidRDefault="00000000">
      <w:pPr>
        <w:autoSpaceDE w:val="0"/>
        <w:autoSpaceDN w:val="0"/>
        <w:spacing w:before="20" w:after="0" w:line="200" w:lineRule="atLeast"/>
        <w:ind w:left="780"/>
        <w:jc w:val="both"/>
        <w:rPr>
          <w:rFonts w:hint="eastAsia"/>
          <w:sz w:val="24"/>
        </w:rPr>
      </w:pPr>
      <w:r>
        <w:rPr>
          <w:rFonts w:ascii="宋体" w:eastAsia="宋体" w:hAnsi="宋体" w:cs="宋体"/>
          <w:color w:val="000000"/>
          <w:sz w:val="13"/>
        </w:rPr>
        <w:t>for(</w:t>
      </w:r>
      <w:proofErr w:type="spellStart"/>
      <w:r>
        <w:rPr>
          <w:rFonts w:ascii="宋体" w:eastAsia="宋体" w:hAnsi="宋体" w:cs="宋体"/>
          <w:color w:val="000000"/>
          <w:sz w:val="13"/>
        </w:rPr>
        <w:t>i</w:t>
      </w:r>
      <w:proofErr w:type="spellEnd"/>
      <w:r>
        <w:rPr>
          <w:rFonts w:ascii="宋体" w:eastAsia="宋体" w:hAnsi="宋体" w:cs="宋体"/>
          <w:color w:val="000000"/>
          <w:sz w:val="13"/>
        </w:rPr>
        <w:t>=0;i&lt;2;i++)</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//循环2次，</w:t>
      </w:r>
      <w:proofErr w:type="gramStart"/>
      <w:r>
        <w:rPr>
          <w:rFonts w:ascii="宋体" w:eastAsia="宋体" w:hAnsi="宋体" w:cs="宋体"/>
          <w:color w:val="000000"/>
          <w:sz w:val="13"/>
        </w:rPr>
        <w:t>发送高</w:t>
      </w:r>
      <w:proofErr w:type="gramEnd"/>
      <w:r>
        <w:rPr>
          <w:rFonts w:ascii="宋体" w:eastAsia="宋体" w:hAnsi="宋体" w:cs="宋体"/>
          <w:color w:val="000000"/>
          <w:sz w:val="13"/>
        </w:rPr>
        <w:t>两位；</w:t>
      </w:r>
    </w:p>
    <w:p w14:paraId="1BEAFE67" w14:textId="77777777" w:rsidR="00982B05" w:rsidRDefault="00000000">
      <w:pPr>
        <w:autoSpaceDE w:val="0"/>
        <w:autoSpaceDN w:val="0"/>
        <w:spacing w:after="0" w:line="200" w:lineRule="atLeast"/>
        <w:ind w:left="780"/>
        <w:jc w:val="both"/>
        <w:rPr>
          <w:rFonts w:hint="eastAsia"/>
          <w:sz w:val="13"/>
        </w:rPr>
      </w:pPr>
      <w:r>
        <w:rPr>
          <w:rFonts w:ascii="宋体" w:eastAsia="宋体" w:hAnsi="宋体" w:cs="宋体"/>
          <w:color w:val="000000"/>
          <w:sz w:val="13"/>
        </w:rPr>
        <w:t>{</w:t>
      </w:r>
    </w:p>
    <w:p w14:paraId="212E739C" w14:textId="77777777" w:rsidR="00982B05" w:rsidRDefault="00000000">
      <w:pPr>
        <w:autoSpaceDE w:val="0"/>
        <w:autoSpaceDN w:val="0"/>
        <w:spacing w:before="20" w:after="0" w:line="220" w:lineRule="atLeast"/>
        <w:ind w:left="780"/>
        <w:jc w:val="both"/>
        <w:rPr>
          <w:rFonts w:hint="eastAsia"/>
          <w:sz w:val="24"/>
        </w:rPr>
      </w:pPr>
      <w:r>
        <w:rPr>
          <w:rFonts w:ascii="宋体" w:eastAsia="宋体" w:hAnsi="宋体" w:cs="宋体"/>
          <w:color w:val="000000"/>
          <w:sz w:val="13"/>
        </w:rPr>
        <w:t>if(h</w:t>
      </w:r>
      <w:r>
        <w:rPr>
          <w:rFonts w:ascii="宋体" w:eastAsia="宋体" w:hAnsi="宋体" w:cs="宋体"/>
          <w:color w:val="000000"/>
          <w:sz w:val="13"/>
          <w:u w:val="single"/>
        </w:rPr>
        <w:t xml:space="preserve"> </w:t>
      </w:r>
      <w:r>
        <w:rPr>
          <w:rFonts w:ascii="宋体" w:eastAsia="宋体" w:hAnsi="宋体" w:cs="宋体"/>
          <w:color w:val="000000"/>
          <w:sz w:val="13"/>
        </w:rPr>
        <w:t>7)</w:t>
      </w:r>
      <w:r>
        <w:rPr>
          <w:rFonts w:ascii="宋体" w:eastAsia="宋体" w:hAnsi="宋体" w:cs="宋体"/>
          <w:sz w:val="24"/>
        </w:rPr>
        <w:t xml:space="preserve">                </w:t>
      </w:r>
      <w:r>
        <w:rPr>
          <w:rFonts w:ascii="宋体" w:eastAsia="宋体" w:hAnsi="宋体" w:cs="宋体"/>
          <w:color w:val="000000"/>
          <w:sz w:val="13"/>
        </w:rPr>
        <w:t>//高位先发；</w:t>
      </w:r>
    </w:p>
    <w:p w14:paraId="0E15F85F" w14:textId="77777777" w:rsidR="00982B05" w:rsidRDefault="00982B05">
      <w:pPr>
        <w:spacing w:after="0" w:line="14" w:lineRule="exact"/>
        <w:rPr>
          <w:rFonts w:hint="eastAsia"/>
        </w:rPr>
      </w:pPr>
    </w:p>
    <w:p w14:paraId="7BE62009" w14:textId="77777777" w:rsidR="00982B05" w:rsidRDefault="00000000">
      <w:pPr>
        <w:spacing w:after="0" w:line="14" w:lineRule="exact"/>
        <w:rPr>
          <w:rFonts w:hint="eastAsia"/>
        </w:rPr>
      </w:pPr>
      <w:r>
        <w:rPr>
          <w:noProof/>
        </w:rPr>
        <mc:AlternateContent>
          <mc:Choice Requires="wps">
            <w:drawing>
              <wp:anchor distT="0" distB="0" distL="0" distR="0" simplePos="0" relativeHeight="252284416" behindDoc="0" locked="0" layoutInCell="1" allowOverlap="1" wp14:anchorId="72C276C7" wp14:editId="2953B4C5">
                <wp:simplePos x="0" y="0"/>
                <wp:positionH relativeFrom="column">
                  <wp:posOffset>495300</wp:posOffset>
                </wp:positionH>
                <wp:positionV relativeFrom="paragraph">
                  <wp:posOffset>0</wp:posOffset>
                </wp:positionV>
                <wp:extent cx="2222500" cy="114300"/>
                <wp:effectExtent l="0" t="0" r="0" b="0"/>
                <wp:wrapTopAndBottom/>
                <wp:docPr id="2277" name="文本框 2277"/>
                <wp:cNvGraphicFramePr/>
                <a:graphic xmlns:a="http://schemas.openxmlformats.org/drawingml/2006/main">
                  <a:graphicData uri="http://schemas.microsoft.com/office/word/2010/wordprocessingShape">
                    <wps:wsp>
                      <wps:cNvSpPr txBox="1"/>
                      <wps:spPr>
                        <a:xfrm>
                          <a:off x="0" y="0"/>
                          <a:ext cx="2222500" cy="114300"/>
                        </a:xfrm>
                        <a:prstGeom prst="rect">
                          <a:avLst/>
                        </a:prstGeom>
                        <a:noFill/>
                        <a:ln w="6350">
                          <a:noFill/>
                        </a:ln>
                      </wps:spPr>
                      <wps:txbx>
                        <w:txbxContent>
                          <w:p w14:paraId="18B3550B" w14:textId="77777777" w:rsidR="00000000" w:rsidRDefault="00000000"/>
                        </w:txbxContent>
                      </wps:txbx>
                      <wps:bodyPr vert="horz" wrap="square" lIns="0" tIns="0" rIns="0" bIns="0" anchor="t">
                        <a:noAutofit/>
                      </wps:bodyPr>
                    </wps:wsp>
                  </a:graphicData>
                </a:graphic>
              </wp:anchor>
            </w:drawing>
          </mc:Choice>
          <mc:Fallback>
            <w:pict>
              <v:shape w14:anchorId="72C276C7" id="文本框 2277" o:spid="_x0000_s2005" type="#_x0000_t202" style="position:absolute;margin-left:39pt;margin-top:0;width:175pt;height:9pt;z-index:2522844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" filled="f" stroked="f" strokeweight=".5pt">
                <v:textbox inset="0,0,0,0">
                  <w:txbxContent>
                    <w:p w14:paraId="18B3550B"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285440" behindDoc="0" locked="0" layoutInCell="1" allowOverlap="1" wp14:anchorId="0B4AA271" wp14:editId="4946775B">
                <wp:simplePos x="0" y="0"/>
                <wp:positionH relativeFrom="column">
                  <wp:posOffset>495300</wp:posOffset>
                </wp:positionH>
                <wp:positionV relativeFrom="paragraph">
                  <wp:posOffset>0</wp:posOffset>
                </wp:positionV>
                <wp:extent cx="63500" cy="127000"/>
                <wp:effectExtent l="0" t="0" r="0" b="0"/>
                <wp:wrapTopAndBottom/>
                <wp:docPr id="2278" name="文本框 2278"/>
                <wp:cNvGraphicFramePr/>
                <a:graphic xmlns:a="http://schemas.openxmlformats.org/drawingml/2006/main">
                  <a:graphicData uri="http://schemas.microsoft.com/office/word/2010/wordprocessingShape">
                    <wps:wsp>
                      <wps:cNvSpPr txBox="1"/>
                      <wps:spPr>
                        <a:xfrm>
                          <a:off x="0" y="0"/>
                          <a:ext cx="63500" cy="127000"/>
                        </a:xfrm>
                        <a:prstGeom prst="rect">
                          <a:avLst/>
                        </a:prstGeom>
                        <a:noFill/>
                        <a:ln w="6350">
                          <a:noFill/>
                        </a:ln>
                      </wps:spPr>
                      <wps:txbx>
                        <w:txbxContent>
                          <w:p w14:paraId="460026CB"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0B4AA271" id="文本框 2278" o:spid="_x0000_s2006" type="#_x0000_t202" style="position:absolute;margin-left:39pt;margin-top:0;width:5pt;height:10pt;z-index:2522854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" filled="f" stroked="f" strokeweight=".5pt">
                <v:textbox style="mso-fit-shape-to-text:t" inset="0,0,0,0">
                  <w:txbxContent>
                    <w:p w14:paraId="460026CB"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2286464" behindDoc="0" locked="0" layoutInCell="1" allowOverlap="1" wp14:anchorId="2F5DC1A4" wp14:editId="3ADA736A">
                <wp:simplePos x="0" y="0"/>
                <wp:positionH relativeFrom="column">
                  <wp:posOffset>723900</wp:posOffset>
                </wp:positionH>
                <wp:positionV relativeFrom="paragraph">
                  <wp:posOffset>114300</wp:posOffset>
                </wp:positionV>
                <wp:extent cx="1993900" cy="165100"/>
                <wp:effectExtent l="0" t="0" r="0" b="0"/>
                <wp:wrapTopAndBottom/>
                <wp:docPr id="2279" name="文本框 2279"/>
                <wp:cNvGraphicFramePr/>
                <a:graphic xmlns:a="http://schemas.openxmlformats.org/drawingml/2006/main">
                  <a:graphicData uri="http://schemas.microsoft.com/office/word/2010/wordprocessingShape">
                    <wps:wsp>
                      <wps:cNvSpPr txBox="1"/>
                      <wps:spPr>
                        <a:xfrm>
                          <a:off x="0" y="0"/>
                          <a:ext cx="1993900" cy="165100"/>
                        </a:xfrm>
                        <a:prstGeom prst="rect">
                          <a:avLst/>
                        </a:prstGeom>
                        <a:noFill/>
                        <a:ln w="6350">
                          <a:noFill/>
                        </a:ln>
                      </wps:spPr>
                      <wps:txbx>
                        <w:txbxContent>
                          <w:p w14:paraId="52031623"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3"/>
                              </w:rPr>
                              <w:t>DIN = 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w:t>
                            </w:r>
                            <w:r>
                              <w:rPr>
                                <w:rFonts w:ascii="宋体" w:eastAsia="宋体" w:hAnsi="宋体" w:cs="宋体"/>
                                <w:color w:val="000000"/>
                                <w:sz w:val="13"/>
                              </w:rPr>
                              <w:t>将数据送出；</w:t>
                            </w:r>
                          </w:p>
                        </w:txbxContent>
                      </wps:txbx>
                      <wps:bodyPr vert="horz" wrap="square" lIns="0" tIns="0" rIns="0" bIns="0" anchor="t">
                        <a:spAutoFit/>
                      </wps:bodyPr>
                    </wps:wsp>
                  </a:graphicData>
                </a:graphic>
              </wp:anchor>
            </w:drawing>
          </mc:Choice>
          <mc:Fallback>
            <w:pict>
              <v:shape w14:anchorId="2F5DC1A4" id="文本框 2279" o:spid="_x0000_s2007" type="#_x0000_t202" style="position:absolute;margin-left:57pt;margin-top:9pt;width:157pt;height:13pt;z-index:2522864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" filled="f" stroked="f" strokeweight=".5pt">
                <v:textbox style="mso-fit-shape-to-text:t" inset="0,0,0,0">
                  <w:txbxContent>
                    <w:p w14:paraId="52031623"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3"/>
                        </w:rPr>
                        <w:t>DIN = 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w:t>
                      </w:r>
                      <w:r>
                        <w:rPr>
                          <w:rFonts w:ascii="宋体" w:eastAsia="宋体" w:hAnsi="宋体" w:cs="宋体"/>
                          <w:color w:val="000000"/>
                          <w:sz w:val="13"/>
                        </w:rPr>
                        <w:t>将数据送出；</w:t>
                      </w:r>
                    </w:p>
                  </w:txbxContent>
                </v:textbox>
                <w10:wrap type="topAndBottom"/>
              </v:shape>
            </w:pict>
          </mc:Fallback>
        </mc:AlternateContent>
      </w:r>
    </w:p>
    <w:p w14:paraId="4667FD11" w14:textId="77777777" w:rsidR="00982B05" w:rsidRDefault="00000000">
      <w:pPr>
        <w:autoSpaceDE w:val="0"/>
        <w:autoSpaceDN w:val="0"/>
        <w:spacing w:after="0" w:line="240" w:lineRule="atLeast"/>
        <w:ind w:left="1140"/>
        <w:jc w:val="both"/>
        <w:rPr>
          <w:rFonts w:hint="eastAsia"/>
          <w:sz w:val="24"/>
        </w:rPr>
      </w:pPr>
      <w:r>
        <w:rPr>
          <w:rFonts w:ascii="宋体" w:eastAsia="宋体" w:hAnsi="宋体" w:cs="宋体"/>
          <w:color w:val="000000"/>
          <w:sz w:val="13"/>
        </w:rPr>
        <w:t>SCL = 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//提升时钟，写操作在时钟上升沿触发；</w:t>
      </w:r>
    </w:p>
    <w:p w14:paraId="1E646280" w14:textId="77777777" w:rsidR="00982B05" w:rsidRDefault="00982B05">
      <w:pPr>
        <w:spacing w:after="0" w:line="14" w:lineRule="exact"/>
        <w:rPr>
          <w:rFonts w:hint="eastAsia"/>
        </w:rPr>
      </w:pPr>
    </w:p>
    <w:p w14:paraId="0C237C81" w14:textId="77777777" w:rsidR="00982B05" w:rsidRDefault="00000000">
      <w:pPr>
        <w:spacing w:after="0" w:line="14" w:lineRule="exact"/>
        <w:rPr>
          <w:rFonts w:hint="eastAsia"/>
        </w:rPr>
      </w:pPr>
      <w:r>
        <w:rPr>
          <w:noProof/>
        </w:rPr>
        <mc:AlternateContent>
          <mc:Choice Requires="wps">
            <w:drawing>
              <wp:anchor distT="0" distB="0" distL="0" distR="0" simplePos="0" relativeHeight="252287488" behindDoc="0" locked="0" layoutInCell="1" allowOverlap="1" wp14:anchorId="698A843E" wp14:editId="02003D75">
                <wp:simplePos x="0" y="0"/>
                <wp:positionH relativeFrom="column">
                  <wp:posOffset>495300</wp:posOffset>
                </wp:positionH>
                <wp:positionV relativeFrom="paragraph">
                  <wp:posOffset>0</wp:posOffset>
                </wp:positionV>
                <wp:extent cx="3124200" cy="139700"/>
                <wp:effectExtent l="0" t="0" r="0" b="0"/>
                <wp:wrapTopAndBottom/>
                <wp:docPr id="2280" name="文本框 2280"/>
                <wp:cNvGraphicFramePr/>
                <a:graphic xmlns:a="http://schemas.openxmlformats.org/drawingml/2006/main">
                  <a:graphicData uri="http://schemas.microsoft.com/office/word/2010/wordprocessingShape">
                    <wps:wsp>
                      <wps:cNvSpPr txBox="1"/>
                      <wps:spPr>
                        <a:xfrm>
                          <a:off x="0" y="0"/>
                          <a:ext cx="3124200" cy="139700"/>
                        </a:xfrm>
                        <a:prstGeom prst="rect">
                          <a:avLst/>
                        </a:prstGeom>
                        <a:noFill/>
                        <a:ln w="6350">
                          <a:noFill/>
                        </a:ln>
                      </wps:spPr>
                      <wps:txbx>
                        <w:txbxContent>
                          <w:p w14:paraId="389298DE" w14:textId="77777777" w:rsidR="00000000" w:rsidRDefault="00000000"/>
                        </w:txbxContent>
                      </wps:txbx>
                      <wps:bodyPr vert="horz" wrap="square" lIns="0" tIns="0" rIns="0" bIns="0" anchor="t">
                        <a:noAutofit/>
                      </wps:bodyPr>
                    </wps:wsp>
                  </a:graphicData>
                </a:graphic>
              </wp:anchor>
            </w:drawing>
          </mc:Choice>
          <mc:Fallback>
            <w:pict>
              <v:shape w14:anchorId="698A843E" id="文本框 2280" o:spid="_x0000_s2008" type="#_x0000_t202" style="position:absolute;margin-left:39pt;margin-top:0;width:246pt;height:11pt;z-index:2522874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" filled="f" stroked="f" strokeweight=".5pt">
                <v:textbox inset="0,0,0,0">
                  <w:txbxContent>
                    <w:p w14:paraId="389298DE"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288512" behindDoc="0" locked="0" layoutInCell="1" allowOverlap="1" wp14:anchorId="5E425970" wp14:editId="326E16C6">
                <wp:simplePos x="0" y="0"/>
                <wp:positionH relativeFrom="column">
                  <wp:posOffset>495300</wp:posOffset>
                </wp:positionH>
                <wp:positionV relativeFrom="paragraph">
                  <wp:posOffset>139700</wp:posOffset>
                </wp:positionV>
                <wp:extent cx="63500" cy="152400"/>
                <wp:effectExtent l="0" t="0" r="0" b="0"/>
                <wp:wrapTopAndBottom/>
                <wp:docPr id="2281" name="文本框 2281"/>
                <wp:cNvGraphicFramePr/>
                <a:graphic xmlns:a="http://schemas.openxmlformats.org/drawingml/2006/main">
                  <a:graphicData uri="http://schemas.microsoft.com/office/word/2010/wordprocessingShape">
                    <wps:wsp>
                      <wps:cNvSpPr txBox="1"/>
                      <wps:spPr>
                        <a:xfrm>
                          <a:off x="0" y="0"/>
                          <a:ext cx="63500" cy="152400"/>
                        </a:xfrm>
                        <a:prstGeom prst="rect">
                          <a:avLst/>
                        </a:prstGeom>
                        <a:noFill/>
                        <a:ln w="6350">
                          <a:noFill/>
                        </a:ln>
                      </wps:spPr>
                      <wps:txbx>
                        <w:txbxContent>
                          <w:p w14:paraId="5F2D3C06"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5E425970" id="文本框 2281" o:spid="_x0000_s2009" type="#_x0000_t202" style="position:absolute;margin-left:39pt;margin-top:11pt;width:5pt;height:12pt;z-index:2522885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" filled="f" stroked="f" strokeweight=".5pt">
                <v:textbox style="mso-fit-shape-to-text:t" inset="0,0,0,0">
                  <w:txbxContent>
                    <w:p w14:paraId="5F2D3C06"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2289536" behindDoc="0" locked="0" layoutInCell="1" allowOverlap="1" wp14:anchorId="446C88CA" wp14:editId="12C88594">
                <wp:simplePos x="0" y="0"/>
                <wp:positionH relativeFrom="column">
                  <wp:posOffset>723900</wp:posOffset>
                </wp:positionH>
                <wp:positionV relativeFrom="paragraph">
                  <wp:posOffset>0</wp:posOffset>
                </wp:positionV>
                <wp:extent cx="2895600" cy="152400"/>
                <wp:effectExtent l="0" t="0" r="0" b="0"/>
                <wp:wrapTopAndBottom/>
                <wp:docPr id="2282" name="文本框 2282"/>
                <wp:cNvGraphicFramePr/>
                <a:graphic xmlns:a="http://schemas.openxmlformats.org/drawingml/2006/main">
                  <a:graphicData uri="http://schemas.microsoft.com/office/word/2010/wordprocessingShape">
                    <wps:wsp>
                      <wps:cNvSpPr txBox="1"/>
                      <wps:spPr>
                        <a:xfrm>
                          <a:off x="0" y="0"/>
                          <a:ext cx="2895600" cy="152400"/>
                        </a:xfrm>
                        <a:prstGeom prst="rect">
                          <a:avLst/>
                        </a:prstGeom>
                        <a:noFill/>
                        <a:ln w="6350">
                          <a:noFill/>
                        </a:ln>
                      </wps:spPr>
                      <wps:txbx>
                        <w:txbxContent>
                          <w:p w14:paraId="5DB86959"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3"/>
                              </w:rPr>
                              <w:t>SCL = 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w:t>
                            </w:r>
                            <w:r>
                              <w:rPr>
                                <w:rFonts w:ascii="宋体" w:eastAsia="宋体" w:hAnsi="宋体" w:cs="宋体"/>
                                <w:color w:val="000000"/>
                                <w:sz w:val="13"/>
                              </w:rPr>
                              <w:t>结束该位传送，为下次写作准备：</w:t>
                            </w:r>
                          </w:p>
                        </w:txbxContent>
                      </wps:txbx>
                      <wps:bodyPr vert="horz" wrap="square" lIns="0" tIns="0" rIns="0" bIns="0" anchor="t">
                        <a:spAutoFit/>
                      </wps:bodyPr>
                    </wps:wsp>
                  </a:graphicData>
                </a:graphic>
              </wp:anchor>
            </w:drawing>
          </mc:Choice>
          <mc:Fallback>
            <w:pict>
              <v:shape w14:anchorId="446C88CA" id="文本框 2282" o:spid="_x0000_s2010" type="#_x0000_t202" style="position:absolute;margin-left:57pt;margin-top:0;width:228pt;height:12pt;z-index:2522895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" filled="f" stroked="f" strokeweight=".5pt">
                <v:textbox style="mso-fit-shape-to-text:t" inset="0,0,0,0">
                  <w:txbxContent>
                    <w:p w14:paraId="5DB86959" w14:textId="77777777" w:rsidR="00982B05" w:rsidRDefault="00000000">
                      <w:pPr>
                        <w:autoSpaceDE w:val="0"/>
                        <w:autoSpaceDN w:val="0"/>
                        <w:spacing w:after="0" w:line="240" w:lineRule="atLeast"/>
                        <w:jc w:val="both"/>
                        <w:rPr>
                          <w:rFonts w:hint="eastAsia"/>
                          <w:sz w:val="24"/>
                        </w:rPr>
                      </w:pPr>
                      <w:r>
                        <w:rPr>
                          <w:rFonts w:ascii="宋体" w:eastAsia="宋体" w:hAnsi="宋体" w:cs="宋体"/>
                          <w:color w:val="000000"/>
                          <w:sz w:val="13"/>
                        </w:rPr>
                        <w:t>SCL = 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w:t>
                      </w:r>
                      <w:r>
                        <w:rPr>
                          <w:rFonts w:ascii="宋体" w:eastAsia="宋体" w:hAnsi="宋体" w:cs="宋体"/>
                          <w:color w:val="000000"/>
                          <w:sz w:val="13"/>
                        </w:rPr>
                        <w:t>结束该位传送，为下次写作准备：</w:t>
                      </w:r>
                    </w:p>
                  </w:txbxContent>
                </v:textbox>
                <w10:wrap type="topAndBottom"/>
              </v:shape>
            </w:pict>
          </mc:Fallback>
        </mc:AlternateContent>
      </w:r>
    </w:p>
    <w:p w14:paraId="486C1696" w14:textId="77777777" w:rsidR="00982B05" w:rsidRDefault="00000000">
      <w:pPr>
        <w:autoSpaceDE w:val="0"/>
        <w:autoSpaceDN w:val="0"/>
        <w:spacing w:after="0" w:line="180" w:lineRule="atLeast"/>
        <w:ind w:left="780"/>
        <w:jc w:val="both"/>
        <w:rPr>
          <w:rFonts w:hint="eastAsia"/>
          <w:sz w:val="13"/>
        </w:rPr>
      </w:pPr>
      <w:r>
        <w:rPr>
          <w:rFonts w:ascii="宋体" w:eastAsia="宋体" w:hAnsi="宋体" w:cs="宋体"/>
          <w:color w:val="000000"/>
          <w:sz w:val="13"/>
        </w:rPr>
        <w:t>else</w:t>
      </w:r>
    </w:p>
    <w:p w14:paraId="75AB5B65" w14:textId="77777777" w:rsidR="00982B05" w:rsidRDefault="00982B05">
      <w:pPr>
        <w:spacing w:after="0" w:line="14" w:lineRule="exact"/>
        <w:rPr>
          <w:rFonts w:hint="eastAsia"/>
        </w:rPr>
      </w:pPr>
    </w:p>
    <w:p w14:paraId="49DE28E7" w14:textId="77777777" w:rsidR="00982B05" w:rsidRDefault="00000000">
      <w:pPr>
        <w:spacing w:after="0" w:line="14" w:lineRule="exact"/>
        <w:rPr>
          <w:rFonts w:hint="eastAsia"/>
        </w:rPr>
      </w:pPr>
      <w:r>
        <w:rPr>
          <w:noProof/>
        </w:rPr>
        <mc:AlternateContent>
          <mc:Choice Requires="wps">
            <w:drawing>
              <wp:anchor distT="0" distB="0" distL="0" distR="0" simplePos="0" relativeHeight="252290560" behindDoc="0" locked="0" layoutInCell="1" allowOverlap="1" wp14:anchorId="31B92A3A" wp14:editId="2795B409">
                <wp:simplePos x="0" y="0"/>
                <wp:positionH relativeFrom="column">
                  <wp:posOffset>495300</wp:posOffset>
                </wp:positionH>
                <wp:positionV relativeFrom="paragraph">
                  <wp:posOffset>0</wp:posOffset>
                </wp:positionV>
                <wp:extent cx="736600" cy="101600"/>
                <wp:effectExtent l="0" t="0" r="0" b="0"/>
                <wp:wrapTopAndBottom/>
                <wp:docPr id="2283" name="文本框 2283"/>
                <wp:cNvGraphicFramePr/>
                <a:graphic xmlns:a="http://schemas.openxmlformats.org/drawingml/2006/main">
                  <a:graphicData uri="http://schemas.microsoft.com/office/word/2010/wordprocessingShape">
                    <wps:wsp>
                      <wps:cNvSpPr txBox="1"/>
                      <wps:spPr>
                        <a:xfrm>
                          <a:off x="0" y="0"/>
                          <a:ext cx="736600" cy="101600"/>
                        </a:xfrm>
                        <a:prstGeom prst="rect">
                          <a:avLst/>
                        </a:prstGeom>
                        <a:noFill/>
                        <a:ln w="6350">
                          <a:noFill/>
                        </a:ln>
                      </wps:spPr>
                      <wps:txbx>
                        <w:txbxContent>
                          <w:p w14:paraId="6C30E62F" w14:textId="77777777" w:rsidR="00000000" w:rsidRDefault="00000000"/>
                        </w:txbxContent>
                      </wps:txbx>
                      <wps:bodyPr vert="horz" wrap="square" lIns="0" tIns="0" rIns="0" bIns="0" anchor="t">
                        <a:noAutofit/>
                      </wps:bodyPr>
                    </wps:wsp>
                  </a:graphicData>
                </a:graphic>
              </wp:anchor>
            </w:drawing>
          </mc:Choice>
          <mc:Fallback>
            <w:pict>
              <v:shape w14:anchorId="31B92A3A" id="文本框 2283" o:spid="_x0000_s2011" type="#_x0000_t202" style="position:absolute;margin-left:39pt;margin-top:0;width:58pt;height:8pt;z-index:2522905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" filled="f" stroked="f" strokeweight=".5pt">
                <v:textbox inset="0,0,0,0">
                  <w:txbxContent>
                    <w:p w14:paraId="6C30E62F"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291584" behindDoc="0" locked="0" layoutInCell="1" allowOverlap="1" wp14:anchorId="35288341" wp14:editId="6E40211D">
                <wp:simplePos x="0" y="0"/>
                <wp:positionH relativeFrom="column">
                  <wp:posOffset>495300</wp:posOffset>
                </wp:positionH>
                <wp:positionV relativeFrom="paragraph">
                  <wp:posOffset>0</wp:posOffset>
                </wp:positionV>
                <wp:extent cx="63500" cy="127000"/>
                <wp:effectExtent l="0" t="0" r="0" b="0"/>
                <wp:wrapTopAndBottom/>
                <wp:docPr id="2284" name="文本框 2284"/>
                <wp:cNvGraphicFramePr/>
                <a:graphic xmlns:a="http://schemas.openxmlformats.org/drawingml/2006/main">
                  <a:graphicData uri="http://schemas.microsoft.com/office/word/2010/wordprocessingShape">
                    <wps:wsp>
                      <wps:cNvSpPr txBox="1"/>
                      <wps:spPr>
                        <a:xfrm>
                          <a:off x="0" y="0"/>
                          <a:ext cx="63500" cy="127000"/>
                        </a:xfrm>
                        <a:prstGeom prst="rect">
                          <a:avLst/>
                        </a:prstGeom>
                        <a:noFill/>
                        <a:ln w="6350">
                          <a:noFill/>
                        </a:ln>
                      </wps:spPr>
                      <wps:txbx>
                        <w:txbxContent>
                          <w:p w14:paraId="0F739EB8"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35288341" id="文本框 2284" o:spid="_x0000_s2012" type="#_x0000_t202" style="position:absolute;margin-left:39pt;margin-top:0;width:5pt;height:10pt;z-index:2522915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" filled="f" stroked="f" strokeweight=".5pt">
                <v:textbox style="mso-fit-shape-to-text:t" inset="0,0,0,0">
                  <w:txbxContent>
                    <w:p w14:paraId="0F739EB8"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2292608" behindDoc="0" locked="0" layoutInCell="1" allowOverlap="1" wp14:anchorId="2D4340D5" wp14:editId="081B096B">
                <wp:simplePos x="0" y="0"/>
                <wp:positionH relativeFrom="column">
                  <wp:posOffset>723900</wp:posOffset>
                </wp:positionH>
                <wp:positionV relativeFrom="paragraph">
                  <wp:posOffset>101600</wp:posOffset>
                </wp:positionV>
                <wp:extent cx="508000" cy="152400"/>
                <wp:effectExtent l="0" t="0" r="0" b="0"/>
                <wp:wrapTopAndBottom/>
                <wp:docPr id="2285" name="文本框 2285"/>
                <wp:cNvGraphicFramePr/>
                <a:graphic xmlns:a="http://schemas.openxmlformats.org/drawingml/2006/main">
                  <a:graphicData uri="http://schemas.microsoft.com/office/word/2010/wordprocessingShape">
                    <wps:wsp>
                      <wps:cNvSpPr txBox="1"/>
                      <wps:spPr>
                        <a:xfrm>
                          <a:off x="0" y="0"/>
                          <a:ext cx="508000" cy="152400"/>
                        </a:xfrm>
                        <a:prstGeom prst="rect">
                          <a:avLst/>
                        </a:prstGeom>
                        <a:noFill/>
                        <a:ln w="6350">
                          <a:noFill/>
                        </a:ln>
                      </wps:spPr>
                      <wps:txbx>
                        <w:txbxContent>
                          <w:p w14:paraId="52213C3F"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DIN = 0;</w:t>
                            </w:r>
                          </w:p>
                        </w:txbxContent>
                      </wps:txbx>
                      <wps:bodyPr vert="horz" wrap="square" lIns="0" tIns="0" rIns="0" bIns="0" anchor="t">
                        <a:spAutoFit/>
                      </wps:bodyPr>
                    </wps:wsp>
                  </a:graphicData>
                </a:graphic>
              </wp:anchor>
            </w:drawing>
          </mc:Choice>
          <mc:Fallback>
            <w:pict>
              <v:shape w14:anchorId="2D4340D5" id="文本框 2285" o:spid="_x0000_s2013" type="#_x0000_t202" style="position:absolute;margin-left:57pt;margin-top:8pt;width:40pt;height:12pt;z-index:2522926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" filled="f" stroked="f" strokeweight=".5pt">
                <v:textbox style="mso-fit-shape-to-text:t" inset="0,0,0,0">
                  <w:txbxContent>
                    <w:p w14:paraId="52213C3F"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DIN = 0;</w:t>
                      </w:r>
                    </w:p>
                  </w:txbxContent>
                </v:textbox>
                <w10:wrap type="topAndBottom"/>
              </v:shape>
            </w:pict>
          </mc:Fallback>
        </mc:AlternateContent>
      </w:r>
    </w:p>
    <w:p w14:paraId="6AD3FF74" w14:textId="77777777" w:rsidR="00982B05" w:rsidRDefault="00000000">
      <w:pPr>
        <w:autoSpaceDE w:val="0"/>
        <w:autoSpaceDN w:val="0"/>
        <w:spacing w:before="20" w:after="0" w:line="200" w:lineRule="atLeast"/>
        <w:ind w:left="1140"/>
        <w:jc w:val="both"/>
        <w:rPr>
          <w:rFonts w:hint="eastAsia"/>
          <w:sz w:val="13"/>
        </w:rPr>
      </w:pPr>
      <w:r>
        <w:rPr>
          <w:rFonts w:ascii="宋体" w:eastAsia="宋体" w:hAnsi="宋体" w:cs="宋体"/>
          <w:color w:val="000000"/>
          <w:sz w:val="13"/>
        </w:rPr>
        <w:t>SCL = 1;</w:t>
      </w:r>
    </w:p>
    <w:p w14:paraId="61FC07AA" w14:textId="77777777" w:rsidR="00982B05" w:rsidRDefault="00982B05">
      <w:pPr>
        <w:spacing w:after="0" w:line="14" w:lineRule="exact"/>
        <w:rPr>
          <w:rFonts w:hint="eastAsia"/>
        </w:rPr>
      </w:pPr>
    </w:p>
    <w:p w14:paraId="1CBEEEC9" w14:textId="77777777" w:rsidR="00982B05" w:rsidRDefault="00000000">
      <w:pPr>
        <w:spacing w:after="0" w:line="14" w:lineRule="exact"/>
        <w:rPr>
          <w:rFonts w:hint="eastAsia"/>
        </w:rPr>
      </w:pPr>
      <w:r>
        <w:rPr>
          <w:noProof/>
        </w:rPr>
        <mc:AlternateContent>
          <mc:Choice Requires="wps">
            <w:drawing>
              <wp:anchor distT="0" distB="0" distL="0" distR="0" simplePos="0" relativeHeight="252293632" behindDoc="0" locked="0" layoutInCell="1" allowOverlap="1" wp14:anchorId="1044FFC7" wp14:editId="421527B8">
                <wp:simplePos x="0" y="0"/>
                <wp:positionH relativeFrom="column">
                  <wp:posOffset>495300</wp:posOffset>
                </wp:positionH>
                <wp:positionV relativeFrom="paragraph">
                  <wp:posOffset>0</wp:posOffset>
                </wp:positionV>
                <wp:extent cx="660400" cy="88900"/>
                <wp:effectExtent l="0" t="0" r="0" b="0"/>
                <wp:wrapTopAndBottom/>
                <wp:docPr id="2286" name="文本框 2286"/>
                <wp:cNvGraphicFramePr/>
                <a:graphic xmlns:a="http://schemas.openxmlformats.org/drawingml/2006/main">
                  <a:graphicData uri="http://schemas.microsoft.com/office/word/2010/wordprocessingShape">
                    <wps:wsp>
                      <wps:cNvSpPr txBox="1"/>
                      <wps:spPr>
                        <a:xfrm>
                          <a:off x="0" y="0"/>
                          <a:ext cx="660400" cy="88900"/>
                        </a:xfrm>
                        <a:prstGeom prst="rect">
                          <a:avLst/>
                        </a:prstGeom>
                        <a:noFill/>
                        <a:ln w="6350">
                          <a:noFill/>
                        </a:ln>
                      </wps:spPr>
                      <wps:txbx>
                        <w:txbxContent>
                          <w:p w14:paraId="0A6B11B4" w14:textId="77777777" w:rsidR="00000000" w:rsidRDefault="00000000"/>
                        </w:txbxContent>
                      </wps:txbx>
                      <wps:bodyPr vert="horz" wrap="square" lIns="0" tIns="0" rIns="0" bIns="0" anchor="t">
                        <a:noAutofit/>
                      </wps:bodyPr>
                    </wps:wsp>
                  </a:graphicData>
                </a:graphic>
              </wp:anchor>
            </w:drawing>
          </mc:Choice>
          <mc:Fallback>
            <w:pict>
              <v:shape w14:anchorId="1044FFC7" id="文本框 2286" o:spid="_x0000_s2014" type="#_x0000_t202" style="position:absolute;margin-left:39pt;margin-top:0;width:52pt;height:7pt;z-index:2522936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" filled="f" stroked="f" strokeweight=".5pt">
                <v:textbox inset="0,0,0,0">
                  <w:txbxContent>
                    <w:p w14:paraId="0A6B11B4"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294656" behindDoc="0" locked="0" layoutInCell="1" allowOverlap="1" wp14:anchorId="40A1A10D" wp14:editId="13AC3615">
                <wp:simplePos x="0" y="0"/>
                <wp:positionH relativeFrom="column">
                  <wp:posOffset>495300</wp:posOffset>
                </wp:positionH>
                <wp:positionV relativeFrom="paragraph">
                  <wp:posOffset>88900</wp:posOffset>
                </wp:positionV>
                <wp:extent cx="76200" cy="152400"/>
                <wp:effectExtent l="0" t="0" r="0" b="0"/>
                <wp:wrapTopAndBottom/>
                <wp:docPr id="2287" name="文本框 2287"/>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44E80961"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1</w:t>
                            </w:r>
                          </w:p>
                        </w:txbxContent>
                      </wps:txbx>
                      <wps:bodyPr vert="horz" wrap="square" lIns="0" tIns="0" rIns="0" bIns="0" anchor="t">
                        <a:spAutoFit/>
                      </wps:bodyPr>
                    </wps:wsp>
                  </a:graphicData>
                </a:graphic>
              </wp:anchor>
            </w:drawing>
          </mc:Choice>
          <mc:Fallback>
            <w:pict>
              <v:shape w14:anchorId="40A1A10D" id="文本框 2287" o:spid="_x0000_s2015" type="#_x0000_t202" style="position:absolute;margin-left:39pt;margin-top:7pt;width:6pt;height:12pt;z-index:2522946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" filled="f" stroked="f" strokeweight=".5pt">
                <v:textbox style="mso-fit-shape-to-text:t" inset="0,0,0,0">
                  <w:txbxContent>
                    <w:p w14:paraId="44E80961"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1</w:t>
                      </w:r>
                    </w:p>
                  </w:txbxContent>
                </v:textbox>
                <w10:wrap type="topAndBottom"/>
              </v:shape>
            </w:pict>
          </mc:Fallback>
        </mc:AlternateContent>
      </w:r>
      <w:r>
        <w:rPr>
          <w:noProof/>
        </w:rPr>
        <mc:AlternateContent>
          <mc:Choice Requires="wps">
            <w:drawing>
              <wp:anchor distT="0" distB="0" distL="0" distR="0" simplePos="0" relativeHeight="252295680" behindDoc="0" locked="0" layoutInCell="1" allowOverlap="1" wp14:anchorId="50A38C9C" wp14:editId="2D56135E">
                <wp:simplePos x="0" y="0"/>
                <wp:positionH relativeFrom="column">
                  <wp:posOffset>723900</wp:posOffset>
                </wp:positionH>
                <wp:positionV relativeFrom="paragraph">
                  <wp:posOffset>0</wp:posOffset>
                </wp:positionV>
                <wp:extent cx="431800" cy="114300"/>
                <wp:effectExtent l="0" t="0" r="0" b="0"/>
                <wp:wrapTopAndBottom/>
                <wp:docPr id="2288" name="文本框 2288"/>
                <wp:cNvGraphicFramePr/>
                <a:graphic xmlns:a="http://schemas.openxmlformats.org/drawingml/2006/main">
                  <a:graphicData uri="http://schemas.microsoft.com/office/word/2010/wordprocessingShape">
                    <wps:wsp>
                      <wps:cNvSpPr txBox="1"/>
                      <wps:spPr>
                        <a:xfrm>
                          <a:off x="0" y="0"/>
                          <a:ext cx="431800" cy="114300"/>
                        </a:xfrm>
                        <a:prstGeom prst="rect">
                          <a:avLst/>
                        </a:prstGeom>
                        <a:noFill/>
                        <a:ln w="6350">
                          <a:noFill/>
                        </a:ln>
                      </wps:spPr>
                      <wps:txbx>
                        <w:txbxContent>
                          <w:p w14:paraId="26B39FFB" w14:textId="77777777" w:rsidR="00982B05" w:rsidRDefault="00000000">
                            <w:pPr>
                              <w:autoSpaceDE w:val="0"/>
                              <w:autoSpaceDN w:val="0"/>
                              <w:spacing w:after="0" w:line="180" w:lineRule="atLeast"/>
                              <w:jc w:val="both"/>
                              <w:rPr>
                                <w:rFonts w:hint="eastAsia"/>
                                <w:sz w:val="13"/>
                              </w:rPr>
                            </w:pPr>
                            <w:r>
                              <w:rPr>
                                <w:rFonts w:ascii="宋体" w:eastAsia="宋体" w:hAnsi="宋体" w:cs="宋体"/>
                                <w:color w:val="000000"/>
                                <w:sz w:val="13"/>
                              </w:rPr>
                              <w:t>CL =0;</w:t>
                            </w:r>
                          </w:p>
                        </w:txbxContent>
                      </wps:txbx>
                      <wps:bodyPr vert="horz" wrap="square" lIns="0" tIns="0" rIns="0" bIns="0" anchor="t">
                        <a:spAutoFit/>
                      </wps:bodyPr>
                    </wps:wsp>
                  </a:graphicData>
                </a:graphic>
              </wp:anchor>
            </w:drawing>
          </mc:Choice>
          <mc:Fallback>
            <w:pict>
              <v:shape w14:anchorId="50A38C9C" id="文本框 2288" o:spid="_x0000_s2016" type="#_x0000_t202" style="position:absolute;margin-left:57pt;margin-top:0;width:34pt;height:9pt;z-index:2522956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" filled="f" stroked="f" strokeweight=".5pt">
                <v:textbox style="mso-fit-shape-to-text:t" inset="0,0,0,0">
                  <w:txbxContent>
                    <w:p w14:paraId="26B39FFB" w14:textId="77777777" w:rsidR="00982B05" w:rsidRDefault="00000000">
                      <w:pPr>
                        <w:autoSpaceDE w:val="0"/>
                        <w:autoSpaceDN w:val="0"/>
                        <w:spacing w:after="0" w:line="180" w:lineRule="atLeast"/>
                        <w:jc w:val="both"/>
                        <w:rPr>
                          <w:rFonts w:hint="eastAsia"/>
                          <w:sz w:val="13"/>
                        </w:rPr>
                      </w:pPr>
                      <w:r>
                        <w:rPr>
                          <w:rFonts w:ascii="宋体" w:eastAsia="宋体" w:hAnsi="宋体" w:cs="宋体"/>
                          <w:color w:val="000000"/>
                          <w:sz w:val="13"/>
                        </w:rPr>
                        <w:t>CL =0;</w:t>
                      </w:r>
                    </w:p>
                  </w:txbxContent>
                </v:textbox>
                <w10:wrap type="topAndBottom"/>
              </v:shape>
            </w:pict>
          </mc:Fallback>
        </mc:AlternateContent>
      </w:r>
    </w:p>
    <w:p w14:paraId="63DB4951" w14:textId="77777777" w:rsidR="00982B05" w:rsidRDefault="00000000">
      <w:pPr>
        <w:autoSpaceDE w:val="0"/>
        <w:autoSpaceDN w:val="0"/>
        <w:spacing w:before="20" w:after="0" w:line="220" w:lineRule="atLeast"/>
        <w:ind w:left="780"/>
        <w:jc w:val="both"/>
        <w:rPr>
          <w:rFonts w:hint="eastAsia"/>
          <w:sz w:val="13"/>
        </w:rPr>
      </w:pPr>
      <w:proofErr w:type="spellStart"/>
      <w:r>
        <w:rPr>
          <w:rFonts w:ascii="宋体" w:eastAsia="宋体" w:hAnsi="宋体" w:cs="宋体"/>
          <w:color w:val="000000"/>
          <w:sz w:val="13"/>
        </w:rPr>
        <w:t>dat</w:t>
      </w:r>
      <w:proofErr w:type="spellEnd"/>
      <w:r>
        <w:rPr>
          <w:rFonts w:ascii="宋体" w:eastAsia="宋体" w:hAnsi="宋体" w:cs="宋体"/>
          <w:color w:val="000000"/>
          <w:sz w:val="13"/>
        </w:rPr>
        <w:t xml:space="preserve"> </w:t>
      </w: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gramStart"/>
      <w:r>
        <w:rPr>
          <w:rFonts w:ascii="宋体" w:eastAsia="宋体" w:hAnsi="宋体" w:cs="宋体"/>
          <w:color w:val="000000"/>
          <w:sz w:val="13"/>
        </w:rPr>
        <w:t xml:space="preserve">in </w:t>
      </w:r>
      <w:r>
        <w:rPr>
          <w:rFonts w:ascii="宋体" w:eastAsia="宋体" w:hAnsi="宋体" w:cs="宋体"/>
          <w:color w:val="000000"/>
          <w:sz w:val="13"/>
          <w:u w:val="single"/>
        </w:rPr>
        <w:t xml:space="preserve"> </w:t>
      </w:r>
      <w:r>
        <w:rPr>
          <w:rFonts w:ascii="宋体" w:eastAsia="宋体" w:hAnsi="宋体" w:cs="宋体"/>
          <w:color w:val="000000"/>
          <w:sz w:val="13"/>
        </w:rPr>
        <w:t>h</w:t>
      </w:r>
      <w:proofErr w:type="gramEnd"/>
      <w:r>
        <w:rPr>
          <w:rFonts w:ascii="宋体" w:eastAsia="宋体" w:hAnsi="宋体" w:cs="宋体"/>
          <w:color w:val="000000"/>
          <w:sz w:val="13"/>
        </w:rPr>
        <w:t xml:space="preserve"> &lt;&lt;= 1;</w:t>
      </w:r>
    </w:p>
    <w:p w14:paraId="6E98A062" w14:textId="77777777" w:rsidR="00982B05" w:rsidRDefault="00000000">
      <w:pPr>
        <w:autoSpaceDE w:val="0"/>
        <w:autoSpaceDN w:val="0"/>
        <w:spacing w:after="0" w:line="180" w:lineRule="atLeast"/>
        <w:ind w:left="780"/>
        <w:jc w:val="both"/>
        <w:rPr>
          <w:rFonts w:hint="eastAsia"/>
          <w:sz w:val="13"/>
        </w:rPr>
      </w:pPr>
      <w:r>
        <w:rPr>
          <w:rFonts w:ascii="宋体" w:eastAsia="宋体" w:hAnsi="宋体" w:cs="宋体"/>
          <w:color w:val="000000"/>
          <w:sz w:val="13"/>
        </w:rPr>
        <w:t>}</w:t>
      </w:r>
    </w:p>
    <w:p w14:paraId="704DC862" w14:textId="77777777" w:rsidR="00982B05" w:rsidRDefault="00000000">
      <w:pPr>
        <w:autoSpaceDE w:val="0"/>
        <w:autoSpaceDN w:val="0"/>
        <w:spacing w:before="20" w:after="0" w:line="220" w:lineRule="atLeast"/>
        <w:ind w:left="780"/>
        <w:jc w:val="both"/>
        <w:rPr>
          <w:rFonts w:hint="eastAsia"/>
          <w:sz w:val="24"/>
        </w:rPr>
      </w:pPr>
      <w:r>
        <w:rPr>
          <w:rFonts w:ascii="宋体" w:eastAsia="宋体" w:hAnsi="宋体" w:cs="宋体"/>
          <w:color w:val="000000"/>
          <w:sz w:val="13"/>
        </w:rPr>
        <w:t>for(</w:t>
      </w:r>
      <w:proofErr w:type="spellStart"/>
      <w:r>
        <w:rPr>
          <w:rFonts w:ascii="宋体" w:eastAsia="宋体" w:hAnsi="宋体" w:cs="宋体"/>
          <w:color w:val="000000"/>
          <w:sz w:val="13"/>
        </w:rPr>
        <w:t>i</w:t>
      </w:r>
      <w:proofErr w:type="spellEnd"/>
      <w:r>
        <w:rPr>
          <w:rFonts w:ascii="宋体" w:eastAsia="宋体" w:hAnsi="宋体" w:cs="宋体"/>
          <w:color w:val="000000"/>
          <w:sz w:val="13"/>
        </w:rPr>
        <w:t>=0;i&lt;8;i++)</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//循环8次，发送低八位；</w:t>
      </w:r>
    </w:p>
    <w:p w14:paraId="730D504F" w14:textId="77777777" w:rsidR="00982B05" w:rsidRDefault="00982B05">
      <w:pPr>
        <w:spacing w:after="0" w:line="14" w:lineRule="exact"/>
        <w:rPr>
          <w:rFonts w:hint="eastAsia"/>
        </w:rPr>
      </w:pPr>
    </w:p>
    <w:p w14:paraId="60CED883" w14:textId="77777777" w:rsidR="00982B05" w:rsidRDefault="00000000">
      <w:pPr>
        <w:spacing w:after="0" w:line="14" w:lineRule="exact"/>
        <w:rPr>
          <w:rFonts w:hint="eastAsia"/>
        </w:rPr>
      </w:pPr>
      <w:r>
        <w:rPr>
          <w:noProof/>
        </w:rPr>
        <mc:AlternateContent>
          <mc:Choice Requires="wps">
            <w:drawing>
              <wp:anchor distT="0" distB="0" distL="0" distR="0" simplePos="0" relativeHeight="252296704" behindDoc="0" locked="0" layoutInCell="1" allowOverlap="1" wp14:anchorId="5A31B6B1" wp14:editId="403A9152">
                <wp:simplePos x="0" y="0"/>
                <wp:positionH relativeFrom="column">
                  <wp:posOffset>495300</wp:posOffset>
                </wp:positionH>
                <wp:positionV relativeFrom="paragraph">
                  <wp:posOffset>0</wp:posOffset>
                </wp:positionV>
                <wp:extent cx="660400" cy="114300"/>
                <wp:effectExtent l="0" t="0" r="0" b="0"/>
                <wp:wrapTopAndBottom/>
                <wp:docPr id="2289" name="文本框 2289"/>
                <wp:cNvGraphicFramePr/>
                <a:graphic xmlns:a="http://schemas.openxmlformats.org/drawingml/2006/main">
                  <a:graphicData uri="http://schemas.microsoft.com/office/word/2010/wordprocessingShape">
                    <wps:wsp>
                      <wps:cNvSpPr txBox="1"/>
                      <wps:spPr>
                        <a:xfrm>
                          <a:off x="0" y="0"/>
                          <a:ext cx="660400" cy="114300"/>
                        </a:xfrm>
                        <a:prstGeom prst="rect">
                          <a:avLst/>
                        </a:prstGeom>
                        <a:noFill/>
                        <a:ln w="6350">
                          <a:noFill/>
                        </a:ln>
                      </wps:spPr>
                      <wps:txbx>
                        <w:txbxContent>
                          <w:p w14:paraId="16309B21" w14:textId="77777777" w:rsidR="00000000" w:rsidRDefault="00000000"/>
                        </w:txbxContent>
                      </wps:txbx>
                      <wps:bodyPr vert="horz" wrap="square" lIns="0" tIns="0" rIns="0" bIns="0" anchor="t">
                        <a:noAutofit/>
                      </wps:bodyPr>
                    </wps:wsp>
                  </a:graphicData>
                </a:graphic>
              </wp:anchor>
            </w:drawing>
          </mc:Choice>
          <mc:Fallback>
            <w:pict>
              <v:shape w14:anchorId="5A31B6B1" id="文本框 2289" o:spid="_x0000_s2017" type="#_x0000_t202" style="position:absolute;margin-left:39pt;margin-top:0;width:52pt;height:9pt;z-index:2522967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" filled="f" stroked="f" strokeweight=".5pt">
                <v:textbox inset="0,0,0,0">
                  <w:txbxContent>
                    <w:p w14:paraId="16309B21"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297728" behindDoc="0" locked="0" layoutInCell="1" allowOverlap="1" wp14:anchorId="21E5DBA5" wp14:editId="0A280F27">
                <wp:simplePos x="0" y="0"/>
                <wp:positionH relativeFrom="column">
                  <wp:posOffset>495300</wp:posOffset>
                </wp:positionH>
                <wp:positionV relativeFrom="paragraph">
                  <wp:posOffset>0</wp:posOffset>
                </wp:positionV>
                <wp:extent cx="63500" cy="139700"/>
                <wp:effectExtent l="0" t="0" r="0" b="0"/>
                <wp:wrapTopAndBottom/>
                <wp:docPr id="2290" name="文本框 2290"/>
                <wp:cNvGraphicFramePr/>
                <a:graphic xmlns:a="http://schemas.openxmlformats.org/drawingml/2006/main">
                  <a:graphicData uri="http://schemas.microsoft.com/office/word/2010/wordprocessingShape">
                    <wps:wsp>
                      <wps:cNvSpPr txBox="1"/>
                      <wps:spPr>
                        <a:xfrm>
                          <a:off x="0" y="0"/>
                          <a:ext cx="63500" cy="139700"/>
                        </a:xfrm>
                        <a:prstGeom prst="rect">
                          <a:avLst/>
                        </a:prstGeom>
                        <a:noFill/>
                        <a:ln w="6350">
                          <a:noFill/>
                        </a:ln>
                      </wps:spPr>
                      <wps:txbx>
                        <w:txbxContent>
                          <w:p w14:paraId="0222B078" w14:textId="77777777" w:rsidR="00982B05" w:rsidRDefault="00000000">
                            <w:pPr>
                              <w:autoSpaceDE w:val="0"/>
                              <w:autoSpaceDN w:val="0"/>
                              <w:spacing w:after="0" w:line="22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21E5DBA5" id="文本框 2290" o:spid="_x0000_s2018" type="#_x0000_t202" style="position:absolute;margin-left:39pt;margin-top:0;width:5pt;height:11pt;z-index:2522977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" filled="f" stroked="f" strokeweight=".5pt">
                <v:textbox style="mso-fit-shape-to-text:t" inset="0,0,0,0">
                  <w:txbxContent>
                    <w:p w14:paraId="0222B078" w14:textId="77777777" w:rsidR="00982B05" w:rsidRDefault="00000000">
                      <w:pPr>
                        <w:autoSpaceDE w:val="0"/>
                        <w:autoSpaceDN w:val="0"/>
                        <w:spacing w:after="0" w:line="22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2298752" behindDoc="0" locked="0" layoutInCell="1" allowOverlap="1" wp14:anchorId="3DDA0636" wp14:editId="702D248C">
                <wp:simplePos x="0" y="0"/>
                <wp:positionH relativeFrom="column">
                  <wp:posOffset>723900</wp:posOffset>
                </wp:positionH>
                <wp:positionV relativeFrom="paragraph">
                  <wp:posOffset>114300</wp:posOffset>
                </wp:positionV>
                <wp:extent cx="431800" cy="152400"/>
                <wp:effectExtent l="0" t="0" r="0" b="0"/>
                <wp:wrapTopAndBottom/>
                <wp:docPr id="2291" name="文本框 2291"/>
                <wp:cNvGraphicFramePr/>
                <a:graphic xmlns:a="http://schemas.openxmlformats.org/drawingml/2006/main">
                  <a:graphicData uri="http://schemas.microsoft.com/office/word/2010/wordprocessingShape">
                    <wps:wsp>
                      <wps:cNvSpPr txBox="1"/>
                      <wps:spPr>
                        <a:xfrm>
                          <a:off x="0" y="0"/>
                          <a:ext cx="431800" cy="152400"/>
                        </a:xfrm>
                        <a:prstGeom prst="rect">
                          <a:avLst/>
                        </a:prstGeom>
                        <a:noFill/>
                        <a:ln w="6350">
                          <a:noFill/>
                        </a:ln>
                      </wps:spPr>
                      <wps:txbx>
                        <w:txbxContent>
                          <w:p w14:paraId="1A198136" w14:textId="77777777" w:rsidR="00982B05" w:rsidRDefault="00000000">
                            <w:pPr>
                              <w:autoSpaceDE w:val="0"/>
                              <w:autoSpaceDN w:val="0"/>
                              <w:spacing w:after="0" w:line="240" w:lineRule="atLeast"/>
                              <w:jc w:val="both"/>
                              <w:rPr>
                                <w:rFonts w:hint="eastAsia"/>
                                <w:sz w:val="13"/>
                              </w:rPr>
                            </w:pPr>
                            <w:proofErr w:type="gramStart"/>
                            <w:r>
                              <w:rPr>
                                <w:rFonts w:ascii="宋体" w:eastAsia="宋体" w:hAnsi="宋体" w:cs="宋体"/>
                                <w:color w:val="000000"/>
                                <w:sz w:val="13"/>
                              </w:rPr>
                              <w:t>if(</w:t>
                            </w:r>
                            <w:proofErr w:type="gramEnd"/>
                            <w:r>
                              <w:rPr>
                                <w:rFonts w:ascii="宋体" w:eastAsia="宋体" w:hAnsi="宋体" w:cs="宋体"/>
                                <w:color w:val="000000"/>
                                <w:sz w:val="13"/>
                              </w:rPr>
                              <w:t>1</w:t>
                            </w:r>
                            <w:r>
                              <w:rPr>
                                <w:rFonts w:ascii="宋体" w:eastAsia="宋体" w:hAnsi="宋体" w:cs="宋体"/>
                                <w:color w:val="000000"/>
                                <w:sz w:val="13"/>
                                <w:u w:val="single"/>
                              </w:rPr>
                              <w:t xml:space="preserve"> </w:t>
                            </w:r>
                            <w:r>
                              <w:rPr>
                                <w:rFonts w:ascii="宋体" w:eastAsia="宋体" w:hAnsi="宋体" w:cs="宋体"/>
                                <w:color w:val="000000"/>
                                <w:sz w:val="13"/>
                              </w:rPr>
                              <w:t>7)</w:t>
                            </w:r>
                          </w:p>
                        </w:txbxContent>
                      </wps:txbx>
                      <wps:bodyPr vert="horz" wrap="square" lIns="0" tIns="0" rIns="0" bIns="0" anchor="t">
                        <a:spAutoFit/>
                      </wps:bodyPr>
                    </wps:wsp>
                  </a:graphicData>
                </a:graphic>
              </wp:anchor>
            </w:drawing>
          </mc:Choice>
          <mc:Fallback>
            <w:pict>
              <v:shape w14:anchorId="3DDA0636" id="文本框 2291" o:spid="_x0000_s2019" type="#_x0000_t202" style="position:absolute;margin-left:57pt;margin-top:9pt;width:34pt;height:12pt;z-index:2522987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" filled="f" stroked="f" strokeweight=".5pt">
                <v:textbox style="mso-fit-shape-to-text:t" inset="0,0,0,0">
                  <w:txbxContent>
                    <w:p w14:paraId="1A198136" w14:textId="77777777" w:rsidR="00982B05" w:rsidRDefault="00000000">
                      <w:pPr>
                        <w:autoSpaceDE w:val="0"/>
                        <w:autoSpaceDN w:val="0"/>
                        <w:spacing w:after="0" w:line="240" w:lineRule="atLeast"/>
                        <w:jc w:val="both"/>
                        <w:rPr>
                          <w:rFonts w:hint="eastAsia"/>
                          <w:sz w:val="13"/>
                        </w:rPr>
                      </w:pPr>
                      <w:proofErr w:type="gramStart"/>
                      <w:r>
                        <w:rPr>
                          <w:rFonts w:ascii="宋体" w:eastAsia="宋体" w:hAnsi="宋体" w:cs="宋体"/>
                          <w:color w:val="000000"/>
                          <w:sz w:val="13"/>
                        </w:rPr>
                        <w:t>if(</w:t>
                      </w:r>
                      <w:proofErr w:type="gramEnd"/>
                      <w:r>
                        <w:rPr>
                          <w:rFonts w:ascii="宋体" w:eastAsia="宋体" w:hAnsi="宋体" w:cs="宋体"/>
                          <w:color w:val="000000"/>
                          <w:sz w:val="13"/>
                        </w:rPr>
                        <w:t>1</w:t>
                      </w:r>
                      <w:r>
                        <w:rPr>
                          <w:rFonts w:ascii="宋体" w:eastAsia="宋体" w:hAnsi="宋体" w:cs="宋体"/>
                          <w:color w:val="000000"/>
                          <w:sz w:val="13"/>
                          <w:u w:val="single"/>
                        </w:rPr>
                        <w:t xml:space="preserve"> </w:t>
                      </w:r>
                      <w:r>
                        <w:rPr>
                          <w:rFonts w:ascii="宋体" w:eastAsia="宋体" w:hAnsi="宋体" w:cs="宋体"/>
                          <w:color w:val="000000"/>
                          <w:sz w:val="13"/>
                        </w:rPr>
                        <w:t>7)</w:t>
                      </w:r>
                    </w:p>
                  </w:txbxContent>
                </v:textbox>
                <w10:wrap type="topAndBottom"/>
              </v:shape>
            </w:pict>
          </mc:Fallback>
        </mc:AlternateContent>
      </w:r>
    </w:p>
    <w:p w14:paraId="7A55167E" w14:textId="77777777" w:rsidR="00982B05" w:rsidRDefault="00000000">
      <w:pPr>
        <w:autoSpaceDE w:val="0"/>
        <w:autoSpaceDN w:val="0"/>
        <w:spacing w:after="0" w:line="200" w:lineRule="atLeast"/>
        <w:ind w:left="780"/>
        <w:jc w:val="both"/>
        <w:rPr>
          <w:rFonts w:hint="eastAsia"/>
          <w:sz w:val="13"/>
        </w:rPr>
      </w:pPr>
      <w:r>
        <w:rPr>
          <w:rFonts w:ascii="宋体" w:eastAsia="宋体" w:hAnsi="宋体" w:cs="宋体"/>
          <w:color w:val="000000"/>
          <w:sz w:val="13"/>
        </w:rPr>
        <w:t>{</w:t>
      </w:r>
    </w:p>
    <w:p w14:paraId="2D4CD81C" w14:textId="77777777" w:rsidR="00982B05" w:rsidRDefault="00000000">
      <w:pPr>
        <w:autoSpaceDE w:val="0"/>
        <w:autoSpaceDN w:val="0"/>
        <w:spacing w:after="0" w:line="240" w:lineRule="atLeast"/>
        <w:ind w:left="1140"/>
        <w:jc w:val="both"/>
        <w:rPr>
          <w:rFonts w:hint="eastAsia"/>
          <w:sz w:val="24"/>
        </w:rPr>
      </w:pPr>
      <w:r>
        <w:rPr>
          <w:rFonts w:ascii="宋体" w:eastAsia="宋体" w:hAnsi="宋体" w:cs="宋体"/>
          <w:color w:val="000000"/>
          <w:sz w:val="13"/>
        </w:rPr>
        <w:t>DIN = 1;</w:t>
      </w:r>
      <w:r>
        <w:rPr>
          <w:rFonts w:ascii="宋体" w:eastAsia="宋体" w:hAnsi="宋体" w:cs="宋体"/>
          <w:sz w:val="24"/>
        </w:rPr>
        <w:t xml:space="preserve">                </w:t>
      </w:r>
      <w:r>
        <w:rPr>
          <w:rFonts w:ascii="宋体" w:eastAsia="宋体" w:hAnsi="宋体" w:cs="宋体"/>
          <w:color w:val="000000"/>
          <w:sz w:val="13"/>
        </w:rPr>
        <w:t>//将数据送出：</w:t>
      </w:r>
    </w:p>
    <w:p w14:paraId="780B7938" w14:textId="77777777" w:rsidR="00982B05" w:rsidRDefault="00000000">
      <w:pPr>
        <w:autoSpaceDE w:val="0"/>
        <w:autoSpaceDN w:val="0"/>
        <w:spacing w:after="0" w:line="240" w:lineRule="atLeast"/>
        <w:ind w:left="1140"/>
        <w:jc w:val="both"/>
        <w:rPr>
          <w:rFonts w:hint="eastAsia"/>
          <w:sz w:val="24"/>
        </w:rPr>
      </w:pPr>
      <w:r>
        <w:rPr>
          <w:rFonts w:ascii="宋体" w:eastAsia="宋体" w:hAnsi="宋体" w:cs="宋体"/>
          <w:color w:val="000000"/>
          <w:sz w:val="13"/>
        </w:rPr>
        <w:t>SCL = 1;</w:t>
      </w:r>
      <w:r>
        <w:rPr>
          <w:rFonts w:ascii="宋体" w:eastAsia="宋体" w:hAnsi="宋体" w:cs="宋体"/>
          <w:sz w:val="24"/>
        </w:rPr>
        <w:t xml:space="preserve">                </w:t>
      </w:r>
      <w:r>
        <w:rPr>
          <w:rFonts w:ascii="宋体" w:eastAsia="宋体" w:hAnsi="宋体" w:cs="宋体"/>
          <w:color w:val="000000"/>
          <w:sz w:val="13"/>
        </w:rPr>
        <w:t>//提升时钟，写操作在时钟上升沿触发；</w:t>
      </w:r>
    </w:p>
    <w:p w14:paraId="6B364B62" w14:textId="77777777" w:rsidR="00982B05" w:rsidRDefault="00000000">
      <w:pPr>
        <w:autoSpaceDE w:val="0"/>
        <w:autoSpaceDN w:val="0"/>
        <w:spacing w:after="0" w:line="260" w:lineRule="atLeast"/>
        <w:ind w:left="1140"/>
        <w:jc w:val="both"/>
        <w:rPr>
          <w:rFonts w:hint="eastAsia"/>
          <w:sz w:val="24"/>
        </w:rPr>
      </w:pPr>
      <w:r>
        <w:rPr>
          <w:rFonts w:ascii="宋体" w:eastAsia="宋体" w:hAnsi="宋体" w:cs="宋体"/>
          <w:color w:val="000000"/>
          <w:sz w:val="13"/>
        </w:rPr>
        <w:t>SCL = 0;</w:t>
      </w:r>
      <w:r>
        <w:rPr>
          <w:rFonts w:ascii="宋体" w:eastAsia="宋体" w:hAnsi="宋体" w:cs="宋体"/>
          <w:sz w:val="24"/>
        </w:rPr>
        <w:t xml:space="preserve">                </w:t>
      </w:r>
      <w:r>
        <w:rPr>
          <w:rFonts w:ascii="宋体" w:eastAsia="宋体" w:hAnsi="宋体" w:cs="宋体"/>
          <w:color w:val="000000"/>
          <w:sz w:val="13"/>
        </w:rPr>
        <w:t>//结束该位传送，为下次写作准备；</w:t>
      </w:r>
    </w:p>
    <w:p w14:paraId="1CF6DA20" w14:textId="77777777" w:rsidR="00982B05" w:rsidRDefault="00000000">
      <w:pPr>
        <w:autoSpaceDE w:val="0"/>
        <w:autoSpaceDN w:val="0"/>
        <w:spacing w:before="20" w:after="0" w:line="200" w:lineRule="atLeast"/>
        <w:ind w:left="780"/>
        <w:jc w:val="both"/>
        <w:rPr>
          <w:rFonts w:hint="eastAsia"/>
          <w:sz w:val="13"/>
        </w:rPr>
      </w:pPr>
      <w:r>
        <w:rPr>
          <w:rFonts w:ascii="宋体" w:eastAsia="宋体" w:hAnsi="宋体" w:cs="宋体"/>
          <w:color w:val="000000"/>
          <w:sz w:val="13"/>
        </w:rPr>
        <w:t>)</w:t>
      </w:r>
    </w:p>
    <w:p w14:paraId="451ACA47" w14:textId="77777777" w:rsidR="00982B05" w:rsidRDefault="00000000">
      <w:pPr>
        <w:autoSpaceDE w:val="0"/>
        <w:autoSpaceDN w:val="0"/>
        <w:spacing w:after="0" w:line="200" w:lineRule="atLeast"/>
        <w:ind w:left="780"/>
        <w:jc w:val="both"/>
        <w:rPr>
          <w:rFonts w:hint="eastAsia"/>
          <w:sz w:val="13"/>
        </w:rPr>
      </w:pPr>
      <w:r>
        <w:rPr>
          <w:rFonts w:ascii="宋体" w:eastAsia="宋体" w:hAnsi="宋体" w:cs="宋体"/>
          <w:color w:val="000000"/>
          <w:sz w:val="13"/>
        </w:rPr>
        <w:t>else</w:t>
      </w:r>
    </w:p>
    <w:p w14:paraId="2FCED8AA" w14:textId="77777777" w:rsidR="00982B05" w:rsidRDefault="00982B05">
      <w:pPr>
        <w:spacing w:after="0" w:line="14" w:lineRule="exact"/>
        <w:rPr>
          <w:rFonts w:hint="eastAsia"/>
        </w:rPr>
      </w:pPr>
    </w:p>
    <w:p w14:paraId="2D5AC78D" w14:textId="77777777" w:rsidR="00982B05" w:rsidRDefault="00000000">
      <w:pPr>
        <w:spacing w:after="0" w:line="14" w:lineRule="exact"/>
        <w:rPr>
          <w:rFonts w:hint="eastAsia"/>
        </w:rPr>
      </w:pPr>
      <w:r>
        <w:rPr>
          <w:noProof/>
        </w:rPr>
        <mc:AlternateContent>
          <mc:Choice Requires="wps">
            <w:drawing>
              <wp:anchor distT="0" distB="0" distL="0" distR="0" simplePos="0" relativeHeight="252299776" behindDoc="0" locked="0" layoutInCell="1" allowOverlap="1" wp14:anchorId="0EE01463" wp14:editId="457AC174">
                <wp:simplePos x="0" y="0"/>
                <wp:positionH relativeFrom="column">
                  <wp:posOffset>495300</wp:posOffset>
                </wp:positionH>
                <wp:positionV relativeFrom="paragraph">
                  <wp:posOffset>0</wp:posOffset>
                </wp:positionV>
                <wp:extent cx="736600" cy="88900"/>
                <wp:effectExtent l="0" t="0" r="0" b="0"/>
                <wp:wrapTopAndBottom/>
                <wp:docPr id="2292" name="文本框 2292"/>
                <wp:cNvGraphicFramePr/>
                <a:graphic xmlns:a="http://schemas.openxmlformats.org/drawingml/2006/main">
                  <a:graphicData uri="http://schemas.microsoft.com/office/word/2010/wordprocessingShape">
                    <wps:wsp>
                      <wps:cNvSpPr txBox="1"/>
                      <wps:spPr>
                        <a:xfrm>
                          <a:off x="0" y="0"/>
                          <a:ext cx="736600" cy="88900"/>
                        </a:xfrm>
                        <a:prstGeom prst="rect">
                          <a:avLst/>
                        </a:prstGeom>
                        <a:noFill/>
                        <a:ln w="6350">
                          <a:noFill/>
                        </a:ln>
                      </wps:spPr>
                      <wps:txbx>
                        <w:txbxContent>
                          <w:p w14:paraId="1A0B8A85" w14:textId="77777777" w:rsidR="00000000" w:rsidRDefault="00000000"/>
                        </w:txbxContent>
                      </wps:txbx>
                      <wps:bodyPr vert="horz" wrap="square" lIns="0" tIns="0" rIns="0" bIns="0" anchor="t">
                        <a:noAutofit/>
                      </wps:bodyPr>
                    </wps:wsp>
                  </a:graphicData>
                </a:graphic>
              </wp:anchor>
            </w:drawing>
          </mc:Choice>
          <mc:Fallback>
            <w:pict>
              <v:shape w14:anchorId="0EE01463" id="文本框 2292" o:spid="_x0000_s2020" type="#_x0000_t202" style="position:absolute;margin-left:39pt;margin-top:0;width:58pt;height:7pt;z-index:2522997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" filled="f" stroked="f" strokeweight=".5pt">
                <v:textbox inset="0,0,0,0">
                  <w:txbxContent>
                    <w:p w14:paraId="1A0B8A85"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300800" behindDoc="0" locked="0" layoutInCell="1" allowOverlap="1" wp14:anchorId="115C4E6B" wp14:editId="1D391918">
                <wp:simplePos x="0" y="0"/>
                <wp:positionH relativeFrom="column">
                  <wp:posOffset>495300</wp:posOffset>
                </wp:positionH>
                <wp:positionV relativeFrom="paragraph">
                  <wp:posOffset>0</wp:posOffset>
                </wp:positionV>
                <wp:extent cx="63500" cy="114300"/>
                <wp:effectExtent l="0" t="0" r="0" b="0"/>
                <wp:wrapTopAndBottom/>
                <wp:docPr id="2293" name="文本框 2293"/>
                <wp:cNvGraphicFramePr/>
                <a:graphic xmlns:a="http://schemas.openxmlformats.org/drawingml/2006/main">
                  <a:graphicData uri="http://schemas.microsoft.com/office/word/2010/wordprocessingShape">
                    <wps:wsp>
                      <wps:cNvSpPr txBox="1"/>
                      <wps:spPr>
                        <a:xfrm>
                          <a:off x="0" y="0"/>
                          <a:ext cx="63500" cy="114300"/>
                        </a:xfrm>
                        <a:prstGeom prst="rect">
                          <a:avLst/>
                        </a:prstGeom>
                        <a:noFill/>
                        <a:ln w="6350">
                          <a:noFill/>
                        </a:ln>
                      </wps:spPr>
                      <wps:txbx>
                        <w:txbxContent>
                          <w:p w14:paraId="3F8EC9DF" w14:textId="77777777" w:rsidR="00982B05" w:rsidRDefault="00000000">
                            <w:pPr>
                              <w:autoSpaceDE w:val="0"/>
                              <w:autoSpaceDN w:val="0"/>
                              <w:spacing w:after="0" w:line="180" w:lineRule="atLeast"/>
                              <w:jc w:val="both"/>
                              <w:rPr>
                                <w:rFonts w:hint="eastAsia"/>
                                <w:sz w:val="13"/>
                              </w:rPr>
                            </w:pPr>
                            <w:r>
                              <w:rPr>
                                <w:rFonts w:ascii="宋体" w:eastAsia="宋体" w:hAnsi="宋体" w:cs="宋体"/>
                                <w:color w:val="000000"/>
                                <w:sz w:val="13"/>
                              </w:rPr>
                              <w:t>4</w:t>
                            </w:r>
                          </w:p>
                        </w:txbxContent>
                      </wps:txbx>
                      <wps:bodyPr vert="horz" wrap="square" lIns="0" tIns="0" rIns="0" bIns="0" anchor="t">
                        <a:spAutoFit/>
                      </wps:bodyPr>
                    </wps:wsp>
                  </a:graphicData>
                </a:graphic>
              </wp:anchor>
            </w:drawing>
          </mc:Choice>
          <mc:Fallback>
            <w:pict>
              <v:shape w14:anchorId="115C4E6B" id="文本框 2293" o:spid="_x0000_s2021" type="#_x0000_t202" style="position:absolute;margin-left:39pt;margin-top:0;width:5pt;height:9pt;z-index:2523008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" filled="f" stroked="f" strokeweight=".5pt">
                <v:textbox style="mso-fit-shape-to-text:t" inset="0,0,0,0">
                  <w:txbxContent>
                    <w:p w14:paraId="3F8EC9DF" w14:textId="77777777" w:rsidR="00982B05" w:rsidRDefault="00000000">
                      <w:pPr>
                        <w:autoSpaceDE w:val="0"/>
                        <w:autoSpaceDN w:val="0"/>
                        <w:spacing w:after="0" w:line="180" w:lineRule="atLeast"/>
                        <w:jc w:val="both"/>
                        <w:rPr>
                          <w:rFonts w:hint="eastAsia"/>
                          <w:sz w:val="13"/>
                        </w:rPr>
                      </w:pPr>
                      <w:r>
                        <w:rPr>
                          <w:rFonts w:ascii="宋体" w:eastAsia="宋体" w:hAnsi="宋体" w:cs="宋体"/>
                          <w:color w:val="000000"/>
                          <w:sz w:val="13"/>
                        </w:rPr>
                        <w:t>4</w:t>
                      </w:r>
                    </w:p>
                  </w:txbxContent>
                </v:textbox>
                <w10:wrap type="topAndBottom"/>
              </v:shape>
            </w:pict>
          </mc:Fallback>
        </mc:AlternateContent>
      </w:r>
      <w:r>
        <w:rPr>
          <w:noProof/>
        </w:rPr>
        <mc:AlternateContent>
          <mc:Choice Requires="wps">
            <w:drawing>
              <wp:anchor distT="0" distB="0" distL="0" distR="0" simplePos="0" relativeHeight="252301824" behindDoc="0" locked="0" layoutInCell="1" allowOverlap="1" wp14:anchorId="3284665E" wp14:editId="1C57E3EA">
                <wp:simplePos x="0" y="0"/>
                <wp:positionH relativeFrom="column">
                  <wp:posOffset>723900</wp:posOffset>
                </wp:positionH>
                <wp:positionV relativeFrom="paragraph">
                  <wp:posOffset>88900</wp:posOffset>
                </wp:positionV>
                <wp:extent cx="508000" cy="152400"/>
                <wp:effectExtent l="0" t="0" r="0" b="0"/>
                <wp:wrapTopAndBottom/>
                <wp:docPr id="2294" name="文本框 2294"/>
                <wp:cNvGraphicFramePr/>
                <a:graphic xmlns:a="http://schemas.openxmlformats.org/drawingml/2006/main">
                  <a:graphicData uri="http://schemas.microsoft.com/office/word/2010/wordprocessingShape">
                    <wps:wsp>
                      <wps:cNvSpPr txBox="1"/>
                      <wps:spPr>
                        <a:xfrm>
                          <a:off x="0" y="0"/>
                          <a:ext cx="508000" cy="152400"/>
                        </a:xfrm>
                        <a:prstGeom prst="rect">
                          <a:avLst/>
                        </a:prstGeom>
                        <a:noFill/>
                        <a:ln w="6350">
                          <a:noFill/>
                        </a:ln>
                      </wps:spPr>
                      <wps:txbx>
                        <w:txbxContent>
                          <w:p w14:paraId="1F8CB947"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DIN = 0;</w:t>
                            </w:r>
                          </w:p>
                        </w:txbxContent>
                      </wps:txbx>
                      <wps:bodyPr vert="horz" wrap="square" lIns="0" tIns="0" rIns="0" bIns="0" anchor="t">
                        <a:spAutoFit/>
                      </wps:bodyPr>
                    </wps:wsp>
                  </a:graphicData>
                </a:graphic>
              </wp:anchor>
            </w:drawing>
          </mc:Choice>
          <mc:Fallback>
            <w:pict>
              <v:shape w14:anchorId="3284665E" id="文本框 2294" o:spid="_x0000_s2022" type="#_x0000_t202" style="position:absolute;margin-left:57pt;margin-top:7pt;width:40pt;height:12pt;z-index:2523018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" filled="f" stroked="f" strokeweight=".5pt">
                <v:textbox style="mso-fit-shape-to-text:t" inset="0,0,0,0">
                  <w:txbxContent>
                    <w:p w14:paraId="1F8CB947"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DIN = 0;</w:t>
                      </w:r>
                    </w:p>
                  </w:txbxContent>
                </v:textbox>
                <w10:wrap type="topAndBottom"/>
              </v:shape>
            </w:pict>
          </mc:Fallback>
        </mc:AlternateContent>
      </w:r>
    </w:p>
    <w:p w14:paraId="0EA6453E" w14:textId="77777777" w:rsidR="00982B05" w:rsidRDefault="00000000">
      <w:pPr>
        <w:autoSpaceDE w:val="0"/>
        <w:autoSpaceDN w:val="0"/>
        <w:spacing w:after="0" w:line="220" w:lineRule="atLeast"/>
        <w:ind w:left="1140"/>
        <w:jc w:val="both"/>
        <w:rPr>
          <w:rFonts w:hint="eastAsia"/>
          <w:sz w:val="13"/>
        </w:rPr>
      </w:pPr>
      <w:r>
        <w:rPr>
          <w:rFonts w:ascii="宋体" w:eastAsia="宋体" w:hAnsi="宋体" w:cs="宋体"/>
          <w:color w:val="000000"/>
          <w:sz w:val="13"/>
        </w:rPr>
        <w:t>SCL-1;</w:t>
      </w:r>
    </w:p>
    <w:p w14:paraId="1BBB06E9" w14:textId="77777777" w:rsidR="00982B05" w:rsidRDefault="00000000">
      <w:pPr>
        <w:autoSpaceDE w:val="0"/>
        <w:autoSpaceDN w:val="0"/>
        <w:spacing w:after="0" w:line="180" w:lineRule="atLeast"/>
        <w:ind w:left="1140"/>
        <w:jc w:val="both"/>
        <w:rPr>
          <w:rFonts w:hint="eastAsia"/>
          <w:sz w:val="13"/>
        </w:rPr>
      </w:pPr>
      <w:r>
        <w:rPr>
          <w:rFonts w:ascii="宋体" w:eastAsia="宋体" w:hAnsi="宋体" w:cs="宋体"/>
          <w:color w:val="000000"/>
          <w:sz w:val="13"/>
        </w:rPr>
        <w:t>SCL = 0;</w:t>
      </w:r>
    </w:p>
    <w:p w14:paraId="7104D2A3" w14:textId="77777777" w:rsidR="00982B05" w:rsidRDefault="00000000">
      <w:pPr>
        <w:autoSpaceDE w:val="0"/>
        <w:autoSpaceDN w:val="0"/>
        <w:spacing w:before="20" w:after="0" w:line="200" w:lineRule="atLeast"/>
        <w:ind w:left="780"/>
        <w:jc w:val="both"/>
        <w:rPr>
          <w:rFonts w:hint="eastAsia"/>
          <w:sz w:val="13"/>
        </w:rPr>
      </w:pPr>
      <w:r>
        <w:rPr>
          <w:rFonts w:ascii="宋体" w:eastAsia="宋体" w:hAnsi="宋体" w:cs="宋体"/>
          <w:color w:val="000000"/>
          <w:sz w:val="13"/>
        </w:rPr>
        <w:t>)</w:t>
      </w:r>
    </w:p>
    <w:p w14:paraId="6111A7AE" w14:textId="77777777" w:rsidR="00982B05" w:rsidRDefault="00000000">
      <w:pPr>
        <w:autoSpaceDE w:val="0"/>
        <w:autoSpaceDN w:val="0"/>
        <w:spacing w:after="0" w:line="200" w:lineRule="atLeast"/>
        <w:ind w:left="1140"/>
        <w:jc w:val="both"/>
        <w:rPr>
          <w:rFonts w:hint="eastAsia"/>
          <w:sz w:val="13"/>
        </w:rPr>
      </w:pPr>
      <w:proofErr w:type="spellStart"/>
      <w:r>
        <w:rPr>
          <w:rFonts w:ascii="宋体" w:eastAsia="宋体" w:hAnsi="宋体" w:cs="宋体"/>
          <w:color w:val="000000"/>
          <w:sz w:val="13"/>
        </w:rPr>
        <w:t>dat</w:t>
      </w:r>
      <w:proofErr w:type="spellEnd"/>
      <w:r>
        <w:rPr>
          <w:rFonts w:ascii="宋体" w:eastAsia="宋体" w:hAnsi="宋体" w:cs="宋体"/>
          <w:color w:val="000000"/>
          <w:sz w:val="13"/>
        </w:rPr>
        <w:t xml:space="preserve"> </w:t>
      </w: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gramStart"/>
      <w:r>
        <w:rPr>
          <w:rFonts w:ascii="宋体" w:eastAsia="宋体" w:hAnsi="宋体" w:cs="宋体"/>
          <w:color w:val="000000"/>
          <w:sz w:val="13"/>
        </w:rPr>
        <w:t xml:space="preserve">in </w:t>
      </w:r>
      <w:r>
        <w:rPr>
          <w:rFonts w:ascii="宋体" w:eastAsia="宋体" w:hAnsi="宋体" w:cs="宋体"/>
          <w:color w:val="000000"/>
          <w:sz w:val="13"/>
          <w:u w:val="single"/>
        </w:rPr>
        <w:t xml:space="preserve"> </w:t>
      </w:r>
      <w:r>
        <w:rPr>
          <w:rFonts w:ascii="宋体" w:eastAsia="宋体" w:hAnsi="宋体" w:cs="宋体"/>
          <w:color w:val="000000"/>
          <w:sz w:val="13"/>
        </w:rPr>
        <w:t>1</w:t>
      </w:r>
      <w:proofErr w:type="gramEnd"/>
      <w:r>
        <w:rPr>
          <w:rFonts w:ascii="宋体" w:eastAsia="宋体" w:hAnsi="宋体" w:cs="宋体"/>
          <w:color w:val="000000"/>
          <w:sz w:val="13"/>
        </w:rPr>
        <w:t xml:space="preserve"> &lt;&lt;= 1;</w:t>
      </w:r>
    </w:p>
    <w:p w14:paraId="7D5AB0C6" w14:textId="77777777" w:rsidR="00982B05" w:rsidRDefault="00000000">
      <w:pPr>
        <w:autoSpaceDE w:val="0"/>
        <w:autoSpaceDN w:val="0"/>
        <w:spacing w:before="20" w:after="0" w:line="180" w:lineRule="atLeast"/>
        <w:ind w:left="1140"/>
        <w:jc w:val="both"/>
        <w:rPr>
          <w:rFonts w:hint="eastAsia"/>
          <w:sz w:val="13"/>
        </w:rPr>
      </w:pPr>
      <w:r>
        <w:rPr>
          <w:rFonts w:ascii="宋体" w:eastAsia="宋体" w:hAnsi="宋体" w:cs="宋体"/>
          <w:color w:val="000000"/>
          <w:sz w:val="13"/>
        </w:rPr>
        <w:t>1</w:t>
      </w:r>
    </w:p>
    <w:p w14:paraId="1B3C91B8" w14:textId="77777777" w:rsidR="00982B05" w:rsidRDefault="00000000">
      <w:pPr>
        <w:autoSpaceDE w:val="0"/>
        <w:autoSpaceDN w:val="0"/>
        <w:spacing w:before="20" w:after="0" w:line="220" w:lineRule="atLeast"/>
        <w:ind w:left="1140"/>
        <w:jc w:val="both"/>
        <w:rPr>
          <w:rFonts w:hint="eastAsia"/>
          <w:sz w:val="24"/>
        </w:rPr>
      </w:pPr>
      <w:r>
        <w:rPr>
          <w:rFonts w:ascii="宋体" w:eastAsia="宋体" w:hAnsi="宋体" w:cs="宋体"/>
          <w:color w:val="000000"/>
          <w:sz w:val="13"/>
        </w:rPr>
        <w:t>for(</w:t>
      </w:r>
      <w:proofErr w:type="spellStart"/>
      <w:r>
        <w:rPr>
          <w:rFonts w:ascii="宋体" w:eastAsia="宋体" w:hAnsi="宋体" w:cs="宋体"/>
          <w:color w:val="000000"/>
          <w:sz w:val="13"/>
        </w:rPr>
        <w:t>i</w:t>
      </w:r>
      <w:proofErr w:type="spellEnd"/>
      <w:r>
        <w:rPr>
          <w:rFonts w:ascii="宋体" w:eastAsia="宋体" w:hAnsi="宋体" w:cs="宋体"/>
          <w:color w:val="000000"/>
          <w:sz w:val="13"/>
        </w:rPr>
        <w:t>=0;i&lt;2;i++)</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//循环2次，发送两个填充位</w:t>
      </w:r>
    </w:p>
    <w:p w14:paraId="7DAF07FF" w14:textId="77777777" w:rsidR="00982B05" w:rsidRDefault="00982B05">
      <w:pPr>
        <w:spacing w:after="0" w:line="14" w:lineRule="exact"/>
        <w:rPr>
          <w:rFonts w:hint="eastAsia"/>
        </w:rPr>
      </w:pPr>
    </w:p>
    <w:p w14:paraId="3ED2BEC4" w14:textId="77777777" w:rsidR="00982B05" w:rsidRDefault="00000000">
      <w:pPr>
        <w:spacing w:after="0" w:line="14" w:lineRule="exact"/>
        <w:rPr>
          <w:rFonts w:hint="eastAsia"/>
        </w:rPr>
      </w:pPr>
      <w:r>
        <w:rPr>
          <w:noProof/>
        </w:rPr>
        <mc:AlternateContent>
          <mc:Choice Requires="wps">
            <w:drawing>
              <wp:anchor distT="0" distB="0" distL="0" distR="0" simplePos="0" relativeHeight="252302848" behindDoc="0" locked="0" layoutInCell="1" allowOverlap="1" wp14:anchorId="72CF5196" wp14:editId="1679CF92">
                <wp:simplePos x="0" y="0"/>
                <wp:positionH relativeFrom="column">
                  <wp:posOffset>723900</wp:posOffset>
                </wp:positionH>
                <wp:positionV relativeFrom="paragraph">
                  <wp:posOffset>0</wp:posOffset>
                </wp:positionV>
                <wp:extent cx="736600" cy="127000"/>
                <wp:effectExtent l="0" t="0" r="0" b="0"/>
                <wp:wrapTopAndBottom/>
                <wp:docPr id="2295" name="文本框 2295"/>
                <wp:cNvGraphicFramePr/>
                <a:graphic xmlns:a="http://schemas.openxmlformats.org/drawingml/2006/main">
                  <a:graphicData uri="http://schemas.microsoft.com/office/word/2010/wordprocessingShape">
                    <wps:wsp>
                      <wps:cNvSpPr txBox="1"/>
                      <wps:spPr>
                        <a:xfrm>
                          <a:off x="0" y="0"/>
                          <a:ext cx="736600" cy="127000"/>
                        </a:xfrm>
                        <a:prstGeom prst="rect">
                          <a:avLst/>
                        </a:prstGeom>
                        <a:noFill/>
                        <a:ln w="6350">
                          <a:noFill/>
                        </a:ln>
                      </wps:spPr>
                      <wps:txbx>
                        <w:txbxContent>
                          <w:p w14:paraId="1D094829" w14:textId="77777777" w:rsidR="00000000" w:rsidRDefault="00000000"/>
                        </w:txbxContent>
                      </wps:txbx>
                      <wps:bodyPr vert="horz" wrap="square" lIns="0" tIns="0" rIns="0" bIns="0" anchor="t">
                        <a:noAutofit/>
                      </wps:bodyPr>
                    </wps:wsp>
                  </a:graphicData>
                </a:graphic>
              </wp:anchor>
            </w:drawing>
          </mc:Choice>
          <mc:Fallback>
            <w:pict>
              <v:shape w14:anchorId="72CF5196" id="文本框 2295" o:spid="_x0000_s2023" type="#_x0000_t202" style="position:absolute;margin-left:57pt;margin-top:0;width:58pt;height:10pt;z-index:2523028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" filled="f" stroked="f" strokeweight=".5pt">
                <v:textbox inset="0,0,0,0">
                  <w:txbxContent>
                    <w:p w14:paraId="1D094829"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303872" behindDoc="0" locked="0" layoutInCell="1" allowOverlap="1" wp14:anchorId="5A1CD30D" wp14:editId="1ED990B6">
                <wp:simplePos x="0" y="0"/>
                <wp:positionH relativeFrom="column">
                  <wp:posOffset>723900</wp:posOffset>
                </wp:positionH>
                <wp:positionV relativeFrom="paragraph">
                  <wp:posOffset>0</wp:posOffset>
                </wp:positionV>
                <wp:extent cx="76200" cy="152400"/>
                <wp:effectExtent l="0" t="0" r="0" b="0"/>
                <wp:wrapTopAndBottom/>
                <wp:docPr id="2296" name="文本框 2296"/>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1CE4FDA2"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5A1CD30D" id="文本框 2296" o:spid="_x0000_s2024" type="#_x0000_t202" style="position:absolute;margin-left:57pt;margin-top:0;width:6pt;height:12pt;z-index:2523038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" filled="f" stroked="f" strokeweight=".5pt">
                <v:textbox style="mso-fit-shape-to-text:t" inset="0,0,0,0">
                  <w:txbxContent>
                    <w:p w14:paraId="1CE4FDA2"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2304896" behindDoc="0" locked="0" layoutInCell="1" allowOverlap="1" wp14:anchorId="1B915AAE" wp14:editId="32508068">
                <wp:simplePos x="0" y="0"/>
                <wp:positionH relativeFrom="column">
                  <wp:posOffset>965200</wp:posOffset>
                </wp:positionH>
                <wp:positionV relativeFrom="paragraph">
                  <wp:posOffset>127000</wp:posOffset>
                </wp:positionV>
                <wp:extent cx="495300" cy="152400"/>
                <wp:effectExtent l="0" t="0" r="0" b="0"/>
                <wp:wrapTopAndBottom/>
                <wp:docPr id="2297" name="文本框 2297"/>
                <wp:cNvGraphicFramePr/>
                <a:graphic xmlns:a="http://schemas.openxmlformats.org/drawingml/2006/main">
                  <a:graphicData uri="http://schemas.microsoft.com/office/word/2010/wordprocessingShape">
                    <wps:wsp>
                      <wps:cNvSpPr txBox="1"/>
                      <wps:spPr>
                        <a:xfrm>
                          <a:off x="0" y="0"/>
                          <a:ext cx="495300" cy="152400"/>
                        </a:xfrm>
                        <a:prstGeom prst="rect">
                          <a:avLst/>
                        </a:prstGeom>
                        <a:noFill/>
                        <a:ln w="6350">
                          <a:noFill/>
                        </a:ln>
                      </wps:spPr>
                      <wps:txbx>
                        <w:txbxContent>
                          <w:p w14:paraId="77968F68"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DIN = 0;</w:t>
                            </w:r>
                          </w:p>
                        </w:txbxContent>
                      </wps:txbx>
                      <wps:bodyPr vert="horz" wrap="square" lIns="0" tIns="0" rIns="0" bIns="0" anchor="t">
                        <a:spAutoFit/>
                      </wps:bodyPr>
                    </wps:wsp>
                  </a:graphicData>
                </a:graphic>
              </wp:anchor>
            </w:drawing>
          </mc:Choice>
          <mc:Fallback>
            <w:pict>
              <v:shape w14:anchorId="1B915AAE" id="文本框 2297" o:spid="_x0000_s2025" type="#_x0000_t202" style="position:absolute;margin-left:76pt;margin-top:10pt;width:39pt;height:12pt;z-index:2523048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" filled="f" stroked="f" strokeweight=".5pt">
                <v:textbox style="mso-fit-shape-to-text:t" inset="0,0,0,0">
                  <w:txbxContent>
                    <w:p w14:paraId="77968F68"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DIN = 0;</w:t>
                      </w:r>
                    </w:p>
                  </w:txbxContent>
                </v:textbox>
                <w10:wrap type="topAndBottom"/>
              </v:shape>
            </w:pict>
          </mc:Fallback>
        </mc:AlternateContent>
      </w:r>
    </w:p>
    <w:p w14:paraId="35ED4C3B" w14:textId="77777777" w:rsidR="00982B05" w:rsidRDefault="00000000">
      <w:pPr>
        <w:autoSpaceDE w:val="0"/>
        <w:autoSpaceDN w:val="0"/>
        <w:spacing w:after="0" w:line="200" w:lineRule="atLeast"/>
        <w:ind w:left="1520"/>
        <w:jc w:val="both"/>
        <w:rPr>
          <w:rFonts w:hint="eastAsia"/>
          <w:sz w:val="13"/>
        </w:rPr>
      </w:pPr>
      <w:r>
        <w:rPr>
          <w:rFonts w:ascii="宋体" w:eastAsia="宋体" w:hAnsi="宋体" w:cs="宋体"/>
          <w:color w:val="000000"/>
          <w:sz w:val="13"/>
        </w:rPr>
        <w:t>SCL =1;</w:t>
      </w:r>
    </w:p>
    <w:p w14:paraId="6B9243E7" w14:textId="77777777" w:rsidR="00982B05" w:rsidRDefault="00982B05">
      <w:pPr>
        <w:spacing w:after="0" w:line="14" w:lineRule="exact"/>
        <w:rPr>
          <w:rFonts w:hint="eastAsia"/>
        </w:rPr>
      </w:pPr>
    </w:p>
    <w:p w14:paraId="6543F844" w14:textId="77777777" w:rsidR="00982B05" w:rsidRDefault="00000000">
      <w:pPr>
        <w:spacing w:after="0" w:line="14" w:lineRule="exact"/>
        <w:rPr>
          <w:rFonts w:hint="eastAsia"/>
        </w:rPr>
      </w:pPr>
      <w:r>
        <w:rPr>
          <w:noProof/>
        </w:rPr>
        <mc:AlternateContent>
          <mc:Choice Requires="wps">
            <w:drawing>
              <wp:anchor distT="0" distB="0" distL="0" distR="0" simplePos="0" relativeHeight="252305920" behindDoc="0" locked="0" layoutInCell="1" allowOverlap="1" wp14:anchorId="555ADC4A" wp14:editId="19C1D9CD">
                <wp:simplePos x="0" y="0"/>
                <wp:positionH relativeFrom="column">
                  <wp:posOffset>723900</wp:posOffset>
                </wp:positionH>
                <wp:positionV relativeFrom="paragraph">
                  <wp:posOffset>0</wp:posOffset>
                </wp:positionV>
                <wp:extent cx="736600" cy="101600"/>
                <wp:effectExtent l="0" t="0" r="0" b="0"/>
                <wp:wrapTopAndBottom/>
                <wp:docPr id="2298" name="文本框 2298"/>
                <wp:cNvGraphicFramePr/>
                <a:graphic xmlns:a="http://schemas.openxmlformats.org/drawingml/2006/main">
                  <a:graphicData uri="http://schemas.microsoft.com/office/word/2010/wordprocessingShape">
                    <wps:wsp>
                      <wps:cNvSpPr txBox="1"/>
                      <wps:spPr>
                        <a:xfrm>
                          <a:off x="0" y="0"/>
                          <a:ext cx="736600" cy="101600"/>
                        </a:xfrm>
                        <a:prstGeom prst="rect">
                          <a:avLst/>
                        </a:prstGeom>
                        <a:noFill/>
                        <a:ln w="6350">
                          <a:noFill/>
                        </a:ln>
                      </wps:spPr>
                      <wps:txbx>
                        <w:txbxContent>
                          <w:p w14:paraId="6FCF850D" w14:textId="77777777" w:rsidR="00000000" w:rsidRDefault="00000000"/>
                        </w:txbxContent>
                      </wps:txbx>
                      <wps:bodyPr vert="horz" wrap="square" lIns="0" tIns="0" rIns="0" bIns="0" anchor="t">
                        <a:noAutofit/>
                      </wps:bodyPr>
                    </wps:wsp>
                  </a:graphicData>
                </a:graphic>
              </wp:anchor>
            </w:drawing>
          </mc:Choice>
          <mc:Fallback>
            <w:pict>
              <v:shape w14:anchorId="555ADC4A" id="文本框 2298" o:spid="_x0000_s2026" type="#_x0000_t202" style="position:absolute;margin-left:57pt;margin-top:0;width:58pt;height:8pt;z-index:2523059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" filled="f" stroked="f" strokeweight=".5pt">
                <v:textbox inset="0,0,0,0">
                  <w:txbxContent>
                    <w:p w14:paraId="6FCF850D"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306944" behindDoc="0" locked="0" layoutInCell="1" allowOverlap="1" wp14:anchorId="3CCD5BEC" wp14:editId="2D4C4D65">
                <wp:simplePos x="0" y="0"/>
                <wp:positionH relativeFrom="column">
                  <wp:posOffset>723900</wp:posOffset>
                </wp:positionH>
                <wp:positionV relativeFrom="paragraph">
                  <wp:posOffset>101600</wp:posOffset>
                </wp:positionV>
                <wp:extent cx="76200" cy="152400"/>
                <wp:effectExtent l="0" t="0" r="0" b="0"/>
                <wp:wrapTopAndBottom/>
                <wp:docPr id="2299" name="文本框 2299"/>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5F746665"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1</w:t>
                            </w:r>
                          </w:p>
                        </w:txbxContent>
                      </wps:txbx>
                      <wps:bodyPr vert="horz" wrap="square" lIns="0" tIns="0" rIns="0" bIns="0" anchor="t">
                        <a:spAutoFit/>
                      </wps:bodyPr>
                    </wps:wsp>
                  </a:graphicData>
                </a:graphic>
              </wp:anchor>
            </w:drawing>
          </mc:Choice>
          <mc:Fallback>
            <w:pict>
              <v:shape w14:anchorId="3CCD5BEC" id="文本框 2299" o:spid="_x0000_s2027" type="#_x0000_t202" style="position:absolute;margin-left:57pt;margin-top:8pt;width:6pt;height:12pt;z-index:2523069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" filled="f" stroked="f" strokeweight=".5pt">
                <v:textbox style="mso-fit-shape-to-text:t" inset="0,0,0,0">
                  <w:txbxContent>
                    <w:p w14:paraId="5F746665"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1</w:t>
                      </w:r>
                    </w:p>
                  </w:txbxContent>
                </v:textbox>
                <w10:wrap type="topAndBottom"/>
              </v:shape>
            </w:pict>
          </mc:Fallback>
        </mc:AlternateContent>
      </w:r>
      <w:r>
        <w:rPr>
          <w:noProof/>
        </w:rPr>
        <mc:AlternateContent>
          <mc:Choice Requires="wps">
            <w:drawing>
              <wp:anchor distT="0" distB="0" distL="0" distR="0" simplePos="0" relativeHeight="252307968" behindDoc="0" locked="0" layoutInCell="1" allowOverlap="1" wp14:anchorId="6341DB4E" wp14:editId="70872157">
                <wp:simplePos x="0" y="0"/>
                <wp:positionH relativeFrom="column">
                  <wp:posOffset>965200</wp:posOffset>
                </wp:positionH>
                <wp:positionV relativeFrom="paragraph">
                  <wp:posOffset>0</wp:posOffset>
                </wp:positionV>
                <wp:extent cx="495300" cy="127000"/>
                <wp:effectExtent l="0" t="0" r="0" b="0"/>
                <wp:wrapTopAndBottom/>
                <wp:docPr id="2300" name="文本框 2300"/>
                <wp:cNvGraphicFramePr/>
                <a:graphic xmlns:a="http://schemas.openxmlformats.org/drawingml/2006/main">
                  <a:graphicData uri="http://schemas.microsoft.com/office/word/2010/wordprocessingShape">
                    <wps:wsp>
                      <wps:cNvSpPr txBox="1"/>
                      <wps:spPr>
                        <a:xfrm>
                          <a:off x="0" y="0"/>
                          <a:ext cx="495300" cy="127000"/>
                        </a:xfrm>
                        <a:prstGeom prst="rect">
                          <a:avLst/>
                        </a:prstGeom>
                        <a:noFill/>
                        <a:ln w="6350">
                          <a:noFill/>
                        </a:ln>
                      </wps:spPr>
                      <wps:txbx>
                        <w:txbxContent>
                          <w:p w14:paraId="1A59D311"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SCL = 0;</w:t>
                            </w:r>
                          </w:p>
                        </w:txbxContent>
                      </wps:txbx>
                      <wps:bodyPr vert="horz" wrap="square" lIns="0" tIns="0" rIns="0" bIns="0" anchor="t">
                        <a:spAutoFit/>
                      </wps:bodyPr>
                    </wps:wsp>
                  </a:graphicData>
                </a:graphic>
              </wp:anchor>
            </w:drawing>
          </mc:Choice>
          <mc:Fallback>
            <w:pict>
              <v:shape w14:anchorId="6341DB4E" id="文本框 2300" o:spid="_x0000_s2028" type="#_x0000_t202" style="position:absolute;margin-left:76pt;margin-top:0;width:39pt;height:10pt;z-index:2523079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" filled="f" stroked="f" strokeweight=".5pt">
                <v:textbox style="mso-fit-shape-to-text:t" inset="0,0,0,0">
                  <w:txbxContent>
                    <w:p w14:paraId="1A59D311"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SCL = 0;</w:t>
                      </w:r>
                    </w:p>
                  </w:txbxContent>
                </v:textbox>
                <w10:wrap type="topAndBottom"/>
              </v:shape>
            </w:pict>
          </mc:Fallback>
        </mc:AlternateContent>
      </w:r>
    </w:p>
    <w:p w14:paraId="7B983293" w14:textId="77777777" w:rsidR="00982B05" w:rsidRDefault="00000000">
      <w:pPr>
        <w:autoSpaceDE w:val="0"/>
        <w:autoSpaceDN w:val="0"/>
        <w:spacing w:before="20" w:after="0" w:line="220" w:lineRule="atLeast"/>
        <w:ind w:left="1140"/>
        <w:jc w:val="both"/>
        <w:rPr>
          <w:rFonts w:hint="eastAsia"/>
          <w:sz w:val="13"/>
        </w:rPr>
      </w:pPr>
      <w:r>
        <w:rPr>
          <w:rFonts w:ascii="宋体" w:eastAsia="宋体" w:hAnsi="宋体" w:cs="宋体"/>
          <w:color w:val="000000"/>
          <w:sz w:val="13"/>
        </w:rPr>
        <w:t>cs=1;</w:t>
      </w:r>
    </w:p>
    <w:p w14:paraId="18D9247F" w14:textId="77777777" w:rsidR="00982B05" w:rsidRDefault="00000000">
      <w:pPr>
        <w:autoSpaceDE w:val="0"/>
        <w:autoSpaceDN w:val="0"/>
        <w:spacing w:after="0" w:line="180" w:lineRule="atLeast"/>
        <w:ind w:left="1140"/>
        <w:jc w:val="both"/>
        <w:rPr>
          <w:rFonts w:hint="eastAsia"/>
          <w:sz w:val="13"/>
        </w:rPr>
      </w:pPr>
      <w:r>
        <w:rPr>
          <w:rFonts w:ascii="宋体" w:eastAsia="宋体" w:hAnsi="宋体" w:cs="宋体"/>
          <w:color w:val="000000"/>
          <w:sz w:val="13"/>
        </w:rPr>
        <w:t>SCL=0;</w:t>
      </w:r>
    </w:p>
    <w:p w14:paraId="5D59CF9C" w14:textId="77777777" w:rsidR="00982B05" w:rsidRDefault="00000000">
      <w:pPr>
        <w:autoSpaceDE w:val="0"/>
        <w:autoSpaceDN w:val="0"/>
        <w:spacing w:before="20" w:after="0" w:line="200" w:lineRule="atLeast"/>
        <w:ind w:left="780"/>
        <w:jc w:val="both"/>
        <w:rPr>
          <w:rFonts w:hint="eastAsia"/>
          <w:sz w:val="13"/>
        </w:rPr>
      </w:pPr>
      <w:r>
        <w:rPr>
          <w:rFonts w:ascii="宋体" w:eastAsia="宋体" w:hAnsi="宋体" w:cs="宋体"/>
          <w:color w:val="000000"/>
          <w:sz w:val="13"/>
        </w:rPr>
        <w:t>}</w:t>
      </w:r>
    </w:p>
    <w:p w14:paraId="597E8BB5" w14:textId="77777777" w:rsidR="00982B05" w:rsidRDefault="00000000">
      <w:pPr>
        <w:autoSpaceDE w:val="0"/>
        <w:autoSpaceDN w:val="0"/>
        <w:spacing w:after="0" w:line="240" w:lineRule="atLeast"/>
        <w:ind w:left="400"/>
        <w:jc w:val="both"/>
        <w:rPr>
          <w:rFonts w:hint="eastAsia"/>
          <w:sz w:val="13"/>
        </w:rPr>
      </w:pPr>
      <w:r>
        <w:rPr>
          <w:rFonts w:ascii="宋体" w:eastAsia="宋体" w:hAnsi="宋体" w:cs="宋体"/>
          <w:color w:val="000000"/>
          <w:sz w:val="13"/>
        </w:rPr>
        <w:t>void TLC5615</w:t>
      </w:r>
      <w:r>
        <w:rPr>
          <w:rFonts w:ascii="宋体" w:eastAsia="宋体" w:hAnsi="宋体" w:cs="宋体"/>
          <w:color w:val="000000"/>
          <w:sz w:val="13"/>
          <w:u w:val="single"/>
        </w:rPr>
        <w:t xml:space="preserve"> </w:t>
      </w:r>
      <w:r>
        <w:rPr>
          <w:rFonts w:ascii="宋体" w:eastAsia="宋体" w:hAnsi="宋体" w:cs="宋体"/>
          <w:color w:val="000000"/>
          <w:sz w:val="13"/>
        </w:rPr>
        <w:t xml:space="preserve"> start(</w:t>
      </w:r>
      <w:proofErr w:type="spellStart"/>
      <w:r>
        <w:rPr>
          <w:rFonts w:ascii="宋体" w:eastAsia="宋体" w:hAnsi="宋体" w:cs="宋体"/>
          <w:color w:val="000000"/>
          <w:sz w:val="13"/>
        </w:rPr>
        <w:t>uint</w:t>
      </w:r>
      <w:proofErr w:type="spellEnd"/>
      <w:r>
        <w:rPr>
          <w:rFonts w:ascii="宋体" w:eastAsia="宋体" w:hAnsi="宋体" w:cs="宋体"/>
          <w:color w:val="000000"/>
          <w:sz w:val="13"/>
        </w:rPr>
        <w:t xml:space="preserve"> </w:t>
      </w:r>
      <w:proofErr w:type="spellStart"/>
      <w:r>
        <w:rPr>
          <w:rFonts w:ascii="宋体" w:eastAsia="宋体" w:hAnsi="宋体" w:cs="宋体"/>
          <w:color w:val="000000"/>
          <w:sz w:val="13"/>
        </w:rPr>
        <w:t>dat</w:t>
      </w:r>
      <w:proofErr w:type="spellEnd"/>
      <w:r>
        <w:rPr>
          <w:rFonts w:ascii="宋体" w:eastAsia="宋体" w:hAnsi="宋体" w:cs="宋体"/>
          <w:color w:val="000000"/>
          <w:sz w:val="13"/>
        </w:rPr>
        <w:t xml:space="preserve"> </w:t>
      </w:r>
      <w:r>
        <w:rPr>
          <w:rFonts w:ascii="宋体" w:eastAsia="宋体" w:hAnsi="宋体" w:cs="宋体"/>
          <w:color w:val="000000"/>
          <w:sz w:val="13"/>
          <w:u w:val="single"/>
        </w:rPr>
        <w:t xml:space="preserve"> </w:t>
      </w:r>
      <w:r>
        <w:rPr>
          <w:rFonts w:ascii="宋体" w:eastAsia="宋体" w:hAnsi="宋体" w:cs="宋体"/>
          <w:color w:val="000000"/>
          <w:sz w:val="13"/>
        </w:rPr>
        <w:t xml:space="preserve"> in)   //启动DAC转换函数</w:t>
      </w:r>
    </w:p>
    <w:p w14:paraId="66C27824" w14:textId="77777777" w:rsidR="00982B05" w:rsidRDefault="00982B05">
      <w:pPr>
        <w:spacing w:after="0" w:line="14" w:lineRule="exact"/>
        <w:rPr>
          <w:rFonts w:hint="eastAsia"/>
        </w:rPr>
      </w:pPr>
    </w:p>
    <w:p w14:paraId="4D87F1AB" w14:textId="77777777" w:rsidR="00982B05" w:rsidRDefault="00000000">
      <w:pPr>
        <w:spacing w:after="0" w:line="14" w:lineRule="exact"/>
        <w:rPr>
          <w:rFonts w:hint="eastAsia"/>
        </w:rPr>
      </w:pPr>
      <w:r>
        <w:rPr>
          <w:noProof/>
        </w:rPr>
        <mc:AlternateContent>
          <mc:Choice Requires="wps">
            <w:drawing>
              <wp:anchor distT="0" distB="0" distL="0" distR="0" simplePos="0" relativeHeight="252308992" behindDoc="0" locked="0" layoutInCell="1" allowOverlap="1" wp14:anchorId="0B16F6ED" wp14:editId="0B0BA05E">
                <wp:simplePos x="0" y="0"/>
                <wp:positionH relativeFrom="column">
                  <wp:posOffset>254000</wp:posOffset>
                </wp:positionH>
                <wp:positionV relativeFrom="paragraph">
                  <wp:posOffset>0</wp:posOffset>
                </wp:positionV>
                <wp:extent cx="1143000" cy="101600"/>
                <wp:effectExtent l="0" t="0" r="0" b="0"/>
                <wp:wrapTopAndBottom/>
                <wp:docPr id="2301" name="文本框 2301"/>
                <wp:cNvGraphicFramePr/>
                <a:graphic xmlns:a="http://schemas.openxmlformats.org/drawingml/2006/main">
                  <a:graphicData uri="http://schemas.microsoft.com/office/word/2010/wordprocessingShape">
                    <wps:wsp>
                      <wps:cNvSpPr txBox="1"/>
                      <wps:spPr>
                        <a:xfrm>
                          <a:off x="0" y="0"/>
                          <a:ext cx="1143000" cy="101600"/>
                        </a:xfrm>
                        <a:prstGeom prst="rect">
                          <a:avLst/>
                        </a:prstGeom>
                        <a:noFill/>
                        <a:ln w="6350">
                          <a:noFill/>
                        </a:ln>
                      </wps:spPr>
                      <wps:txbx>
                        <w:txbxContent>
                          <w:p w14:paraId="25931596" w14:textId="77777777" w:rsidR="00000000" w:rsidRDefault="00000000"/>
                        </w:txbxContent>
                      </wps:txbx>
                      <wps:bodyPr vert="horz" wrap="square" lIns="0" tIns="0" rIns="0" bIns="0" anchor="t">
                        <a:noAutofit/>
                      </wps:bodyPr>
                    </wps:wsp>
                  </a:graphicData>
                </a:graphic>
              </wp:anchor>
            </w:drawing>
          </mc:Choice>
          <mc:Fallback>
            <w:pict>
              <v:shape w14:anchorId="0B16F6ED" id="文本框 2301" o:spid="_x0000_s2029" type="#_x0000_t202" style="position:absolute;margin-left:20pt;margin-top:0;width:90pt;height:8pt;z-index:2523089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" filled="f" stroked="f" strokeweight=".5pt">
                <v:textbox inset="0,0,0,0">
                  <w:txbxContent>
                    <w:p w14:paraId="25931596"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310016" behindDoc="0" locked="0" layoutInCell="1" allowOverlap="1" wp14:anchorId="5813E773" wp14:editId="0EA3148D">
                <wp:simplePos x="0" y="0"/>
                <wp:positionH relativeFrom="column">
                  <wp:posOffset>254000</wp:posOffset>
                </wp:positionH>
                <wp:positionV relativeFrom="paragraph">
                  <wp:posOffset>0</wp:posOffset>
                </wp:positionV>
                <wp:extent cx="76200" cy="127000"/>
                <wp:effectExtent l="0" t="0" r="0" b="0"/>
                <wp:wrapTopAndBottom/>
                <wp:docPr id="2302" name="文本框 2302"/>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7475684E"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5813E773" id="文本框 2302" o:spid="_x0000_s2030" type="#_x0000_t202" style="position:absolute;margin-left:20pt;margin-top:0;width:6pt;height:10pt;z-index:2523100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" filled="f" stroked="f" strokeweight=".5pt">
                <v:textbox style="mso-fit-shape-to-text:t" inset="0,0,0,0">
                  <w:txbxContent>
                    <w:p w14:paraId="7475684E"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2311040" behindDoc="0" locked="0" layoutInCell="1" allowOverlap="1" wp14:anchorId="21581CAC" wp14:editId="4C50B5D8">
                <wp:simplePos x="0" y="0"/>
                <wp:positionH relativeFrom="column">
                  <wp:posOffset>495300</wp:posOffset>
                </wp:positionH>
                <wp:positionV relativeFrom="paragraph">
                  <wp:posOffset>101600</wp:posOffset>
                </wp:positionV>
                <wp:extent cx="901700" cy="152400"/>
                <wp:effectExtent l="0" t="0" r="0" b="0"/>
                <wp:wrapTopAndBottom/>
                <wp:docPr id="2303" name="文本框 2303"/>
                <wp:cNvGraphicFramePr/>
                <a:graphic xmlns:a="http://schemas.openxmlformats.org/drawingml/2006/main">
                  <a:graphicData uri="http://schemas.microsoft.com/office/word/2010/wordprocessingShape">
                    <wps:wsp>
                      <wps:cNvSpPr txBox="1"/>
                      <wps:spPr>
                        <a:xfrm>
                          <a:off x="0" y="0"/>
                          <a:ext cx="901700" cy="152400"/>
                        </a:xfrm>
                        <a:prstGeom prst="rect">
                          <a:avLst/>
                        </a:prstGeom>
                        <a:noFill/>
                        <a:ln w="6350">
                          <a:noFill/>
                        </a:ln>
                      </wps:spPr>
                      <wps:txbx>
                        <w:txbxContent>
                          <w:p w14:paraId="51F9A5D9" w14:textId="77777777" w:rsidR="00982B05" w:rsidRDefault="00000000">
                            <w:pPr>
                              <w:autoSpaceDE w:val="0"/>
                              <w:autoSpaceDN w:val="0"/>
                              <w:spacing w:after="0" w:line="240" w:lineRule="atLeast"/>
                              <w:jc w:val="both"/>
                              <w:rPr>
                                <w:rFonts w:hint="eastAsia"/>
                                <w:sz w:val="13"/>
                              </w:rPr>
                            </w:pPr>
                            <w:proofErr w:type="spellStart"/>
                            <w:r>
                              <w:rPr>
                                <w:rFonts w:ascii="宋体" w:eastAsia="宋体" w:hAnsi="宋体" w:cs="宋体"/>
                                <w:color w:val="000000"/>
                                <w:sz w:val="13"/>
                              </w:rPr>
                              <w:t>dat</w:t>
                            </w:r>
                            <w:proofErr w:type="spellEnd"/>
                            <w:r>
                              <w:rPr>
                                <w:rFonts w:ascii="宋体" w:eastAsia="宋体" w:hAnsi="宋体" w:cs="宋体"/>
                                <w:color w:val="000000"/>
                                <w:sz w:val="13"/>
                              </w:rPr>
                              <w:t xml:space="preserve"> </w:t>
                            </w:r>
                            <w:r>
                              <w:rPr>
                                <w:rFonts w:ascii="宋体" w:eastAsia="宋体" w:hAnsi="宋体" w:cs="宋体"/>
                                <w:color w:val="000000"/>
                                <w:sz w:val="13"/>
                                <w:u w:val="single"/>
                              </w:rPr>
                              <w:t xml:space="preserve"> </w:t>
                            </w:r>
                            <w:r>
                              <w:rPr>
                                <w:rFonts w:ascii="宋体" w:eastAsia="宋体" w:hAnsi="宋体" w:cs="宋体"/>
                                <w:color w:val="000000"/>
                                <w:sz w:val="13"/>
                              </w:rPr>
                              <w:t xml:space="preserve"> in %= 1024;</w:t>
                            </w:r>
                          </w:p>
                        </w:txbxContent>
                      </wps:txbx>
                      <wps:bodyPr vert="horz" wrap="square" lIns="0" tIns="0" rIns="0" bIns="0" anchor="t">
                        <a:spAutoFit/>
                      </wps:bodyPr>
                    </wps:wsp>
                  </a:graphicData>
                </a:graphic>
              </wp:anchor>
            </w:drawing>
          </mc:Choice>
          <mc:Fallback>
            <w:pict>
              <v:shape w14:anchorId="21581CAC" id="文本框 2303" o:spid="_x0000_s2031" type="#_x0000_t202" style="position:absolute;margin-left:39pt;margin-top:8pt;width:71pt;height:12pt;z-index:2523110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" filled="f" stroked="f" strokeweight=".5pt">
                <v:textbox style="mso-fit-shape-to-text:t" inset="0,0,0,0">
                  <w:txbxContent>
                    <w:p w14:paraId="51F9A5D9" w14:textId="77777777" w:rsidR="00982B05" w:rsidRDefault="00000000">
                      <w:pPr>
                        <w:autoSpaceDE w:val="0"/>
                        <w:autoSpaceDN w:val="0"/>
                        <w:spacing w:after="0" w:line="240" w:lineRule="atLeast"/>
                        <w:jc w:val="both"/>
                        <w:rPr>
                          <w:rFonts w:hint="eastAsia"/>
                          <w:sz w:val="13"/>
                        </w:rPr>
                      </w:pPr>
                      <w:proofErr w:type="spellStart"/>
                      <w:r>
                        <w:rPr>
                          <w:rFonts w:ascii="宋体" w:eastAsia="宋体" w:hAnsi="宋体" w:cs="宋体"/>
                          <w:color w:val="000000"/>
                          <w:sz w:val="13"/>
                        </w:rPr>
                        <w:t>dat</w:t>
                      </w:r>
                      <w:proofErr w:type="spellEnd"/>
                      <w:r>
                        <w:rPr>
                          <w:rFonts w:ascii="宋体" w:eastAsia="宋体" w:hAnsi="宋体" w:cs="宋体"/>
                          <w:color w:val="000000"/>
                          <w:sz w:val="13"/>
                        </w:rPr>
                        <w:t xml:space="preserve"> </w:t>
                      </w:r>
                      <w:r>
                        <w:rPr>
                          <w:rFonts w:ascii="宋体" w:eastAsia="宋体" w:hAnsi="宋体" w:cs="宋体"/>
                          <w:color w:val="000000"/>
                          <w:sz w:val="13"/>
                          <w:u w:val="single"/>
                        </w:rPr>
                        <w:t xml:space="preserve"> </w:t>
                      </w:r>
                      <w:r>
                        <w:rPr>
                          <w:rFonts w:ascii="宋体" w:eastAsia="宋体" w:hAnsi="宋体" w:cs="宋体"/>
                          <w:color w:val="000000"/>
                          <w:sz w:val="13"/>
                        </w:rPr>
                        <w:t xml:space="preserve"> in %= 1024;</w:t>
                      </w:r>
                    </w:p>
                  </w:txbxContent>
                </v:textbox>
                <w10:wrap type="topAndBottom"/>
              </v:shape>
            </w:pict>
          </mc:Fallback>
        </mc:AlternateContent>
      </w:r>
    </w:p>
    <w:p w14:paraId="734EF8DF" w14:textId="77777777" w:rsidR="00982B05" w:rsidRDefault="00000000">
      <w:pPr>
        <w:autoSpaceDE w:val="0"/>
        <w:autoSpaceDN w:val="0"/>
        <w:spacing w:before="20" w:after="0" w:line="180" w:lineRule="atLeast"/>
        <w:ind w:left="780"/>
        <w:jc w:val="both"/>
        <w:rPr>
          <w:rFonts w:hint="eastAsia"/>
          <w:sz w:val="13"/>
        </w:rPr>
      </w:pPr>
      <w:proofErr w:type="spellStart"/>
      <w:r>
        <w:rPr>
          <w:rFonts w:ascii="宋体" w:eastAsia="宋体" w:hAnsi="宋体" w:cs="宋体"/>
          <w:color w:val="000000"/>
          <w:sz w:val="13"/>
        </w:rPr>
        <w:t>dat</w:t>
      </w:r>
      <w:proofErr w:type="spellEnd"/>
      <w:r>
        <w:rPr>
          <w:rFonts w:ascii="宋体" w:eastAsia="宋体" w:hAnsi="宋体" w:cs="宋体"/>
          <w:color w:val="000000"/>
          <w:sz w:val="13"/>
        </w:rPr>
        <w:t xml:space="preserve"> </w:t>
      </w: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gramStart"/>
      <w:r>
        <w:rPr>
          <w:rFonts w:ascii="宋体" w:eastAsia="宋体" w:hAnsi="宋体" w:cs="宋体"/>
          <w:color w:val="000000"/>
          <w:sz w:val="13"/>
        </w:rPr>
        <w:t xml:space="preserve">in </w:t>
      </w:r>
      <w:r>
        <w:rPr>
          <w:rFonts w:ascii="宋体" w:eastAsia="宋体" w:hAnsi="宋体" w:cs="宋体"/>
          <w:color w:val="000000"/>
          <w:sz w:val="13"/>
          <w:u w:val="single"/>
        </w:rPr>
        <w:t xml:space="preserve"> </w:t>
      </w:r>
      <w:r>
        <w:rPr>
          <w:rFonts w:ascii="宋体" w:eastAsia="宋体" w:hAnsi="宋体" w:cs="宋体"/>
          <w:color w:val="000000"/>
          <w:sz w:val="13"/>
        </w:rPr>
        <w:t>h</w:t>
      </w:r>
      <w:proofErr w:type="gramEnd"/>
      <w:r>
        <w:rPr>
          <w:rFonts w:ascii="宋体" w:eastAsia="宋体" w:hAnsi="宋体" w:cs="宋体"/>
          <w:color w:val="000000"/>
          <w:sz w:val="13"/>
        </w:rPr>
        <w:t xml:space="preserve">= </w:t>
      </w:r>
      <w:proofErr w:type="spellStart"/>
      <w:r>
        <w:rPr>
          <w:rFonts w:ascii="宋体" w:eastAsia="宋体" w:hAnsi="宋体" w:cs="宋体"/>
          <w:color w:val="000000"/>
          <w:sz w:val="13"/>
        </w:rPr>
        <w:t>dat</w:t>
      </w:r>
      <w:proofErr w:type="spellEnd"/>
      <w:r>
        <w:rPr>
          <w:rFonts w:ascii="宋体" w:eastAsia="宋体" w:hAnsi="宋体" w:cs="宋体"/>
          <w:color w:val="000000"/>
          <w:sz w:val="13"/>
        </w:rPr>
        <w:t xml:space="preserve"> </w:t>
      </w:r>
      <w:r>
        <w:rPr>
          <w:rFonts w:ascii="宋体" w:eastAsia="宋体" w:hAnsi="宋体" w:cs="宋体"/>
          <w:color w:val="000000"/>
          <w:sz w:val="13"/>
          <w:u w:val="single"/>
        </w:rPr>
        <w:t xml:space="preserve"> </w:t>
      </w:r>
      <w:r>
        <w:rPr>
          <w:rFonts w:ascii="宋体" w:eastAsia="宋体" w:hAnsi="宋体" w:cs="宋体"/>
          <w:color w:val="000000"/>
          <w:sz w:val="13"/>
        </w:rPr>
        <w:t xml:space="preserve"> in/256;</w:t>
      </w:r>
    </w:p>
    <w:p w14:paraId="37AE755A" w14:textId="77777777" w:rsidR="00982B05" w:rsidRDefault="00000000">
      <w:pPr>
        <w:autoSpaceDE w:val="0"/>
        <w:autoSpaceDN w:val="0"/>
        <w:spacing w:after="0" w:line="200" w:lineRule="atLeast"/>
        <w:ind w:left="780"/>
        <w:jc w:val="both"/>
        <w:rPr>
          <w:rFonts w:hint="eastAsia"/>
          <w:sz w:val="13"/>
        </w:rPr>
      </w:pPr>
      <w:proofErr w:type="spellStart"/>
      <w:r>
        <w:rPr>
          <w:rFonts w:ascii="宋体" w:eastAsia="宋体" w:hAnsi="宋体" w:cs="宋体"/>
          <w:color w:val="000000"/>
          <w:sz w:val="13"/>
        </w:rPr>
        <w:t>dat</w:t>
      </w:r>
      <w:proofErr w:type="spellEnd"/>
      <w:r>
        <w:rPr>
          <w:rFonts w:ascii="宋体" w:eastAsia="宋体" w:hAnsi="宋体" w:cs="宋体"/>
          <w:color w:val="000000"/>
          <w:sz w:val="13"/>
        </w:rPr>
        <w:t xml:space="preserve"> </w:t>
      </w: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gramStart"/>
      <w:r>
        <w:rPr>
          <w:rFonts w:ascii="宋体" w:eastAsia="宋体" w:hAnsi="宋体" w:cs="宋体"/>
          <w:color w:val="000000"/>
          <w:sz w:val="13"/>
        </w:rPr>
        <w:t xml:space="preserve">in </w:t>
      </w:r>
      <w:r>
        <w:rPr>
          <w:rFonts w:ascii="宋体" w:eastAsia="宋体" w:hAnsi="宋体" w:cs="宋体"/>
          <w:color w:val="000000"/>
          <w:sz w:val="13"/>
          <w:u w:val="single"/>
        </w:rPr>
        <w:t xml:space="preserve"> </w:t>
      </w:r>
      <w:r>
        <w:rPr>
          <w:rFonts w:ascii="宋体" w:eastAsia="宋体" w:hAnsi="宋体" w:cs="宋体"/>
          <w:color w:val="000000"/>
          <w:sz w:val="13"/>
        </w:rPr>
        <w:t>1</w:t>
      </w:r>
      <w:proofErr w:type="gramEnd"/>
      <w:r>
        <w:rPr>
          <w:rFonts w:ascii="宋体" w:eastAsia="宋体" w:hAnsi="宋体" w:cs="宋体"/>
          <w:color w:val="000000"/>
          <w:sz w:val="13"/>
        </w:rPr>
        <w:t xml:space="preserve">= </w:t>
      </w:r>
      <w:proofErr w:type="spellStart"/>
      <w:proofErr w:type="gramStart"/>
      <w:r>
        <w:rPr>
          <w:rFonts w:ascii="宋体" w:eastAsia="宋体" w:hAnsi="宋体" w:cs="宋体"/>
          <w:color w:val="000000"/>
          <w:sz w:val="13"/>
        </w:rPr>
        <w:t>dat</w:t>
      </w:r>
      <w:proofErr w:type="spellEnd"/>
      <w:r>
        <w:rPr>
          <w:rFonts w:ascii="宋体" w:eastAsia="宋体" w:hAnsi="宋体" w:cs="宋体"/>
          <w:color w:val="000000"/>
          <w:sz w:val="13"/>
        </w:rPr>
        <w:t xml:space="preserve"> </w:t>
      </w:r>
      <w:r>
        <w:rPr>
          <w:rFonts w:ascii="宋体" w:eastAsia="宋体" w:hAnsi="宋体" w:cs="宋体"/>
          <w:color w:val="000000"/>
          <w:sz w:val="13"/>
          <w:u w:val="single"/>
        </w:rPr>
        <w:t xml:space="preserve"> </w:t>
      </w:r>
      <w:r>
        <w:rPr>
          <w:rFonts w:ascii="宋体" w:eastAsia="宋体" w:hAnsi="宋体" w:cs="宋体"/>
          <w:color w:val="000000"/>
          <w:sz w:val="13"/>
        </w:rPr>
        <w:t>in</w:t>
      </w:r>
      <w:proofErr w:type="gramEnd"/>
      <w:r>
        <w:rPr>
          <w:rFonts w:ascii="宋体" w:eastAsia="宋体" w:hAnsi="宋体" w:cs="宋体"/>
          <w:color w:val="000000"/>
          <w:sz w:val="13"/>
        </w:rPr>
        <w:t>%256;</w:t>
      </w:r>
    </w:p>
    <w:p w14:paraId="3AD8DEBA" w14:textId="77777777" w:rsidR="00982B05" w:rsidRDefault="00000000">
      <w:pPr>
        <w:autoSpaceDE w:val="0"/>
        <w:autoSpaceDN w:val="0"/>
        <w:spacing w:before="20" w:after="0" w:line="200" w:lineRule="atLeast"/>
        <w:ind w:left="780"/>
        <w:jc w:val="both"/>
        <w:rPr>
          <w:rFonts w:hint="eastAsia"/>
          <w:sz w:val="13"/>
        </w:rPr>
      </w:pPr>
      <w:proofErr w:type="spellStart"/>
      <w:r>
        <w:rPr>
          <w:rFonts w:ascii="宋体" w:eastAsia="宋体" w:hAnsi="宋体" w:cs="宋体"/>
          <w:color w:val="000000"/>
          <w:sz w:val="13"/>
        </w:rPr>
        <w:t>dat</w:t>
      </w:r>
      <w:proofErr w:type="spellEnd"/>
      <w:r>
        <w:rPr>
          <w:rFonts w:ascii="宋体" w:eastAsia="宋体" w:hAnsi="宋体" w:cs="宋体"/>
          <w:color w:val="000000"/>
          <w:sz w:val="13"/>
        </w:rPr>
        <w:t xml:space="preserve"> </w:t>
      </w: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gramStart"/>
      <w:r>
        <w:rPr>
          <w:rFonts w:ascii="宋体" w:eastAsia="宋体" w:hAnsi="宋体" w:cs="宋体"/>
          <w:color w:val="000000"/>
          <w:sz w:val="13"/>
        </w:rPr>
        <w:t xml:space="preserve">in </w:t>
      </w:r>
      <w:r>
        <w:rPr>
          <w:rFonts w:ascii="宋体" w:eastAsia="宋体" w:hAnsi="宋体" w:cs="宋体"/>
          <w:color w:val="000000"/>
          <w:sz w:val="13"/>
          <w:u w:val="single"/>
        </w:rPr>
        <w:t xml:space="preserve"> </w:t>
      </w:r>
      <w:r>
        <w:rPr>
          <w:rFonts w:ascii="宋体" w:eastAsia="宋体" w:hAnsi="宋体" w:cs="宋体"/>
          <w:color w:val="000000"/>
          <w:sz w:val="13"/>
        </w:rPr>
        <w:t>h</w:t>
      </w:r>
      <w:proofErr w:type="gramEnd"/>
      <w:r>
        <w:rPr>
          <w:rFonts w:ascii="宋体" w:eastAsia="宋体" w:hAnsi="宋体" w:cs="宋体"/>
          <w:color w:val="000000"/>
          <w:sz w:val="13"/>
        </w:rPr>
        <w:t xml:space="preserve"> &lt;&lt;= 6;</w:t>
      </w:r>
    </w:p>
    <w:p w14:paraId="2CE56807" w14:textId="77777777" w:rsidR="00982B05" w:rsidRDefault="00000000">
      <w:pPr>
        <w:autoSpaceDE w:val="0"/>
        <w:autoSpaceDN w:val="0"/>
        <w:spacing w:after="0" w:line="200" w:lineRule="atLeast"/>
        <w:ind w:left="780"/>
        <w:jc w:val="both"/>
        <w:rPr>
          <w:rFonts w:hint="eastAsia"/>
          <w:sz w:val="13"/>
        </w:rPr>
      </w:pPr>
      <w:proofErr w:type="gramStart"/>
      <w:r>
        <w:rPr>
          <w:rFonts w:ascii="宋体" w:eastAsia="宋体" w:hAnsi="宋体" w:cs="宋体"/>
          <w:color w:val="000000"/>
          <w:sz w:val="13"/>
        </w:rPr>
        <w:t xml:space="preserve">Write </w:t>
      </w:r>
      <w:r>
        <w:rPr>
          <w:rFonts w:ascii="宋体" w:eastAsia="宋体" w:hAnsi="宋体" w:cs="宋体"/>
          <w:color w:val="000000"/>
          <w:sz w:val="13"/>
          <w:u w:val="single"/>
        </w:rPr>
        <w:t xml:space="preserve"> </w:t>
      </w:r>
      <w:r>
        <w:rPr>
          <w:rFonts w:ascii="宋体" w:eastAsia="宋体" w:hAnsi="宋体" w:cs="宋体"/>
          <w:color w:val="000000"/>
          <w:sz w:val="13"/>
        </w:rPr>
        <w:t>12Bits(</w:t>
      </w:r>
      <w:proofErr w:type="gramEnd"/>
      <w:r>
        <w:rPr>
          <w:rFonts w:ascii="宋体" w:eastAsia="宋体" w:hAnsi="宋体" w:cs="宋体"/>
          <w:color w:val="000000"/>
          <w:sz w:val="13"/>
        </w:rPr>
        <w:t>);</w:t>
      </w:r>
    </w:p>
    <w:p w14:paraId="77D4A1F1" w14:textId="77777777" w:rsidR="00982B05" w:rsidRDefault="00000000">
      <w:pPr>
        <w:autoSpaceDE w:val="0"/>
        <w:autoSpaceDN w:val="0"/>
        <w:spacing w:after="0" w:line="200" w:lineRule="atLeast"/>
        <w:ind w:left="400"/>
        <w:jc w:val="both"/>
        <w:rPr>
          <w:rFonts w:hint="eastAsia"/>
          <w:sz w:val="13"/>
        </w:rPr>
      </w:pPr>
      <w:r>
        <w:rPr>
          <w:rFonts w:ascii="宋体" w:eastAsia="宋体" w:hAnsi="宋体" w:cs="宋体"/>
          <w:color w:val="000000"/>
          <w:sz w:val="13"/>
        </w:rPr>
        <w:t>}</w:t>
      </w:r>
    </w:p>
    <w:p w14:paraId="33558CBE" w14:textId="77777777" w:rsidR="00982B05" w:rsidRDefault="00000000">
      <w:pPr>
        <w:autoSpaceDE w:val="0"/>
        <w:autoSpaceDN w:val="0"/>
        <w:spacing w:before="180" w:after="0" w:line="240" w:lineRule="atLeast"/>
        <w:ind w:left="8120"/>
        <w:jc w:val="both"/>
        <w:rPr>
          <w:rFonts w:hint="eastAsia"/>
          <w:sz w:val="13"/>
        </w:rPr>
      </w:pPr>
      <w:r>
        <w:rPr>
          <w:rFonts w:ascii="宋体" w:eastAsia="宋体" w:hAnsi="宋体" w:cs="宋体"/>
          <w:color w:val="000000"/>
          <w:sz w:val="13"/>
        </w:rPr>
        <w:lastRenderedPageBreak/>
        <w:t>285</w:t>
      </w:r>
      <w:r>
        <w:br w:type="page"/>
      </w:r>
    </w:p>
    <w:p w14:paraId="740527F7" w14:textId="77777777" w:rsidR="00982B05" w:rsidRDefault="00000000">
      <w:pPr>
        <w:autoSpaceDE w:val="0"/>
        <w:autoSpaceDN w:val="0"/>
        <w:spacing w:before="20" w:after="0" w:line="260" w:lineRule="atLeast"/>
        <w:ind w:left="540"/>
        <w:jc w:val="both"/>
        <w:rPr>
          <w:rFonts w:hint="eastAsia"/>
          <w:sz w:val="17"/>
        </w:rPr>
      </w:pPr>
      <w:r>
        <w:rPr>
          <w:rFonts w:ascii="宋体" w:eastAsia="宋体" w:hAnsi="宋体" w:cs="宋体"/>
          <w:color w:val="000000"/>
          <w:sz w:val="17"/>
        </w:rPr>
        <w:lastRenderedPageBreak/>
        <w:t>单片机原理及接口技术(C51编程)(第2版)</w:t>
      </w:r>
    </w:p>
    <w:p w14:paraId="04DB31DC" w14:textId="77777777" w:rsidR="00982B05" w:rsidRDefault="00000000">
      <w:pPr>
        <w:autoSpaceDE w:val="0"/>
        <w:autoSpaceDN w:val="0"/>
        <w:spacing w:before="200" w:after="0" w:line="280" w:lineRule="atLeast"/>
        <w:ind w:left="820"/>
        <w:jc w:val="both"/>
        <w:rPr>
          <w:rFonts w:hint="eastAsia"/>
          <w:sz w:val="24"/>
        </w:rPr>
      </w:pPr>
      <w:r>
        <w:rPr>
          <w:rFonts w:ascii="宋体" w:eastAsia="宋体" w:hAnsi="宋体" w:cs="宋体"/>
          <w:color w:val="000000"/>
          <w:sz w:val="17"/>
        </w:rPr>
        <w:t>void main()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//主函数</w:t>
      </w:r>
    </w:p>
    <w:p w14:paraId="6814739A" w14:textId="77777777" w:rsidR="00982B05" w:rsidRDefault="00982B05">
      <w:pPr>
        <w:spacing w:after="0" w:line="14" w:lineRule="exact"/>
        <w:rPr>
          <w:rFonts w:hint="eastAsia"/>
        </w:rPr>
      </w:pPr>
    </w:p>
    <w:p w14:paraId="73A3BB00" w14:textId="77777777" w:rsidR="00982B05" w:rsidRDefault="00000000">
      <w:pPr>
        <w:spacing w:after="0" w:line="14" w:lineRule="exact"/>
        <w:rPr>
          <w:rFonts w:hint="eastAsia"/>
        </w:rPr>
      </w:pPr>
      <w:r>
        <w:rPr>
          <w:noProof/>
        </w:rPr>
        <mc:AlternateContent>
          <mc:Choice Requires="wps">
            <w:drawing>
              <wp:anchor distT="0" distB="0" distL="0" distR="0" simplePos="0" relativeHeight="252312064" behindDoc="0" locked="0" layoutInCell="1" allowOverlap="1" wp14:anchorId="4F5D049F" wp14:editId="3E8729D8">
                <wp:simplePos x="0" y="0"/>
                <wp:positionH relativeFrom="column">
                  <wp:posOffset>520700</wp:posOffset>
                </wp:positionH>
                <wp:positionV relativeFrom="paragraph">
                  <wp:posOffset>0</wp:posOffset>
                </wp:positionV>
                <wp:extent cx="749300" cy="101600"/>
                <wp:effectExtent l="0" t="0" r="0" b="0"/>
                <wp:wrapTopAndBottom/>
                <wp:docPr id="2304" name="文本框 2304"/>
                <wp:cNvGraphicFramePr/>
                <a:graphic xmlns:a="http://schemas.openxmlformats.org/drawingml/2006/main">
                  <a:graphicData uri="http://schemas.microsoft.com/office/word/2010/wordprocessingShape">
                    <wps:wsp>
                      <wps:cNvSpPr txBox="1"/>
                      <wps:spPr>
                        <a:xfrm>
                          <a:off x="0" y="0"/>
                          <a:ext cx="749300" cy="101600"/>
                        </a:xfrm>
                        <a:prstGeom prst="rect">
                          <a:avLst/>
                        </a:prstGeom>
                        <a:noFill/>
                        <a:ln w="6350">
                          <a:noFill/>
                        </a:ln>
                      </wps:spPr>
                      <wps:txbx>
                        <w:txbxContent>
                          <w:p w14:paraId="7C18FA49" w14:textId="77777777" w:rsidR="00000000" w:rsidRDefault="00000000"/>
                        </w:txbxContent>
                      </wps:txbx>
                      <wps:bodyPr vert="horz" wrap="square" lIns="0" tIns="0" rIns="0" bIns="0" anchor="t">
                        <a:noAutofit/>
                      </wps:bodyPr>
                    </wps:wsp>
                  </a:graphicData>
                </a:graphic>
              </wp:anchor>
            </w:drawing>
          </mc:Choice>
          <mc:Fallback>
            <w:pict>
              <v:shape w14:anchorId="4F5D049F" id="文本框 2304" o:spid="_x0000_s2032" type="#_x0000_t202" style="position:absolute;margin-left:41pt;margin-top:0;width:59pt;height:8pt;z-index:2523120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" filled="f" stroked="f" strokeweight=".5pt">
                <v:textbox inset="0,0,0,0">
                  <w:txbxContent>
                    <w:p w14:paraId="7C18FA49"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313088" behindDoc="0" locked="0" layoutInCell="1" allowOverlap="1" wp14:anchorId="625D1464" wp14:editId="27E420C3">
                <wp:simplePos x="0" y="0"/>
                <wp:positionH relativeFrom="column">
                  <wp:posOffset>520700</wp:posOffset>
                </wp:positionH>
                <wp:positionV relativeFrom="paragraph">
                  <wp:posOffset>0</wp:posOffset>
                </wp:positionV>
                <wp:extent cx="63500" cy="127000"/>
                <wp:effectExtent l="0" t="0" r="0" b="0"/>
                <wp:wrapTopAndBottom/>
                <wp:docPr id="2305" name="文本框 2305"/>
                <wp:cNvGraphicFramePr/>
                <a:graphic xmlns:a="http://schemas.openxmlformats.org/drawingml/2006/main">
                  <a:graphicData uri="http://schemas.microsoft.com/office/word/2010/wordprocessingShape">
                    <wps:wsp>
                      <wps:cNvSpPr txBox="1"/>
                      <wps:spPr>
                        <a:xfrm>
                          <a:off x="0" y="0"/>
                          <a:ext cx="63500" cy="127000"/>
                        </a:xfrm>
                        <a:prstGeom prst="rect">
                          <a:avLst/>
                        </a:prstGeom>
                        <a:noFill/>
                        <a:ln w="6350">
                          <a:noFill/>
                        </a:ln>
                      </wps:spPr>
                      <wps:txbx>
                        <w:txbxContent>
                          <w:p w14:paraId="641F622E" w14:textId="77777777" w:rsidR="00982B05" w:rsidRDefault="00000000">
                            <w:pPr>
                              <w:autoSpaceDE w:val="0"/>
                              <w:autoSpaceDN w:val="0"/>
                              <w:spacing w:after="0" w:line="200" w:lineRule="atLeast"/>
                              <w:jc w:val="both"/>
                              <w:rPr>
                                <w:rFonts w:hint="eastAsia"/>
                                <w:sz w:val="17"/>
                              </w:rPr>
                            </w:pPr>
                            <w:r>
                              <w:rPr>
                                <w:rFonts w:ascii="宋体" w:eastAsia="宋体" w:hAnsi="宋体" w:cs="宋体"/>
                                <w:color w:val="000000"/>
                                <w:sz w:val="17"/>
                              </w:rPr>
                              <w:t>1</w:t>
                            </w:r>
                          </w:p>
                        </w:txbxContent>
                      </wps:txbx>
                      <wps:bodyPr vert="horz" wrap="square" lIns="0" tIns="0" rIns="0" bIns="0" anchor="t">
                        <a:spAutoFit/>
                      </wps:bodyPr>
                    </wps:wsp>
                  </a:graphicData>
                </a:graphic>
              </wp:anchor>
            </w:drawing>
          </mc:Choice>
          <mc:Fallback>
            <w:pict>
              <v:shape w14:anchorId="625D1464" id="文本框 2305" o:spid="_x0000_s2033" type="#_x0000_t202" style="position:absolute;margin-left:41pt;margin-top:0;width:5pt;height:10pt;z-index:2523130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" filled="f" stroked="f" strokeweight=".5pt">
                <v:textbox style="mso-fit-shape-to-text:t" inset="0,0,0,0">
                  <w:txbxContent>
                    <w:p w14:paraId="641F622E" w14:textId="77777777" w:rsidR="00982B05" w:rsidRDefault="00000000">
                      <w:pPr>
                        <w:autoSpaceDE w:val="0"/>
                        <w:autoSpaceDN w:val="0"/>
                        <w:spacing w:after="0" w:line="200" w:lineRule="atLeast"/>
                        <w:jc w:val="both"/>
                        <w:rPr>
                          <w:rFonts w:hint="eastAsia"/>
                          <w:sz w:val="17"/>
                        </w:rPr>
                      </w:pPr>
                      <w:r>
                        <w:rPr>
                          <w:rFonts w:ascii="宋体" w:eastAsia="宋体" w:hAnsi="宋体" w:cs="宋体"/>
                          <w:color w:val="000000"/>
                          <w:sz w:val="17"/>
                        </w:rPr>
                        <w:t>1</w:t>
                      </w:r>
                    </w:p>
                  </w:txbxContent>
                </v:textbox>
                <w10:wrap type="topAndBottom"/>
              </v:shape>
            </w:pict>
          </mc:Fallback>
        </mc:AlternateContent>
      </w:r>
      <w:r>
        <w:rPr>
          <w:noProof/>
        </w:rPr>
        <mc:AlternateContent>
          <mc:Choice Requires="wps">
            <w:drawing>
              <wp:anchor distT="0" distB="0" distL="0" distR="0" simplePos="0" relativeHeight="252314112" behindDoc="0" locked="0" layoutInCell="1" allowOverlap="1" wp14:anchorId="75C9A9E9" wp14:editId="54883E03">
                <wp:simplePos x="0" y="0"/>
                <wp:positionH relativeFrom="column">
                  <wp:posOffset>787400</wp:posOffset>
                </wp:positionH>
                <wp:positionV relativeFrom="paragraph">
                  <wp:posOffset>101600</wp:posOffset>
                </wp:positionV>
                <wp:extent cx="482600" cy="152400"/>
                <wp:effectExtent l="0" t="0" r="0" b="0"/>
                <wp:wrapTopAndBottom/>
                <wp:docPr id="2306" name="文本框 2306"/>
                <wp:cNvGraphicFramePr/>
                <a:graphic xmlns:a="http://schemas.openxmlformats.org/drawingml/2006/main">
                  <a:graphicData uri="http://schemas.microsoft.com/office/word/2010/wordprocessingShape">
                    <wps:wsp>
                      <wps:cNvSpPr txBox="1"/>
                      <wps:spPr>
                        <a:xfrm>
                          <a:off x="0" y="0"/>
                          <a:ext cx="482600" cy="152400"/>
                        </a:xfrm>
                        <a:prstGeom prst="rect">
                          <a:avLst/>
                        </a:prstGeom>
                        <a:noFill/>
                        <a:ln w="6350">
                          <a:noFill/>
                        </a:ln>
                      </wps:spPr>
                      <wps:txbx>
                        <w:txbxContent>
                          <w:p w14:paraId="48122D47" w14:textId="77777777" w:rsidR="00982B05" w:rsidRDefault="00000000">
                            <w:pPr>
                              <w:autoSpaceDE w:val="0"/>
                              <w:autoSpaceDN w:val="0"/>
                              <w:spacing w:after="0" w:line="240" w:lineRule="atLeast"/>
                              <w:jc w:val="both"/>
                              <w:rPr>
                                <w:rFonts w:hint="eastAsia"/>
                                <w:sz w:val="17"/>
                              </w:rPr>
                            </w:pPr>
                            <w:proofErr w:type="gramStart"/>
                            <w:r>
                              <w:rPr>
                                <w:rFonts w:ascii="宋体" w:eastAsia="宋体" w:hAnsi="宋体" w:cs="宋体"/>
                                <w:color w:val="000000"/>
                                <w:sz w:val="17"/>
                              </w:rPr>
                              <w:t>while(</w:t>
                            </w:r>
                            <w:proofErr w:type="gramEnd"/>
                            <w:r>
                              <w:rPr>
                                <w:rFonts w:ascii="宋体" w:eastAsia="宋体" w:hAnsi="宋体" w:cs="宋体"/>
                                <w:color w:val="000000"/>
                                <w:sz w:val="17"/>
                              </w:rPr>
                              <w:t>1)</w:t>
                            </w:r>
                          </w:p>
                        </w:txbxContent>
                      </wps:txbx>
                      <wps:bodyPr vert="horz" wrap="square" lIns="0" tIns="0" rIns="0" bIns="0" anchor="t">
                        <a:spAutoFit/>
                      </wps:bodyPr>
                    </wps:wsp>
                  </a:graphicData>
                </a:graphic>
              </wp:anchor>
            </w:drawing>
          </mc:Choice>
          <mc:Fallback>
            <w:pict>
              <v:shape w14:anchorId="75C9A9E9" id="文本框 2306" o:spid="_x0000_s2034" type="#_x0000_t202" style="position:absolute;margin-left:62pt;margin-top:8pt;width:38pt;height:12pt;z-index:2523141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" filled="f" stroked="f" strokeweight=".5pt">
                <v:textbox style="mso-fit-shape-to-text:t" inset="0,0,0,0">
                  <w:txbxContent>
                    <w:p w14:paraId="48122D47" w14:textId="77777777" w:rsidR="00982B05" w:rsidRDefault="00000000">
                      <w:pPr>
                        <w:autoSpaceDE w:val="0"/>
                        <w:autoSpaceDN w:val="0"/>
                        <w:spacing w:after="0" w:line="240" w:lineRule="atLeast"/>
                        <w:jc w:val="both"/>
                        <w:rPr>
                          <w:rFonts w:hint="eastAsia"/>
                          <w:sz w:val="17"/>
                        </w:rPr>
                      </w:pPr>
                      <w:proofErr w:type="gramStart"/>
                      <w:r>
                        <w:rPr>
                          <w:rFonts w:ascii="宋体" w:eastAsia="宋体" w:hAnsi="宋体" w:cs="宋体"/>
                          <w:color w:val="000000"/>
                          <w:sz w:val="17"/>
                        </w:rPr>
                        <w:t>while(</w:t>
                      </w:r>
                      <w:proofErr w:type="gramEnd"/>
                      <w:r>
                        <w:rPr>
                          <w:rFonts w:ascii="宋体" w:eastAsia="宋体" w:hAnsi="宋体" w:cs="宋体"/>
                          <w:color w:val="000000"/>
                          <w:sz w:val="17"/>
                        </w:rPr>
                        <w:t>1)</w:t>
                      </w:r>
                    </w:p>
                  </w:txbxContent>
                </v:textbox>
                <w10:wrap type="topAndBottom"/>
              </v:shape>
            </w:pict>
          </mc:Fallback>
        </mc:AlternateContent>
      </w:r>
    </w:p>
    <w:p w14:paraId="6B49E9F4" w14:textId="77777777" w:rsidR="00982B05" w:rsidRDefault="00000000">
      <w:pPr>
        <w:autoSpaceDE w:val="0"/>
        <w:autoSpaceDN w:val="0"/>
        <w:spacing w:after="0" w:line="200" w:lineRule="atLeast"/>
        <w:ind w:left="1240"/>
        <w:jc w:val="both"/>
        <w:rPr>
          <w:rFonts w:hint="eastAsia"/>
          <w:sz w:val="17"/>
        </w:rPr>
      </w:pPr>
      <w:r>
        <w:rPr>
          <w:rFonts w:ascii="宋体" w:eastAsia="宋体" w:hAnsi="宋体" w:cs="宋体"/>
          <w:color w:val="000000"/>
          <w:sz w:val="17"/>
        </w:rPr>
        <w:t>(</w:t>
      </w:r>
    </w:p>
    <w:p w14:paraId="0DA138B2" w14:textId="77777777" w:rsidR="00982B05" w:rsidRDefault="00000000">
      <w:pPr>
        <w:autoSpaceDE w:val="0"/>
        <w:autoSpaceDN w:val="0"/>
        <w:spacing w:before="20" w:after="0" w:line="180" w:lineRule="atLeast"/>
        <w:ind w:left="1240"/>
        <w:jc w:val="both"/>
        <w:rPr>
          <w:rFonts w:hint="eastAsia"/>
          <w:sz w:val="17"/>
        </w:rPr>
      </w:pPr>
      <w:r>
        <w:rPr>
          <w:rFonts w:ascii="宋体" w:eastAsia="宋体" w:hAnsi="宋体" w:cs="宋体"/>
          <w:color w:val="000000"/>
          <w:sz w:val="17"/>
        </w:rPr>
        <w:t>YLC</w:t>
      </w:r>
      <w:proofErr w:type="gramStart"/>
      <w:r>
        <w:rPr>
          <w:rFonts w:ascii="宋体" w:eastAsia="宋体" w:hAnsi="宋体" w:cs="宋体"/>
          <w:color w:val="000000"/>
          <w:sz w:val="17"/>
        </w:rPr>
        <w:t>5615</w:t>
      </w:r>
      <w:r>
        <w:rPr>
          <w:rFonts w:ascii="宋体" w:eastAsia="宋体" w:hAnsi="宋体" w:cs="宋体"/>
          <w:color w:val="000000"/>
          <w:sz w:val="17"/>
          <w:u w:val="single"/>
        </w:rPr>
        <w:t xml:space="preserve"> </w:t>
      </w:r>
      <w:r>
        <w:rPr>
          <w:rFonts w:ascii="宋体" w:eastAsia="宋体" w:hAnsi="宋体" w:cs="宋体"/>
          <w:color w:val="000000"/>
          <w:sz w:val="17"/>
        </w:rPr>
        <w:t xml:space="preserve"> Start</w:t>
      </w:r>
      <w:proofErr w:type="gramEnd"/>
      <w:r>
        <w:rPr>
          <w:rFonts w:ascii="宋体" w:eastAsia="宋体" w:hAnsi="宋体" w:cs="宋体"/>
          <w:color w:val="000000"/>
          <w:sz w:val="17"/>
        </w:rPr>
        <w:t>(0xffff);</w:t>
      </w:r>
    </w:p>
    <w:p w14:paraId="7D08AC4C" w14:textId="77777777" w:rsidR="00982B05" w:rsidRDefault="00000000">
      <w:pPr>
        <w:autoSpaceDE w:val="0"/>
        <w:autoSpaceDN w:val="0"/>
        <w:spacing w:after="0" w:line="220" w:lineRule="atLeast"/>
        <w:ind w:left="1240"/>
        <w:jc w:val="both"/>
        <w:rPr>
          <w:rFonts w:hint="eastAsia"/>
          <w:sz w:val="17"/>
        </w:rPr>
      </w:pPr>
      <w:proofErr w:type="spellStart"/>
      <w:proofErr w:type="gramStart"/>
      <w:r>
        <w:rPr>
          <w:rFonts w:ascii="宋体" w:eastAsia="宋体" w:hAnsi="宋体" w:cs="宋体"/>
          <w:color w:val="000000"/>
          <w:sz w:val="17"/>
        </w:rPr>
        <w:t>delayms</w:t>
      </w:r>
      <w:proofErr w:type="spellEnd"/>
      <w:r>
        <w:rPr>
          <w:rFonts w:ascii="宋体" w:eastAsia="宋体" w:hAnsi="宋体" w:cs="宋体"/>
          <w:color w:val="000000"/>
          <w:sz w:val="17"/>
        </w:rPr>
        <w:t>(</w:t>
      </w:r>
      <w:proofErr w:type="gramEnd"/>
      <w:r>
        <w:rPr>
          <w:rFonts w:ascii="宋体" w:eastAsia="宋体" w:hAnsi="宋体" w:cs="宋体"/>
          <w:color w:val="000000"/>
          <w:sz w:val="17"/>
        </w:rPr>
        <w:t>1);</w:t>
      </w:r>
    </w:p>
    <w:p w14:paraId="50C6E32F" w14:textId="77777777" w:rsidR="00982B05" w:rsidRDefault="00000000">
      <w:pPr>
        <w:autoSpaceDE w:val="0"/>
        <w:autoSpaceDN w:val="0"/>
        <w:spacing w:after="0" w:line="180" w:lineRule="atLeast"/>
        <w:ind w:left="1240"/>
        <w:jc w:val="both"/>
        <w:rPr>
          <w:rFonts w:hint="eastAsia"/>
          <w:sz w:val="17"/>
        </w:rPr>
      </w:pPr>
      <w:r>
        <w:rPr>
          <w:rFonts w:ascii="宋体" w:eastAsia="宋体" w:hAnsi="宋体" w:cs="宋体"/>
          <w:color w:val="000000"/>
          <w:sz w:val="17"/>
        </w:rPr>
        <w:t>1</w:t>
      </w:r>
    </w:p>
    <w:p w14:paraId="79065A69" w14:textId="77777777" w:rsidR="00982B05" w:rsidRDefault="00000000">
      <w:pPr>
        <w:autoSpaceDE w:val="0"/>
        <w:autoSpaceDN w:val="0"/>
        <w:spacing w:before="560" w:after="0" w:line="440" w:lineRule="atLeast"/>
        <w:ind w:left="2060"/>
        <w:jc w:val="both"/>
        <w:rPr>
          <w:rFonts w:hint="eastAsia"/>
          <w:sz w:val="28"/>
        </w:rPr>
      </w:pPr>
      <w:r>
        <w:rPr>
          <w:rFonts w:ascii="宋体" w:eastAsia="宋体" w:hAnsi="宋体" w:cs="宋体"/>
          <w:color w:val="000000"/>
          <w:sz w:val="28"/>
        </w:rPr>
        <w:t>11.4 单片机扩展ADC概述</w:t>
      </w:r>
    </w:p>
    <w:p w14:paraId="03C77445" w14:textId="77777777" w:rsidR="00982B05" w:rsidRDefault="00000000">
      <w:pPr>
        <w:autoSpaceDE w:val="0"/>
        <w:autoSpaceDN w:val="0"/>
        <w:spacing w:before="340" w:after="0" w:line="300" w:lineRule="atLeast"/>
        <w:ind w:left="440" w:firstLine="380"/>
        <w:jc w:val="both"/>
        <w:rPr>
          <w:rFonts w:hint="eastAsia"/>
          <w:sz w:val="17"/>
        </w:rPr>
      </w:pPr>
      <w:r>
        <w:rPr>
          <w:rFonts w:ascii="宋体" w:eastAsia="宋体" w:hAnsi="宋体" w:cs="宋体"/>
          <w:color w:val="000000"/>
          <w:sz w:val="17"/>
        </w:rPr>
        <w:t>A/D转换器(ADC)把模拟量转换成数字量，单片机才能进行数据处理。随着超大规模集成电路技术的飞速发展，大量结构不同、性能各异的A/D转换芯片应运而生。</w:t>
      </w:r>
    </w:p>
    <w:p w14:paraId="15C433F1" w14:textId="77777777" w:rsidR="00982B05" w:rsidRDefault="00000000">
      <w:pPr>
        <w:autoSpaceDE w:val="0"/>
        <w:autoSpaceDN w:val="0"/>
        <w:spacing w:before="60" w:after="0" w:line="260" w:lineRule="atLeast"/>
        <w:ind w:left="820"/>
        <w:jc w:val="both"/>
        <w:rPr>
          <w:rFonts w:hint="eastAsia"/>
          <w:sz w:val="17"/>
        </w:rPr>
      </w:pPr>
      <w:r>
        <w:rPr>
          <w:rFonts w:ascii="宋体" w:eastAsia="宋体" w:hAnsi="宋体" w:cs="宋体"/>
          <w:color w:val="000000"/>
          <w:sz w:val="17"/>
        </w:rPr>
        <w:t>1. A/D转换器简介</w:t>
      </w:r>
    </w:p>
    <w:p w14:paraId="230952DC" w14:textId="77777777" w:rsidR="00982B05" w:rsidRDefault="00000000">
      <w:pPr>
        <w:autoSpaceDE w:val="0"/>
        <w:autoSpaceDN w:val="0"/>
        <w:spacing w:after="0" w:line="287" w:lineRule="atLeast"/>
        <w:ind w:left="440" w:firstLine="380"/>
        <w:jc w:val="both"/>
        <w:rPr>
          <w:rFonts w:hint="eastAsia"/>
          <w:sz w:val="17"/>
        </w:rPr>
      </w:pPr>
      <w:r>
        <w:rPr>
          <w:rFonts w:ascii="宋体" w:eastAsia="宋体" w:hAnsi="宋体" w:cs="宋体"/>
          <w:color w:val="000000"/>
          <w:sz w:val="17"/>
        </w:rPr>
        <w:t>目前单片ADC 芯片较多，对设计者来说，只需合理的选择芯片即可。现在部分的单片机片内也集成了A/D转换器，位数为8位、10位或12位，且转换速度也很快，但是在片内A/D转换器不能满足需要的情况下，还是需要外扩。因此，作为外部扩展A/D转换器的基本方法，读者还是应当掌握。</w:t>
      </w:r>
    </w:p>
    <w:p w14:paraId="37BC7F24" w14:textId="77777777" w:rsidR="00982B05" w:rsidRDefault="00000000">
      <w:pPr>
        <w:autoSpaceDE w:val="0"/>
        <w:autoSpaceDN w:val="0"/>
        <w:spacing w:before="20" w:after="0" w:line="290" w:lineRule="atLeast"/>
        <w:ind w:left="460" w:firstLine="360"/>
        <w:jc w:val="both"/>
        <w:rPr>
          <w:rFonts w:hint="eastAsia"/>
          <w:sz w:val="17"/>
        </w:rPr>
      </w:pPr>
      <w:r>
        <w:rPr>
          <w:rFonts w:ascii="宋体" w:eastAsia="宋体" w:hAnsi="宋体" w:cs="宋体"/>
          <w:color w:val="000000"/>
          <w:sz w:val="17"/>
        </w:rPr>
        <w:t>尽管A/D转换器的种类很多，但目前广泛应用在单片机应用系统中的主要有逐次比较型转换器和双积分型转换器，此外∑-△式转换器也逐渐得到重视和应用。</w:t>
      </w:r>
    </w:p>
    <w:p w14:paraId="55664AEA" w14:textId="77777777" w:rsidR="00982B05" w:rsidRDefault="00000000">
      <w:pPr>
        <w:autoSpaceDE w:val="0"/>
        <w:autoSpaceDN w:val="0"/>
        <w:spacing w:after="0" w:line="290" w:lineRule="atLeast"/>
        <w:ind w:left="440" w:firstLine="380"/>
        <w:jc w:val="both"/>
        <w:rPr>
          <w:rFonts w:hint="eastAsia"/>
          <w:sz w:val="17"/>
        </w:rPr>
      </w:pPr>
      <w:r>
        <w:rPr>
          <w:rFonts w:ascii="宋体" w:eastAsia="宋体" w:hAnsi="宋体" w:cs="宋体"/>
          <w:color w:val="000000"/>
          <w:sz w:val="17"/>
        </w:rPr>
        <w:t>逐次比较型 A/D转换器，在精度、速度和价格上都适中，是最常用的 A/D转换器。双积分型A/D转换器，具有精度高、抗干扰性好、价格低廉等优点，与逐次比较型A/D转换器相比，它的转换速度较慢，近年来在单片机应用领域中它已得到广泛应用。∑-△式 ADC 具有积分式与逐次比较型ADC 的双重优点，它对工业现场</w:t>
      </w:r>
      <w:proofErr w:type="gramStart"/>
      <w:r>
        <w:rPr>
          <w:rFonts w:ascii="宋体" w:eastAsia="宋体" w:hAnsi="宋体" w:cs="宋体"/>
          <w:color w:val="000000"/>
          <w:sz w:val="17"/>
        </w:rPr>
        <w:t>的串模干扰</w:t>
      </w:r>
      <w:proofErr w:type="gramEnd"/>
      <w:r>
        <w:rPr>
          <w:rFonts w:ascii="宋体" w:eastAsia="宋体" w:hAnsi="宋体" w:cs="宋体"/>
          <w:color w:val="000000"/>
          <w:sz w:val="17"/>
        </w:rPr>
        <w:t>具有较强的抑制能力，不亚于双积分ADC，它比双积分ADC有较高的转换速度，与逐次比较型ADC相比，有较高的信噪比，且它的分辨率高，线性度好。由于上述优点，∑-△式ADC得到了重视，已有多种∑-△式A/D芯片可供用户选用。</w:t>
      </w:r>
    </w:p>
    <w:p w14:paraId="5054CDBF" w14:textId="77777777" w:rsidR="00982B05" w:rsidRDefault="00000000">
      <w:pPr>
        <w:autoSpaceDE w:val="0"/>
        <w:autoSpaceDN w:val="0"/>
        <w:spacing w:before="40" w:after="0" w:line="288" w:lineRule="atLeast"/>
        <w:ind w:left="460" w:firstLine="360"/>
        <w:jc w:val="both"/>
        <w:rPr>
          <w:rFonts w:hint="eastAsia"/>
          <w:sz w:val="17"/>
        </w:rPr>
      </w:pPr>
      <w:r>
        <w:rPr>
          <w:rFonts w:ascii="宋体" w:eastAsia="宋体" w:hAnsi="宋体" w:cs="宋体"/>
          <w:color w:val="000000"/>
          <w:sz w:val="17"/>
        </w:rPr>
        <w:t>A/D 转换器按照输出数字量的有效位数分为4位、8位、10位、12位、14位、16位并行输出以及BCD码输出的3%、4%、5%等多种。目前，除了并行的A/D转换器外，带有同步SPI串行接口的A/D转换器的使用也逐渐增多。串行接口的A/D转换器具有占用单片机的端口线少、使用方便、接口简单等优点，它已经得到广泛的使用。较为典型的串行A/D转换器为美国TI公司的TLC549(8位)、TLC1549(10位)以及TLC1543(10位)和TLC2543(12位)等。</w:t>
      </w:r>
    </w:p>
    <w:p w14:paraId="6065F0F3" w14:textId="77777777" w:rsidR="00982B05" w:rsidRDefault="00000000">
      <w:pPr>
        <w:autoSpaceDE w:val="0"/>
        <w:autoSpaceDN w:val="0"/>
        <w:spacing w:before="20" w:after="0" w:line="295" w:lineRule="atLeast"/>
        <w:ind w:left="420" w:firstLine="400"/>
        <w:jc w:val="both"/>
        <w:rPr>
          <w:rFonts w:hint="eastAsia"/>
          <w:sz w:val="17"/>
        </w:rPr>
      </w:pPr>
      <w:r>
        <w:rPr>
          <w:rFonts w:ascii="宋体" w:eastAsia="宋体" w:hAnsi="宋体" w:cs="宋体"/>
          <w:color w:val="000000"/>
          <w:sz w:val="17"/>
        </w:rPr>
        <w:t>A/D转换器按照转换速度可大致分为超高速(转换时间≤1ns)、高速(转换时间≤1μs)、中速(转换时间≤1ms)、低速(转换时间≤1s)等几种不同转换速度的芯片。目前许多新型的A/D</w:t>
      </w:r>
      <w:r>
        <w:rPr>
          <w:rFonts w:ascii="宋体" w:eastAsia="宋体" w:hAnsi="宋体" w:cs="宋体"/>
          <w:sz w:val="17"/>
        </w:rPr>
        <w:t xml:space="preserve"> </w:t>
      </w:r>
      <w:r>
        <w:rPr>
          <w:rFonts w:ascii="宋体" w:eastAsia="宋体" w:hAnsi="宋体" w:cs="宋体"/>
          <w:color w:val="000000"/>
          <w:sz w:val="17"/>
        </w:rPr>
        <w:t>转换器已将多路转换开关、时钟电路、基准电压源、二/十进制译码器和转换电路集成在一个芯片内，这为用户提供了极大方便。</w:t>
      </w:r>
    </w:p>
    <w:p w14:paraId="41D98EF1" w14:textId="77777777" w:rsidR="00982B05" w:rsidRDefault="00000000">
      <w:pPr>
        <w:autoSpaceDE w:val="0"/>
        <w:autoSpaceDN w:val="0"/>
        <w:spacing w:before="60" w:after="0" w:line="260" w:lineRule="atLeast"/>
        <w:ind w:left="820"/>
        <w:jc w:val="both"/>
        <w:rPr>
          <w:rFonts w:hint="eastAsia"/>
          <w:sz w:val="17"/>
        </w:rPr>
      </w:pPr>
      <w:r>
        <w:rPr>
          <w:rFonts w:ascii="宋体" w:eastAsia="宋体" w:hAnsi="宋体" w:cs="宋体"/>
          <w:color w:val="000000"/>
          <w:sz w:val="17"/>
        </w:rPr>
        <w:t>2. A/D转换器的主要技术指标</w:t>
      </w:r>
    </w:p>
    <w:p w14:paraId="524D8645" w14:textId="77777777" w:rsidR="00982B05" w:rsidRDefault="00000000">
      <w:pPr>
        <w:autoSpaceDE w:val="0"/>
        <w:autoSpaceDN w:val="0"/>
        <w:spacing w:after="0" w:line="280" w:lineRule="atLeast"/>
        <w:ind w:left="440" w:firstLine="380"/>
        <w:jc w:val="both"/>
        <w:rPr>
          <w:rFonts w:hint="eastAsia"/>
          <w:sz w:val="17"/>
        </w:rPr>
      </w:pPr>
      <w:r>
        <w:rPr>
          <w:rFonts w:ascii="宋体" w:eastAsia="宋体" w:hAnsi="宋体" w:cs="宋体"/>
          <w:color w:val="000000"/>
          <w:sz w:val="17"/>
        </w:rPr>
        <w:t>(1)转换时间或转换速率。转换时间是指A/D转换器完成一次转换所需要的时间。转换时间的倒数为转换速率。</w:t>
      </w:r>
    </w:p>
    <w:p w14:paraId="0324F34A" w14:textId="77777777" w:rsidR="00982B05" w:rsidRDefault="00000000">
      <w:pPr>
        <w:autoSpaceDE w:val="0"/>
        <w:autoSpaceDN w:val="0"/>
        <w:spacing w:before="20" w:after="0" w:line="300" w:lineRule="atLeast"/>
        <w:ind w:left="460" w:firstLine="360"/>
        <w:jc w:val="both"/>
        <w:rPr>
          <w:rFonts w:hint="eastAsia"/>
          <w:sz w:val="17"/>
        </w:rPr>
      </w:pPr>
      <w:r>
        <w:rPr>
          <w:rFonts w:ascii="宋体" w:eastAsia="宋体" w:hAnsi="宋体" w:cs="宋体"/>
          <w:color w:val="000000"/>
          <w:sz w:val="17"/>
        </w:rPr>
        <w:t>(2)分辨率。分辨率是衡量A/D转换器能够分辨出输入模拟量最小变化程度的技术指标。分辨率取决于A/D转换器的位数，所以习惯上用输出的二进制位数表示。例如，某型号A/D转换器的满量程输入电压为5V，可输出12位二进制数，即用2¹²个数进行量化，分辨能力为1LSB，即</w:t>
      </w:r>
      <w:r>
        <w:t xml:space="preserve"> </w:t>
      </w:r>
      <m:oMath>
        <m:r>
          <w:rPr>
            <w:rFonts w:ascii="Cambria Math" w:hAnsi="Cambria Math"/>
            <w:sz w:val="16"/>
            <w:szCs w:val="16"/>
          </w:rPr>
          <m:t>5V/</m:t>
        </m:r>
        <m:sSup>
          <m:sSupPr>
            <m:ctrlPr>
              <w:rPr>
                <w:rFonts w:ascii="Cambria Math" w:hAnsi="Cambria Math"/>
              </w:rPr>
            </m:ctrlPr>
          </m:sSupPr>
          <m:e>
            <m:r>
              <w:rPr>
                <w:rFonts w:ascii="Cambria Math" w:hAnsi="Cambria Math"/>
                <w:sz w:val="16"/>
                <w:szCs w:val="16"/>
              </w:rPr>
              <m:t>2</m:t>
            </m:r>
          </m:e>
          <m:sup>
            <m:r>
              <w:rPr>
                <w:rFonts w:ascii="Cambria Math" w:hAnsi="Cambria Math"/>
                <w:sz w:val="16"/>
                <w:szCs w:val="16"/>
              </w:rPr>
              <m:t>12</m:t>
            </m:r>
          </m:sup>
        </m:sSup>
        <m:r>
          <w:rPr>
            <w:rFonts w:ascii="Cambria Math" w:hAnsi="Cambria Math"/>
            <w:sz w:val="16"/>
            <w:szCs w:val="16"/>
          </w:rPr>
          <m:t>=1.22mV,</m:t>
        </m:r>
      </m:oMath>
      <w:r>
        <w:rPr>
          <w:rFonts w:ascii="宋体" w:eastAsia="宋体" w:hAnsi="宋体" w:cs="宋体"/>
          <w:color w:val="000000"/>
          <w:sz w:val="17"/>
        </w:rPr>
        <w:t>其分辨率为 12位，或能分辨出输入电压1.22mV 的变化。又如，双积分型输出</w:t>
      </w:r>
    </w:p>
    <w:p w14:paraId="3B9618C7" w14:textId="77777777" w:rsidR="00982B05" w:rsidRDefault="00000000">
      <w:pPr>
        <w:autoSpaceDE w:val="0"/>
        <w:autoSpaceDN w:val="0"/>
        <w:spacing w:before="120" w:after="0" w:line="340" w:lineRule="atLeast"/>
        <w:jc w:val="both"/>
        <w:rPr>
          <w:rFonts w:hint="eastAsia"/>
        </w:rPr>
      </w:pPr>
      <w:r>
        <w:rPr>
          <w:rFonts w:ascii="宋体" w:eastAsia="宋体" w:hAnsi="宋体" w:cs="宋体"/>
          <w:color w:val="000000"/>
        </w:rPr>
        <w:t>286</w:t>
      </w:r>
      <w:r>
        <w:br w:type="page"/>
      </w:r>
    </w:p>
    <w:p w14:paraId="08415B4C" w14:textId="77777777" w:rsidR="00982B05" w:rsidRDefault="00000000">
      <w:pPr>
        <w:autoSpaceDE w:val="0"/>
        <w:autoSpaceDN w:val="0"/>
        <w:spacing w:before="20" w:after="0" w:line="240" w:lineRule="atLeast"/>
        <w:ind w:left="4240"/>
        <w:jc w:val="both"/>
        <w:rPr>
          <w:rFonts w:hint="eastAsia"/>
          <w:sz w:val="16"/>
        </w:rPr>
      </w:pPr>
      <w:r>
        <w:rPr>
          <w:rFonts w:ascii="宋体" w:eastAsia="宋体" w:hAnsi="宋体" w:cs="宋体"/>
          <w:color w:val="000000"/>
          <w:sz w:val="16"/>
        </w:rPr>
        <w:lastRenderedPageBreak/>
        <w:t>第11章 AT89S51单片机与DAC、ADC 的接口</w:t>
      </w:r>
    </w:p>
    <w:p w14:paraId="4E582449" w14:textId="77777777" w:rsidR="00982B05" w:rsidRDefault="00000000">
      <w:pPr>
        <w:autoSpaceDE w:val="0"/>
        <w:autoSpaceDN w:val="0"/>
        <w:spacing w:before="220" w:after="0" w:line="293" w:lineRule="atLeast"/>
        <w:ind w:left="60" w:right="360"/>
        <w:jc w:val="both"/>
        <w:rPr>
          <w:rFonts w:hint="eastAsia"/>
          <w:sz w:val="16"/>
        </w:rPr>
      </w:pPr>
      <w:r>
        <w:rPr>
          <w:rFonts w:ascii="宋体" w:eastAsia="宋体" w:hAnsi="宋体" w:cs="宋体"/>
          <w:color w:val="000000"/>
          <w:sz w:val="16"/>
        </w:rPr>
        <w:t>BCD 码的 A/D 转换器 MC14433，其满量程输入电压为2V，其输出最大的十进制数为1999，分辨率为3¹₂，即三位半，如果换算成二进制位数表示，其分辨率大约为11位，因为1999 最接近于</w:t>
      </w:r>
      <w:r>
        <w:rPr>
          <w:rFonts w:ascii="宋体" w:eastAsia="宋体" w:hAnsi="宋体" w:cs="宋体"/>
          <w:sz w:val="6"/>
        </w:rPr>
        <w:t xml:space="preserve">  </w:t>
      </w:r>
      <w:r>
        <w:t xml:space="preserve"> </w:t>
      </w:r>
      <m:oMath>
        <m:sSup>
          <m:sSupPr>
            <m:ctrlPr>
              <w:rPr>
                <w:rFonts w:ascii="Cambria Math" w:hAnsi="Cambria Math"/>
              </w:rPr>
            </m:ctrlPr>
          </m:sSupPr>
          <m:e>
            <m:r>
              <w:rPr>
                <w:rFonts w:ascii="Cambria Math" w:hAnsi="Cambria Math"/>
                <w:sz w:val="16"/>
                <w:szCs w:val="16"/>
              </w:rPr>
              <m:t>2</m:t>
            </m:r>
          </m:e>
          <m:sup>
            <m:r>
              <w:rPr>
                <w:rFonts w:ascii="Cambria Math" w:hAnsi="Cambria Math"/>
                <w:sz w:val="16"/>
                <w:szCs w:val="16"/>
              </w:rPr>
              <m:t>11</m:t>
            </m:r>
          </m:sup>
        </m:sSup>
        <m:r>
          <w:rPr>
            <w:rFonts w:ascii="Cambria Math" w:hAnsi="Cambria Math"/>
            <w:sz w:val="16"/>
            <w:szCs w:val="16"/>
          </w:rPr>
          <m:t>=2048,</m:t>
        </m:r>
      </m:oMath>
    </w:p>
    <w:p w14:paraId="2674EEC5" w14:textId="77777777" w:rsidR="00982B05" w:rsidRDefault="00000000">
      <w:pPr>
        <w:autoSpaceDE w:val="0"/>
        <w:autoSpaceDN w:val="0"/>
        <w:spacing w:before="20" w:after="0" w:line="287" w:lineRule="atLeast"/>
        <w:ind w:left="60" w:right="400" w:firstLine="380"/>
        <w:jc w:val="both"/>
        <w:rPr>
          <w:rFonts w:hint="eastAsia"/>
          <w:sz w:val="16"/>
        </w:rPr>
      </w:pPr>
      <w:r>
        <w:rPr>
          <w:rFonts w:ascii="宋体" w:eastAsia="宋体" w:hAnsi="宋体" w:cs="宋体"/>
          <w:color w:val="000000"/>
          <w:sz w:val="16"/>
        </w:rPr>
        <w:t>量化过程引起的误差称为量化误差。量化误差是由于有限</w:t>
      </w:r>
      <w:proofErr w:type="gramStart"/>
      <w:r>
        <w:rPr>
          <w:rFonts w:ascii="宋体" w:eastAsia="宋体" w:hAnsi="宋体" w:cs="宋体"/>
          <w:color w:val="000000"/>
          <w:sz w:val="16"/>
        </w:rPr>
        <w:t>位数字</w:t>
      </w:r>
      <w:proofErr w:type="gramEnd"/>
      <w:r>
        <w:rPr>
          <w:rFonts w:ascii="宋体" w:eastAsia="宋体" w:hAnsi="宋体" w:cs="宋体"/>
          <w:color w:val="000000"/>
          <w:sz w:val="16"/>
        </w:rPr>
        <w:t>量对模拟量进行量化而引起的误差。量化误差理论上规定为一个单位分辨率的±%LSB，提高 A/D转换器的位数既可提高分辨率，又能够减少量化误差。</w:t>
      </w:r>
    </w:p>
    <w:p w14:paraId="6EF8C4C5" w14:textId="77777777" w:rsidR="00982B05" w:rsidRDefault="00000000">
      <w:pPr>
        <w:autoSpaceDE w:val="0"/>
        <w:autoSpaceDN w:val="0"/>
        <w:spacing w:after="0" w:line="280" w:lineRule="atLeast"/>
        <w:ind w:left="80" w:right="380" w:firstLine="360"/>
        <w:jc w:val="both"/>
        <w:rPr>
          <w:rFonts w:hint="eastAsia"/>
          <w:sz w:val="16"/>
        </w:rPr>
      </w:pPr>
      <w:r>
        <w:rPr>
          <w:rFonts w:ascii="宋体" w:eastAsia="宋体" w:hAnsi="宋体" w:cs="宋体"/>
          <w:color w:val="000000"/>
          <w:sz w:val="16"/>
        </w:rPr>
        <w:t>(3)转换精度。定义为一个实际A/D转换器与一个理想A/D转换器在量化值上的差值，可用绝对误差或相对误差表示。</w:t>
      </w:r>
    </w:p>
    <w:p w14:paraId="58A1A52A" w14:textId="77777777" w:rsidR="00982B05" w:rsidRDefault="00000000">
      <w:pPr>
        <w:autoSpaceDE w:val="0"/>
        <w:autoSpaceDN w:val="0"/>
        <w:spacing w:before="80" w:after="0" w:line="240" w:lineRule="atLeast"/>
        <w:ind w:left="440"/>
        <w:jc w:val="both"/>
        <w:rPr>
          <w:rFonts w:hint="eastAsia"/>
          <w:sz w:val="16"/>
        </w:rPr>
      </w:pPr>
      <w:r>
        <w:rPr>
          <w:rFonts w:ascii="宋体" w:eastAsia="宋体" w:hAnsi="宋体" w:cs="宋体"/>
          <w:color w:val="000000"/>
          <w:sz w:val="16"/>
        </w:rPr>
        <w:t>要注意一个问题，两片具有相同位数的A/D转换器，它们的转换精度未必相同。</w:t>
      </w:r>
    </w:p>
    <w:p w14:paraId="4C4A0FCD" w14:textId="77777777" w:rsidR="00982B05" w:rsidRDefault="00000000">
      <w:pPr>
        <w:autoSpaceDE w:val="0"/>
        <w:autoSpaceDN w:val="0"/>
        <w:spacing w:before="360" w:after="0" w:line="440" w:lineRule="atLeast"/>
        <w:ind w:left="60"/>
        <w:jc w:val="both"/>
        <w:rPr>
          <w:rFonts w:hint="eastAsia"/>
          <w:sz w:val="28"/>
        </w:rPr>
      </w:pPr>
      <w:r>
        <w:rPr>
          <w:rFonts w:ascii="宋体" w:eastAsia="宋体" w:hAnsi="宋体" w:cs="宋体"/>
          <w:color w:val="000000"/>
          <w:sz w:val="28"/>
        </w:rPr>
        <w:t>11.5 单片机并行扩展8位A/D转换器ADC0809</w:t>
      </w:r>
    </w:p>
    <w:p w14:paraId="504D199E" w14:textId="77777777" w:rsidR="00982B05" w:rsidRDefault="00000000">
      <w:pPr>
        <w:autoSpaceDE w:val="0"/>
        <w:autoSpaceDN w:val="0"/>
        <w:spacing w:before="440" w:after="0" w:line="240" w:lineRule="atLeast"/>
        <w:ind w:left="440"/>
        <w:jc w:val="both"/>
        <w:rPr>
          <w:rFonts w:hint="eastAsia"/>
          <w:sz w:val="16"/>
        </w:rPr>
      </w:pPr>
      <w:r>
        <w:rPr>
          <w:rFonts w:ascii="宋体" w:eastAsia="宋体" w:hAnsi="宋体" w:cs="宋体"/>
          <w:color w:val="000000"/>
          <w:sz w:val="16"/>
        </w:rPr>
        <w:t>1. ADC0809功能及引脚</w:t>
      </w:r>
    </w:p>
    <w:p w14:paraId="38DC9CB0" w14:textId="77777777" w:rsidR="00982B05" w:rsidRDefault="00000000">
      <w:pPr>
        <w:autoSpaceDE w:val="0"/>
        <w:autoSpaceDN w:val="0"/>
        <w:spacing w:before="20" w:after="0" w:line="270" w:lineRule="atLeast"/>
        <w:ind w:left="40" w:right="380" w:firstLine="400"/>
        <w:jc w:val="both"/>
        <w:rPr>
          <w:rFonts w:hint="eastAsia"/>
          <w:sz w:val="16"/>
        </w:rPr>
      </w:pPr>
      <w:r>
        <w:rPr>
          <w:rFonts w:ascii="宋体" w:eastAsia="宋体" w:hAnsi="宋体" w:cs="宋体"/>
          <w:color w:val="000000"/>
          <w:sz w:val="16"/>
        </w:rPr>
        <w:t>ADC0809是一种逐次比较型8路模拟输入、8位数字量输出的A/D 转换器，其引脚如图11-8所示。</w:t>
      </w:r>
    </w:p>
    <w:p w14:paraId="0273E10F" w14:textId="77777777" w:rsidR="00982B05" w:rsidRDefault="00982B05">
      <w:pPr>
        <w:spacing w:after="0" w:line="14" w:lineRule="exact"/>
        <w:rPr>
          <w:rFonts w:hint="eastAsia"/>
        </w:rPr>
      </w:pPr>
    </w:p>
    <w:p w14:paraId="328DBD1D" w14:textId="77777777" w:rsidR="00982B05" w:rsidRDefault="00000000">
      <w:pPr>
        <w:spacing w:after="0" w:line="14" w:lineRule="exact"/>
        <w:rPr>
          <w:rFonts w:hint="eastAsia"/>
        </w:rPr>
      </w:pPr>
      <w:r>
        <w:rPr>
          <w:noProof/>
        </w:rPr>
        <mc:AlternateContent>
          <mc:Choice Requires="wps">
            <w:drawing>
              <wp:anchor distT="0" distB="0" distL="0" distR="0" simplePos="0" relativeHeight="252315136" behindDoc="0" locked="0" layoutInCell="1" allowOverlap="1" wp14:anchorId="09BFE85D" wp14:editId="2241E126">
                <wp:simplePos x="0" y="0"/>
                <wp:positionH relativeFrom="column">
                  <wp:posOffset>12700</wp:posOffset>
                </wp:positionH>
                <wp:positionV relativeFrom="paragraph">
                  <wp:posOffset>0</wp:posOffset>
                </wp:positionV>
                <wp:extent cx="4991100" cy="1917700"/>
                <wp:effectExtent l="0" t="0" r="0" b="0"/>
                <wp:wrapTopAndBottom/>
                <wp:docPr id="2307" name="文本框 2307"/>
                <wp:cNvGraphicFramePr/>
                <a:graphic xmlns:a="http://schemas.openxmlformats.org/drawingml/2006/main">
                  <a:graphicData uri="http://schemas.microsoft.com/office/word/2010/wordprocessingShape">
                    <wps:wsp>
                      <wps:cNvSpPr txBox="1"/>
                      <wps:spPr>
                        <a:xfrm>
                          <a:off x="0" y="0"/>
                          <a:ext cx="4991100" cy="1917700"/>
                        </a:xfrm>
                        <a:prstGeom prst="rect">
                          <a:avLst/>
                        </a:prstGeom>
                        <a:noFill/>
                        <a:ln w="6350">
                          <a:noFill/>
                        </a:ln>
                      </wps:spPr>
                      <wps:txbx>
                        <w:txbxContent>
                          <w:p w14:paraId="05F5DCCB" w14:textId="77777777" w:rsidR="00000000" w:rsidRDefault="00000000"/>
                        </w:txbxContent>
                      </wps:txbx>
                      <wps:bodyPr vert="horz" wrap="square" lIns="0" tIns="0" rIns="0" bIns="0" anchor="t">
                        <a:noAutofit/>
                      </wps:bodyPr>
                    </wps:wsp>
                  </a:graphicData>
                </a:graphic>
              </wp:anchor>
            </w:drawing>
          </mc:Choice>
          <mc:Fallback>
            <w:pict>
              <v:shape w14:anchorId="09BFE85D" id="文本框 2307" o:spid="_x0000_s2035" type="#_x0000_t202" style="position:absolute;margin-left:1pt;margin-top:0;width:393pt;height:151pt;z-index:2523151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" filled="f" stroked="f" strokeweight=".5pt">
                <v:textbox inset="0,0,0,0">
                  <w:txbxContent>
                    <w:p w14:paraId="05F5DCCB"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316160" behindDoc="0" locked="0" layoutInCell="1" allowOverlap="1" wp14:anchorId="54672C78" wp14:editId="1521E43E">
                <wp:simplePos x="0" y="0"/>
                <wp:positionH relativeFrom="column">
                  <wp:posOffset>25400</wp:posOffset>
                </wp:positionH>
                <wp:positionV relativeFrom="paragraph">
                  <wp:posOffset>0</wp:posOffset>
                </wp:positionV>
                <wp:extent cx="2959100" cy="393700"/>
                <wp:effectExtent l="0" t="0" r="0" b="0"/>
                <wp:wrapTopAndBottom/>
                <wp:docPr id="2308" name="文本框 2308"/>
                <wp:cNvGraphicFramePr/>
                <a:graphic xmlns:a="http://schemas.openxmlformats.org/drawingml/2006/main">
                  <a:graphicData uri="http://schemas.microsoft.com/office/word/2010/wordprocessingShape">
                    <wps:wsp>
                      <wps:cNvSpPr txBox="1"/>
                      <wps:spPr>
                        <a:xfrm>
                          <a:off x="0" y="0"/>
                          <a:ext cx="2959100" cy="393700"/>
                        </a:xfrm>
                        <a:prstGeom prst="rect">
                          <a:avLst/>
                        </a:prstGeom>
                        <a:noFill/>
                        <a:ln w="6350">
                          <a:noFill/>
                        </a:ln>
                      </wps:spPr>
                      <wps:txbx>
                        <w:txbxContent>
                          <w:p w14:paraId="339634FD" w14:textId="77777777" w:rsidR="00982B05" w:rsidRDefault="00000000">
                            <w:pPr>
                              <w:autoSpaceDE w:val="0"/>
                              <w:autoSpaceDN w:val="0"/>
                              <w:spacing w:after="0" w:line="310" w:lineRule="atLeast"/>
                              <w:ind w:firstLine="400"/>
                              <w:jc w:val="both"/>
                              <w:rPr>
                                <w:rFonts w:hint="eastAsia"/>
                                <w:sz w:val="16"/>
                              </w:rPr>
                            </w:pPr>
                            <w:r>
                              <w:rPr>
                                <w:rFonts w:ascii="宋体" w:eastAsia="宋体" w:hAnsi="宋体" w:cs="宋体"/>
                                <w:color w:val="000000"/>
                                <w:sz w:val="16"/>
                              </w:rPr>
                              <w:t xml:space="preserve">ADC0809 </w:t>
                            </w:r>
                            <w:r>
                              <w:rPr>
                                <w:rFonts w:ascii="宋体" w:eastAsia="宋体" w:hAnsi="宋体" w:cs="宋体"/>
                                <w:color w:val="000000"/>
                                <w:sz w:val="16"/>
                              </w:rPr>
                              <w:t>共有28 只引脚，双列直插式封装，各引脚的功能如下：</w:t>
                            </w:r>
                          </w:p>
                        </w:txbxContent>
                      </wps:txbx>
                      <wps:bodyPr vert="horz" wrap="square" lIns="0" tIns="0" rIns="0" bIns="0" anchor="t">
                        <a:spAutoFit/>
                      </wps:bodyPr>
                    </wps:wsp>
                  </a:graphicData>
                </a:graphic>
              </wp:anchor>
            </w:drawing>
          </mc:Choice>
          <mc:Fallback>
            <w:pict>
              <v:shape w14:anchorId="54672C78" id="文本框 2308" o:spid="_x0000_s2036" type="#_x0000_t202" style="position:absolute;margin-left:2pt;margin-top:0;width:233pt;height:31pt;z-index:2523161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" filled="f" stroked="f" strokeweight=".5pt">
                <v:textbox style="mso-fit-shape-to-text:t" inset="0,0,0,0">
                  <w:txbxContent>
                    <w:p w14:paraId="339634FD" w14:textId="77777777" w:rsidR="00982B05" w:rsidRDefault="00000000">
                      <w:pPr>
                        <w:autoSpaceDE w:val="0"/>
                        <w:autoSpaceDN w:val="0"/>
                        <w:spacing w:after="0" w:line="310" w:lineRule="atLeast"/>
                        <w:ind w:firstLine="400"/>
                        <w:jc w:val="both"/>
                        <w:rPr>
                          <w:rFonts w:hint="eastAsia"/>
                          <w:sz w:val="16"/>
                        </w:rPr>
                      </w:pPr>
                      <w:r>
                        <w:rPr>
                          <w:rFonts w:ascii="宋体" w:eastAsia="宋体" w:hAnsi="宋体" w:cs="宋体"/>
                          <w:color w:val="000000"/>
                          <w:sz w:val="16"/>
                        </w:rPr>
                        <w:t xml:space="preserve">ADC0809 </w:t>
                      </w:r>
                      <w:r>
                        <w:rPr>
                          <w:rFonts w:ascii="宋体" w:eastAsia="宋体" w:hAnsi="宋体" w:cs="宋体"/>
                          <w:color w:val="000000"/>
                          <w:sz w:val="16"/>
                        </w:rPr>
                        <w:t>共有28 只引脚，双列直插式封装，各引脚的功能如下：</w:t>
                      </w:r>
                    </w:p>
                  </w:txbxContent>
                </v:textbox>
                <w10:wrap type="topAndBottom"/>
              </v:shape>
            </w:pict>
          </mc:Fallback>
        </mc:AlternateContent>
      </w:r>
      <w:r>
        <w:rPr>
          <w:noProof/>
        </w:rPr>
        <mc:AlternateContent>
          <mc:Choice Requires="wps">
            <w:drawing>
              <wp:anchor distT="0" distB="0" distL="0" distR="0" simplePos="0" relativeHeight="252317184" behindDoc="0" locked="0" layoutInCell="1" allowOverlap="1" wp14:anchorId="503DE089" wp14:editId="70DBC294">
                <wp:simplePos x="0" y="0"/>
                <wp:positionH relativeFrom="column">
                  <wp:posOffset>444500</wp:posOffset>
                </wp:positionH>
                <wp:positionV relativeFrom="paragraph">
                  <wp:posOffset>419100</wp:posOffset>
                </wp:positionV>
                <wp:extent cx="1790700" cy="152400"/>
                <wp:effectExtent l="0" t="0" r="0" b="0"/>
                <wp:wrapTopAndBottom/>
                <wp:docPr id="2309" name="文本框 2309"/>
                <wp:cNvGraphicFramePr/>
                <a:graphic xmlns:a="http://schemas.openxmlformats.org/drawingml/2006/main">
                  <a:graphicData uri="http://schemas.microsoft.com/office/word/2010/wordprocessingShape">
                    <wps:wsp>
                      <wps:cNvSpPr txBox="1"/>
                      <wps:spPr>
                        <a:xfrm>
                          <a:off x="0" y="0"/>
                          <a:ext cx="1790700" cy="152400"/>
                        </a:xfrm>
                        <a:prstGeom prst="rect">
                          <a:avLst/>
                        </a:prstGeom>
                        <a:noFill/>
                        <a:ln w="6350">
                          <a:noFill/>
                        </a:ln>
                      </wps:spPr>
                      <wps:txbx>
                        <w:txbxContent>
                          <w:p w14:paraId="329AF391"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IN0~IN7: 8</w:t>
                            </w:r>
                            <w:r>
                              <w:rPr>
                                <w:rFonts w:ascii="宋体" w:eastAsia="宋体" w:hAnsi="宋体" w:cs="宋体"/>
                                <w:color w:val="000000"/>
                                <w:sz w:val="16"/>
                              </w:rPr>
                              <w:t>路模拟信号输入端。</w:t>
                            </w:r>
                          </w:p>
                        </w:txbxContent>
                      </wps:txbx>
                      <wps:bodyPr vert="horz" wrap="square" lIns="0" tIns="0" rIns="0" bIns="0" anchor="t">
                        <a:spAutoFit/>
                      </wps:bodyPr>
                    </wps:wsp>
                  </a:graphicData>
                </a:graphic>
              </wp:anchor>
            </w:drawing>
          </mc:Choice>
          <mc:Fallback>
            <w:pict>
              <v:shape w14:anchorId="503DE089" id="文本框 2309" o:spid="_x0000_s2037" type="#_x0000_t202" style="position:absolute;margin-left:35pt;margin-top:33pt;width:141pt;height:12pt;z-index:2523171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" filled="f" stroked="f" strokeweight=".5pt">
                <v:textbox style="mso-fit-shape-to-text:t" inset="0,0,0,0">
                  <w:txbxContent>
                    <w:p w14:paraId="329AF391"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IN0~IN7: 8</w:t>
                      </w:r>
                      <w:r>
                        <w:rPr>
                          <w:rFonts w:ascii="宋体" w:eastAsia="宋体" w:hAnsi="宋体" w:cs="宋体"/>
                          <w:color w:val="000000"/>
                          <w:sz w:val="16"/>
                        </w:rPr>
                        <w:t>路模拟信号输入端。</w:t>
                      </w:r>
                    </w:p>
                  </w:txbxContent>
                </v:textbox>
                <w10:wrap type="topAndBottom"/>
              </v:shape>
            </w:pict>
          </mc:Fallback>
        </mc:AlternateContent>
      </w:r>
      <w:r>
        <w:rPr>
          <w:noProof/>
        </w:rPr>
        <mc:AlternateContent>
          <mc:Choice Requires="wps">
            <w:drawing>
              <wp:anchor distT="0" distB="0" distL="0" distR="0" simplePos="0" relativeHeight="252318208" behindDoc="0" locked="0" layoutInCell="1" allowOverlap="1" wp14:anchorId="39C4ADAA" wp14:editId="49471D03">
                <wp:simplePos x="0" y="0"/>
                <wp:positionH relativeFrom="column">
                  <wp:posOffset>444500</wp:posOffset>
                </wp:positionH>
                <wp:positionV relativeFrom="paragraph">
                  <wp:posOffset>596900</wp:posOffset>
                </wp:positionV>
                <wp:extent cx="2222500" cy="152400"/>
                <wp:effectExtent l="0" t="0" r="0" b="0"/>
                <wp:wrapTopAndBottom/>
                <wp:docPr id="2310" name="文本框 2310"/>
                <wp:cNvGraphicFramePr/>
                <a:graphic xmlns:a="http://schemas.openxmlformats.org/drawingml/2006/main">
                  <a:graphicData uri="http://schemas.microsoft.com/office/word/2010/wordprocessingShape">
                    <wps:wsp>
                      <wps:cNvSpPr txBox="1"/>
                      <wps:spPr>
                        <a:xfrm>
                          <a:off x="0" y="0"/>
                          <a:ext cx="2222500" cy="152400"/>
                        </a:xfrm>
                        <a:prstGeom prst="rect">
                          <a:avLst/>
                        </a:prstGeom>
                        <a:noFill/>
                        <a:ln w="6350">
                          <a:noFill/>
                        </a:ln>
                      </wps:spPr>
                      <wps:txbx>
                        <w:txbxContent>
                          <w:p w14:paraId="059E754E"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D0~D7</w:t>
                            </w:r>
                            <w:r>
                              <w:rPr>
                                <w:rFonts w:ascii="宋体" w:eastAsia="宋体" w:hAnsi="宋体" w:cs="宋体"/>
                                <w:color w:val="000000"/>
                                <w:sz w:val="16"/>
                              </w:rPr>
                              <w:t>：转换完毕的8位数字量输出端。</w:t>
                            </w:r>
                          </w:p>
                        </w:txbxContent>
                      </wps:txbx>
                      <wps:bodyPr vert="horz" wrap="square" lIns="0" tIns="0" rIns="0" bIns="0" anchor="t">
                        <a:spAutoFit/>
                      </wps:bodyPr>
                    </wps:wsp>
                  </a:graphicData>
                </a:graphic>
              </wp:anchor>
            </w:drawing>
          </mc:Choice>
          <mc:Fallback>
            <w:pict>
              <v:shape w14:anchorId="39C4ADAA" id="文本框 2310" o:spid="_x0000_s2038" type="#_x0000_t202" style="position:absolute;margin-left:35pt;margin-top:47pt;width:175pt;height:12pt;z-index:2523182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" filled="f" stroked="f" strokeweight=".5pt">
                <v:textbox style="mso-fit-shape-to-text:t" inset="0,0,0,0">
                  <w:txbxContent>
                    <w:p w14:paraId="059E754E"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D0~D7</w:t>
                      </w:r>
                      <w:r>
                        <w:rPr>
                          <w:rFonts w:ascii="宋体" w:eastAsia="宋体" w:hAnsi="宋体" w:cs="宋体"/>
                          <w:color w:val="000000"/>
                          <w:sz w:val="16"/>
                        </w:rPr>
                        <w:t>：转换完毕的8位数字量输出端。</w:t>
                      </w:r>
                    </w:p>
                  </w:txbxContent>
                </v:textbox>
                <w10:wrap type="topAndBottom"/>
              </v:shape>
            </w:pict>
          </mc:Fallback>
        </mc:AlternateContent>
      </w:r>
      <w:r>
        <w:rPr>
          <w:noProof/>
        </w:rPr>
        <mc:AlternateContent>
          <mc:Choice Requires="wps">
            <w:drawing>
              <wp:anchor distT="0" distB="0" distL="0" distR="0" simplePos="0" relativeHeight="252319232" behindDoc="0" locked="0" layoutInCell="1" allowOverlap="1" wp14:anchorId="4830D627" wp14:editId="14947CBF">
                <wp:simplePos x="0" y="0"/>
                <wp:positionH relativeFrom="column">
                  <wp:posOffset>25400</wp:posOffset>
                </wp:positionH>
                <wp:positionV relativeFrom="paragraph">
                  <wp:posOffset>774700</wp:posOffset>
                </wp:positionV>
                <wp:extent cx="2971800" cy="1130300"/>
                <wp:effectExtent l="0" t="0" r="0" b="0"/>
                <wp:wrapTopAndBottom/>
                <wp:docPr id="2311" name="文本框 2311"/>
                <wp:cNvGraphicFramePr/>
                <a:graphic xmlns:a="http://schemas.openxmlformats.org/drawingml/2006/main">
                  <a:graphicData uri="http://schemas.microsoft.com/office/word/2010/wordprocessingShape">
                    <wps:wsp>
                      <wps:cNvSpPr txBox="1"/>
                      <wps:spPr>
                        <a:xfrm>
                          <a:off x="0" y="0"/>
                          <a:ext cx="2971800" cy="1130300"/>
                        </a:xfrm>
                        <a:prstGeom prst="rect">
                          <a:avLst/>
                        </a:prstGeom>
                        <a:noFill/>
                        <a:ln w="6350">
                          <a:noFill/>
                        </a:ln>
                      </wps:spPr>
                      <wps:txbx>
                        <w:txbxContent>
                          <w:p w14:paraId="3FBBF14F" w14:textId="77777777" w:rsidR="00982B05" w:rsidRDefault="00000000">
                            <w:pPr>
                              <w:autoSpaceDE w:val="0"/>
                              <w:autoSpaceDN w:val="0"/>
                              <w:spacing w:after="0" w:line="293" w:lineRule="atLeast"/>
                              <w:ind w:firstLine="660"/>
                              <w:jc w:val="both"/>
                              <w:rPr>
                                <w:rFonts w:hint="eastAsia"/>
                                <w:sz w:val="16"/>
                              </w:rPr>
                            </w:pPr>
                            <w:r>
                              <w:rPr>
                                <w:rFonts w:ascii="宋体" w:eastAsia="宋体" w:hAnsi="宋体" w:cs="宋体"/>
                                <w:color w:val="000000"/>
                                <w:sz w:val="16"/>
                              </w:rPr>
                              <w:t>C</w:t>
                            </w:r>
                            <w:r>
                              <w:rPr>
                                <w:rFonts w:ascii="宋体" w:eastAsia="宋体" w:hAnsi="宋体" w:cs="宋体"/>
                                <w:color w:val="000000"/>
                                <w:sz w:val="16"/>
                              </w:rPr>
                              <w:t>、B、A与ALE: C、B、A</w:t>
                            </w:r>
                            <w:proofErr w:type="gramStart"/>
                            <w:r>
                              <w:rPr>
                                <w:rFonts w:ascii="宋体" w:eastAsia="宋体" w:hAnsi="宋体" w:cs="宋体"/>
                                <w:color w:val="000000"/>
                                <w:sz w:val="16"/>
                              </w:rPr>
                              <w:t>端控制</w:t>
                            </w:r>
                            <w:proofErr w:type="gramEnd"/>
                            <w:r>
                              <w:rPr>
                                <w:rFonts w:ascii="宋体" w:eastAsia="宋体" w:hAnsi="宋体" w:cs="宋体"/>
                                <w:color w:val="000000"/>
                                <w:sz w:val="16"/>
                              </w:rPr>
                              <w:t>8路模拟输入通道的切换，分别与单片机的3条地址线相连。C、B、A=000~111分别对应IN0~IN7通道的地址。各路模拟输入通道之间的切换由改变加到 C、B、A上的地址编码来实现。ALE为ADC0809接收C、B、A编码时的锁存控制信号。</w:t>
                            </w:r>
                          </w:p>
                        </w:txbxContent>
                      </wps:txbx>
                      <wps:bodyPr vert="horz" wrap="square" lIns="0" tIns="0" rIns="0" bIns="0" anchor="t">
                        <a:spAutoFit/>
                      </wps:bodyPr>
                    </wps:wsp>
                  </a:graphicData>
                </a:graphic>
              </wp:anchor>
            </w:drawing>
          </mc:Choice>
          <mc:Fallback>
            <w:pict>
              <v:shape w14:anchorId="4830D627" id="文本框 2311" o:spid="_x0000_s2039" type="#_x0000_t202" style="position:absolute;margin-left:2pt;margin-top:61pt;width:234pt;height:89pt;z-index:2523192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" filled="f" stroked="f" strokeweight=".5pt">
                <v:textbox style="mso-fit-shape-to-text:t" inset="0,0,0,0">
                  <w:txbxContent>
                    <w:p w14:paraId="3FBBF14F" w14:textId="77777777" w:rsidR="00982B05" w:rsidRDefault="00000000">
                      <w:pPr>
                        <w:autoSpaceDE w:val="0"/>
                        <w:autoSpaceDN w:val="0"/>
                        <w:spacing w:after="0" w:line="293" w:lineRule="atLeast"/>
                        <w:ind w:firstLine="660"/>
                        <w:jc w:val="both"/>
                        <w:rPr>
                          <w:rFonts w:hint="eastAsia"/>
                          <w:sz w:val="16"/>
                        </w:rPr>
                      </w:pPr>
                      <w:r>
                        <w:rPr>
                          <w:rFonts w:ascii="宋体" w:eastAsia="宋体" w:hAnsi="宋体" w:cs="宋体"/>
                          <w:color w:val="000000"/>
                          <w:sz w:val="16"/>
                        </w:rPr>
                        <w:t>C</w:t>
                      </w:r>
                      <w:r>
                        <w:rPr>
                          <w:rFonts w:ascii="宋体" w:eastAsia="宋体" w:hAnsi="宋体" w:cs="宋体"/>
                          <w:color w:val="000000"/>
                          <w:sz w:val="16"/>
                        </w:rPr>
                        <w:t>、B、A与ALE: C、B、A</w:t>
                      </w:r>
                      <w:proofErr w:type="gramStart"/>
                      <w:r>
                        <w:rPr>
                          <w:rFonts w:ascii="宋体" w:eastAsia="宋体" w:hAnsi="宋体" w:cs="宋体"/>
                          <w:color w:val="000000"/>
                          <w:sz w:val="16"/>
                        </w:rPr>
                        <w:t>端控制</w:t>
                      </w:r>
                      <w:proofErr w:type="gramEnd"/>
                      <w:r>
                        <w:rPr>
                          <w:rFonts w:ascii="宋体" w:eastAsia="宋体" w:hAnsi="宋体" w:cs="宋体"/>
                          <w:color w:val="000000"/>
                          <w:sz w:val="16"/>
                        </w:rPr>
                        <w:t>8路模拟输入通道的切换，分别与单片机的3条地址线相连。C、B、A=000~111分别对应IN0~IN7通道的地址。各路模拟输入通道之间的切换由改变加到 C、B、A上的地址编码来实现。ALE为ADC0809接收C、B、A编码时的锁存控制信号。</w:t>
                      </w:r>
                    </w:p>
                  </w:txbxContent>
                </v:textbox>
                <w10:wrap type="topAndBottom"/>
              </v:shape>
            </w:pict>
          </mc:Fallback>
        </mc:AlternateContent>
      </w:r>
      <w:r>
        <w:rPr>
          <w:noProof/>
        </w:rPr>
        <mc:AlternateContent>
          <mc:Choice Requires="wps">
            <w:drawing>
              <wp:anchor distT="0" distB="0" distL="0" distR="0" simplePos="0" relativeHeight="252320256" behindDoc="0" locked="0" layoutInCell="1" allowOverlap="1" wp14:anchorId="1F82786A" wp14:editId="6B5249DB">
                <wp:simplePos x="0" y="0"/>
                <wp:positionH relativeFrom="column">
                  <wp:posOffset>12700</wp:posOffset>
                </wp:positionH>
                <wp:positionV relativeFrom="paragraph">
                  <wp:posOffset>1917700</wp:posOffset>
                </wp:positionV>
                <wp:extent cx="2946400" cy="546100"/>
                <wp:effectExtent l="0" t="0" r="0" b="0"/>
                <wp:wrapTopAndBottom/>
                <wp:docPr id="2312" name="文本框 2312"/>
                <wp:cNvGraphicFramePr/>
                <a:graphic xmlns:a="http://schemas.openxmlformats.org/drawingml/2006/main">
                  <a:graphicData uri="http://schemas.microsoft.com/office/word/2010/wordprocessingShape">
                    <wps:wsp>
                      <wps:cNvSpPr txBox="1"/>
                      <wps:spPr>
                        <a:xfrm>
                          <a:off x="0" y="0"/>
                          <a:ext cx="2946400" cy="546100"/>
                        </a:xfrm>
                        <a:prstGeom prst="rect">
                          <a:avLst/>
                        </a:prstGeom>
                        <a:noFill/>
                        <a:ln w="6350">
                          <a:noFill/>
                        </a:ln>
                      </wps:spPr>
                      <wps:txbx>
                        <w:txbxContent>
                          <w:p w14:paraId="35948161" w14:textId="77777777" w:rsidR="00982B05" w:rsidRDefault="00000000">
                            <w:pPr>
                              <w:autoSpaceDE w:val="0"/>
                              <w:autoSpaceDN w:val="0"/>
                              <w:spacing w:after="0" w:line="287" w:lineRule="atLeast"/>
                              <w:ind w:firstLine="420"/>
                              <w:jc w:val="both"/>
                              <w:rPr>
                                <w:rFonts w:hint="eastAsia"/>
                                <w:sz w:val="16"/>
                              </w:rPr>
                            </w:pPr>
                            <w:r>
                              <w:rPr>
                                <w:rFonts w:ascii="宋体" w:eastAsia="宋体" w:hAnsi="宋体" w:cs="宋体"/>
                                <w:color w:val="000000"/>
                                <w:sz w:val="16"/>
                              </w:rPr>
                              <w:t>· OE</w:t>
                            </w:r>
                            <w:r>
                              <w:rPr>
                                <w:rFonts w:ascii="宋体" w:eastAsia="宋体" w:hAnsi="宋体" w:cs="宋体"/>
                                <w:color w:val="000000"/>
                                <w:sz w:val="16"/>
                              </w:rPr>
                              <w:t>、START、CLK:OE 为转换结果输出允许端;START 为启动信号输入端；CLK 为时钟信号输入端，ADC0809的CLK信号必须外加。</w:t>
                            </w:r>
                          </w:p>
                        </w:txbxContent>
                      </wps:txbx>
                      <wps:bodyPr vert="horz" wrap="square" lIns="0" tIns="0" rIns="0" bIns="0" anchor="t">
                        <a:spAutoFit/>
                      </wps:bodyPr>
                    </wps:wsp>
                  </a:graphicData>
                </a:graphic>
              </wp:anchor>
            </w:drawing>
          </mc:Choice>
          <mc:Fallback>
            <w:pict>
              <v:shape w14:anchorId="1F82786A" id="文本框 2312" o:spid="_x0000_s2040" type="#_x0000_t202" style="position:absolute;margin-left:1pt;margin-top:151pt;width:232pt;height:43pt;z-index:2523202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" filled="f" stroked="f" strokeweight=".5pt">
                <v:textbox style="mso-fit-shape-to-text:t" inset="0,0,0,0">
                  <w:txbxContent>
                    <w:p w14:paraId="35948161" w14:textId="77777777" w:rsidR="00982B05" w:rsidRDefault="00000000">
                      <w:pPr>
                        <w:autoSpaceDE w:val="0"/>
                        <w:autoSpaceDN w:val="0"/>
                        <w:spacing w:after="0" w:line="287" w:lineRule="atLeast"/>
                        <w:ind w:firstLine="420"/>
                        <w:jc w:val="both"/>
                        <w:rPr>
                          <w:rFonts w:hint="eastAsia"/>
                          <w:sz w:val="16"/>
                        </w:rPr>
                      </w:pPr>
                      <w:r>
                        <w:rPr>
                          <w:rFonts w:ascii="宋体" w:eastAsia="宋体" w:hAnsi="宋体" w:cs="宋体"/>
                          <w:color w:val="000000"/>
                          <w:sz w:val="16"/>
                        </w:rPr>
                        <w:t>· OE</w:t>
                      </w:r>
                      <w:r>
                        <w:rPr>
                          <w:rFonts w:ascii="宋体" w:eastAsia="宋体" w:hAnsi="宋体" w:cs="宋体"/>
                          <w:color w:val="000000"/>
                          <w:sz w:val="16"/>
                        </w:rPr>
                        <w:t>、START、CLK:OE 为转换结果输出允许端;START 为启动信号输入端；CLK 为时钟信号输入端，ADC0809的CLK信号必须外加。</w:t>
                      </w:r>
                    </w:p>
                  </w:txbxContent>
                </v:textbox>
                <w10:wrap type="topAndBottom"/>
              </v:shape>
            </w:pict>
          </mc:Fallback>
        </mc:AlternateContent>
      </w:r>
      <w:r>
        <w:rPr>
          <w:noProof/>
        </w:rPr>
        <mc:AlternateContent>
          <mc:Choice Requires="wps">
            <w:drawing>
              <wp:anchor distT="0" distB="0" distL="0" distR="0" simplePos="0" relativeHeight="252321280" behindDoc="0" locked="0" layoutInCell="1" allowOverlap="1" wp14:anchorId="4EE83E1C" wp14:editId="3EA39336">
                <wp:simplePos x="0" y="0"/>
                <wp:positionH relativeFrom="column">
                  <wp:posOffset>3200400</wp:posOffset>
                </wp:positionH>
                <wp:positionV relativeFrom="paragraph">
                  <wp:posOffset>25400</wp:posOffset>
                </wp:positionV>
                <wp:extent cx="1803400" cy="2298700"/>
                <wp:effectExtent l="0" t="0" r="0" b="0"/>
                <wp:wrapTopAndBottom/>
                <wp:docPr id="2313" name="文本框 2313"/>
                <wp:cNvGraphicFramePr/>
                <a:graphic xmlns:a="http://schemas.openxmlformats.org/drawingml/2006/main">
                  <a:graphicData uri="http://schemas.microsoft.com/office/word/2010/wordprocessingShape">
                    <wps:wsp>
                      <wps:cNvSpPr txBox="1"/>
                      <wps:spPr>
                        <a:xfrm>
                          <a:off x="0" y="0"/>
                          <a:ext cx="1803400" cy="2298700"/>
                        </a:xfrm>
                        <a:prstGeom prst="rect">
                          <a:avLst/>
                        </a:prstGeom>
                        <a:noFill/>
                        <a:ln w="6350">
                          <a:noFill/>
                        </a:ln>
                      </wps:spPr>
                      <wps:txbx>
                        <w:txbxContent>
                          <w:p w14:paraId="7515B8C4" w14:textId="77777777" w:rsidR="00982B05" w:rsidRDefault="00000000">
                            <w:pPr>
                              <w:spacing w:after="0"/>
                              <w:jc w:val="both"/>
                              <w:rPr>
                                <w:rFonts w:hint="eastAsia"/>
                              </w:rPr>
                            </w:pPr>
                            <w:r>
                              <w:rPr>
                                <w:noProof/>
                              </w:rPr>
                              <w:drawing>
                                <wp:inline distT="0" distB="0" distL="0" distR="0" wp14:anchorId="11D83DBD" wp14:editId="2FC53CC6">
                                  <wp:extent cx="1803400" cy="2298700"/>
                                  <wp:effectExtent l="0" t="0" r="0" b="0"/>
                                  <wp:docPr id="2315" name="Drawing 2315"/>
                                  <wp:cNvGraphicFramePr/>
                                  <a:graphic xmlns:a="http://schemas.openxmlformats.org/drawingml/2006/main">
                                    <a:graphicData uri="http://schemas.openxmlformats.org/drawingml/2006/picture">
                                      <pic:pic xmlns:pic="http://schemas.openxmlformats.org/drawingml/2006/picture">
                                        <pic:nvPicPr>
                                          <pic:cNvPr id="0" name="Picture 2314"/>
                                          <pic:cNvPicPr>
                                            <a:picLocks noChangeAspect="1"/>
                                          </pic:cNvPicPr>
                                        </pic:nvPicPr>
                                        <pic:blipFill>
                                          <a:blip r:embed="rId132"/>
                                          <a:stretch>
                                            <a:fillRect/>
                                          </a:stretch>
                                        </pic:blipFill>
                                        <pic:spPr>
                                          <a:xfrm>
                                            <a:off x="0" y="0"/>
                                            <a:ext cx="1803400" cy="22987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4EE83E1C" id="文本框 2313" o:spid="_x0000_s2041" type="#_x0000_t202" style="position:absolute;margin-left:252pt;margin-top:2pt;width:142pt;height:181pt;z-index:2523212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" filled="f" stroked="f" strokeweight=".5pt">
                <v:textbox style="mso-fit-shape-to-text:t" inset="0,0,0,0">
                  <w:txbxContent>
                    <w:p w14:paraId="7515B8C4" w14:textId="77777777" w:rsidR="00982B05" w:rsidRDefault="00000000">
                      <w:pPr>
                        <w:spacing w:after="0"/>
                        <w:jc w:val="both"/>
                        <w:rPr>
                          <w:rFonts w:hint="eastAsia"/>
                        </w:rPr>
                      </w:pPr>
                      <w:r>
                        <w:rPr>
                          <w:noProof/>
                        </w:rPr>
                        <w:drawing>
                          <wp:inline distT="0" distB="0" distL="0" distR="0" wp14:anchorId="11D83DBD" wp14:editId="2FC53CC6">
                            <wp:extent cx="1803400" cy="2298700"/>
                            <wp:effectExtent l="0" t="0" r="0" b="0"/>
                            <wp:docPr id="2315" name="Drawing 2315"/>
                            <wp:cNvGraphicFramePr/>
                            <a:graphic xmlns:a="http://schemas.openxmlformats.org/drawingml/2006/main">
                              <a:graphicData uri="http://schemas.openxmlformats.org/drawingml/2006/picture">
                                <pic:pic xmlns:pic="http://schemas.openxmlformats.org/drawingml/2006/picture">
                                  <pic:nvPicPr>
                                    <pic:cNvPr id="0" name="Picture 2314"/>
                                    <pic:cNvPicPr>
                                      <a:picLocks noChangeAspect="1"/>
                                    </pic:cNvPicPr>
                                  </pic:nvPicPr>
                                  <pic:blipFill>
                                    <a:blip r:embed="rId132"/>
                                    <a:stretch>
                                      <a:fillRect/>
                                    </a:stretch>
                                  </pic:blipFill>
                                  <pic:spPr>
                                    <a:xfrm>
                                      <a:off x="0" y="0"/>
                                      <a:ext cx="1803400" cy="2298700"/>
                                    </a:xfrm>
                                    <a:prstGeom prst="rect">
                                      <a:avLst/>
                                    </a:prstGeom>
                                  </pic:spPr>
                                </pic:pic>
                              </a:graphicData>
                            </a:graphic>
                          </wp:inline>
                        </w:drawing>
                      </w:r>
                    </w:p>
                  </w:txbxContent>
                </v:textbox>
                <w10:wrap type="topAndBottom"/>
              </v:shape>
            </w:pict>
          </mc:Fallback>
        </mc:AlternateContent>
      </w:r>
    </w:p>
    <w:p w14:paraId="029CD204" w14:textId="77777777" w:rsidR="00982B05" w:rsidRDefault="00000000">
      <w:pPr>
        <w:autoSpaceDE w:val="0"/>
        <w:autoSpaceDN w:val="0"/>
        <w:spacing w:before="20" w:after="0" w:line="290" w:lineRule="atLeast"/>
        <w:ind w:left="60" w:right="520" w:firstLine="380"/>
        <w:jc w:val="both"/>
        <w:rPr>
          <w:rFonts w:hint="eastAsia"/>
          <w:sz w:val="16"/>
        </w:rPr>
      </w:pPr>
      <w:r>
        <w:rPr>
          <w:rFonts w:ascii="宋体" w:eastAsia="宋体" w:hAnsi="宋体" w:cs="宋体"/>
          <w:color w:val="000000"/>
          <w:sz w:val="16"/>
        </w:rPr>
        <w:t>·EOC：转换结束输出信号。当A/D转换开始时，该引脚为低电平，当A/D转换结束时，该引脚为高电平。</w:t>
      </w:r>
    </w:p>
    <w:p w14:paraId="55318AB7" w14:textId="77777777" w:rsidR="00982B05" w:rsidRDefault="00000000">
      <w:pPr>
        <w:autoSpaceDE w:val="0"/>
        <w:autoSpaceDN w:val="0"/>
        <w:spacing w:before="60" w:after="0" w:line="260" w:lineRule="atLeast"/>
        <w:ind w:left="440"/>
        <w:jc w:val="both"/>
        <w:rPr>
          <w:rFonts w:hint="eastAsia"/>
          <w:sz w:val="24"/>
        </w:rPr>
      </w:pPr>
      <w:r>
        <w:rPr>
          <w:rFonts w:ascii="宋体" w:eastAsia="宋体" w:hAnsi="宋体" w:cs="宋体"/>
          <w:color w:val="000000"/>
          <w:sz w:val="14"/>
        </w:rPr>
        <w:t xml:space="preserve">· </w:t>
      </w:r>
      <w:proofErr w:type="spellStart"/>
      <w:r>
        <w:rPr>
          <w:rFonts w:ascii="宋体" w:eastAsia="宋体" w:hAnsi="宋体" w:cs="宋体"/>
          <w:color w:val="000000"/>
          <w:sz w:val="14"/>
        </w:rPr>
        <w:t>Vker</w:t>
      </w:r>
      <w:proofErr w:type="spellEnd"/>
      <w:r>
        <w:rPr>
          <w:rFonts w:ascii="宋体" w:eastAsia="宋体" w:hAnsi="宋体" w:cs="宋体"/>
          <w:color w:val="000000"/>
          <w:sz w:val="14"/>
        </w:rPr>
        <w:t>⋯⋯⋯</w:t>
      </w:r>
      <w:proofErr w:type="spellStart"/>
      <w:r>
        <w:rPr>
          <w:rFonts w:ascii="宋体" w:eastAsia="宋体" w:hAnsi="宋体" w:cs="宋体"/>
          <w:color w:val="000000"/>
          <w:sz w:val="14"/>
        </w:rPr>
        <w:t>Vker</w:t>
      </w:r>
      <w:proofErr w:type="spellEnd"/>
      <w:r>
        <w:rPr>
          <w:rFonts w:ascii="宋体" w:eastAsia="宋体" w:hAnsi="宋体" w:cs="宋体"/>
          <w:color w:val="000000"/>
          <w:sz w:val="14"/>
        </w:rPr>
        <w:t>·-1: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基准电压输入端。</w:t>
      </w:r>
    </w:p>
    <w:p w14:paraId="68A36F37" w14:textId="77777777" w:rsidR="00982B05" w:rsidRDefault="00000000">
      <w:pPr>
        <w:autoSpaceDE w:val="0"/>
        <w:autoSpaceDN w:val="0"/>
        <w:spacing w:before="20" w:after="0" w:line="240" w:lineRule="atLeast"/>
        <w:ind w:left="440"/>
        <w:jc w:val="both"/>
        <w:rPr>
          <w:rFonts w:hint="eastAsia"/>
          <w:sz w:val="16"/>
        </w:rPr>
      </w:pPr>
      <w:r>
        <w:rPr>
          <w:rFonts w:ascii="宋体" w:eastAsia="宋体" w:hAnsi="宋体" w:cs="宋体"/>
          <w:color w:val="000000"/>
          <w:sz w:val="16"/>
        </w:rPr>
        <w:t>2. ADC0809的内部结构</w:t>
      </w:r>
    </w:p>
    <w:p w14:paraId="60EE6E90" w14:textId="77777777" w:rsidR="00982B05" w:rsidRDefault="00000000">
      <w:pPr>
        <w:autoSpaceDE w:val="0"/>
        <w:autoSpaceDN w:val="0"/>
        <w:spacing w:before="40" w:after="0" w:line="287" w:lineRule="atLeast"/>
        <w:ind w:left="40" w:right="380" w:firstLine="400"/>
        <w:jc w:val="both"/>
        <w:rPr>
          <w:rFonts w:hint="eastAsia"/>
          <w:sz w:val="16"/>
        </w:rPr>
      </w:pPr>
      <w:r>
        <w:rPr>
          <w:rFonts w:ascii="宋体" w:eastAsia="宋体" w:hAnsi="宋体" w:cs="宋体"/>
          <w:color w:val="000000"/>
          <w:sz w:val="16"/>
        </w:rPr>
        <w:t>ADC0809的结构如图 11-9所示。ADC0809采用逐次比较的方法完成A/D转换,且由单一的+5V电源供电。片内带有锁存功能的8路选1的模拟开关，由加到C、B、A引脚上的编码来确定所选的通道。ADC0809 完成一次转换需 100μs(此时加在 CLK 引脚的时钟频率为640MHz，即转换时间与加在 CLK引脚的时钟频率有关)，它具有输出TTL三态锁存缓冲器，可直接连到AT89S51单片机的数据总线上。通过适当的外接电路，ADC0809可对0~5V的模拟信号进行转换。</w:t>
      </w:r>
    </w:p>
    <w:p w14:paraId="3614857F" w14:textId="77777777" w:rsidR="00982B05" w:rsidRDefault="00000000">
      <w:pPr>
        <w:autoSpaceDE w:val="0"/>
        <w:autoSpaceDN w:val="0"/>
        <w:spacing w:before="420" w:after="0" w:line="260" w:lineRule="atLeast"/>
        <w:ind w:left="8180"/>
        <w:jc w:val="both"/>
        <w:rPr>
          <w:rFonts w:hint="eastAsia"/>
          <w:sz w:val="16"/>
        </w:rPr>
      </w:pPr>
      <w:r>
        <w:rPr>
          <w:rFonts w:ascii="宋体" w:eastAsia="宋体" w:hAnsi="宋体" w:cs="宋体"/>
          <w:color w:val="000000"/>
          <w:sz w:val="16"/>
        </w:rPr>
        <w:t>287</w:t>
      </w:r>
      <w:r>
        <w:br w:type="page"/>
      </w:r>
    </w:p>
    <w:p w14:paraId="4C52244A" w14:textId="77777777" w:rsidR="00982B05" w:rsidRDefault="00000000">
      <w:pPr>
        <w:autoSpaceDE w:val="0"/>
        <w:autoSpaceDN w:val="0"/>
        <w:spacing w:before="20" w:after="0" w:line="260" w:lineRule="atLeast"/>
        <w:ind w:left="600"/>
        <w:jc w:val="both"/>
        <w:rPr>
          <w:rFonts w:hint="eastAsia"/>
          <w:sz w:val="17"/>
        </w:rPr>
      </w:pPr>
      <w:r>
        <w:rPr>
          <w:rFonts w:ascii="宋体" w:eastAsia="宋体" w:hAnsi="宋体" w:cs="宋体"/>
          <w:color w:val="000000"/>
          <w:sz w:val="17"/>
        </w:rPr>
        <w:lastRenderedPageBreak/>
        <w:t>单片机原理及接口技术(C51编程)(第2版)</w:t>
      </w:r>
    </w:p>
    <w:p w14:paraId="06470BD8" w14:textId="77777777" w:rsidR="00982B05" w:rsidRDefault="00000000">
      <w:pPr>
        <w:spacing w:before="320" w:after="0"/>
        <w:ind w:left="2340" w:right="1880"/>
        <w:jc w:val="both"/>
        <w:rPr>
          <w:rFonts w:hint="eastAsia"/>
        </w:rPr>
      </w:pPr>
      <w:r>
        <w:rPr>
          <w:noProof/>
        </w:rPr>
        <w:drawing>
          <wp:inline distT="0" distB="0" distL="0" distR="0" wp14:anchorId="24534CB2" wp14:editId="2AB2067B">
            <wp:extent cx="2755900" cy="2044700"/>
            <wp:effectExtent l="0" t="0" r="0" b="0"/>
            <wp:docPr id="2319" name="Drawing 2319"/>
            <wp:cNvGraphicFramePr/>
            <a:graphic xmlns:a="http://schemas.openxmlformats.org/drawingml/2006/main">
              <a:graphicData uri="http://schemas.openxmlformats.org/drawingml/2006/picture">
                <pic:pic xmlns:pic="http://schemas.openxmlformats.org/drawingml/2006/picture">
                  <pic:nvPicPr>
                    <pic:cNvPr id="0" name="Picture 2318"/>
                    <pic:cNvPicPr>
                      <a:picLocks noChangeAspect="1"/>
                    </pic:cNvPicPr>
                  </pic:nvPicPr>
                  <pic:blipFill>
                    <a:blip r:embed="rId133"/>
                    <a:stretch>
                      <a:fillRect/>
                    </a:stretch>
                  </pic:blipFill>
                  <pic:spPr>
                    <a:xfrm>
                      <a:off x="0" y="0"/>
                      <a:ext cx="2755900" cy="2044700"/>
                    </a:xfrm>
                    <a:prstGeom prst="rect">
                      <a:avLst/>
                    </a:prstGeom>
                  </pic:spPr>
                </pic:pic>
              </a:graphicData>
            </a:graphic>
          </wp:inline>
        </w:drawing>
      </w:r>
    </w:p>
    <w:p w14:paraId="6E9E1297" w14:textId="77777777" w:rsidR="00982B05" w:rsidRDefault="00000000">
      <w:pPr>
        <w:autoSpaceDE w:val="0"/>
        <w:autoSpaceDN w:val="0"/>
        <w:spacing w:before="100" w:after="0" w:line="280" w:lineRule="atLeast"/>
        <w:ind w:left="840"/>
        <w:jc w:val="both"/>
        <w:rPr>
          <w:rFonts w:hint="eastAsia"/>
          <w:sz w:val="17"/>
        </w:rPr>
      </w:pPr>
      <w:r>
        <w:rPr>
          <w:rFonts w:ascii="宋体" w:eastAsia="宋体" w:hAnsi="宋体" w:cs="宋体"/>
          <w:color w:val="000000"/>
          <w:sz w:val="17"/>
        </w:rPr>
        <w:t>3.输入模拟电压与输出数字量的关系</w:t>
      </w:r>
    </w:p>
    <w:p w14:paraId="413C22BE" w14:textId="77777777" w:rsidR="00982B05" w:rsidRDefault="00000000">
      <w:pPr>
        <w:autoSpaceDE w:val="0"/>
        <w:autoSpaceDN w:val="0"/>
        <w:spacing w:after="0" w:line="280" w:lineRule="atLeast"/>
        <w:ind w:left="840"/>
        <w:jc w:val="both"/>
        <w:rPr>
          <w:rFonts w:hint="eastAsia"/>
          <w:sz w:val="17"/>
        </w:rPr>
      </w:pPr>
      <w:r>
        <w:rPr>
          <w:rFonts w:ascii="宋体" w:eastAsia="宋体" w:hAnsi="宋体" w:cs="宋体"/>
          <w:color w:val="000000"/>
          <w:sz w:val="17"/>
        </w:rPr>
        <w:t>ADC0809的输入模拟电压与转换输出结果的数字量的关系如下：</w:t>
      </w:r>
    </w:p>
    <w:p w14:paraId="3B0D9E7A" w14:textId="77777777" w:rsidR="00982B05" w:rsidRDefault="00000000">
      <w:pPr>
        <w:spacing w:before="100" w:after="0"/>
        <w:ind w:left="3200" w:right="2740"/>
        <w:jc w:val="both"/>
        <w:rPr>
          <w:rFonts w:hint="eastAsia"/>
        </w:rPr>
      </w:pPr>
      <w:r>
        <w:rPr>
          <w:noProof/>
        </w:rPr>
        <w:drawing>
          <wp:inline distT="0" distB="0" distL="0" distR="0" wp14:anchorId="0AAF70E8" wp14:editId="078B2E0E">
            <wp:extent cx="1663700" cy="317500"/>
            <wp:effectExtent l="0" t="0" r="0" b="0"/>
            <wp:docPr id="2321" name="Drawing 2321"/>
            <wp:cNvGraphicFramePr/>
            <a:graphic xmlns:a="http://schemas.openxmlformats.org/drawingml/2006/main">
              <a:graphicData uri="http://schemas.openxmlformats.org/drawingml/2006/picture">
                <pic:pic xmlns:pic="http://schemas.openxmlformats.org/drawingml/2006/picture">
                  <pic:nvPicPr>
                    <pic:cNvPr id="0" name="Picture 2320"/>
                    <pic:cNvPicPr>
                      <a:picLocks noChangeAspect="1"/>
                    </pic:cNvPicPr>
                  </pic:nvPicPr>
                  <pic:blipFill>
                    <a:blip r:embed="rId134"/>
                    <a:stretch>
                      <a:fillRect/>
                    </a:stretch>
                  </pic:blipFill>
                  <pic:spPr>
                    <a:xfrm>
                      <a:off x="0" y="0"/>
                      <a:ext cx="1663700" cy="317500"/>
                    </a:xfrm>
                    <a:prstGeom prst="rect">
                      <a:avLst/>
                    </a:prstGeom>
                  </pic:spPr>
                </pic:pic>
              </a:graphicData>
            </a:graphic>
          </wp:inline>
        </w:drawing>
      </w:r>
    </w:p>
    <w:p w14:paraId="148584CA" w14:textId="77777777" w:rsidR="00982B05" w:rsidRDefault="00000000">
      <w:pPr>
        <w:autoSpaceDE w:val="0"/>
        <w:autoSpaceDN w:val="0"/>
        <w:spacing w:before="20" w:after="0" w:line="300" w:lineRule="atLeast"/>
        <w:ind w:left="460" w:firstLine="380"/>
        <w:jc w:val="both"/>
        <w:rPr>
          <w:rFonts w:hint="eastAsia"/>
          <w:sz w:val="24"/>
        </w:rPr>
      </w:pPr>
      <w:r>
        <w:rPr>
          <w:rFonts w:ascii="宋体" w:eastAsia="宋体" w:hAnsi="宋体" w:cs="宋体"/>
          <w:color w:val="000000"/>
          <w:sz w:val="17"/>
        </w:rPr>
        <w:t>其中：VIN处于</w:t>
      </w:r>
      <w:r>
        <w:rPr>
          <w:rFonts w:ascii="宋体" w:eastAsia="宋体" w:hAnsi="宋体" w:cs="宋体"/>
          <w:sz w:val="24"/>
        </w:rPr>
        <w:t xml:space="preserve"> </w:t>
      </w:r>
      <w:r>
        <w:rPr>
          <w:rFonts w:ascii="宋体" w:eastAsia="宋体" w:hAnsi="宋体" w:cs="宋体"/>
          <w:sz w:val="6"/>
        </w:rPr>
        <w:t xml:space="preserve">  </w:t>
      </w:r>
      <w:r>
        <w:t xml:space="preserve"> </w:t>
      </w:r>
      <m:oMath>
        <m:d>
          <m:dPr>
            <m:ctrlPr>
              <w:rPr>
                <w:rFonts w:ascii="Cambria Math" w:hAnsi="Cambria Math"/>
              </w:rPr>
            </m:ctrlPr>
          </m:dPr>
          <m:e>
            <m:r>
              <w:rPr>
                <w:rFonts w:ascii="Cambria Math" w:hAnsi="Cambria Math"/>
                <w:sz w:val="16"/>
                <w:szCs w:val="16"/>
              </w:rPr>
              <m:t>-</m:t>
            </m:r>
            <m:sSub>
              <m:sSubPr>
                <m:ctrlPr>
                  <w:rPr>
                    <w:rFonts w:ascii="Cambria Math" w:hAnsi="Cambria Math"/>
                  </w:rPr>
                </m:ctrlPr>
              </m:sSubPr>
              <m:e>
                <m:r>
                  <w:rPr>
                    <w:rFonts w:ascii="Cambria Math" w:hAnsi="Cambria Math"/>
                    <w:sz w:val="16"/>
                    <w:szCs w:val="16"/>
                  </w:rPr>
                  <m:t>V</m:t>
                </m:r>
              </m:e>
              <m:sub>
                <m:r>
                  <w:rPr>
                    <w:rFonts w:ascii="Cambria Math" w:hAnsi="Cambria Math"/>
                    <w:sz w:val="16"/>
                    <w:szCs w:val="16"/>
                  </w:rPr>
                  <m:t>REF</m:t>
                </m:r>
                <m:d>
                  <m:dPr>
                    <m:ctrlPr>
                      <w:rPr>
                        <w:rFonts w:ascii="Cambria Math" w:hAnsi="Cambria Math"/>
                      </w:rPr>
                    </m:ctrlPr>
                  </m:dPr>
                  <m:e>
                    <m:r>
                      <w:rPr>
                        <w:rFonts w:ascii="Cambria Math" w:hAnsi="Cambria Math"/>
                        <w:sz w:val="16"/>
                        <w:szCs w:val="16"/>
                      </w:rPr>
                      <m:t>+</m:t>
                    </m:r>
                  </m:e>
                </m:d>
              </m:sub>
            </m:sSub>
            <m:r>
              <w:rPr>
                <w:rFonts w:ascii="Cambria Math" w:hAnsi="Cambria Math"/>
                <w:sz w:val="16"/>
                <w:szCs w:val="16"/>
              </w:rPr>
              <m:t>-</m:t>
            </m:r>
            <m:sSub>
              <m:sSubPr>
                <m:ctrlPr>
                  <w:rPr>
                    <w:rFonts w:ascii="Cambria Math" w:hAnsi="Cambria Math"/>
                  </w:rPr>
                </m:ctrlPr>
              </m:sSubPr>
              <m:e>
                <m:r>
                  <w:rPr>
                    <w:rFonts w:ascii="Cambria Math" w:hAnsi="Cambria Math"/>
                    <w:sz w:val="16"/>
                    <w:szCs w:val="16"/>
                  </w:rPr>
                  <m:t>V</m:t>
                </m:r>
              </m:e>
              <m:sub>
                <m:r>
                  <w:rPr>
                    <w:rFonts w:ascii="Cambria Math" w:hAnsi="Cambria Math"/>
                    <w:sz w:val="16"/>
                    <w:szCs w:val="16"/>
                  </w:rPr>
                  <m:t>REF</m:t>
                </m:r>
                <m:d>
                  <m:dPr>
                    <m:ctrlPr>
                      <w:rPr>
                        <w:rFonts w:ascii="Cambria Math" w:hAnsi="Cambria Math"/>
                      </w:rPr>
                    </m:ctrlPr>
                  </m:dPr>
                  <m:e>
                    <m:r>
                      <w:rPr>
                        <w:rFonts w:ascii="Cambria Math" w:hAnsi="Cambria Math"/>
                        <w:sz w:val="16"/>
                        <w:szCs w:val="16"/>
                      </w:rPr>
                      <m:t>-</m:t>
                    </m:r>
                  </m:e>
                </m:d>
              </m:sub>
            </m:sSub>
          </m:e>
        </m:d>
      </m:oMath>
      <w:r>
        <w:rPr>
          <w:rFonts w:ascii="宋体" w:eastAsia="宋体" w:hAnsi="宋体" w:cs="宋体"/>
          <w:color w:val="000000"/>
          <w:sz w:val="17"/>
        </w:rPr>
        <w:t xml:space="preserve">之间, N为十进制数。通常情况下 Vare-接+5V, </w:t>
      </w:r>
      <w:proofErr w:type="spellStart"/>
      <w:r>
        <w:rPr>
          <w:rFonts w:ascii="宋体" w:eastAsia="宋体" w:hAnsi="宋体" w:cs="宋体"/>
          <w:color w:val="000000"/>
          <w:sz w:val="17"/>
        </w:rPr>
        <w:t>Vasz</w:t>
      </w:r>
      <w:proofErr w:type="spellEnd"/>
      <w:r>
        <w:rPr>
          <w:rFonts w:ascii="宋体" w:eastAsia="宋体" w:hAnsi="宋体" w:cs="宋体"/>
          <w:color w:val="000000"/>
          <w:sz w:val="17"/>
        </w:rPr>
        <w:t>(-)接地，即模拟输入电压范围为0~5V，对应的数字量输出为0x00~0xff。</w:t>
      </w:r>
    </w:p>
    <w:p w14:paraId="61440462" w14:textId="77777777" w:rsidR="00982B05" w:rsidRDefault="00000000">
      <w:pPr>
        <w:autoSpaceDE w:val="0"/>
        <w:autoSpaceDN w:val="0"/>
        <w:spacing w:after="0" w:line="280" w:lineRule="atLeast"/>
        <w:ind w:left="840"/>
        <w:jc w:val="both"/>
        <w:rPr>
          <w:rFonts w:hint="eastAsia"/>
          <w:sz w:val="17"/>
        </w:rPr>
      </w:pPr>
      <w:r>
        <w:rPr>
          <w:rFonts w:ascii="宋体" w:eastAsia="宋体" w:hAnsi="宋体" w:cs="宋体"/>
          <w:color w:val="000000"/>
          <w:sz w:val="17"/>
        </w:rPr>
        <w:t>4. ADC0809的转换工作原理</w:t>
      </w:r>
    </w:p>
    <w:p w14:paraId="09691CFD" w14:textId="77777777" w:rsidR="00982B05" w:rsidRDefault="00000000">
      <w:pPr>
        <w:autoSpaceDE w:val="0"/>
        <w:autoSpaceDN w:val="0"/>
        <w:spacing w:after="0" w:line="290" w:lineRule="atLeast"/>
        <w:ind w:left="460" w:firstLine="380"/>
        <w:jc w:val="both"/>
        <w:rPr>
          <w:rFonts w:hint="eastAsia"/>
          <w:sz w:val="17"/>
        </w:rPr>
      </w:pPr>
      <w:r>
        <w:rPr>
          <w:rFonts w:ascii="宋体" w:eastAsia="宋体" w:hAnsi="宋体" w:cs="宋体"/>
          <w:color w:val="000000"/>
          <w:sz w:val="17"/>
        </w:rPr>
        <w:t>在讨论接口设计之前，先了解单片机如何控制 ADC 开始转换，如何得知转换结束以及如何读入转换结果的问题。</w:t>
      </w:r>
    </w:p>
    <w:p w14:paraId="2089D347" w14:textId="77777777" w:rsidR="00982B05" w:rsidRDefault="00000000">
      <w:pPr>
        <w:autoSpaceDE w:val="0"/>
        <w:autoSpaceDN w:val="0"/>
        <w:spacing w:before="40" w:after="0" w:line="285" w:lineRule="atLeast"/>
        <w:ind w:left="440" w:firstLine="400"/>
        <w:jc w:val="both"/>
        <w:rPr>
          <w:rFonts w:hint="eastAsia"/>
          <w:sz w:val="17"/>
        </w:rPr>
      </w:pPr>
      <w:r>
        <w:rPr>
          <w:rFonts w:ascii="宋体" w:eastAsia="宋体" w:hAnsi="宋体" w:cs="宋体"/>
          <w:color w:val="000000"/>
          <w:sz w:val="17"/>
        </w:rPr>
        <w:t>单片机控制 ADC0809 进行 A/D 的转换过程如下：首先由加到C、B、A上的编码决定选择ADC0809的某一路模拟输入通道，同时产生高电平加到ADC0809的START引脚，开始对选中通道转换。当转换结束时，ADC0809 发出转换结束 EOC(高电平)信号。当单片机读取转换结果时，需控制OE端为高电平，并把转换完毕的数字量读入单片机内。</w:t>
      </w:r>
    </w:p>
    <w:p w14:paraId="627B1B90" w14:textId="77777777" w:rsidR="00982B05" w:rsidRDefault="00000000">
      <w:pPr>
        <w:autoSpaceDE w:val="0"/>
        <w:autoSpaceDN w:val="0"/>
        <w:spacing w:before="40" w:after="0" w:line="260" w:lineRule="atLeast"/>
        <w:ind w:left="840"/>
        <w:jc w:val="both"/>
        <w:rPr>
          <w:rFonts w:hint="eastAsia"/>
          <w:sz w:val="17"/>
        </w:rPr>
      </w:pPr>
      <w:r>
        <w:rPr>
          <w:rFonts w:ascii="宋体" w:eastAsia="宋体" w:hAnsi="宋体" w:cs="宋体"/>
          <w:color w:val="000000"/>
          <w:sz w:val="17"/>
        </w:rPr>
        <w:t>单片机读取A/D转换结果可采用查询方式和中断方式。</w:t>
      </w:r>
    </w:p>
    <w:p w14:paraId="27DD5C2C" w14:textId="77777777" w:rsidR="00982B05" w:rsidRDefault="00000000">
      <w:pPr>
        <w:autoSpaceDE w:val="0"/>
        <w:autoSpaceDN w:val="0"/>
        <w:spacing w:before="40" w:after="0" w:line="280" w:lineRule="atLeast"/>
        <w:ind w:left="840"/>
        <w:jc w:val="both"/>
        <w:rPr>
          <w:rFonts w:hint="eastAsia"/>
          <w:sz w:val="17"/>
        </w:rPr>
      </w:pPr>
      <w:r>
        <w:rPr>
          <w:rFonts w:ascii="宋体" w:eastAsia="宋体" w:hAnsi="宋体" w:cs="宋体"/>
          <w:color w:val="000000"/>
          <w:sz w:val="17"/>
        </w:rPr>
        <w:t>查询方式是检测EOC 脚是否变为高电平，如为高电平则说明转换结束，然后单片机读入转换结果。</w:t>
      </w:r>
    </w:p>
    <w:p w14:paraId="7225DD4C" w14:textId="77777777" w:rsidR="00982B05" w:rsidRDefault="00000000">
      <w:pPr>
        <w:autoSpaceDE w:val="0"/>
        <w:autoSpaceDN w:val="0"/>
        <w:spacing w:before="20" w:after="0" w:line="280" w:lineRule="atLeast"/>
        <w:ind w:left="460" w:firstLine="380"/>
        <w:jc w:val="both"/>
        <w:rPr>
          <w:rFonts w:hint="eastAsia"/>
          <w:sz w:val="17"/>
        </w:rPr>
      </w:pPr>
      <w:r>
        <w:rPr>
          <w:rFonts w:ascii="宋体" w:eastAsia="宋体" w:hAnsi="宋体" w:cs="宋体"/>
          <w:color w:val="000000"/>
          <w:sz w:val="17"/>
        </w:rPr>
        <w:t>中断方式是单片机开始启动ADC转换之后，单片机执行其他程序。ADC0809转换结束后EOC</w:t>
      </w:r>
      <w:r>
        <w:rPr>
          <w:rFonts w:ascii="宋体" w:eastAsia="宋体" w:hAnsi="宋体" w:cs="宋体"/>
          <w:sz w:val="17"/>
        </w:rPr>
        <w:t xml:space="preserve"> </w:t>
      </w:r>
      <w:r>
        <w:rPr>
          <w:rFonts w:ascii="宋体" w:eastAsia="宋体" w:hAnsi="宋体" w:cs="宋体"/>
          <w:color w:val="000000"/>
          <w:sz w:val="17"/>
        </w:rPr>
        <w:t>变为高电平，EOC 信号通过反相器向单片机发出中断请求信号，单片机响应中断，进入中断服务程序，在中断服务程序中读入转换完毕的数字量。很明显，采用中断方式的效率高。</w:t>
      </w:r>
    </w:p>
    <w:p w14:paraId="31A79A3B" w14:textId="77777777" w:rsidR="00982B05" w:rsidRDefault="00000000">
      <w:pPr>
        <w:autoSpaceDE w:val="0"/>
        <w:autoSpaceDN w:val="0"/>
        <w:spacing w:before="140" w:after="0" w:line="280" w:lineRule="atLeast"/>
        <w:ind w:left="840"/>
        <w:jc w:val="both"/>
        <w:rPr>
          <w:rFonts w:hint="eastAsia"/>
          <w:sz w:val="17"/>
        </w:rPr>
      </w:pPr>
      <w:r>
        <w:rPr>
          <w:rFonts w:ascii="宋体" w:eastAsia="宋体" w:hAnsi="宋体" w:cs="宋体"/>
          <w:color w:val="000000"/>
          <w:sz w:val="17"/>
        </w:rPr>
        <w:t>11.5.1 案例设计: 单片机控制ADC0809进行 A/D转换</w:t>
      </w:r>
    </w:p>
    <w:p w14:paraId="05D49963" w14:textId="77777777" w:rsidR="00982B05" w:rsidRDefault="00000000">
      <w:pPr>
        <w:autoSpaceDE w:val="0"/>
        <w:autoSpaceDN w:val="0"/>
        <w:spacing w:before="200" w:after="0" w:line="288" w:lineRule="atLeast"/>
        <w:ind w:left="480" w:firstLine="360"/>
        <w:jc w:val="both"/>
        <w:rPr>
          <w:rFonts w:hint="eastAsia"/>
          <w:sz w:val="17"/>
        </w:rPr>
      </w:pPr>
      <w:r>
        <w:rPr>
          <w:rFonts w:ascii="宋体" w:eastAsia="宋体" w:hAnsi="宋体" w:cs="宋体"/>
          <w:color w:val="000000"/>
          <w:sz w:val="17"/>
        </w:rPr>
        <w:t>【例11-4】 采用查询方式控制ADC0809(由于 Proteus元件库中没有ADC0809, 可用与其兼容的ADC0808 替代，ADC0808与ADC0809性能完全相同，用法一样，只是在非调整误差方面有所不同, ADC0808为±1/2LSB, 而ADC0809为±1LSB)进行A/D转换, 原理电路见图11-10。输入给ADC0809模拟电压可通过调节电位器RV1来实现，ADC0808将输入的模拟电压转换成二进制数字，并通过P1口的输出，来控制发光二极管的亮与灭，显示转换结果的二进制数字量。</w:t>
      </w:r>
    </w:p>
    <w:p w14:paraId="480D172C" w14:textId="77777777" w:rsidR="00982B05" w:rsidRDefault="00000000">
      <w:pPr>
        <w:autoSpaceDE w:val="0"/>
        <w:autoSpaceDN w:val="0"/>
        <w:spacing w:before="20" w:after="0" w:line="293" w:lineRule="atLeast"/>
        <w:ind w:left="460" w:firstLine="380"/>
        <w:jc w:val="both"/>
        <w:rPr>
          <w:rFonts w:hint="eastAsia"/>
          <w:sz w:val="17"/>
        </w:rPr>
      </w:pPr>
      <w:r>
        <w:rPr>
          <w:rFonts w:ascii="宋体" w:eastAsia="宋体" w:hAnsi="宋体" w:cs="宋体"/>
          <w:color w:val="000000"/>
          <w:sz w:val="17"/>
        </w:rPr>
        <w:t>ADC0808转换一次约需100μs,本</w:t>
      </w:r>
      <w:proofErr w:type="gramStart"/>
      <w:r>
        <w:rPr>
          <w:rFonts w:ascii="宋体" w:eastAsia="宋体" w:hAnsi="宋体" w:cs="宋体"/>
          <w:color w:val="000000"/>
          <w:sz w:val="17"/>
        </w:rPr>
        <w:t>例使用</w:t>
      </w:r>
      <w:proofErr w:type="gramEnd"/>
      <w:r>
        <w:rPr>
          <w:rFonts w:ascii="宋体" w:eastAsia="宋体" w:hAnsi="宋体" w:cs="宋体"/>
          <w:color w:val="000000"/>
          <w:sz w:val="17"/>
        </w:rPr>
        <w:t>P2.3来查询EOC 脚的电平,并判断A/D 转换是否结束。如果EOC脚为高电平，说明A/D转换结束，单片机从P1口读入转换二进制的结果，然后把结果从P0口输出给8个发光二极管，发光二极管被点亮的位，对应转换结果“0”。</w:t>
      </w:r>
    </w:p>
    <w:p w14:paraId="393ED345" w14:textId="77777777" w:rsidR="00982B05" w:rsidRDefault="00000000">
      <w:pPr>
        <w:autoSpaceDE w:val="0"/>
        <w:autoSpaceDN w:val="0"/>
        <w:spacing w:before="180" w:after="0" w:line="280" w:lineRule="atLeast"/>
        <w:ind w:left="20"/>
        <w:jc w:val="both"/>
        <w:rPr>
          <w:rFonts w:hint="eastAsia"/>
          <w:sz w:val="17"/>
        </w:rPr>
      </w:pPr>
      <w:r>
        <w:rPr>
          <w:rFonts w:ascii="宋体" w:eastAsia="宋体" w:hAnsi="宋体" w:cs="宋体"/>
          <w:color w:val="000000"/>
          <w:sz w:val="17"/>
        </w:rPr>
        <w:t>288</w:t>
      </w:r>
      <w:r>
        <w:br w:type="page"/>
      </w:r>
    </w:p>
    <w:p w14:paraId="3A3BC134" w14:textId="77777777" w:rsidR="00982B05" w:rsidRDefault="00000000">
      <w:pPr>
        <w:autoSpaceDE w:val="0"/>
        <w:autoSpaceDN w:val="0"/>
        <w:spacing w:before="20" w:after="0" w:line="240" w:lineRule="atLeast"/>
        <w:ind w:left="4200"/>
        <w:jc w:val="both"/>
        <w:rPr>
          <w:rFonts w:hint="eastAsia"/>
          <w:sz w:val="13"/>
        </w:rPr>
      </w:pPr>
      <w:r>
        <w:rPr>
          <w:rFonts w:ascii="宋体" w:eastAsia="宋体" w:hAnsi="宋体" w:cs="宋体"/>
          <w:color w:val="000000"/>
          <w:sz w:val="13"/>
        </w:rPr>
        <w:lastRenderedPageBreak/>
        <w:t>第11章 AT89S51单片机与DAC、ADC 的接口</w:t>
      </w:r>
    </w:p>
    <w:p w14:paraId="216FB824" w14:textId="77777777" w:rsidR="00982B05" w:rsidRDefault="00000000">
      <w:pPr>
        <w:spacing w:before="180" w:after="0"/>
        <w:ind w:left="180" w:right="640"/>
        <w:jc w:val="both"/>
        <w:rPr>
          <w:rFonts w:hint="eastAsia"/>
        </w:rPr>
      </w:pPr>
      <w:r>
        <w:rPr>
          <w:noProof/>
        </w:rPr>
        <w:drawing>
          <wp:inline distT="0" distB="0" distL="0" distR="0" wp14:anchorId="0172844A" wp14:editId="2149BD03">
            <wp:extent cx="4914900" cy="2667000"/>
            <wp:effectExtent l="0" t="0" r="0" b="0"/>
            <wp:docPr id="2323" name="Drawing 2323"/>
            <wp:cNvGraphicFramePr/>
            <a:graphic xmlns:a="http://schemas.openxmlformats.org/drawingml/2006/main">
              <a:graphicData uri="http://schemas.openxmlformats.org/drawingml/2006/picture">
                <pic:pic xmlns:pic="http://schemas.openxmlformats.org/drawingml/2006/picture">
                  <pic:nvPicPr>
                    <pic:cNvPr id="0" name="Picture 2322"/>
                    <pic:cNvPicPr>
                      <a:picLocks noChangeAspect="1"/>
                    </pic:cNvPicPr>
                  </pic:nvPicPr>
                  <pic:blipFill>
                    <a:blip r:embed="rId135"/>
                    <a:stretch>
                      <a:fillRect/>
                    </a:stretch>
                  </pic:blipFill>
                  <pic:spPr>
                    <a:xfrm>
                      <a:off x="0" y="0"/>
                      <a:ext cx="4914900" cy="2667000"/>
                    </a:xfrm>
                    <a:prstGeom prst="rect">
                      <a:avLst/>
                    </a:prstGeom>
                  </pic:spPr>
                </pic:pic>
              </a:graphicData>
            </a:graphic>
          </wp:inline>
        </w:drawing>
      </w:r>
    </w:p>
    <w:p w14:paraId="55F80528" w14:textId="77777777" w:rsidR="00982B05" w:rsidRDefault="00000000">
      <w:pPr>
        <w:autoSpaceDE w:val="0"/>
        <w:autoSpaceDN w:val="0"/>
        <w:spacing w:before="120" w:after="0" w:line="240" w:lineRule="atLeast"/>
        <w:ind w:left="380"/>
        <w:jc w:val="both"/>
        <w:rPr>
          <w:rFonts w:hint="eastAsia"/>
          <w:sz w:val="13"/>
        </w:rPr>
      </w:pPr>
      <w:r>
        <w:rPr>
          <w:rFonts w:ascii="宋体" w:eastAsia="宋体" w:hAnsi="宋体" w:cs="宋体"/>
          <w:color w:val="000000"/>
          <w:sz w:val="13"/>
        </w:rPr>
        <w:t>本例参考程序如下：</w:t>
      </w:r>
    </w:p>
    <w:p w14:paraId="26EAC5B2" w14:textId="77777777" w:rsidR="00982B05" w:rsidRDefault="00000000">
      <w:pPr>
        <w:autoSpaceDE w:val="0"/>
        <w:autoSpaceDN w:val="0"/>
        <w:spacing w:before="60" w:after="0" w:line="200" w:lineRule="atLeast"/>
        <w:ind w:left="380"/>
        <w:jc w:val="both"/>
        <w:rPr>
          <w:rFonts w:hint="eastAsia"/>
          <w:sz w:val="13"/>
        </w:rPr>
      </w:pPr>
      <w:r>
        <w:rPr>
          <w:rFonts w:ascii="宋体" w:eastAsia="宋体" w:hAnsi="宋体" w:cs="宋体"/>
          <w:color w:val="000000"/>
          <w:sz w:val="13"/>
        </w:rPr>
        <w:t># include "reg51. h"</w:t>
      </w:r>
    </w:p>
    <w:p w14:paraId="17AF024D" w14:textId="77777777" w:rsidR="00982B05" w:rsidRDefault="00000000">
      <w:pPr>
        <w:autoSpaceDE w:val="0"/>
        <w:autoSpaceDN w:val="0"/>
        <w:spacing w:before="40" w:after="0" w:line="200" w:lineRule="atLeast"/>
        <w:ind w:left="380"/>
        <w:jc w:val="both"/>
        <w:rPr>
          <w:rFonts w:hint="eastAsia"/>
          <w:sz w:val="13"/>
        </w:rPr>
      </w:pPr>
      <w:r>
        <w:rPr>
          <w:rFonts w:ascii="宋体" w:eastAsia="宋体" w:hAnsi="宋体" w:cs="宋体"/>
          <w:color w:val="000000"/>
          <w:sz w:val="13"/>
        </w:rPr>
        <w:t xml:space="preserve"># define </w:t>
      </w: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unsigned char</w:t>
      </w:r>
    </w:p>
    <w:p w14:paraId="2FF80623" w14:textId="77777777" w:rsidR="00982B05" w:rsidRDefault="00000000">
      <w:pPr>
        <w:autoSpaceDE w:val="0"/>
        <w:autoSpaceDN w:val="0"/>
        <w:spacing w:before="20" w:after="0" w:line="200" w:lineRule="atLeast"/>
        <w:ind w:left="380"/>
        <w:jc w:val="both"/>
        <w:rPr>
          <w:rFonts w:hint="eastAsia"/>
          <w:sz w:val="13"/>
        </w:rPr>
      </w:pPr>
      <w:r>
        <w:rPr>
          <w:rFonts w:ascii="宋体" w:eastAsia="宋体" w:hAnsi="宋体" w:cs="宋体"/>
          <w:color w:val="000000"/>
          <w:sz w:val="13"/>
        </w:rPr>
        <w:t xml:space="preserve"># define </w:t>
      </w:r>
      <w:proofErr w:type="spellStart"/>
      <w:r>
        <w:rPr>
          <w:rFonts w:ascii="宋体" w:eastAsia="宋体" w:hAnsi="宋体" w:cs="宋体"/>
          <w:color w:val="000000"/>
          <w:sz w:val="13"/>
        </w:rPr>
        <w:t>uint</w:t>
      </w:r>
      <w:proofErr w:type="spellEnd"/>
      <w:r>
        <w:rPr>
          <w:rFonts w:ascii="宋体" w:eastAsia="宋体" w:hAnsi="宋体" w:cs="宋体"/>
          <w:color w:val="000000"/>
          <w:sz w:val="13"/>
        </w:rPr>
        <w:t xml:space="preserve"> unsigned int</w:t>
      </w:r>
    </w:p>
    <w:p w14:paraId="59102F1A" w14:textId="77777777" w:rsidR="00982B05" w:rsidRDefault="00000000">
      <w:pPr>
        <w:autoSpaceDE w:val="0"/>
        <w:autoSpaceDN w:val="0"/>
        <w:spacing w:after="0" w:line="180" w:lineRule="atLeast"/>
        <w:ind w:left="380"/>
        <w:jc w:val="both"/>
        <w:rPr>
          <w:rFonts w:hint="eastAsia"/>
          <w:sz w:val="13"/>
        </w:rPr>
      </w:pPr>
      <w:r>
        <w:rPr>
          <w:rFonts w:ascii="宋体" w:eastAsia="宋体" w:hAnsi="宋体" w:cs="宋体"/>
          <w:color w:val="000000"/>
          <w:sz w:val="13"/>
        </w:rPr>
        <w:t># define LED PO</w:t>
      </w:r>
    </w:p>
    <w:p w14:paraId="5CEBCFBC" w14:textId="77777777" w:rsidR="00982B05" w:rsidRDefault="00000000">
      <w:pPr>
        <w:autoSpaceDE w:val="0"/>
        <w:autoSpaceDN w:val="0"/>
        <w:spacing w:before="40" w:after="0" w:line="200" w:lineRule="atLeast"/>
        <w:ind w:left="380"/>
        <w:jc w:val="both"/>
        <w:rPr>
          <w:rFonts w:hint="eastAsia"/>
          <w:sz w:val="13"/>
        </w:rPr>
      </w:pPr>
      <w:r>
        <w:rPr>
          <w:rFonts w:ascii="宋体" w:eastAsia="宋体" w:hAnsi="宋体" w:cs="宋体"/>
          <w:color w:val="000000"/>
          <w:sz w:val="13"/>
        </w:rPr>
        <w:t># define out P1</w:t>
      </w:r>
    </w:p>
    <w:p w14:paraId="5D8D5096" w14:textId="77777777" w:rsidR="00982B05" w:rsidRDefault="00000000">
      <w:pPr>
        <w:autoSpaceDE w:val="0"/>
        <w:autoSpaceDN w:val="0"/>
        <w:spacing w:after="0" w:line="180" w:lineRule="atLeast"/>
        <w:ind w:left="380"/>
        <w:jc w:val="both"/>
        <w:rPr>
          <w:rFonts w:hint="eastAsia"/>
          <w:sz w:val="13"/>
        </w:rPr>
      </w:pPr>
      <w:proofErr w:type="spellStart"/>
      <w:r>
        <w:rPr>
          <w:rFonts w:ascii="宋体" w:eastAsia="宋体" w:hAnsi="宋体" w:cs="宋体"/>
          <w:color w:val="000000"/>
          <w:sz w:val="13"/>
        </w:rPr>
        <w:t>sbit</w:t>
      </w:r>
      <w:proofErr w:type="spellEnd"/>
      <w:r>
        <w:rPr>
          <w:rFonts w:ascii="宋体" w:eastAsia="宋体" w:hAnsi="宋体" w:cs="宋体"/>
          <w:color w:val="000000"/>
          <w:sz w:val="13"/>
        </w:rPr>
        <w:t xml:space="preserve"> start=P2^1;</w:t>
      </w:r>
    </w:p>
    <w:p w14:paraId="11597CE9" w14:textId="77777777" w:rsidR="00982B05" w:rsidRDefault="00000000">
      <w:pPr>
        <w:autoSpaceDE w:val="0"/>
        <w:autoSpaceDN w:val="0"/>
        <w:spacing w:before="20" w:after="0" w:line="220" w:lineRule="atLeast"/>
        <w:ind w:left="380"/>
        <w:jc w:val="both"/>
        <w:rPr>
          <w:rFonts w:hint="eastAsia"/>
          <w:sz w:val="13"/>
        </w:rPr>
      </w:pPr>
      <w:proofErr w:type="spellStart"/>
      <w:r>
        <w:rPr>
          <w:rFonts w:ascii="宋体" w:eastAsia="宋体" w:hAnsi="宋体" w:cs="宋体"/>
          <w:color w:val="000000"/>
          <w:sz w:val="13"/>
        </w:rPr>
        <w:t>sbit</w:t>
      </w:r>
      <w:proofErr w:type="spellEnd"/>
      <w:r>
        <w:rPr>
          <w:rFonts w:ascii="宋体" w:eastAsia="宋体" w:hAnsi="宋体" w:cs="宋体"/>
          <w:color w:val="000000"/>
          <w:sz w:val="13"/>
        </w:rPr>
        <w:t xml:space="preserve"> OE=P2^7;</w:t>
      </w:r>
    </w:p>
    <w:p w14:paraId="3119B822" w14:textId="77777777" w:rsidR="00982B05" w:rsidRDefault="00000000">
      <w:pPr>
        <w:autoSpaceDE w:val="0"/>
        <w:autoSpaceDN w:val="0"/>
        <w:spacing w:after="0" w:line="200" w:lineRule="atLeast"/>
        <w:ind w:left="380"/>
        <w:jc w:val="both"/>
        <w:rPr>
          <w:rFonts w:hint="eastAsia"/>
          <w:sz w:val="13"/>
        </w:rPr>
      </w:pPr>
      <w:proofErr w:type="spellStart"/>
      <w:r>
        <w:rPr>
          <w:rFonts w:ascii="宋体" w:eastAsia="宋体" w:hAnsi="宋体" w:cs="宋体"/>
          <w:color w:val="000000"/>
          <w:sz w:val="13"/>
        </w:rPr>
        <w:t>sbit</w:t>
      </w:r>
      <w:proofErr w:type="spellEnd"/>
      <w:r>
        <w:rPr>
          <w:rFonts w:ascii="宋体" w:eastAsia="宋体" w:hAnsi="宋体" w:cs="宋体"/>
          <w:color w:val="000000"/>
          <w:sz w:val="13"/>
        </w:rPr>
        <w:t xml:space="preserve"> EOC=P2*3;</w:t>
      </w:r>
    </w:p>
    <w:p w14:paraId="42B9C0C0" w14:textId="77777777" w:rsidR="00982B05" w:rsidRDefault="00000000">
      <w:pPr>
        <w:autoSpaceDE w:val="0"/>
        <w:autoSpaceDN w:val="0"/>
        <w:spacing w:before="20" w:after="0" w:line="200" w:lineRule="atLeast"/>
        <w:ind w:left="380"/>
        <w:jc w:val="both"/>
        <w:rPr>
          <w:rFonts w:hint="eastAsia"/>
          <w:sz w:val="13"/>
        </w:rPr>
      </w:pPr>
      <w:proofErr w:type="spellStart"/>
      <w:r>
        <w:rPr>
          <w:rFonts w:ascii="宋体" w:eastAsia="宋体" w:hAnsi="宋体" w:cs="宋体"/>
          <w:color w:val="000000"/>
          <w:sz w:val="13"/>
        </w:rPr>
        <w:t>sbit</w:t>
      </w:r>
      <w:proofErr w:type="spellEnd"/>
      <w:r>
        <w:rPr>
          <w:rFonts w:ascii="宋体" w:eastAsia="宋体" w:hAnsi="宋体" w:cs="宋体"/>
          <w:color w:val="000000"/>
          <w:sz w:val="13"/>
        </w:rPr>
        <w:t xml:space="preserve"> CLOCK=P2^0;</w:t>
      </w:r>
    </w:p>
    <w:p w14:paraId="6B245BC4" w14:textId="77777777" w:rsidR="00982B05" w:rsidRDefault="00000000">
      <w:pPr>
        <w:autoSpaceDE w:val="0"/>
        <w:autoSpaceDN w:val="0"/>
        <w:spacing w:after="0" w:line="220" w:lineRule="atLeast"/>
        <w:ind w:left="380"/>
        <w:jc w:val="both"/>
        <w:rPr>
          <w:rFonts w:hint="eastAsia"/>
          <w:sz w:val="13"/>
        </w:rPr>
      </w:pPr>
      <w:proofErr w:type="spellStart"/>
      <w:r>
        <w:rPr>
          <w:rFonts w:ascii="宋体" w:eastAsia="宋体" w:hAnsi="宋体" w:cs="宋体"/>
          <w:color w:val="000000"/>
          <w:sz w:val="13"/>
        </w:rPr>
        <w:t>sbit</w:t>
      </w:r>
      <w:proofErr w:type="spellEnd"/>
      <w:r>
        <w:rPr>
          <w:rFonts w:ascii="宋体" w:eastAsia="宋体" w:hAnsi="宋体" w:cs="宋体"/>
          <w:color w:val="000000"/>
          <w:sz w:val="13"/>
        </w:rPr>
        <w:t xml:space="preserve"> add a=P2^4;</w:t>
      </w:r>
    </w:p>
    <w:p w14:paraId="6CE15C1F" w14:textId="77777777" w:rsidR="00982B05" w:rsidRDefault="00000000">
      <w:pPr>
        <w:autoSpaceDE w:val="0"/>
        <w:autoSpaceDN w:val="0"/>
        <w:spacing w:before="20" w:after="0" w:line="180" w:lineRule="atLeast"/>
        <w:ind w:left="380"/>
        <w:jc w:val="both"/>
        <w:rPr>
          <w:rFonts w:hint="eastAsia"/>
          <w:sz w:val="13"/>
        </w:rPr>
      </w:pPr>
      <w:proofErr w:type="spellStart"/>
      <w:r>
        <w:rPr>
          <w:rFonts w:ascii="宋体" w:eastAsia="宋体" w:hAnsi="宋体" w:cs="宋体"/>
          <w:color w:val="000000"/>
          <w:sz w:val="13"/>
        </w:rPr>
        <w:t>sbit</w:t>
      </w:r>
      <w:proofErr w:type="spellEnd"/>
      <w:r>
        <w:rPr>
          <w:rFonts w:ascii="宋体" w:eastAsia="宋体" w:hAnsi="宋体" w:cs="宋体"/>
          <w:color w:val="000000"/>
          <w:sz w:val="13"/>
        </w:rPr>
        <w:t xml:space="preserve"> </w:t>
      </w:r>
      <w:proofErr w:type="gramStart"/>
      <w:r>
        <w:rPr>
          <w:rFonts w:ascii="宋体" w:eastAsia="宋体" w:hAnsi="宋体" w:cs="宋体"/>
          <w:color w:val="000000"/>
          <w:sz w:val="13"/>
        </w:rPr>
        <w:t xml:space="preserve">add </w:t>
      </w:r>
      <w:r>
        <w:rPr>
          <w:rFonts w:ascii="宋体" w:eastAsia="宋体" w:hAnsi="宋体" w:cs="宋体"/>
          <w:color w:val="000000"/>
          <w:sz w:val="13"/>
          <w:u w:val="single"/>
        </w:rPr>
        <w:t xml:space="preserve"> </w:t>
      </w:r>
      <w:r>
        <w:rPr>
          <w:rFonts w:ascii="宋体" w:eastAsia="宋体" w:hAnsi="宋体" w:cs="宋体"/>
          <w:color w:val="000000"/>
          <w:sz w:val="13"/>
        </w:rPr>
        <w:t>b</w:t>
      </w:r>
      <w:proofErr w:type="gramEnd"/>
      <w:r>
        <w:rPr>
          <w:rFonts w:ascii="宋体" w:eastAsia="宋体" w:hAnsi="宋体" w:cs="宋体"/>
          <w:color w:val="000000"/>
          <w:sz w:val="13"/>
        </w:rPr>
        <w:t>=P2^5;</w:t>
      </w:r>
    </w:p>
    <w:p w14:paraId="1C97FD16" w14:textId="77777777" w:rsidR="00982B05" w:rsidRDefault="00000000">
      <w:pPr>
        <w:autoSpaceDE w:val="0"/>
        <w:autoSpaceDN w:val="0"/>
        <w:spacing w:before="20" w:after="0" w:line="200" w:lineRule="atLeast"/>
        <w:ind w:left="380"/>
        <w:jc w:val="both"/>
        <w:rPr>
          <w:rFonts w:hint="eastAsia"/>
          <w:sz w:val="13"/>
        </w:rPr>
      </w:pPr>
      <w:proofErr w:type="spellStart"/>
      <w:r>
        <w:rPr>
          <w:rFonts w:ascii="宋体" w:eastAsia="宋体" w:hAnsi="宋体" w:cs="宋体"/>
          <w:color w:val="000000"/>
          <w:sz w:val="13"/>
        </w:rPr>
        <w:t>sbit</w:t>
      </w:r>
      <w:proofErr w:type="spellEnd"/>
      <w:r>
        <w:rPr>
          <w:rFonts w:ascii="宋体" w:eastAsia="宋体" w:hAnsi="宋体" w:cs="宋体"/>
          <w:color w:val="000000"/>
          <w:sz w:val="13"/>
        </w:rPr>
        <w:t xml:space="preserve"> </w:t>
      </w:r>
      <w:proofErr w:type="gramStart"/>
      <w:r>
        <w:rPr>
          <w:rFonts w:ascii="宋体" w:eastAsia="宋体" w:hAnsi="宋体" w:cs="宋体"/>
          <w:color w:val="000000"/>
          <w:sz w:val="13"/>
        </w:rPr>
        <w:t xml:space="preserve">add </w:t>
      </w:r>
      <w:r>
        <w:rPr>
          <w:rFonts w:ascii="宋体" w:eastAsia="宋体" w:hAnsi="宋体" w:cs="宋体"/>
          <w:color w:val="000000"/>
          <w:sz w:val="13"/>
          <w:u w:val="single"/>
        </w:rPr>
        <w:t xml:space="preserve"> </w:t>
      </w:r>
      <w:r>
        <w:rPr>
          <w:rFonts w:ascii="宋体" w:eastAsia="宋体" w:hAnsi="宋体" w:cs="宋体"/>
          <w:color w:val="000000"/>
          <w:sz w:val="13"/>
        </w:rPr>
        <w:t>c</w:t>
      </w:r>
      <w:proofErr w:type="gramEnd"/>
      <w:r>
        <w:rPr>
          <w:rFonts w:ascii="宋体" w:eastAsia="宋体" w:hAnsi="宋体" w:cs="宋体"/>
          <w:color w:val="000000"/>
          <w:sz w:val="13"/>
        </w:rPr>
        <w:t>=P2^6;</w:t>
      </w:r>
    </w:p>
    <w:p w14:paraId="0DD4F728" w14:textId="77777777" w:rsidR="00982B05" w:rsidRDefault="00000000">
      <w:pPr>
        <w:autoSpaceDE w:val="0"/>
        <w:autoSpaceDN w:val="0"/>
        <w:spacing w:before="220" w:after="0" w:line="200" w:lineRule="atLeast"/>
        <w:ind w:left="380"/>
        <w:jc w:val="both"/>
        <w:rPr>
          <w:rFonts w:hint="eastAsia"/>
          <w:sz w:val="13"/>
        </w:rPr>
      </w:pPr>
      <w:r>
        <w:rPr>
          <w:rFonts w:ascii="宋体" w:eastAsia="宋体" w:hAnsi="宋体" w:cs="宋体"/>
          <w:color w:val="000000"/>
          <w:sz w:val="13"/>
        </w:rPr>
        <w:t>void main(void)</w:t>
      </w:r>
    </w:p>
    <w:p w14:paraId="3E1A7BEB" w14:textId="77777777" w:rsidR="00982B05" w:rsidRDefault="00000000">
      <w:pPr>
        <w:autoSpaceDE w:val="0"/>
        <w:autoSpaceDN w:val="0"/>
        <w:spacing w:before="20" w:after="0" w:line="220" w:lineRule="atLeast"/>
        <w:ind w:left="380"/>
        <w:jc w:val="both"/>
        <w:rPr>
          <w:rFonts w:hint="eastAsia"/>
          <w:sz w:val="13"/>
        </w:rPr>
      </w:pPr>
      <w:r>
        <w:rPr>
          <w:rFonts w:ascii="宋体" w:eastAsia="宋体" w:hAnsi="宋体" w:cs="宋体"/>
          <w:color w:val="000000"/>
          <w:sz w:val="13"/>
        </w:rPr>
        <w:t>(</w:t>
      </w:r>
    </w:p>
    <w:p w14:paraId="1910BDAA" w14:textId="77777777" w:rsidR="00982B05" w:rsidRDefault="00000000">
      <w:pPr>
        <w:autoSpaceDE w:val="0"/>
        <w:autoSpaceDN w:val="0"/>
        <w:spacing w:after="0" w:line="200" w:lineRule="atLeast"/>
        <w:ind w:left="780"/>
        <w:jc w:val="both"/>
        <w:rPr>
          <w:rFonts w:hint="eastAsia"/>
          <w:sz w:val="13"/>
        </w:rPr>
      </w:pP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temp;</w:t>
      </w:r>
    </w:p>
    <w:p w14:paraId="3248EDB0" w14:textId="77777777" w:rsidR="00982B05" w:rsidRDefault="00000000">
      <w:pPr>
        <w:autoSpaceDE w:val="0"/>
        <w:autoSpaceDN w:val="0"/>
        <w:spacing w:before="20" w:after="0" w:line="220" w:lineRule="atLeast"/>
        <w:ind w:left="780"/>
        <w:jc w:val="both"/>
        <w:rPr>
          <w:rFonts w:hint="eastAsia"/>
          <w:sz w:val="24"/>
        </w:rPr>
      </w:pPr>
      <w:r>
        <w:rPr>
          <w:rFonts w:ascii="宋体" w:eastAsia="宋体" w:hAnsi="宋体" w:cs="宋体"/>
          <w:color w:val="000000"/>
          <w:sz w:val="13"/>
        </w:rPr>
        <w:t xml:space="preserve">add </w:t>
      </w:r>
      <w:r>
        <w:rPr>
          <w:rFonts w:ascii="宋体" w:eastAsia="宋体" w:hAnsi="宋体" w:cs="宋体"/>
          <w:color w:val="000000"/>
          <w:sz w:val="13"/>
          <w:u w:val="single"/>
        </w:rPr>
        <w:t xml:space="preserve"> </w:t>
      </w:r>
      <w:r>
        <w:rPr>
          <w:rFonts w:ascii="宋体" w:eastAsia="宋体" w:hAnsi="宋体" w:cs="宋体"/>
          <w:color w:val="000000"/>
          <w:sz w:val="13"/>
        </w:rPr>
        <w:t xml:space="preserve">a=0; add </w:t>
      </w:r>
      <w:r>
        <w:rPr>
          <w:rFonts w:ascii="宋体" w:eastAsia="宋体" w:hAnsi="宋体" w:cs="宋体"/>
          <w:color w:val="000000"/>
          <w:sz w:val="13"/>
          <w:u w:val="single"/>
        </w:rPr>
        <w:t xml:space="preserve"> </w:t>
      </w:r>
      <w:r>
        <w:rPr>
          <w:rFonts w:ascii="宋体" w:eastAsia="宋体" w:hAnsi="宋体" w:cs="宋体"/>
          <w:color w:val="000000"/>
          <w:sz w:val="13"/>
        </w:rPr>
        <w:t xml:space="preserve">b=0; add </w:t>
      </w:r>
      <w:r>
        <w:rPr>
          <w:rFonts w:ascii="宋体" w:eastAsia="宋体" w:hAnsi="宋体" w:cs="宋体"/>
          <w:color w:val="000000"/>
          <w:sz w:val="13"/>
          <w:u w:val="single"/>
        </w:rPr>
        <w:t xml:space="preserve"> </w:t>
      </w:r>
      <w:r>
        <w:rPr>
          <w:rFonts w:ascii="宋体" w:eastAsia="宋体" w:hAnsi="宋体" w:cs="宋体"/>
          <w:color w:val="000000"/>
          <w:sz w:val="13"/>
        </w:rPr>
        <w:t>c=0;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//选择ADC0809的通道0</w:t>
      </w:r>
    </w:p>
    <w:p w14:paraId="32D344FE" w14:textId="77777777" w:rsidR="00982B05" w:rsidRDefault="00000000">
      <w:pPr>
        <w:autoSpaceDE w:val="0"/>
        <w:autoSpaceDN w:val="0"/>
        <w:spacing w:after="0" w:line="240" w:lineRule="atLeast"/>
        <w:ind w:left="780"/>
        <w:jc w:val="both"/>
        <w:rPr>
          <w:rFonts w:hint="eastAsia"/>
          <w:sz w:val="13"/>
        </w:rPr>
      </w:pPr>
      <w:proofErr w:type="gramStart"/>
      <w:r>
        <w:rPr>
          <w:rFonts w:ascii="宋体" w:eastAsia="宋体" w:hAnsi="宋体" w:cs="宋体"/>
          <w:color w:val="000000"/>
          <w:sz w:val="13"/>
        </w:rPr>
        <w:t>while(</w:t>
      </w:r>
      <w:proofErr w:type="gramEnd"/>
      <w:r>
        <w:rPr>
          <w:rFonts w:ascii="宋体" w:eastAsia="宋体" w:hAnsi="宋体" w:cs="宋体"/>
          <w:color w:val="000000"/>
          <w:sz w:val="13"/>
        </w:rPr>
        <w:t>1)</w:t>
      </w:r>
    </w:p>
    <w:p w14:paraId="6E0A85C2" w14:textId="77777777" w:rsidR="00982B05" w:rsidRDefault="00982B05">
      <w:pPr>
        <w:spacing w:after="0" w:line="14" w:lineRule="exact"/>
        <w:rPr>
          <w:rFonts w:hint="eastAsia"/>
        </w:rPr>
      </w:pPr>
    </w:p>
    <w:p w14:paraId="24BA5A3D" w14:textId="77777777" w:rsidR="00982B05" w:rsidRDefault="00000000">
      <w:pPr>
        <w:spacing w:after="0" w:line="14" w:lineRule="exact"/>
        <w:rPr>
          <w:rFonts w:hint="eastAsia"/>
        </w:rPr>
      </w:pPr>
      <w:r>
        <w:rPr>
          <w:noProof/>
        </w:rPr>
        <mc:AlternateContent>
          <mc:Choice Requires="wps">
            <w:drawing>
              <wp:anchor distT="0" distB="0" distL="0" distR="0" simplePos="0" relativeHeight="252322304" behindDoc="0" locked="0" layoutInCell="1" allowOverlap="1" wp14:anchorId="24E4E36D" wp14:editId="7BF58893">
                <wp:simplePos x="0" y="0"/>
                <wp:positionH relativeFrom="column">
                  <wp:posOffset>495300</wp:posOffset>
                </wp:positionH>
                <wp:positionV relativeFrom="paragraph">
                  <wp:posOffset>0</wp:posOffset>
                </wp:positionV>
                <wp:extent cx="723900" cy="101600"/>
                <wp:effectExtent l="0" t="0" r="0" b="0"/>
                <wp:wrapTopAndBottom/>
                <wp:docPr id="2324" name="文本框 2324"/>
                <wp:cNvGraphicFramePr/>
                <a:graphic xmlns:a="http://schemas.openxmlformats.org/drawingml/2006/main">
                  <a:graphicData uri="http://schemas.microsoft.com/office/word/2010/wordprocessingShape">
                    <wps:wsp>
                      <wps:cNvSpPr txBox="1"/>
                      <wps:spPr>
                        <a:xfrm>
                          <a:off x="0" y="0"/>
                          <a:ext cx="723900" cy="101600"/>
                        </a:xfrm>
                        <a:prstGeom prst="rect">
                          <a:avLst/>
                        </a:prstGeom>
                        <a:noFill/>
                        <a:ln w="6350">
                          <a:noFill/>
                        </a:ln>
                      </wps:spPr>
                      <wps:txbx>
                        <w:txbxContent>
                          <w:p w14:paraId="02ED9D9E" w14:textId="77777777" w:rsidR="00000000" w:rsidRDefault="00000000"/>
                        </w:txbxContent>
                      </wps:txbx>
                      <wps:bodyPr vert="horz" wrap="square" lIns="0" tIns="0" rIns="0" bIns="0" anchor="t">
                        <a:noAutofit/>
                      </wps:bodyPr>
                    </wps:wsp>
                  </a:graphicData>
                </a:graphic>
              </wp:anchor>
            </w:drawing>
          </mc:Choice>
          <mc:Fallback>
            <w:pict>
              <v:shape w14:anchorId="24E4E36D" id="文本框 2324" o:spid="_x0000_s2042" type="#_x0000_t202" style="position:absolute;margin-left:39pt;margin-top:0;width:57pt;height:8pt;z-index:2523223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" filled="f" stroked="f" strokeweight=".5pt">
                <v:textbox inset="0,0,0,0">
                  <w:txbxContent>
                    <w:p w14:paraId="02ED9D9E"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323328" behindDoc="0" locked="0" layoutInCell="1" allowOverlap="1" wp14:anchorId="15856BE6" wp14:editId="3A89156C">
                <wp:simplePos x="0" y="0"/>
                <wp:positionH relativeFrom="column">
                  <wp:posOffset>495300</wp:posOffset>
                </wp:positionH>
                <wp:positionV relativeFrom="paragraph">
                  <wp:posOffset>0</wp:posOffset>
                </wp:positionV>
                <wp:extent cx="63500" cy="127000"/>
                <wp:effectExtent l="0" t="0" r="0" b="0"/>
                <wp:wrapTopAndBottom/>
                <wp:docPr id="2325" name="文本框 2325"/>
                <wp:cNvGraphicFramePr/>
                <a:graphic xmlns:a="http://schemas.openxmlformats.org/drawingml/2006/main">
                  <a:graphicData uri="http://schemas.microsoft.com/office/word/2010/wordprocessingShape">
                    <wps:wsp>
                      <wps:cNvSpPr txBox="1"/>
                      <wps:spPr>
                        <a:xfrm>
                          <a:off x="0" y="0"/>
                          <a:ext cx="63500" cy="127000"/>
                        </a:xfrm>
                        <a:prstGeom prst="rect">
                          <a:avLst/>
                        </a:prstGeom>
                        <a:noFill/>
                        <a:ln w="6350">
                          <a:noFill/>
                        </a:ln>
                      </wps:spPr>
                      <wps:txbx>
                        <w:txbxContent>
                          <w:p w14:paraId="3A9FE23B"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15856BE6" id="文本框 2325" o:spid="_x0000_s2043" type="#_x0000_t202" style="position:absolute;margin-left:39pt;margin-top:0;width:5pt;height:10pt;z-index:2523233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" filled="f" stroked="f" strokeweight=".5pt">
                <v:textbox style="mso-fit-shape-to-text:t" inset="0,0,0,0">
                  <w:txbxContent>
                    <w:p w14:paraId="3A9FE23B"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2324352" behindDoc="0" locked="0" layoutInCell="1" allowOverlap="1" wp14:anchorId="380792EC" wp14:editId="159C348A">
                <wp:simplePos x="0" y="0"/>
                <wp:positionH relativeFrom="column">
                  <wp:posOffset>736600</wp:posOffset>
                </wp:positionH>
                <wp:positionV relativeFrom="paragraph">
                  <wp:posOffset>101600</wp:posOffset>
                </wp:positionV>
                <wp:extent cx="482600" cy="152400"/>
                <wp:effectExtent l="0" t="0" r="0" b="0"/>
                <wp:wrapTopAndBottom/>
                <wp:docPr id="2326" name="文本框 2326"/>
                <wp:cNvGraphicFramePr/>
                <a:graphic xmlns:a="http://schemas.openxmlformats.org/drawingml/2006/main">
                  <a:graphicData uri="http://schemas.microsoft.com/office/word/2010/wordprocessingShape">
                    <wps:wsp>
                      <wps:cNvSpPr txBox="1"/>
                      <wps:spPr>
                        <a:xfrm>
                          <a:off x="0" y="0"/>
                          <a:ext cx="482600" cy="152400"/>
                        </a:xfrm>
                        <a:prstGeom prst="rect">
                          <a:avLst/>
                        </a:prstGeom>
                        <a:noFill/>
                        <a:ln w="6350">
                          <a:noFill/>
                        </a:ln>
                      </wps:spPr>
                      <wps:txbx>
                        <w:txbxContent>
                          <w:p w14:paraId="5836DE65"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start-0;</w:t>
                            </w:r>
                          </w:p>
                        </w:txbxContent>
                      </wps:txbx>
                      <wps:bodyPr vert="horz" wrap="square" lIns="0" tIns="0" rIns="0" bIns="0" anchor="t">
                        <a:spAutoFit/>
                      </wps:bodyPr>
                    </wps:wsp>
                  </a:graphicData>
                </a:graphic>
              </wp:anchor>
            </w:drawing>
          </mc:Choice>
          <mc:Fallback>
            <w:pict>
              <v:shape w14:anchorId="380792EC" id="文本框 2326" o:spid="_x0000_s2044" type="#_x0000_t202" style="position:absolute;margin-left:58pt;margin-top:8pt;width:38pt;height:12pt;z-index:2523243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" filled="f" stroked="f" strokeweight=".5pt">
                <v:textbox style="mso-fit-shape-to-text:t" inset="0,0,0,0">
                  <w:txbxContent>
                    <w:p w14:paraId="5836DE65"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start-0;</w:t>
                      </w:r>
                    </w:p>
                  </w:txbxContent>
                </v:textbox>
                <w10:wrap type="topAndBottom"/>
              </v:shape>
            </w:pict>
          </mc:Fallback>
        </mc:AlternateContent>
      </w:r>
    </w:p>
    <w:p w14:paraId="1C24AC41" w14:textId="77777777" w:rsidR="00982B05" w:rsidRDefault="00000000">
      <w:pPr>
        <w:autoSpaceDE w:val="0"/>
        <w:autoSpaceDN w:val="0"/>
        <w:spacing w:before="20" w:after="0" w:line="200" w:lineRule="atLeast"/>
        <w:ind w:left="1160"/>
        <w:jc w:val="both"/>
        <w:rPr>
          <w:rFonts w:hint="eastAsia"/>
          <w:sz w:val="13"/>
        </w:rPr>
      </w:pPr>
      <w:r>
        <w:rPr>
          <w:rFonts w:ascii="宋体" w:eastAsia="宋体" w:hAnsi="宋体" w:cs="宋体"/>
          <w:color w:val="000000"/>
          <w:sz w:val="13"/>
        </w:rPr>
        <w:t>start=1;</w:t>
      </w:r>
    </w:p>
    <w:p w14:paraId="45F10823" w14:textId="77777777" w:rsidR="00982B05" w:rsidRDefault="00000000">
      <w:pPr>
        <w:autoSpaceDE w:val="0"/>
        <w:autoSpaceDN w:val="0"/>
        <w:spacing w:after="0" w:line="240" w:lineRule="atLeast"/>
        <w:ind w:left="1160"/>
        <w:jc w:val="both"/>
        <w:rPr>
          <w:rFonts w:hint="eastAsia"/>
          <w:sz w:val="24"/>
        </w:rPr>
      </w:pPr>
      <w:r>
        <w:rPr>
          <w:rFonts w:ascii="宋体" w:eastAsia="宋体" w:hAnsi="宋体" w:cs="宋体"/>
          <w:color w:val="000000"/>
          <w:sz w:val="13"/>
        </w:rPr>
        <w:t>start=0;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//启动转换</w:t>
      </w:r>
    </w:p>
    <w:p w14:paraId="4AD20E57" w14:textId="77777777" w:rsidR="00982B05" w:rsidRDefault="00000000">
      <w:pPr>
        <w:autoSpaceDE w:val="0"/>
        <w:autoSpaceDN w:val="0"/>
        <w:spacing w:before="40" w:after="0" w:line="200" w:lineRule="atLeast"/>
        <w:ind w:left="1160"/>
        <w:jc w:val="both"/>
        <w:rPr>
          <w:rFonts w:hint="eastAsia"/>
          <w:sz w:val="13"/>
        </w:rPr>
      </w:pPr>
      <w:proofErr w:type="gramStart"/>
      <w:r>
        <w:rPr>
          <w:rFonts w:ascii="宋体" w:eastAsia="宋体" w:hAnsi="宋体" w:cs="宋体"/>
          <w:color w:val="000000"/>
          <w:sz w:val="13"/>
        </w:rPr>
        <w:t>while(</w:t>
      </w:r>
      <w:proofErr w:type="gramEnd"/>
      <w:r>
        <w:rPr>
          <w:rFonts w:ascii="宋体" w:eastAsia="宋体" w:hAnsi="宋体" w:cs="宋体"/>
          <w:color w:val="000000"/>
          <w:sz w:val="13"/>
        </w:rPr>
        <w:t>1)</w:t>
      </w:r>
    </w:p>
    <w:p w14:paraId="777D0175" w14:textId="77777777" w:rsidR="00982B05" w:rsidRDefault="00982B05">
      <w:pPr>
        <w:spacing w:after="0" w:line="14" w:lineRule="exact"/>
        <w:rPr>
          <w:rFonts w:hint="eastAsia"/>
        </w:rPr>
      </w:pPr>
    </w:p>
    <w:p w14:paraId="11ADEE40" w14:textId="77777777" w:rsidR="00982B05" w:rsidRDefault="00000000">
      <w:pPr>
        <w:spacing w:after="0" w:line="14" w:lineRule="exact"/>
        <w:rPr>
          <w:rFonts w:hint="eastAsia"/>
        </w:rPr>
      </w:pPr>
      <w:r>
        <w:rPr>
          <w:noProof/>
        </w:rPr>
        <mc:AlternateContent>
          <mc:Choice Requires="wps">
            <w:drawing>
              <wp:anchor distT="0" distB="0" distL="0" distR="0" simplePos="0" relativeHeight="252325376" behindDoc="0" locked="0" layoutInCell="1" allowOverlap="1" wp14:anchorId="24984C94" wp14:editId="01BE9752">
                <wp:simplePos x="0" y="0"/>
                <wp:positionH relativeFrom="column">
                  <wp:posOffset>736600</wp:posOffset>
                </wp:positionH>
                <wp:positionV relativeFrom="paragraph">
                  <wp:posOffset>0</wp:posOffset>
                </wp:positionV>
                <wp:extent cx="3060700" cy="114300"/>
                <wp:effectExtent l="0" t="0" r="0" b="0"/>
                <wp:wrapTopAndBottom/>
                <wp:docPr id="2327" name="文本框 2327"/>
                <wp:cNvGraphicFramePr/>
                <a:graphic xmlns:a="http://schemas.openxmlformats.org/drawingml/2006/main">
                  <a:graphicData uri="http://schemas.microsoft.com/office/word/2010/wordprocessingShape">
                    <wps:wsp>
                      <wps:cNvSpPr txBox="1"/>
                      <wps:spPr>
                        <a:xfrm>
                          <a:off x="0" y="0"/>
                          <a:ext cx="3060700" cy="114300"/>
                        </a:xfrm>
                        <a:prstGeom prst="rect">
                          <a:avLst/>
                        </a:prstGeom>
                        <a:noFill/>
                        <a:ln w="6350">
                          <a:noFill/>
                        </a:ln>
                      </wps:spPr>
                      <wps:txbx>
                        <w:txbxContent>
                          <w:p w14:paraId="05B06A6C" w14:textId="77777777" w:rsidR="00000000" w:rsidRDefault="00000000"/>
                        </w:txbxContent>
                      </wps:txbx>
                      <wps:bodyPr vert="horz" wrap="square" lIns="0" tIns="0" rIns="0" bIns="0" anchor="t">
                        <a:noAutofit/>
                      </wps:bodyPr>
                    </wps:wsp>
                  </a:graphicData>
                </a:graphic>
              </wp:anchor>
            </w:drawing>
          </mc:Choice>
          <mc:Fallback>
            <w:pict>
              <v:shape w14:anchorId="24984C94" id="文本框 2327" o:spid="_x0000_s2045" type="#_x0000_t202" style="position:absolute;margin-left:58pt;margin-top:0;width:241pt;height:9pt;z-index:2523253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" filled="f" stroked="f" strokeweight=".5pt">
                <v:textbox inset="0,0,0,0">
                  <w:txbxContent>
                    <w:p w14:paraId="05B06A6C"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326400" behindDoc="0" locked="0" layoutInCell="1" allowOverlap="1" wp14:anchorId="07BFD832" wp14:editId="65D59A81">
                <wp:simplePos x="0" y="0"/>
                <wp:positionH relativeFrom="column">
                  <wp:posOffset>736600</wp:posOffset>
                </wp:positionH>
                <wp:positionV relativeFrom="paragraph">
                  <wp:posOffset>0</wp:posOffset>
                </wp:positionV>
                <wp:extent cx="63500" cy="127000"/>
                <wp:effectExtent l="0" t="0" r="0" b="0"/>
                <wp:wrapTopAndBottom/>
                <wp:docPr id="2328" name="文本框 2328"/>
                <wp:cNvGraphicFramePr/>
                <a:graphic xmlns:a="http://schemas.openxmlformats.org/drawingml/2006/main">
                  <a:graphicData uri="http://schemas.microsoft.com/office/word/2010/wordprocessingShape">
                    <wps:wsp>
                      <wps:cNvSpPr txBox="1"/>
                      <wps:spPr>
                        <a:xfrm>
                          <a:off x="0" y="0"/>
                          <a:ext cx="63500" cy="127000"/>
                        </a:xfrm>
                        <a:prstGeom prst="rect">
                          <a:avLst/>
                        </a:prstGeom>
                        <a:noFill/>
                        <a:ln w="6350">
                          <a:noFill/>
                        </a:ln>
                      </wps:spPr>
                      <wps:txbx>
                        <w:txbxContent>
                          <w:p w14:paraId="0B1C9E9A"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07BFD832" id="文本框 2328" o:spid="_x0000_s2046" type="#_x0000_t202" style="position:absolute;margin-left:58pt;margin-top:0;width:5pt;height:10pt;z-index:2523264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" filled="f" stroked="f" strokeweight=".5pt">
                <v:textbox style="mso-fit-shape-to-text:t" inset="0,0,0,0">
                  <w:txbxContent>
                    <w:p w14:paraId="0B1C9E9A"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2327424" behindDoc="0" locked="0" layoutInCell="1" allowOverlap="1" wp14:anchorId="4E953B5E" wp14:editId="4E136103">
                <wp:simplePos x="0" y="0"/>
                <wp:positionH relativeFrom="column">
                  <wp:posOffset>977900</wp:posOffset>
                </wp:positionH>
                <wp:positionV relativeFrom="paragraph">
                  <wp:posOffset>114300</wp:posOffset>
                </wp:positionV>
                <wp:extent cx="2819400" cy="165100"/>
                <wp:effectExtent l="0" t="0" r="0" b="0"/>
                <wp:wrapTopAndBottom/>
                <wp:docPr id="2329" name="文本框 2329"/>
                <wp:cNvGraphicFramePr/>
                <a:graphic xmlns:a="http://schemas.openxmlformats.org/drawingml/2006/main">
                  <a:graphicData uri="http://schemas.microsoft.com/office/word/2010/wordprocessingShape">
                    <wps:wsp>
                      <wps:cNvSpPr txBox="1"/>
                      <wps:spPr>
                        <a:xfrm>
                          <a:off x="0" y="0"/>
                          <a:ext cx="2819400" cy="165100"/>
                        </a:xfrm>
                        <a:prstGeom prst="rect">
                          <a:avLst/>
                        </a:prstGeom>
                        <a:noFill/>
                        <a:ln w="6350">
                          <a:noFill/>
                        </a:ln>
                      </wps:spPr>
                      <wps:txbx>
                        <w:txbxContent>
                          <w:p w14:paraId="02F257D7"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3"/>
                              </w:rPr>
                              <w:t>clock-</w:t>
                            </w:r>
                            <w:proofErr w:type="spellStart"/>
                            <w:r>
                              <w:rPr>
                                <w:rFonts w:ascii="宋体" w:eastAsia="宋体" w:hAnsi="宋体" w:cs="宋体"/>
                                <w:color w:val="000000"/>
                                <w:sz w:val="13"/>
                              </w:rPr>
                              <w:t>Iclock</w:t>
                            </w:r>
                            <w:proofErr w:type="spellEnd"/>
                            <w:r>
                              <w:rPr>
                                <w:rFonts w:ascii="宋体" w:eastAsia="宋体" w:hAnsi="宋体" w:cs="宋体"/>
                                <w:color w:val="000000"/>
                                <w:sz w:val="13"/>
                              </w:rPr>
                              <w:t>; if(EOC==1) break;)</w:t>
                            </w:r>
                            <w:r>
                              <w:rPr>
                                <w:rFonts w:ascii="宋体" w:eastAsia="宋体" w:hAnsi="宋体" w:cs="宋体"/>
                                <w:sz w:val="24"/>
                              </w:rPr>
                              <w:t xml:space="preserve">          </w:t>
                            </w:r>
                            <w:r>
                              <w:rPr>
                                <w:rFonts w:ascii="宋体" w:eastAsia="宋体" w:hAnsi="宋体" w:cs="宋体"/>
                                <w:color w:val="000000"/>
                                <w:sz w:val="13"/>
                              </w:rPr>
                              <w:t>//等待转换结束</w:t>
                            </w:r>
                          </w:p>
                        </w:txbxContent>
                      </wps:txbx>
                      <wps:bodyPr vert="horz" wrap="square" lIns="0" tIns="0" rIns="0" bIns="0" anchor="t">
                        <a:spAutoFit/>
                      </wps:bodyPr>
                    </wps:wsp>
                  </a:graphicData>
                </a:graphic>
              </wp:anchor>
            </w:drawing>
          </mc:Choice>
          <mc:Fallback>
            <w:pict>
              <v:shape w14:anchorId="4E953B5E" id="文本框 2329" o:spid="_x0000_s2047" type="#_x0000_t202" style="position:absolute;margin-left:77pt;margin-top:9pt;width:222pt;height:13pt;z-index:2523274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" filled="f" stroked="f" strokeweight=".5pt">
                <v:textbox style="mso-fit-shape-to-text:t" inset="0,0,0,0">
                  <w:txbxContent>
                    <w:p w14:paraId="02F257D7" w14:textId="77777777" w:rsidR="00982B05" w:rsidRDefault="00000000">
                      <w:pPr>
                        <w:autoSpaceDE w:val="0"/>
                        <w:autoSpaceDN w:val="0"/>
                        <w:spacing w:after="0" w:line="260" w:lineRule="atLeast"/>
                        <w:jc w:val="both"/>
                        <w:rPr>
                          <w:rFonts w:hint="eastAsia"/>
                          <w:sz w:val="24"/>
                        </w:rPr>
                      </w:pPr>
                      <w:r>
                        <w:rPr>
                          <w:rFonts w:ascii="宋体" w:eastAsia="宋体" w:hAnsi="宋体" w:cs="宋体"/>
                          <w:color w:val="000000"/>
                          <w:sz w:val="13"/>
                        </w:rPr>
                        <w:t>clock-</w:t>
                      </w:r>
                      <w:proofErr w:type="spellStart"/>
                      <w:r>
                        <w:rPr>
                          <w:rFonts w:ascii="宋体" w:eastAsia="宋体" w:hAnsi="宋体" w:cs="宋体"/>
                          <w:color w:val="000000"/>
                          <w:sz w:val="13"/>
                        </w:rPr>
                        <w:t>Iclock</w:t>
                      </w:r>
                      <w:proofErr w:type="spellEnd"/>
                      <w:r>
                        <w:rPr>
                          <w:rFonts w:ascii="宋体" w:eastAsia="宋体" w:hAnsi="宋体" w:cs="宋体"/>
                          <w:color w:val="000000"/>
                          <w:sz w:val="13"/>
                        </w:rPr>
                        <w:t>; if(EOC==1) break;)</w:t>
                      </w:r>
                      <w:r>
                        <w:rPr>
                          <w:rFonts w:ascii="宋体" w:eastAsia="宋体" w:hAnsi="宋体" w:cs="宋体"/>
                          <w:sz w:val="24"/>
                        </w:rPr>
                        <w:t xml:space="preserve">          </w:t>
                      </w:r>
                      <w:r>
                        <w:rPr>
                          <w:rFonts w:ascii="宋体" w:eastAsia="宋体" w:hAnsi="宋体" w:cs="宋体"/>
                          <w:color w:val="000000"/>
                          <w:sz w:val="13"/>
                        </w:rPr>
                        <w:t>//等待转换结束</w:t>
                      </w:r>
                    </w:p>
                  </w:txbxContent>
                </v:textbox>
                <w10:wrap type="topAndBottom"/>
              </v:shape>
            </w:pict>
          </mc:Fallback>
        </mc:AlternateContent>
      </w:r>
    </w:p>
    <w:p w14:paraId="5899D3C2" w14:textId="77777777" w:rsidR="00982B05" w:rsidRDefault="00000000">
      <w:pPr>
        <w:autoSpaceDE w:val="0"/>
        <w:autoSpaceDN w:val="0"/>
        <w:spacing w:after="0" w:line="240" w:lineRule="atLeast"/>
        <w:ind w:left="1540"/>
        <w:jc w:val="both"/>
        <w:rPr>
          <w:rFonts w:hint="eastAsia"/>
          <w:sz w:val="24"/>
        </w:rPr>
      </w:pPr>
      <w:r>
        <w:rPr>
          <w:rFonts w:ascii="宋体" w:eastAsia="宋体" w:hAnsi="宋体" w:cs="宋体"/>
          <w:color w:val="000000"/>
          <w:sz w:val="13"/>
        </w:rPr>
        <w:t>0E=1;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//允许输出</w:t>
      </w:r>
    </w:p>
    <w:p w14:paraId="205D9065" w14:textId="77777777" w:rsidR="00982B05" w:rsidRDefault="00000000">
      <w:pPr>
        <w:autoSpaceDE w:val="0"/>
        <w:autoSpaceDN w:val="0"/>
        <w:spacing w:after="0" w:line="260" w:lineRule="atLeast"/>
        <w:ind w:left="1540"/>
        <w:jc w:val="both"/>
        <w:rPr>
          <w:rFonts w:hint="eastAsia"/>
          <w:sz w:val="24"/>
        </w:rPr>
      </w:pPr>
      <w:r>
        <w:rPr>
          <w:rFonts w:ascii="宋体" w:eastAsia="宋体" w:hAnsi="宋体" w:cs="宋体"/>
          <w:color w:val="000000"/>
          <w:sz w:val="13"/>
        </w:rPr>
        <w:t>temp= out;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//暂存转换结果</w:t>
      </w:r>
    </w:p>
    <w:p w14:paraId="40794124" w14:textId="77777777" w:rsidR="00982B05" w:rsidRDefault="00000000">
      <w:pPr>
        <w:autoSpaceDE w:val="0"/>
        <w:autoSpaceDN w:val="0"/>
        <w:spacing w:before="20" w:after="0" w:line="260" w:lineRule="atLeast"/>
        <w:ind w:left="1540"/>
        <w:jc w:val="both"/>
        <w:rPr>
          <w:rFonts w:hint="eastAsia"/>
          <w:sz w:val="24"/>
        </w:rPr>
      </w:pPr>
      <w:r>
        <w:rPr>
          <w:rFonts w:ascii="宋体" w:eastAsia="宋体" w:hAnsi="宋体" w:cs="宋体"/>
          <w:color w:val="000000"/>
          <w:sz w:val="13"/>
        </w:rPr>
        <w:t>08=0;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//关闭输出</w:t>
      </w:r>
    </w:p>
    <w:p w14:paraId="06C4E2BD" w14:textId="77777777" w:rsidR="00982B05" w:rsidRDefault="00000000">
      <w:pPr>
        <w:autoSpaceDE w:val="0"/>
        <w:autoSpaceDN w:val="0"/>
        <w:spacing w:after="0" w:line="260" w:lineRule="atLeast"/>
        <w:ind w:left="1540"/>
        <w:jc w:val="both"/>
        <w:rPr>
          <w:rFonts w:hint="eastAsia"/>
          <w:sz w:val="24"/>
        </w:rPr>
      </w:pPr>
      <w:r>
        <w:rPr>
          <w:rFonts w:ascii="宋体" w:eastAsia="宋体" w:hAnsi="宋体" w:cs="宋体"/>
          <w:color w:val="000000"/>
          <w:sz w:val="13"/>
        </w:rPr>
        <w:t>LED= temp;</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//采样结果通过PO口输出到LED</w:t>
      </w:r>
    </w:p>
    <w:p w14:paraId="4A3B2C46" w14:textId="77777777" w:rsidR="00982B05" w:rsidRDefault="00000000">
      <w:pPr>
        <w:autoSpaceDE w:val="0"/>
        <w:autoSpaceDN w:val="0"/>
        <w:spacing w:before="420" w:after="0" w:line="240" w:lineRule="atLeast"/>
        <w:ind w:left="380"/>
        <w:jc w:val="both"/>
        <w:rPr>
          <w:rFonts w:hint="eastAsia"/>
          <w:sz w:val="13"/>
        </w:rPr>
      </w:pPr>
      <w:r>
        <w:rPr>
          <w:rFonts w:ascii="宋体" w:eastAsia="宋体" w:hAnsi="宋体" w:cs="宋体"/>
          <w:color w:val="000000"/>
          <w:sz w:val="13"/>
        </w:rPr>
        <w:t>)</w:t>
      </w:r>
    </w:p>
    <w:p w14:paraId="5B1E5B6F" w14:textId="77777777" w:rsidR="00982B05" w:rsidRDefault="00000000">
      <w:pPr>
        <w:autoSpaceDE w:val="0"/>
        <w:autoSpaceDN w:val="0"/>
        <w:spacing w:before="200" w:after="0" w:line="340" w:lineRule="atLeast"/>
        <w:ind w:left="8140"/>
        <w:jc w:val="both"/>
        <w:rPr>
          <w:rFonts w:hint="eastAsia"/>
        </w:rPr>
      </w:pPr>
      <w:r>
        <w:rPr>
          <w:rFonts w:ascii="宋体" w:eastAsia="宋体" w:hAnsi="宋体" w:cs="宋体"/>
          <w:color w:val="000000"/>
        </w:rPr>
        <w:lastRenderedPageBreak/>
        <w:t>289</w:t>
      </w:r>
      <w:r>
        <w:br w:type="page"/>
      </w:r>
    </w:p>
    <w:p w14:paraId="36A6A1A5" w14:textId="77777777" w:rsidR="00982B05" w:rsidRDefault="00000000">
      <w:pPr>
        <w:autoSpaceDE w:val="0"/>
        <w:autoSpaceDN w:val="0"/>
        <w:spacing w:before="20" w:after="0" w:line="260" w:lineRule="atLeast"/>
        <w:ind w:left="560"/>
        <w:jc w:val="both"/>
        <w:rPr>
          <w:rFonts w:hint="eastAsia"/>
          <w:sz w:val="16"/>
        </w:rPr>
      </w:pPr>
      <w:r>
        <w:rPr>
          <w:rFonts w:ascii="宋体" w:eastAsia="宋体" w:hAnsi="宋体" w:cs="宋体"/>
          <w:color w:val="000000"/>
          <w:sz w:val="16"/>
        </w:rPr>
        <w:lastRenderedPageBreak/>
        <w:t>单片机原理及接口技术(C51编程)(第2版)</w:t>
      </w:r>
    </w:p>
    <w:p w14:paraId="3193F522" w14:textId="77777777" w:rsidR="00982B05" w:rsidRDefault="00000000">
      <w:pPr>
        <w:autoSpaceDE w:val="0"/>
        <w:autoSpaceDN w:val="0"/>
        <w:spacing w:before="160" w:after="0" w:line="300" w:lineRule="atLeast"/>
        <w:ind w:left="440" w:firstLine="380"/>
        <w:jc w:val="both"/>
        <w:rPr>
          <w:rFonts w:hint="eastAsia"/>
          <w:sz w:val="16"/>
        </w:rPr>
      </w:pPr>
      <w:r>
        <w:rPr>
          <w:rFonts w:ascii="宋体" w:eastAsia="宋体" w:hAnsi="宋体" w:cs="宋体"/>
          <w:color w:val="000000"/>
          <w:sz w:val="16"/>
        </w:rPr>
        <w:t>A/D转换器在转换时必须要单独加基准电压，用高精度稳压电源供给，其电压的变化要小于1LSB，这是保证转换精度的基本条件。否则当被转换的输入电压不变，而基准电压的变化大于1LSB，也会引起A/D转换器输出的数字量变化。</w:t>
      </w:r>
    </w:p>
    <w:p w14:paraId="142FEA0D" w14:textId="77777777" w:rsidR="00982B05" w:rsidRDefault="00000000">
      <w:pPr>
        <w:autoSpaceDE w:val="0"/>
        <w:autoSpaceDN w:val="0"/>
        <w:spacing w:before="100" w:after="0" w:line="253" w:lineRule="atLeast"/>
        <w:ind w:left="440" w:firstLine="380"/>
        <w:jc w:val="both"/>
        <w:rPr>
          <w:rFonts w:hint="eastAsia"/>
          <w:sz w:val="24"/>
        </w:rPr>
      </w:pPr>
      <w:r>
        <w:rPr>
          <w:rFonts w:ascii="宋体" w:eastAsia="宋体" w:hAnsi="宋体" w:cs="宋体"/>
          <w:color w:val="000000"/>
          <w:sz w:val="16"/>
        </w:rPr>
        <w:t>如果采用中断方式读取转换结果。可将EOC 引脚与单片机的P2.3引脚断开，EOC 引脚接反相器(例如74LS04)的输入，反相器的输出接至单片机的外部中断请求输入端</w:t>
      </w:r>
      <w:r>
        <w:rPr>
          <w:rFonts w:ascii="宋体" w:eastAsia="宋体" w:hAnsi="宋体" w:cs="宋体"/>
          <w:sz w:val="24"/>
        </w:rPr>
        <w:t xml:space="preserve">         </w:t>
      </w:r>
      <w:r>
        <w:rPr>
          <w:rFonts w:ascii="宋体" w:eastAsia="宋体" w:hAnsi="宋体" w:cs="宋体"/>
          <w:sz w:val="6"/>
        </w:rPr>
        <w:t xml:space="preserve">  </w:t>
      </w:r>
      <w:r>
        <w:t xml:space="preserve"> </w:t>
      </w:r>
      <m:oMath>
        <m:r>
          <w:rPr>
            <w:rFonts w:ascii="Cambria Math" w:hAnsi="Cambria Math"/>
            <w:sz w:val="16"/>
            <w:szCs w:val="16"/>
          </w:rPr>
          <m:t>(</m:t>
        </m:r>
        <m:acc>
          <m:accPr>
            <m:chr m:val="̅"/>
            <m:ctrlPr>
              <w:rPr>
                <w:rFonts w:ascii="Cambria Math" w:hAnsi="Cambria Math"/>
              </w:rPr>
            </m:ctrlPr>
          </m:accPr>
          <m:e>
            <m:r>
              <w:rPr>
                <w:rFonts w:ascii="Cambria Math" w:hAnsi="Cambria Math"/>
                <w:sz w:val="16"/>
                <w:szCs w:val="16"/>
              </w:rPr>
              <m:t>INT0</m:t>
            </m:r>
          </m:e>
        </m:acc>
      </m:oMath>
      <w:r>
        <w:rPr>
          <w:rFonts w:ascii="宋体" w:eastAsia="宋体" w:hAnsi="宋体" w:cs="宋体"/>
          <w:color w:val="000000"/>
          <w:sz w:val="16"/>
        </w:rPr>
        <w:t>或</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6"/>
                <w:szCs w:val="16"/>
              </w:rPr>
              <m:t>INTI</m:t>
            </m:r>
          </m:e>
        </m:acc>
      </m:oMath>
      <w:r>
        <w:rPr>
          <w:rFonts w:ascii="宋体" w:eastAsia="宋体" w:hAnsi="宋体" w:cs="宋体"/>
          <w:color w:val="000000"/>
          <w:sz w:val="16"/>
        </w:rPr>
        <w:t>脚).从而在转换结束时，向单片机发出中断请求信号。</w:t>
      </w:r>
    </w:p>
    <w:p w14:paraId="0D32C041" w14:textId="77777777" w:rsidR="00982B05" w:rsidRDefault="00000000">
      <w:pPr>
        <w:autoSpaceDE w:val="0"/>
        <w:autoSpaceDN w:val="0"/>
        <w:spacing w:before="60" w:after="0" w:line="240" w:lineRule="atLeast"/>
        <w:ind w:left="820"/>
        <w:jc w:val="both"/>
        <w:rPr>
          <w:rFonts w:hint="eastAsia"/>
          <w:sz w:val="16"/>
        </w:rPr>
      </w:pPr>
      <w:r>
        <w:rPr>
          <w:rFonts w:ascii="宋体" w:eastAsia="宋体" w:hAnsi="宋体" w:cs="宋体"/>
          <w:color w:val="000000"/>
          <w:sz w:val="16"/>
        </w:rPr>
        <w:t>读者可将本例的接口电路及程序进行修改，尝试采用中断方式来读取A/D转换结果。</w:t>
      </w:r>
    </w:p>
    <w:p w14:paraId="6F0634AF" w14:textId="77777777" w:rsidR="00982B05" w:rsidRDefault="00000000">
      <w:pPr>
        <w:autoSpaceDE w:val="0"/>
        <w:autoSpaceDN w:val="0"/>
        <w:spacing w:before="180" w:after="0" w:line="240" w:lineRule="atLeast"/>
        <w:ind w:left="820"/>
        <w:jc w:val="both"/>
        <w:rPr>
          <w:rFonts w:hint="eastAsia"/>
          <w:sz w:val="16"/>
        </w:rPr>
      </w:pPr>
      <w:r>
        <w:rPr>
          <w:rFonts w:ascii="宋体" w:eastAsia="宋体" w:hAnsi="宋体" w:cs="宋体"/>
          <w:color w:val="000000"/>
          <w:sz w:val="16"/>
        </w:rPr>
        <w:t>11.5.2 案例设计：两路输入的数字电压表的设计</w:t>
      </w:r>
    </w:p>
    <w:p w14:paraId="5C200AD1" w14:textId="77777777" w:rsidR="00982B05" w:rsidRDefault="00000000">
      <w:pPr>
        <w:autoSpaceDE w:val="0"/>
        <w:autoSpaceDN w:val="0"/>
        <w:spacing w:before="160" w:after="0" w:line="300" w:lineRule="atLeast"/>
        <w:ind w:left="460" w:firstLine="360"/>
        <w:jc w:val="both"/>
        <w:rPr>
          <w:rFonts w:hint="eastAsia"/>
          <w:sz w:val="16"/>
        </w:rPr>
      </w:pPr>
      <w:r>
        <w:rPr>
          <w:rFonts w:ascii="宋体" w:eastAsia="宋体" w:hAnsi="宋体" w:cs="宋体"/>
          <w:color w:val="000000"/>
          <w:sz w:val="16"/>
        </w:rPr>
        <w:t>【例11-5】设计一个单片机采用查询方式对两路模拟电压(0~5V)交替采集的数字电压表。数字电压表的原理电路与仿真如图 11-11 所示。</w:t>
      </w:r>
    </w:p>
    <w:p w14:paraId="544BEDD5" w14:textId="77777777" w:rsidR="00982B05" w:rsidRDefault="00000000">
      <w:pPr>
        <w:spacing w:before="180" w:after="0"/>
        <w:ind w:left="480"/>
        <w:jc w:val="both"/>
        <w:rPr>
          <w:rFonts w:hint="eastAsia"/>
        </w:rPr>
      </w:pPr>
      <w:r>
        <w:rPr>
          <w:noProof/>
        </w:rPr>
        <w:drawing>
          <wp:inline distT="0" distB="0" distL="0" distR="0" wp14:anchorId="587D7E17" wp14:editId="615B1591">
            <wp:extent cx="5080000" cy="3149600"/>
            <wp:effectExtent l="0" t="0" r="0" b="0"/>
            <wp:docPr id="2331" name="Drawing 2331"/>
            <wp:cNvGraphicFramePr/>
            <a:graphic xmlns:a="http://schemas.openxmlformats.org/drawingml/2006/main">
              <a:graphicData uri="http://schemas.openxmlformats.org/drawingml/2006/picture">
                <pic:pic xmlns:pic="http://schemas.openxmlformats.org/drawingml/2006/picture">
                  <pic:nvPicPr>
                    <pic:cNvPr id="0" name="Picture 2330"/>
                    <pic:cNvPicPr>
                      <a:picLocks noChangeAspect="1"/>
                    </pic:cNvPicPr>
                  </pic:nvPicPr>
                  <pic:blipFill>
                    <a:blip r:embed="rId136"/>
                    <a:stretch>
                      <a:fillRect/>
                    </a:stretch>
                  </pic:blipFill>
                  <pic:spPr>
                    <a:xfrm>
                      <a:off x="0" y="0"/>
                      <a:ext cx="5080000" cy="3149600"/>
                    </a:xfrm>
                    <a:prstGeom prst="rect">
                      <a:avLst/>
                    </a:prstGeom>
                  </pic:spPr>
                </pic:pic>
              </a:graphicData>
            </a:graphic>
          </wp:inline>
        </w:drawing>
      </w:r>
    </w:p>
    <w:p w14:paraId="7FEFF285" w14:textId="77777777" w:rsidR="00982B05" w:rsidRDefault="00000000">
      <w:pPr>
        <w:autoSpaceDE w:val="0"/>
        <w:autoSpaceDN w:val="0"/>
        <w:spacing w:before="120" w:after="0" w:line="260" w:lineRule="atLeast"/>
        <w:ind w:left="440" w:firstLine="380"/>
        <w:jc w:val="both"/>
        <w:rPr>
          <w:rFonts w:hint="eastAsia"/>
          <w:sz w:val="16"/>
        </w:rPr>
      </w:pPr>
      <w:r>
        <w:rPr>
          <w:rFonts w:ascii="宋体" w:eastAsia="宋体" w:hAnsi="宋体" w:cs="宋体"/>
          <w:color w:val="000000"/>
          <w:sz w:val="16"/>
        </w:rPr>
        <w:t>两路0~5V的被测电压分别加到ADC0809的IN0和IN1 通道，进行A/D转换，两路输入电压的大小可通过手动调节 RV1 和 RV2来实现。</w:t>
      </w:r>
    </w:p>
    <w:p w14:paraId="3337D8F8" w14:textId="77777777" w:rsidR="00982B05" w:rsidRDefault="00000000">
      <w:pPr>
        <w:autoSpaceDE w:val="0"/>
        <w:autoSpaceDN w:val="0"/>
        <w:spacing w:before="40" w:after="0" w:line="292" w:lineRule="atLeast"/>
        <w:ind w:left="440" w:firstLine="380"/>
        <w:jc w:val="both"/>
        <w:rPr>
          <w:rFonts w:hint="eastAsia"/>
          <w:sz w:val="16"/>
        </w:rPr>
      </w:pPr>
      <w:r>
        <w:rPr>
          <w:rFonts w:ascii="宋体" w:eastAsia="宋体" w:hAnsi="宋体" w:cs="宋体"/>
          <w:color w:val="000000"/>
          <w:sz w:val="16"/>
        </w:rPr>
        <w:t>本例将 1.25V 和2.5V 作为两路输入的报警值，当通道INO和IN1 的电压分别超过1.25V 和2.50V时，此时对应的二进制数值分别为0x40和0x80。当A/D 转换结果超过这一数值时，将驱动发光二极管D2闪烁与蜂鸣器发声，以表示超限。测得的输入电压交替显示在LED数码管上，同时也显示在两个虚拟电压表的图标上，通过鼠标滚轮来放大虚拟电压表的图标，可清楚地看到输入电压的测量结果。</w:t>
      </w:r>
    </w:p>
    <w:p w14:paraId="008B774B" w14:textId="77777777" w:rsidR="00982B05" w:rsidRDefault="00000000">
      <w:pPr>
        <w:autoSpaceDE w:val="0"/>
        <w:autoSpaceDN w:val="0"/>
        <w:spacing w:before="20" w:after="0" w:line="285" w:lineRule="atLeast"/>
        <w:ind w:left="440" w:firstLine="380"/>
        <w:jc w:val="both"/>
        <w:rPr>
          <w:rFonts w:hint="eastAsia"/>
          <w:sz w:val="16"/>
        </w:rPr>
      </w:pPr>
      <w:r>
        <w:rPr>
          <w:rFonts w:ascii="宋体" w:eastAsia="宋体" w:hAnsi="宋体" w:cs="宋体"/>
          <w:color w:val="000000"/>
          <w:sz w:val="16"/>
        </w:rPr>
        <w:t xml:space="preserve">ADC0809采用的基准电压为+5V，转换所得结果二进制数字 </w:t>
      </w:r>
      <w:proofErr w:type="spellStart"/>
      <w:r>
        <w:rPr>
          <w:rFonts w:ascii="宋体" w:eastAsia="宋体" w:hAnsi="宋体" w:cs="宋体"/>
          <w:color w:val="000000"/>
          <w:sz w:val="16"/>
        </w:rPr>
        <w:t>addata</w:t>
      </w:r>
      <w:proofErr w:type="spellEnd"/>
      <w:r>
        <w:rPr>
          <w:rFonts w:ascii="宋体" w:eastAsia="宋体" w:hAnsi="宋体" w:cs="宋体"/>
          <w:color w:val="000000"/>
          <w:sz w:val="16"/>
        </w:rPr>
        <w:t xml:space="preserve"> 所代表的电压的绝对值为</w:t>
      </w:r>
      <w:proofErr w:type="spellStart"/>
      <w:r>
        <w:rPr>
          <w:rFonts w:ascii="宋体" w:eastAsia="宋体" w:hAnsi="宋体" w:cs="宋体"/>
          <w:color w:val="000000"/>
          <w:sz w:val="16"/>
        </w:rPr>
        <w:t>addata</w:t>
      </w:r>
      <w:proofErr w:type="spellEnd"/>
      <w:r>
        <w:rPr>
          <w:rFonts w:ascii="宋体" w:eastAsia="宋体" w:hAnsi="宋体" w:cs="宋体"/>
          <w:color w:val="000000"/>
          <w:sz w:val="16"/>
        </w:rPr>
        <w:t>*5V/256，而若将其显示到小数点后两位，不考虑小数点的存在(将其乘以100)，其计算的数值为: (</w:t>
      </w:r>
      <w:proofErr w:type="spellStart"/>
      <w:r>
        <w:rPr>
          <w:rFonts w:ascii="宋体" w:eastAsia="宋体" w:hAnsi="宋体" w:cs="宋体"/>
          <w:color w:val="000000"/>
          <w:sz w:val="16"/>
        </w:rPr>
        <w:t>addata</w:t>
      </w:r>
      <w:proofErr w:type="spellEnd"/>
      <w:r>
        <w:rPr>
          <w:rFonts w:ascii="宋体" w:eastAsia="宋体" w:hAnsi="宋体" w:cs="宋体"/>
          <w:color w:val="000000"/>
          <w:sz w:val="16"/>
        </w:rPr>
        <w:t>*100/256)*5V≈addata*1.96 V。控制小数点显示在左边第二位数码管上, 即为实际的测量电压。</w:t>
      </w:r>
    </w:p>
    <w:p w14:paraId="016C1985" w14:textId="77777777" w:rsidR="00982B05" w:rsidRDefault="00000000">
      <w:pPr>
        <w:autoSpaceDE w:val="0"/>
        <w:autoSpaceDN w:val="0"/>
        <w:spacing w:before="220" w:after="0" w:line="240" w:lineRule="atLeast"/>
        <w:jc w:val="both"/>
        <w:rPr>
          <w:rFonts w:hint="eastAsia"/>
          <w:sz w:val="16"/>
        </w:rPr>
      </w:pPr>
      <w:r>
        <w:rPr>
          <w:rFonts w:ascii="宋体" w:eastAsia="宋体" w:hAnsi="宋体" w:cs="宋体"/>
          <w:color w:val="000000"/>
          <w:sz w:val="16"/>
        </w:rPr>
        <w:t>290</w:t>
      </w:r>
      <w:r>
        <w:br w:type="page"/>
      </w:r>
    </w:p>
    <w:p w14:paraId="2B1BA94F" w14:textId="77777777" w:rsidR="00982B05" w:rsidRDefault="00000000">
      <w:pPr>
        <w:autoSpaceDE w:val="0"/>
        <w:autoSpaceDN w:val="0"/>
        <w:spacing w:before="20" w:after="0" w:line="200" w:lineRule="atLeast"/>
        <w:ind w:left="4180"/>
        <w:jc w:val="both"/>
        <w:rPr>
          <w:rFonts w:hint="eastAsia"/>
          <w:sz w:val="12"/>
        </w:rPr>
      </w:pPr>
      <w:r>
        <w:rPr>
          <w:rFonts w:ascii="宋体" w:eastAsia="宋体" w:hAnsi="宋体" w:cs="宋体"/>
          <w:color w:val="000000"/>
          <w:sz w:val="12"/>
        </w:rPr>
        <w:lastRenderedPageBreak/>
        <w:t>第 11章 AT89S51单片机与DAC、ADC 的接口</w:t>
      </w:r>
    </w:p>
    <w:p w14:paraId="5F3AFE32" w14:textId="77777777" w:rsidR="00982B05" w:rsidRDefault="00000000">
      <w:pPr>
        <w:autoSpaceDE w:val="0"/>
        <w:autoSpaceDN w:val="0"/>
        <w:spacing w:before="260" w:after="0" w:line="200" w:lineRule="atLeast"/>
        <w:ind w:left="560"/>
        <w:jc w:val="both"/>
        <w:rPr>
          <w:rFonts w:hint="eastAsia"/>
          <w:sz w:val="12"/>
        </w:rPr>
      </w:pPr>
      <w:r>
        <w:rPr>
          <w:rFonts w:ascii="宋体" w:eastAsia="宋体" w:hAnsi="宋体" w:cs="宋体"/>
          <w:color w:val="000000"/>
          <w:sz w:val="12"/>
        </w:rPr>
        <w:t>本例参考程序如下：</w:t>
      </w:r>
    </w:p>
    <w:p w14:paraId="7536A215" w14:textId="77777777" w:rsidR="00982B05" w:rsidRDefault="00000000">
      <w:pPr>
        <w:autoSpaceDE w:val="0"/>
        <w:autoSpaceDN w:val="0"/>
        <w:spacing w:before="60" w:after="0" w:line="240" w:lineRule="atLeast"/>
        <w:ind w:left="560"/>
        <w:jc w:val="both"/>
        <w:rPr>
          <w:rFonts w:hint="eastAsia"/>
          <w:sz w:val="12"/>
        </w:rPr>
      </w:pPr>
      <w:r>
        <w:rPr>
          <w:rFonts w:ascii="宋体" w:eastAsia="宋体" w:hAnsi="宋体" w:cs="宋体"/>
          <w:color w:val="000000"/>
          <w:sz w:val="12"/>
        </w:rPr>
        <w:t># include&lt;reg51. h&gt;</w:t>
      </w:r>
    </w:p>
    <w:p w14:paraId="4BF506F3" w14:textId="77777777" w:rsidR="00982B05" w:rsidRDefault="00000000">
      <w:pPr>
        <w:autoSpaceDE w:val="0"/>
        <w:autoSpaceDN w:val="0"/>
        <w:spacing w:before="20" w:after="0" w:line="180" w:lineRule="atLeast"/>
        <w:ind w:left="560" w:right="240"/>
        <w:jc w:val="both"/>
        <w:rPr>
          <w:rFonts w:hint="eastAsia"/>
          <w:sz w:val="12"/>
        </w:rPr>
      </w:pPr>
      <w:r>
        <w:rPr>
          <w:rFonts w:ascii="宋体" w:eastAsia="宋体" w:hAnsi="宋体" w:cs="宋体"/>
          <w:color w:val="000000"/>
          <w:sz w:val="12"/>
        </w:rPr>
        <w:t xml:space="preserve">unsigned char </w:t>
      </w:r>
      <w:proofErr w:type="gramStart"/>
      <w:r>
        <w:rPr>
          <w:rFonts w:ascii="宋体" w:eastAsia="宋体" w:hAnsi="宋体" w:cs="宋体"/>
          <w:color w:val="000000"/>
          <w:sz w:val="12"/>
        </w:rPr>
        <w:t>a[16]=</w:t>
      </w:r>
      <w:proofErr w:type="gramEnd"/>
      <w:r>
        <w:rPr>
          <w:rFonts w:ascii="宋体" w:eastAsia="宋体" w:hAnsi="宋体" w:cs="宋体"/>
          <w:color w:val="000000"/>
          <w:sz w:val="12"/>
        </w:rPr>
        <w:t>{0x3f,0x06,0x5b,0x4f,0x66,0x6d,0x7d,0x07,0x7f,0x6f, 0x77,0x7c,0×39,0×5e,0×79,0×71</w:t>
      </w:r>
      <w:proofErr w:type="gramStart"/>
      <w:r>
        <w:rPr>
          <w:rFonts w:ascii="宋体" w:eastAsia="宋体" w:hAnsi="宋体" w:cs="宋体"/>
          <w:color w:val="000000"/>
          <w:sz w:val="12"/>
        </w:rPr>
        <w:t>),b</w:t>
      </w:r>
      <w:proofErr w:type="gramEnd"/>
      <w:r>
        <w:rPr>
          <w:rFonts w:ascii="宋体" w:eastAsia="宋体" w:hAnsi="宋体" w:cs="宋体"/>
          <w:color w:val="000000"/>
          <w:sz w:val="12"/>
        </w:rPr>
        <w:t>(4</w:t>
      </w:r>
      <w:proofErr w:type="gramStart"/>
      <w:r>
        <w:rPr>
          <w:rFonts w:ascii="宋体" w:eastAsia="宋体" w:hAnsi="宋体" w:cs="宋体"/>
          <w:color w:val="000000"/>
          <w:sz w:val="12"/>
        </w:rPr>
        <w:t>),c</w:t>
      </w:r>
      <w:proofErr w:type="gramEnd"/>
      <w:r>
        <w:rPr>
          <w:rFonts w:ascii="宋体" w:eastAsia="宋体" w:hAnsi="宋体" w:cs="宋体"/>
          <w:color w:val="000000"/>
          <w:sz w:val="12"/>
        </w:rPr>
        <w:t>=0×01;</w:t>
      </w:r>
    </w:p>
    <w:p w14:paraId="121873EB" w14:textId="77777777" w:rsidR="00982B05" w:rsidRDefault="00000000">
      <w:pPr>
        <w:autoSpaceDE w:val="0"/>
        <w:autoSpaceDN w:val="0"/>
        <w:spacing w:before="20" w:after="0" w:line="200" w:lineRule="atLeast"/>
        <w:ind w:left="560"/>
        <w:jc w:val="both"/>
        <w:rPr>
          <w:rFonts w:hint="eastAsia"/>
          <w:sz w:val="12"/>
        </w:rPr>
      </w:pPr>
      <w:proofErr w:type="spellStart"/>
      <w:r>
        <w:rPr>
          <w:rFonts w:ascii="宋体" w:eastAsia="宋体" w:hAnsi="宋体" w:cs="宋体"/>
          <w:color w:val="000000"/>
          <w:sz w:val="12"/>
        </w:rPr>
        <w:t>sbit</w:t>
      </w:r>
      <w:proofErr w:type="spellEnd"/>
      <w:r>
        <w:rPr>
          <w:rFonts w:ascii="宋体" w:eastAsia="宋体" w:hAnsi="宋体" w:cs="宋体"/>
          <w:color w:val="000000"/>
          <w:sz w:val="12"/>
        </w:rPr>
        <w:t xml:space="preserve"> START=P2^4;</w:t>
      </w:r>
    </w:p>
    <w:p w14:paraId="4F23B777" w14:textId="77777777" w:rsidR="00982B05" w:rsidRDefault="00000000">
      <w:pPr>
        <w:autoSpaceDE w:val="0"/>
        <w:autoSpaceDN w:val="0"/>
        <w:spacing w:before="20" w:after="0" w:line="180" w:lineRule="atLeast"/>
        <w:ind w:left="560"/>
        <w:jc w:val="both"/>
        <w:rPr>
          <w:rFonts w:hint="eastAsia"/>
          <w:sz w:val="12"/>
        </w:rPr>
      </w:pPr>
      <w:proofErr w:type="spellStart"/>
      <w:r>
        <w:rPr>
          <w:rFonts w:ascii="宋体" w:eastAsia="宋体" w:hAnsi="宋体" w:cs="宋体"/>
          <w:color w:val="000000"/>
          <w:sz w:val="12"/>
        </w:rPr>
        <w:t>sbit</w:t>
      </w:r>
      <w:proofErr w:type="spellEnd"/>
      <w:r>
        <w:rPr>
          <w:rFonts w:ascii="宋体" w:eastAsia="宋体" w:hAnsi="宋体" w:cs="宋体"/>
          <w:color w:val="000000"/>
          <w:sz w:val="12"/>
        </w:rPr>
        <w:t xml:space="preserve"> OE=P2^6;</w:t>
      </w:r>
    </w:p>
    <w:p w14:paraId="284239CE" w14:textId="77777777" w:rsidR="00982B05" w:rsidRDefault="00000000">
      <w:pPr>
        <w:autoSpaceDE w:val="0"/>
        <w:autoSpaceDN w:val="0"/>
        <w:spacing w:after="0" w:line="200" w:lineRule="atLeast"/>
        <w:ind w:left="560"/>
        <w:jc w:val="both"/>
        <w:rPr>
          <w:rFonts w:hint="eastAsia"/>
          <w:sz w:val="12"/>
        </w:rPr>
      </w:pPr>
      <w:proofErr w:type="spellStart"/>
      <w:r>
        <w:rPr>
          <w:rFonts w:ascii="宋体" w:eastAsia="宋体" w:hAnsi="宋体" w:cs="宋体"/>
          <w:color w:val="000000"/>
          <w:sz w:val="12"/>
        </w:rPr>
        <w:t>sbit</w:t>
      </w:r>
      <w:proofErr w:type="spellEnd"/>
      <w:r>
        <w:rPr>
          <w:rFonts w:ascii="宋体" w:eastAsia="宋体" w:hAnsi="宋体" w:cs="宋体"/>
          <w:color w:val="000000"/>
          <w:sz w:val="12"/>
        </w:rPr>
        <w:t xml:space="preserve"> EOC=P2^5;</w:t>
      </w:r>
    </w:p>
    <w:p w14:paraId="0FB06B0E" w14:textId="77777777" w:rsidR="00982B05" w:rsidRDefault="00000000">
      <w:pPr>
        <w:autoSpaceDE w:val="0"/>
        <w:autoSpaceDN w:val="0"/>
        <w:spacing w:before="20" w:after="0" w:line="200" w:lineRule="atLeast"/>
        <w:ind w:left="560"/>
        <w:jc w:val="both"/>
        <w:rPr>
          <w:rFonts w:hint="eastAsia"/>
          <w:sz w:val="12"/>
        </w:rPr>
      </w:pPr>
      <w:proofErr w:type="spellStart"/>
      <w:r>
        <w:rPr>
          <w:rFonts w:ascii="宋体" w:eastAsia="宋体" w:hAnsi="宋体" w:cs="宋体"/>
          <w:color w:val="000000"/>
          <w:sz w:val="12"/>
        </w:rPr>
        <w:t>sbit</w:t>
      </w:r>
      <w:proofErr w:type="spellEnd"/>
      <w:r>
        <w:rPr>
          <w:rFonts w:ascii="宋体" w:eastAsia="宋体" w:hAnsi="宋体" w:cs="宋体"/>
          <w:color w:val="000000"/>
          <w:sz w:val="12"/>
        </w:rPr>
        <w:t xml:space="preserve"> </w:t>
      </w:r>
      <w:proofErr w:type="gramStart"/>
      <w:r>
        <w:rPr>
          <w:rFonts w:ascii="宋体" w:eastAsia="宋体" w:hAnsi="宋体" w:cs="宋体"/>
          <w:color w:val="000000"/>
          <w:sz w:val="12"/>
        </w:rPr>
        <w:t xml:space="preserve">add </w:t>
      </w:r>
      <w:r>
        <w:rPr>
          <w:rFonts w:ascii="宋体" w:eastAsia="宋体" w:hAnsi="宋体" w:cs="宋体"/>
          <w:color w:val="000000"/>
          <w:sz w:val="12"/>
          <w:u w:val="single"/>
        </w:rPr>
        <w:t xml:space="preserve"> </w:t>
      </w:r>
      <w:r>
        <w:rPr>
          <w:rFonts w:ascii="宋体" w:eastAsia="宋体" w:hAnsi="宋体" w:cs="宋体"/>
          <w:color w:val="000000"/>
          <w:sz w:val="12"/>
        </w:rPr>
        <w:t>a</w:t>
      </w:r>
      <w:proofErr w:type="gramEnd"/>
      <w:r>
        <w:rPr>
          <w:rFonts w:ascii="宋体" w:eastAsia="宋体" w:hAnsi="宋体" w:cs="宋体"/>
          <w:color w:val="000000"/>
          <w:sz w:val="12"/>
        </w:rPr>
        <w:t>=P2*2;</w:t>
      </w:r>
    </w:p>
    <w:p w14:paraId="7E07BC0B" w14:textId="77777777" w:rsidR="00982B05" w:rsidRDefault="00000000">
      <w:pPr>
        <w:autoSpaceDE w:val="0"/>
        <w:autoSpaceDN w:val="0"/>
        <w:spacing w:before="40" w:after="0" w:line="200" w:lineRule="atLeast"/>
        <w:ind w:left="560"/>
        <w:jc w:val="both"/>
        <w:rPr>
          <w:rFonts w:hint="eastAsia"/>
          <w:sz w:val="12"/>
        </w:rPr>
      </w:pPr>
      <w:proofErr w:type="spellStart"/>
      <w:r>
        <w:rPr>
          <w:rFonts w:ascii="宋体" w:eastAsia="宋体" w:hAnsi="宋体" w:cs="宋体"/>
          <w:color w:val="000000"/>
          <w:sz w:val="12"/>
        </w:rPr>
        <w:t>sbit</w:t>
      </w:r>
      <w:proofErr w:type="spellEnd"/>
      <w:r>
        <w:rPr>
          <w:rFonts w:ascii="宋体" w:eastAsia="宋体" w:hAnsi="宋体" w:cs="宋体"/>
          <w:color w:val="000000"/>
          <w:sz w:val="12"/>
        </w:rPr>
        <w:t xml:space="preserve"> </w:t>
      </w:r>
      <w:proofErr w:type="gramStart"/>
      <w:r>
        <w:rPr>
          <w:rFonts w:ascii="宋体" w:eastAsia="宋体" w:hAnsi="宋体" w:cs="宋体"/>
          <w:color w:val="000000"/>
          <w:sz w:val="12"/>
        </w:rPr>
        <w:t xml:space="preserve">add </w:t>
      </w:r>
      <w:r>
        <w:rPr>
          <w:rFonts w:ascii="宋体" w:eastAsia="宋体" w:hAnsi="宋体" w:cs="宋体"/>
          <w:color w:val="000000"/>
          <w:sz w:val="12"/>
          <w:u w:val="single"/>
        </w:rPr>
        <w:t xml:space="preserve"> </w:t>
      </w:r>
      <w:r>
        <w:rPr>
          <w:rFonts w:ascii="宋体" w:eastAsia="宋体" w:hAnsi="宋体" w:cs="宋体"/>
          <w:color w:val="000000"/>
          <w:sz w:val="12"/>
        </w:rPr>
        <w:t>b</w:t>
      </w:r>
      <w:proofErr w:type="gramEnd"/>
      <w:r>
        <w:rPr>
          <w:rFonts w:ascii="宋体" w:eastAsia="宋体" w:hAnsi="宋体" w:cs="宋体"/>
          <w:color w:val="000000"/>
          <w:sz w:val="12"/>
        </w:rPr>
        <w:t>=P2*1;</w:t>
      </w:r>
    </w:p>
    <w:p w14:paraId="09C5E889" w14:textId="77777777" w:rsidR="00982B05" w:rsidRDefault="00000000">
      <w:pPr>
        <w:autoSpaceDE w:val="0"/>
        <w:autoSpaceDN w:val="0"/>
        <w:spacing w:after="0" w:line="180" w:lineRule="atLeast"/>
        <w:ind w:left="560"/>
        <w:jc w:val="both"/>
        <w:rPr>
          <w:rFonts w:hint="eastAsia"/>
          <w:sz w:val="12"/>
        </w:rPr>
      </w:pPr>
      <w:proofErr w:type="spellStart"/>
      <w:r>
        <w:rPr>
          <w:rFonts w:ascii="宋体" w:eastAsia="宋体" w:hAnsi="宋体" w:cs="宋体"/>
          <w:color w:val="000000"/>
          <w:sz w:val="12"/>
        </w:rPr>
        <w:t>sbit</w:t>
      </w:r>
      <w:proofErr w:type="spellEnd"/>
      <w:r>
        <w:rPr>
          <w:rFonts w:ascii="宋体" w:eastAsia="宋体" w:hAnsi="宋体" w:cs="宋体"/>
          <w:color w:val="000000"/>
          <w:sz w:val="12"/>
        </w:rPr>
        <w:t xml:space="preserve"> </w:t>
      </w:r>
      <w:proofErr w:type="gramStart"/>
      <w:r>
        <w:rPr>
          <w:rFonts w:ascii="宋体" w:eastAsia="宋体" w:hAnsi="宋体" w:cs="宋体"/>
          <w:color w:val="000000"/>
          <w:sz w:val="12"/>
        </w:rPr>
        <w:t xml:space="preserve">add </w:t>
      </w:r>
      <w:r>
        <w:rPr>
          <w:rFonts w:ascii="宋体" w:eastAsia="宋体" w:hAnsi="宋体" w:cs="宋体"/>
          <w:color w:val="000000"/>
          <w:sz w:val="12"/>
          <w:u w:val="single"/>
        </w:rPr>
        <w:t xml:space="preserve"> </w:t>
      </w:r>
      <w:r>
        <w:rPr>
          <w:rFonts w:ascii="宋体" w:eastAsia="宋体" w:hAnsi="宋体" w:cs="宋体"/>
          <w:color w:val="000000"/>
          <w:sz w:val="12"/>
        </w:rPr>
        <w:t>c</w:t>
      </w:r>
      <w:proofErr w:type="gramEnd"/>
      <w:r>
        <w:rPr>
          <w:rFonts w:ascii="宋体" w:eastAsia="宋体" w:hAnsi="宋体" w:cs="宋体"/>
          <w:color w:val="000000"/>
          <w:sz w:val="12"/>
        </w:rPr>
        <w:t>=P2^0;</w:t>
      </w:r>
    </w:p>
    <w:p w14:paraId="08769109" w14:textId="77777777" w:rsidR="00982B05" w:rsidRDefault="00000000">
      <w:pPr>
        <w:autoSpaceDE w:val="0"/>
        <w:autoSpaceDN w:val="0"/>
        <w:spacing w:before="20" w:after="0" w:line="220" w:lineRule="atLeast"/>
        <w:ind w:left="560"/>
        <w:jc w:val="both"/>
        <w:rPr>
          <w:rFonts w:hint="eastAsia"/>
          <w:sz w:val="12"/>
        </w:rPr>
      </w:pPr>
      <w:proofErr w:type="spellStart"/>
      <w:r>
        <w:rPr>
          <w:rFonts w:ascii="宋体" w:eastAsia="宋体" w:hAnsi="宋体" w:cs="宋体"/>
          <w:color w:val="000000"/>
          <w:sz w:val="12"/>
        </w:rPr>
        <w:t>sbit</w:t>
      </w:r>
      <w:proofErr w:type="spellEnd"/>
      <w:r>
        <w:rPr>
          <w:rFonts w:ascii="宋体" w:eastAsia="宋体" w:hAnsi="宋体" w:cs="宋体"/>
          <w:color w:val="000000"/>
          <w:sz w:val="12"/>
        </w:rPr>
        <w:t xml:space="preserve"> led=P2^7;</w:t>
      </w:r>
    </w:p>
    <w:p w14:paraId="47A6C1C3" w14:textId="77777777" w:rsidR="00982B05" w:rsidRDefault="00000000">
      <w:pPr>
        <w:autoSpaceDE w:val="0"/>
        <w:autoSpaceDN w:val="0"/>
        <w:spacing w:after="0" w:line="180" w:lineRule="atLeast"/>
        <w:ind w:left="560"/>
        <w:jc w:val="both"/>
        <w:rPr>
          <w:rFonts w:hint="eastAsia"/>
          <w:sz w:val="12"/>
        </w:rPr>
      </w:pPr>
      <w:proofErr w:type="spellStart"/>
      <w:r>
        <w:rPr>
          <w:rFonts w:ascii="宋体" w:eastAsia="宋体" w:hAnsi="宋体" w:cs="宋体"/>
          <w:color w:val="000000"/>
          <w:sz w:val="12"/>
        </w:rPr>
        <w:t>sbit</w:t>
      </w:r>
      <w:proofErr w:type="spellEnd"/>
      <w:r>
        <w:rPr>
          <w:rFonts w:ascii="宋体" w:eastAsia="宋体" w:hAnsi="宋体" w:cs="宋体"/>
          <w:color w:val="000000"/>
          <w:sz w:val="12"/>
        </w:rPr>
        <w:t xml:space="preserve"> buzzer-P2^3;</w:t>
      </w:r>
    </w:p>
    <w:p w14:paraId="63643838" w14:textId="77777777" w:rsidR="00982B05" w:rsidRDefault="00000000">
      <w:pPr>
        <w:autoSpaceDE w:val="0"/>
        <w:autoSpaceDN w:val="0"/>
        <w:spacing w:before="20" w:after="0" w:line="250" w:lineRule="atLeast"/>
        <w:ind w:left="560" w:right="3460"/>
        <w:jc w:val="both"/>
        <w:rPr>
          <w:rFonts w:hint="eastAsia"/>
          <w:sz w:val="24"/>
        </w:rPr>
      </w:pPr>
      <w:r>
        <w:rPr>
          <w:rFonts w:ascii="宋体" w:eastAsia="宋体" w:hAnsi="宋体" w:cs="宋体"/>
          <w:color w:val="000000"/>
          <w:sz w:val="12"/>
        </w:rPr>
        <w:t xml:space="preserve">void </w:t>
      </w:r>
      <w:proofErr w:type="spellStart"/>
      <w:r>
        <w:rPr>
          <w:rFonts w:ascii="宋体" w:eastAsia="宋体" w:hAnsi="宋体" w:cs="宋体"/>
          <w:color w:val="000000"/>
          <w:sz w:val="12"/>
        </w:rPr>
        <w:t>Delaylms</w:t>
      </w:r>
      <w:proofErr w:type="spellEnd"/>
      <w:r>
        <w:rPr>
          <w:rFonts w:ascii="宋体" w:eastAsia="宋体" w:hAnsi="宋体" w:cs="宋体"/>
          <w:color w:val="000000"/>
          <w:sz w:val="12"/>
        </w:rPr>
        <w:t>(unsigned int count)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//延时函数{</w:t>
      </w:r>
    </w:p>
    <w:p w14:paraId="16CDA924" w14:textId="77777777" w:rsidR="00982B05" w:rsidRDefault="00000000">
      <w:pPr>
        <w:autoSpaceDE w:val="0"/>
        <w:autoSpaceDN w:val="0"/>
        <w:spacing w:before="20" w:after="0" w:line="200" w:lineRule="atLeast"/>
        <w:ind w:left="560"/>
        <w:jc w:val="both"/>
        <w:rPr>
          <w:rFonts w:hint="eastAsia"/>
          <w:sz w:val="12"/>
        </w:rPr>
      </w:pPr>
      <w:r>
        <w:rPr>
          <w:rFonts w:ascii="宋体" w:eastAsia="宋体" w:hAnsi="宋体" w:cs="宋体"/>
          <w:color w:val="000000"/>
          <w:sz w:val="12"/>
        </w:rPr>
        <w:t xml:space="preserve">unsigned int </w:t>
      </w:r>
      <w:proofErr w:type="spellStart"/>
      <w:proofErr w:type="gramStart"/>
      <w:r>
        <w:rPr>
          <w:rFonts w:ascii="宋体" w:eastAsia="宋体" w:hAnsi="宋体" w:cs="宋体"/>
          <w:color w:val="000000"/>
          <w:sz w:val="12"/>
        </w:rPr>
        <w:t>i,j</w:t>
      </w:r>
      <w:proofErr w:type="spellEnd"/>
      <w:proofErr w:type="gramEnd"/>
      <w:r>
        <w:rPr>
          <w:rFonts w:ascii="宋体" w:eastAsia="宋体" w:hAnsi="宋体" w:cs="宋体"/>
          <w:color w:val="000000"/>
          <w:sz w:val="12"/>
        </w:rPr>
        <w:t>;</w:t>
      </w:r>
    </w:p>
    <w:p w14:paraId="6ADE9A06" w14:textId="77777777" w:rsidR="00982B05" w:rsidRDefault="00000000">
      <w:pPr>
        <w:autoSpaceDE w:val="0"/>
        <w:autoSpaceDN w:val="0"/>
        <w:spacing w:after="0" w:line="180" w:lineRule="atLeast"/>
        <w:ind w:left="560"/>
        <w:jc w:val="both"/>
        <w:rPr>
          <w:rFonts w:hint="eastAsia"/>
          <w:sz w:val="12"/>
        </w:rPr>
      </w:pPr>
      <w:proofErr w:type="gramStart"/>
      <w:r>
        <w:rPr>
          <w:rFonts w:ascii="宋体" w:eastAsia="宋体" w:hAnsi="宋体" w:cs="宋体"/>
          <w:color w:val="000000"/>
          <w:sz w:val="12"/>
        </w:rPr>
        <w:t>for(</w:t>
      </w:r>
      <w:proofErr w:type="gramEnd"/>
      <w:r>
        <w:rPr>
          <w:rFonts w:ascii="宋体" w:eastAsia="宋体" w:hAnsi="宋体" w:cs="宋体"/>
          <w:color w:val="000000"/>
          <w:sz w:val="12"/>
        </w:rPr>
        <w:t>i-</w:t>
      </w:r>
      <w:proofErr w:type="gramStart"/>
      <w:r>
        <w:rPr>
          <w:rFonts w:ascii="宋体" w:eastAsia="宋体" w:hAnsi="宋体" w:cs="宋体"/>
          <w:color w:val="000000"/>
          <w:sz w:val="12"/>
        </w:rPr>
        <w:t>0;i</w:t>
      </w:r>
      <w:proofErr w:type="gramEnd"/>
      <w:r>
        <w:rPr>
          <w:rFonts w:ascii="宋体" w:eastAsia="宋体" w:hAnsi="宋体" w:cs="宋体"/>
          <w:color w:val="000000"/>
          <w:sz w:val="12"/>
        </w:rPr>
        <w:t xml:space="preserve">&lt; </w:t>
      </w:r>
      <w:proofErr w:type="spellStart"/>
      <w:proofErr w:type="gramStart"/>
      <w:r>
        <w:rPr>
          <w:rFonts w:ascii="宋体" w:eastAsia="宋体" w:hAnsi="宋体" w:cs="宋体"/>
          <w:color w:val="000000"/>
          <w:sz w:val="12"/>
        </w:rPr>
        <w:t>count;i</w:t>
      </w:r>
      <w:proofErr w:type="spellEnd"/>
      <w:proofErr w:type="gramEnd"/>
      <w:r>
        <w:rPr>
          <w:rFonts w:ascii="宋体" w:eastAsia="宋体" w:hAnsi="宋体" w:cs="宋体"/>
          <w:color w:val="000000"/>
          <w:sz w:val="12"/>
        </w:rPr>
        <w:t>++)</w:t>
      </w:r>
    </w:p>
    <w:p w14:paraId="78C7D11C" w14:textId="77777777" w:rsidR="00982B05" w:rsidRDefault="00000000">
      <w:pPr>
        <w:autoSpaceDE w:val="0"/>
        <w:autoSpaceDN w:val="0"/>
        <w:spacing w:before="20" w:after="0" w:line="220" w:lineRule="atLeast"/>
        <w:ind w:left="560"/>
        <w:jc w:val="both"/>
        <w:rPr>
          <w:rFonts w:hint="eastAsia"/>
          <w:sz w:val="12"/>
        </w:rPr>
      </w:pPr>
      <w:r>
        <w:rPr>
          <w:rFonts w:ascii="宋体" w:eastAsia="宋体" w:hAnsi="宋体" w:cs="宋体"/>
          <w:color w:val="000000"/>
          <w:sz w:val="12"/>
        </w:rPr>
        <w:t>for(j=</w:t>
      </w:r>
      <w:proofErr w:type="gramStart"/>
      <w:r>
        <w:rPr>
          <w:rFonts w:ascii="宋体" w:eastAsia="宋体" w:hAnsi="宋体" w:cs="宋体"/>
          <w:color w:val="000000"/>
          <w:sz w:val="12"/>
        </w:rPr>
        <w:t>0;j</w:t>
      </w:r>
      <w:proofErr w:type="gramEnd"/>
      <w:r>
        <w:rPr>
          <w:rFonts w:ascii="宋体" w:eastAsia="宋体" w:hAnsi="宋体" w:cs="宋体"/>
          <w:color w:val="000000"/>
          <w:sz w:val="12"/>
        </w:rPr>
        <w:t>&lt;</w:t>
      </w:r>
      <w:proofErr w:type="gramStart"/>
      <w:r>
        <w:rPr>
          <w:rFonts w:ascii="宋体" w:eastAsia="宋体" w:hAnsi="宋体" w:cs="宋体"/>
          <w:color w:val="000000"/>
          <w:sz w:val="12"/>
        </w:rPr>
        <w:t>120;j++</w:t>
      </w:r>
      <w:proofErr w:type="gramEnd"/>
      <w:r>
        <w:rPr>
          <w:rFonts w:ascii="宋体" w:eastAsia="宋体" w:hAnsi="宋体" w:cs="宋体"/>
          <w:color w:val="000000"/>
          <w:sz w:val="12"/>
        </w:rPr>
        <w:t>);</w:t>
      </w:r>
    </w:p>
    <w:p w14:paraId="24AE25F8" w14:textId="77777777" w:rsidR="00982B05" w:rsidRDefault="00000000">
      <w:pPr>
        <w:autoSpaceDE w:val="0"/>
        <w:autoSpaceDN w:val="0"/>
        <w:spacing w:after="0" w:line="180" w:lineRule="atLeast"/>
        <w:ind w:left="560"/>
        <w:jc w:val="both"/>
        <w:rPr>
          <w:rFonts w:hint="eastAsia"/>
          <w:sz w:val="12"/>
        </w:rPr>
      </w:pPr>
      <w:r>
        <w:rPr>
          <w:rFonts w:ascii="宋体" w:eastAsia="宋体" w:hAnsi="宋体" w:cs="宋体"/>
          <w:color w:val="000000"/>
          <w:sz w:val="12"/>
        </w:rPr>
        <w:t>1</w:t>
      </w:r>
    </w:p>
    <w:p w14:paraId="47F36C3E" w14:textId="77777777" w:rsidR="00982B05" w:rsidRDefault="00000000">
      <w:pPr>
        <w:autoSpaceDE w:val="0"/>
        <w:autoSpaceDN w:val="0"/>
        <w:spacing w:before="20" w:after="0" w:line="260" w:lineRule="atLeast"/>
        <w:ind w:left="560"/>
        <w:jc w:val="both"/>
        <w:rPr>
          <w:rFonts w:hint="eastAsia"/>
          <w:sz w:val="24"/>
        </w:rPr>
      </w:pPr>
      <w:r>
        <w:rPr>
          <w:rFonts w:ascii="宋体" w:eastAsia="宋体" w:hAnsi="宋体" w:cs="宋体"/>
          <w:color w:val="000000"/>
          <w:sz w:val="12"/>
        </w:rPr>
        <w:t>void show()</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//显示函数</w:t>
      </w:r>
    </w:p>
    <w:p w14:paraId="608C557F" w14:textId="77777777" w:rsidR="00982B05" w:rsidRDefault="00000000">
      <w:pPr>
        <w:autoSpaceDE w:val="0"/>
        <w:autoSpaceDN w:val="0"/>
        <w:spacing w:after="0" w:line="220" w:lineRule="atLeast"/>
        <w:ind w:left="560"/>
        <w:jc w:val="both"/>
        <w:rPr>
          <w:rFonts w:hint="eastAsia"/>
          <w:sz w:val="12"/>
        </w:rPr>
      </w:pPr>
      <w:r>
        <w:rPr>
          <w:rFonts w:ascii="宋体" w:eastAsia="宋体" w:hAnsi="宋体" w:cs="宋体"/>
          <w:color w:val="000000"/>
          <w:sz w:val="12"/>
        </w:rPr>
        <w:t>(</w:t>
      </w:r>
    </w:p>
    <w:p w14:paraId="02B8D437" w14:textId="77777777" w:rsidR="00982B05" w:rsidRDefault="00000000">
      <w:pPr>
        <w:autoSpaceDE w:val="0"/>
        <w:autoSpaceDN w:val="0"/>
        <w:spacing w:before="20" w:after="0" w:line="200" w:lineRule="atLeast"/>
        <w:ind w:left="560"/>
        <w:jc w:val="both"/>
        <w:rPr>
          <w:rFonts w:hint="eastAsia"/>
          <w:sz w:val="12"/>
        </w:rPr>
      </w:pPr>
      <w:r>
        <w:rPr>
          <w:rFonts w:ascii="宋体" w:eastAsia="宋体" w:hAnsi="宋体" w:cs="宋体"/>
          <w:color w:val="000000"/>
          <w:sz w:val="12"/>
        </w:rPr>
        <w:t>unsigned int r;</w:t>
      </w:r>
    </w:p>
    <w:p w14:paraId="07B1E4C0" w14:textId="77777777" w:rsidR="00982B05" w:rsidRDefault="00000000">
      <w:pPr>
        <w:autoSpaceDE w:val="0"/>
        <w:autoSpaceDN w:val="0"/>
        <w:spacing w:before="20" w:after="0" w:line="200" w:lineRule="atLeast"/>
        <w:ind w:left="560"/>
        <w:jc w:val="both"/>
        <w:rPr>
          <w:rFonts w:hint="eastAsia"/>
          <w:sz w:val="12"/>
        </w:rPr>
      </w:pPr>
      <w:r>
        <w:rPr>
          <w:rFonts w:ascii="宋体" w:eastAsia="宋体" w:hAnsi="宋体" w:cs="宋体"/>
          <w:color w:val="000000"/>
          <w:sz w:val="12"/>
        </w:rPr>
        <w:t>for(r=</w:t>
      </w:r>
      <w:proofErr w:type="gramStart"/>
      <w:r>
        <w:rPr>
          <w:rFonts w:ascii="宋体" w:eastAsia="宋体" w:hAnsi="宋体" w:cs="宋体"/>
          <w:color w:val="000000"/>
          <w:sz w:val="12"/>
        </w:rPr>
        <w:t>0;r</w:t>
      </w:r>
      <w:proofErr w:type="gramEnd"/>
      <w:r>
        <w:rPr>
          <w:rFonts w:ascii="宋体" w:eastAsia="宋体" w:hAnsi="宋体" w:cs="宋体"/>
          <w:color w:val="000000"/>
          <w:sz w:val="12"/>
        </w:rPr>
        <w:t>&lt;</w:t>
      </w:r>
      <w:proofErr w:type="gramStart"/>
      <w:r>
        <w:rPr>
          <w:rFonts w:ascii="宋体" w:eastAsia="宋体" w:hAnsi="宋体" w:cs="宋体"/>
          <w:color w:val="000000"/>
          <w:sz w:val="12"/>
        </w:rPr>
        <w:t>4;r</w:t>
      </w:r>
      <w:proofErr w:type="gramEnd"/>
      <w:r>
        <w:rPr>
          <w:rFonts w:ascii="宋体" w:eastAsia="宋体" w:hAnsi="宋体" w:cs="宋体"/>
          <w:color w:val="000000"/>
          <w:sz w:val="12"/>
        </w:rPr>
        <w:t>++)</w:t>
      </w:r>
    </w:p>
    <w:p w14:paraId="4EA15804" w14:textId="77777777" w:rsidR="00982B05" w:rsidRDefault="00000000">
      <w:pPr>
        <w:autoSpaceDE w:val="0"/>
        <w:autoSpaceDN w:val="0"/>
        <w:spacing w:after="0" w:line="220" w:lineRule="atLeast"/>
        <w:ind w:left="560"/>
        <w:jc w:val="both"/>
        <w:rPr>
          <w:rFonts w:hint="eastAsia"/>
          <w:sz w:val="12"/>
        </w:rPr>
      </w:pPr>
      <w:r>
        <w:rPr>
          <w:rFonts w:ascii="宋体" w:eastAsia="宋体" w:hAnsi="宋体" w:cs="宋体"/>
          <w:color w:val="000000"/>
          <w:sz w:val="12"/>
        </w:rPr>
        <w:t>1</w:t>
      </w:r>
    </w:p>
    <w:p w14:paraId="1EBA801D" w14:textId="77777777" w:rsidR="00982B05" w:rsidRDefault="00000000">
      <w:pPr>
        <w:autoSpaceDE w:val="0"/>
        <w:autoSpaceDN w:val="0"/>
        <w:spacing w:before="20" w:after="0" w:line="180" w:lineRule="atLeast"/>
        <w:ind w:left="560"/>
        <w:jc w:val="both"/>
        <w:rPr>
          <w:rFonts w:hint="eastAsia"/>
          <w:sz w:val="12"/>
        </w:rPr>
      </w:pPr>
      <w:r>
        <w:rPr>
          <w:rFonts w:ascii="宋体" w:eastAsia="宋体" w:hAnsi="宋体" w:cs="宋体"/>
          <w:color w:val="000000"/>
          <w:sz w:val="12"/>
        </w:rPr>
        <w:t>P1={c&lt;&lt;r};</w:t>
      </w:r>
    </w:p>
    <w:p w14:paraId="73D1ADF3" w14:textId="77777777" w:rsidR="00982B05" w:rsidRDefault="00000000">
      <w:pPr>
        <w:autoSpaceDE w:val="0"/>
        <w:autoSpaceDN w:val="0"/>
        <w:spacing w:after="0" w:line="220" w:lineRule="atLeast"/>
        <w:ind w:left="560"/>
        <w:jc w:val="both"/>
        <w:rPr>
          <w:rFonts w:hint="eastAsia"/>
          <w:sz w:val="12"/>
        </w:rPr>
      </w:pPr>
      <w:r>
        <w:rPr>
          <w:rFonts w:ascii="宋体" w:eastAsia="宋体" w:hAnsi="宋体" w:cs="宋体"/>
          <w:color w:val="000000"/>
          <w:sz w:val="12"/>
        </w:rPr>
        <w:t>P3=b[r];</w:t>
      </w:r>
    </w:p>
    <w:p w14:paraId="4E0B462D" w14:textId="77777777" w:rsidR="00982B05" w:rsidRDefault="00000000">
      <w:pPr>
        <w:autoSpaceDE w:val="0"/>
        <w:autoSpaceDN w:val="0"/>
        <w:spacing w:before="20" w:after="0" w:line="220" w:lineRule="atLeast"/>
        <w:ind w:left="560"/>
        <w:jc w:val="both"/>
        <w:rPr>
          <w:rFonts w:hint="eastAsia"/>
          <w:sz w:val="24"/>
        </w:rPr>
      </w:pPr>
      <w:r>
        <w:rPr>
          <w:rFonts w:ascii="宋体" w:eastAsia="宋体" w:hAnsi="宋体" w:cs="宋体"/>
          <w:color w:val="000000"/>
          <w:sz w:val="12"/>
        </w:rPr>
        <w:t>if(r==2)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//显示小数点</w:t>
      </w:r>
    </w:p>
    <w:p w14:paraId="219012C7" w14:textId="77777777" w:rsidR="00982B05" w:rsidRDefault="00000000">
      <w:pPr>
        <w:autoSpaceDE w:val="0"/>
        <w:autoSpaceDN w:val="0"/>
        <w:spacing w:after="0" w:line="220" w:lineRule="atLeast"/>
        <w:ind w:left="560"/>
        <w:jc w:val="both"/>
        <w:rPr>
          <w:rFonts w:hint="eastAsia"/>
          <w:sz w:val="12"/>
        </w:rPr>
      </w:pPr>
      <w:r>
        <w:rPr>
          <w:rFonts w:ascii="宋体" w:eastAsia="宋体" w:hAnsi="宋体" w:cs="宋体"/>
          <w:color w:val="000000"/>
          <w:sz w:val="12"/>
        </w:rPr>
        <w:t>P3=P3|0x80;</w:t>
      </w:r>
    </w:p>
    <w:p w14:paraId="2F2D1B62" w14:textId="77777777" w:rsidR="00982B05" w:rsidRDefault="00000000">
      <w:pPr>
        <w:autoSpaceDE w:val="0"/>
        <w:autoSpaceDN w:val="0"/>
        <w:spacing w:before="20" w:after="0" w:line="220" w:lineRule="atLeast"/>
        <w:ind w:left="560"/>
        <w:jc w:val="both"/>
        <w:rPr>
          <w:rFonts w:hint="eastAsia"/>
          <w:sz w:val="12"/>
        </w:rPr>
      </w:pPr>
      <w:proofErr w:type="spellStart"/>
      <w:proofErr w:type="gramStart"/>
      <w:r>
        <w:rPr>
          <w:rFonts w:ascii="宋体" w:eastAsia="宋体" w:hAnsi="宋体" w:cs="宋体"/>
          <w:color w:val="000000"/>
          <w:sz w:val="12"/>
        </w:rPr>
        <w:t>Delaylms</w:t>
      </w:r>
      <w:proofErr w:type="spellEnd"/>
      <w:r>
        <w:rPr>
          <w:rFonts w:ascii="宋体" w:eastAsia="宋体" w:hAnsi="宋体" w:cs="宋体"/>
          <w:color w:val="000000"/>
          <w:sz w:val="12"/>
        </w:rPr>
        <w:t>(</w:t>
      </w:r>
      <w:proofErr w:type="gramEnd"/>
      <w:r>
        <w:rPr>
          <w:rFonts w:ascii="宋体" w:eastAsia="宋体" w:hAnsi="宋体" w:cs="宋体"/>
          <w:color w:val="000000"/>
          <w:sz w:val="12"/>
        </w:rPr>
        <w:t>1);</w:t>
      </w:r>
    </w:p>
    <w:p w14:paraId="70805631" w14:textId="77777777" w:rsidR="00982B05" w:rsidRDefault="00000000">
      <w:pPr>
        <w:autoSpaceDE w:val="0"/>
        <w:autoSpaceDN w:val="0"/>
        <w:spacing w:after="0" w:line="200" w:lineRule="atLeast"/>
        <w:ind w:left="560"/>
        <w:jc w:val="both"/>
        <w:rPr>
          <w:rFonts w:hint="eastAsia"/>
          <w:sz w:val="12"/>
        </w:rPr>
      </w:pPr>
      <w:r>
        <w:rPr>
          <w:rFonts w:ascii="宋体" w:eastAsia="宋体" w:hAnsi="宋体" w:cs="宋体"/>
          <w:color w:val="000000"/>
          <w:sz w:val="12"/>
        </w:rPr>
        <w:t>)</w:t>
      </w:r>
    </w:p>
    <w:p w14:paraId="06777C9B" w14:textId="77777777" w:rsidR="00982B05" w:rsidRDefault="00000000">
      <w:pPr>
        <w:autoSpaceDE w:val="0"/>
        <w:autoSpaceDN w:val="0"/>
        <w:spacing w:before="20" w:after="0" w:line="200" w:lineRule="atLeast"/>
        <w:ind w:left="560"/>
        <w:jc w:val="both"/>
        <w:rPr>
          <w:rFonts w:hint="eastAsia"/>
          <w:sz w:val="12"/>
        </w:rPr>
      </w:pPr>
      <w:r>
        <w:rPr>
          <w:rFonts w:ascii="宋体" w:eastAsia="宋体" w:hAnsi="宋体" w:cs="宋体"/>
          <w:color w:val="000000"/>
          <w:sz w:val="12"/>
        </w:rPr>
        <w:t>1</w:t>
      </w:r>
    </w:p>
    <w:p w14:paraId="30F401E1" w14:textId="77777777" w:rsidR="00982B05" w:rsidRDefault="00000000">
      <w:pPr>
        <w:autoSpaceDE w:val="0"/>
        <w:autoSpaceDN w:val="0"/>
        <w:spacing w:before="20" w:after="0" w:line="200" w:lineRule="atLeast"/>
        <w:ind w:left="560"/>
        <w:jc w:val="both"/>
        <w:rPr>
          <w:rFonts w:hint="eastAsia"/>
          <w:sz w:val="12"/>
        </w:rPr>
      </w:pPr>
      <w:r>
        <w:rPr>
          <w:rFonts w:ascii="宋体" w:eastAsia="宋体" w:hAnsi="宋体" w:cs="宋体"/>
          <w:color w:val="000000"/>
          <w:sz w:val="12"/>
        </w:rPr>
        <w:t>void main(void)</w:t>
      </w:r>
    </w:p>
    <w:p w14:paraId="1BF8D7BA" w14:textId="77777777" w:rsidR="00982B05" w:rsidRDefault="00000000">
      <w:pPr>
        <w:autoSpaceDE w:val="0"/>
        <w:autoSpaceDN w:val="0"/>
        <w:spacing w:before="20" w:after="0" w:line="200" w:lineRule="atLeast"/>
        <w:ind w:left="560"/>
        <w:jc w:val="both"/>
        <w:rPr>
          <w:rFonts w:hint="eastAsia"/>
          <w:sz w:val="12"/>
        </w:rPr>
      </w:pPr>
      <w:r>
        <w:rPr>
          <w:rFonts w:ascii="宋体" w:eastAsia="宋体" w:hAnsi="宋体" w:cs="宋体"/>
          <w:color w:val="000000"/>
          <w:sz w:val="12"/>
        </w:rPr>
        <w:t>(</w:t>
      </w:r>
    </w:p>
    <w:p w14:paraId="3478BCE2" w14:textId="77777777" w:rsidR="00982B05" w:rsidRDefault="00000000">
      <w:pPr>
        <w:autoSpaceDE w:val="0"/>
        <w:autoSpaceDN w:val="0"/>
        <w:spacing w:before="20" w:after="0" w:line="200" w:lineRule="atLeast"/>
        <w:ind w:left="560"/>
        <w:jc w:val="both"/>
        <w:rPr>
          <w:rFonts w:hint="eastAsia"/>
          <w:sz w:val="12"/>
        </w:rPr>
      </w:pPr>
      <w:r>
        <w:rPr>
          <w:rFonts w:ascii="宋体" w:eastAsia="宋体" w:hAnsi="宋体" w:cs="宋体"/>
          <w:color w:val="000000"/>
          <w:sz w:val="12"/>
        </w:rPr>
        <w:t xml:space="preserve">unsigned int </w:t>
      </w:r>
      <w:proofErr w:type="spellStart"/>
      <w:r>
        <w:rPr>
          <w:rFonts w:ascii="宋体" w:eastAsia="宋体" w:hAnsi="宋体" w:cs="宋体"/>
          <w:color w:val="000000"/>
          <w:sz w:val="12"/>
        </w:rPr>
        <w:t>addata</w:t>
      </w:r>
      <w:proofErr w:type="spellEnd"/>
      <w:r>
        <w:rPr>
          <w:rFonts w:ascii="宋体" w:eastAsia="宋体" w:hAnsi="宋体" w:cs="宋体"/>
          <w:color w:val="000000"/>
          <w:sz w:val="12"/>
        </w:rPr>
        <w:t>=</w:t>
      </w:r>
      <w:proofErr w:type="gramStart"/>
      <w:r>
        <w:rPr>
          <w:rFonts w:ascii="宋体" w:eastAsia="宋体" w:hAnsi="宋体" w:cs="宋体"/>
          <w:color w:val="000000"/>
          <w:sz w:val="12"/>
        </w:rPr>
        <w:t>0,i</w:t>
      </w:r>
      <w:proofErr w:type="gramEnd"/>
      <w:r>
        <w:rPr>
          <w:rFonts w:ascii="宋体" w:eastAsia="宋体" w:hAnsi="宋体" w:cs="宋体"/>
          <w:color w:val="000000"/>
          <w:sz w:val="12"/>
        </w:rPr>
        <w:t>;</w:t>
      </w:r>
    </w:p>
    <w:p w14:paraId="16F2FA6D" w14:textId="77777777" w:rsidR="00982B05" w:rsidRDefault="00000000">
      <w:pPr>
        <w:autoSpaceDE w:val="0"/>
        <w:autoSpaceDN w:val="0"/>
        <w:spacing w:after="0" w:line="180" w:lineRule="atLeast"/>
        <w:ind w:left="560"/>
        <w:jc w:val="both"/>
        <w:rPr>
          <w:rFonts w:hint="eastAsia"/>
          <w:sz w:val="12"/>
        </w:rPr>
      </w:pPr>
      <w:proofErr w:type="gramStart"/>
      <w:r>
        <w:rPr>
          <w:rFonts w:ascii="宋体" w:eastAsia="宋体" w:hAnsi="宋体" w:cs="宋体"/>
          <w:color w:val="000000"/>
          <w:sz w:val="12"/>
        </w:rPr>
        <w:t>while(</w:t>
      </w:r>
      <w:proofErr w:type="gramEnd"/>
      <w:r>
        <w:rPr>
          <w:rFonts w:ascii="宋体" w:eastAsia="宋体" w:hAnsi="宋体" w:cs="宋体"/>
          <w:color w:val="000000"/>
          <w:sz w:val="12"/>
        </w:rPr>
        <w:t>1)</w:t>
      </w:r>
    </w:p>
    <w:p w14:paraId="027DF6A7" w14:textId="77777777" w:rsidR="00982B05" w:rsidRDefault="00000000">
      <w:pPr>
        <w:autoSpaceDE w:val="0"/>
        <w:autoSpaceDN w:val="0"/>
        <w:spacing w:before="40" w:after="0" w:line="200" w:lineRule="atLeast"/>
        <w:ind w:left="560"/>
        <w:jc w:val="both"/>
        <w:rPr>
          <w:rFonts w:hint="eastAsia"/>
          <w:sz w:val="12"/>
        </w:rPr>
      </w:pPr>
      <w:r>
        <w:rPr>
          <w:rFonts w:ascii="宋体" w:eastAsia="宋体" w:hAnsi="宋体" w:cs="宋体"/>
          <w:color w:val="000000"/>
          <w:sz w:val="12"/>
        </w:rPr>
        <w:t>(</w:t>
      </w:r>
    </w:p>
    <w:p w14:paraId="356C09FC" w14:textId="77777777" w:rsidR="00982B05" w:rsidRDefault="00000000">
      <w:pPr>
        <w:autoSpaceDE w:val="0"/>
        <w:autoSpaceDN w:val="0"/>
        <w:spacing w:after="0" w:line="220" w:lineRule="atLeast"/>
        <w:ind w:left="560"/>
        <w:jc w:val="both"/>
        <w:rPr>
          <w:rFonts w:hint="eastAsia"/>
          <w:sz w:val="24"/>
        </w:rPr>
      </w:pPr>
      <w:r>
        <w:rPr>
          <w:rFonts w:ascii="宋体" w:eastAsia="宋体" w:hAnsi="宋体" w:cs="宋体"/>
          <w:color w:val="000000"/>
          <w:sz w:val="12"/>
        </w:rPr>
        <w:t xml:space="preserve">add </w:t>
      </w:r>
      <w:r>
        <w:rPr>
          <w:rFonts w:ascii="宋体" w:eastAsia="宋体" w:hAnsi="宋体" w:cs="宋体"/>
          <w:color w:val="000000"/>
          <w:sz w:val="12"/>
          <w:u w:val="single"/>
        </w:rPr>
        <w:t xml:space="preserve"> </w:t>
      </w:r>
      <w:r>
        <w:rPr>
          <w:rFonts w:ascii="宋体" w:eastAsia="宋体" w:hAnsi="宋体" w:cs="宋体"/>
          <w:color w:val="000000"/>
          <w:sz w:val="12"/>
        </w:rPr>
        <w:t>a=0;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//采集第一路信号</w:t>
      </w:r>
    </w:p>
    <w:p w14:paraId="0CC7CD90" w14:textId="77777777" w:rsidR="00982B05" w:rsidRDefault="00000000">
      <w:pPr>
        <w:autoSpaceDE w:val="0"/>
        <w:autoSpaceDN w:val="0"/>
        <w:spacing w:before="20" w:after="0" w:line="220" w:lineRule="atLeast"/>
        <w:ind w:left="560"/>
        <w:jc w:val="both"/>
        <w:rPr>
          <w:rFonts w:hint="eastAsia"/>
          <w:sz w:val="12"/>
        </w:rPr>
      </w:pPr>
      <w:r>
        <w:rPr>
          <w:rFonts w:ascii="宋体" w:eastAsia="宋体" w:hAnsi="宋体" w:cs="宋体"/>
          <w:color w:val="000000"/>
          <w:sz w:val="12"/>
        </w:rPr>
        <w:t>add b=0;</w:t>
      </w:r>
    </w:p>
    <w:p w14:paraId="6825BC97" w14:textId="77777777" w:rsidR="00982B05" w:rsidRDefault="00000000">
      <w:pPr>
        <w:autoSpaceDE w:val="0"/>
        <w:autoSpaceDN w:val="0"/>
        <w:spacing w:before="20" w:after="0" w:line="200" w:lineRule="atLeast"/>
        <w:ind w:left="560"/>
        <w:jc w:val="both"/>
        <w:rPr>
          <w:rFonts w:hint="eastAsia"/>
          <w:sz w:val="12"/>
        </w:rPr>
      </w:pPr>
      <w:proofErr w:type="gramStart"/>
      <w:r>
        <w:rPr>
          <w:rFonts w:ascii="宋体" w:eastAsia="宋体" w:hAnsi="宋体" w:cs="宋体"/>
          <w:color w:val="000000"/>
          <w:sz w:val="12"/>
        </w:rPr>
        <w:t xml:space="preserve">add </w:t>
      </w:r>
      <w:r>
        <w:rPr>
          <w:rFonts w:ascii="宋体" w:eastAsia="宋体" w:hAnsi="宋体" w:cs="宋体"/>
          <w:color w:val="000000"/>
          <w:sz w:val="12"/>
          <w:u w:val="single"/>
        </w:rPr>
        <w:t xml:space="preserve"> </w:t>
      </w:r>
      <w:r>
        <w:rPr>
          <w:rFonts w:ascii="宋体" w:eastAsia="宋体" w:hAnsi="宋体" w:cs="宋体"/>
          <w:color w:val="000000"/>
          <w:sz w:val="12"/>
        </w:rPr>
        <w:t>c</w:t>
      </w:r>
      <w:proofErr w:type="gramEnd"/>
      <w:r>
        <w:rPr>
          <w:rFonts w:ascii="宋体" w:eastAsia="宋体" w:hAnsi="宋体" w:cs="宋体"/>
          <w:color w:val="000000"/>
          <w:sz w:val="12"/>
        </w:rPr>
        <w:t>=0;</w:t>
      </w:r>
    </w:p>
    <w:p w14:paraId="0AC0DE4D" w14:textId="77777777" w:rsidR="00982B05" w:rsidRDefault="00000000">
      <w:pPr>
        <w:autoSpaceDE w:val="0"/>
        <w:autoSpaceDN w:val="0"/>
        <w:spacing w:before="20" w:after="0" w:line="220" w:lineRule="atLeast"/>
        <w:ind w:left="560"/>
        <w:jc w:val="both"/>
        <w:rPr>
          <w:rFonts w:hint="eastAsia"/>
          <w:sz w:val="24"/>
        </w:rPr>
      </w:pPr>
      <w:r>
        <w:rPr>
          <w:rFonts w:ascii="宋体" w:eastAsia="宋体" w:hAnsi="宋体" w:cs="宋体"/>
          <w:color w:val="000000"/>
          <w:sz w:val="12"/>
        </w:rPr>
        <w:t>START=1;</w:t>
      </w:r>
      <w:r>
        <w:rPr>
          <w:rFonts w:ascii="宋体" w:eastAsia="宋体" w:hAnsi="宋体" w:cs="宋体"/>
          <w:sz w:val="24"/>
        </w:rPr>
        <w:t xml:space="preserve">                       </w:t>
      </w:r>
      <w:r>
        <w:rPr>
          <w:rFonts w:ascii="宋体" w:eastAsia="宋体" w:hAnsi="宋体" w:cs="宋体"/>
          <w:color w:val="000000"/>
          <w:sz w:val="12"/>
        </w:rPr>
        <w:t>//根据时序</w:t>
      </w:r>
      <w:proofErr w:type="gramStart"/>
      <w:r>
        <w:rPr>
          <w:rFonts w:ascii="宋体" w:eastAsia="宋体" w:hAnsi="宋体" w:cs="宋体"/>
          <w:color w:val="000000"/>
          <w:sz w:val="12"/>
        </w:rPr>
        <w:t>图启动</w:t>
      </w:r>
      <w:proofErr w:type="gramEnd"/>
      <w:r>
        <w:rPr>
          <w:rFonts w:ascii="宋体" w:eastAsia="宋体" w:hAnsi="宋体" w:cs="宋体"/>
          <w:color w:val="000000"/>
          <w:sz w:val="12"/>
        </w:rPr>
        <w:t>ADC0808的AD程序</w:t>
      </w:r>
    </w:p>
    <w:p w14:paraId="241CE39A" w14:textId="77777777" w:rsidR="00982B05" w:rsidRDefault="00000000">
      <w:pPr>
        <w:autoSpaceDE w:val="0"/>
        <w:autoSpaceDN w:val="0"/>
        <w:spacing w:after="0" w:line="240" w:lineRule="atLeast"/>
        <w:ind w:left="560"/>
        <w:jc w:val="both"/>
        <w:rPr>
          <w:rFonts w:hint="eastAsia"/>
          <w:sz w:val="12"/>
        </w:rPr>
      </w:pPr>
      <w:r>
        <w:rPr>
          <w:rFonts w:ascii="宋体" w:eastAsia="宋体" w:hAnsi="宋体" w:cs="宋体"/>
          <w:color w:val="000000"/>
          <w:sz w:val="12"/>
        </w:rPr>
        <w:t>START=0;</w:t>
      </w:r>
    </w:p>
    <w:p w14:paraId="03544432" w14:textId="77777777" w:rsidR="00982B05" w:rsidRDefault="00000000">
      <w:pPr>
        <w:autoSpaceDE w:val="0"/>
        <w:autoSpaceDN w:val="0"/>
        <w:spacing w:before="20" w:after="0" w:line="200" w:lineRule="atLeast"/>
        <w:ind w:left="560"/>
        <w:jc w:val="both"/>
        <w:rPr>
          <w:rFonts w:hint="eastAsia"/>
          <w:sz w:val="12"/>
        </w:rPr>
      </w:pPr>
      <w:proofErr w:type="gramStart"/>
      <w:r>
        <w:rPr>
          <w:rFonts w:ascii="宋体" w:eastAsia="宋体" w:hAnsi="宋体" w:cs="宋体"/>
          <w:color w:val="000000"/>
          <w:sz w:val="12"/>
        </w:rPr>
        <w:t>while(</w:t>
      </w:r>
      <w:proofErr w:type="gramEnd"/>
      <w:r>
        <w:rPr>
          <w:rFonts w:ascii="宋体" w:eastAsia="宋体" w:hAnsi="宋体" w:cs="宋体"/>
          <w:color w:val="000000"/>
          <w:sz w:val="12"/>
        </w:rPr>
        <w:t>BOC==0)</w:t>
      </w:r>
    </w:p>
    <w:p w14:paraId="52C8DCF3" w14:textId="77777777" w:rsidR="00982B05" w:rsidRDefault="00000000">
      <w:pPr>
        <w:autoSpaceDE w:val="0"/>
        <w:autoSpaceDN w:val="0"/>
        <w:spacing w:after="0" w:line="200" w:lineRule="atLeast"/>
        <w:ind w:left="560"/>
        <w:jc w:val="both"/>
        <w:rPr>
          <w:rFonts w:hint="eastAsia"/>
          <w:sz w:val="12"/>
        </w:rPr>
      </w:pPr>
      <w:r>
        <w:rPr>
          <w:rFonts w:ascii="宋体" w:eastAsia="宋体" w:hAnsi="宋体" w:cs="宋体"/>
          <w:color w:val="000000"/>
          <w:sz w:val="12"/>
        </w:rPr>
        <w:t>(</w:t>
      </w:r>
    </w:p>
    <w:p w14:paraId="7ED12540" w14:textId="77777777" w:rsidR="00982B05" w:rsidRDefault="00000000">
      <w:pPr>
        <w:autoSpaceDE w:val="0"/>
        <w:autoSpaceDN w:val="0"/>
        <w:spacing w:before="20" w:after="0" w:line="200" w:lineRule="atLeast"/>
        <w:ind w:left="560"/>
        <w:jc w:val="both"/>
        <w:rPr>
          <w:rFonts w:hint="eastAsia"/>
          <w:sz w:val="12"/>
        </w:rPr>
      </w:pPr>
      <w:r>
        <w:rPr>
          <w:rFonts w:ascii="宋体" w:eastAsia="宋体" w:hAnsi="宋体" w:cs="宋体"/>
          <w:color w:val="000000"/>
          <w:sz w:val="12"/>
        </w:rPr>
        <w:t>OE=1;</w:t>
      </w:r>
    </w:p>
    <w:p w14:paraId="388F0A54" w14:textId="77777777" w:rsidR="00982B05" w:rsidRDefault="00000000">
      <w:pPr>
        <w:autoSpaceDE w:val="0"/>
        <w:autoSpaceDN w:val="0"/>
        <w:spacing w:after="0" w:line="220" w:lineRule="atLeast"/>
        <w:ind w:left="560"/>
        <w:jc w:val="both"/>
        <w:rPr>
          <w:rFonts w:hint="eastAsia"/>
          <w:sz w:val="12"/>
        </w:rPr>
      </w:pPr>
      <w:r>
        <w:rPr>
          <w:rFonts w:ascii="宋体" w:eastAsia="宋体" w:hAnsi="宋体" w:cs="宋体"/>
          <w:color w:val="000000"/>
          <w:sz w:val="12"/>
        </w:rPr>
        <w:t>1</w:t>
      </w:r>
    </w:p>
    <w:p w14:paraId="628BF894" w14:textId="77777777" w:rsidR="00982B05" w:rsidRDefault="00000000">
      <w:pPr>
        <w:autoSpaceDE w:val="0"/>
        <w:autoSpaceDN w:val="0"/>
        <w:spacing w:before="20" w:after="0" w:line="180" w:lineRule="atLeast"/>
        <w:ind w:left="560"/>
        <w:jc w:val="both"/>
        <w:rPr>
          <w:rFonts w:hint="eastAsia"/>
          <w:sz w:val="12"/>
        </w:rPr>
      </w:pPr>
      <w:proofErr w:type="spellStart"/>
      <w:r>
        <w:rPr>
          <w:rFonts w:ascii="宋体" w:eastAsia="宋体" w:hAnsi="宋体" w:cs="宋体"/>
          <w:color w:val="000000"/>
          <w:sz w:val="12"/>
        </w:rPr>
        <w:t>addata</w:t>
      </w:r>
      <w:proofErr w:type="spellEnd"/>
      <w:r>
        <w:rPr>
          <w:rFonts w:ascii="宋体" w:eastAsia="宋体" w:hAnsi="宋体" w:cs="宋体"/>
          <w:color w:val="000000"/>
          <w:sz w:val="12"/>
        </w:rPr>
        <w:t>=P0;</w:t>
      </w:r>
    </w:p>
    <w:p w14:paraId="2ECC2B38" w14:textId="77777777" w:rsidR="00982B05" w:rsidRDefault="00000000">
      <w:pPr>
        <w:autoSpaceDE w:val="0"/>
        <w:autoSpaceDN w:val="0"/>
        <w:spacing w:before="20" w:after="0" w:line="240" w:lineRule="atLeast"/>
        <w:ind w:left="560"/>
        <w:jc w:val="both"/>
        <w:rPr>
          <w:rFonts w:hint="eastAsia"/>
          <w:sz w:val="24"/>
        </w:rPr>
      </w:pPr>
      <w:r>
        <w:rPr>
          <w:rFonts w:ascii="宋体" w:eastAsia="宋体" w:hAnsi="宋体" w:cs="宋体"/>
          <w:color w:val="000000"/>
          <w:sz w:val="12"/>
        </w:rPr>
        <w:t>if(</w:t>
      </w:r>
      <w:proofErr w:type="spellStart"/>
      <w:r>
        <w:rPr>
          <w:rFonts w:ascii="宋体" w:eastAsia="宋体" w:hAnsi="宋体" w:cs="宋体"/>
          <w:color w:val="000000"/>
          <w:sz w:val="12"/>
        </w:rPr>
        <w:t>addata</w:t>
      </w:r>
      <w:proofErr w:type="spellEnd"/>
      <w:r>
        <w:rPr>
          <w:rFonts w:ascii="宋体" w:eastAsia="宋体" w:hAnsi="宋体" w:cs="宋体"/>
          <w:color w:val="000000"/>
          <w:sz w:val="12"/>
        </w:rPr>
        <w:t>&gt;=0x40)</w:t>
      </w:r>
      <w:r>
        <w:rPr>
          <w:rFonts w:ascii="宋体" w:eastAsia="宋体" w:hAnsi="宋体" w:cs="宋体"/>
          <w:sz w:val="24"/>
        </w:rPr>
        <w:t xml:space="preserve">                      </w:t>
      </w:r>
      <w:r>
        <w:rPr>
          <w:rFonts w:ascii="宋体" w:eastAsia="宋体" w:hAnsi="宋体" w:cs="宋体"/>
          <w:color w:val="000000"/>
          <w:sz w:val="12"/>
        </w:rPr>
        <w:t>//当大于1.25V时，则使用 led 和蜂鸣器报警</w:t>
      </w:r>
    </w:p>
    <w:p w14:paraId="69A2DAEF" w14:textId="77777777" w:rsidR="00982B05" w:rsidRDefault="00000000">
      <w:pPr>
        <w:autoSpaceDE w:val="0"/>
        <w:autoSpaceDN w:val="0"/>
        <w:spacing w:after="0" w:line="240" w:lineRule="atLeast"/>
        <w:ind w:left="560"/>
        <w:jc w:val="both"/>
        <w:rPr>
          <w:rFonts w:hint="eastAsia"/>
          <w:sz w:val="12"/>
        </w:rPr>
      </w:pPr>
      <w:r>
        <w:rPr>
          <w:rFonts w:ascii="宋体" w:eastAsia="宋体" w:hAnsi="宋体" w:cs="宋体"/>
          <w:color w:val="000000"/>
          <w:sz w:val="12"/>
        </w:rPr>
        <w:t>(</w:t>
      </w:r>
    </w:p>
    <w:p w14:paraId="27B5E9A1" w14:textId="77777777" w:rsidR="00982B05" w:rsidRDefault="00000000">
      <w:pPr>
        <w:autoSpaceDE w:val="0"/>
        <w:autoSpaceDN w:val="0"/>
        <w:spacing w:before="20" w:after="0" w:line="180" w:lineRule="atLeast"/>
        <w:ind w:left="560"/>
        <w:jc w:val="both"/>
        <w:rPr>
          <w:rFonts w:hint="eastAsia"/>
          <w:sz w:val="12"/>
        </w:rPr>
      </w:pPr>
      <w:r>
        <w:rPr>
          <w:rFonts w:ascii="宋体" w:eastAsia="宋体" w:hAnsi="宋体" w:cs="宋体"/>
          <w:color w:val="000000"/>
          <w:sz w:val="12"/>
        </w:rPr>
        <w:t>for(</w:t>
      </w:r>
      <w:proofErr w:type="spellStart"/>
      <w:r>
        <w:rPr>
          <w:rFonts w:ascii="宋体" w:eastAsia="宋体" w:hAnsi="宋体" w:cs="宋体"/>
          <w:color w:val="000000"/>
          <w:sz w:val="12"/>
        </w:rPr>
        <w:t>i</w:t>
      </w:r>
      <w:proofErr w:type="spellEnd"/>
      <w:r>
        <w:rPr>
          <w:rFonts w:ascii="宋体" w:eastAsia="宋体" w:hAnsi="宋体" w:cs="宋体"/>
          <w:color w:val="000000"/>
          <w:sz w:val="12"/>
        </w:rPr>
        <w:t>=</w:t>
      </w:r>
      <w:proofErr w:type="gramStart"/>
      <w:r>
        <w:rPr>
          <w:rFonts w:ascii="宋体" w:eastAsia="宋体" w:hAnsi="宋体" w:cs="宋体"/>
          <w:color w:val="000000"/>
          <w:sz w:val="12"/>
        </w:rPr>
        <w:t>0;i</w:t>
      </w:r>
      <w:proofErr w:type="gramEnd"/>
      <w:r>
        <w:rPr>
          <w:rFonts w:ascii="宋体" w:eastAsia="宋体" w:hAnsi="宋体" w:cs="宋体"/>
          <w:color w:val="000000"/>
          <w:sz w:val="12"/>
        </w:rPr>
        <w:t>&lt;=</w:t>
      </w:r>
      <w:proofErr w:type="gramStart"/>
      <w:r>
        <w:rPr>
          <w:rFonts w:ascii="宋体" w:eastAsia="宋体" w:hAnsi="宋体" w:cs="宋体"/>
          <w:color w:val="000000"/>
          <w:sz w:val="12"/>
        </w:rPr>
        <w:t>100;i</w:t>
      </w:r>
      <w:proofErr w:type="gramEnd"/>
      <w:r>
        <w:rPr>
          <w:rFonts w:ascii="宋体" w:eastAsia="宋体" w:hAnsi="宋体" w:cs="宋体"/>
          <w:color w:val="000000"/>
          <w:sz w:val="12"/>
        </w:rPr>
        <w:t>++)</w:t>
      </w:r>
    </w:p>
    <w:p w14:paraId="08D0810F" w14:textId="77777777" w:rsidR="00982B05" w:rsidRDefault="00000000">
      <w:pPr>
        <w:autoSpaceDE w:val="0"/>
        <w:autoSpaceDN w:val="0"/>
        <w:spacing w:after="0" w:line="200" w:lineRule="atLeast"/>
        <w:ind w:left="560"/>
        <w:jc w:val="both"/>
        <w:rPr>
          <w:rFonts w:hint="eastAsia"/>
          <w:sz w:val="12"/>
        </w:rPr>
      </w:pPr>
      <w:r>
        <w:rPr>
          <w:rFonts w:ascii="宋体" w:eastAsia="宋体" w:hAnsi="宋体" w:cs="宋体"/>
          <w:color w:val="000000"/>
          <w:sz w:val="12"/>
        </w:rPr>
        <w:t>(</w:t>
      </w:r>
    </w:p>
    <w:p w14:paraId="41F3DF6F" w14:textId="77777777" w:rsidR="00982B05" w:rsidRDefault="00000000">
      <w:pPr>
        <w:autoSpaceDE w:val="0"/>
        <w:autoSpaceDN w:val="0"/>
        <w:spacing w:before="40" w:after="0" w:line="200" w:lineRule="atLeast"/>
        <w:ind w:left="1140"/>
        <w:jc w:val="both"/>
        <w:rPr>
          <w:rFonts w:hint="eastAsia"/>
          <w:sz w:val="12"/>
        </w:rPr>
      </w:pPr>
      <w:r>
        <w:rPr>
          <w:rFonts w:ascii="宋体" w:eastAsia="宋体" w:hAnsi="宋体" w:cs="宋体"/>
          <w:color w:val="000000"/>
          <w:sz w:val="12"/>
        </w:rPr>
        <w:t>led=~ led;</w:t>
      </w:r>
    </w:p>
    <w:p w14:paraId="43CF8E00" w14:textId="77777777" w:rsidR="00982B05" w:rsidRDefault="00982B05">
      <w:pPr>
        <w:spacing w:after="0" w:line="26" w:lineRule="exact"/>
        <w:rPr>
          <w:rFonts w:hint="eastAsia"/>
        </w:rPr>
      </w:pPr>
    </w:p>
    <w:p w14:paraId="0C876654" w14:textId="77777777" w:rsidR="00982B05" w:rsidRDefault="00000000">
      <w:pPr>
        <w:spacing w:after="0" w:line="14" w:lineRule="exact"/>
        <w:rPr>
          <w:rFonts w:hint="eastAsia"/>
        </w:rPr>
      </w:pPr>
      <w:r>
        <w:rPr>
          <w:noProof/>
        </w:rPr>
        <mc:AlternateContent>
          <mc:Choice Requires="wps">
            <w:drawing>
              <wp:anchor distT="0" distB="0" distL="0" distR="0" simplePos="0" relativeHeight="252328448" behindDoc="0" locked="0" layoutInCell="1" allowOverlap="1" wp14:anchorId="7E573403" wp14:editId="72735D35">
                <wp:simplePos x="0" y="0"/>
                <wp:positionH relativeFrom="column">
                  <wp:posOffset>355600</wp:posOffset>
                </wp:positionH>
                <wp:positionV relativeFrom="paragraph">
                  <wp:posOffset>0</wp:posOffset>
                </wp:positionV>
                <wp:extent cx="1308100" cy="114300"/>
                <wp:effectExtent l="0" t="0" r="0" b="0"/>
                <wp:wrapTopAndBottom/>
                <wp:docPr id="2332" name="文本框 2332"/>
                <wp:cNvGraphicFramePr/>
                <a:graphic xmlns:a="http://schemas.openxmlformats.org/drawingml/2006/main">
                  <a:graphicData uri="http://schemas.microsoft.com/office/word/2010/wordprocessingShape">
                    <wps:wsp>
                      <wps:cNvSpPr txBox="1"/>
                      <wps:spPr>
                        <a:xfrm>
                          <a:off x="0" y="0"/>
                          <a:ext cx="1308100" cy="114300"/>
                        </a:xfrm>
                        <a:prstGeom prst="rect">
                          <a:avLst/>
                        </a:prstGeom>
                        <a:noFill/>
                        <a:ln w="6350">
                          <a:noFill/>
                        </a:ln>
                      </wps:spPr>
                      <wps:txbx>
                        <w:txbxContent>
                          <w:p w14:paraId="4A6481F5" w14:textId="77777777" w:rsidR="00000000" w:rsidRDefault="00000000"/>
                        </w:txbxContent>
                      </wps:txbx>
                      <wps:bodyPr vert="horz" wrap="square" lIns="0" tIns="0" rIns="0" bIns="0" anchor="t">
                        <a:noAutofit/>
                      </wps:bodyPr>
                    </wps:wsp>
                  </a:graphicData>
                </a:graphic>
              </wp:anchor>
            </w:drawing>
          </mc:Choice>
          <mc:Fallback>
            <w:pict>
              <v:shape w14:anchorId="7E573403" id="文本框 2332" o:spid="_x0000_s2048" type="#_x0000_t202" style="position:absolute;margin-left:28pt;margin-top:0;width:103pt;height:9pt;z-index:2523284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" filled="f" stroked="f" strokeweight=".5pt">
                <v:textbox inset="0,0,0,0">
                  <w:txbxContent>
                    <w:p w14:paraId="4A6481F5"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329472" behindDoc="0" locked="0" layoutInCell="1" allowOverlap="1" wp14:anchorId="4ECBBFDA" wp14:editId="798BE2F0">
                <wp:simplePos x="0" y="0"/>
                <wp:positionH relativeFrom="column">
                  <wp:posOffset>355600</wp:posOffset>
                </wp:positionH>
                <wp:positionV relativeFrom="paragraph">
                  <wp:posOffset>114300</wp:posOffset>
                </wp:positionV>
                <wp:extent cx="76200" cy="152400"/>
                <wp:effectExtent l="0" t="0" r="0" b="0"/>
                <wp:wrapTopAndBottom/>
                <wp:docPr id="2333" name="文本框 2333"/>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3158F8CA" w14:textId="77777777" w:rsidR="00982B05" w:rsidRDefault="00000000">
                            <w:pPr>
                              <w:autoSpaceDE w:val="0"/>
                              <w:autoSpaceDN w:val="0"/>
                              <w:spacing w:after="0" w:line="240" w:lineRule="atLeast"/>
                              <w:jc w:val="both"/>
                              <w:rPr>
                                <w:rFonts w:hint="eastAsia"/>
                                <w:sz w:val="12"/>
                              </w:rPr>
                            </w:pPr>
                            <w:r>
                              <w:rPr>
                                <w:rFonts w:ascii="宋体" w:eastAsia="宋体" w:hAnsi="宋体" w:cs="宋体"/>
                                <w:color w:val="000000"/>
                                <w:sz w:val="12"/>
                              </w:rPr>
                              <w:t>3</w:t>
                            </w:r>
                          </w:p>
                        </w:txbxContent>
                      </wps:txbx>
                      <wps:bodyPr vert="horz" wrap="square" lIns="0" tIns="0" rIns="0" bIns="0" anchor="t">
                        <a:spAutoFit/>
                      </wps:bodyPr>
                    </wps:wsp>
                  </a:graphicData>
                </a:graphic>
              </wp:anchor>
            </w:drawing>
          </mc:Choice>
          <mc:Fallback>
            <w:pict>
              <v:shape w14:anchorId="4ECBBFDA" id="文本框 2333" o:spid="_x0000_s2049" type="#_x0000_t202" style="position:absolute;margin-left:28pt;margin-top:9pt;width:6pt;height:12pt;z-index:2523294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" filled="f" stroked="f" strokeweight=".5pt">
                <v:textbox style="mso-fit-shape-to-text:t" inset="0,0,0,0">
                  <w:txbxContent>
                    <w:p w14:paraId="3158F8CA" w14:textId="77777777" w:rsidR="00982B05" w:rsidRDefault="00000000">
                      <w:pPr>
                        <w:autoSpaceDE w:val="0"/>
                        <w:autoSpaceDN w:val="0"/>
                        <w:spacing w:after="0" w:line="240" w:lineRule="atLeast"/>
                        <w:jc w:val="both"/>
                        <w:rPr>
                          <w:rFonts w:hint="eastAsia"/>
                          <w:sz w:val="12"/>
                        </w:rPr>
                      </w:pPr>
                      <w:r>
                        <w:rPr>
                          <w:rFonts w:ascii="宋体" w:eastAsia="宋体" w:hAnsi="宋体" w:cs="宋体"/>
                          <w:color w:val="000000"/>
                          <w:sz w:val="12"/>
                        </w:rPr>
                        <w:t>3</w:t>
                      </w:r>
                    </w:p>
                  </w:txbxContent>
                </v:textbox>
                <w10:wrap type="topAndBottom"/>
              </v:shape>
            </w:pict>
          </mc:Fallback>
        </mc:AlternateContent>
      </w:r>
      <w:r>
        <w:rPr>
          <w:noProof/>
        </w:rPr>
        <mc:AlternateContent>
          <mc:Choice Requires="wps">
            <w:drawing>
              <wp:anchor distT="0" distB="0" distL="0" distR="0" simplePos="0" relativeHeight="252330496" behindDoc="0" locked="0" layoutInCell="1" allowOverlap="1" wp14:anchorId="068DFBBD" wp14:editId="0FFF4087">
                <wp:simplePos x="0" y="0"/>
                <wp:positionH relativeFrom="column">
                  <wp:posOffset>723900</wp:posOffset>
                </wp:positionH>
                <wp:positionV relativeFrom="paragraph">
                  <wp:posOffset>0</wp:posOffset>
                </wp:positionV>
                <wp:extent cx="939800" cy="127000"/>
                <wp:effectExtent l="0" t="0" r="0" b="0"/>
                <wp:wrapTopAndBottom/>
                <wp:docPr id="2334" name="文本框 2334"/>
                <wp:cNvGraphicFramePr/>
                <a:graphic xmlns:a="http://schemas.openxmlformats.org/drawingml/2006/main">
                  <a:graphicData uri="http://schemas.microsoft.com/office/word/2010/wordprocessingShape">
                    <wps:wsp>
                      <wps:cNvSpPr txBox="1"/>
                      <wps:spPr>
                        <a:xfrm>
                          <a:off x="0" y="0"/>
                          <a:ext cx="939800" cy="127000"/>
                        </a:xfrm>
                        <a:prstGeom prst="rect">
                          <a:avLst/>
                        </a:prstGeom>
                        <a:noFill/>
                        <a:ln w="6350">
                          <a:noFill/>
                        </a:ln>
                      </wps:spPr>
                      <wps:txbx>
                        <w:txbxContent>
                          <w:p w14:paraId="56383848"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buzzer=~ buzzer;</w:t>
                            </w:r>
                          </w:p>
                        </w:txbxContent>
                      </wps:txbx>
                      <wps:bodyPr vert="horz" wrap="square" lIns="0" tIns="0" rIns="0" bIns="0" anchor="t">
                        <a:spAutoFit/>
                      </wps:bodyPr>
                    </wps:wsp>
                  </a:graphicData>
                </a:graphic>
              </wp:anchor>
            </w:drawing>
          </mc:Choice>
          <mc:Fallback>
            <w:pict>
              <v:shape w14:anchorId="068DFBBD" id="文本框 2334" o:spid="_x0000_s2050" type="#_x0000_t202" style="position:absolute;margin-left:57pt;margin-top:0;width:74pt;height:10pt;z-index:2523304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" filled="f" stroked="f" strokeweight=".5pt">
                <v:textbox style="mso-fit-shape-to-text:t" inset="0,0,0,0">
                  <w:txbxContent>
                    <w:p w14:paraId="56383848"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buzzer=~ buzzer;</w:t>
                      </w:r>
                    </w:p>
                  </w:txbxContent>
                </v:textbox>
                <w10:wrap type="topAndBottom"/>
              </v:shape>
            </w:pict>
          </mc:Fallback>
        </mc:AlternateContent>
      </w:r>
    </w:p>
    <w:p w14:paraId="416D4D34" w14:textId="77777777" w:rsidR="00982B05" w:rsidRDefault="00000000">
      <w:pPr>
        <w:autoSpaceDE w:val="0"/>
        <w:autoSpaceDN w:val="0"/>
        <w:spacing w:after="0" w:line="240" w:lineRule="atLeast"/>
        <w:ind w:left="560"/>
        <w:jc w:val="both"/>
        <w:rPr>
          <w:rFonts w:hint="eastAsia"/>
          <w:sz w:val="24"/>
        </w:rPr>
      </w:pPr>
      <w:r>
        <w:rPr>
          <w:rFonts w:ascii="宋体" w:eastAsia="宋体" w:hAnsi="宋体" w:cs="宋体"/>
          <w:color w:val="000000"/>
          <w:sz w:val="12"/>
        </w:rPr>
        <w:t>led=1;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//控制发光二极管D2 闪烁，发出光报警信号</w:t>
      </w:r>
    </w:p>
    <w:p w14:paraId="19378F92" w14:textId="77777777" w:rsidR="00982B05" w:rsidRDefault="00000000">
      <w:pPr>
        <w:autoSpaceDE w:val="0"/>
        <w:autoSpaceDN w:val="0"/>
        <w:spacing w:before="260" w:after="0" w:line="240" w:lineRule="atLeast"/>
        <w:ind w:left="8160"/>
        <w:jc w:val="both"/>
        <w:rPr>
          <w:rFonts w:hint="eastAsia"/>
          <w:sz w:val="12"/>
        </w:rPr>
      </w:pPr>
      <w:r>
        <w:rPr>
          <w:rFonts w:ascii="宋体" w:eastAsia="宋体" w:hAnsi="宋体" w:cs="宋体"/>
          <w:color w:val="000000"/>
          <w:sz w:val="12"/>
        </w:rPr>
        <w:t>291</w:t>
      </w:r>
      <w:r>
        <w:br w:type="page"/>
      </w:r>
    </w:p>
    <w:p w14:paraId="038B990D" w14:textId="77777777" w:rsidR="00982B05" w:rsidRDefault="00000000">
      <w:pPr>
        <w:autoSpaceDE w:val="0"/>
        <w:autoSpaceDN w:val="0"/>
        <w:spacing w:before="20" w:after="0" w:line="240" w:lineRule="atLeast"/>
        <w:ind w:left="560"/>
        <w:jc w:val="both"/>
        <w:rPr>
          <w:rFonts w:hint="eastAsia"/>
          <w:sz w:val="12"/>
        </w:rPr>
      </w:pPr>
      <w:r>
        <w:rPr>
          <w:rFonts w:ascii="宋体" w:eastAsia="宋体" w:hAnsi="宋体" w:cs="宋体"/>
          <w:color w:val="000000"/>
          <w:sz w:val="12"/>
        </w:rPr>
        <w:lastRenderedPageBreak/>
        <w:t>单片机原理及接口技术(C51编程)(第2版)</w:t>
      </w:r>
    </w:p>
    <w:p w14:paraId="1D7B465D" w14:textId="77777777" w:rsidR="00982B05" w:rsidRDefault="00000000">
      <w:pPr>
        <w:autoSpaceDE w:val="0"/>
        <w:autoSpaceDN w:val="0"/>
        <w:spacing w:before="220" w:after="0" w:line="240" w:lineRule="atLeast"/>
        <w:ind w:left="1180"/>
        <w:jc w:val="both"/>
        <w:rPr>
          <w:rFonts w:hint="eastAsia"/>
          <w:sz w:val="24"/>
        </w:rPr>
      </w:pPr>
      <w:r>
        <w:rPr>
          <w:rFonts w:ascii="宋体" w:eastAsia="宋体" w:hAnsi="宋体" w:cs="宋体"/>
          <w:color w:val="000000"/>
          <w:sz w:val="12"/>
        </w:rPr>
        <w:t>buzzer=1;</w:t>
      </w:r>
      <w:r>
        <w:rPr>
          <w:rFonts w:ascii="宋体" w:eastAsia="宋体" w:hAnsi="宋体" w:cs="宋体"/>
          <w:sz w:val="24"/>
        </w:rPr>
        <w:t xml:space="preserve">                   </w:t>
      </w:r>
      <w:r>
        <w:rPr>
          <w:rFonts w:ascii="宋体" w:eastAsia="宋体" w:hAnsi="宋体" w:cs="宋体"/>
          <w:color w:val="000000"/>
          <w:sz w:val="12"/>
        </w:rPr>
        <w:t>//控制蜂鸣器发声，发出声音报警信号</w:t>
      </w:r>
    </w:p>
    <w:p w14:paraId="1D4731EF" w14:textId="77777777" w:rsidR="00982B05" w:rsidRDefault="00000000">
      <w:pPr>
        <w:autoSpaceDE w:val="0"/>
        <w:autoSpaceDN w:val="0"/>
        <w:spacing w:before="20" w:after="0" w:line="200" w:lineRule="atLeast"/>
        <w:ind w:left="1180"/>
        <w:jc w:val="both"/>
        <w:rPr>
          <w:rFonts w:hint="eastAsia"/>
          <w:sz w:val="12"/>
        </w:rPr>
      </w:pPr>
      <w:r>
        <w:rPr>
          <w:rFonts w:ascii="宋体" w:eastAsia="宋体" w:hAnsi="宋体" w:cs="宋体"/>
          <w:color w:val="000000"/>
          <w:sz w:val="12"/>
        </w:rPr>
        <w:t>)</w:t>
      </w:r>
    </w:p>
    <w:p w14:paraId="4F5350A0" w14:textId="77777777" w:rsidR="00982B05" w:rsidRDefault="00000000">
      <w:pPr>
        <w:autoSpaceDE w:val="0"/>
        <w:autoSpaceDN w:val="0"/>
        <w:spacing w:before="20" w:after="0" w:line="220" w:lineRule="atLeast"/>
        <w:ind w:left="1180"/>
        <w:jc w:val="both"/>
        <w:rPr>
          <w:rFonts w:hint="eastAsia"/>
          <w:sz w:val="24"/>
        </w:rPr>
      </w:pPr>
      <w:r>
        <w:rPr>
          <w:rFonts w:ascii="宋体" w:eastAsia="宋体" w:hAnsi="宋体" w:cs="宋体"/>
          <w:color w:val="000000"/>
          <w:sz w:val="12"/>
        </w:rPr>
        <w:t>else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//否则取消报警</w:t>
      </w:r>
    </w:p>
    <w:p w14:paraId="4A48E9CF" w14:textId="77777777" w:rsidR="00982B05" w:rsidRDefault="00000000">
      <w:pPr>
        <w:autoSpaceDE w:val="0"/>
        <w:autoSpaceDN w:val="0"/>
        <w:spacing w:after="0" w:line="220" w:lineRule="atLeast"/>
        <w:ind w:left="1180"/>
        <w:jc w:val="both"/>
        <w:rPr>
          <w:rFonts w:hint="eastAsia"/>
          <w:sz w:val="12"/>
        </w:rPr>
      </w:pPr>
      <w:r>
        <w:rPr>
          <w:rFonts w:ascii="宋体" w:eastAsia="宋体" w:hAnsi="宋体" w:cs="宋体"/>
          <w:color w:val="000000"/>
          <w:sz w:val="12"/>
        </w:rPr>
        <w:t>(</w:t>
      </w:r>
    </w:p>
    <w:p w14:paraId="6A3E8250" w14:textId="77777777" w:rsidR="00982B05" w:rsidRDefault="00000000">
      <w:pPr>
        <w:autoSpaceDE w:val="0"/>
        <w:autoSpaceDN w:val="0"/>
        <w:spacing w:before="20" w:after="0" w:line="220" w:lineRule="atLeast"/>
        <w:ind w:left="1180"/>
        <w:jc w:val="both"/>
        <w:rPr>
          <w:rFonts w:hint="eastAsia"/>
          <w:sz w:val="24"/>
        </w:rPr>
      </w:pPr>
      <w:r>
        <w:rPr>
          <w:rFonts w:ascii="宋体" w:eastAsia="宋体" w:hAnsi="宋体" w:cs="宋体"/>
          <w:color w:val="000000"/>
          <w:sz w:val="12"/>
        </w:rPr>
        <w:t>led=0;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//控制发光二极管D2灭</w:t>
      </w:r>
    </w:p>
    <w:p w14:paraId="7B1A2847" w14:textId="77777777" w:rsidR="00982B05" w:rsidRDefault="00000000">
      <w:pPr>
        <w:autoSpaceDE w:val="0"/>
        <w:autoSpaceDN w:val="0"/>
        <w:spacing w:after="0" w:line="240" w:lineRule="atLeast"/>
        <w:ind w:left="1180"/>
        <w:jc w:val="both"/>
        <w:rPr>
          <w:rFonts w:hint="eastAsia"/>
          <w:sz w:val="24"/>
        </w:rPr>
      </w:pPr>
      <w:r>
        <w:rPr>
          <w:rFonts w:ascii="宋体" w:eastAsia="宋体" w:hAnsi="宋体" w:cs="宋体"/>
          <w:color w:val="000000"/>
          <w:sz w:val="12"/>
        </w:rPr>
        <w:t>buzzer=0;</w:t>
      </w:r>
      <w:r>
        <w:rPr>
          <w:rFonts w:ascii="宋体" w:eastAsia="宋体" w:hAnsi="宋体" w:cs="宋体"/>
          <w:sz w:val="24"/>
        </w:rPr>
        <w:t xml:space="preserve">                   </w:t>
      </w:r>
      <w:r>
        <w:rPr>
          <w:rFonts w:ascii="宋体" w:eastAsia="宋体" w:hAnsi="宋体" w:cs="宋体"/>
          <w:color w:val="000000"/>
          <w:sz w:val="12"/>
        </w:rPr>
        <w:t>//控制蜂鸣器不发声</w:t>
      </w:r>
    </w:p>
    <w:p w14:paraId="3588173E" w14:textId="77777777" w:rsidR="00982B05" w:rsidRDefault="00000000">
      <w:pPr>
        <w:autoSpaceDE w:val="0"/>
        <w:autoSpaceDN w:val="0"/>
        <w:spacing w:before="20" w:after="0" w:line="220" w:lineRule="atLeast"/>
        <w:ind w:left="1180"/>
        <w:jc w:val="both"/>
        <w:rPr>
          <w:rFonts w:hint="eastAsia"/>
          <w:sz w:val="12"/>
        </w:rPr>
      </w:pPr>
      <w:r>
        <w:rPr>
          <w:rFonts w:ascii="宋体" w:eastAsia="宋体" w:hAnsi="宋体" w:cs="宋体"/>
          <w:color w:val="000000"/>
          <w:sz w:val="12"/>
        </w:rPr>
        <w:t>)</w:t>
      </w:r>
    </w:p>
    <w:p w14:paraId="40F06B48" w14:textId="77777777" w:rsidR="00982B05" w:rsidRDefault="00000000">
      <w:pPr>
        <w:autoSpaceDE w:val="0"/>
        <w:autoSpaceDN w:val="0"/>
        <w:spacing w:after="0" w:line="200" w:lineRule="atLeast"/>
        <w:ind w:left="1180"/>
        <w:jc w:val="both"/>
        <w:rPr>
          <w:rFonts w:hint="eastAsia"/>
          <w:sz w:val="24"/>
        </w:rPr>
      </w:pPr>
      <w:proofErr w:type="spellStart"/>
      <w:r>
        <w:rPr>
          <w:rFonts w:ascii="宋体" w:eastAsia="宋体" w:hAnsi="宋体" w:cs="宋体"/>
          <w:color w:val="000000"/>
          <w:sz w:val="12"/>
        </w:rPr>
        <w:t>addata</w:t>
      </w:r>
      <w:proofErr w:type="spellEnd"/>
      <w:r>
        <w:rPr>
          <w:rFonts w:ascii="宋体" w:eastAsia="宋体" w:hAnsi="宋体" w:cs="宋体"/>
          <w:color w:val="000000"/>
          <w:sz w:val="12"/>
        </w:rPr>
        <w:t xml:space="preserve">= </w:t>
      </w:r>
      <w:proofErr w:type="spellStart"/>
      <w:r>
        <w:rPr>
          <w:rFonts w:ascii="宋体" w:eastAsia="宋体" w:hAnsi="宋体" w:cs="宋体"/>
          <w:color w:val="000000"/>
          <w:sz w:val="12"/>
        </w:rPr>
        <w:t>addata</w:t>
      </w:r>
      <w:proofErr w:type="spellEnd"/>
      <w:r>
        <w:rPr>
          <w:rFonts w:ascii="宋体" w:eastAsia="宋体" w:hAnsi="宋体" w:cs="宋体"/>
          <w:color w:val="000000"/>
          <w:sz w:val="12"/>
        </w:rPr>
        <w:t>*1.96;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//将采得的二进制数转换成可读的电压值</w:t>
      </w:r>
    </w:p>
    <w:p w14:paraId="6250871D" w14:textId="77777777" w:rsidR="00982B05" w:rsidRDefault="00000000">
      <w:pPr>
        <w:autoSpaceDE w:val="0"/>
        <w:autoSpaceDN w:val="0"/>
        <w:spacing w:before="20" w:after="0" w:line="220" w:lineRule="atLeast"/>
        <w:ind w:left="1180"/>
        <w:jc w:val="both"/>
        <w:rPr>
          <w:rFonts w:hint="eastAsia"/>
          <w:sz w:val="12"/>
        </w:rPr>
      </w:pPr>
      <w:r>
        <w:rPr>
          <w:rFonts w:ascii="宋体" w:eastAsia="宋体" w:hAnsi="宋体" w:cs="宋体"/>
          <w:color w:val="000000"/>
          <w:sz w:val="12"/>
        </w:rPr>
        <w:t>08=0;</w:t>
      </w:r>
    </w:p>
    <w:p w14:paraId="465C5B32" w14:textId="77777777" w:rsidR="00982B05" w:rsidRDefault="00000000">
      <w:pPr>
        <w:autoSpaceDE w:val="0"/>
        <w:autoSpaceDN w:val="0"/>
        <w:spacing w:after="0" w:line="220" w:lineRule="atLeast"/>
        <w:ind w:left="1180"/>
        <w:jc w:val="both"/>
        <w:rPr>
          <w:rFonts w:hint="eastAsia"/>
          <w:sz w:val="24"/>
        </w:rPr>
      </w:pPr>
      <w:r>
        <w:rPr>
          <w:rFonts w:ascii="宋体" w:eastAsia="宋体" w:hAnsi="宋体" w:cs="宋体"/>
          <w:color w:val="000000"/>
          <w:sz w:val="12"/>
        </w:rPr>
        <w:t>b[0]=a[addata%10];</w:t>
      </w:r>
      <w:r>
        <w:rPr>
          <w:rFonts w:ascii="宋体" w:eastAsia="宋体" w:hAnsi="宋体" w:cs="宋体"/>
          <w:sz w:val="24"/>
        </w:rPr>
        <w:t xml:space="preserve">               </w:t>
      </w:r>
      <w:r>
        <w:rPr>
          <w:rFonts w:ascii="宋体" w:eastAsia="宋体" w:hAnsi="宋体" w:cs="宋体"/>
          <w:color w:val="000000"/>
          <w:sz w:val="12"/>
        </w:rPr>
        <w:t>//显示到数码管上</w:t>
      </w:r>
    </w:p>
    <w:p w14:paraId="60236A13" w14:textId="77777777" w:rsidR="00982B05" w:rsidRDefault="00000000">
      <w:pPr>
        <w:autoSpaceDE w:val="0"/>
        <w:autoSpaceDN w:val="0"/>
        <w:spacing w:before="20" w:after="0" w:line="180" w:lineRule="atLeast"/>
        <w:ind w:left="1180"/>
        <w:jc w:val="both"/>
        <w:rPr>
          <w:rFonts w:hint="eastAsia"/>
          <w:sz w:val="12"/>
        </w:rPr>
      </w:pPr>
      <w:r>
        <w:rPr>
          <w:rFonts w:ascii="宋体" w:eastAsia="宋体" w:hAnsi="宋体" w:cs="宋体"/>
          <w:color w:val="000000"/>
          <w:sz w:val="12"/>
        </w:rPr>
        <w:t>b[</w:t>
      </w:r>
      <w:proofErr w:type="gramStart"/>
      <w:r>
        <w:rPr>
          <w:rFonts w:ascii="宋体" w:eastAsia="宋体" w:hAnsi="宋体" w:cs="宋体"/>
          <w:color w:val="000000"/>
          <w:sz w:val="12"/>
        </w:rPr>
        <w:t>1]=</w:t>
      </w:r>
      <w:proofErr w:type="gramEnd"/>
      <w:r>
        <w:rPr>
          <w:rFonts w:ascii="宋体" w:eastAsia="宋体" w:hAnsi="宋体" w:cs="宋体"/>
          <w:color w:val="000000"/>
          <w:sz w:val="12"/>
        </w:rPr>
        <w:t>a[</w:t>
      </w:r>
      <w:proofErr w:type="spellStart"/>
      <w:r>
        <w:rPr>
          <w:rFonts w:ascii="宋体" w:eastAsia="宋体" w:hAnsi="宋体" w:cs="宋体"/>
          <w:color w:val="000000"/>
          <w:sz w:val="12"/>
        </w:rPr>
        <w:t>addata</w:t>
      </w:r>
      <w:proofErr w:type="spellEnd"/>
      <w:r>
        <w:rPr>
          <w:rFonts w:ascii="宋体" w:eastAsia="宋体" w:hAnsi="宋体" w:cs="宋体"/>
          <w:color w:val="000000"/>
          <w:sz w:val="12"/>
        </w:rPr>
        <w:t>/10%10];</w:t>
      </w:r>
    </w:p>
    <w:p w14:paraId="49A93DBC" w14:textId="77777777" w:rsidR="00982B05" w:rsidRDefault="00000000">
      <w:pPr>
        <w:autoSpaceDE w:val="0"/>
        <w:autoSpaceDN w:val="0"/>
        <w:spacing w:after="0" w:line="220" w:lineRule="atLeast"/>
        <w:ind w:left="1180"/>
        <w:jc w:val="both"/>
        <w:rPr>
          <w:rFonts w:hint="eastAsia"/>
          <w:sz w:val="12"/>
        </w:rPr>
      </w:pPr>
      <w:r>
        <w:rPr>
          <w:rFonts w:ascii="宋体" w:eastAsia="宋体" w:hAnsi="宋体" w:cs="宋体"/>
          <w:color w:val="000000"/>
          <w:sz w:val="12"/>
        </w:rPr>
        <w:t>b[2]-a[</w:t>
      </w:r>
      <w:proofErr w:type="spellStart"/>
      <w:r>
        <w:rPr>
          <w:rFonts w:ascii="宋体" w:eastAsia="宋体" w:hAnsi="宋体" w:cs="宋体"/>
          <w:color w:val="000000"/>
          <w:sz w:val="12"/>
        </w:rPr>
        <w:t>addata</w:t>
      </w:r>
      <w:proofErr w:type="spellEnd"/>
      <w:r>
        <w:rPr>
          <w:rFonts w:ascii="宋体" w:eastAsia="宋体" w:hAnsi="宋体" w:cs="宋体"/>
          <w:color w:val="000000"/>
          <w:sz w:val="12"/>
        </w:rPr>
        <w:t>/100%10];</w:t>
      </w:r>
    </w:p>
    <w:p w14:paraId="7CB21F2C" w14:textId="77777777" w:rsidR="00982B05" w:rsidRDefault="00000000">
      <w:pPr>
        <w:autoSpaceDE w:val="0"/>
        <w:autoSpaceDN w:val="0"/>
        <w:spacing w:before="20" w:after="0" w:line="180" w:lineRule="atLeast"/>
        <w:ind w:left="1180"/>
        <w:jc w:val="both"/>
        <w:rPr>
          <w:rFonts w:hint="eastAsia"/>
          <w:sz w:val="12"/>
        </w:rPr>
      </w:pPr>
      <w:r>
        <w:rPr>
          <w:rFonts w:ascii="宋体" w:eastAsia="宋体" w:hAnsi="宋体" w:cs="宋体"/>
          <w:color w:val="000000"/>
          <w:sz w:val="12"/>
        </w:rPr>
        <w:t>b[</w:t>
      </w:r>
      <w:proofErr w:type="gramStart"/>
      <w:r>
        <w:rPr>
          <w:rFonts w:ascii="宋体" w:eastAsia="宋体" w:hAnsi="宋体" w:cs="宋体"/>
          <w:color w:val="000000"/>
          <w:sz w:val="12"/>
        </w:rPr>
        <w:t>3]=</w:t>
      </w:r>
      <w:proofErr w:type="gramEnd"/>
      <w:r>
        <w:rPr>
          <w:rFonts w:ascii="宋体" w:eastAsia="宋体" w:hAnsi="宋体" w:cs="宋体"/>
          <w:color w:val="000000"/>
          <w:sz w:val="12"/>
        </w:rPr>
        <w:t>a[</w:t>
      </w:r>
      <w:proofErr w:type="spellStart"/>
      <w:r>
        <w:rPr>
          <w:rFonts w:ascii="宋体" w:eastAsia="宋体" w:hAnsi="宋体" w:cs="宋体"/>
          <w:color w:val="000000"/>
          <w:sz w:val="12"/>
        </w:rPr>
        <w:t>addata</w:t>
      </w:r>
      <w:proofErr w:type="spellEnd"/>
      <w:r>
        <w:rPr>
          <w:rFonts w:ascii="宋体" w:eastAsia="宋体" w:hAnsi="宋体" w:cs="宋体"/>
          <w:color w:val="000000"/>
          <w:sz w:val="12"/>
        </w:rPr>
        <w:t>/1000];</w:t>
      </w:r>
    </w:p>
    <w:p w14:paraId="5862DEEF" w14:textId="77777777" w:rsidR="00982B05" w:rsidRDefault="00000000">
      <w:pPr>
        <w:autoSpaceDE w:val="0"/>
        <w:autoSpaceDN w:val="0"/>
        <w:spacing w:after="0" w:line="220" w:lineRule="atLeast"/>
        <w:ind w:left="1180"/>
        <w:jc w:val="both"/>
        <w:rPr>
          <w:rFonts w:hint="eastAsia"/>
          <w:sz w:val="12"/>
        </w:rPr>
      </w:pPr>
      <w:r>
        <w:rPr>
          <w:rFonts w:ascii="宋体" w:eastAsia="宋体" w:hAnsi="宋体" w:cs="宋体"/>
          <w:color w:val="000000"/>
          <w:sz w:val="12"/>
        </w:rPr>
        <w:t>for(</w:t>
      </w:r>
      <w:proofErr w:type="spellStart"/>
      <w:r>
        <w:rPr>
          <w:rFonts w:ascii="宋体" w:eastAsia="宋体" w:hAnsi="宋体" w:cs="宋体"/>
          <w:color w:val="000000"/>
          <w:sz w:val="12"/>
        </w:rPr>
        <w:t>i</w:t>
      </w:r>
      <w:proofErr w:type="spellEnd"/>
      <w:r>
        <w:rPr>
          <w:rFonts w:ascii="宋体" w:eastAsia="宋体" w:hAnsi="宋体" w:cs="宋体"/>
          <w:color w:val="000000"/>
          <w:sz w:val="12"/>
        </w:rPr>
        <w:t>=</w:t>
      </w:r>
      <w:proofErr w:type="gramStart"/>
      <w:r>
        <w:rPr>
          <w:rFonts w:ascii="宋体" w:eastAsia="宋体" w:hAnsi="宋体" w:cs="宋体"/>
          <w:color w:val="000000"/>
          <w:sz w:val="12"/>
        </w:rPr>
        <w:t>0;i</w:t>
      </w:r>
      <w:proofErr w:type="gramEnd"/>
      <w:r>
        <w:rPr>
          <w:rFonts w:ascii="宋体" w:eastAsia="宋体" w:hAnsi="宋体" w:cs="宋体"/>
          <w:color w:val="000000"/>
          <w:sz w:val="12"/>
        </w:rPr>
        <w:t>&lt;=</w:t>
      </w:r>
      <w:proofErr w:type="gramStart"/>
      <w:r>
        <w:rPr>
          <w:rFonts w:ascii="宋体" w:eastAsia="宋体" w:hAnsi="宋体" w:cs="宋体"/>
          <w:color w:val="000000"/>
          <w:sz w:val="12"/>
        </w:rPr>
        <w:t>200;i</w:t>
      </w:r>
      <w:proofErr w:type="gramEnd"/>
      <w:r>
        <w:rPr>
          <w:rFonts w:ascii="宋体" w:eastAsia="宋体" w:hAnsi="宋体" w:cs="宋体"/>
          <w:color w:val="000000"/>
          <w:sz w:val="12"/>
        </w:rPr>
        <w:t>++)</w:t>
      </w:r>
    </w:p>
    <w:p w14:paraId="640F4BB7" w14:textId="77777777" w:rsidR="00982B05" w:rsidRDefault="00000000">
      <w:pPr>
        <w:autoSpaceDE w:val="0"/>
        <w:autoSpaceDN w:val="0"/>
        <w:spacing w:before="20" w:after="0" w:line="180" w:lineRule="atLeast"/>
        <w:ind w:left="1180"/>
        <w:jc w:val="both"/>
        <w:rPr>
          <w:rFonts w:hint="eastAsia"/>
          <w:sz w:val="12"/>
        </w:rPr>
      </w:pPr>
      <w:r>
        <w:rPr>
          <w:rFonts w:ascii="宋体" w:eastAsia="宋体" w:hAnsi="宋体" w:cs="宋体"/>
          <w:color w:val="000000"/>
          <w:sz w:val="12"/>
        </w:rPr>
        <w:t>(</w:t>
      </w:r>
    </w:p>
    <w:p w14:paraId="39D8A3F7" w14:textId="77777777" w:rsidR="00982B05" w:rsidRDefault="00000000">
      <w:pPr>
        <w:autoSpaceDE w:val="0"/>
        <w:autoSpaceDN w:val="0"/>
        <w:spacing w:after="0" w:line="180" w:lineRule="atLeast"/>
        <w:ind w:left="1180"/>
        <w:jc w:val="both"/>
        <w:rPr>
          <w:rFonts w:hint="eastAsia"/>
          <w:sz w:val="12"/>
        </w:rPr>
      </w:pPr>
      <w:proofErr w:type="gramStart"/>
      <w:r>
        <w:rPr>
          <w:rFonts w:ascii="宋体" w:eastAsia="宋体" w:hAnsi="宋体" w:cs="宋体"/>
          <w:color w:val="000000"/>
          <w:sz w:val="12"/>
        </w:rPr>
        <w:t>show(</w:t>
      </w:r>
      <w:proofErr w:type="gramEnd"/>
      <w:r>
        <w:rPr>
          <w:rFonts w:ascii="宋体" w:eastAsia="宋体" w:hAnsi="宋体" w:cs="宋体"/>
          <w:color w:val="000000"/>
          <w:sz w:val="12"/>
        </w:rPr>
        <w:t>);</w:t>
      </w:r>
    </w:p>
    <w:p w14:paraId="47171791" w14:textId="77777777" w:rsidR="00982B05" w:rsidRDefault="00000000">
      <w:pPr>
        <w:autoSpaceDE w:val="0"/>
        <w:autoSpaceDN w:val="0"/>
        <w:spacing w:before="20" w:after="0" w:line="220" w:lineRule="atLeast"/>
        <w:ind w:left="1180"/>
        <w:jc w:val="both"/>
        <w:rPr>
          <w:rFonts w:hint="eastAsia"/>
          <w:sz w:val="12"/>
        </w:rPr>
      </w:pPr>
      <w:r>
        <w:rPr>
          <w:rFonts w:ascii="宋体" w:eastAsia="宋体" w:hAnsi="宋体" w:cs="宋体"/>
          <w:color w:val="000000"/>
          <w:sz w:val="12"/>
        </w:rPr>
        <w:t>)</w:t>
      </w:r>
    </w:p>
    <w:p w14:paraId="5BEFF189" w14:textId="77777777" w:rsidR="00982B05" w:rsidRDefault="00000000">
      <w:pPr>
        <w:autoSpaceDE w:val="0"/>
        <w:autoSpaceDN w:val="0"/>
        <w:spacing w:before="160" w:after="0" w:line="240" w:lineRule="atLeast"/>
        <w:ind w:left="1180"/>
        <w:jc w:val="both"/>
        <w:rPr>
          <w:rFonts w:hint="eastAsia"/>
          <w:sz w:val="24"/>
        </w:rPr>
      </w:pPr>
      <w:r>
        <w:rPr>
          <w:rFonts w:ascii="宋体" w:eastAsia="宋体" w:hAnsi="宋体" w:cs="宋体"/>
          <w:color w:val="000000"/>
          <w:sz w:val="12"/>
        </w:rPr>
        <w:t xml:space="preserve">add </w:t>
      </w:r>
      <w:r>
        <w:rPr>
          <w:rFonts w:ascii="宋体" w:eastAsia="宋体" w:hAnsi="宋体" w:cs="宋体"/>
          <w:color w:val="000000"/>
          <w:sz w:val="12"/>
          <w:u w:val="single"/>
        </w:rPr>
        <w:t xml:space="preserve"> </w:t>
      </w:r>
      <w:r>
        <w:rPr>
          <w:rFonts w:ascii="宋体" w:eastAsia="宋体" w:hAnsi="宋体" w:cs="宋体"/>
          <w:color w:val="000000"/>
          <w:sz w:val="12"/>
        </w:rPr>
        <w:t>a=1;</w:t>
      </w:r>
      <w:r>
        <w:rPr>
          <w:rFonts w:ascii="宋体" w:eastAsia="宋体" w:hAnsi="宋体" w:cs="宋体"/>
          <w:sz w:val="24"/>
        </w:rPr>
        <w:t xml:space="preserve">                   </w:t>
      </w:r>
      <w:r>
        <w:rPr>
          <w:rFonts w:ascii="宋体" w:eastAsia="宋体" w:hAnsi="宋体" w:cs="宋体"/>
          <w:color w:val="000000"/>
          <w:sz w:val="12"/>
        </w:rPr>
        <w:t>//采集第二路信号</w:t>
      </w:r>
    </w:p>
    <w:p w14:paraId="1F120923" w14:textId="77777777" w:rsidR="00982B05" w:rsidRDefault="00000000">
      <w:pPr>
        <w:autoSpaceDE w:val="0"/>
        <w:autoSpaceDN w:val="0"/>
        <w:spacing w:after="0" w:line="240" w:lineRule="atLeast"/>
        <w:ind w:left="1180"/>
        <w:jc w:val="both"/>
        <w:rPr>
          <w:rFonts w:hint="eastAsia"/>
          <w:sz w:val="12"/>
        </w:rPr>
      </w:pPr>
      <w:proofErr w:type="gramStart"/>
      <w:r>
        <w:rPr>
          <w:rFonts w:ascii="宋体" w:eastAsia="宋体" w:hAnsi="宋体" w:cs="宋体"/>
          <w:color w:val="000000"/>
          <w:sz w:val="12"/>
        </w:rPr>
        <w:t xml:space="preserve">add </w:t>
      </w:r>
      <w:r>
        <w:rPr>
          <w:rFonts w:ascii="宋体" w:eastAsia="宋体" w:hAnsi="宋体" w:cs="宋体"/>
          <w:color w:val="000000"/>
          <w:sz w:val="12"/>
          <w:u w:val="single"/>
        </w:rPr>
        <w:t xml:space="preserve"> </w:t>
      </w:r>
      <w:r>
        <w:rPr>
          <w:rFonts w:ascii="宋体" w:eastAsia="宋体" w:hAnsi="宋体" w:cs="宋体"/>
          <w:color w:val="000000"/>
          <w:sz w:val="12"/>
        </w:rPr>
        <w:t>b</w:t>
      </w:r>
      <w:proofErr w:type="gramEnd"/>
      <w:r>
        <w:rPr>
          <w:rFonts w:ascii="宋体" w:eastAsia="宋体" w:hAnsi="宋体" w:cs="宋体"/>
          <w:color w:val="000000"/>
          <w:sz w:val="12"/>
        </w:rPr>
        <w:t>=0;</w:t>
      </w:r>
    </w:p>
    <w:p w14:paraId="11F53A91" w14:textId="77777777" w:rsidR="00982B05" w:rsidRDefault="00000000">
      <w:pPr>
        <w:autoSpaceDE w:val="0"/>
        <w:autoSpaceDN w:val="0"/>
        <w:spacing w:before="20" w:after="0" w:line="180" w:lineRule="atLeast"/>
        <w:ind w:left="1180"/>
        <w:jc w:val="both"/>
        <w:rPr>
          <w:rFonts w:hint="eastAsia"/>
          <w:sz w:val="12"/>
        </w:rPr>
      </w:pPr>
      <w:proofErr w:type="gramStart"/>
      <w:r>
        <w:rPr>
          <w:rFonts w:ascii="宋体" w:eastAsia="宋体" w:hAnsi="宋体" w:cs="宋体"/>
          <w:color w:val="000000"/>
          <w:sz w:val="12"/>
        </w:rPr>
        <w:t xml:space="preserve">add </w:t>
      </w:r>
      <w:r>
        <w:rPr>
          <w:rFonts w:ascii="宋体" w:eastAsia="宋体" w:hAnsi="宋体" w:cs="宋体"/>
          <w:color w:val="000000"/>
          <w:sz w:val="12"/>
          <w:u w:val="single"/>
        </w:rPr>
        <w:t xml:space="preserve"> </w:t>
      </w:r>
      <w:r>
        <w:rPr>
          <w:rFonts w:ascii="宋体" w:eastAsia="宋体" w:hAnsi="宋体" w:cs="宋体"/>
          <w:color w:val="000000"/>
          <w:sz w:val="12"/>
        </w:rPr>
        <w:t>c</w:t>
      </w:r>
      <w:proofErr w:type="gramEnd"/>
      <w:r>
        <w:rPr>
          <w:rFonts w:ascii="宋体" w:eastAsia="宋体" w:hAnsi="宋体" w:cs="宋体"/>
          <w:color w:val="000000"/>
          <w:sz w:val="12"/>
        </w:rPr>
        <w:t>=0;</w:t>
      </w:r>
    </w:p>
    <w:p w14:paraId="07D47EA8" w14:textId="77777777" w:rsidR="00982B05" w:rsidRDefault="00000000">
      <w:pPr>
        <w:autoSpaceDE w:val="0"/>
        <w:autoSpaceDN w:val="0"/>
        <w:spacing w:after="0" w:line="220" w:lineRule="atLeast"/>
        <w:ind w:left="1180"/>
        <w:jc w:val="both"/>
        <w:rPr>
          <w:rFonts w:hint="eastAsia"/>
          <w:sz w:val="24"/>
        </w:rPr>
      </w:pPr>
      <w:r>
        <w:rPr>
          <w:rFonts w:ascii="宋体" w:eastAsia="宋体" w:hAnsi="宋体" w:cs="宋体"/>
          <w:color w:val="000000"/>
          <w:sz w:val="12"/>
        </w:rPr>
        <w:t>START-1: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 启动ADC0808 开始转换</w:t>
      </w:r>
    </w:p>
    <w:p w14:paraId="7E0BAC6C" w14:textId="77777777" w:rsidR="00982B05" w:rsidRDefault="00000000">
      <w:pPr>
        <w:autoSpaceDE w:val="0"/>
        <w:autoSpaceDN w:val="0"/>
        <w:spacing w:before="20" w:after="0" w:line="220" w:lineRule="atLeast"/>
        <w:ind w:left="1180"/>
        <w:jc w:val="both"/>
        <w:rPr>
          <w:rFonts w:hint="eastAsia"/>
          <w:sz w:val="12"/>
        </w:rPr>
      </w:pPr>
      <w:r>
        <w:rPr>
          <w:rFonts w:ascii="宋体" w:eastAsia="宋体" w:hAnsi="宋体" w:cs="宋体"/>
          <w:color w:val="000000"/>
          <w:sz w:val="12"/>
        </w:rPr>
        <w:t>START=0;</w:t>
      </w:r>
    </w:p>
    <w:p w14:paraId="20E2B0AF" w14:textId="77777777" w:rsidR="00982B05" w:rsidRDefault="00000000">
      <w:pPr>
        <w:autoSpaceDE w:val="0"/>
        <w:autoSpaceDN w:val="0"/>
        <w:spacing w:after="0" w:line="180" w:lineRule="atLeast"/>
        <w:ind w:left="1180"/>
        <w:jc w:val="both"/>
        <w:rPr>
          <w:rFonts w:hint="eastAsia"/>
          <w:sz w:val="12"/>
        </w:rPr>
      </w:pPr>
      <w:proofErr w:type="gramStart"/>
      <w:r>
        <w:rPr>
          <w:rFonts w:ascii="宋体" w:eastAsia="宋体" w:hAnsi="宋体" w:cs="宋体"/>
          <w:color w:val="000000"/>
          <w:sz w:val="12"/>
        </w:rPr>
        <w:t>while(</w:t>
      </w:r>
      <w:proofErr w:type="gramEnd"/>
      <w:r>
        <w:rPr>
          <w:rFonts w:ascii="宋体" w:eastAsia="宋体" w:hAnsi="宋体" w:cs="宋体"/>
          <w:color w:val="000000"/>
          <w:sz w:val="12"/>
        </w:rPr>
        <w:t>EOC==0)</w:t>
      </w:r>
    </w:p>
    <w:p w14:paraId="33A0F062" w14:textId="77777777" w:rsidR="00982B05" w:rsidRDefault="00982B05">
      <w:pPr>
        <w:spacing w:after="0" w:line="14" w:lineRule="exact"/>
        <w:rPr>
          <w:rFonts w:hint="eastAsia"/>
        </w:rPr>
      </w:pPr>
    </w:p>
    <w:p w14:paraId="4032AC07" w14:textId="77777777" w:rsidR="00982B05" w:rsidRDefault="00000000">
      <w:pPr>
        <w:spacing w:after="0" w:line="14" w:lineRule="exact"/>
        <w:rPr>
          <w:rFonts w:hint="eastAsia"/>
        </w:rPr>
      </w:pPr>
      <w:r>
        <w:rPr>
          <w:noProof/>
        </w:rPr>
        <mc:AlternateContent>
          <mc:Choice Requires="wps">
            <w:drawing>
              <wp:anchor distT="0" distB="0" distL="0" distR="0" simplePos="0" relativeHeight="252331520" behindDoc="0" locked="0" layoutInCell="1" allowOverlap="1" wp14:anchorId="4E5B3DBB" wp14:editId="1D5BFBBD">
                <wp:simplePos x="0" y="0"/>
                <wp:positionH relativeFrom="column">
                  <wp:posOffset>749300</wp:posOffset>
                </wp:positionH>
                <wp:positionV relativeFrom="paragraph">
                  <wp:posOffset>0</wp:posOffset>
                </wp:positionV>
                <wp:extent cx="609600" cy="241300"/>
                <wp:effectExtent l="0" t="0" r="0" b="0"/>
                <wp:wrapTopAndBottom/>
                <wp:docPr id="2335" name="文本框 2335"/>
                <wp:cNvGraphicFramePr/>
                <a:graphic xmlns:a="http://schemas.openxmlformats.org/drawingml/2006/main">
                  <a:graphicData uri="http://schemas.microsoft.com/office/word/2010/wordprocessingShape">
                    <wps:wsp>
                      <wps:cNvSpPr txBox="1"/>
                      <wps:spPr>
                        <a:xfrm>
                          <a:off x="0" y="0"/>
                          <a:ext cx="609600" cy="241300"/>
                        </a:xfrm>
                        <a:prstGeom prst="rect">
                          <a:avLst/>
                        </a:prstGeom>
                        <a:noFill/>
                        <a:ln w="6350">
                          <a:noFill/>
                        </a:ln>
                      </wps:spPr>
                      <wps:txbx>
                        <w:txbxContent>
                          <w:p w14:paraId="74B8A64B" w14:textId="77777777" w:rsidR="00000000" w:rsidRDefault="00000000"/>
                        </w:txbxContent>
                      </wps:txbx>
                      <wps:bodyPr vert="horz" wrap="square" lIns="0" tIns="0" rIns="0" bIns="0" anchor="t">
                        <a:noAutofit/>
                      </wps:bodyPr>
                    </wps:wsp>
                  </a:graphicData>
                </a:graphic>
              </wp:anchor>
            </w:drawing>
          </mc:Choice>
          <mc:Fallback>
            <w:pict>
              <v:shape w14:anchorId="4E5B3DBB" id="文本框 2335" o:spid="_x0000_s2051" type="#_x0000_t202" style="position:absolute;margin-left:59pt;margin-top:0;width:48pt;height:19pt;z-index:2523315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" filled="f" stroked="f" strokeweight=".5pt">
                <v:textbox inset="0,0,0,0">
                  <w:txbxContent>
                    <w:p w14:paraId="74B8A64B"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332544" behindDoc="0" locked="0" layoutInCell="1" allowOverlap="1" wp14:anchorId="6CD53C1A" wp14:editId="4B6FA55C">
                <wp:simplePos x="0" y="0"/>
                <wp:positionH relativeFrom="column">
                  <wp:posOffset>749300</wp:posOffset>
                </wp:positionH>
                <wp:positionV relativeFrom="paragraph">
                  <wp:posOffset>0</wp:posOffset>
                </wp:positionV>
                <wp:extent cx="63500" cy="139700"/>
                <wp:effectExtent l="0" t="0" r="0" b="0"/>
                <wp:wrapTopAndBottom/>
                <wp:docPr id="2336" name="文本框 2336"/>
                <wp:cNvGraphicFramePr/>
                <a:graphic xmlns:a="http://schemas.openxmlformats.org/drawingml/2006/main">
                  <a:graphicData uri="http://schemas.microsoft.com/office/word/2010/wordprocessingShape">
                    <wps:wsp>
                      <wps:cNvSpPr txBox="1"/>
                      <wps:spPr>
                        <a:xfrm>
                          <a:off x="0" y="0"/>
                          <a:ext cx="63500" cy="139700"/>
                        </a:xfrm>
                        <a:prstGeom prst="rect">
                          <a:avLst/>
                        </a:prstGeom>
                        <a:noFill/>
                        <a:ln w="6350">
                          <a:noFill/>
                        </a:ln>
                      </wps:spPr>
                      <wps:txbx>
                        <w:txbxContent>
                          <w:p w14:paraId="59581C6E" w14:textId="77777777" w:rsidR="00982B05" w:rsidRDefault="00000000">
                            <w:pPr>
                              <w:autoSpaceDE w:val="0"/>
                              <w:autoSpaceDN w:val="0"/>
                              <w:spacing w:after="0" w:line="220" w:lineRule="atLeast"/>
                              <w:jc w:val="both"/>
                              <w:rPr>
                                <w:rFonts w:hint="eastAsia"/>
                                <w:sz w:val="12"/>
                              </w:rPr>
                            </w:pPr>
                            <w:r>
                              <w:rPr>
                                <w:rFonts w:ascii="宋体" w:eastAsia="宋体" w:hAnsi="宋体" w:cs="宋体"/>
                                <w:color w:val="000000"/>
                                <w:sz w:val="12"/>
                              </w:rPr>
                              <w:t>(</w:t>
                            </w:r>
                          </w:p>
                        </w:txbxContent>
                      </wps:txbx>
                      <wps:bodyPr vert="horz" wrap="square" lIns="0" tIns="0" rIns="0" bIns="0" anchor="t">
                        <a:spAutoFit/>
                      </wps:bodyPr>
                    </wps:wsp>
                  </a:graphicData>
                </a:graphic>
              </wp:anchor>
            </w:drawing>
          </mc:Choice>
          <mc:Fallback>
            <w:pict>
              <v:shape w14:anchorId="6CD53C1A" id="文本框 2336" o:spid="_x0000_s2052" type="#_x0000_t202" style="position:absolute;margin-left:59pt;margin-top:0;width:5pt;height:11pt;z-index:2523325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" filled="f" stroked="f" strokeweight=".5pt">
                <v:textbox style="mso-fit-shape-to-text:t" inset="0,0,0,0">
                  <w:txbxContent>
                    <w:p w14:paraId="59581C6E" w14:textId="77777777" w:rsidR="00982B05" w:rsidRDefault="00000000">
                      <w:pPr>
                        <w:autoSpaceDE w:val="0"/>
                        <w:autoSpaceDN w:val="0"/>
                        <w:spacing w:after="0" w:line="220" w:lineRule="atLeast"/>
                        <w:jc w:val="both"/>
                        <w:rPr>
                          <w:rFonts w:hint="eastAsia"/>
                          <w:sz w:val="12"/>
                        </w:rPr>
                      </w:pPr>
                      <w:r>
                        <w:rPr>
                          <w:rFonts w:ascii="宋体" w:eastAsia="宋体" w:hAnsi="宋体" w:cs="宋体"/>
                          <w:color w:val="000000"/>
                          <w:sz w:val="12"/>
                        </w:rPr>
                        <w:t>(</w:t>
                      </w:r>
                    </w:p>
                  </w:txbxContent>
                </v:textbox>
                <w10:wrap type="topAndBottom"/>
              </v:shape>
            </w:pict>
          </mc:Fallback>
        </mc:AlternateContent>
      </w:r>
      <w:r>
        <w:rPr>
          <w:noProof/>
        </w:rPr>
        <mc:AlternateContent>
          <mc:Choice Requires="wps">
            <w:drawing>
              <wp:anchor distT="0" distB="0" distL="0" distR="0" simplePos="0" relativeHeight="252333568" behindDoc="0" locked="0" layoutInCell="1" allowOverlap="1" wp14:anchorId="15279444" wp14:editId="2A6FA003">
                <wp:simplePos x="0" y="0"/>
                <wp:positionH relativeFrom="column">
                  <wp:posOffset>749300</wp:posOffset>
                </wp:positionH>
                <wp:positionV relativeFrom="paragraph">
                  <wp:posOffset>241300</wp:posOffset>
                </wp:positionV>
                <wp:extent cx="63500" cy="152400"/>
                <wp:effectExtent l="0" t="0" r="0" b="0"/>
                <wp:wrapTopAndBottom/>
                <wp:docPr id="2337" name="文本框 2337"/>
                <wp:cNvGraphicFramePr/>
                <a:graphic xmlns:a="http://schemas.openxmlformats.org/drawingml/2006/main">
                  <a:graphicData uri="http://schemas.microsoft.com/office/word/2010/wordprocessingShape">
                    <wps:wsp>
                      <wps:cNvSpPr txBox="1"/>
                      <wps:spPr>
                        <a:xfrm>
                          <a:off x="0" y="0"/>
                          <a:ext cx="63500" cy="152400"/>
                        </a:xfrm>
                        <a:prstGeom prst="rect">
                          <a:avLst/>
                        </a:prstGeom>
                        <a:noFill/>
                        <a:ln w="6350">
                          <a:noFill/>
                        </a:ln>
                      </wps:spPr>
                      <wps:txbx>
                        <w:txbxContent>
                          <w:p w14:paraId="6565717D" w14:textId="77777777" w:rsidR="00982B05" w:rsidRDefault="00000000">
                            <w:pPr>
                              <w:autoSpaceDE w:val="0"/>
                              <w:autoSpaceDN w:val="0"/>
                              <w:spacing w:after="0" w:line="240" w:lineRule="atLeast"/>
                              <w:jc w:val="both"/>
                              <w:rPr>
                                <w:rFonts w:hint="eastAsia"/>
                                <w:sz w:val="12"/>
                              </w:rPr>
                            </w:pPr>
                            <w:r>
                              <w:rPr>
                                <w:rFonts w:ascii="宋体" w:eastAsia="宋体" w:hAnsi="宋体" w:cs="宋体"/>
                                <w:color w:val="000000"/>
                                <w:sz w:val="12"/>
                              </w:rPr>
                              <w:t>)</w:t>
                            </w:r>
                          </w:p>
                        </w:txbxContent>
                      </wps:txbx>
                      <wps:bodyPr vert="horz" wrap="square" lIns="0" tIns="0" rIns="0" bIns="0" anchor="t">
                        <a:spAutoFit/>
                      </wps:bodyPr>
                    </wps:wsp>
                  </a:graphicData>
                </a:graphic>
              </wp:anchor>
            </w:drawing>
          </mc:Choice>
          <mc:Fallback>
            <w:pict>
              <v:shape w14:anchorId="15279444" id="文本框 2337" o:spid="_x0000_s2053" type="#_x0000_t202" style="position:absolute;margin-left:59pt;margin-top:19pt;width:5pt;height:12pt;z-index:2523335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" filled="f" stroked="f" strokeweight=".5pt">
                <v:textbox style="mso-fit-shape-to-text:t" inset="0,0,0,0">
                  <w:txbxContent>
                    <w:p w14:paraId="6565717D" w14:textId="77777777" w:rsidR="00982B05" w:rsidRDefault="00000000">
                      <w:pPr>
                        <w:autoSpaceDE w:val="0"/>
                        <w:autoSpaceDN w:val="0"/>
                        <w:spacing w:after="0" w:line="240" w:lineRule="atLeast"/>
                        <w:jc w:val="both"/>
                        <w:rPr>
                          <w:rFonts w:hint="eastAsia"/>
                          <w:sz w:val="12"/>
                        </w:rPr>
                      </w:pPr>
                      <w:r>
                        <w:rPr>
                          <w:rFonts w:ascii="宋体" w:eastAsia="宋体" w:hAnsi="宋体" w:cs="宋体"/>
                          <w:color w:val="000000"/>
                          <w:sz w:val="12"/>
                        </w:rPr>
                        <w:t>)</w:t>
                      </w:r>
                    </w:p>
                  </w:txbxContent>
                </v:textbox>
                <w10:wrap type="topAndBottom"/>
              </v:shape>
            </w:pict>
          </mc:Fallback>
        </mc:AlternateContent>
      </w:r>
      <w:r>
        <w:rPr>
          <w:noProof/>
        </w:rPr>
        <mc:AlternateContent>
          <mc:Choice Requires="wps">
            <w:drawing>
              <wp:anchor distT="0" distB="0" distL="0" distR="0" simplePos="0" relativeHeight="252334592" behindDoc="0" locked="0" layoutInCell="1" allowOverlap="1" wp14:anchorId="175A6C7B" wp14:editId="030078EA">
                <wp:simplePos x="0" y="0"/>
                <wp:positionH relativeFrom="column">
                  <wp:posOffset>1041400</wp:posOffset>
                </wp:positionH>
                <wp:positionV relativeFrom="paragraph">
                  <wp:posOffset>101600</wp:posOffset>
                </wp:positionV>
                <wp:extent cx="317500" cy="152400"/>
                <wp:effectExtent l="0" t="0" r="0" b="0"/>
                <wp:wrapTopAndBottom/>
                <wp:docPr id="2338" name="文本框 2338"/>
                <wp:cNvGraphicFramePr/>
                <a:graphic xmlns:a="http://schemas.openxmlformats.org/drawingml/2006/main">
                  <a:graphicData uri="http://schemas.microsoft.com/office/word/2010/wordprocessingShape">
                    <wps:wsp>
                      <wps:cNvSpPr txBox="1"/>
                      <wps:spPr>
                        <a:xfrm>
                          <a:off x="0" y="0"/>
                          <a:ext cx="317500" cy="152400"/>
                        </a:xfrm>
                        <a:prstGeom prst="rect">
                          <a:avLst/>
                        </a:prstGeom>
                        <a:noFill/>
                        <a:ln w="6350">
                          <a:noFill/>
                        </a:ln>
                      </wps:spPr>
                      <wps:txbx>
                        <w:txbxContent>
                          <w:p w14:paraId="7918DC61" w14:textId="77777777" w:rsidR="00982B05" w:rsidRDefault="00000000">
                            <w:pPr>
                              <w:autoSpaceDE w:val="0"/>
                              <w:autoSpaceDN w:val="0"/>
                              <w:spacing w:after="0" w:line="240" w:lineRule="atLeast"/>
                              <w:jc w:val="both"/>
                              <w:rPr>
                                <w:rFonts w:hint="eastAsia"/>
                                <w:sz w:val="12"/>
                              </w:rPr>
                            </w:pPr>
                            <w:r>
                              <w:rPr>
                                <w:rFonts w:ascii="宋体" w:eastAsia="宋体" w:hAnsi="宋体" w:cs="宋体"/>
                                <w:color w:val="000000"/>
                                <w:sz w:val="12"/>
                              </w:rPr>
                              <w:t>OE=1;</w:t>
                            </w:r>
                          </w:p>
                        </w:txbxContent>
                      </wps:txbx>
                      <wps:bodyPr vert="horz" wrap="square" lIns="0" tIns="0" rIns="0" bIns="0" anchor="t">
                        <a:spAutoFit/>
                      </wps:bodyPr>
                    </wps:wsp>
                  </a:graphicData>
                </a:graphic>
              </wp:anchor>
            </w:drawing>
          </mc:Choice>
          <mc:Fallback>
            <w:pict>
              <v:shape w14:anchorId="175A6C7B" id="文本框 2338" o:spid="_x0000_s2054" type="#_x0000_t202" style="position:absolute;margin-left:82pt;margin-top:8pt;width:25pt;height:12pt;z-index:2523345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" filled="f" stroked="f" strokeweight=".5pt">
                <v:textbox style="mso-fit-shape-to-text:t" inset="0,0,0,0">
                  <w:txbxContent>
                    <w:p w14:paraId="7918DC61" w14:textId="77777777" w:rsidR="00982B05" w:rsidRDefault="00000000">
                      <w:pPr>
                        <w:autoSpaceDE w:val="0"/>
                        <w:autoSpaceDN w:val="0"/>
                        <w:spacing w:after="0" w:line="240" w:lineRule="atLeast"/>
                        <w:jc w:val="both"/>
                        <w:rPr>
                          <w:rFonts w:hint="eastAsia"/>
                          <w:sz w:val="12"/>
                        </w:rPr>
                      </w:pPr>
                      <w:r>
                        <w:rPr>
                          <w:rFonts w:ascii="宋体" w:eastAsia="宋体" w:hAnsi="宋体" w:cs="宋体"/>
                          <w:color w:val="000000"/>
                          <w:sz w:val="12"/>
                        </w:rPr>
                        <w:t>OE=1;</w:t>
                      </w:r>
                    </w:p>
                  </w:txbxContent>
                </v:textbox>
                <w10:wrap type="topAndBottom"/>
              </v:shape>
            </w:pict>
          </mc:Fallback>
        </mc:AlternateContent>
      </w:r>
    </w:p>
    <w:p w14:paraId="72FE6CDF" w14:textId="77777777" w:rsidR="00982B05" w:rsidRDefault="00000000">
      <w:pPr>
        <w:autoSpaceDE w:val="0"/>
        <w:autoSpaceDN w:val="0"/>
        <w:spacing w:after="0" w:line="160" w:lineRule="atLeast"/>
        <w:ind w:left="1180"/>
        <w:jc w:val="both"/>
        <w:rPr>
          <w:rFonts w:hint="eastAsia"/>
          <w:sz w:val="12"/>
        </w:rPr>
      </w:pPr>
      <w:proofErr w:type="spellStart"/>
      <w:r>
        <w:rPr>
          <w:rFonts w:ascii="宋体" w:eastAsia="宋体" w:hAnsi="宋体" w:cs="宋体"/>
          <w:color w:val="000000"/>
          <w:sz w:val="12"/>
        </w:rPr>
        <w:t>addata</w:t>
      </w:r>
      <w:proofErr w:type="spellEnd"/>
      <w:r>
        <w:rPr>
          <w:rFonts w:ascii="宋体" w:eastAsia="宋体" w:hAnsi="宋体" w:cs="宋体"/>
          <w:color w:val="000000"/>
          <w:sz w:val="12"/>
        </w:rPr>
        <w:t>=P0;</w:t>
      </w:r>
    </w:p>
    <w:p w14:paraId="25A3892B" w14:textId="77777777" w:rsidR="00982B05" w:rsidRDefault="00000000">
      <w:pPr>
        <w:autoSpaceDE w:val="0"/>
        <w:autoSpaceDN w:val="0"/>
        <w:spacing w:before="20" w:after="0" w:line="240" w:lineRule="atLeast"/>
        <w:ind w:left="1180"/>
        <w:jc w:val="both"/>
        <w:rPr>
          <w:rFonts w:hint="eastAsia"/>
          <w:sz w:val="24"/>
        </w:rPr>
      </w:pPr>
      <w:r>
        <w:rPr>
          <w:rFonts w:ascii="宋体" w:eastAsia="宋体" w:hAnsi="宋体" w:cs="宋体"/>
          <w:color w:val="000000"/>
          <w:sz w:val="12"/>
        </w:rPr>
        <w:t>if(</w:t>
      </w:r>
      <w:proofErr w:type="spellStart"/>
      <w:r>
        <w:rPr>
          <w:rFonts w:ascii="宋体" w:eastAsia="宋体" w:hAnsi="宋体" w:cs="宋体"/>
          <w:color w:val="000000"/>
          <w:sz w:val="12"/>
        </w:rPr>
        <w:t>addata</w:t>
      </w:r>
      <w:proofErr w:type="spellEnd"/>
      <w:r>
        <w:rPr>
          <w:rFonts w:ascii="宋体" w:eastAsia="宋体" w:hAnsi="宋体" w:cs="宋体"/>
          <w:color w:val="000000"/>
          <w:sz w:val="12"/>
        </w:rPr>
        <w:t>&gt;=0x80)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//当大于2.5V时，则使用LED和蜂鸣器报警</w:t>
      </w:r>
    </w:p>
    <w:p w14:paraId="0DD20EAA" w14:textId="77777777" w:rsidR="00982B05" w:rsidRDefault="00000000">
      <w:pPr>
        <w:autoSpaceDE w:val="0"/>
        <w:autoSpaceDN w:val="0"/>
        <w:spacing w:before="20" w:after="0" w:line="200" w:lineRule="atLeast"/>
        <w:ind w:left="1180"/>
        <w:jc w:val="both"/>
        <w:rPr>
          <w:rFonts w:hint="eastAsia"/>
          <w:sz w:val="12"/>
        </w:rPr>
      </w:pPr>
      <w:r>
        <w:rPr>
          <w:rFonts w:ascii="宋体" w:eastAsia="宋体" w:hAnsi="宋体" w:cs="宋体"/>
          <w:color w:val="000000"/>
          <w:sz w:val="12"/>
        </w:rPr>
        <w:t>(</w:t>
      </w:r>
    </w:p>
    <w:p w14:paraId="4E8953A4" w14:textId="77777777" w:rsidR="00982B05" w:rsidRDefault="00000000">
      <w:pPr>
        <w:autoSpaceDE w:val="0"/>
        <w:autoSpaceDN w:val="0"/>
        <w:spacing w:before="20" w:after="0" w:line="200" w:lineRule="atLeast"/>
        <w:ind w:left="1640"/>
        <w:jc w:val="both"/>
        <w:rPr>
          <w:rFonts w:hint="eastAsia"/>
          <w:sz w:val="12"/>
        </w:rPr>
      </w:pPr>
      <w:r>
        <w:rPr>
          <w:rFonts w:ascii="宋体" w:eastAsia="宋体" w:hAnsi="宋体" w:cs="宋体"/>
          <w:color w:val="000000"/>
          <w:sz w:val="12"/>
        </w:rPr>
        <w:t>for(</w:t>
      </w:r>
      <w:proofErr w:type="spellStart"/>
      <w:r>
        <w:rPr>
          <w:rFonts w:ascii="宋体" w:eastAsia="宋体" w:hAnsi="宋体" w:cs="宋体"/>
          <w:color w:val="000000"/>
          <w:sz w:val="12"/>
        </w:rPr>
        <w:t>i</w:t>
      </w:r>
      <w:proofErr w:type="spellEnd"/>
      <w:r>
        <w:rPr>
          <w:rFonts w:ascii="宋体" w:eastAsia="宋体" w:hAnsi="宋体" w:cs="宋体"/>
          <w:color w:val="000000"/>
          <w:sz w:val="12"/>
        </w:rPr>
        <w:t>=</w:t>
      </w:r>
      <w:proofErr w:type="gramStart"/>
      <w:r>
        <w:rPr>
          <w:rFonts w:ascii="宋体" w:eastAsia="宋体" w:hAnsi="宋体" w:cs="宋体"/>
          <w:color w:val="000000"/>
          <w:sz w:val="12"/>
        </w:rPr>
        <w:t>0;i</w:t>
      </w:r>
      <w:proofErr w:type="gramEnd"/>
      <w:r>
        <w:rPr>
          <w:rFonts w:ascii="宋体" w:eastAsia="宋体" w:hAnsi="宋体" w:cs="宋体"/>
          <w:color w:val="000000"/>
          <w:sz w:val="12"/>
        </w:rPr>
        <w:t>&lt;=</w:t>
      </w:r>
      <w:proofErr w:type="gramStart"/>
      <w:r>
        <w:rPr>
          <w:rFonts w:ascii="宋体" w:eastAsia="宋体" w:hAnsi="宋体" w:cs="宋体"/>
          <w:color w:val="000000"/>
          <w:sz w:val="12"/>
        </w:rPr>
        <w:t>100;i</w:t>
      </w:r>
      <w:proofErr w:type="gramEnd"/>
      <w:r>
        <w:rPr>
          <w:rFonts w:ascii="宋体" w:eastAsia="宋体" w:hAnsi="宋体" w:cs="宋体"/>
          <w:color w:val="000000"/>
          <w:sz w:val="12"/>
        </w:rPr>
        <w:t>++)</w:t>
      </w:r>
    </w:p>
    <w:p w14:paraId="055AAA26" w14:textId="77777777" w:rsidR="00982B05" w:rsidRDefault="00000000">
      <w:pPr>
        <w:autoSpaceDE w:val="0"/>
        <w:autoSpaceDN w:val="0"/>
        <w:spacing w:after="0" w:line="180" w:lineRule="atLeast"/>
        <w:ind w:left="1640"/>
        <w:jc w:val="both"/>
        <w:rPr>
          <w:rFonts w:hint="eastAsia"/>
          <w:sz w:val="12"/>
        </w:rPr>
      </w:pPr>
      <w:r>
        <w:rPr>
          <w:rFonts w:ascii="宋体" w:eastAsia="宋体" w:hAnsi="宋体" w:cs="宋体"/>
          <w:color w:val="000000"/>
          <w:sz w:val="12"/>
        </w:rPr>
        <w:t>{</w:t>
      </w:r>
    </w:p>
    <w:p w14:paraId="023E390B" w14:textId="77777777" w:rsidR="00982B05" w:rsidRDefault="00000000">
      <w:pPr>
        <w:autoSpaceDE w:val="0"/>
        <w:autoSpaceDN w:val="0"/>
        <w:spacing w:before="40" w:after="0" w:line="180" w:lineRule="atLeast"/>
        <w:ind w:left="2020"/>
        <w:jc w:val="both"/>
        <w:rPr>
          <w:rFonts w:hint="eastAsia"/>
          <w:sz w:val="10"/>
        </w:rPr>
      </w:pPr>
      <w:r>
        <w:rPr>
          <w:rFonts w:ascii="宋体" w:eastAsia="宋体" w:hAnsi="宋体" w:cs="宋体"/>
          <w:color w:val="000000"/>
          <w:sz w:val="10"/>
        </w:rPr>
        <w:t>led=~ led;</w:t>
      </w:r>
    </w:p>
    <w:p w14:paraId="281F082E" w14:textId="77777777" w:rsidR="00982B05" w:rsidRDefault="00982B05">
      <w:pPr>
        <w:spacing w:after="0" w:line="26" w:lineRule="exact"/>
        <w:rPr>
          <w:rFonts w:hint="eastAsia"/>
        </w:rPr>
      </w:pPr>
    </w:p>
    <w:p w14:paraId="4989947F" w14:textId="77777777" w:rsidR="00982B05" w:rsidRDefault="00000000">
      <w:pPr>
        <w:spacing w:after="0" w:line="14" w:lineRule="exact"/>
        <w:rPr>
          <w:rFonts w:hint="eastAsia"/>
        </w:rPr>
      </w:pPr>
      <w:r>
        <w:rPr>
          <w:noProof/>
        </w:rPr>
        <mc:AlternateContent>
          <mc:Choice Requires="wps">
            <w:drawing>
              <wp:anchor distT="0" distB="0" distL="0" distR="0" simplePos="0" relativeHeight="252335616" behindDoc="0" locked="0" layoutInCell="1" allowOverlap="1" wp14:anchorId="442B4E66" wp14:editId="4C6B6B09">
                <wp:simplePos x="0" y="0"/>
                <wp:positionH relativeFrom="column">
                  <wp:posOffset>1041400</wp:posOffset>
                </wp:positionH>
                <wp:positionV relativeFrom="paragraph">
                  <wp:posOffset>0</wp:posOffset>
                </wp:positionV>
                <wp:extent cx="1168400" cy="101600"/>
                <wp:effectExtent l="0" t="0" r="0" b="0"/>
                <wp:wrapTopAndBottom/>
                <wp:docPr id="2339" name="文本框 2339"/>
                <wp:cNvGraphicFramePr/>
                <a:graphic xmlns:a="http://schemas.openxmlformats.org/drawingml/2006/main">
                  <a:graphicData uri="http://schemas.microsoft.com/office/word/2010/wordprocessingShape">
                    <wps:wsp>
                      <wps:cNvSpPr txBox="1"/>
                      <wps:spPr>
                        <a:xfrm>
                          <a:off x="0" y="0"/>
                          <a:ext cx="1168400" cy="101600"/>
                        </a:xfrm>
                        <a:prstGeom prst="rect">
                          <a:avLst/>
                        </a:prstGeom>
                        <a:noFill/>
                        <a:ln w="6350">
                          <a:noFill/>
                        </a:ln>
                      </wps:spPr>
                      <wps:txbx>
                        <w:txbxContent>
                          <w:p w14:paraId="1D42C35A" w14:textId="77777777" w:rsidR="00000000" w:rsidRDefault="00000000"/>
                        </w:txbxContent>
                      </wps:txbx>
                      <wps:bodyPr vert="horz" wrap="square" lIns="0" tIns="0" rIns="0" bIns="0" anchor="t">
                        <a:noAutofit/>
                      </wps:bodyPr>
                    </wps:wsp>
                  </a:graphicData>
                </a:graphic>
              </wp:anchor>
            </w:drawing>
          </mc:Choice>
          <mc:Fallback>
            <w:pict>
              <v:shape w14:anchorId="442B4E66" id="文本框 2339" o:spid="_x0000_s2055" type="#_x0000_t202" style="position:absolute;margin-left:82pt;margin-top:0;width:92pt;height:8pt;z-index:2523356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" filled="f" stroked="f" strokeweight=".5pt">
                <v:textbox inset="0,0,0,0">
                  <w:txbxContent>
                    <w:p w14:paraId="1D42C35A"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336640" behindDoc="0" locked="0" layoutInCell="1" allowOverlap="1" wp14:anchorId="4FF609CA" wp14:editId="2CE27C33">
                <wp:simplePos x="0" y="0"/>
                <wp:positionH relativeFrom="column">
                  <wp:posOffset>1041400</wp:posOffset>
                </wp:positionH>
                <wp:positionV relativeFrom="paragraph">
                  <wp:posOffset>101600</wp:posOffset>
                </wp:positionV>
                <wp:extent cx="63500" cy="152400"/>
                <wp:effectExtent l="0" t="0" r="0" b="0"/>
                <wp:wrapTopAndBottom/>
                <wp:docPr id="2340" name="文本框 2340"/>
                <wp:cNvGraphicFramePr/>
                <a:graphic xmlns:a="http://schemas.openxmlformats.org/drawingml/2006/main">
                  <a:graphicData uri="http://schemas.microsoft.com/office/word/2010/wordprocessingShape">
                    <wps:wsp>
                      <wps:cNvSpPr txBox="1"/>
                      <wps:spPr>
                        <a:xfrm>
                          <a:off x="0" y="0"/>
                          <a:ext cx="63500" cy="152400"/>
                        </a:xfrm>
                        <a:prstGeom prst="rect">
                          <a:avLst/>
                        </a:prstGeom>
                        <a:noFill/>
                        <a:ln w="6350">
                          <a:noFill/>
                        </a:ln>
                      </wps:spPr>
                      <wps:txbx>
                        <w:txbxContent>
                          <w:p w14:paraId="19BC7644" w14:textId="77777777" w:rsidR="00982B05" w:rsidRDefault="00000000">
                            <w:pPr>
                              <w:autoSpaceDE w:val="0"/>
                              <w:autoSpaceDN w:val="0"/>
                              <w:spacing w:after="0" w:line="240" w:lineRule="atLeast"/>
                              <w:jc w:val="both"/>
                              <w:rPr>
                                <w:rFonts w:hint="eastAsia"/>
                                <w:sz w:val="12"/>
                              </w:rPr>
                            </w:pPr>
                            <w:r>
                              <w:rPr>
                                <w:rFonts w:ascii="宋体" w:eastAsia="宋体" w:hAnsi="宋体" w:cs="宋体"/>
                                <w:color w:val="000000"/>
                                <w:sz w:val="12"/>
                              </w:rPr>
                              <w:t>1</w:t>
                            </w:r>
                          </w:p>
                        </w:txbxContent>
                      </wps:txbx>
                      <wps:bodyPr vert="horz" wrap="square" lIns="0" tIns="0" rIns="0" bIns="0" anchor="t">
                        <a:spAutoFit/>
                      </wps:bodyPr>
                    </wps:wsp>
                  </a:graphicData>
                </a:graphic>
              </wp:anchor>
            </w:drawing>
          </mc:Choice>
          <mc:Fallback>
            <w:pict>
              <v:shape w14:anchorId="4FF609CA" id="文本框 2340" o:spid="_x0000_s2056" type="#_x0000_t202" style="position:absolute;margin-left:82pt;margin-top:8pt;width:5pt;height:12pt;z-index:2523366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" filled="f" stroked="f" strokeweight=".5pt">
                <v:textbox style="mso-fit-shape-to-text:t" inset="0,0,0,0">
                  <w:txbxContent>
                    <w:p w14:paraId="19BC7644" w14:textId="77777777" w:rsidR="00982B05" w:rsidRDefault="00000000">
                      <w:pPr>
                        <w:autoSpaceDE w:val="0"/>
                        <w:autoSpaceDN w:val="0"/>
                        <w:spacing w:after="0" w:line="240" w:lineRule="atLeast"/>
                        <w:jc w:val="both"/>
                        <w:rPr>
                          <w:rFonts w:hint="eastAsia"/>
                          <w:sz w:val="12"/>
                        </w:rPr>
                      </w:pPr>
                      <w:r>
                        <w:rPr>
                          <w:rFonts w:ascii="宋体" w:eastAsia="宋体" w:hAnsi="宋体" w:cs="宋体"/>
                          <w:color w:val="000000"/>
                          <w:sz w:val="12"/>
                        </w:rPr>
                        <w:t>1</w:t>
                      </w:r>
                    </w:p>
                  </w:txbxContent>
                </v:textbox>
                <w10:wrap type="topAndBottom"/>
              </v:shape>
            </w:pict>
          </mc:Fallback>
        </mc:AlternateContent>
      </w:r>
      <w:r>
        <w:rPr>
          <w:noProof/>
        </w:rPr>
        <mc:AlternateContent>
          <mc:Choice Requires="wps">
            <w:drawing>
              <wp:anchor distT="0" distB="0" distL="0" distR="0" simplePos="0" relativeHeight="252337664" behindDoc="0" locked="0" layoutInCell="1" allowOverlap="1" wp14:anchorId="07C38700" wp14:editId="731EAFA3">
                <wp:simplePos x="0" y="0"/>
                <wp:positionH relativeFrom="column">
                  <wp:posOffset>1282700</wp:posOffset>
                </wp:positionH>
                <wp:positionV relativeFrom="paragraph">
                  <wp:posOffset>0</wp:posOffset>
                </wp:positionV>
                <wp:extent cx="927100" cy="114300"/>
                <wp:effectExtent l="0" t="0" r="0" b="0"/>
                <wp:wrapTopAndBottom/>
                <wp:docPr id="2341" name="文本框 2341"/>
                <wp:cNvGraphicFramePr/>
                <a:graphic xmlns:a="http://schemas.openxmlformats.org/drawingml/2006/main">
                  <a:graphicData uri="http://schemas.microsoft.com/office/word/2010/wordprocessingShape">
                    <wps:wsp>
                      <wps:cNvSpPr txBox="1"/>
                      <wps:spPr>
                        <a:xfrm>
                          <a:off x="0" y="0"/>
                          <a:ext cx="927100" cy="114300"/>
                        </a:xfrm>
                        <a:prstGeom prst="rect">
                          <a:avLst/>
                        </a:prstGeom>
                        <a:noFill/>
                        <a:ln w="6350">
                          <a:noFill/>
                        </a:ln>
                      </wps:spPr>
                      <wps:txbx>
                        <w:txbxContent>
                          <w:p w14:paraId="3E9A5F1C"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buzzer=~ buzzer;</w:t>
                            </w:r>
                          </w:p>
                        </w:txbxContent>
                      </wps:txbx>
                      <wps:bodyPr vert="horz" wrap="square" lIns="0" tIns="0" rIns="0" bIns="0" anchor="t">
                        <a:spAutoFit/>
                      </wps:bodyPr>
                    </wps:wsp>
                  </a:graphicData>
                </a:graphic>
              </wp:anchor>
            </w:drawing>
          </mc:Choice>
          <mc:Fallback>
            <w:pict>
              <v:shape w14:anchorId="07C38700" id="文本框 2341" o:spid="_x0000_s2057" type="#_x0000_t202" style="position:absolute;margin-left:101pt;margin-top:0;width:73pt;height:9pt;z-index:2523376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" filled="f" stroked="f" strokeweight=".5pt">
                <v:textbox style="mso-fit-shape-to-text:t" inset="0,0,0,0">
                  <w:txbxContent>
                    <w:p w14:paraId="3E9A5F1C" w14:textId="77777777" w:rsidR="00982B05" w:rsidRDefault="00000000">
                      <w:pPr>
                        <w:autoSpaceDE w:val="0"/>
                        <w:autoSpaceDN w:val="0"/>
                        <w:spacing w:after="0" w:line="180" w:lineRule="atLeast"/>
                        <w:jc w:val="both"/>
                        <w:rPr>
                          <w:rFonts w:hint="eastAsia"/>
                          <w:sz w:val="10"/>
                        </w:rPr>
                      </w:pPr>
                      <w:r>
                        <w:rPr>
                          <w:rFonts w:ascii="宋体" w:eastAsia="宋体" w:hAnsi="宋体" w:cs="宋体"/>
                          <w:color w:val="000000"/>
                          <w:sz w:val="10"/>
                        </w:rPr>
                        <w:t>buzzer=~ buzzer;</w:t>
                      </w:r>
                    </w:p>
                  </w:txbxContent>
                </v:textbox>
                <w10:wrap type="topAndBottom"/>
              </v:shape>
            </w:pict>
          </mc:Fallback>
        </mc:AlternateContent>
      </w:r>
    </w:p>
    <w:p w14:paraId="3E129711" w14:textId="77777777" w:rsidR="00982B05" w:rsidRDefault="00000000">
      <w:pPr>
        <w:autoSpaceDE w:val="0"/>
        <w:autoSpaceDN w:val="0"/>
        <w:spacing w:before="20" w:after="0" w:line="200" w:lineRule="atLeast"/>
        <w:ind w:left="1640"/>
        <w:jc w:val="both"/>
        <w:rPr>
          <w:rFonts w:hint="eastAsia"/>
          <w:sz w:val="12"/>
        </w:rPr>
      </w:pPr>
      <w:r>
        <w:rPr>
          <w:rFonts w:ascii="宋体" w:eastAsia="宋体" w:hAnsi="宋体" w:cs="宋体"/>
          <w:color w:val="000000"/>
          <w:sz w:val="12"/>
        </w:rPr>
        <w:t>led=1;</w:t>
      </w:r>
    </w:p>
    <w:p w14:paraId="6A3A333A" w14:textId="77777777" w:rsidR="00982B05" w:rsidRDefault="00000000">
      <w:pPr>
        <w:autoSpaceDE w:val="0"/>
        <w:autoSpaceDN w:val="0"/>
        <w:spacing w:before="20" w:after="0" w:line="180" w:lineRule="atLeast"/>
        <w:ind w:left="1640"/>
        <w:jc w:val="both"/>
        <w:rPr>
          <w:rFonts w:hint="eastAsia"/>
          <w:sz w:val="12"/>
        </w:rPr>
      </w:pPr>
      <w:r>
        <w:rPr>
          <w:rFonts w:ascii="宋体" w:eastAsia="宋体" w:hAnsi="宋体" w:cs="宋体"/>
          <w:color w:val="000000"/>
          <w:sz w:val="12"/>
        </w:rPr>
        <w:t>buzzer=1;</w:t>
      </w:r>
    </w:p>
    <w:p w14:paraId="55CC1FEB" w14:textId="77777777" w:rsidR="00982B05" w:rsidRDefault="00000000">
      <w:pPr>
        <w:autoSpaceDE w:val="0"/>
        <w:autoSpaceDN w:val="0"/>
        <w:spacing w:after="0" w:line="200" w:lineRule="atLeast"/>
        <w:ind w:left="1180"/>
        <w:jc w:val="both"/>
        <w:rPr>
          <w:rFonts w:hint="eastAsia"/>
          <w:sz w:val="12"/>
        </w:rPr>
      </w:pPr>
      <w:r>
        <w:rPr>
          <w:rFonts w:ascii="宋体" w:eastAsia="宋体" w:hAnsi="宋体" w:cs="宋体"/>
          <w:color w:val="000000"/>
          <w:sz w:val="12"/>
        </w:rPr>
        <w:t>)</w:t>
      </w:r>
    </w:p>
    <w:p w14:paraId="12F17123" w14:textId="77777777" w:rsidR="00982B05" w:rsidRDefault="00000000">
      <w:pPr>
        <w:autoSpaceDE w:val="0"/>
        <w:autoSpaceDN w:val="0"/>
        <w:spacing w:before="20" w:after="0" w:line="220" w:lineRule="atLeast"/>
        <w:ind w:left="1180"/>
        <w:jc w:val="both"/>
        <w:rPr>
          <w:rFonts w:hint="eastAsia"/>
          <w:sz w:val="24"/>
        </w:rPr>
      </w:pPr>
      <w:r>
        <w:rPr>
          <w:rFonts w:ascii="宋体" w:eastAsia="宋体" w:hAnsi="宋体" w:cs="宋体"/>
          <w:color w:val="000000"/>
          <w:sz w:val="12"/>
        </w:rPr>
        <w:t>else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//否则取消报警</w:t>
      </w:r>
    </w:p>
    <w:p w14:paraId="538DFB5E" w14:textId="77777777" w:rsidR="00982B05" w:rsidRDefault="00982B05">
      <w:pPr>
        <w:spacing w:after="0" w:line="14" w:lineRule="exact"/>
        <w:rPr>
          <w:rFonts w:hint="eastAsia"/>
        </w:rPr>
      </w:pPr>
    </w:p>
    <w:p w14:paraId="08F13312" w14:textId="77777777" w:rsidR="00982B05" w:rsidRDefault="00000000">
      <w:pPr>
        <w:spacing w:after="0" w:line="14" w:lineRule="exact"/>
        <w:rPr>
          <w:rFonts w:hint="eastAsia"/>
        </w:rPr>
      </w:pPr>
      <w:r>
        <w:rPr>
          <w:noProof/>
        </w:rPr>
        <mc:AlternateContent>
          <mc:Choice Requires="wps">
            <w:drawing>
              <wp:anchor distT="0" distB="0" distL="0" distR="0" simplePos="0" relativeHeight="252338688" behindDoc="0" locked="0" layoutInCell="1" allowOverlap="1" wp14:anchorId="7B44F998" wp14:editId="20284650">
                <wp:simplePos x="0" y="0"/>
                <wp:positionH relativeFrom="column">
                  <wp:posOffset>749300</wp:posOffset>
                </wp:positionH>
                <wp:positionV relativeFrom="paragraph">
                  <wp:posOffset>0</wp:posOffset>
                </wp:positionV>
                <wp:extent cx="647700" cy="114300"/>
                <wp:effectExtent l="0" t="0" r="0" b="0"/>
                <wp:wrapTopAndBottom/>
                <wp:docPr id="2342" name="文本框 2342"/>
                <wp:cNvGraphicFramePr/>
                <a:graphic xmlns:a="http://schemas.openxmlformats.org/drawingml/2006/main">
                  <a:graphicData uri="http://schemas.microsoft.com/office/word/2010/wordprocessingShape">
                    <wps:wsp>
                      <wps:cNvSpPr txBox="1"/>
                      <wps:spPr>
                        <a:xfrm>
                          <a:off x="0" y="0"/>
                          <a:ext cx="647700" cy="114300"/>
                        </a:xfrm>
                        <a:prstGeom prst="rect">
                          <a:avLst/>
                        </a:prstGeom>
                        <a:noFill/>
                        <a:ln w="6350">
                          <a:noFill/>
                        </a:ln>
                      </wps:spPr>
                      <wps:txbx>
                        <w:txbxContent>
                          <w:p w14:paraId="78BA339F" w14:textId="77777777" w:rsidR="00000000" w:rsidRDefault="00000000"/>
                        </w:txbxContent>
                      </wps:txbx>
                      <wps:bodyPr vert="horz" wrap="square" lIns="0" tIns="0" rIns="0" bIns="0" anchor="t">
                        <a:noAutofit/>
                      </wps:bodyPr>
                    </wps:wsp>
                  </a:graphicData>
                </a:graphic>
              </wp:anchor>
            </w:drawing>
          </mc:Choice>
          <mc:Fallback>
            <w:pict>
              <v:shape w14:anchorId="7B44F998" id="文本框 2342" o:spid="_x0000_s2058" type="#_x0000_t202" style="position:absolute;margin-left:59pt;margin-top:0;width:51pt;height:9pt;z-index:2523386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" filled="f" stroked="f" strokeweight=".5pt">
                <v:textbox inset="0,0,0,0">
                  <w:txbxContent>
                    <w:p w14:paraId="78BA339F"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339712" behindDoc="0" locked="0" layoutInCell="1" allowOverlap="1" wp14:anchorId="441E3BE9" wp14:editId="56ED331C">
                <wp:simplePos x="0" y="0"/>
                <wp:positionH relativeFrom="column">
                  <wp:posOffset>749300</wp:posOffset>
                </wp:positionH>
                <wp:positionV relativeFrom="paragraph">
                  <wp:posOffset>0</wp:posOffset>
                </wp:positionV>
                <wp:extent cx="63500" cy="127000"/>
                <wp:effectExtent l="0" t="0" r="0" b="0"/>
                <wp:wrapTopAndBottom/>
                <wp:docPr id="2343" name="文本框 2343"/>
                <wp:cNvGraphicFramePr/>
                <a:graphic xmlns:a="http://schemas.openxmlformats.org/drawingml/2006/main">
                  <a:graphicData uri="http://schemas.microsoft.com/office/word/2010/wordprocessingShape">
                    <wps:wsp>
                      <wps:cNvSpPr txBox="1"/>
                      <wps:spPr>
                        <a:xfrm>
                          <a:off x="0" y="0"/>
                          <a:ext cx="63500" cy="127000"/>
                        </a:xfrm>
                        <a:prstGeom prst="rect">
                          <a:avLst/>
                        </a:prstGeom>
                        <a:noFill/>
                        <a:ln w="6350">
                          <a:noFill/>
                        </a:ln>
                      </wps:spPr>
                      <wps:txbx>
                        <w:txbxContent>
                          <w:p w14:paraId="3B286539"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wps:txbx>
                      <wps:bodyPr vert="horz" wrap="square" lIns="0" tIns="0" rIns="0" bIns="0" anchor="t">
                        <a:spAutoFit/>
                      </wps:bodyPr>
                    </wps:wsp>
                  </a:graphicData>
                </a:graphic>
              </wp:anchor>
            </w:drawing>
          </mc:Choice>
          <mc:Fallback>
            <w:pict>
              <v:shape w14:anchorId="441E3BE9" id="文本框 2343" o:spid="_x0000_s2059" type="#_x0000_t202" style="position:absolute;margin-left:59pt;margin-top:0;width:5pt;height:10pt;z-index:2523397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" filled="f" stroked="f" strokeweight=".5pt">
                <v:textbox style="mso-fit-shape-to-text:t" inset="0,0,0,0">
                  <w:txbxContent>
                    <w:p w14:paraId="3B286539"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v:textbox>
                <w10:wrap type="topAndBottom"/>
              </v:shape>
            </w:pict>
          </mc:Fallback>
        </mc:AlternateContent>
      </w:r>
      <w:r>
        <w:rPr>
          <w:noProof/>
        </w:rPr>
        <mc:AlternateContent>
          <mc:Choice Requires="wps">
            <w:drawing>
              <wp:anchor distT="0" distB="0" distL="0" distR="0" simplePos="0" relativeHeight="252340736" behindDoc="0" locked="0" layoutInCell="1" allowOverlap="1" wp14:anchorId="64CE8E5D" wp14:editId="633873C7">
                <wp:simplePos x="0" y="0"/>
                <wp:positionH relativeFrom="column">
                  <wp:posOffset>1041400</wp:posOffset>
                </wp:positionH>
                <wp:positionV relativeFrom="paragraph">
                  <wp:posOffset>114300</wp:posOffset>
                </wp:positionV>
                <wp:extent cx="355600" cy="152400"/>
                <wp:effectExtent l="0" t="0" r="0" b="0"/>
                <wp:wrapTopAndBottom/>
                <wp:docPr id="2344" name="文本框 2344"/>
                <wp:cNvGraphicFramePr/>
                <a:graphic xmlns:a="http://schemas.openxmlformats.org/drawingml/2006/main">
                  <a:graphicData uri="http://schemas.microsoft.com/office/word/2010/wordprocessingShape">
                    <wps:wsp>
                      <wps:cNvSpPr txBox="1"/>
                      <wps:spPr>
                        <a:xfrm>
                          <a:off x="0" y="0"/>
                          <a:ext cx="355600" cy="152400"/>
                        </a:xfrm>
                        <a:prstGeom prst="rect">
                          <a:avLst/>
                        </a:prstGeom>
                        <a:noFill/>
                        <a:ln w="6350">
                          <a:noFill/>
                        </a:ln>
                      </wps:spPr>
                      <wps:txbx>
                        <w:txbxContent>
                          <w:p w14:paraId="3E5255AE" w14:textId="77777777" w:rsidR="00982B05" w:rsidRDefault="00000000">
                            <w:pPr>
                              <w:autoSpaceDE w:val="0"/>
                              <w:autoSpaceDN w:val="0"/>
                              <w:spacing w:after="0" w:line="240" w:lineRule="atLeast"/>
                              <w:jc w:val="both"/>
                              <w:rPr>
                                <w:rFonts w:hint="eastAsia"/>
                                <w:sz w:val="12"/>
                              </w:rPr>
                            </w:pPr>
                            <w:r>
                              <w:rPr>
                                <w:rFonts w:ascii="宋体" w:eastAsia="宋体" w:hAnsi="宋体" w:cs="宋体"/>
                                <w:color w:val="000000"/>
                                <w:sz w:val="12"/>
                              </w:rPr>
                              <w:t>led=0;</w:t>
                            </w:r>
                          </w:p>
                        </w:txbxContent>
                      </wps:txbx>
                      <wps:bodyPr vert="horz" wrap="square" lIns="0" tIns="0" rIns="0" bIns="0" anchor="t">
                        <a:spAutoFit/>
                      </wps:bodyPr>
                    </wps:wsp>
                  </a:graphicData>
                </a:graphic>
              </wp:anchor>
            </w:drawing>
          </mc:Choice>
          <mc:Fallback>
            <w:pict>
              <v:shape w14:anchorId="64CE8E5D" id="文本框 2344" o:spid="_x0000_s2060" type="#_x0000_t202" style="position:absolute;margin-left:82pt;margin-top:9pt;width:28pt;height:12pt;z-index:2523407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" filled="f" stroked="f" strokeweight=".5pt">
                <v:textbox style="mso-fit-shape-to-text:t" inset="0,0,0,0">
                  <w:txbxContent>
                    <w:p w14:paraId="3E5255AE" w14:textId="77777777" w:rsidR="00982B05" w:rsidRDefault="00000000">
                      <w:pPr>
                        <w:autoSpaceDE w:val="0"/>
                        <w:autoSpaceDN w:val="0"/>
                        <w:spacing w:after="0" w:line="240" w:lineRule="atLeast"/>
                        <w:jc w:val="both"/>
                        <w:rPr>
                          <w:rFonts w:hint="eastAsia"/>
                          <w:sz w:val="12"/>
                        </w:rPr>
                      </w:pPr>
                      <w:r>
                        <w:rPr>
                          <w:rFonts w:ascii="宋体" w:eastAsia="宋体" w:hAnsi="宋体" w:cs="宋体"/>
                          <w:color w:val="000000"/>
                          <w:sz w:val="12"/>
                        </w:rPr>
                        <w:t>led=0;</w:t>
                      </w:r>
                    </w:p>
                  </w:txbxContent>
                </v:textbox>
                <w10:wrap type="topAndBottom"/>
              </v:shape>
            </w:pict>
          </mc:Fallback>
        </mc:AlternateContent>
      </w:r>
    </w:p>
    <w:p w14:paraId="2840FEED" w14:textId="77777777" w:rsidR="00982B05" w:rsidRDefault="00000000">
      <w:pPr>
        <w:autoSpaceDE w:val="0"/>
        <w:autoSpaceDN w:val="0"/>
        <w:spacing w:after="0" w:line="180" w:lineRule="atLeast"/>
        <w:ind w:left="1640"/>
        <w:jc w:val="both"/>
        <w:rPr>
          <w:rFonts w:hint="eastAsia"/>
          <w:sz w:val="12"/>
        </w:rPr>
      </w:pPr>
      <w:r>
        <w:rPr>
          <w:rFonts w:ascii="宋体" w:eastAsia="宋体" w:hAnsi="宋体" w:cs="宋体"/>
          <w:color w:val="000000"/>
          <w:sz w:val="12"/>
        </w:rPr>
        <w:t>buzzer=0;</w:t>
      </w:r>
    </w:p>
    <w:p w14:paraId="60808537" w14:textId="77777777" w:rsidR="00982B05" w:rsidRDefault="00000000">
      <w:pPr>
        <w:autoSpaceDE w:val="0"/>
        <w:autoSpaceDN w:val="0"/>
        <w:spacing w:before="20" w:after="0" w:line="200" w:lineRule="atLeast"/>
        <w:ind w:left="1180"/>
        <w:jc w:val="both"/>
        <w:rPr>
          <w:rFonts w:hint="eastAsia"/>
          <w:sz w:val="12"/>
        </w:rPr>
      </w:pPr>
      <w:r>
        <w:rPr>
          <w:rFonts w:ascii="宋体" w:eastAsia="宋体" w:hAnsi="宋体" w:cs="宋体"/>
          <w:color w:val="000000"/>
          <w:sz w:val="12"/>
        </w:rPr>
        <w:t>)</w:t>
      </w:r>
    </w:p>
    <w:p w14:paraId="3D8374E2" w14:textId="77777777" w:rsidR="00982B05" w:rsidRDefault="00000000">
      <w:pPr>
        <w:autoSpaceDE w:val="0"/>
        <w:autoSpaceDN w:val="0"/>
        <w:spacing w:after="0" w:line="200" w:lineRule="atLeast"/>
        <w:ind w:left="1180"/>
        <w:jc w:val="both"/>
        <w:rPr>
          <w:rFonts w:hint="eastAsia"/>
          <w:sz w:val="24"/>
        </w:rPr>
      </w:pPr>
      <w:proofErr w:type="spellStart"/>
      <w:r>
        <w:rPr>
          <w:rFonts w:ascii="宋体" w:eastAsia="宋体" w:hAnsi="宋体" w:cs="宋体"/>
          <w:color w:val="000000"/>
          <w:sz w:val="12"/>
        </w:rPr>
        <w:t>addata</w:t>
      </w:r>
      <w:proofErr w:type="spellEnd"/>
      <w:r>
        <w:rPr>
          <w:rFonts w:ascii="宋体" w:eastAsia="宋体" w:hAnsi="宋体" w:cs="宋体"/>
          <w:color w:val="000000"/>
          <w:sz w:val="12"/>
        </w:rPr>
        <w:t xml:space="preserve">= </w:t>
      </w:r>
      <w:proofErr w:type="spellStart"/>
      <w:r>
        <w:rPr>
          <w:rFonts w:ascii="宋体" w:eastAsia="宋体" w:hAnsi="宋体" w:cs="宋体"/>
          <w:color w:val="000000"/>
          <w:sz w:val="12"/>
        </w:rPr>
        <w:t>addata</w:t>
      </w:r>
      <w:proofErr w:type="spellEnd"/>
      <w:r>
        <w:rPr>
          <w:rFonts w:ascii="宋体" w:eastAsia="宋体" w:hAnsi="宋体" w:cs="宋体"/>
          <w:color w:val="000000"/>
          <w:sz w:val="12"/>
        </w:rPr>
        <w:t>*1.96;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//根据AD原理将采得的二进制数转换成可读的电压</w:t>
      </w:r>
    </w:p>
    <w:p w14:paraId="7727DD23" w14:textId="77777777" w:rsidR="00982B05" w:rsidRDefault="00000000">
      <w:pPr>
        <w:autoSpaceDE w:val="0"/>
        <w:autoSpaceDN w:val="0"/>
        <w:spacing w:before="20" w:after="0" w:line="220" w:lineRule="atLeast"/>
        <w:ind w:left="1180"/>
        <w:jc w:val="both"/>
        <w:rPr>
          <w:rFonts w:hint="eastAsia"/>
          <w:sz w:val="12"/>
        </w:rPr>
      </w:pPr>
      <w:r>
        <w:rPr>
          <w:rFonts w:ascii="宋体" w:eastAsia="宋体" w:hAnsi="宋体" w:cs="宋体"/>
          <w:color w:val="000000"/>
          <w:sz w:val="12"/>
        </w:rPr>
        <w:t>OE=0;</w:t>
      </w:r>
    </w:p>
    <w:p w14:paraId="4F5B7C27" w14:textId="77777777" w:rsidR="00982B05" w:rsidRDefault="00000000">
      <w:pPr>
        <w:autoSpaceDE w:val="0"/>
        <w:autoSpaceDN w:val="0"/>
        <w:spacing w:after="0" w:line="220" w:lineRule="atLeast"/>
        <w:ind w:left="1180"/>
        <w:jc w:val="both"/>
        <w:rPr>
          <w:rFonts w:hint="eastAsia"/>
          <w:sz w:val="24"/>
        </w:rPr>
      </w:pPr>
      <w:r>
        <w:rPr>
          <w:rFonts w:ascii="宋体" w:eastAsia="宋体" w:hAnsi="宋体" w:cs="宋体"/>
          <w:color w:val="000000"/>
          <w:sz w:val="12"/>
        </w:rPr>
        <w:t>b[0]=a[addata110];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//显示到数码管上</w:t>
      </w:r>
    </w:p>
    <w:p w14:paraId="03B6C880" w14:textId="77777777" w:rsidR="00982B05" w:rsidRDefault="00000000">
      <w:pPr>
        <w:autoSpaceDE w:val="0"/>
        <w:autoSpaceDN w:val="0"/>
        <w:spacing w:before="20" w:after="0" w:line="220" w:lineRule="atLeast"/>
        <w:ind w:left="1180"/>
        <w:jc w:val="both"/>
        <w:rPr>
          <w:rFonts w:hint="eastAsia"/>
          <w:sz w:val="12"/>
        </w:rPr>
      </w:pPr>
      <w:r>
        <w:rPr>
          <w:rFonts w:ascii="宋体" w:eastAsia="宋体" w:hAnsi="宋体" w:cs="宋体"/>
          <w:color w:val="000000"/>
          <w:sz w:val="12"/>
        </w:rPr>
        <w:t>b[</w:t>
      </w:r>
      <w:proofErr w:type="gramStart"/>
      <w:r>
        <w:rPr>
          <w:rFonts w:ascii="宋体" w:eastAsia="宋体" w:hAnsi="宋体" w:cs="宋体"/>
          <w:color w:val="000000"/>
          <w:sz w:val="12"/>
        </w:rPr>
        <w:t>1]=</w:t>
      </w:r>
      <w:proofErr w:type="gramEnd"/>
      <w:r>
        <w:rPr>
          <w:rFonts w:ascii="宋体" w:eastAsia="宋体" w:hAnsi="宋体" w:cs="宋体"/>
          <w:color w:val="000000"/>
          <w:sz w:val="12"/>
        </w:rPr>
        <w:t>a[</w:t>
      </w:r>
      <w:proofErr w:type="spellStart"/>
      <w:r>
        <w:rPr>
          <w:rFonts w:ascii="宋体" w:eastAsia="宋体" w:hAnsi="宋体" w:cs="宋体"/>
          <w:color w:val="000000"/>
          <w:sz w:val="12"/>
        </w:rPr>
        <w:t>addata</w:t>
      </w:r>
      <w:proofErr w:type="spellEnd"/>
      <w:r>
        <w:rPr>
          <w:rFonts w:ascii="宋体" w:eastAsia="宋体" w:hAnsi="宋体" w:cs="宋体"/>
          <w:color w:val="000000"/>
          <w:sz w:val="12"/>
        </w:rPr>
        <w:t>/10%10];</w:t>
      </w:r>
    </w:p>
    <w:p w14:paraId="1636924C" w14:textId="77777777" w:rsidR="00982B05" w:rsidRDefault="00000000">
      <w:pPr>
        <w:autoSpaceDE w:val="0"/>
        <w:autoSpaceDN w:val="0"/>
        <w:spacing w:after="0" w:line="180" w:lineRule="atLeast"/>
        <w:ind w:left="1180"/>
        <w:jc w:val="both"/>
        <w:rPr>
          <w:rFonts w:hint="eastAsia"/>
          <w:sz w:val="12"/>
        </w:rPr>
      </w:pPr>
      <w:r>
        <w:rPr>
          <w:rFonts w:ascii="宋体" w:eastAsia="宋体" w:hAnsi="宋体" w:cs="宋体"/>
          <w:color w:val="000000"/>
          <w:sz w:val="12"/>
        </w:rPr>
        <w:t>b[</w:t>
      </w:r>
      <w:proofErr w:type="gramStart"/>
      <w:r>
        <w:rPr>
          <w:rFonts w:ascii="宋体" w:eastAsia="宋体" w:hAnsi="宋体" w:cs="宋体"/>
          <w:color w:val="000000"/>
          <w:sz w:val="12"/>
        </w:rPr>
        <w:t>2]=</w:t>
      </w:r>
      <w:proofErr w:type="gramEnd"/>
      <w:r>
        <w:rPr>
          <w:rFonts w:ascii="宋体" w:eastAsia="宋体" w:hAnsi="宋体" w:cs="宋体"/>
          <w:color w:val="000000"/>
          <w:sz w:val="12"/>
        </w:rPr>
        <w:t>a[</w:t>
      </w:r>
      <w:proofErr w:type="spellStart"/>
      <w:r>
        <w:rPr>
          <w:rFonts w:ascii="宋体" w:eastAsia="宋体" w:hAnsi="宋体" w:cs="宋体"/>
          <w:color w:val="000000"/>
          <w:sz w:val="12"/>
        </w:rPr>
        <w:t>addata</w:t>
      </w:r>
      <w:proofErr w:type="spellEnd"/>
      <w:r>
        <w:rPr>
          <w:rFonts w:ascii="宋体" w:eastAsia="宋体" w:hAnsi="宋体" w:cs="宋体"/>
          <w:color w:val="000000"/>
          <w:sz w:val="12"/>
        </w:rPr>
        <w:t>/100%10];</w:t>
      </w:r>
    </w:p>
    <w:p w14:paraId="46971F23" w14:textId="77777777" w:rsidR="00982B05" w:rsidRDefault="00000000">
      <w:pPr>
        <w:autoSpaceDE w:val="0"/>
        <w:autoSpaceDN w:val="0"/>
        <w:spacing w:before="20" w:after="0" w:line="200" w:lineRule="atLeast"/>
        <w:ind w:left="1180"/>
        <w:jc w:val="both"/>
        <w:rPr>
          <w:rFonts w:hint="eastAsia"/>
          <w:sz w:val="12"/>
        </w:rPr>
      </w:pPr>
      <w:r>
        <w:rPr>
          <w:rFonts w:ascii="宋体" w:eastAsia="宋体" w:hAnsi="宋体" w:cs="宋体"/>
          <w:color w:val="000000"/>
          <w:sz w:val="12"/>
        </w:rPr>
        <w:t>b[</w:t>
      </w:r>
      <w:proofErr w:type="gramStart"/>
      <w:r>
        <w:rPr>
          <w:rFonts w:ascii="宋体" w:eastAsia="宋体" w:hAnsi="宋体" w:cs="宋体"/>
          <w:color w:val="000000"/>
          <w:sz w:val="12"/>
        </w:rPr>
        <w:t>3]=</w:t>
      </w:r>
      <w:proofErr w:type="gramEnd"/>
      <w:r>
        <w:rPr>
          <w:rFonts w:ascii="宋体" w:eastAsia="宋体" w:hAnsi="宋体" w:cs="宋体"/>
          <w:color w:val="000000"/>
          <w:sz w:val="12"/>
        </w:rPr>
        <w:t>a[</w:t>
      </w:r>
      <w:proofErr w:type="spellStart"/>
      <w:r>
        <w:rPr>
          <w:rFonts w:ascii="宋体" w:eastAsia="宋体" w:hAnsi="宋体" w:cs="宋体"/>
          <w:color w:val="000000"/>
          <w:sz w:val="12"/>
        </w:rPr>
        <w:t>addata</w:t>
      </w:r>
      <w:proofErr w:type="spellEnd"/>
      <w:r>
        <w:rPr>
          <w:rFonts w:ascii="宋体" w:eastAsia="宋体" w:hAnsi="宋体" w:cs="宋体"/>
          <w:color w:val="000000"/>
          <w:sz w:val="12"/>
        </w:rPr>
        <w:t>/1000];</w:t>
      </w:r>
    </w:p>
    <w:p w14:paraId="2E925E07" w14:textId="77777777" w:rsidR="00982B05" w:rsidRDefault="00000000">
      <w:pPr>
        <w:autoSpaceDE w:val="0"/>
        <w:autoSpaceDN w:val="0"/>
        <w:spacing w:after="0" w:line="200" w:lineRule="atLeast"/>
        <w:ind w:left="1180"/>
        <w:jc w:val="both"/>
        <w:rPr>
          <w:rFonts w:hint="eastAsia"/>
          <w:sz w:val="12"/>
        </w:rPr>
      </w:pPr>
      <w:r>
        <w:rPr>
          <w:rFonts w:ascii="宋体" w:eastAsia="宋体" w:hAnsi="宋体" w:cs="宋体"/>
          <w:color w:val="000000"/>
          <w:sz w:val="12"/>
        </w:rPr>
        <w:t>for(</w:t>
      </w:r>
      <w:proofErr w:type="spellStart"/>
      <w:r>
        <w:rPr>
          <w:rFonts w:ascii="宋体" w:eastAsia="宋体" w:hAnsi="宋体" w:cs="宋体"/>
          <w:color w:val="000000"/>
          <w:sz w:val="12"/>
        </w:rPr>
        <w:t>i</w:t>
      </w:r>
      <w:proofErr w:type="spellEnd"/>
      <w:r>
        <w:rPr>
          <w:rFonts w:ascii="宋体" w:eastAsia="宋体" w:hAnsi="宋体" w:cs="宋体"/>
          <w:color w:val="000000"/>
          <w:sz w:val="12"/>
        </w:rPr>
        <w:t>=</w:t>
      </w:r>
      <w:proofErr w:type="gramStart"/>
      <w:r>
        <w:rPr>
          <w:rFonts w:ascii="宋体" w:eastAsia="宋体" w:hAnsi="宋体" w:cs="宋体"/>
          <w:color w:val="000000"/>
          <w:sz w:val="12"/>
        </w:rPr>
        <w:t>0;i</w:t>
      </w:r>
      <w:proofErr w:type="gramEnd"/>
      <w:r>
        <w:rPr>
          <w:rFonts w:ascii="宋体" w:eastAsia="宋体" w:hAnsi="宋体" w:cs="宋体"/>
          <w:color w:val="000000"/>
          <w:sz w:val="12"/>
        </w:rPr>
        <w:t>&lt;=</w:t>
      </w:r>
      <w:proofErr w:type="gramStart"/>
      <w:r>
        <w:rPr>
          <w:rFonts w:ascii="宋体" w:eastAsia="宋体" w:hAnsi="宋体" w:cs="宋体"/>
          <w:color w:val="000000"/>
          <w:sz w:val="12"/>
        </w:rPr>
        <w:t>200;i</w:t>
      </w:r>
      <w:proofErr w:type="gramEnd"/>
      <w:r>
        <w:rPr>
          <w:rFonts w:ascii="宋体" w:eastAsia="宋体" w:hAnsi="宋体" w:cs="宋体"/>
          <w:color w:val="000000"/>
          <w:sz w:val="12"/>
        </w:rPr>
        <w:t>++)</w:t>
      </w:r>
    </w:p>
    <w:p w14:paraId="402E03FE" w14:textId="77777777" w:rsidR="00982B05" w:rsidRDefault="00982B05">
      <w:pPr>
        <w:spacing w:after="0" w:line="14" w:lineRule="exact"/>
        <w:rPr>
          <w:rFonts w:hint="eastAsia"/>
        </w:rPr>
      </w:pPr>
    </w:p>
    <w:p w14:paraId="405BEBC2" w14:textId="77777777" w:rsidR="00982B05" w:rsidRDefault="00000000">
      <w:pPr>
        <w:spacing w:after="0" w:line="14" w:lineRule="exact"/>
        <w:rPr>
          <w:rFonts w:hint="eastAsia"/>
        </w:rPr>
      </w:pPr>
      <w:r>
        <w:rPr>
          <w:noProof/>
        </w:rPr>
        <mc:AlternateContent>
          <mc:Choice Requires="wps">
            <w:drawing>
              <wp:anchor distT="0" distB="0" distL="0" distR="0" simplePos="0" relativeHeight="252341760" behindDoc="0" locked="0" layoutInCell="1" allowOverlap="1" wp14:anchorId="07BE8C03" wp14:editId="340E0617">
                <wp:simplePos x="0" y="0"/>
                <wp:positionH relativeFrom="column">
                  <wp:posOffset>749300</wp:posOffset>
                </wp:positionH>
                <wp:positionV relativeFrom="paragraph">
                  <wp:posOffset>0</wp:posOffset>
                </wp:positionV>
                <wp:extent cx="723900" cy="228600"/>
                <wp:effectExtent l="0" t="0" r="0" b="0"/>
                <wp:wrapTopAndBottom/>
                <wp:docPr id="2345" name="文本框 2345"/>
                <wp:cNvGraphicFramePr/>
                <a:graphic xmlns:a="http://schemas.openxmlformats.org/drawingml/2006/main">
                  <a:graphicData uri="http://schemas.microsoft.com/office/word/2010/wordprocessingShape">
                    <wps:wsp>
                      <wps:cNvSpPr txBox="1"/>
                      <wps:spPr>
                        <a:xfrm>
                          <a:off x="0" y="0"/>
                          <a:ext cx="723900" cy="228600"/>
                        </a:xfrm>
                        <a:prstGeom prst="rect">
                          <a:avLst/>
                        </a:prstGeom>
                        <a:noFill/>
                        <a:ln w="6350">
                          <a:noFill/>
                        </a:ln>
                      </wps:spPr>
                      <wps:txbx>
                        <w:txbxContent>
                          <w:p w14:paraId="605F4A8F" w14:textId="77777777" w:rsidR="00000000" w:rsidRDefault="00000000"/>
                        </w:txbxContent>
                      </wps:txbx>
                      <wps:bodyPr vert="horz" wrap="square" lIns="0" tIns="0" rIns="0" bIns="0" anchor="t">
                        <a:noAutofit/>
                      </wps:bodyPr>
                    </wps:wsp>
                  </a:graphicData>
                </a:graphic>
              </wp:anchor>
            </w:drawing>
          </mc:Choice>
          <mc:Fallback>
            <w:pict>
              <v:shape w14:anchorId="07BE8C03" id="文本框 2345" o:spid="_x0000_s2061" type="#_x0000_t202" style="position:absolute;margin-left:59pt;margin-top:0;width:57pt;height:18pt;z-index:2523417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" filled="f" stroked="f" strokeweight=".5pt">
                <v:textbox inset="0,0,0,0">
                  <w:txbxContent>
                    <w:p w14:paraId="605F4A8F"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342784" behindDoc="0" locked="0" layoutInCell="1" allowOverlap="1" wp14:anchorId="190C6046" wp14:editId="0AD60E96">
                <wp:simplePos x="0" y="0"/>
                <wp:positionH relativeFrom="column">
                  <wp:posOffset>749300</wp:posOffset>
                </wp:positionH>
                <wp:positionV relativeFrom="paragraph">
                  <wp:posOffset>0</wp:posOffset>
                </wp:positionV>
                <wp:extent cx="63500" cy="127000"/>
                <wp:effectExtent l="0" t="0" r="0" b="0"/>
                <wp:wrapTopAndBottom/>
                <wp:docPr id="2346" name="文本框 2346"/>
                <wp:cNvGraphicFramePr/>
                <a:graphic xmlns:a="http://schemas.openxmlformats.org/drawingml/2006/main">
                  <a:graphicData uri="http://schemas.microsoft.com/office/word/2010/wordprocessingShape">
                    <wps:wsp>
                      <wps:cNvSpPr txBox="1"/>
                      <wps:spPr>
                        <a:xfrm>
                          <a:off x="0" y="0"/>
                          <a:ext cx="63500" cy="127000"/>
                        </a:xfrm>
                        <a:prstGeom prst="rect">
                          <a:avLst/>
                        </a:prstGeom>
                        <a:noFill/>
                        <a:ln w="6350">
                          <a:noFill/>
                        </a:ln>
                      </wps:spPr>
                      <wps:txbx>
                        <w:txbxContent>
                          <w:p w14:paraId="4A032061"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wps:txbx>
                      <wps:bodyPr vert="horz" wrap="square" lIns="0" tIns="0" rIns="0" bIns="0" anchor="t">
                        <a:spAutoFit/>
                      </wps:bodyPr>
                    </wps:wsp>
                  </a:graphicData>
                </a:graphic>
              </wp:anchor>
            </w:drawing>
          </mc:Choice>
          <mc:Fallback>
            <w:pict>
              <v:shape w14:anchorId="190C6046" id="文本框 2346" o:spid="_x0000_s2062" type="#_x0000_t202" style="position:absolute;margin-left:59pt;margin-top:0;width:5pt;height:10pt;z-index:2523427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" filled="f" stroked="f" strokeweight=".5pt">
                <v:textbox style="mso-fit-shape-to-text:t" inset="0,0,0,0">
                  <w:txbxContent>
                    <w:p w14:paraId="4A032061"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v:textbox>
                <w10:wrap type="topAndBottom"/>
              </v:shape>
            </w:pict>
          </mc:Fallback>
        </mc:AlternateContent>
      </w:r>
      <w:r>
        <w:rPr>
          <w:noProof/>
        </w:rPr>
        <mc:AlternateContent>
          <mc:Choice Requires="wps">
            <w:drawing>
              <wp:anchor distT="0" distB="0" distL="0" distR="0" simplePos="0" relativeHeight="252343808" behindDoc="0" locked="0" layoutInCell="1" allowOverlap="1" wp14:anchorId="50FA49F6" wp14:editId="2CF4486C">
                <wp:simplePos x="0" y="0"/>
                <wp:positionH relativeFrom="column">
                  <wp:posOffset>749300</wp:posOffset>
                </wp:positionH>
                <wp:positionV relativeFrom="paragraph">
                  <wp:posOffset>228600</wp:posOffset>
                </wp:positionV>
                <wp:extent cx="50800" cy="152400"/>
                <wp:effectExtent l="0" t="0" r="0" b="0"/>
                <wp:wrapTopAndBottom/>
                <wp:docPr id="2347" name="文本框 2347"/>
                <wp:cNvGraphicFramePr/>
                <a:graphic xmlns:a="http://schemas.openxmlformats.org/drawingml/2006/main">
                  <a:graphicData uri="http://schemas.microsoft.com/office/word/2010/wordprocessingShape">
                    <wps:wsp>
                      <wps:cNvSpPr txBox="1"/>
                      <wps:spPr>
                        <a:xfrm>
                          <a:off x="0" y="0"/>
                          <a:ext cx="50800" cy="152400"/>
                        </a:xfrm>
                        <a:prstGeom prst="rect">
                          <a:avLst/>
                        </a:prstGeom>
                        <a:noFill/>
                        <a:ln w="6350">
                          <a:noFill/>
                        </a:ln>
                      </wps:spPr>
                      <wps:txbx>
                        <w:txbxContent>
                          <w:p w14:paraId="4FC8E7F0" w14:textId="77777777" w:rsidR="00982B05" w:rsidRDefault="00000000">
                            <w:pPr>
                              <w:autoSpaceDE w:val="0"/>
                              <w:autoSpaceDN w:val="0"/>
                              <w:spacing w:after="0" w:line="240" w:lineRule="atLeast"/>
                              <w:jc w:val="both"/>
                              <w:rPr>
                                <w:rFonts w:hint="eastAsia"/>
                                <w:sz w:val="12"/>
                              </w:rPr>
                            </w:pPr>
                            <w:r>
                              <w:rPr>
                                <w:rFonts w:ascii="宋体" w:eastAsia="宋体" w:hAnsi="宋体" w:cs="宋体"/>
                                <w:color w:val="000000"/>
                                <w:sz w:val="12"/>
                              </w:rPr>
                              <w:t>)</w:t>
                            </w:r>
                          </w:p>
                        </w:txbxContent>
                      </wps:txbx>
                      <wps:bodyPr vert="horz" wrap="square" lIns="0" tIns="0" rIns="0" bIns="0" anchor="t">
                        <a:spAutoFit/>
                      </wps:bodyPr>
                    </wps:wsp>
                  </a:graphicData>
                </a:graphic>
              </wp:anchor>
            </w:drawing>
          </mc:Choice>
          <mc:Fallback>
            <w:pict>
              <v:shape w14:anchorId="50FA49F6" id="文本框 2347" o:spid="_x0000_s2063" type="#_x0000_t202" style="position:absolute;margin-left:59pt;margin-top:18pt;width:4pt;height:12pt;z-index:2523438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" filled="f" stroked="f" strokeweight=".5pt">
                <v:textbox style="mso-fit-shape-to-text:t" inset="0,0,0,0">
                  <w:txbxContent>
                    <w:p w14:paraId="4FC8E7F0" w14:textId="77777777" w:rsidR="00982B05" w:rsidRDefault="00000000">
                      <w:pPr>
                        <w:autoSpaceDE w:val="0"/>
                        <w:autoSpaceDN w:val="0"/>
                        <w:spacing w:after="0" w:line="240" w:lineRule="atLeast"/>
                        <w:jc w:val="both"/>
                        <w:rPr>
                          <w:rFonts w:hint="eastAsia"/>
                          <w:sz w:val="12"/>
                        </w:rPr>
                      </w:pPr>
                      <w:r>
                        <w:rPr>
                          <w:rFonts w:ascii="宋体" w:eastAsia="宋体" w:hAnsi="宋体" w:cs="宋体"/>
                          <w:color w:val="000000"/>
                          <w:sz w:val="12"/>
                        </w:rPr>
                        <w:t>)</w:t>
                      </w:r>
                    </w:p>
                  </w:txbxContent>
                </v:textbox>
                <w10:wrap type="topAndBottom"/>
              </v:shape>
            </w:pict>
          </mc:Fallback>
        </mc:AlternateContent>
      </w:r>
      <w:r>
        <w:rPr>
          <w:noProof/>
        </w:rPr>
        <mc:AlternateContent>
          <mc:Choice Requires="wps">
            <w:drawing>
              <wp:anchor distT="0" distB="0" distL="0" distR="0" simplePos="0" relativeHeight="252344832" behindDoc="0" locked="0" layoutInCell="1" allowOverlap="1" wp14:anchorId="328B19D9" wp14:editId="1D6B5FAB">
                <wp:simplePos x="0" y="0"/>
                <wp:positionH relativeFrom="column">
                  <wp:posOffset>1041400</wp:posOffset>
                </wp:positionH>
                <wp:positionV relativeFrom="paragraph">
                  <wp:posOffset>101600</wp:posOffset>
                </wp:positionV>
                <wp:extent cx="431800" cy="152400"/>
                <wp:effectExtent l="0" t="0" r="0" b="0"/>
                <wp:wrapTopAndBottom/>
                <wp:docPr id="2348" name="文本框 2348"/>
                <wp:cNvGraphicFramePr/>
                <a:graphic xmlns:a="http://schemas.openxmlformats.org/drawingml/2006/main">
                  <a:graphicData uri="http://schemas.microsoft.com/office/word/2010/wordprocessingShape">
                    <wps:wsp>
                      <wps:cNvSpPr txBox="1"/>
                      <wps:spPr>
                        <a:xfrm>
                          <a:off x="0" y="0"/>
                          <a:ext cx="431800" cy="152400"/>
                        </a:xfrm>
                        <a:prstGeom prst="rect">
                          <a:avLst/>
                        </a:prstGeom>
                        <a:noFill/>
                        <a:ln w="6350">
                          <a:noFill/>
                        </a:ln>
                      </wps:spPr>
                      <wps:txbx>
                        <w:txbxContent>
                          <w:p w14:paraId="0B0CAABC" w14:textId="77777777" w:rsidR="00982B05" w:rsidRDefault="00000000">
                            <w:pPr>
                              <w:autoSpaceDE w:val="0"/>
                              <w:autoSpaceDN w:val="0"/>
                              <w:spacing w:after="0" w:line="240" w:lineRule="atLeast"/>
                              <w:jc w:val="both"/>
                              <w:rPr>
                                <w:rFonts w:hint="eastAsia"/>
                                <w:sz w:val="12"/>
                              </w:rPr>
                            </w:pPr>
                            <w:proofErr w:type="gramStart"/>
                            <w:r>
                              <w:rPr>
                                <w:rFonts w:ascii="宋体" w:eastAsia="宋体" w:hAnsi="宋体" w:cs="宋体"/>
                                <w:color w:val="000000"/>
                                <w:sz w:val="12"/>
                              </w:rPr>
                              <w:t>show(</w:t>
                            </w:r>
                            <w:proofErr w:type="gramEnd"/>
                            <w:r>
                              <w:rPr>
                                <w:rFonts w:ascii="宋体" w:eastAsia="宋体" w:hAnsi="宋体" w:cs="宋体"/>
                                <w:color w:val="000000"/>
                                <w:sz w:val="12"/>
                              </w:rPr>
                              <w:t>);</w:t>
                            </w:r>
                          </w:p>
                        </w:txbxContent>
                      </wps:txbx>
                      <wps:bodyPr vert="horz" wrap="square" lIns="0" tIns="0" rIns="0" bIns="0" anchor="t">
                        <a:spAutoFit/>
                      </wps:bodyPr>
                    </wps:wsp>
                  </a:graphicData>
                </a:graphic>
              </wp:anchor>
            </w:drawing>
          </mc:Choice>
          <mc:Fallback>
            <w:pict>
              <v:shape w14:anchorId="328B19D9" id="文本框 2348" o:spid="_x0000_s2064" type="#_x0000_t202" style="position:absolute;margin-left:82pt;margin-top:8pt;width:34pt;height:12pt;z-index:2523448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" filled="f" stroked="f" strokeweight=".5pt">
                <v:textbox style="mso-fit-shape-to-text:t" inset="0,0,0,0">
                  <w:txbxContent>
                    <w:p w14:paraId="0B0CAABC" w14:textId="77777777" w:rsidR="00982B05" w:rsidRDefault="00000000">
                      <w:pPr>
                        <w:autoSpaceDE w:val="0"/>
                        <w:autoSpaceDN w:val="0"/>
                        <w:spacing w:after="0" w:line="240" w:lineRule="atLeast"/>
                        <w:jc w:val="both"/>
                        <w:rPr>
                          <w:rFonts w:hint="eastAsia"/>
                          <w:sz w:val="12"/>
                        </w:rPr>
                      </w:pPr>
                      <w:proofErr w:type="gramStart"/>
                      <w:r>
                        <w:rPr>
                          <w:rFonts w:ascii="宋体" w:eastAsia="宋体" w:hAnsi="宋体" w:cs="宋体"/>
                          <w:color w:val="000000"/>
                          <w:sz w:val="12"/>
                        </w:rPr>
                        <w:t>show(</w:t>
                      </w:r>
                      <w:proofErr w:type="gramEnd"/>
                      <w:r>
                        <w:rPr>
                          <w:rFonts w:ascii="宋体" w:eastAsia="宋体" w:hAnsi="宋体" w:cs="宋体"/>
                          <w:color w:val="000000"/>
                          <w:sz w:val="12"/>
                        </w:rPr>
                        <w:t>);</w:t>
                      </w:r>
                    </w:p>
                  </w:txbxContent>
                </v:textbox>
                <w10:wrap type="topAndBottom"/>
              </v:shape>
            </w:pict>
          </mc:Fallback>
        </mc:AlternateContent>
      </w:r>
    </w:p>
    <w:p w14:paraId="21704C11" w14:textId="77777777" w:rsidR="00982B05" w:rsidRDefault="00000000">
      <w:pPr>
        <w:autoSpaceDE w:val="0"/>
        <w:autoSpaceDN w:val="0"/>
        <w:spacing w:before="20" w:after="0" w:line="180" w:lineRule="atLeast"/>
        <w:ind w:left="1180"/>
        <w:jc w:val="both"/>
        <w:rPr>
          <w:rFonts w:hint="eastAsia"/>
          <w:sz w:val="12"/>
        </w:rPr>
      </w:pPr>
      <w:r>
        <w:rPr>
          <w:rFonts w:ascii="宋体" w:eastAsia="宋体" w:hAnsi="宋体" w:cs="宋体"/>
          <w:color w:val="000000"/>
          <w:sz w:val="12"/>
        </w:rPr>
        <w:t>)</w:t>
      </w:r>
    </w:p>
    <w:p w14:paraId="6C22F2CD" w14:textId="77777777" w:rsidR="00982B05" w:rsidRDefault="00000000">
      <w:pPr>
        <w:autoSpaceDE w:val="0"/>
        <w:autoSpaceDN w:val="0"/>
        <w:spacing w:after="0" w:line="200" w:lineRule="atLeast"/>
        <w:ind w:left="1180"/>
        <w:jc w:val="both"/>
        <w:rPr>
          <w:rFonts w:hint="eastAsia"/>
          <w:sz w:val="12"/>
        </w:rPr>
      </w:pPr>
      <w:r>
        <w:rPr>
          <w:rFonts w:ascii="宋体" w:eastAsia="宋体" w:hAnsi="宋体" w:cs="宋体"/>
          <w:color w:val="000000"/>
          <w:sz w:val="12"/>
        </w:rPr>
        <w:t>)</w:t>
      </w:r>
    </w:p>
    <w:p w14:paraId="13C99F62" w14:textId="77777777" w:rsidR="00982B05" w:rsidRDefault="00000000">
      <w:pPr>
        <w:autoSpaceDE w:val="0"/>
        <w:autoSpaceDN w:val="0"/>
        <w:spacing w:before="180" w:after="0" w:line="280" w:lineRule="atLeast"/>
        <w:ind w:left="20"/>
        <w:jc w:val="both"/>
        <w:rPr>
          <w:rFonts w:hint="eastAsia"/>
          <w:sz w:val="16"/>
        </w:rPr>
      </w:pPr>
      <w:r>
        <w:rPr>
          <w:rFonts w:ascii="宋体" w:eastAsia="宋体" w:hAnsi="宋体" w:cs="宋体"/>
          <w:color w:val="000000"/>
          <w:sz w:val="16"/>
        </w:rPr>
        <w:lastRenderedPageBreak/>
        <w:t>292</w:t>
      </w:r>
      <w:r>
        <w:br w:type="page"/>
      </w:r>
    </w:p>
    <w:p w14:paraId="38F41E49" w14:textId="77777777" w:rsidR="00982B05" w:rsidRDefault="00000000">
      <w:pPr>
        <w:autoSpaceDE w:val="0"/>
        <w:autoSpaceDN w:val="0"/>
        <w:spacing w:before="20" w:after="0" w:line="260" w:lineRule="atLeast"/>
        <w:ind w:left="4280"/>
        <w:jc w:val="both"/>
        <w:rPr>
          <w:rFonts w:hint="eastAsia"/>
          <w:sz w:val="15"/>
        </w:rPr>
      </w:pPr>
      <w:r>
        <w:rPr>
          <w:rFonts w:ascii="宋体" w:eastAsia="宋体" w:hAnsi="宋体" w:cs="宋体"/>
          <w:color w:val="000000"/>
          <w:sz w:val="15"/>
        </w:rPr>
        <w:lastRenderedPageBreak/>
        <w:t>第11章 AT89S51单片机与DAC、ADC 的接口</w:t>
      </w:r>
    </w:p>
    <w:p w14:paraId="083AAC64" w14:textId="77777777" w:rsidR="00982B05" w:rsidRDefault="00000000">
      <w:pPr>
        <w:autoSpaceDE w:val="0"/>
        <w:autoSpaceDN w:val="0"/>
        <w:spacing w:before="560" w:after="0" w:line="440" w:lineRule="atLeast"/>
        <w:ind w:left="100"/>
        <w:jc w:val="both"/>
        <w:rPr>
          <w:rFonts w:hint="eastAsia"/>
          <w:sz w:val="28"/>
        </w:rPr>
      </w:pPr>
      <w:r>
        <w:rPr>
          <w:rFonts w:ascii="宋体" w:eastAsia="宋体" w:hAnsi="宋体" w:cs="宋体"/>
          <w:color w:val="000000"/>
          <w:sz w:val="28"/>
        </w:rPr>
        <w:t>11.6 单片机扩展串行8位A/D转换器TLC549</w:t>
      </w:r>
    </w:p>
    <w:p w14:paraId="4DF431F3" w14:textId="77777777" w:rsidR="00982B05" w:rsidRDefault="00000000">
      <w:pPr>
        <w:autoSpaceDE w:val="0"/>
        <w:autoSpaceDN w:val="0"/>
        <w:spacing w:before="340" w:after="0" w:line="300" w:lineRule="atLeast"/>
        <w:ind w:left="20" w:right="400" w:firstLine="400"/>
        <w:jc w:val="both"/>
        <w:rPr>
          <w:rFonts w:hint="eastAsia"/>
          <w:sz w:val="15"/>
        </w:rPr>
      </w:pPr>
      <w:r>
        <w:rPr>
          <w:rFonts w:ascii="宋体" w:eastAsia="宋体" w:hAnsi="宋体" w:cs="宋体"/>
          <w:color w:val="000000"/>
          <w:sz w:val="15"/>
        </w:rPr>
        <w:t>串行A/D转换器与单片机连接具有占用I/O</w:t>
      </w:r>
      <w:proofErr w:type="gramStart"/>
      <w:r>
        <w:rPr>
          <w:rFonts w:ascii="宋体" w:eastAsia="宋体" w:hAnsi="宋体" w:cs="宋体"/>
          <w:color w:val="000000"/>
          <w:sz w:val="15"/>
        </w:rPr>
        <w:t>口线少的</w:t>
      </w:r>
      <w:proofErr w:type="gramEnd"/>
      <w:r>
        <w:rPr>
          <w:rFonts w:ascii="宋体" w:eastAsia="宋体" w:hAnsi="宋体" w:cs="宋体"/>
          <w:color w:val="000000"/>
          <w:sz w:val="15"/>
        </w:rPr>
        <w:t>优点，因此它使用较多，大有取代并行A/D转换器的趋势。下面介绍单片机扩展串行8位 A/D转换器TLC549 的应用设计。</w:t>
      </w:r>
    </w:p>
    <w:p w14:paraId="2C2D04E8" w14:textId="77777777" w:rsidR="00982B05" w:rsidRDefault="00000000">
      <w:pPr>
        <w:autoSpaceDE w:val="0"/>
        <w:autoSpaceDN w:val="0"/>
        <w:spacing w:before="200" w:after="0" w:line="240" w:lineRule="atLeast"/>
        <w:ind w:left="420"/>
        <w:jc w:val="both"/>
        <w:rPr>
          <w:rFonts w:hint="eastAsia"/>
          <w:sz w:val="15"/>
        </w:rPr>
      </w:pPr>
      <w:r>
        <w:rPr>
          <w:rFonts w:ascii="宋体" w:eastAsia="宋体" w:hAnsi="宋体" w:cs="宋体"/>
          <w:color w:val="000000"/>
          <w:sz w:val="15"/>
        </w:rPr>
        <w:t>11.6.1 TLC549的特性及工作原理</w:t>
      </w:r>
    </w:p>
    <w:p w14:paraId="5621F2A6" w14:textId="77777777" w:rsidR="00982B05" w:rsidRDefault="00000000">
      <w:pPr>
        <w:autoSpaceDE w:val="0"/>
        <w:autoSpaceDN w:val="0"/>
        <w:spacing w:before="140" w:after="0" w:line="300" w:lineRule="atLeast"/>
        <w:ind w:left="40" w:right="380" w:firstLine="380"/>
        <w:jc w:val="both"/>
        <w:rPr>
          <w:rFonts w:hint="eastAsia"/>
          <w:sz w:val="15"/>
        </w:rPr>
      </w:pPr>
      <w:r>
        <w:rPr>
          <w:rFonts w:ascii="宋体" w:eastAsia="宋体" w:hAnsi="宋体" w:cs="宋体"/>
          <w:color w:val="000000"/>
          <w:sz w:val="15"/>
        </w:rPr>
        <w:t>TLC549是美国TI公司推出的价廉、高性能的带有SPI接口的8位A/D 转换器，其转换速度小于17μs，最大转换速率为 40kHz，内部系统时钟的典型值为4MHz，电源为3~6V。它能方便与各种单片机通过SPI串行接口连接。</w:t>
      </w:r>
    </w:p>
    <w:p w14:paraId="6F66B73F" w14:textId="77777777" w:rsidR="00982B05" w:rsidRDefault="00982B05">
      <w:pPr>
        <w:spacing w:after="0" w:line="14" w:lineRule="exact"/>
        <w:rPr>
          <w:rFonts w:hint="eastAsia"/>
        </w:rPr>
      </w:pPr>
    </w:p>
    <w:p w14:paraId="5290F022" w14:textId="77777777" w:rsidR="00982B05" w:rsidRDefault="00000000">
      <w:pPr>
        <w:spacing w:after="0" w:line="14" w:lineRule="exact"/>
        <w:rPr>
          <w:rFonts w:hint="eastAsia"/>
        </w:rPr>
      </w:pPr>
      <w:r>
        <w:rPr>
          <w:noProof/>
        </w:rPr>
        <mc:AlternateContent>
          <mc:Choice Requires="wps">
            <w:drawing>
              <wp:anchor distT="0" distB="0" distL="0" distR="0" simplePos="0" relativeHeight="252345856" behindDoc="0" locked="0" layoutInCell="1" allowOverlap="1" wp14:anchorId="3B41E1B0" wp14:editId="697BEA1D">
                <wp:simplePos x="0" y="0"/>
                <wp:positionH relativeFrom="column">
                  <wp:posOffset>25400</wp:posOffset>
                </wp:positionH>
                <wp:positionV relativeFrom="paragraph">
                  <wp:posOffset>0</wp:posOffset>
                </wp:positionV>
                <wp:extent cx="5080000" cy="812800"/>
                <wp:effectExtent l="0" t="0" r="0" b="0"/>
                <wp:wrapTopAndBottom/>
                <wp:docPr id="2349" name="文本框 2349"/>
                <wp:cNvGraphicFramePr/>
                <a:graphic xmlns:a="http://schemas.openxmlformats.org/drawingml/2006/main">
                  <a:graphicData uri="http://schemas.microsoft.com/office/word/2010/wordprocessingShape">
                    <wps:wsp>
                      <wps:cNvSpPr txBox="1"/>
                      <wps:spPr>
                        <a:xfrm>
                          <a:off x="0" y="0"/>
                          <a:ext cx="5080000" cy="812800"/>
                        </a:xfrm>
                        <a:prstGeom prst="rect">
                          <a:avLst/>
                        </a:prstGeom>
                        <a:noFill/>
                        <a:ln w="6350">
                          <a:noFill/>
                        </a:ln>
                      </wps:spPr>
                      <wps:txbx>
                        <w:txbxContent>
                          <w:p w14:paraId="68F81EEC" w14:textId="77777777" w:rsidR="00000000" w:rsidRDefault="00000000"/>
                        </w:txbxContent>
                      </wps:txbx>
                      <wps:bodyPr vert="horz" wrap="square" lIns="0" tIns="0" rIns="0" bIns="0" anchor="t">
                        <a:noAutofit/>
                      </wps:bodyPr>
                    </wps:wsp>
                  </a:graphicData>
                </a:graphic>
              </wp:anchor>
            </w:drawing>
          </mc:Choice>
          <mc:Fallback>
            <w:pict>
              <v:shape w14:anchorId="3B41E1B0" id="文本框 2349" o:spid="_x0000_s2065" type="#_x0000_t202" style="position:absolute;margin-left:2pt;margin-top:0;width:400pt;height:64pt;z-index:2523458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" filled="f" stroked="f" strokeweight=".5pt">
                <v:textbox inset="0,0,0,0">
                  <w:txbxContent>
                    <w:p w14:paraId="68F81EEC"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346880" behindDoc="0" locked="0" layoutInCell="1" allowOverlap="1" wp14:anchorId="51D137D2" wp14:editId="62575299">
                <wp:simplePos x="0" y="0"/>
                <wp:positionH relativeFrom="column">
                  <wp:posOffset>266700</wp:posOffset>
                </wp:positionH>
                <wp:positionV relativeFrom="paragraph">
                  <wp:posOffset>88900</wp:posOffset>
                </wp:positionV>
                <wp:extent cx="1422400" cy="152400"/>
                <wp:effectExtent l="0" t="0" r="0" b="0"/>
                <wp:wrapTopAndBottom/>
                <wp:docPr id="2350" name="文本框 2350"/>
                <wp:cNvGraphicFramePr/>
                <a:graphic xmlns:a="http://schemas.openxmlformats.org/drawingml/2006/main">
                  <a:graphicData uri="http://schemas.microsoft.com/office/word/2010/wordprocessingShape">
                    <wps:wsp>
                      <wps:cNvSpPr txBox="1"/>
                      <wps:spPr>
                        <a:xfrm>
                          <a:off x="0" y="0"/>
                          <a:ext cx="1422400" cy="152400"/>
                        </a:xfrm>
                        <a:prstGeom prst="rect">
                          <a:avLst/>
                        </a:prstGeom>
                        <a:noFill/>
                        <a:ln w="6350">
                          <a:noFill/>
                        </a:ln>
                      </wps:spPr>
                      <wps:txbx>
                        <w:txbxContent>
                          <w:p w14:paraId="24861FDD"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1. TLC549</w:t>
                            </w:r>
                            <w:r>
                              <w:rPr>
                                <w:rFonts w:ascii="宋体" w:eastAsia="宋体" w:hAnsi="宋体" w:cs="宋体"/>
                                <w:color w:val="000000"/>
                                <w:sz w:val="15"/>
                              </w:rPr>
                              <w:t>的引脚及功能</w:t>
                            </w:r>
                          </w:p>
                        </w:txbxContent>
                      </wps:txbx>
                      <wps:bodyPr vert="horz" wrap="square" lIns="0" tIns="0" rIns="0" bIns="0" anchor="t">
                        <a:spAutoFit/>
                      </wps:bodyPr>
                    </wps:wsp>
                  </a:graphicData>
                </a:graphic>
              </wp:anchor>
            </w:drawing>
          </mc:Choice>
          <mc:Fallback>
            <w:pict>
              <v:shape w14:anchorId="51D137D2" id="文本框 2350" o:spid="_x0000_s2066" type="#_x0000_t202" style="position:absolute;margin-left:21pt;margin-top:7pt;width:112pt;height:12pt;z-index:2523468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" filled="f" stroked="f" strokeweight=".5pt">
                <v:textbox style="mso-fit-shape-to-text:t" inset="0,0,0,0">
                  <w:txbxContent>
                    <w:p w14:paraId="24861FDD"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1. TLC549</w:t>
                      </w:r>
                      <w:r>
                        <w:rPr>
                          <w:rFonts w:ascii="宋体" w:eastAsia="宋体" w:hAnsi="宋体" w:cs="宋体"/>
                          <w:color w:val="000000"/>
                          <w:sz w:val="15"/>
                        </w:rPr>
                        <w:t>的引脚及功能</w:t>
                      </w:r>
                    </w:p>
                  </w:txbxContent>
                </v:textbox>
                <w10:wrap type="topAndBottom"/>
              </v:shape>
            </w:pict>
          </mc:Fallback>
        </mc:AlternateContent>
      </w:r>
      <w:r>
        <w:rPr>
          <w:noProof/>
        </w:rPr>
        <mc:AlternateContent>
          <mc:Choice Requires="wps">
            <w:drawing>
              <wp:anchor distT="0" distB="0" distL="0" distR="0" simplePos="0" relativeHeight="252347904" behindDoc="0" locked="0" layoutInCell="1" allowOverlap="1" wp14:anchorId="4B089338" wp14:editId="2304AACE">
                <wp:simplePos x="0" y="0"/>
                <wp:positionH relativeFrom="column">
                  <wp:posOffset>266700</wp:posOffset>
                </wp:positionH>
                <wp:positionV relativeFrom="paragraph">
                  <wp:posOffset>254000</wp:posOffset>
                </wp:positionV>
                <wp:extent cx="1727200" cy="152400"/>
                <wp:effectExtent l="0" t="0" r="0" b="0"/>
                <wp:wrapTopAndBottom/>
                <wp:docPr id="2351" name="文本框 2351"/>
                <wp:cNvGraphicFramePr/>
                <a:graphic xmlns:a="http://schemas.openxmlformats.org/drawingml/2006/main">
                  <a:graphicData uri="http://schemas.microsoft.com/office/word/2010/wordprocessingShape">
                    <wps:wsp>
                      <wps:cNvSpPr txBox="1"/>
                      <wps:spPr>
                        <a:xfrm>
                          <a:off x="0" y="0"/>
                          <a:ext cx="1727200" cy="152400"/>
                        </a:xfrm>
                        <a:prstGeom prst="rect">
                          <a:avLst/>
                        </a:prstGeom>
                        <a:noFill/>
                        <a:ln w="6350">
                          <a:noFill/>
                        </a:ln>
                      </wps:spPr>
                      <wps:txbx>
                        <w:txbxContent>
                          <w:p w14:paraId="1AF50F4A"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TLC549</w:t>
                            </w:r>
                            <w:r>
                              <w:rPr>
                                <w:rFonts w:ascii="宋体" w:eastAsia="宋体" w:hAnsi="宋体" w:cs="宋体"/>
                                <w:color w:val="000000"/>
                                <w:sz w:val="15"/>
                              </w:rPr>
                              <w:t>的引脚如图11-12 所示。</w:t>
                            </w:r>
                          </w:p>
                        </w:txbxContent>
                      </wps:txbx>
                      <wps:bodyPr vert="horz" wrap="square" lIns="0" tIns="0" rIns="0" bIns="0" anchor="t">
                        <a:spAutoFit/>
                      </wps:bodyPr>
                    </wps:wsp>
                  </a:graphicData>
                </a:graphic>
              </wp:anchor>
            </w:drawing>
          </mc:Choice>
          <mc:Fallback>
            <w:pict>
              <v:shape w14:anchorId="4B089338" id="文本框 2351" o:spid="_x0000_s2067" type="#_x0000_t202" style="position:absolute;margin-left:21pt;margin-top:20pt;width:136pt;height:12pt;z-index:2523479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" filled="f" stroked="f" strokeweight=".5pt">
                <v:textbox style="mso-fit-shape-to-text:t" inset="0,0,0,0">
                  <w:txbxContent>
                    <w:p w14:paraId="1AF50F4A"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TLC549</w:t>
                      </w:r>
                      <w:r>
                        <w:rPr>
                          <w:rFonts w:ascii="宋体" w:eastAsia="宋体" w:hAnsi="宋体" w:cs="宋体"/>
                          <w:color w:val="000000"/>
                          <w:sz w:val="15"/>
                        </w:rPr>
                        <w:t>的引脚如图11-12 所示。</w:t>
                      </w:r>
                    </w:p>
                  </w:txbxContent>
                </v:textbox>
                <w10:wrap type="topAndBottom"/>
              </v:shape>
            </w:pict>
          </mc:Fallback>
        </mc:AlternateContent>
      </w:r>
      <w:r>
        <w:rPr>
          <w:noProof/>
        </w:rPr>
        <mc:AlternateContent>
          <mc:Choice Requires="wps">
            <w:drawing>
              <wp:anchor distT="0" distB="0" distL="0" distR="0" simplePos="0" relativeHeight="252348928" behindDoc="0" locked="0" layoutInCell="1" allowOverlap="1" wp14:anchorId="0519640D" wp14:editId="3A1FF794">
                <wp:simplePos x="0" y="0"/>
                <wp:positionH relativeFrom="column">
                  <wp:posOffset>266700</wp:posOffset>
                </wp:positionH>
                <wp:positionV relativeFrom="paragraph">
                  <wp:posOffset>444500</wp:posOffset>
                </wp:positionV>
                <wp:extent cx="952500" cy="152400"/>
                <wp:effectExtent l="0" t="0" r="0" b="0"/>
                <wp:wrapTopAndBottom/>
                <wp:docPr id="2352" name="文本框 2352"/>
                <wp:cNvGraphicFramePr/>
                <a:graphic xmlns:a="http://schemas.openxmlformats.org/drawingml/2006/main">
                  <a:graphicData uri="http://schemas.microsoft.com/office/word/2010/wordprocessingShape">
                    <wps:wsp>
                      <wps:cNvSpPr txBox="1"/>
                      <wps:spPr>
                        <a:xfrm>
                          <a:off x="0" y="0"/>
                          <a:ext cx="952500" cy="152400"/>
                        </a:xfrm>
                        <a:prstGeom prst="rect">
                          <a:avLst/>
                        </a:prstGeom>
                        <a:noFill/>
                        <a:ln w="6350">
                          <a:noFill/>
                        </a:ln>
                      </wps:spPr>
                      <wps:txbx>
                        <w:txbxContent>
                          <w:p w14:paraId="45DA1A31"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各引脚功能如下：</w:t>
                            </w:r>
                          </w:p>
                        </w:txbxContent>
                      </wps:txbx>
                      <wps:bodyPr vert="horz" wrap="square" lIns="0" tIns="0" rIns="0" bIns="0" anchor="t">
                        <a:spAutoFit/>
                      </wps:bodyPr>
                    </wps:wsp>
                  </a:graphicData>
                </a:graphic>
              </wp:anchor>
            </w:drawing>
          </mc:Choice>
          <mc:Fallback>
            <w:pict>
              <v:shape w14:anchorId="0519640D" id="文本框 2352" o:spid="_x0000_s2068" type="#_x0000_t202" style="position:absolute;margin-left:21pt;margin-top:35pt;width:75pt;height:12pt;z-index:2523489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" filled="f" stroked="f" strokeweight=".5pt">
                <v:textbox style="mso-fit-shape-to-text:t" inset="0,0,0,0">
                  <w:txbxContent>
                    <w:p w14:paraId="45DA1A31" w14:textId="77777777" w:rsidR="00982B05" w:rsidRDefault="00000000">
                      <w:pPr>
                        <w:autoSpaceDE w:val="0"/>
                        <w:autoSpaceDN w:val="0"/>
                        <w:spacing w:after="0" w:line="240" w:lineRule="atLeast"/>
                        <w:jc w:val="both"/>
                        <w:rPr>
                          <w:rFonts w:hint="eastAsia"/>
                          <w:sz w:val="15"/>
                        </w:rPr>
                      </w:pPr>
                      <w:r>
                        <w:rPr>
                          <w:rFonts w:ascii="宋体" w:eastAsia="宋体" w:hAnsi="宋体" w:cs="宋体"/>
                          <w:color w:val="000000"/>
                          <w:sz w:val="15"/>
                        </w:rPr>
                        <w:t>各引脚功能如下：</w:t>
                      </w:r>
                    </w:p>
                  </w:txbxContent>
                </v:textbox>
                <w10:wrap type="topAndBottom"/>
              </v:shape>
            </w:pict>
          </mc:Fallback>
        </mc:AlternateContent>
      </w:r>
      <w:r>
        <w:rPr>
          <w:noProof/>
        </w:rPr>
        <mc:AlternateContent>
          <mc:Choice Requires="wps">
            <w:drawing>
              <wp:anchor distT="0" distB="0" distL="0" distR="0" simplePos="0" relativeHeight="252349952" behindDoc="0" locked="0" layoutInCell="1" allowOverlap="1" wp14:anchorId="7769ACB9" wp14:editId="2C142BBF">
                <wp:simplePos x="0" y="0"/>
                <wp:positionH relativeFrom="column">
                  <wp:posOffset>444500</wp:posOffset>
                </wp:positionH>
                <wp:positionV relativeFrom="paragraph">
                  <wp:posOffset>635000</wp:posOffset>
                </wp:positionV>
                <wp:extent cx="762000" cy="165100"/>
                <wp:effectExtent l="0" t="0" r="0" b="0"/>
                <wp:wrapTopAndBottom/>
                <wp:docPr id="2353" name="文本框 2353"/>
                <wp:cNvGraphicFramePr/>
                <a:graphic xmlns:a="http://schemas.openxmlformats.org/drawingml/2006/main">
                  <a:graphicData uri="http://schemas.microsoft.com/office/word/2010/wordprocessingShape">
                    <wps:wsp>
                      <wps:cNvSpPr txBox="1"/>
                      <wps:spPr>
                        <a:xfrm>
                          <a:off x="0" y="0"/>
                          <a:ext cx="762000" cy="165100"/>
                        </a:xfrm>
                        <a:prstGeom prst="rect">
                          <a:avLst/>
                        </a:prstGeom>
                        <a:noFill/>
                        <a:ln w="6350">
                          <a:noFill/>
                        </a:ln>
                      </wps:spPr>
                      <wps:txbx>
                        <w:txbxContent>
                          <w:p w14:paraId="353FD018"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 xml:space="preserve">CS: </w:t>
                            </w:r>
                            <w:r>
                              <w:rPr>
                                <w:rFonts w:ascii="宋体" w:eastAsia="宋体" w:hAnsi="宋体" w:cs="宋体"/>
                                <w:color w:val="000000"/>
                                <w:sz w:val="15"/>
                              </w:rPr>
                              <w:t>片选端。</w:t>
                            </w:r>
                          </w:p>
                        </w:txbxContent>
                      </wps:txbx>
                      <wps:bodyPr vert="horz" wrap="square" lIns="0" tIns="0" rIns="0" bIns="0" anchor="t">
                        <a:spAutoFit/>
                      </wps:bodyPr>
                    </wps:wsp>
                  </a:graphicData>
                </a:graphic>
              </wp:anchor>
            </w:drawing>
          </mc:Choice>
          <mc:Fallback>
            <w:pict>
              <v:shape w14:anchorId="7769ACB9" id="文本框 2353" o:spid="_x0000_s2069" type="#_x0000_t202" style="position:absolute;margin-left:35pt;margin-top:50pt;width:60pt;height:13pt;z-index:2523499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" filled="f" stroked="f" strokeweight=".5pt">
                <v:textbox style="mso-fit-shape-to-text:t" inset="0,0,0,0">
                  <w:txbxContent>
                    <w:p w14:paraId="353FD018" w14:textId="77777777" w:rsidR="00982B05" w:rsidRDefault="00000000">
                      <w:pPr>
                        <w:autoSpaceDE w:val="0"/>
                        <w:autoSpaceDN w:val="0"/>
                        <w:spacing w:after="0" w:line="260" w:lineRule="atLeast"/>
                        <w:jc w:val="both"/>
                        <w:rPr>
                          <w:rFonts w:hint="eastAsia"/>
                          <w:sz w:val="15"/>
                        </w:rPr>
                      </w:pPr>
                      <w:r>
                        <w:rPr>
                          <w:rFonts w:ascii="宋体" w:eastAsia="宋体" w:hAnsi="宋体" w:cs="宋体"/>
                          <w:color w:val="000000"/>
                          <w:sz w:val="15"/>
                        </w:rPr>
                        <w:t xml:space="preserve">CS: </w:t>
                      </w:r>
                      <w:r>
                        <w:rPr>
                          <w:rFonts w:ascii="宋体" w:eastAsia="宋体" w:hAnsi="宋体" w:cs="宋体"/>
                          <w:color w:val="000000"/>
                          <w:sz w:val="15"/>
                        </w:rPr>
                        <w:t>片选端。</w:t>
                      </w:r>
                    </w:p>
                  </w:txbxContent>
                </v:textbox>
                <w10:wrap type="topAndBottom"/>
              </v:shape>
            </w:pict>
          </mc:Fallback>
        </mc:AlternateContent>
      </w:r>
      <w:r>
        <w:rPr>
          <w:noProof/>
        </w:rPr>
        <mc:AlternateContent>
          <mc:Choice Requires="wps">
            <w:drawing>
              <wp:anchor distT="0" distB="0" distL="0" distR="0" simplePos="0" relativeHeight="252350976" behindDoc="0" locked="0" layoutInCell="1" allowOverlap="1" wp14:anchorId="1CDEFFA7" wp14:editId="3202652A">
                <wp:simplePos x="0" y="0"/>
                <wp:positionH relativeFrom="column">
                  <wp:posOffset>25400</wp:posOffset>
                </wp:positionH>
                <wp:positionV relativeFrom="paragraph">
                  <wp:posOffset>812800</wp:posOffset>
                </wp:positionV>
                <wp:extent cx="3213100" cy="368300"/>
                <wp:effectExtent l="0" t="0" r="0" b="0"/>
                <wp:wrapTopAndBottom/>
                <wp:docPr id="2354" name="文本框 2354"/>
                <wp:cNvGraphicFramePr/>
                <a:graphic xmlns:a="http://schemas.openxmlformats.org/drawingml/2006/main">
                  <a:graphicData uri="http://schemas.microsoft.com/office/word/2010/wordprocessingShape">
                    <wps:wsp>
                      <wps:cNvSpPr txBox="1"/>
                      <wps:spPr>
                        <a:xfrm>
                          <a:off x="0" y="0"/>
                          <a:ext cx="3213100" cy="368300"/>
                        </a:xfrm>
                        <a:prstGeom prst="rect">
                          <a:avLst/>
                        </a:prstGeom>
                        <a:noFill/>
                        <a:ln w="6350">
                          <a:noFill/>
                        </a:ln>
                      </wps:spPr>
                      <wps:txbx>
                        <w:txbxContent>
                          <w:p w14:paraId="7C1100DC" w14:textId="77777777" w:rsidR="00982B05" w:rsidRDefault="00000000">
                            <w:pPr>
                              <w:autoSpaceDE w:val="0"/>
                              <w:autoSpaceDN w:val="0"/>
                              <w:spacing w:after="0" w:line="290" w:lineRule="atLeast"/>
                              <w:ind w:firstLine="660"/>
                              <w:jc w:val="both"/>
                              <w:rPr>
                                <w:rFonts w:hint="eastAsia"/>
                                <w:sz w:val="15"/>
                              </w:rPr>
                            </w:pPr>
                            <w:r>
                              <w:rPr>
                                <w:rFonts w:ascii="宋体" w:eastAsia="宋体" w:hAnsi="宋体" w:cs="宋体"/>
                                <w:color w:val="000000"/>
                                <w:sz w:val="15"/>
                              </w:rPr>
                              <w:t>DATAOUT</w:t>
                            </w:r>
                            <w:r>
                              <w:rPr>
                                <w:rFonts w:ascii="宋体" w:eastAsia="宋体" w:hAnsi="宋体" w:cs="宋体"/>
                                <w:color w:val="000000"/>
                                <w:sz w:val="15"/>
                              </w:rPr>
                              <w:t>：转换结果数据串行输出端，与TTL电平兼容，输出时高位在前，低位在后。</w:t>
                            </w:r>
                          </w:p>
                        </w:txbxContent>
                      </wps:txbx>
                      <wps:bodyPr vert="horz" wrap="square" lIns="0" tIns="0" rIns="0" bIns="0" anchor="t">
                        <a:spAutoFit/>
                      </wps:bodyPr>
                    </wps:wsp>
                  </a:graphicData>
                </a:graphic>
              </wp:anchor>
            </w:drawing>
          </mc:Choice>
          <mc:Fallback>
            <w:pict>
              <v:shape w14:anchorId="1CDEFFA7" id="文本框 2354" o:spid="_x0000_s2070" type="#_x0000_t202" style="position:absolute;margin-left:2pt;margin-top:64pt;width:253pt;height:29pt;z-index:2523509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" filled="f" stroked="f" strokeweight=".5pt">
                <v:textbox style="mso-fit-shape-to-text:t" inset="0,0,0,0">
                  <w:txbxContent>
                    <w:p w14:paraId="7C1100DC" w14:textId="77777777" w:rsidR="00982B05" w:rsidRDefault="00000000">
                      <w:pPr>
                        <w:autoSpaceDE w:val="0"/>
                        <w:autoSpaceDN w:val="0"/>
                        <w:spacing w:after="0" w:line="290" w:lineRule="atLeast"/>
                        <w:ind w:firstLine="660"/>
                        <w:jc w:val="both"/>
                        <w:rPr>
                          <w:rFonts w:hint="eastAsia"/>
                          <w:sz w:val="15"/>
                        </w:rPr>
                      </w:pPr>
                      <w:r>
                        <w:rPr>
                          <w:rFonts w:ascii="宋体" w:eastAsia="宋体" w:hAnsi="宋体" w:cs="宋体"/>
                          <w:color w:val="000000"/>
                          <w:sz w:val="15"/>
                        </w:rPr>
                        <w:t>DATAOUT</w:t>
                      </w:r>
                      <w:r>
                        <w:rPr>
                          <w:rFonts w:ascii="宋体" w:eastAsia="宋体" w:hAnsi="宋体" w:cs="宋体"/>
                          <w:color w:val="000000"/>
                          <w:sz w:val="15"/>
                        </w:rPr>
                        <w:t>：转换结果数据串行输出端，与TTL电平兼容，输出时高位在前，低位在后。</w:t>
                      </w:r>
                    </w:p>
                  </w:txbxContent>
                </v:textbox>
                <w10:wrap type="topAndBottom"/>
              </v:shape>
            </w:pict>
          </mc:Fallback>
        </mc:AlternateContent>
      </w:r>
      <w:r>
        <w:rPr>
          <w:noProof/>
        </w:rPr>
        <mc:AlternateContent>
          <mc:Choice Requires="wps">
            <w:drawing>
              <wp:anchor distT="0" distB="0" distL="0" distR="0" simplePos="0" relativeHeight="252352000" behindDoc="0" locked="0" layoutInCell="1" allowOverlap="1" wp14:anchorId="20EFB847" wp14:editId="277D423A">
                <wp:simplePos x="0" y="0"/>
                <wp:positionH relativeFrom="column">
                  <wp:posOffset>3327400</wp:posOffset>
                </wp:positionH>
                <wp:positionV relativeFrom="paragraph">
                  <wp:posOffset>0</wp:posOffset>
                </wp:positionV>
                <wp:extent cx="1778000" cy="965200"/>
                <wp:effectExtent l="0" t="0" r="0" b="0"/>
                <wp:wrapTopAndBottom/>
                <wp:docPr id="2355" name="文本框 2355"/>
                <wp:cNvGraphicFramePr/>
                <a:graphic xmlns:a="http://schemas.openxmlformats.org/drawingml/2006/main">
                  <a:graphicData uri="http://schemas.microsoft.com/office/word/2010/wordprocessingShape">
                    <wps:wsp>
                      <wps:cNvSpPr txBox="1"/>
                      <wps:spPr>
                        <a:xfrm>
                          <a:off x="0" y="0"/>
                          <a:ext cx="1778000" cy="965200"/>
                        </a:xfrm>
                        <a:prstGeom prst="rect">
                          <a:avLst/>
                        </a:prstGeom>
                        <a:noFill/>
                        <a:ln w="6350">
                          <a:noFill/>
                        </a:ln>
                      </wps:spPr>
                      <wps:txbx>
                        <w:txbxContent>
                          <w:p w14:paraId="43F934DB" w14:textId="77777777" w:rsidR="00982B05" w:rsidRDefault="00000000">
                            <w:pPr>
                              <w:spacing w:after="0"/>
                              <w:jc w:val="both"/>
                              <w:rPr>
                                <w:rFonts w:hint="eastAsia"/>
                              </w:rPr>
                            </w:pPr>
                            <w:r>
                              <w:rPr>
                                <w:noProof/>
                              </w:rPr>
                              <w:drawing>
                                <wp:inline distT="0" distB="0" distL="0" distR="0" wp14:anchorId="3CB94BDA" wp14:editId="2B9FAE75">
                                  <wp:extent cx="1778000" cy="965200"/>
                                  <wp:effectExtent l="0" t="0" r="0" b="0"/>
                                  <wp:docPr id="2357" name="Drawing 2357"/>
                                  <wp:cNvGraphicFramePr/>
                                  <a:graphic xmlns:a="http://schemas.openxmlformats.org/drawingml/2006/main">
                                    <a:graphicData uri="http://schemas.openxmlformats.org/drawingml/2006/picture">
                                      <pic:pic xmlns:pic="http://schemas.openxmlformats.org/drawingml/2006/picture">
                                        <pic:nvPicPr>
                                          <pic:cNvPr id="0" name="Picture 2356"/>
                                          <pic:cNvPicPr>
                                            <a:picLocks noChangeAspect="1"/>
                                          </pic:cNvPicPr>
                                        </pic:nvPicPr>
                                        <pic:blipFill>
                                          <a:blip r:embed="rId137"/>
                                          <a:stretch>
                                            <a:fillRect/>
                                          </a:stretch>
                                        </pic:blipFill>
                                        <pic:spPr>
                                          <a:xfrm>
                                            <a:off x="0" y="0"/>
                                            <a:ext cx="1778000" cy="9652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20EFB847" id="文本框 2355" o:spid="_x0000_s2071" type="#_x0000_t202" style="position:absolute;margin-left:262pt;margin-top:0;width:140pt;height:76pt;z-index:2523520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" filled="f" stroked="f" strokeweight=".5pt">
                <v:textbox style="mso-fit-shape-to-text:t" inset="0,0,0,0">
                  <w:txbxContent>
                    <w:p w14:paraId="43F934DB" w14:textId="77777777" w:rsidR="00982B05" w:rsidRDefault="00000000">
                      <w:pPr>
                        <w:spacing w:after="0"/>
                        <w:jc w:val="both"/>
                        <w:rPr>
                          <w:rFonts w:hint="eastAsia"/>
                        </w:rPr>
                      </w:pPr>
                      <w:r>
                        <w:rPr>
                          <w:noProof/>
                        </w:rPr>
                        <w:drawing>
                          <wp:inline distT="0" distB="0" distL="0" distR="0" wp14:anchorId="3CB94BDA" wp14:editId="2B9FAE75">
                            <wp:extent cx="1778000" cy="965200"/>
                            <wp:effectExtent l="0" t="0" r="0" b="0"/>
                            <wp:docPr id="2357" name="Drawing 2357"/>
                            <wp:cNvGraphicFramePr/>
                            <a:graphic xmlns:a="http://schemas.openxmlformats.org/drawingml/2006/main">
                              <a:graphicData uri="http://schemas.openxmlformats.org/drawingml/2006/picture">
                                <pic:pic xmlns:pic="http://schemas.openxmlformats.org/drawingml/2006/picture">
                                  <pic:nvPicPr>
                                    <pic:cNvPr id="0" name="Picture 2356"/>
                                    <pic:cNvPicPr>
                                      <a:picLocks noChangeAspect="1"/>
                                    </pic:cNvPicPr>
                                  </pic:nvPicPr>
                                  <pic:blipFill>
                                    <a:blip r:embed="rId137"/>
                                    <a:stretch>
                                      <a:fillRect/>
                                    </a:stretch>
                                  </pic:blipFill>
                                  <pic:spPr>
                                    <a:xfrm>
                                      <a:off x="0" y="0"/>
                                      <a:ext cx="1778000" cy="965200"/>
                                    </a:xfrm>
                                    <a:prstGeom prst="rect">
                                      <a:avLst/>
                                    </a:prstGeom>
                                  </pic:spPr>
                                </pic:pic>
                              </a:graphicData>
                            </a:graphic>
                          </wp:inline>
                        </w:drawing>
                      </w:r>
                    </w:p>
                  </w:txbxContent>
                </v:textbox>
                <w10:wrap type="topAndBottom"/>
              </v:shape>
            </w:pict>
          </mc:Fallback>
        </mc:AlternateContent>
      </w:r>
    </w:p>
    <w:p w14:paraId="1D59391F" w14:textId="77777777" w:rsidR="00982B05" w:rsidRDefault="00000000">
      <w:pPr>
        <w:autoSpaceDE w:val="0"/>
        <w:autoSpaceDN w:val="0"/>
        <w:spacing w:after="0" w:line="290" w:lineRule="atLeast"/>
        <w:ind w:left="60" w:right="480" w:firstLine="640"/>
        <w:jc w:val="both"/>
        <w:rPr>
          <w:rFonts w:hint="eastAsia"/>
          <w:sz w:val="24"/>
        </w:rPr>
      </w:pPr>
      <w:r>
        <w:rPr>
          <w:rFonts w:ascii="宋体" w:eastAsia="宋体" w:hAnsi="宋体" w:cs="宋体"/>
          <w:color w:val="000000"/>
          <w:sz w:val="15"/>
        </w:rPr>
        <w:t>ANALOGIN: 模拟信号输入端,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0≤ANALOGIN≤Vcc, 当ANALOGIN≥REF+电压时,转换结果为全“1”(0xff), ANALOGIN≤REF-电压时, 转换结果为全“0”(0x00)。</w:t>
      </w:r>
    </w:p>
    <w:p w14:paraId="02F11BE7" w14:textId="77777777" w:rsidR="00982B05" w:rsidRDefault="00000000">
      <w:pPr>
        <w:autoSpaceDE w:val="0"/>
        <w:autoSpaceDN w:val="0"/>
        <w:spacing w:before="40" w:after="0" w:line="280" w:lineRule="atLeast"/>
        <w:ind w:left="80" w:right="340" w:firstLine="620"/>
        <w:jc w:val="both"/>
        <w:rPr>
          <w:rFonts w:hint="eastAsia"/>
          <w:sz w:val="15"/>
        </w:rPr>
      </w:pPr>
      <w:r>
        <w:rPr>
          <w:rFonts w:ascii="宋体" w:eastAsia="宋体" w:hAnsi="宋体" w:cs="宋体"/>
          <w:color w:val="000000"/>
          <w:sz w:val="15"/>
        </w:rPr>
        <w:t>I/OCLOCK：外接输入/输出时钟输入端，用于芯片的输入、输出同步操作，无需与芯片内部系统时钟同步。</w:t>
      </w:r>
    </w:p>
    <w:p w14:paraId="76C824E3" w14:textId="77777777" w:rsidR="00982B05" w:rsidRDefault="00000000">
      <w:pPr>
        <w:autoSpaceDE w:val="0"/>
        <w:autoSpaceDN w:val="0"/>
        <w:spacing w:before="40" w:after="0" w:line="300" w:lineRule="atLeast"/>
        <w:ind w:left="700"/>
        <w:jc w:val="both"/>
        <w:rPr>
          <w:rFonts w:hint="eastAsia"/>
          <w:sz w:val="24"/>
        </w:rPr>
      </w:pPr>
      <w:r>
        <w:rPr>
          <w:rFonts w:ascii="宋体" w:eastAsia="宋体" w:hAnsi="宋体" w:cs="宋体"/>
          <w:color w:val="000000"/>
          <w:sz w:val="15"/>
        </w:rPr>
        <w:t>REF+：正基准电压输入</w:t>
      </w:r>
      <w:r>
        <w:rPr>
          <w:rFonts w:ascii="宋体" w:eastAsia="宋体" w:hAnsi="宋体" w:cs="宋体"/>
          <w:sz w:val="24"/>
        </w:rPr>
        <w:t xml:space="preserve">    </w:t>
      </w:r>
      <w:r>
        <w:rPr>
          <w:rFonts w:ascii="宋体" w:eastAsia="宋体" w:hAnsi="宋体" w:cs="宋体"/>
          <w:sz w:val="6"/>
        </w:rPr>
        <w:t xml:space="preserve">   </w:t>
      </w:r>
      <w:r>
        <w:t xml:space="preserve"> </w:t>
      </w:r>
      <m:oMath>
        <m:r>
          <w:rPr>
            <w:rFonts w:ascii="Cambria Math" w:hAnsi="Cambria Math"/>
            <w:sz w:val="14"/>
            <w:szCs w:val="14"/>
          </w:rPr>
          <m:t>2.5V≤slant</m:t>
        </m:r>
        <m:d>
          <m:dPr>
            <m:ctrlPr>
              <w:rPr>
                <w:rFonts w:ascii="Cambria Math" w:hAnsi="Cambria Math"/>
              </w:rPr>
            </m:ctrlPr>
          </m:dPr>
          <m:e>
            <m:r>
              <w:rPr>
                <w:rFonts w:ascii="Cambria Math" w:hAnsi="Cambria Math"/>
                <w:sz w:val="14"/>
                <w:szCs w:val="14"/>
              </w:rPr>
              <m:t>REF+</m:t>
            </m:r>
          </m:e>
        </m:d>
        <m:r>
          <w:rPr>
            <w:rFonts w:ascii="Cambria Math" w:hAnsi="Cambria Math"/>
            <w:sz w:val="14"/>
            <w:szCs w:val="14"/>
          </w:rPr>
          <m:t>≤slant</m:t>
        </m:r>
        <m:sSub>
          <m:sSubPr>
            <m:ctrlPr>
              <w:rPr>
                <w:rFonts w:ascii="Cambria Math" w:hAnsi="Cambria Math"/>
              </w:rPr>
            </m:ctrlPr>
          </m:sSubPr>
          <m:e>
            <m:r>
              <w:rPr>
                <w:rFonts w:ascii="Cambria Math" w:hAnsi="Cambria Math"/>
                <w:sz w:val="14"/>
                <w:szCs w:val="14"/>
              </w:rPr>
              <m:t>V</m:t>
            </m:r>
          </m:e>
          <m:sub>
            <m:r>
              <w:rPr>
                <w:rFonts w:ascii="Cambria Math" w:hAnsi="Cambria Math"/>
                <w:sz w:val="14"/>
                <w:szCs w:val="14"/>
              </w:rPr>
              <m:t>CC</m:t>
            </m:r>
          </m:sub>
        </m:sSub>
        <m:r>
          <w:rPr>
            <w:rFonts w:ascii="Cambria Math" w:hAnsi="Cambria Math"/>
            <w:sz w:val="14"/>
            <w:szCs w:val="14"/>
          </w:rPr>
          <m:t>+0.1V</m:t>
        </m:r>
        <m:r>
          <w:rPr>
            <w:rFonts w:ascii="Cambria Math" w:hAnsi="Cambria Math"/>
            <w:sz w:val="14"/>
            <w:szCs w:val="14"/>
          </w:rPr>
          <m:t>。</m:t>
        </m:r>
      </m:oMath>
    </w:p>
    <w:p w14:paraId="773C0C9A" w14:textId="77777777" w:rsidR="00982B05" w:rsidRDefault="00000000">
      <w:pPr>
        <w:autoSpaceDE w:val="0"/>
        <w:autoSpaceDN w:val="0"/>
        <w:spacing w:before="20" w:after="0" w:line="260" w:lineRule="atLeast"/>
        <w:ind w:left="700"/>
        <w:jc w:val="both"/>
        <w:rPr>
          <w:rFonts w:hint="eastAsia"/>
          <w:sz w:val="15"/>
        </w:rPr>
      </w:pPr>
      <w:r>
        <w:rPr>
          <w:rFonts w:ascii="宋体" w:eastAsia="宋体" w:hAnsi="宋体" w:cs="宋体"/>
          <w:color w:val="000000"/>
          <w:sz w:val="15"/>
        </w:rPr>
        <w:t>REF-: 负基准电压输入端,-0.1V≤(REF-)≤2.5V。且:(REF+)-(REF-)≥1V。</w:t>
      </w:r>
    </w:p>
    <w:p w14:paraId="55BC75B1" w14:textId="77777777" w:rsidR="00982B05" w:rsidRDefault="00000000">
      <w:pPr>
        <w:autoSpaceDE w:val="0"/>
        <w:autoSpaceDN w:val="0"/>
        <w:spacing w:after="0" w:line="340" w:lineRule="atLeast"/>
        <w:ind w:left="700"/>
        <w:jc w:val="both"/>
        <w:rPr>
          <w:rFonts w:hint="eastAsia"/>
          <w:sz w:val="24"/>
        </w:rPr>
      </w:pPr>
      <w:proofErr w:type="spellStart"/>
      <w:r>
        <w:rPr>
          <w:rFonts w:ascii="宋体" w:eastAsia="宋体" w:hAnsi="宋体" w:cs="宋体"/>
          <w:color w:val="000000"/>
          <w:sz w:val="15"/>
        </w:rPr>
        <w:t>Vcc</w:t>
      </w:r>
      <w:proofErr w:type="spellEnd"/>
      <w:r>
        <w:rPr>
          <w:rFonts w:ascii="宋体" w:eastAsia="宋体" w:hAnsi="宋体" w:cs="宋体"/>
          <w:color w:val="000000"/>
          <w:sz w:val="15"/>
        </w:rPr>
        <w:t>:电源</w:t>
      </w:r>
      <w:r>
        <w:rPr>
          <w:rFonts w:ascii="宋体" w:eastAsia="宋体" w:hAnsi="宋体" w:cs="宋体"/>
          <w:sz w:val="24"/>
        </w:rPr>
        <w:t xml:space="preserve">   </w:t>
      </w:r>
      <w:r>
        <w:t xml:space="preserve"> </w:t>
      </w:r>
      <m:oMath>
        <m:r>
          <w:rPr>
            <w:rFonts w:ascii="Cambria Math" w:hAnsi="Cambria Math"/>
            <w:sz w:val="14"/>
            <w:szCs w:val="14"/>
          </w:rPr>
          <m:t>3V≤slant</m:t>
        </m:r>
        <m:sSub>
          <m:sSubPr>
            <m:ctrlPr>
              <w:rPr>
                <w:rFonts w:ascii="Cambria Math" w:hAnsi="Cambria Math"/>
              </w:rPr>
            </m:ctrlPr>
          </m:sSubPr>
          <m:e>
            <m:r>
              <w:rPr>
                <w:rFonts w:ascii="Cambria Math" w:hAnsi="Cambria Math"/>
                <w:sz w:val="14"/>
                <w:szCs w:val="14"/>
              </w:rPr>
              <m:t>V</m:t>
            </m:r>
          </m:e>
          <m:sub>
            <m:r>
              <w:rPr>
                <w:rFonts w:ascii="Cambria Math" w:hAnsi="Cambria Math"/>
                <w:sz w:val="14"/>
                <w:szCs w:val="14"/>
              </w:rPr>
              <m:t>CC</m:t>
            </m:r>
          </m:sub>
        </m:sSub>
        <m:r>
          <w:rPr>
            <w:rFonts w:ascii="Cambria Math" w:hAnsi="Cambria Math"/>
            <w:sz w:val="14"/>
            <w:szCs w:val="14"/>
          </w:rPr>
          <m:t>≤slant6V</m:t>
        </m:r>
        <m:r>
          <w:rPr>
            <w:rFonts w:ascii="Cambria Math" w:hAnsi="Cambria Math"/>
            <w:sz w:val="14"/>
            <w:szCs w:val="14"/>
          </w:rPr>
          <m:t>。</m:t>
        </m:r>
      </m:oMath>
    </w:p>
    <w:p w14:paraId="39FBE9FB" w14:textId="77777777" w:rsidR="00982B05" w:rsidRDefault="00000000">
      <w:pPr>
        <w:autoSpaceDE w:val="0"/>
        <w:autoSpaceDN w:val="0"/>
        <w:spacing w:before="20" w:after="0" w:line="200" w:lineRule="atLeast"/>
        <w:ind w:left="700"/>
        <w:jc w:val="both"/>
        <w:rPr>
          <w:rFonts w:hint="eastAsia"/>
          <w:sz w:val="15"/>
        </w:rPr>
      </w:pPr>
      <w:r>
        <w:rPr>
          <w:rFonts w:ascii="宋体" w:eastAsia="宋体" w:hAnsi="宋体" w:cs="宋体"/>
          <w:color w:val="000000"/>
          <w:sz w:val="15"/>
        </w:rPr>
        <w:t>GND: 地。</w:t>
      </w:r>
    </w:p>
    <w:p w14:paraId="104C247E" w14:textId="77777777" w:rsidR="00982B05" w:rsidRDefault="00000000">
      <w:pPr>
        <w:autoSpaceDE w:val="0"/>
        <w:autoSpaceDN w:val="0"/>
        <w:spacing w:before="60" w:after="0" w:line="240" w:lineRule="atLeast"/>
        <w:ind w:left="420"/>
        <w:jc w:val="both"/>
        <w:rPr>
          <w:rFonts w:hint="eastAsia"/>
          <w:sz w:val="15"/>
        </w:rPr>
      </w:pPr>
      <w:r>
        <w:rPr>
          <w:rFonts w:ascii="宋体" w:eastAsia="宋体" w:hAnsi="宋体" w:cs="宋体"/>
          <w:color w:val="000000"/>
          <w:sz w:val="15"/>
        </w:rPr>
        <w:t>2. TLC549 的工作时序</w:t>
      </w:r>
    </w:p>
    <w:p w14:paraId="5420B53D" w14:textId="77777777" w:rsidR="00982B05" w:rsidRDefault="00000000">
      <w:pPr>
        <w:autoSpaceDE w:val="0"/>
        <w:autoSpaceDN w:val="0"/>
        <w:spacing w:before="60" w:after="0" w:line="240" w:lineRule="atLeast"/>
        <w:ind w:left="420"/>
        <w:jc w:val="both"/>
        <w:rPr>
          <w:rFonts w:hint="eastAsia"/>
          <w:sz w:val="15"/>
        </w:rPr>
      </w:pPr>
      <w:r>
        <w:rPr>
          <w:rFonts w:ascii="宋体" w:eastAsia="宋体" w:hAnsi="宋体" w:cs="宋体"/>
          <w:color w:val="000000"/>
          <w:sz w:val="15"/>
        </w:rPr>
        <w:t>TLC549 的工作时序如图 11-13 所示。从该图可得知:</w:t>
      </w:r>
    </w:p>
    <w:p w14:paraId="05D5B93C" w14:textId="77777777" w:rsidR="00982B05" w:rsidRDefault="00000000">
      <w:pPr>
        <w:autoSpaceDE w:val="0"/>
        <w:autoSpaceDN w:val="0"/>
        <w:spacing w:before="60" w:after="0" w:line="240" w:lineRule="atLeast"/>
        <w:ind w:left="420"/>
        <w:jc w:val="both"/>
        <w:rPr>
          <w:rFonts w:hint="eastAsia"/>
          <w:sz w:val="15"/>
        </w:rPr>
      </w:pPr>
      <w:r>
        <w:rPr>
          <w:rFonts w:ascii="宋体" w:eastAsia="宋体" w:hAnsi="宋体" w:cs="宋体"/>
          <w:color w:val="000000"/>
          <w:sz w:val="15"/>
        </w:rPr>
        <w:t>(1)串行数据中高位A7先输出，最后输出低位A0：</w:t>
      </w:r>
    </w:p>
    <w:p w14:paraId="732FDEA1" w14:textId="77777777" w:rsidR="00982B05" w:rsidRDefault="00000000">
      <w:pPr>
        <w:autoSpaceDE w:val="0"/>
        <w:autoSpaceDN w:val="0"/>
        <w:spacing w:before="20" w:after="0" w:line="280" w:lineRule="atLeast"/>
        <w:ind w:left="40" w:right="360" w:firstLine="380"/>
        <w:jc w:val="both"/>
        <w:rPr>
          <w:rFonts w:hint="eastAsia"/>
          <w:sz w:val="15"/>
        </w:rPr>
      </w:pPr>
      <w:r>
        <w:rPr>
          <w:rFonts w:ascii="宋体" w:eastAsia="宋体" w:hAnsi="宋体" w:cs="宋体"/>
          <w:color w:val="000000"/>
          <w:sz w:val="15"/>
        </w:rPr>
        <w:t>(2)在每一次1/0 COLCK的高电平期间DATA OUT线上的数据产生有效输出，每出现一次I/O</w:t>
      </w:r>
      <w:r>
        <w:rPr>
          <w:rFonts w:ascii="宋体" w:eastAsia="宋体" w:hAnsi="宋体" w:cs="宋体"/>
          <w:sz w:val="15"/>
        </w:rPr>
        <w:t xml:space="preserve"> </w:t>
      </w:r>
      <w:r>
        <w:rPr>
          <w:rFonts w:ascii="宋体" w:eastAsia="宋体" w:hAnsi="宋体" w:cs="宋体"/>
          <w:color w:val="000000"/>
          <w:sz w:val="15"/>
        </w:rPr>
        <w:t>COLCK, DATA OUT线就输出1位数据。一个周期出现8次I/O COLCK 信号并对应8位数据输出;</w:t>
      </w:r>
    </w:p>
    <w:p w14:paraId="0E7CAA4C" w14:textId="77777777" w:rsidR="00982B05" w:rsidRDefault="00000000">
      <w:pPr>
        <w:autoSpaceDE w:val="0"/>
        <w:autoSpaceDN w:val="0"/>
        <w:spacing w:after="0" w:line="360" w:lineRule="atLeast"/>
        <w:ind w:left="420"/>
        <w:jc w:val="both"/>
        <w:rPr>
          <w:rFonts w:hint="eastAsia"/>
          <w:sz w:val="24"/>
        </w:rPr>
      </w:pPr>
      <w:r>
        <w:rPr>
          <w:rFonts w:ascii="宋体" w:eastAsia="宋体" w:hAnsi="宋体" w:cs="宋体"/>
          <w:color w:val="000000"/>
          <w:sz w:val="15"/>
        </w:rPr>
        <w:t>(3)在</w:t>
      </w:r>
      <w:r>
        <w:rPr>
          <w:rFonts w:ascii="宋体" w:eastAsia="宋体" w:hAnsi="宋体" w:cs="宋体"/>
          <w:sz w:val="24"/>
        </w:rPr>
        <w:t xml:space="preserve">  </w:t>
      </w:r>
      <w:r>
        <w:t xml:space="preserve"> </w:t>
      </w:r>
      <m:oMath>
        <m:acc>
          <m:accPr>
            <m:chr m:val="̅"/>
            <m:ctrlPr>
              <w:rPr>
                <w:rFonts w:ascii="Cambria Math" w:hAnsi="Cambria Math"/>
              </w:rPr>
            </m:ctrlPr>
          </m:accPr>
          <m:e>
            <m:r>
              <w:rPr>
                <w:rFonts w:ascii="Cambria Math" w:hAnsi="Cambria Math"/>
                <w:sz w:val="14"/>
                <w:szCs w:val="14"/>
              </w:rPr>
              <m:t>CS</m:t>
            </m:r>
          </m:e>
        </m:acc>
      </m:oMath>
      <w:r>
        <w:rPr>
          <w:rFonts w:ascii="宋体" w:eastAsia="宋体" w:hAnsi="宋体" w:cs="宋体"/>
          <w:color w:val="000000"/>
          <w:sz w:val="15"/>
        </w:rPr>
        <w:t>变为低电平后,最高有效位(A7)自动置于 DATA OUT 总线。其余7位(A6~</w:t>
      </w:r>
    </w:p>
    <w:p w14:paraId="5F9DD6FC" w14:textId="77777777" w:rsidR="00982B05" w:rsidRDefault="00000000">
      <w:pPr>
        <w:autoSpaceDE w:val="0"/>
        <w:autoSpaceDN w:val="0"/>
        <w:spacing w:before="20" w:after="0" w:line="220" w:lineRule="atLeast"/>
        <w:ind w:left="420"/>
        <w:jc w:val="both"/>
        <w:rPr>
          <w:rFonts w:hint="eastAsia"/>
          <w:sz w:val="15"/>
        </w:rPr>
      </w:pPr>
      <w:r>
        <w:rPr>
          <w:rFonts w:ascii="宋体" w:eastAsia="宋体" w:hAnsi="宋体" w:cs="宋体"/>
          <w:color w:val="000000"/>
          <w:sz w:val="15"/>
        </w:rPr>
        <w:t>A0)在前7个1/0 CLOCK</w:t>
      </w:r>
      <w:proofErr w:type="gramStart"/>
      <w:r>
        <w:rPr>
          <w:rFonts w:ascii="宋体" w:eastAsia="宋体" w:hAnsi="宋体" w:cs="宋体"/>
          <w:color w:val="000000"/>
          <w:sz w:val="15"/>
        </w:rPr>
        <w:t>下降沿由时钟</w:t>
      </w:r>
      <w:proofErr w:type="gramEnd"/>
      <w:r>
        <w:rPr>
          <w:rFonts w:ascii="宋体" w:eastAsia="宋体" w:hAnsi="宋体" w:cs="宋体"/>
          <w:color w:val="000000"/>
          <w:sz w:val="15"/>
        </w:rPr>
        <w:t>同步输出。B7~B0以同样的方式跟在其后；</w:t>
      </w:r>
    </w:p>
    <w:p w14:paraId="454D7649" w14:textId="77777777" w:rsidR="00982B05" w:rsidRDefault="00000000">
      <w:pPr>
        <w:autoSpaceDE w:val="0"/>
        <w:autoSpaceDN w:val="0"/>
        <w:spacing w:before="60" w:after="0" w:line="240" w:lineRule="atLeast"/>
        <w:ind w:left="420"/>
        <w:jc w:val="both"/>
        <w:rPr>
          <w:rFonts w:hint="eastAsia"/>
          <w:sz w:val="15"/>
        </w:rPr>
      </w:pPr>
      <w:r>
        <w:rPr>
          <w:rFonts w:ascii="宋体" w:eastAsia="宋体" w:hAnsi="宋体" w:cs="宋体"/>
          <w:color w:val="000000"/>
          <w:sz w:val="15"/>
        </w:rPr>
        <w:t>(4)t₀₀在片选信号CS变低后, l/O COLCK 开始正跳变的最小时间间隔1.4μs;</w:t>
      </w:r>
    </w:p>
    <w:p w14:paraId="47BFA835" w14:textId="77777777" w:rsidR="00982B05" w:rsidRDefault="00000000">
      <w:pPr>
        <w:autoSpaceDE w:val="0"/>
        <w:autoSpaceDN w:val="0"/>
        <w:spacing w:before="20" w:after="0" w:line="340" w:lineRule="atLeast"/>
        <w:ind w:left="420"/>
        <w:jc w:val="both"/>
        <w:rPr>
          <w:rFonts w:hint="eastAsia"/>
          <w:sz w:val="15"/>
        </w:rPr>
      </w:pPr>
      <w:r>
        <w:rPr>
          <w:rFonts w:ascii="宋体" w:eastAsia="宋体" w:hAnsi="宋体" w:cs="宋体"/>
          <w:color w:val="000000"/>
          <w:sz w:val="15"/>
        </w:rPr>
        <w:t>(5)t₀ₙ是从</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CS</m:t>
            </m:r>
          </m:e>
        </m:acc>
      </m:oMath>
      <w:r>
        <w:rPr>
          <w:rFonts w:ascii="宋体" w:eastAsia="宋体" w:hAnsi="宋体" w:cs="宋体"/>
          <w:color w:val="000000"/>
          <w:sz w:val="15"/>
        </w:rPr>
        <w:t>变低到 DATA OUT线上输出数据的最小时间 (1.2μs);</w:t>
      </w:r>
    </w:p>
    <w:p w14:paraId="1EA4E35B" w14:textId="77777777" w:rsidR="00982B05" w:rsidRDefault="00000000">
      <w:pPr>
        <w:autoSpaceDE w:val="0"/>
        <w:autoSpaceDN w:val="0"/>
        <w:spacing w:before="20" w:after="0" w:line="240" w:lineRule="atLeast"/>
        <w:ind w:left="420"/>
        <w:jc w:val="both"/>
        <w:rPr>
          <w:rFonts w:hint="eastAsia"/>
          <w:sz w:val="15"/>
        </w:rPr>
      </w:pPr>
      <w:r>
        <w:rPr>
          <w:rFonts w:ascii="宋体" w:eastAsia="宋体" w:hAnsi="宋体" w:cs="宋体"/>
          <w:color w:val="000000"/>
          <w:sz w:val="15"/>
        </w:rPr>
        <w:t>(6) 只要I/O COLCK变高就可以读取DATA OUT线上的数据;</w:t>
      </w:r>
    </w:p>
    <w:p w14:paraId="36B2D554" w14:textId="77777777" w:rsidR="00982B05" w:rsidRDefault="00000000">
      <w:pPr>
        <w:autoSpaceDE w:val="0"/>
        <w:autoSpaceDN w:val="0"/>
        <w:spacing w:after="0" w:line="340" w:lineRule="atLeast"/>
        <w:ind w:left="420"/>
        <w:jc w:val="both"/>
        <w:rPr>
          <w:rFonts w:hint="eastAsia"/>
          <w:sz w:val="24"/>
        </w:rPr>
      </w:pPr>
      <w:r>
        <w:rPr>
          <w:rFonts w:ascii="宋体" w:eastAsia="宋体" w:hAnsi="宋体" w:cs="宋体"/>
          <w:color w:val="000000"/>
          <w:sz w:val="15"/>
        </w:rPr>
        <w:t>(7)只有在</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4"/>
                <w:szCs w:val="14"/>
              </w:rPr>
              <m:t>CS</m:t>
            </m:r>
          </m:e>
        </m:acc>
      </m:oMath>
      <w:r>
        <w:rPr>
          <w:rFonts w:ascii="宋体" w:eastAsia="宋体" w:hAnsi="宋体" w:cs="宋体"/>
          <w:color w:val="000000"/>
          <w:sz w:val="15"/>
        </w:rPr>
        <w:t>端为低电平时，TLC549才工作；</w:t>
      </w:r>
    </w:p>
    <w:p w14:paraId="05AEC4FF" w14:textId="77777777" w:rsidR="00982B05" w:rsidRDefault="00000000">
      <w:pPr>
        <w:autoSpaceDE w:val="0"/>
        <w:autoSpaceDN w:val="0"/>
        <w:spacing w:before="60" w:after="0" w:line="253" w:lineRule="atLeast"/>
        <w:ind w:left="40" w:right="360" w:firstLine="380"/>
        <w:jc w:val="both"/>
        <w:rPr>
          <w:rFonts w:hint="eastAsia"/>
          <w:sz w:val="24"/>
        </w:rPr>
      </w:pPr>
      <w:r>
        <w:rPr>
          <w:rFonts w:ascii="宋体" w:eastAsia="宋体" w:hAnsi="宋体" w:cs="宋体"/>
          <w:color w:val="000000"/>
          <w:sz w:val="15"/>
        </w:rPr>
        <w:t>(8)TLC549 的A/D转换电路没有启动控制端，只要读取前一次数据后马上就可以开始新的A/D 转换。转换完成后就进入保持状态。TLC549 每次转换所需时间是 17μs，它开始于</w:t>
      </w:r>
      <w:r>
        <w:rPr>
          <w:rFonts w:ascii="宋体" w:eastAsia="宋体" w:hAnsi="宋体" w:cs="宋体"/>
          <w:sz w:val="24"/>
        </w:rPr>
        <w:t xml:space="preserve">             </w:t>
      </w:r>
      <w:r>
        <w:t xml:space="preserve"> </w:t>
      </w:r>
      <m:oMath>
        <m:acc>
          <m:accPr>
            <m:chr m:val="̅"/>
            <m:ctrlPr>
              <w:rPr>
                <w:rFonts w:ascii="Cambria Math" w:hAnsi="Cambria Math"/>
              </w:rPr>
            </m:ctrlPr>
          </m:accPr>
          <m:e>
            <m:r>
              <w:rPr>
                <w:rFonts w:ascii="Cambria Math" w:hAnsi="Cambria Math"/>
                <w:sz w:val="14"/>
                <w:szCs w:val="14"/>
              </w:rPr>
              <m:t>CS</m:t>
            </m:r>
          </m:e>
        </m:acc>
      </m:oMath>
      <w:r>
        <w:rPr>
          <w:rFonts w:ascii="宋体" w:eastAsia="宋体" w:hAnsi="宋体" w:cs="宋体"/>
          <w:color w:val="000000"/>
          <w:sz w:val="15"/>
        </w:rPr>
        <w:t>变为低电平后I/OCLOCK的第8个下降沿，它没有转换完成标志信号。</w:t>
      </w:r>
    </w:p>
    <w:p w14:paraId="1CC81712" w14:textId="77777777" w:rsidR="00982B05" w:rsidRDefault="00000000">
      <w:pPr>
        <w:autoSpaceDE w:val="0"/>
        <w:autoSpaceDN w:val="0"/>
        <w:spacing w:before="400" w:after="0" w:line="240" w:lineRule="atLeast"/>
        <w:ind w:left="8160"/>
        <w:jc w:val="both"/>
        <w:rPr>
          <w:rFonts w:hint="eastAsia"/>
          <w:sz w:val="15"/>
        </w:rPr>
      </w:pPr>
      <w:r>
        <w:rPr>
          <w:rFonts w:ascii="宋体" w:eastAsia="宋体" w:hAnsi="宋体" w:cs="宋体"/>
          <w:color w:val="000000"/>
          <w:sz w:val="15"/>
        </w:rPr>
        <w:t>293</w:t>
      </w:r>
      <w:r>
        <w:br w:type="page"/>
      </w:r>
    </w:p>
    <w:p w14:paraId="4329DC5D" w14:textId="77777777" w:rsidR="00982B05" w:rsidRDefault="00000000">
      <w:pPr>
        <w:autoSpaceDE w:val="0"/>
        <w:autoSpaceDN w:val="0"/>
        <w:spacing w:before="20" w:after="0" w:line="280" w:lineRule="atLeast"/>
        <w:ind w:left="580"/>
        <w:jc w:val="both"/>
        <w:rPr>
          <w:rFonts w:hint="eastAsia"/>
          <w:sz w:val="16"/>
        </w:rPr>
      </w:pPr>
      <w:r>
        <w:rPr>
          <w:rFonts w:ascii="宋体" w:eastAsia="宋体" w:hAnsi="宋体" w:cs="宋体"/>
          <w:b/>
          <w:color w:val="000000"/>
          <w:sz w:val="16"/>
        </w:rPr>
        <w:lastRenderedPageBreak/>
        <w:t>单片机原理及接口技术(C51编程)(第2版)</w:t>
      </w:r>
    </w:p>
    <w:p w14:paraId="37F7B8EC" w14:textId="77777777" w:rsidR="00982B05" w:rsidRDefault="00000000">
      <w:pPr>
        <w:spacing w:before="140" w:after="0"/>
        <w:ind w:left="820" w:right="340"/>
        <w:jc w:val="both"/>
        <w:rPr>
          <w:rFonts w:hint="eastAsia"/>
        </w:rPr>
      </w:pPr>
      <w:r>
        <w:rPr>
          <w:noProof/>
        </w:rPr>
        <w:drawing>
          <wp:inline distT="0" distB="0" distL="0" distR="0" wp14:anchorId="0B627B06" wp14:editId="5C164163">
            <wp:extent cx="4699000" cy="1892300"/>
            <wp:effectExtent l="0" t="0" r="0" b="0"/>
            <wp:docPr id="2361" name="Drawing 2361"/>
            <wp:cNvGraphicFramePr/>
            <a:graphic xmlns:a="http://schemas.openxmlformats.org/drawingml/2006/main">
              <a:graphicData uri="http://schemas.openxmlformats.org/drawingml/2006/picture">
                <pic:pic xmlns:pic="http://schemas.openxmlformats.org/drawingml/2006/picture">
                  <pic:nvPicPr>
                    <pic:cNvPr id="0" name="Picture 2360"/>
                    <pic:cNvPicPr>
                      <a:picLocks noChangeAspect="1"/>
                    </pic:cNvPicPr>
                  </pic:nvPicPr>
                  <pic:blipFill>
                    <a:blip r:embed="rId138"/>
                    <a:stretch>
                      <a:fillRect/>
                    </a:stretch>
                  </pic:blipFill>
                  <pic:spPr>
                    <a:xfrm>
                      <a:off x="0" y="0"/>
                      <a:ext cx="4699000" cy="1892300"/>
                    </a:xfrm>
                    <a:prstGeom prst="rect">
                      <a:avLst/>
                    </a:prstGeom>
                  </pic:spPr>
                </pic:pic>
              </a:graphicData>
            </a:graphic>
          </wp:inline>
        </w:drawing>
      </w:r>
    </w:p>
    <w:p w14:paraId="357E071C" w14:textId="77777777" w:rsidR="00982B05" w:rsidRDefault="00000000">
      <w:pPr>
        <w:autoSpaceDE w:val="0"/>
        <w:autoSpaceDN w:val="0"/>
        <w:spacing w:before="140" w:after="0" w:line="287" w:lineRule="atLeast"/>
        <w:ind w:left="420" w:firstLine="400"/>
        <w:jc w:val="both"/>
        <w:rPr>
          <w:rFonts w:hint="eastAsia"/>
          <w:sz w:val="16"/>
        </w:rPr>
      </w:pPr>
      <w:r>
        <w:rPr>
          <w:rFonts w:ascii="宋体" w:eastAsia="宋体" w:hAnsi="宋体" w:cs="宋体"/>
          <w:color w:val="000000"/>
          <w:sz w:val="16"/>
        </w:rPr>
        <w:t>当CS变为低电平后，TLC549芯片被选中，  同时前次转换结果的最高有效位MSB (A7)自DATA OUT 端输出, 接着要求从I/O CLOCK端输入8个外部时钟信号, 前7个I/O CLOCK信号的作用，是配合TLC549 输出前次转换结果的A6~A0位，并为本次</w:t>
      </w:r>
      <w:proofErr w:type="gramStart"/>
      <w:r>
        <w:rPr>
          <w:rFonts w:ascii="宋体" w:eastAsia="宋体" w:hAnsi="宋体" w:cs="宋体"/>
          <w:color w:val="000000"/>
          <w:sz w:val="16"/>
        </w:rPr>
        <w:t>转换做</w:t>
      </w:r>
      <w:proofErr w:type="gramEnd"/>
      <w:r>
        <w:rPr>
          <w:rFonts w:ascii="宋体" w:eastAsia="宋体" w:hAnsi="宋体" w:cs="宋体"/>
          <w:color w:val="000000"/>
          <w:sz w:val="16"/>
        </w:rPr>
        <w:t xml:space="preserve">准备：在第4个 1/0CLOCK 信号由高至低的跳变之后，片内采样/保持电路对输入模拟量采样开始，第8 </w:t>
      </w:r>
      <w:proofErr w:type="gramStart"/>
      <w:r>
        <w:rPr>
          <w:rFonts w:ascii="宋体" w:eastAsia="宋体" w:hAnsi="宋体" w:cs="宋体"/>
          <w:color w:val="000000"/>
          <w:sz w:val="16"/>
        </w:rPr>
        <w:t>个</w:t>
      </w:r>
      <w:proofErr w:type="gramEnd"/>
      <w:r>
        <w:rPr>
          <w:rFonts w:ascii="宋体" w:eastAsia="宋体" w:hAnsi="宋体" w:cs="宋体"/>
          <w:color w:val="000000"/>
          <w:sz w:val="16"/>
        </w:rPr>
        <w:t xml:space="preserve"> 1/0CLOCK 信号的</w:t>
      </w:r>
      <w:proofErr w:type="gramStart"/>
      <w:r>
        <w:rPr>
          <w:rFonts w:ascii="宋体" w:eastAsia="宋体" w:hAnsi="宋体" w:cs="宋体"/>
          <w:color w:val="000000"/>
          <w:sz w:val="16"/>
        </w:rPr>
        <w:t>下降沿使片内</w:t>
      </w:r>
      <w:proofErr w:type="gramEnd"/>
      <w:r>
        <w:rPr>
          <w:rFonts w:ascii="宋体" w:eastAsia="宋体" w:hAnsi="宋体" w:cs="宋体"/>
          <w:color w:val="000000"/>
          <w:sz w:val="16"/>
        </w:rPr>
        <w:t>采样/保持电路进入保持状态并启动 A/D开始转换。转换时间为 36个系统时钟周期，最大为 17μs。直到 A/D转换完成前的这段时间内，TLC549 的控制逻辑要求：或者</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6"/>
                <w:szCs w:val="16"/>
              </w:rPr>
              <m:t>CS</m:t>
            </m:r>
          </m:e>
        </m:acc>
      </m:oMath>
      <w:r>
        <w:rPr>
          <w:rFonts w:ascii="宋体" w:eastAsia="宋体" w:hAnsi="宋体" w:cs="宋体"/>
          <w:color w:val="000000"/>
          <w:sz w:val="16"/>
        </w:rPr>
        <w:t>保持高电平，或者 I/OCLOCK 时钟</w:t>
      </w:r>
      <w:proofErr w:type="gramStart"/>
      <w:r>
        <w:rPr>
          <w:rFonts w:ascii="宋体" w:eastAsia="宋体" w:hAnsi="宋体" w:cs="宋体"/>
          <w:color w:val="000000"/>
          <w:sz w:val="16"/>
        </w:rPr>
        <w:t>端保持</w:t>
      </w:r>
      <w:proofErr w:type="gramEnd"/>
      <w:r>
        <w:rPr>
          <w:rFonts w:ascii="宋体" w:eastAsia="宋体" w:hAnsi="宋体" w:cs="宋体"/>
          <w:color w:val="000000"/>
          <w:sz w:val="16"/>
        </w:rPr>
        <w:t>36个系统时钟周期的低电平。由此可见，在TLC549的 I/O CLOCK 端输入8个外部时钟信号期间需要完成以下工作：读入前次A/D 转换结果；对本次转换的输入模拟信号采样并保持；启动本次 A/D转换开始。</w:t>
      </w:r>
    </w:p>
    <w:p w14:paraId="3EE37AB0" w14:textId="77777777" w:rsidR="00982B05" w:rsidRDefault="00000000">
      <w:pPr>
        <w:autoSpaceDE w:val="0"/>
        <w:autoSpaceDN w:val="0"/>
        <w:spacing w:before="140" w:after="0" w:line="280" w:lineRule="atLeast"/>
        <w:ind w:left="820"/>
        <w:jc w:val="both"/>
        <w:rPr>
          <w:rFonts w:hint="eastAsia"/>
          <w:sz w:val="16"/>
        </w:rPr>
      </w:pPr>
      <w:r>
        <w:rPr>
          <w:rFonts w:ascii="宋体" w:eastAsia="宋体" w:hAnsi="宋体" w:cs="宋体"/>
          <w:color w:val="000000"/>
          <w:sz w:val="16"/>
        </w:rPr>
        <w:t>11.6.2 案例设计: 单片机扩展TLC549的设计</w:t>
      </w:r>
    </w:p>
    <w:p w14:paraId="37E690A6" w14:textId="77777777" w:rsidR="00982B05" w:rsidRDefault="00000000">
      <w:pPr>
        <w:autoSpaceDE w:val="0"/>
        <w:autoSpaceDN w:val="0"/>
        <w:spacing w:before="180" w:after="0" w:line="288" w:lineRule="atLeast"/>
        <w:ind w:left="460" w:firstLine="360"/>
        <w:jc w:val="both"/>
        <w:rPr>
          <w:rFonts w:hint="eastAsia"/>
          <w:sz w:val="16"/>
        </w:rPr>
      </w:pPr>
      <w:r>
        <w:rPr>
          <w:rFonts w:ascii="宋体" w:eastAsia="宋体" w:hAnsi="宋体" w:cs="宋体"/>
          <w:color w:val="000000"/>
          <w:sz w:val="16"/>
        </w:rPr>
        <w:t>【例11-6】单片机控制串行的8位A/D 转换器TLC549 进行A/D 转换，原理电路与仿真结果如图11-14所示。由电位计RV1提供给TLC549模拟量输入,通过调节RV1上的“+”、“-”端,改变输入电压值。编写程序将模拟电压量转换成二进制数字量，本例用 P0 口输出控制的8个发光二极管的亮与</w:t>
      </w:r>
      <w:proofErr w:type="gramStart"/>
      <w:r>
        <w:rPr>
          <w:rFonts w:ascii="宋体" w:eastAsia="宋体" w:hAnsi="宋体" w:cs="宋体"/>
          <w:color w:val="000000"/>
          <w:sz w:val="16"/>
        </w:rPr>
        <w:t>灭显示</w:t>
      </w:r>
      <w:proofErr w:type="gramEnd"/>
      <w:r>
        <w:rPr>
          <w:rFonts w:ascii="宋体" w:eastAsia="宋体" w:hAnsi="宋体" w:cs="宋体"/>
          <w:color w:val="000000"/>
          <w:sz w:val="16"/>
        </w:rPr>
        <w:t>转换结果的二进制码，也可通过LED 数码管将转换完毕的数字量以16进制数形式显示出来。</w:t>
      </w:r>
    </w:p>
    <w:p w14:paraId="2347FA90" w14:textId="77777777" w:rsidR="00982B05" w:rsidRDefault="00000000">
      <w:pPr>
        <w:spacing w:before="100" w:after="0"/>
        <w:ind w:left="840" w:right="360"/>
        <w:jc w:val="both"/>
        <w:rPr>
          <w:rFonts w:hint="eastAsia"/>
        </w:rPr>
      </w:pPr>
      <w:r>
        <w:rPr>
          <w:noProof/>
        </w:rPr>
        <w:drawing>
          <wp:inline distT="0" distB="0" distL="0" distR="0" wp14:anchorId="5CD7533F" wp14:editId="4BA18163">
            <wp:extent cx="4673600" cy="2552700"/>
            <wp:effectExtent l="0" t="0" r="0" b="0"/>
            <wp:docPr id="2363" name="Drawing 2363"/>
            <wp:cNvGraphicFramePr/>
            <a:graphic xmlns:a="http://schemas.openxmlformats.org/drawingml/2006/main">
              <a:graphicData uri="http://schemas.openxmlformats.org/drawingml/2006/picture">
                <pic:pic xmlns:pic="http://schemas.openxmlformats.org/drawingml/2006/picture">
                  <pic:nvPicPr>
                    <pic:cNvPr id="0" name="Picture 2362"/>
                    <pic:cNvPicPr>
                      <a:picLocks noChangeAspect="1"/>
                    </pic:cNvPicPr>
                  </pic:nvPicPr>
                  <pic:blipFill>
                    <a:blip r:embed="rId139"/>
                    <a:stretch>
                      <a:fillRect/>
                    </a:stretch>
                  </pic:blipFill>
                  <pic:spPr>
                    <a:xfrm>
                      <a:off x="0" y="0"/>
                      <a:ext cx="4673600" cy="2552700"/>
                    </a:xfrm>
                    <a:prstGeom prst="rect">
                      <a:avLst/>
                    </a:prstGeom>
                  </pic:spPr>
                </pic:pic>
              </a:graphicData>
            </a:graphic>
          </wp:inline>
        </w:drawing>
      </w:r>
    </w:p>
    <w:p w14:paraId="1B641A04" w14:textId="77777777" w:rsidR="00982B05" w:rsidRDefault="00000000">
      <w:pPr>
        <w:autoSpaceDE w:val="0"/>
        <w:autoSpaceDN w:val="0"/>
        <w:spacing w:before="20" w:after="0" w:line="280" w:lineRule="atLeast"/>
        <w:ind w:left="20"/>
        <w:jc w:val="both"/>
        <w:rPr>
          <w:rFonts w:hint="eastAsia"/>
          <w:sz w:val="16"/>
        </w:rPr>
      </w:pPr>
      <w:r>
        <w:rPr>
          <w:rFonts w:ascii="宋体" w:eastAsia="宋体" w:hAnsi="宋体" w:cs="宋体"/>
          <w:color w:val="000000"/>
          <w:sz w:val="16"/>
        </w:rPr>
        <w:t>294</w:t>
      </w:r>
      <w:r>
        <w:br w:type="page"/>
      </w:r>
    </w:p>
    <w:p w14:paraId="6A46CBAA" w14:textId="77777777" w:rsidR="00982B05" w:rsidRDefault="00000000">
      <w:pPr>
        <w:autoSpaceDE w:val="0"/>
        <w:autoSpaceDN w:val="0"/>
        <w:spacing w:before="20" w:after="0" w:line="200" w:lineRule="atLeast"/>
        <w:ind w:left="4180"/>
        <w:jc w:val="both"/>
        <w:rPr>
          <w:rFonts w:hint="eastAsia"/>
          <w:sz w:val="12"/>
        </w:rPr>
      </w:pPr>
      <w:r>
        <w:rPr>
          <w:rFonts w:ascii="宋体" w:eastAsia="宋体" w:hAnsi="宋体" w:cs="宋体"/>
          <w:color w:val="000000"/>
          <w:sz w:val="12"/>
        </w:rPr>
        <w:lastRenderedPageBreak/>
        <w:t>第11章 AT89S51单片机与DAC、ADC 的接口</w:t>
      </w:r>
    </w:p>
    <w:p w14:paraId="39002C26" w14:textId="77777777" w:rsidR="00982B05" w:rsidRDefault="00000000">
      <w:pPr>
        <w:autoSpaceDE w:val="0"/>
        <w:autoSpaceDN w:val="0"/>
        <w:spacing w:before="260" w:after="0" w:line="200" w:lineRule="atLeast"/>
        <w:ind w:left="400"/>
        <w:jc w:val="both"/>
        <w:rPr>
          <w:rFonts w:hint="eastAsia"/>
          <w:sz w:val="12"/>
        </w:rPr>
      </w:pPr>
      <w:r>
        <w:rPr>
          <w:rFonts w:ascii="宋体" w:eastAsia="宋体" w:hAnsi="宋体" w:cs="宋体"/>
          <w:color w:val="000000"/>
          <w:sz w:val="12"/>
        </w:rPr>
        <w:t>参考程序如下：</w:t>
      </w:r>
    </w:p>
    <w:p w14:paraId="56AA7D27" w14:textId="77777777" w:rsidR="00982B05" w:rsidRDefault="00000000">
      <w:pPr>
        <w:autoSpaceDE w:val="0"/>
        <w:autoSpaceDN w:val="0"/>
        <w:spacing w:before="60" w:after="0" w:line="240" w:lineRule="atLeast"/>
        <w:ind w:left="400"/>
        <w:jc w:val="both"/>
        <w:rPr>
          <w:rFonts w:hint="eastAsia"/>
          <w:sz w:val="12"/>
        </w:rPr>
      </w:pPr>
      <w:r>
        <w:rPr>
          <w:rFonts w:ascii="宋体" w:eastAsia="宋体" w:hAnsi="宋体" w:cs="宋体"/>
          <w:color w:val="000000"/>
          <w:sz w:val="12"/>
        </w:rPr>
        <w:t># include&lt;reg51. h&gt;</w:t>
      </w:r>
    </w:p>
    <w:p w14:paraId="659028B8" w14:textId="77777777" w:rsidR="00982B05" w:rsidRDefault="00000000">
      <w:pPr>
        <w:autoSpaceDE w:val="0"/>
        <w:autoSpaceDN w:val="0"/>
        <w:spacing w:before="20" w:after="0" w:line="220" w:lineRule="atLeast"/>
        <w:ind w:left="400"/>
        <w:jc w:val="both"/>
        <w:rPr>
          <w:rFonts w:hint="eastAsia"/>
          <w:sz w:val="24"/>
        </w:rPr>
      </w:pPr>
      <w:proofErr w:type="spellStart"/>
      <w:r>
        <w:rPr>
          <w:rFonts w:ascii="宋体" w:eastAsia="宋体" w:hAnsi="宋体" w:cs="宋体"/>
          <w:color w:val="000000"/>
          <w:sz w:val="12"/>
        </w:rPr>
        <w:t>linclude</w:t>
      </w:r>
      <w:proofErr w:type="spellEnd"/>
      <w:r>
        <w:rPr>
          <w:rFonts w:ascii="宋体" w:eastAsia="宋体" w:hAnsi="宋体" w:cs="宋体"/>
          <w:color w:val="000000"/>
          <w:sz w:val="12"/>
        </w:rPr>
        <w:t xml:space="preserve">&lt; </w:t>
      </w:r>
      <w:proofErr w:type="spellStart"/>
      <w:r>
        <w:rPr>
          <w:rFonts w:ascii="宋体" w:eastAsia="宋体" w:hAnsi="宋体" w:cs="宋体"/>
          <w:color w:val="000000"/>
          <w:sz w:val="12"/>
        </w:rPr>
        <w:t>intrins</w:t>
      </w:r>
      <w:proofErr w:type="spellEnd"/>
      <w:r>
        <w:rPr>
          <w:rFonts w:ascii="宋体" w:eastAsia="宋体" w:hAnsi="宋体" w:cs="宋体"/>
          <w:color w:val="000000"/>
          <w:sz w:val="12"/>
        </w:rPr>
        <w:t>. h&gt;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//包含</w:t>
      </w:r>
      <w:r>
        <w:rPr>
          <w:rFonts w:ascii="宋体" w:eastAsia="宋体" w:hAnsi="宋体" w:cs="宋体"/>
          <w:color w:val="000000"/>
          <w:sz w:val="12"/>
          <w:u w:val="single"/>
        </w:rPr>
        <w:t xml:space="preserve"> </w:t>
      </w:r>
      <w:r>
        <w:rPr>
          <w:rFonts w:ascii="宋体" w:eastAsia="宋体" w:hAnsi="宋体" w:cs="宋体"/>
          <w:color w:val="000000"/>
          <w:sz w:val="12"/>
        </w:rPr>
        <w:t xml:space="preserve"> </w:t>
      </w:r>
      <w:proofErr w:type="spellStart"/>
      <w:r>
        <w:rPr>
          <w:rFonts w:ascii="宋体" w:eastAsia="宋体" w:hAnsi="宋体" w:cs="宋体"/>
          <w:color w:val="000000"/>
          <w:sz w:val="12"/>
        </w:rPr>
        <w:t>nop</w:t>
      </w:r>
      <w:proofErr w:type="spellEnd"/>
      <w:r>
        <w:rPr>
          <w:rFonts w:ascii="宋体" w:eastAsia="宋体" w:hAnsi="宋体" w:cs="宋体"/>
          <w:color w:val="000000"/>
          <w:sz w:val="12"/>
        </w:rPr>
        <w:t xml:space="preserve"> </w:t>
      </w:r>
      <w:r>
        <w:rPr>
          <w:rFonts w:ascii="宋体" w:eastAsia="宋体" w:hAnsi="宋体" w:cs="宋体"/>
          <w:color w:val="000000"/>
          <w:sz w:val="12"/>
          <w:u w:val="single"/>
        </w:rPr>
        <w:t xml:space="preserve"> </w:t>
      </w:r>
      <w:r>
        <w:rPr>
          <w:rFonts w:ascii="宋体" w:eastAsia="宋体" w:hAnsi="宋体" w:cs="宋体"/>
          <w:color w:val="000000"/>
          <w:sz w:val="12"/>
        </w:rPr>
        <w:t>()函数的头文件</w:t>
      </w:r>
    </w:p>
    <w:p w14:paraId="6676F5BB" w14:textId="77777777" w:rsidR="00982B05" w:rsidRDefault="00000000">
      <w:pPr>
        <w:autoSpaceDE w:val="0"/>
        <w:autoSpaceDN w:val="0"/>
        <w:spacing w:before="20" w:after="0" w:line="200" w:lineRule="atLeast"/>
        <w:ind w:left="400"/>
        <w:jc w:val="both"/>
        <w:rPr>
          <w:rFonts w:hint="eastAsia"/>
          <w:sz w:val="12"/>
        </w:rPr>
      </w:pPr>
      <w:proofErr w:type="spellStart"/>
      <w:r>
        <w:rPr>
          <w:rFonts w:ascii="宋体" w:eastAsia="宋体" w:hAnsi="宋体" w:cs="宋体"/>
          <w:color w:val="000000"/>
          <w:sz w:val="12"/>
        </w:rPr>
        <w:t>Idefine</w:t>
      </w:r>
      <w:proofErr w:type="spellEnd"/>
      <w:r>
        <w:rPr>
          <w:rFonts w:ascii="宋体" w:eastAsia="宋体" w:hAnsi="宋体" w:cs="宋体"/>
          <w:color w:val="000000"/>
          <w:sz w:val="12"/>
        </w:rPr>
        <w:t xml:space="preserve"> </w:t>
      </w:r>
      <w:proofErr w:type="spellStart"/>
      <w:r>
        <w:rPr>
          <w:rFonts w:ascii="宋体" w:eastAsia="宋体" w:hAnsi="宋体" w:cs="宋体"/>
          <w:color w:val="000000"/>
          <w:sz w:val="12"/>
        </w:rPr>
        <w:t>uchar</w:t>
      </w:r>
      <w:proofErr w:type="spellEnd"/>
      <w:r>
        <w:rPr>
          <w:rFonts w:ascii="宋体" w:eastAsia="宋体" w:hAnsi="宋体" w:cs="宋体"/>
          <w:color w:val="000000"/>
          <w:sz w:val="12"/>
        </w:rPr>
        <w:t xml:space="preserve"> unsigned char</w:t>
      </w:r>
    </w:p>
    <w:p w14:paraId="7CBDED6F" w14:textId="77777777" w:rsidR="00982B05" w:rsidRDefault="00000000">
      <w:pPr>
        <w:autoSpaceDE w:val="0"/>
        <w:autoSpaceDN w:val="0"/>
        <w:spacing w:before="20" w:after="0" w:line="200" w:lineRule="atLeast"/>
        <w:ind w:left="400"/>
        <w:jc w:val="both"/>
        <w:rPr>
          <w:rFonts w:hint="eastAsia"/>
          <w:sz w:val="12"/>
        </w:rPr>
      </w:pPr>
      <w:proofErr w:type="spellStart"/>
      <w:r>
        <w:rPr>
          <w:rFonts w:ascii="宋体" w:eastAsia="宋体" w:hAnsi="宋体" w:cs="宋体"/>
          <w:color w:val="000000"/>
          <w:sz w:val="12"/>
        </w:rPr>
        <w:t>Idefine</w:t>
      </w:r>
      <w:proofErr w:type="spellEnd"/>
      <w:r>
        <w:rPr>
          <w:rFonts w:ascii="宋体" w:eastAsia="宋体" w:hAnsi="宋体" w:cs="宋体"/>
          <w:color w:val="000000"/>
          <w:sz w:val="12"/>
        </w:rPr>
        <w:t xml:space="preserve"> </w:t>
      </w:r>
      <w:proofErr w:type="spellStart"/>
      <w:r>
        <w:rPr>
          <w:rFonts w:ascii="宋体" w:eastAsia="宋体" w:hAnsi="宋体" w:cs="宋体"/>
          <w:color w:val="000000"/>
          <w:sz w:val="12"/>
        </w:rPr>
        <w:t>uint</w:t>
      </w:r>
      <w:proofErr w:type="spellEnd"/>
      <w:r>
        <w:rPr>
          <w:rFonts w:ascii="宋体" w:eastAsia="宋体" w:hAnsi="宋体" w:cs="宋体"/>
          <w:color w:val="000000"/>
          <w:sz w:val="12"/>
        </w:rPr>
        <w:t xml:space="preserve"> unsigned int</w:t>
      </w:r>
    </w:p>
    <w:p w14:paraId="1D4AA7BF" w14:textId="77777777" w:rsidR="00982B05" w:rsidRDefault="00000000">
      <w:pPr>
        <w:autoSpaceDE w:val="0"/>
        <w:autoSpaceDN w:val="0"/>
        <w:spacing w:before="20" w:after="0" w:line="180" w:lineRule="atLeast"/>
        <w:ind w:left="400"/>
        <w:jc w:val="both"/>
        <w:rPr>
          <w:rFonts w:hint="eastAsia"/>
          <w:sz w:val="12"/>
        </w:rPr>
      </w:pPr>
      <w:r>
        <w:rPr>
          <w:rFonts w:ascii="宋体" w:eastAsia="宋体" w:hAnsi="宋体" w:cs="宋体"/>
          <w:color w:val="000000"/>
          <w:sz w:val="12"/>
        </w:rPr>
        <w:t># define led P0</w:t>
      </w:r>
    </w:p>
    <w:p w14:paraId="54121DEE" w14:textId="77777777" w:rsidR="00982B05" w:rsidRDefault="00000000">
      <w:pPr>
        <w:autoSpaceDE w:val="0"/>
        <w:autoSpaceDN w:val="0"/>
        <w:spacing w:before="20" w:after="0" w:line="240" w:lineRule="atLeast"/>
        <w:ind w:left="400"/>
        <w:jc w:val="both"/>
        <w:rPr>
          <w:rFonts w:hint="eastAsia"/>
          <w:sz w:val="12"/>
        </w:rPr>
      </w:pPr>
      <w:proofErr w:type="spellStart"/>
      <w:r>
        <w:rPr>
          <w:rFonts w:ascii="宋体" w:eastAsia="宋体" w:hAnsi="宋体" w:cs="宋体"/>
          <w:color w:val="000000"/>
          <w:sz w:val="12"/>
        </w:rPr>
        <w:t>sbit</w:t>
      </w:r>
      <w:proofErr w:type="spellEnd"/>
      <w:r>
        <w:rPr>
          <w:rFonts w:ascii="宋体" w:eastAsia="宋体" w:hAnsi="宋体" w:cs="宋体"/>
          <w:color w:val="000000"/>
          <w:sz w:val="12"/>
        </w:rPr>
        <w:t xml:space="preserve"> </w:t>
      </w:r>
      <w:proofErr w:type="spellStart"/>
      <w:r>
        <w:rPr>
          <w:rFonts w:ascii="宋体" w:eastAsia="宋体" w:hAnsi="宋体" w:cs="宋体"/>
          <w:color w:val="000000"/>
          <w:sz w:val="12"/>
        </w:rPr>
        <w:t>sdo</w:t>
      </w:r>
      <w:proofErr w:type="spellEnd"/>
      <w:r>
        <w:rPr>
          <w:rFonts w:ascii="宋体" w:eastAsia="宋体" w:hAnsi="宋体" w:cs="宋体"/>
          <w:color w:val="000000"/>
          <w:sz w:val="12"/>
        </w:rPr>
        <w:t>=P1^0;</w:t>
      </w:r>
    </w:p>
    <w:p w14:paraId="5613219B" w14:textId="77777777" w:rsidR="00982B05" w:rsidRDefault="00000000">
      <w:pPr>
        <w:autoSpaceDE w:val="0"/>
        <w:autoSpaceDN w:val="0"/>
        <w:spacing w:before="20" w:after="0" w:line="360" w:lineRule="atLeast"/>
        <w:ind w:left="400"/>
        <w:jc w:val="both"/>
        <w:rPr>
          <w:rFonts w:hint="eastAsia"/>
          <w:sz w:val="24"/>
        </w:rPr>
      </w:pPr>
      <w:proofErr w:type="spellStart"/>
      <w:r>
        <w:rPr>
          <w:rFonts w:ascii="宋体" w:eastAsia="宋体" w:hAnsi="宋体" w:cs="宋体"/>
          <w:color w:val="000000"/>
          <w:sz w:val="12"/>
        </w:rPr>
        <w:t>sbit</w:t>
      </w:r>
      <w:proofErr w:type="spellEnd"/>
      <w:r>
        <w:rPr>
          <w:rFonts w:ascii="宋体" w:eastAsia="宋体" w:hAnsi="宋体" w:cs="宋体"/>
          <w:color w:val="000000"/>
          <w:sz w:val="12"/>
        </w:rPr>
        <w:t xml:space="preserve"> ca=P1^1;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//定义P1^1与TLC549的</w:t>
      </w:r>
      <w:r>
        <w:rPr>
          <w:rFonts w:ascii="宋体" w:eastAsia="宋体" w:hAnsi="宋体" w:cs="宋体"/>
          <w:sz w:val="24"/>
        </w:rPr>
        <w:t xml:space="preserve">      </w:t>
      </w:r>
      <w:r>
        <w:t xml:space="preserve"> </w:t>
      </w:r>
      <m:oMath>
        <m:acc>
          <m:accPr>
            <m:chr m:val="̅"/>
            <m:ctrlPr>
              <w:rPr>
                <w:rFonts w:ascii="Cambria Math" w:hAnsi="Cambria Math"/>
              </w:rPr>
            </m:ctrlPr>
          </m:accPr>
          <m:e>
            <m:r>
              <w:rPr>
                <w:rFonts w:ascii="Cambria Math" w:hAnsi="Cambria Math"/>
                <w:sz w:val="12"/>
                <w:szCs w:val="12"/>
              </w:rPr>
              <m:t>CS</m:t>
            </m:r>
          </m:e>
        </m:acc>
      </m:oMath>
      <w:r>
        <w:rPr>
          <w:rFonts w:ascii="宋体" w:eastAsia="宋体" w:hAnsi="宋体" w:cs="宋体"/>
          <w:color w:val="000000"/>
          <w:sz w:val="12"/>
        </w:rPr>
        <w:t>脚连接</w:t>
      </w:r>
    </w:p>
    <w:p w14:paraId="36FD1199" w14:textId="77777777" w:rsidR="00982B05" w:rsidRDefault="00000000">
      <w:pPr>
        <w:autoSpaceDE w:val="0"/>
        <w:autoSpaceDN w:val="0"/>
        <w:spacing w:after="0" w:line="220" w:lineRule="atLeast"/>
        <w:ind w:left="400"/>
        <w:jc w:val="both"/>
        <w:rPr>
          <w:rFonts w:hint="eastAsia"/>
          <w:sz w:val="24"/>
        </w:rPr>
      </w:pPr>
      <w:proofErr w:type="spellStart"/>
      <w:r>
        <w:rPr>
          <w:rFonts w:ascii="宋体" w:eastAsia="宋体" w:hAnsi="宋体" w:cs="宋体"/>
          <w:color w:val="000000"/>
          <w:sz w:val="12"/>
        </w:rPr>
        <w:t>sbit</w:t>
      </w:r>
      <w:proofErr w:type="spellEnd"/>
      <w:r>
        <w:rPr>
          <w:rFonts w:ascii="宋体" w:eastAsia="宋体" w:hAnsi="宋体" w:cs="宋体"/>
          <w:color w:val="000000"/>
          <w:sz w:val="12"/>
        </w:rPr>
        <w:t xml:space="preserve"> </w:t>
      </w:r>
      <w:proofErr w:type="spellStart"/>
      <w:r>
        <w:rPr>
          <w:rFonts w:ascii="宋体" w:eastAsia="宋体" w:hAnsi="宋体" w:cs="宋体"/>
          <w:color w:val="000000"/>
          <w:sz w:val="12"/>
        </w:rPr>
        <w:t>sclk</w:t>
      </w:r>
      <w:proofErr w:type="spellEnd"/>
      <w:r>
        <w:rPr>
          <w:rFonts w:ascii="宋体" w:eastAsia="宋体" w:hAnsi="宋体" w:cs="宋体"/>
          <w:color w:val="000000"/>
          <w:sz w:val="12"/>
        </w:rPr>
        <w:t>=P1^2;</w:t>
      </w:r>
      <w:r>
        <w:rPr>
          <w:rFonts w:ascii="宋体" w:eastAsia="宋体" w:hAnsi="宋体" w:cs="宋体"/>
          <w:sz w:val="24"/>
        </w:rPr>
        <w:t xml:space="preserve">                </w:t>
      </w:r>
      <w:r>
        <w:rPr>
          <w:rFonts w:ascii="宋体" w:eastAsia="宋体" w:hAnsi="宋体" w:cs="宋体"/>
          <w:color w:val="000000"/>
          <w:sz w:val="12"/>
        </w:rPr>
        <w:t>//定义P1^2与TLC549的SCLK脚(即7脚I/O CLOCK)连接</w:t>
      </w:r>
    </w:p>
    <w:p w14:paraId="2598EFB4" w14:textId="77777777" w:rsidR="00982B05" w:rsidRDefault="00000000">
      <w:pPr>
        <w:autoSpaceDE w:val="0"/>
        <w:autoSpaceDN w:val="0"/>
        <w:spacing w:after="0" w:line="260" w:lineRule="atLeast"/>
        <w:ind w:left="400"/>
        <w:jc w:val="both"/>
        <w:rPr>
          <w:rFonts w:hint="eastAsia"/>
          <w:sz w:val="24"/>
        </w:rPr>
      </w:pPr>
      <w:r>
        <w:rPr>
          <w:rFonts w:ascii="宋体" w:eastAsia="宋体" w:hAnsi="宋体" w:cs="宋体"/>
          <w:color w:val="000000"/>
          <w:sz w:val="12"/>
        </w:rPr>
        <w:t xml:space="preserve">void </w:t>
      </w:r>
      <w:proofErr w:type="spellStart"/>
      <w:r>
        <w:rPr>
          <w:rFonts w:ascii="宋体" w:eastAsia="宋体" w:hAnsi="宋体" w:cs="宋体"/>
          <w:color w:val="000000"/>
          <w:sz w:val="12"/>
        </w:rPr>
        <w:t>delayms</w:t>
      </w:r>
      <w:proofErr w:type="spellEnd"/>
      <w:r>
        <w:rPr>
          <w:rFonts w:ascii="宋体" w:eastAsia="宋体" w:hAnsi="宋体" w:cs="宋体"/>
          <w:color w:val="000000"/>
          <w:sz w:val="12"/>
        </w:rPr>
        <w:t>(</w:t>
      </w:r>
      <w:proofErr w:type="spellStart"/>
      <w:r>
        <w:rPr>
          <w:rFonts w:ascii="宋体" w:eastAsia="宋体" w:hAnsi="宋体" w:cs="宋体"/>
          <w:color w:val="000000"/>
          <w:sz w:val="12"/>
        </w:rPr>
        <w:t>uint</w:t>
      </w:r>
      <w:proofErr w:type="spellEnd"/>
      <w:r>
        <w:rPr>
          <w:rFonts w:ascii="宋体" w:eastAsia="宋体" w:hAnsi="宋体" w:cs="宋体"/>
          <w:color w:val="000000"/>
          <w:sz w:val="12"/>
        </w:rPr>
        <w:t xml:space="preserve"> j)</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//延时函数</w:t>
      </w:r>
    </w:p>
    <w:p w14:paraId="77308D0D" w14:textId="77777777" w:rsidR="00982B05" w:rsidRDefault="00982B05">
      <w:pPr>
        <w:spacing w:after="0" w:line="14" w:lineRule="exact"/>
        <w:rPr>
          <w:rFonts w:hint="eastAsia"/>
        </w:rPr>
      </w:pPr>
    </w:p>
    <w:p w14:paraId="1CA02290" w14:textId="77777777" w:rsidR="00982B05" w:rsidRDefault="00000000">
      <w:pPr>
        <w:spacing w:after="0" w:line="14" w:lineRule="exact"/>
        <w:rPr>
          <w:rFonts w:hint="eastAsia"/>
        </w:rPr>
      </w:pPr>
      <w:r>
        <w:rPr>
          <w:noProof/>
        </w:rPr>
        <mc:AlternateContent>
          <mc:Choice Requires="wps">
            <w:drawing>
              <wp:anchor distT="0" distB="0" distL="0" distR="0" simplePos="0" relativeHeight="252353024" behindDoc="0" locked="0" layoutInCell="1" allowOverlap="1" wp14:anchorId="0DED8337" wp14:editId="6BCF9D0F">
                <wp:simplePos x="0" y="0"/>
                <wp:positionH relativeFrom="column">
                  <wp:posOffset>254000</wp:posOffset>
                </wp:positionH>
                <wp:positionV relativeFrom="paragraph">
                  <wp:posOffset>0</wp:posOffset>
                </wp:positionV>
                <wp:extent cx="977900" cy="101600"/>
                <wp:effectExtent l="0" t="0" r="0" b="0"/>
                <wp:wrapTopAndBottom/>
                <wp:docPr id="2364" name="文本框 2364"/>
                <wp:cNvGraphicFramePr/>
                <a:graphic xmlns:a="http://schemas.openxmlformats.org/drawingml/2006/main">
                  <a:graphicData uri="http://schemas.microsoft.com/office/word/2010/wordprocessingShape">
                    <wps:wsp>
                      <wps:cNvSpPr txBox="1"/>
                      <wps:spPr>
                        <a:xfrm>
                          <a:off x="0" y="0"/>
                          <a:ext cx="977900" cy="101600"/>
                        </a:xfrm>
                        <a:prstGeom prst="rect">
                          <a:avLst/>
                        </a:prstGeom>
                        <a:noFill/>
                        <a:ln w="6350">
                          <a:noFill/>
                        </a:ln>
                      </wps:spPr>
                      <wps:txbx>
                        <w:txbxContent>
                          <w:p w14:paraId="66A4BEED" w14:textId="77777777" w:rsidR="00000000" w:rsidRDefault="00000000"/>
                        </w:txbxContent>
                      </wps:txbx>
                      <wps:bodyPr vert="horz" wrap="square" lIns="0" tIns="0" rIns="0" bIns="0" anchor="t">
                        <a:noAutofit/>
                      </wps:bodyPr>
                    </wps:wsp>
                  </a:graphicData>
                </a:graphic>
              </wp:anchor>
            </w:drawing>
          </mc:Choice>
          <mc:Fallback>
            <w:pict>
              <v:shape w14:anchorId="0DED8337" id="文本框 2364" o:spid="_x0000_s2072" type="#_x0000_t202" style="position:absolute;margin-left:20pt;margin-top:0;width:77pt;height:8pt;z-index:2523530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" filled="f" stroked="f" strokeweight=".5pt">
                <v:textbox inset="0,0,0,0">
                  <w:txbxContent>
                    <w:p w14:paraId="66A4BEED"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354048" behindDoc="0" locked="0" layoutInCell="1" allowOverlap="1" wp14:anchorId="16C93E9D" wp14:editId="4173D1BF">
                <wp:simplePos x="0" y="0"/>
                <wp:positionH relativeFrom="column">
                  <wp:posOffset>254000</wp:posOffset>
                </wp:positionH>
                <wp:positionV relativeFrom="paragraph">
                  <wp:posOffset>0</wp:posOffset>
                </wp:positionV>
                <wp:extent cx="76200" cy="127000"/>
                <wp:effectExtent l="0" t="0" r="0" b="0"/>
                <wp:wrapTopAndBottom/>
                <wp:docPr id="2365" name="文本框 2365"/>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24C50DA0"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wps:txbx>
                      <wps:bodyPr vert="horz" wrap="square" lIns="0" tIns="0" rIns="0" bIns="0" anchor="t">
                        <a:spAutoFit/>
                      </wps:bodyPr>
                    </wps:wsp>
                  </a:graphicData>
                </a:graphic>
              </wp:anchor>
            </w:drawing>
          </mc:Choice>
          <mc:Fallback>
            <w:pict>
              <v:shape w14:anchorId="16C93E9D" id="文本框 2365" o:spid="_x0000_s2073" type="#_x0000_t202" style="position:absolute;margin-left:20pt;margin-top:0;width:6pt;height:10pt;z-index:2523540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" filled="f" stroked="f" strokeweight=".5pt">
                <v:textbox style="mso-fit-shape-to-text:t" inset="0,0,0,0">
                  <w:txbxContent>
                    <w:p w14:paraId="24C50DA0"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v:textbox>
                <w10:wrap type="topAndBottom"/>
              </v:shape>
            </w:pict>
          </mc:Fallback>
        </mc:AlternateContent>
      </w:r>
      <w:r>
        <w:rPr>
          <w:noProof/>
        </w:rPr>
        <mc:AlternateContent>
          <mc:Choice Requires="wps">
            <w:drawing>
              <wp:anchor distT="0" distB="0" distL="0" distR="0" simplePos="0" relativeHeight="252355072" behindDoc="0" locked="0" layoutInCell="1" allowOverlap="1" wp14:anchorId="13425585" wp14:editId="72D78D94">
                <wp:simplePos x="0" y="0"/>
                <wp:positionH relativeFrom="column">
                  <wp:posOffset>495300</wp:posOffset>
                </wp:positionH>
                <wp:positionV relativeFrom="paragraph">
                  <wp:posOffset>101600</wp:posOffset>
                </wp:positionV>
                <wp:extent cx="736600" cy="152400"/>
                <wp:effectExtent l="0" t="0" r="0" b="0"/>
                <wp:wrapTopAndBottom/>
                <wp:docPr id="2366" name="文本框 2366"/>
                <wp:cNvGraphicFramePr/>
                <a:graphic xmlns:a="http://schemas.openxmlformats.org/drawingml/2006/main">
                  <a:graphicData uri="http://schemas.microsoft.com/office/word/2010/wordprocessingShape">
                    <wps:wsp>
                      <wps:cNvSpPr txBox="1"/>
                      <wps:spPr>
                        <a:xfrm>
                          <a:off x="0" y="0"/>
                          <a:ext cx="736600" cy="152400"/>
                        </a:xfrm>
                        <a:prstGeom prst="rect">
                          <a:avLst/>
                        </a:prstGeom>
                        <a:noFill/>
                        <a:ln w="6350">
                          <a:noFill/>
                        </a:ln>
                      </wps:spPr>
                      <wps:txbx>
                        <w:txbxContent>
                          <w:p w14:paraId="7A4BDBE0" w14:textId="77777777" w:rsidR="00982B05" w:rsidRDefault="00000000">
                            <w:pPr>
                              <w:autoSpaceDE w:val="0"/>
                              <w:autoSpaceDN w:val="0"/>
                              <w:spacing w:after="0" w:line="240" w:lineRule="atLeast"/>
                              <w:jc w:val="both"/>
                              <w:rPr>
                                <w:rFonts w:hint="eastAsia"/>
                                <w:sz w:val="12"/>
                              </w:rPr>
                            </w:pPr>
                            <w:proofErr w:type="spellStart"/>
                            <w:r>
                              <w:rPr>
                                <w:rFonts w:ascii="宋体" w:eastAsia="宋体" w:hAnsi="宋体" w:cs="宋体"/>
                                <w:color w:val="000000"/>
                                <w:sz w:val="12"/>
                              </w:rPr>
                              <w:t>uchar</w:t>
                            </w:r>
                            <w:proofErr w:type="spellEnd"/>
                            <w:r>
                              <w:rPr>
                                <w:rFonts w:ascii="宋体" w:eastAsia="宋体" w:hAnsi="宋体" w:cs="宋体"/>
                                <w:color w:val="000000"/>
                                <w:sz w:val="12"/>
                              </w:rPr>
                              <w:t xml:space="preserve"> </w:t>
                            </w:r>
                            <w:proofErr w:type="spellStart"/>
                            <w:r>
                              <w:rPr>
                                <w:rFonts w:ascii="宋体" w:eastAsia="宋体" w:hAnsi="宋体" w:cs="宋体"/>
                                <w:color w:val="000000"/>
                                <w:sz w:val="12"/>
                              </w:rPr>
                              <w:t>i</w:t>
                            </w:r>
                            <w:proofErr w:type="spellEnd"/>
                            <w:r>
                              <w:rPr>
                                <w:rFonts w:ascii="宋体" w:eastAsia="宋体" w:hAnsi="宋体" w:cs="宋体"/>
                                <w:color w:val="000000"/>
                                <w:sz w:val="12"/>
                              </w:rPr>
                              <w:t>=250;</w:t>
                            </w:r>
                          </w:p>
                        </w:txbxContent>
                      </wps:txbx>
                      <wps:bodyPr vert="horz" wrap="square" lIns="0" tIns="0" rIns="0" bIns="0" anchor="t">
                        <a:spAutoFit/>
                      </wps:bodyPr>
                    </wps:wsp>
                  </a:graphicData>
                </a:graphic>
              </wp:anchor>
            </w:drawing>
          </mc:Choice>
          <mc:Fallback>
            <w:pict>
              <v:shape w14:anchorId="13425585" id="文本框 2366" o:spid="_x0000_s2074" type="#_x0000_t202" style="position:absolute;margin-left:39pt;margin-top:8pt;width:58pt;height:12pt;z-index:2523550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" filled="f" stroked="f" strokeweight=".5pt">
                <v:textbox style="mso-fit-shape-to-text:t" inset="0,0,0,0">
                  <w:txbxContent>
                    <w:p w14:paraId="7A4BDBE0" w14:textId="77777777" w:rsidR="00982B05" w:rsidRDefault="00000000">
                      <w:pPr>
                        <w:autoSpaceDE w:val="0"/>
                        <w:autoSpaceDN w:val="0"/>
                        <w:spacing w:after="0" w:line="240" w:lineRule="atLeast"/>
                        <w:jc w:val="both"/>
                        <w:rPr>
                          <w:rFonts w:hint="eastAsia"/>
                          <w:sz w:val="12"/>
                        </w:rPr>
                      </w:pPr>
                      <w:proofErr w:type="spellStart"/>
                      <w:r>
                        <w:rPr>
                          <w:rFonts w:ascii="宋体" w:eastAsia="宋体" w:hAnsi="宋体" w:cs="宋体"/>
                          <w:color w:val="000000"/>
                          <w:sz w:val="12"/>
                        </w:rPr>
                        <w:t>uchar</w:t>
                      </w:r>
                      <w:proofErr w:type="spellEnd"/>
                      <w:r>
                        <w:rPr>
                          <w:rFonts w:ascii="宋体" w:eastAsia="宋体" w:hAnsi="宋体" w:cs="宋体"/>
                          <w:color w:val="000000"/>
                          <w:sz w:val="12"/>
                        </w:rPr>
                        <w:t xml:space="preserve"> </w:t>
                      </w:r>
                      <w:proofErr w:type="spellStart"/>
                      <w:r>
                        <w:rPr>
                          <w:rFonts w:ascii="宋体" w:eastAsia="宋体" w:hAnsi="宋体" w:cs="宋体"/>
                          <w:color w:val="000000"/>
                          <w:sz w:val="12"/>
                        </w:rPr>
                        <w:t>i</w:t>
                      </w:r>
                      <w:proofErr w:type="spellEnd"/>
                      <w:r>
                        <w:rPr>
                          <w:rFonts w:ascii="宋体" w:eastAsia="宋体" w:hAnsi="宋体" w:cs="宋体"/>
                          <w:color w:val="000000"/>
                          <w:sz w:val="12"/>
                        </w:rPr>
                        <w:t>=250;</w:t>
                      </w:r>
                    </w:p>
                  </w:txbxContent>
                </v:textbox>
                <w10:wrap type="topAndBottom"/>
              </v:shape>
            </w:pict>
          </mc:Fallback>
        </mc:AlternateContent>
      </w:r>
    </w:p>
    <w:p w14:paraId="465AA516" w14:textId="77777777" w:rsidR="00982B05" w:rsidRDefault="00000000">
      <w:pPr>
        <w:autoSpaceDE w:val="0"/>
        <w:autoSpaceDN w:val="0"/>
        <w:spacing w:before="20" w:after="0" w:line="220" w:lineRule="atLeast"/>
        <w:ind w:left="780"/>
        <w:jc w:val="both"/>
        <w:rPr>
          <w:rFonts w:hint="eastAsia"/>
          <w:sz w:val="12"/>
        </w:rPr>
      </w:pPr>
      <w:r>
        <w:rPr>
          <w:rFonts w:ascii="宋体" w:eastAsia="宋体" w:hAnsi="宋体" w:cs="宋体"/>
          <w:color w:val="000000"/>
          <w:sz w:val="12"/>
        </w:rPr>
        <w:t>for(1j&gt;</w:t>
      </w:r>
      <w:proofErr w:type="gramStart"/>
      <w:r>
        <w:rPr>
          <w:rFonts w:ascii="宋体" w:eastAsia="宋体" w:hAnsi="宋体" w:cs="宋体"/>
          <w:color w:val="000000"/>
          <w:sz w:val="12"/>
        </w:rPr>
        <w:t>0;j</w:t>
      </w:r>
      <w:proofErr w:type="gramEnd"/>
      <w:r>
        <w:rPr>
          <w:rFonts w:ascii="宋体" w:eastAsia="宋体" w:hAnsi="宋体" w:cs="宋体"/>
          <w:color w:val="000000"/>
          <w:sz w:val="12"/>
        </w:rPr>
        <w:t>--)</w:t>
      </w:r>
    </w:p>
    <w:p w14:paraId="1E7C0E5E" w14:textId="77777777" w:rsidR="00982B05" w:rsidRDefault="00000000">
      <w:pPr>
        <w:autoSpaceDE w:val="0"/>
        <w:autoSpaceDN w:val="0"/>
        <w:spacing w:after="0" w:line="200" w:lineRule="atLeast"/>
        <w:ind w:left="780"/>
        <w:jc w:val="both"/>
        <w:rPr>
          <w:rFonts w:hint="eastAsia"/>
          <w:sz w:val="12"/>
        </w:rPr>
      </w:pPr>
      <w:r>
        <w:rPr>
          <w:rFonts w:ascii="宋体" w:eastAsia="宋体" w:hAnsi="宋体" w:cs="宋体"/>
          <w:color w:val="000000"/>
          <w:sz w:val="12"/>
        </w:rPr>
        <w:t>{</w:t>
      </w:r>
    </w:p>
    <w:p w14:paraId="183FE9AB" w14:textId="77777777" w:rsidR="00982B05" w:rsidRDefault="00000000">
      <w:pPr>
        <w:autoSpaceDE w:val="0"/>
        <w:autoSpaceDN w:val="0"/>
        <w:spacing w:before="20" w:after="0" w:line="200" w:lineRule="atLeast"/>
        <w:ind w:left="1140"/>
        <w:jc w:val="both"/>
        <w:rPr>
          <w:rFonts w:hint="eastAsia"/>
          <w:sz w:val="12"/>
        </w:rPr>
      </w:pPr>
      <w:proofErr w:type="gramStart"/>
      <w:r>
        <w:rPr>
          <w:rFonts w:ascii="宋体" w:eastAsia="宋体" w:hAnsi="宋体" w:cs="宋体"/>
          <w:color w:val="000000"/>
          <w:sz w:val="12"/>
        </w:rPr>
        <w:t>while(</w:t>
      </w:r>
      <w:proofErr w:type="gramEnd"/>
      <w:r>
        <w:rPr>
          <w:rFonts w:ascii="宋体" w:eastAsia="宋体" w:hAnsi="宋体" w:cs="宋体"/>
          <w:color w:val="000000"/>
          <w:sz w:val="12"/>
        </w:rPr>
        <w:t>--</w:t>
      </w:r>
      <w:proofErr w:type="spellStart"/>
      <w:r>
        <w:rPr>
          <w:rFonts w:ascii="宋体" w:eastAsia="宋体" w:hAnsi="宋体" w:cs="宋体"/>
          <w:color w:val="000000"/>
          <w:sz w:val="12"/>
        </w:rPr>
        <w:t>i</w:t>
      </w:r>
      <w:proofErr w:type="spellEnd"/>
      <w:r>
        <w:rPr>
          <w:rFonts w:ascii="宋体" w:eastAsia="宋体" w:hAnsi="宋体" w:cs="宋体"/>
          <w:color w:val="000000"/>
          <w:sz w:val="12"/>
        </w:rPr>
        <w:t>);</w:t>
      </w:r>
    </w:p>
    <w:p w14:paraId="66F3FD77" w14:textId="77777777" w:rsidR="00982B05" w:rsidRDefault="00000000">
      <w:pPr>
        <w:autoSpaceDE w:val="0"/>
        <w:autoSpaceDN w:val="0"/>
        <w:spacing w:after="0" w:line="220" w:lineRule="atLeast"/>
        <w:ind w:left="1140"/>
        <w:jc w:val="both"/>
        <w:rPr>
          <w:rFonts w:hint="eastAsia"/>
          <w:sz w:val="12"/>
        </w:rPr>
      </w:pPr>
      <w:proofErr w:type="spellStart"/>
      <w:r>
        <w:rPr>
          <w:rFonts w:ascii="宋体" w:eastAsia="宋体" w:hAnsi="宋体" w:cs="宋体"/>
          <w:color w:val="000000"/>
          <w:sz w:val="12"/>
        </w:rPr>
        <w:t>i</w:t>
      </w:r>
      <w:proofErr w:type="spellEnd"/>
      <w:r>
        <w:rPr>
          <w:rFonts w:ascii="宋体" w:eastAsia="宋体" w:hAnsi="宋体" w:cs="宋体"/>
          <w:color w:val="000000"/>
          <w:sz w:val="12"/>
        </w:rPr>
        <w:t>=249;</w:t>
      </w:r>
    </w:p>
    <w:p w14:paraId="394FAED9" w14:textId="77777777" w:rsidR="00982B05" w:rsidRDefault="00000000">
      <w:pPr>
        <w:autoSpaceDE w:val="0"/>
        <w:autoSpaceDN w:val="0"/>
        <w:spacing w:before="20" w:after="0" w:line="180" w:lineRule="atLeast"/>
        <w:ind w:left="1140"/>
        <w:jc w:val="both"/>
        <w:rPr>
          <w:rFonts w:hint="eastAsia"/>
          <w:sz w:val="12"/>
        </w:rPr>
      </w:pPr>
      <w:proofErr w:type="gramStart"/>
      <w:r>
        <w:rPr>
          <w:rFonts w:ascii="宋体" w:eastAsia="宋体" w:hAnsi="宋体" w:cs="宋体"/>
          <w:color w:val="000000"/>
          <w:sz w:val="12"/>
        </w:rPr>
        <w:t>while(</w:t>
      </w:r>
      <w:proofErr w:type="gramEnd"/>
      <w:r>
        <w:rPr>
          <w:rFonts w:ascii="宋体" w:eastAsia="宋体" w:hAnsi="宋体" w:cs="宋体"/>
          <w:color w:val="000000"/>
          <w:sz w:val="12"/>
        </w:rPr>
        <w:t>--</w:t>
      </w:r>
      <w:proofErr w:type="spellStart"/>
      <w:r>
        <w:rPr>
          <w:rFonts w:ascii="宋体" w:eastAsia="宋体" w:hAnsi="宋体" w:cs="宋体"/>
          <w:color w:val="000000"/>
          <w:sz w:val="12"/>
        </w:rPr>
        <w:t>i</w:t>
      </w:r>
      <w:proofErr w:type="spellEnd"/>
      <w:r>
        <w:rPr>
          <w:rFonts w:ascii="宋体" w:eastAsia="宋体" w:hAnsi="宋体" w:cs="宋体"/>
          <w:color w:val="000000"/>
          <w:sz w:val="12"/>
        </w:rPr>
        <w:t>);</w:t>
      </w:r>
    </w:p>
    <w:p w14:paraId="40F394E5" w14:textId="77777777" w:rsidR="00982B05" w:rsidRDefault="00000000">
      <w:pPr>
        <w:autoSpaceDE w:val="0"/>
        <w:autoSpaceDN w:val="0"/>
        <w:spacing w:after="0" w:line="220" w:lineRule="atLeast"/>
        <w:ind w:left="1140"/>
        <w:jc w:val="both"/>
        <w:rPr>
          <w:rFonts w:hint="eastAsia"/>
          <w:sz w:val="12"/>
        </w:rPr>
      </w:pPr>
      <w:proofErr w:type="spellStart"/>
      <w:r>
        <w:rPr>
          <w:rFonts w:ascii="宋体" w:eastAsia="宋体" w:hAnsi="宋体" w:cs="宋体"/>
          <w:color w:val="000000"/>
          <w:sz w:val="12"/>
        </w:rPr>
        <w:t>i</w:t>
      </w:r>
      <w:proofErr w:type="spellEnd"/>
      <w:r>
        <w:rPr>
          <w:rFonts w:ascii="宋体" w:eastAsia="宋体" w:hAnsi="宋体" w:cs="宋体"/>
          <w:color w:val="000000"/>
          <w:sz w:val="12"/>
        </w:rPr>
        <w:t>=250;</w:t>
      </w:r>
    </w:p>
    <w:p w14:paraId="5BA3FBC4" w14:textId="77777777" w:rsidR="00982B05" w:rsidRDefault="00982B05">
      <w:pPr>
        <w:spacing w:after="0" w:line="14" w:lineRule="exact"/>
        <w:rPr>
          <w:rFonts w:hint="eastAsia"/>
        </w:rPr>
      </w:pPr>
    </w:p>
    <w:p w14:paraId="3CFE8198" w14:textId="77777777" w:rsidR="00982B05" w:rsidRDefault="00000000">
      <w:pPr>
        <w:spacing w:after="0" w:line="14" w:lineRule="exact"/>
        <w:rPr>
          <w:rFonts w:hint="eastAsia"/>
        </w:rPr>
      </w:pPr>
      <w:r>
        <w:rPr>
          <w:noProof/>
        </w:rPr>
        <mc:AlternateContent>
          <mc:Choice Requires="wps">
            <w:drawing>
              <wp:anchor distT="0" distB="0" distL="0" distR="0" simplePos="0" relativeHeight="252356096" behindDoc="0" locked="0" layoutInCell="1" allowOverlap="1" wp14:anchorId="525F64CB" wp14:editId="30AAADAB">
                <wp:simplePos x="0" y="0"/>
                <wp:positionH relativeFrom="column">
                  <wp:posOffset>254000</wp:posOffset>
                </wp:positionH>
                <wp:positionV relativeFrom="paragraph">
                  <wp:posOffset>0</wp:posOffset>
                </wp:positionV>
                <wp:extent cx="317500" cy="114300"/>
                <wp:effectExtent l="0" t="0" r="0" b="0"/>
                <wp:wrapTopAndBottom/>
                <wp:docPr id="2367" name="文本框 2367"/>
                <wp:cNvGraphicFramePr/>
                <a:graphic xmlns:a="http://schemas.openxmlformats.org/drawingml/2006/main">
                  <a:graphicData uri="http://schemas.microsoft.com/office/word/2010/wordprocessingShape">
                    <wps:wsp>
                      <wps:cNvSpPr txBox="1"/>
                      <wps:spPr>
                        <a:xfrm>
                          <a:off x="0" y="0"/>
                          <a:ext cx="317500" cy="114300"/>
                        </a:xfrm>
                        <a:prstGeom prst="rect">
                          <a:avLst/>
                        </a:prstGeom>
                        <a:noFill/>
                        <a:ln w="6350">
                          <a:noFill/>
                        </a:ln>
                      </wps:spPr>
                      <wps:txbx>
                        <w:txbxContent>
                          <w:p w14:paraId="4E089400" w14:textId="77777777" w:rsidR="00000000" w:rsidRDefault="00000000"/>
                        </w:txbxContent>
                      </wps:txbx>
                      <wps:bodyPr vert="horz" wrap="square" lIns="0" tIns="0" rIns="0" bIns="0" anchor="t">
                        <a:noAutofit/>
                      </wps:bodyPr>
                    </wps:wsp>
                  </a:graphicData>
                </a:graphic>
              </wp:anchor>
            </w:drawing>
          </mc:Choice>
          <mc:Fallback>
            <w:pict>
              <v:shape w14:anchorId="525F64CB" id="文本框 2367" o:spid="_x0000_s2075" type="#_x0000_t202" style="position:absolute;margin-left:20pt;margin-top:0;width:25pt;height:9pt;z-index:252356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" filled="f" stroked="f" strokeweight=".5pt">
                <v:textbox inset="0,0,0,0">
                  <w:txbxContent>
                    <w:p w14:paraId="4E089400"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357120" behindDoc="0" locked="0" layoutInCell="1" allowOverlap="1" wp14:anchorId="1ED53E82" wp14:editId="75CBBC58">
                <wp:simplePos x="0" y="0"/>
                <wp:positionH relativeFrom="column">
                  <wp:posOffset>254000</wp:posOffset>
                </wp:positionH>
                <wp:positionV relativeFrom="paragraph">
                  <wp:posOffset>114300</wp:posOffset>
                </wp:positionV>
                <wp:extent cx="88900" cy="152400"/>
                <wp:effectExtent l="0" t="0" r="0" b="0"/>
                <wp:wrapTopAndBottom/>
                <wp:docPr id="2368" name="文本框 2368"/>
                <wp:cNvGraphicFramePr/>
                <a:graphic xmlns:a="http://schemas.openxmlformats.org/drawingml/2006/main">
                  <a:graphicData uri="http://schemas.microsoft.com/office/word/2010/wordprocessingShape">
                    <wps:wsp>
                      <wps:cNvSpPr txBox="1"/>
                      <wps:spPr>
                        <a:xfrm>
                          <a:off x="0" y="0"/>
                          <a:ext cx="88900" cy="152400"/>
                        </a:xfrm>
                        <a:prstGeom prst="rect">
                          <a:avLst/>
                        </a:prstGeom>
                        <a:noFill/>
                        <a:ln w="6350">
                          <a:noFill/>
                        </a:ln>
                      </wps:spPr>
                      <wps:txbx>
                        <w:txbxContent>
                          <w:p w14:paraId="5D72AE40" w14:textId="77777777" w:rsidR="00982B05" w:rsidRDefault="00000000">
                            <w:pPr>
                              <w:autoSpaceDE w:val="0"/>
                              <w:autoSpaceDN w:val="0"/>
                              <w:spacing w:after="0" w:line="240" w:lineRule="atLeast"/>
                              <w:jc w:val="both"/>
                              <w:rPr>
                                <w:rFonts w:hint="eastAsia"/>
                                <w:sz w:val="12"/>
                              </w:rPr>
                            </w:pPr>
                            <w:r>
                              <w:rPr>
                                <w:rFonts w:ascii="宋体" w:eastAsia="宋体" w:hAnsi="宋体" w:cs="宋体"/>
                                <w:color w:val="000000"/>
                                <w:sz w:val="12"/>
                              </w:rPr>
                              <w:t>1</w:t>
                            </w:r>
                          </w:p>
                        </w:txbxContent>
                      </wps:txbx>
                      <wps:bodyPr vert="horz" wrap="square" lIns="0" tIns="0" rIns="0" bIns="0" anchor="t">
                        <a:spAutoFit/>
                      </wps:bodyPr>
                    </wps:wsp>
                  </a:graphicData>
                </a:graphic>
              </wp:anchor>
            </w:drawing>
          </mc:Choice>
          <mc:Fallback>
            <w:pict>
              <v:shape w14:anchorId="1ED53E82" id="文本框 2368" o:spid="_x0000_s2076" type="#_x0000_t202" style="position:absolute;margin-left:20pt;margin-top:9pt;width:7pt;height:12pt;z-index:252357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" filled="f" stroked="f" strokeweight=".5pt">
                <v:textbox style="mso-fit-shape-to-text:t" inset="0,0,0,0">
                  <w:txbxContent>
                    <w:p w14:paraId="5D72AE40" w14:textId="77777777" w:rsidR="00982B05" w:rsidRDefault="00000000">
                      <w:pPr>
                        <w:autoSpaceDE w:val="0"/>
                        <w:autoSpaceDN w:val="0"/>
                        <w:spacing w:after="0" w:line="240" w:lineRule="atLeast"/>
                        <w:jc w:val="both"/>
                        <w:rPr>
                          <w:rFonts w:hint="eastAsia"/>
                          <w:sz w:val="12"/>
                        </w:rPr>
                      </w:pPr>
                      <w:r>
                        <w:rPr>
                          <w:rFonts w:ascii="宋体" w:eastAsia="宋体" w:hAnsi="宋体" w:cs="宋体"/>
                          <w:color w:val="000000"/>
                          <w:sz w:val="12"/>
                        </w:rPr>
                        <w:t>1</w:t>
                      </w:r>
                    </w:p>
                  </w:txbxContent>
                </v:textbox>
                <w10:wrap type="topAndBottom"/>
              </v:shape>
            </w:pict>
          </mc:Fallback>
        </mc:AlternateContent>
      </w:r>
      <w:r>
        <w:rPr>
          <w:noProof/>
        </w:rPr>
        <mc:AlternateContent>
          <mc:Choice Requires="wps">
            <w:drawing>
              <wp:anchor distT="0" distB="0" distL="0" distR="0" simplePos="0" relativeHeight="252358144" behindDoc="0" locked="0" layoutInCell="1" allowOverlap="1" wp14:anchorId="240561E0" wp14:editId="7D88830C">
                <wp:simplePos x="0" y="0"/>
                <wp:positionH relativeFrom="column">
                  <wp:posOffset>495300</wp:posOffset>
                </wp:positionH>
                <wp:positionV relativeFrom="paragraph">
                  <wp:posOffset>0</wp:posOffset>
                </wp:positionV>
                <wp:extent cx="76200" cy="127000"/>
                <wp:effectExtent l="0" t="0" r="0" b="0"/>
                <wp:wrapTopAndBottom/>
                <wp:docPr id="2369" name="文本框 2369"/>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23CE3FE6"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wps:txbx>
                      <wps:bodyPr vert="horz" wrap="square" lIns="0" tIns="0" rIns="0" bIns="0" anchor="t">
                        <a:spAutoFit/>
                      </wps:bodyPr>
                    </wps:wsp>
                  </a:graphicData>
                </a:graphic>
              </wp:anchor>
            </w:drawing>
          </mc:Choice>
          <mc:Fallback>
            <w:pict>
              <v:shape w14:anchorId="240561E0" id="文本框 2369" o:spid="_x0000_s2077" type="#_x0000_t202" style="position:absolute;margin-left:39pt;margin-top:0;width:6pt;height:10pt;z-index:252358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" filled="f" stroked="f" strokeweight=".5pt">
                <v:textbox style="mso-fit-shape-to-text:t" inset="0,0,0,0">
                  <w:txbxContent>
                    <w:p w14:paraId="23CE3FE6"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v:textbox>
                <w10:wrap type="topAndBottom"/>
              </v:shape>
            </w:pict>
          </mc:Fallback>
        </mc:AlternateContent>
      </w:r>
    </w:p>
    <w:p w14:paraId="0ABE7392" w14:textId="77777777" w:rsidR="00982B05" w:rsidRDefault="00000000">
      <w:pPr>
        <w:autoSpaceDE w:val="0"/>
        <w:autoSpaceDN w:val="0"/>
        <w:spacing w:after="0" w:line="240" w:lineRule="atLeast"/>
        <w:ind w:left="400"/>
        <w:jc w:val="both"/>
        <w:rPr>
          <w:rFonts w:hint="eastAsia"/>
          <w:sz w:val="24"/>
        </w:rPr>
      </w:pPr>
      <w:r>
        <w:rPr>
          <w:rFonts w:ascii="宋体" w:eastAsia="宋体" w:hAnsi="宋体" w:cs="宋体"/>
          <w:color w:val="000000"/>
          <w:sz w:val="12"/>
        </w:rPr>
        <w:t>void delay18us(void)</w:t>
      </w:r>
      <w:r>
        <w:rPr>
          <w:rFonts w:ascii="宋体" w:eastAsia="宋体" w:hAnsi="宋体" w:cs="宋体"/>
          <w:sz w:val="24"/>
        </w:rPr>
        <w:t xml:space="preserve">             </w:t>
      </w:r>
      <w:r>
        <w:rPr>
          <w:rFonts w:ascii="宋体" w:eastAsia="宋体" w:hAnsi="宋体" w:cs="宋体"/>
          <w:color w:val="000000"/>
          <w:sz w:val="12"/>
        </w:rPr>
        <w:t>//延时约18μs 函数</w:t>
      </w:r>
    </w:p>
    <w:p w14:paraId="4764693A" w14:textId="77777777" w:rsidR="00982B05" w:rsidRDefault="00982B05">
      <w:pPr>
        <w:spacing w:after="0" w:line="14" w:lineRule="exact"/>
        <w:rPr>
          <w:rFonts w:hint="eastAsia"/>
        </w:rPr>
      </w:pPr>
    </w:p>
    <w:p w14:paraId="7225B0F5" w14:textId="77777777" w:rsidR="00982B05" w:rsidRDefault="00000000">
      <w:pPr>
        <w:spacing w:after="0" w:line="14" w:lineRule="exact"/>
        <w:rPr>
          <w:rFonts w:hint="eastAsia"/>
        </w:rPr>
      </w:pPr>
      <w:r>
        <w:rPr>
          <w:noProof/>
        </w:rPr>
        <mc:AlternateContent>
          <mc:Choice Requires="wps">
            <w:drawing>
              <wp:anchor distT="0" distB="0" distL="0" distR="0" simplePos="0" relativeHeight="252359168" behindDoc="0" locked="0" layoutInCell="1" allowOverlap="1" wp14:anchorId="791857CB" wp14:editId="35ED1170">
                <wp:simplePos x="0" y="0"/>
                <wp:positionH relativeFrom="column">
                  <wp:posOffset>254000</wp:posOffset>
                </wp:positionH>
                <wp:positionV relativeFrom="paragraph">
                  <wp:posOffset>0</wp:posOffset>
                </wp:positionV>
                <wp:extent cx="4533900" cy="101600"/>
                <wp:effectExtent l="0" t="0" r="0" b="0"/>
                <wp:wrapTopAndBottom/>
                <wp:docPr id="2370" name="文本框 2370"/>
                <wp:cNvGraphicFramePr/>
                <a:graphic xmlns:a="http://schemas.openxmlformats.org/drawingml/2006/main">
                  <a:graphicData uri="http://schemas.microsoft.com/office/word/2010/wordprocessingShape">
                    <wps:wsp>
                      <wps:cNvSpPr txBox="1"/>
                      <wps:spPr>
                        <a:xfrm>
                          <a:off x="0" y="0"/>
                          <a:ext cx="4533900" cy="101600"/>
                        </a:xfrm>
                        <a:prstGeom prst="rect">
                          <a:avLst/>
                        </a:prstGeom>
                        <a:noFill/>
                        <a:ln w="6350">
                          <a:noFill/>
                        </a:ln>
                      </wps:spPr>
                      <wps:txbx>
                        <w:txbxContent>
                          <w:p w14:paraId="606F1EC5" w14:textId="77777777" w:rsidR="00000000" w:rsidRDefault="00000000"/>
                        </w:txbxContent>
                      </wps:txbx>
                      <wps:bodyPr vert="horz" wrap="square" lIns="0" tIns="0" rIns="0" bIns="0" anchor="t">
                        <a:noAutofit/>
                      </wps:bodyPr>
                    </wps:wsp>
                  </a:graphicData>
                </a:graphic>
              </wp:anchor>
            </w:drawing>
          </mc:Choice>
          <mc:Fallback>
            <w:pict>
              <v:shape w14:anchorId="791857CB" id="文本框 2370" o:spid="_x0000_s2078" type="#_x0000_t202" style="position:absolute;margin-left:20pt;margin-top:0;width:357pt;height:8pt;z-index:252359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" filled="f" stroked="f" strokeweight=".5pt">
                <v:textbox inset="0,0,0,0">
                  <w:txbxContent>
                    <w:p w14:paraId="606F1EC5"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360192" behindDoc="0" locked="0" layoutInCell="1" allowOverlap="1" wp14:anchorId="62C2D7EB" wp14:editId="67E2313A">
                <wp:simplePos x="0" y="0"/>
                <wp:positionH relativeFrom="column">
                  <wp:posOffset>254000</wp:posOffset>
                </wp:positionH>
                <wp:positionV relativeFrom="paragraph">
                  <wp:posOffset>0</wp:posOffset>
                </wp:positionV>
                <wp:extent cx="63500" cy="127000"/>
                <wp:effectExtent l="0" t="0" r="0" b="0"/>
                <wp:wrapTopAndBottom/>
                <wp:docPr id="2371" name="文本框 2371"/>
                <wp:cNvGraphicFramePr/>
                <a:graphic xmlns:a="http://schemas.openxmlformats.org/drawingml/2006/main">
                  <a:graphicData uri="http://schemas.microsoft.com/office/word/2010/wordprocessingShape">
                    <wps:wsp>
                      <wps:cNvSpPr txBox="1"/>
                      <wps:spPr>
                        <a:xfrm>
                          <a:off x="0" y="0"/>
                          <a:ext cx="63500" cy="127000"/>
                        </a:xfrm>
                        <a:prstGeom prst="rect">
                          <a:avLst/>
                        </a:prstGeom>
                        <a:noFill/>
                        <a:ln w="6350">
                          <a:noFill/>
                        </a:ln>
                      </wps:spPr>
                      <wps:txbx>
                        <w:txbxContent>
                          <w:p w14:paraId="6B211D59"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wps:txbx>
                      <wps:bodyPr vert="horz" wrap="square" lIns="0" tIns="0" rIns="0" bIns="0" anchor="t">
                        <a:spAutoFit/>
                      </wps:bodyPr>
                    </wps:wsp>
                  </a:graphicData>
                </a:graphic>
              </wp:anchor>
            </w:drawing>
          </mc:Choice>
          <mc:Fallback>
            <w:pict>
              <v:shape w14:anchorId="62C2D7EB" id="文本框 2371" o:spid="_x0000_s2079" type="#_x0000_t202" style="position:absolute;margin-left:20pt;margin-top:0;width:5pt;height:10pt;z-index:252360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" filled="f" stroked="f" strokeweight=".5pt">
                <v:textbox style="mso-fit-shape-to-text:t" inset="0,0,0,0">
                  <w:txbxContent>
                    <w:p w14:paraId="6B211D59"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v:textbox>
                <w10:wrap type="topAndBottom"/>
              </v:shape>
            </w:pict>
          </mc:Fallback>
        </mc:AlternateContent>
      </w:r>
      <w:r>
        <w:rPr>
          <w:noProof/>
        </w:rPr>
        <mc:AlternateContent>
          <mc:Choice Requires="wps">
            <w:drawing>
              <wp:anchor distT="0" distB="0" distL="0" distR="0" simplePos="0" relativeHeight="252361216" behindDoc="0" locked="0" layoutInCell="1" allowOverlap="1" wp14:anchorId="6B877C9F" wp14:editId="47C4D7F2">
                <wp:simplePos x="0" y="0"/>
                <wp:positionH relativeFrom="column">
                  <wp:posOffset>495300</wp:posOffset>
                </wp:positionH>
                <wp:positionV relativeFrom="paragraph">
                  <wp:posOffset>101600</wp:posOffset>
                </wp:positionV>
                <wp:extent cx="4292600" cy="152400"/>
                <wp:effectExtent l="0" t="0" r="0" b="0"/>
                <wp:wrapTopAndBottom/>
                <wp:docPr id="2372" name="文本框 2372"/>
                <wp:cNvGraphicFramePr/>
                <a:graphic xmlns:a="http://schemas.openxmlformats.org/drawingml/2006/main">
                  <a:graphicData uri="http://schemas.microsoft.com/office/word/2010/wordprocessingShape">
                    <wps:wsp>
                      <wps:cNvSpPr txBox="1"/>
                      <wps:spPr>
                        <a:xfrm>
                          <a:off x="0" y="0"/>
                          <a:ext cx="4292600" cy="152400"/>
                        </a:xfrm>
                        <a:prstGeom prst="rect">
                          <a:avLst/>
                        </a:prstGeom>
                        <a:noFill/>
                        <a:ln w="6350">
                          <a:noFill/>
                        </a:ln>
                      </wps:spPr>
                      <wps:txbx>
                        <w:txbxContent>
                          <w:p w14:paraId="0E470373" w14:textId="77777777" w:rsidR="00982B05" w:rsidRDefault="00000000">
                            <w:pPr>
                              <w:autoSpaceDE w:val="0"/>
                              <w:autoSpaceDN w:val="0"/>
                              <w:spacing w:after="0" w:line="240" w:lineRule="atLeast"/>
                              <w:jc w:val="both"/>
                              <w:rPr>
                                <w:rFonts w:hint="eastAsia"/>
                                <w:sz w:val="12"/>
                              </w:rPr>
                            </w:pPr>
                            <w:r>
                              <w:rPr>
                                <w:rFonts w:ascii="宋体" w:eastAsia="宋体" w:hAnsi="宋体" w:cs="宋体"/>
                                <w:color w:val="000000"/>
                                <w:sz w:val="12"/>
                                <w:u w:val="single"/>
                              </w:rPr>
                              <w:t xml:space="preserve"> </w:t>
                            </w:r>
                            <w:r>
                              <w:rPr>
                                <w:rFonts w:ascii="宋体" w:eastAsia="宋体" w:hAnsi="宋体" w:cs="宋体"/>
                                <w:color w:val="000000"/>
                                <w:sz w:val="12"/>
                              </w:rPr>
                              <w:t xml:space="preserve"> </w:t>
                            </w:r>
                            <w:proofErr w:type="spellStart"/>
                            <w:proofErr w:type="gramStart"/>
                            <w:r>
                              <w:rPr>
                                <w:rFonts w:ascii="宋体" w:eastAsia="宋体" w:hAnsi="宋体" w:cs="宋体"/>
                                <w:color w:val="000000"/>
                                <w:sz w:val="12"/>
                              </w:rPr>
                              <w:t>nop</w:t>
                            </w:r>
                            <w:proofErr w:type="spellEnd"/>
                            <w:r>
                              <w:rPr>
                                <w:rFonts w:ascii="宋体" w:eastAsia="宋体" w:hAnsi="宋体" w:cs="宋体"/>
                                <w:color w:val="000000"/>
                                <w:sz w:val="12"/>
                              </w:rPr>
                              <w:t xml:space="preserve"> </w:t>
                            </w:r>
                            <w:r>
                              <w:rPr>
                                <w:rFonts w:ascii="宋体" w:eastAsia="宋体" w:hAnsi="宋体" w:cs="宋体"/>
                                <w:color w:val="000000"/>
                                <w:sz w:val="12"/>
                                <w:u w:val="single"/>
                              </w:rPr>
                              <w:t xml:space="preserve"> </w:t>
                            </w:r>
                            <w:r>
                              <w:rPr>
                                <w:rFonts w:ascii="宋体" w:eastAsia="宋体" w:hAnsi="宋体" w:cs="宋体"/>
                                <w:color w:val="000000"/>
                                <w:sz w:val="12"/>
                              </w:rPr>
                              <w:t>();</w:t>
                            </w:r>
                            <w:r>
                              <w:rPr>
                                <w:rFonts w:ascii="宋体" w:eastAsia="宋体" w:hAnsi="宋体" w:cs="宋体"/>
                                <w:color w:val="000000"/>
                                <w:sz w:val="12"/>
                                <w:u w:val="single"/>
                              </w:rPr>
                              <w:t xml:space="preserve"> </w:t>
                            </w:r>
                            <w:r>
                              <w:rPr>
                                <w:rFonts w:ascii="宋体" w:eastAsia="宋体" w:hAnsi="宋体" w:cs="宋体"/>
                                <w:color w:val="000000"/>
                                <w:sz w:val="12"/>
                              </w:rPr>
                              <w:t xml:space="preserve"> </w:t>
                            </w:r>
                            <w:proofErr w:type="spellStart"/>
                            <w:r>
                              <w:rPr>
                                <w:rFonts w:ascii="宋体" w:eastAsia="宋体" w:hAnsi="宋体" w:cs="宋体"/>
                                <w:color w:val="000000"/>
                                <w:sz w:val="12"/>
                              </w:rPr>
                              <w:t>nop</w:t>
                            </w:r>
                            <w:proofErr w:type="spellEnd"/>
                            <w:proofErr w:type="gramEnd"/>
                            <w:r>
                              <w:rPr>
                                <w:rFonts w:ascii="宋体" w:eastAsia="宋体" w:hAnsi="宋体" w:cs="宋体"/>
                                <w:color w:val="000000"/>
                                <w:sz w:val="12"/>
                              </w:rPr>
                              <w:t xml:space="preserve"> </w:t>
                            </w:r>
                            <w:r>
                              <w:rPr>
                                <w:rFonts w:ascii="宋体" w:eastAsia="宋体" w:hAnsi="宋体" w:cs="宋体"/>
                                <w:color w:val="000000"/>
                                <w:sz w:val="12"/>
                                <w:u w:val="single"/>
                              </w:rPr>
                              <w:t xml:space="preserve"> </w:t>
                            </w:r>
                            <w:r>
                              <w:rPr>
                                <w:rFonts w:ascii="宋体" w:eastAsia="宋体" w:hAnsi="宋体" w:cs="宋体"/>
                                <w:color w:val="000000"/>
                                <w:sz w:val="12"/>
                              </w:rPr>
                              <w:t>(</w:t>
                            </w:r>
                            <w:proofErr w:type="gramStart"/>
                            <w:r>
                              <w:rPr>
                                <w:rFonts w:ascii="宋体" w:eastAsia="宋体" w:hAnsi="宋体" w:cs="宋体"/>
                                <w:color w:val="000000"/>
                                <w:sz w:val="12"/>
                              </w:rPr>
                              <w:t>);</w:t>
                            </w:r>
                            <w:r>
                              <w:rPr>
                                <w:rFonts w:ascii="宋体" w:eastAsia="宋体" w:hAnsi="宋体" w:cs="宋体"/>
                                <w:color w:val="000000"/>
                                <w:sz w:val="12"/>
                                <w:u w:val="single"/>
                              </w:rPr>
                              <w:t xml:space="preserve"> </w:t>
                            </w:r>
                            <w:r>
                              <w:rPr>
                                <w:rFonts w:ascii="宋体" w:eastAsia="宋体" w:hAnsi="宋体" w:cs="宋体"/>
                                <w:color w:val="000000"/>
                                <w:sz w:val="12"/>
                              </w:rPr>
                              <w:t xml:space="preserve"> </w:t>
                            </w:r>
                            <w:proofErr w:type="spellStart"/>
                            <w:r>
                              <w:rPr>
                                <w:rFonts w:ascii="宋体" w:eastAsia="宋体" w:hAnsi="宋体" w:cs="宋体"/>
                                <w:color w:val="000000"/>
                                <w:sz w:val="12"/>
                              </w:rPr>
                              <w:t>nop</w:t>
                            </w:r>
                            <w:proofErr w:type="spellEnd"/>
                            <w:proofErr w:type="gramEnd"/>
                            <w:r>
                              <w:rPr>
                                <w:rFonts w:ascii="宋体" w:eastAsia="宋体" w:hAnsi="宋体" w:cs="宋体"/>
                                <w:color w:val="000000"/>
                                <w:sz w:val="12"/>
                              </w:rPr>
                              <w:t xml:space="preserve"> </w:t>
                            </w:r>
                            <w:r>
                              <w:rPr>
                                <w:rFonts w:ascii="宋体" w:eastAsia="宋体" w:hAnsi="宋体" w:cs="宋体"/>
                                <w:color w:val="000000"/>
                                <w:sz w:val="12"/>
                                <w:u w:val="single"/>
                              </w:rPr>
                              <w:t xml:space="preserve"> </w:t>
                            </w:r>
                            <w:r>
                              <w:rPr>
                                <w:rFonts w:ascii="宋体" w:eastAsia="宋体" w:hAnsi="宋体" w:cs="宋体"/>
                                <w:color w:val="000000"/>
                                <w:sz w:val="12"/>
                              </w:rPr>
                              <w:t>(</w:t>
                            </w:r>
                            <w:proofErr w:type="gramStart"/>
                            <w:r>
                              <w:rPr>
                                <w:rFonts w:ascii="宋体" w:eastAsia="宋体" w:hAnsi="宋体" w:cs="宋体"/>
                                <w:color w:val="000000"/>
                                <w:sz w:val="12"/>
                              </w:rPr>
                              <w:t>);</w:t>
                            </w:r>
                            <w:r>
                              <w:rPr>
                                <w:rFonts w:ascii="宋体" w:eastAsia="宋体" w:hAnsi="宋体" w:cs="宋体"/>
                                <w:color w:val="000000"/>
                                <w:sz w:val="12"/>
                                <w:u w:val="single"/>
                              </w:rPr>
                              <w:t xml:space="preserve"> </w:t>
                            </w:r>
                            <w:r>
                              <w:rPr>
                                <w:rFonts w:ascii="宋体" w:eastAsia="宋体" w:hAnsi="宋体" w:cs="宋体"/>
                                <w:color w:val="000000"/>
                                <w:sz w:val="12"/>
                              </w:rPr>
                              <w:t xml:space="preserve"> </w:t>
                            </w:r>
                            <w:proofErr w:type="spellStart"/>
                            <w:r>
                              <w:rPr>
                                <w:rFonts w:ascii="宋体" w:eastAsia="宋体" w:hAnsi="宋体" w:cs="宋体"/>
                                <w:color w:val="000000"/>
                                <w:sz w:val="12"/>
                              </w:rPr>
                              <w:t>nop</w:t>
                            </w:r>
                            <w:proofErr w:type="spellEnd"/>
                            <w:proofErr w:type="gramEnd"/>
                            <w:r>
                              <w:rPr>
                                <w:rFonts w:ascii="宋体" w:eastAsia="宋体" w:hAnsi="宋体" w:cs="宋体"/>
                                <w:color w:val="000000"/>
                                <w:sz w:val="12"/>
                              </w:rPr>
                              <w:t xml:space="preserve"> </w:t>
                            </w:r>
                            <w:r>
                              <w:rPr>
                                <w:rFonts w:ascii="宋体" w:eastAsia="宋体" w:hAnsi="宋体" w:cs="宋体"/>
                                <w:color w:val="000000"/>
                                <w:sz w:val="12"/>
                                <w:u w:val="single"/>
                              </w:rPr>
                              <w:t xml:space="preserve"> </w:t>
                            </w:r>
                            <w:r>
                              <w:rPr>
                                <w:rFonts w:ascii="宋体" w:eastAsia="宋体" w:hAnsi="宋体" w:cs="宋体"/>
                                <w:color w:val="000000"/>
                                <w:sz w:val="12"/>
                              </w:rPr>
                              <w:t>(</w:t>
                            </w:r>
                            <w:proofErr w:type="gramStart"/>
                            <w:r>
                              <w:rPr>
                                <w:rFonts w:ascii="宋体" w:eastAsia="宋体" w:hAnsi="宋体" w:cs="宋体"/>
                                <w:color w:val="000000"/>
                                <w:sz w:val="12"/>
                              </w:rPr>
                              <w:t>);</w:t>
                            </w:r>
                            <w:r>
                              <w:rPr>
                                <w:rFonts w:ascii="宋体" w:eastAsia="宋体" w:hAnsi="宋体" w:cs="宋体"/>
                                <w:color w:val="000000"/>
                                <w:sz w:val="12"/>
                                <w:u w:val="single"/>
                              </w:rPr>
                              <w:t xml:space="preserve"> </w:t>
                            </w:r>
                            <w:r>
                              <w:rPr>
                                <w:rFonts w:ascii="宋体" w:eastAsia="宋体" w:hAnsi="宋体" w:cs="宋体"/>
                                <w:color w:val="000000"/>
                                <w:sz w:val="12"/>
                              </w:rPr>
                              <w:t xml:space="preserve"> </w:t>
                            </w:r>
                            <w:proofErr w:type="spellStart"/>
                            <w:r>
                              <w:rPr>
                                <w:rFonts w:ascii="宋体" w:eastAsia="宋体" w:hAnsi="宋体" w:cs="宋体"/>
                                <w:color w:val="000000"/>
                                <w:sz w:val="12"/>
                              </w:rPr>
                              <w:t>nop</w:t>
                            </w:r>
                            <w:proofErr w:type="spellEnd"/>
                            <w:proofErr w:type="gramEnd"/>
                            <w:r>
                              <w:rPr>
                                <w:rFonts w:ascii="宋体" w:eastAsia="宋体" w:hAnsi="宋体" w:cs="宋体"/>
                                <w:color w:val="000000"/>
                                <w:sz w:val="12"/>
                              </w:rPr>
                              <w:t xml:space="preserve"> </w:t>
                            </w:r>
                            <w:r>
                              <w:rPr>
                                <w:rFonts w:ascii="宋体" w:eastAsia="宋体" w:hAnsi="宋体" w:cs="宋体"/>
                                <w:color w:val="000000"/>
                                <w:sz w:val="12"/>
                                <w:u w:val="single"/>
                              </w:rPr>
                              <w:t xml:space="preserve"> </w:t>
                            </w:r>
                            <w:r>
                              <w:rPr>
                                <w:rFonts w:ascii="宋体" w:eastAsia="宋体" w:hAnsi="宋体" w:cs="宋体"/>
                                <w:color w:val="000000"/>
                                <w:sz w:val="12"/>
                              </w:rPr>
                              <w:t>(</w:t>
                            </w:r>
                            <w:proofErr w:type="gramStart"/>
                            <w:r>
                              <w:rPr>
                                <w:rFonts w:ascii="宋体" w:eastAsia="宋体" w:hAnsi="宋体" w:cs="宋体"/>
                                <w:color w:val="000000"/>
                                <w:sz w:val="12"/>
                              </w:rPr>
                              <w:t>);</w:t>
                            </w:r>
                            <w:r>
                              <w:rPr>
                                <w:rFonts w:ascii="宋体" w:eastAsia="宋体" w:hAnsi="宋体" w:cs="宋体"/>
                                <w:color w:val="000000"/>
                                <w:sz w:val="12"/>
                                <w:u w:val="single"/>
                              </w:rPr>
                              <w:t xml:space="preserve"> </w:t>
                            </w:r>
                            <w:r>
                              <w:rPr>
                                <w:rFonts w:ascii="宋体" w:eastAsia="宋体" w:hAnsi="宋体" w:cs="宋体"/>
                                <w:color w:val="000000"/>
                                <w:sz w:val="12"/>
                              </w:rPr>
                              <w:t xml:space="preserve"> </w:t>
                            </w:r>
                            <w:proofErr w:type="spellStart"/>
                            <w:r>
                              <w:rPr>
                                <w:rFonts w:ascii="宋体" w:eastAsia="宋体" w:hAnsi="宋体" w:cs="宋体"/>
                                <w:color w:val="000000"/>
                                <w:sz w:val="12"/>
                              </w:rPr>
                              <w:t>nop</w:t>
                            </w:r>
                            <w:proofErr w:type="spellEnd"/>
                            <w:proofErr w:type="gramEnd"/>
                            <w:r>
                              <w:rPr>
                                <w:rFonts w:ascii="宋体" w:eastAsia="宋体" w:hAnsi="宋体" w:cs="宋体"/>
                                <w:color w:val="000000"/>
                                <w:sz w:val="12"/>
                              </w:rPr>
                              <w:t xml:space="preserve"> </w:t>
                            </w:r>
                            <w:r>
                              <w:rPr>
                                <w:rFonts w:ascii="宋体" w:eastAsia="宋体" w:hAnsi="宋体" w:cs="宋体"/>
                                <w:color w:val="000000"/>
                                <w:sz w:val="12"/>
                                <w:u w:val="single"/>
                              </w:rPr>
                              <w:t xml:space="preserve"> </w:t>
                            </w:r>
                            <w:r>
                              <w:rPr>
                                <w:rFonts w:ascii="宋体" w:eastAsia="宋体" w:hAnsi="宋体" w:cs="宋体"/>
                                <w:color w:val="000000"/>
                                <w:sz w:val="12"/>
                              </w:rPr>
                              <w:t>(</w:t>
                            </w:r>
                            <w:proofErr w:type="gramStart"/>
                            <w:r>
                              <w:rPr>
                                <w:rFonts w:ascii="宋体" w:eastAsia="宋体" w:hAnsi="宋体" w:cs="宋体"/>
                                <w:color w:val="000000"/>
                                <w:sz w:val="12"/>
                              </w:rPr>
                              <w:t>);</w:t>
                            </w:r>
                            <w:r>
                              <w:rPr>
                                <w:rFonts w:ascii="宋体" w:eastAsia="宋体" w:hAnsi="宋体" w:cs="宋体"/>
                                <w:color w:val="000000"/>
                                <w:sz w:val="12"/>
                                <w:u w:val="single"/>
                              </w:rPr>
                              <w:t xml:space="preserve"> </w:t>
                            </w:r>
                            <w:r>
                              <w:rPr>
                                <w:rFonts w:ascii="宋体" w:eastAsia="宋体" w:hAnsi="宋体" w:cs="宋体"/>
                                <w:color w:val="000000"/>
                                <w:sz w:val="12"/>
                              </w:rPr>
                              <w:t xml:space="preserve"> </w:t>
                            </w:r>
                            <w:proofErr w:type="spellStart"/>
                            <w:r>
                              <w:rPr>
                                <w:rFonts w:ascii="宋体" w:eastAsia="宋体" w:hAnsi="宋体" w:cs="宋体"/>
                                <w:color w:val="000000"/>
                                <w:sz w:val="12"/>
                              </w:rPr>
                              <w:t>nop</w:t>
                            </w:r>
                            <w:proofErr w:type="spellEnd"/>
                            <w:proofErr w:type="gramEnd"/>
                            <w:r>
                              <w:rPr>
                                <w:rFonts w:ascii="宋体" w:eastAsia="宋体" w:hAnsi="宋体" w:cs="宋体"/>
                                <w:color w:val="000000"/>
                                <w:sz w:val="12"/>
                              </w:rPr>
                              <w:t xml:space="preserve"> </w:t>
                            </w:r>
                            <w:r>
                              <w:rPr>
                                <w:rFonts w:ascii="宋体" w:eastAsia="宋体" w:hAnsi="宋体" w:cs="宋体"/>
                                <w:color w:val="000000"/>
                                <w:sz w:val="12"/>
                                <w:u w:val="single"/>
                              </w:rPr>
                              <w:t xml:space="preserve"> </w:t>
                            </w:r>
                            <w:r>
                              <w:rPr>
                                <w:rFonts w:ascii="宋体" w:eastAsia="宋体" w:hAnsi="宋体" w:cs="宋体"/>
                                <w:color w:val="000000"/>
                                <w:sz w:val="12"/>
                              </w:rPr>
                              <w:t>(</w:t>
                            </w:r>
                            <w:proofErr w:type="gramStart"/>
                            <w:r>
                              <w:rPr>
                                <w:rFonts w:ascii="宋体" w:eastAsia="宋体" w:hAnsi="宋体" w:cs="宋体"/>
                                <w:color w:val="000000"/>
                                <w:sz w:val="12"/>
                              </w:rPr>
                              <w:t>);</w:t>
                            </w:r>
                            <w:r>
                              <w:rPr>
                                <w:rFonts w:ascii="宋体" w:eastAsia="宋体" w:hAnsi="宋体" w:cs="宋体"/>
                                <w:color w:val="000000"/>
                                <w:sz w:val="12"/>
                                <w:u w:val="single"/>
                              </w:rPr>
                              <w:t xml:space="preserve"> </w:t>
                            </w:r>
                            <w:r>
                              <w:rPr>
                                <w:rFonts w:ascii="宋体" w:eastAsia="宋体" w:hAnsi="宋体" w:cs="宋体"/>
                                <w:color w:val="000000"/>
                                <w:sz w:val="12"/>
                              </w:rPr>
                              <w:t xml:space="preserve"> </w:t>
                            </w:r>
                            <w:proofErr w:type="spellStart"/>
                            <w:r>
                              <w:rPr>
                                <w:rFonts w:ascii="宋体" w:eastAsia="宋体" w:hAnsi="宋体" w:cs="宋体"/>
                                <w:color w:val="000000"/>
                                <w:sz w:val="12"/>
                              </w:rPr>
                              <w:t>nop</w:t>
                            </w:r>
                            <w:proofErr w:type="spellEnd"/>
                            <w:proofErr w:type="gramEnd"/>
                            <w:r>
                              <w:rPr>
                                <w:rFonts w:ascii="宋体" w:eastAsia="宋体" w:hAnsi="宋体" w:cs="宋体"/>
                                <w:color w:val="000000"/>
                                <w:sz w:val="12"/>
                              </w:rPr>
                              <w:t xml:space="preserve"> </w:t>
                            </w:r>
                            <w:r>
                              <w:rPr>
                                <w:rFonts w:ascii="宋体" w:eastAsia="宋体" w:hAnsi="宋体" w:cs="宋体"/>
                                <w:color w:val="000000"/>
                                <w:sz w:val="12"/>
                                <w:u w:val="single"/>
                              </w:rPr>
                              <w:t xml:space="preserve"> </w:t>
                            </w:r>
                            <w:r>
                              <w:rPr>
                                <w:rFonts w:ascii="宋体" w:eastAsia="宋体" w:hAnsi="宋体" w:cs="宋体"/>
                                <w:color w:val="000000"/>
                                <w:sz w:val="12"/>
                              </w:rPr>
                              <w:t>();</w:t>
                            </w:r>
                          </w:p>
                        </w:txbxContent>
                      </wps:txbx>
                      <wps:bodyPr vert="horz" wrap="square" lIns="0" tIns="0" rIns="0" bIns="0" anchor="t">
                        <a:spAutoFit/>
                      </wps:bodyPr>
                    </wps:wsp>
                  </a:graphicData>
                </a:graphic>
              </wp:anchor>
            </w:drawing>
          </mc:Choice>
          <mc:Fallback>
            <w:pict>
              <v:shape w14:anchorId="6B877C9F" id="文本框 2372" o:spid="_x0000_s2080" type="#_x0000_t202" style="position:absolute;margin-left:39pt;margin-top:8pt;width:338pt;height:12pt;z-index:252361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" filled="f" stroked="f" strokeweight=".5pt">
                <v:textbox style="mso-fit-shape-to-text:t" inset="0,0,0,0">
                  <w:txbxContent>
                    <w:p w14:paraId="0E470373" w14:textId="77777777" w:rsidR="00982B05" w:rsidRDefault="00000000">
                      <w:pPr>
                        <w:autoSpaceDE w:val="0"/>
                        <w:autoSpaceDN w:val="0"/>
                        <w:spacing w:after="0" w:line="240" w:lineRule="atLeast"/>
                        <w:jc w:val="both"/>
                        <w:rPr>
                          <w:rFonts w:hint="eastAsia"/>
                          <w:sz w:val="12"/>
                        </w:rPr>
                      </w:pPr>
                      <w:r>
                        <w:rPr>
                          <w:rFonts w:ascii="宋体" w:eastAsia="宋体" w:hAnsi="宋体" w:cs="宋体"/>
                          <w:color w:val="000000"/>
                          <w:sz w:val="12"/>
                          <w:u w:val="single"/>
                        </w:rPr>
                        <w:t xml:space="preserve"> </w:t>
                      </w:r>
                      <w:r>
                        <w:rPr>
                          <w:rFonts w:ascii="宋体" w:eastAsia="宋体" w:hAnsi="宋体" w:cs="宋体"/>
                          <w:color w:val="000000"/>
                          <w:sz w:val="12"/>
                        </w:rPr>
                        <w:t xml:space="preserve"> </w:t>
                      </w:r>
                      <w:proofErr w:type="spellStart"/>
                      <w:proofErr w:type="gramStart"/>
                      <w:r>
                        <w:rPr>
                          <w:rFonts w:ascii="宋体" w:eastAsia="宋体" w:hAnsi="宋体" w:cs="宋体"/>
                          <w:color w:val="000000"/>
                          <w:sz w:val="12"/>
                        </w:rPr>
                        <w:t>nop</w:t>
                      </w:r>
                      <w:proofErr w:type="spellEnd"/>
                      <w:r>
                        <w:rPr>
                          <w:rFonts w:ascii="宋体" w:eastAsia="宋体" w:hAnsi="宋体" w:cs="宋体"/>
                          <w:color w:val="000000"/>
                          <w:sz w:val="12"/>
                        </w:rPr>
                        <w:t xml:space="preserve"> </w:t>
                      </w:r>
                      <w:r>
                        <w:rPr>
                          <w:rFonts w:ascii="宋体" w:eastAsia="宋体" w:hAnsi="宋体" w:cs="宋体"/>
                          <w:color w:val="000000"/>
                          <w:sz w:val="12"/>
                          <w:u w:val="single"/>
                        </w:rPr>
                        <w:t xml:space="preserve"> </w:t>
                      </w:r>
                      <w:r>
                        <w:rPr>
                          <w:rFonts w:ascii="宋体" w:eastAsia="宋体" w:hAnsi="宋体" w:cs="宋体"/>
                          <w:color w:val="000000"/>
                          <w:sz w:val="12"/>
                        </w:rPr>
                        <w:t>();</w:t>
                      </w:r>
                      <w:r>
                        <w:rPr>
                          <w:rFonts w:ascii="宋体" w:eastAsia="宋体" w:hAnsi="宋体" w:cs="宋体"/>
                          <w:color w:val="000000"/>
                          <w:sz w:val="12"/>
                          <w:u w:val="single"/>
                        </w:rPr>
                        <w:t xml:space="preserve"> </w:t>
                      </w:r>
                      <w:r>
                        <w:rPr>
                          <w:rFonts w:ascii="宋体" w:eastAsia="宋体" w:hAnsi="宋体" w:cs="宋体"/>
                          <w:color w:val="000000"/>
                          <w:sz w:val="12"/>
                        </w:rPr>
                        <w:t xml:space="preserve"> </w:t>
                      </w:r>
                      <w:proofErr w:type="spellStart"/>
                      <w:r>
                        <w:rPr>
                          <w:rFonts w:ascii="宋体" w:eastAsia="宋体" w:hAnsi="宋体" w:cs="宋体"/>
                          <w:color w:val="000000"/>
                          <w:sz w:val="12"/>
                        </w:rPr>
                        <w:t>nop</w:t>
                      </w:r>
                      <w:proofErr w:type="spellEnd"/>
                      <w:proofErr w:type="gramEnd"/>
                      <w:r>
                        <w:rPr>
                          <w:rFonts w:ascii="宋体" w:eastAsia="宋体" w:hAnsi="宋体" w:cs="宋体"/>
                          <w:color w:val="000000"/>
                          <w:sz w:val="12"/>
                        </w:rPr>
                        <w:t xml:space="preserve"> </w:t>
                      </w:r>
                      <w:r>
                        <w:rPr>
                          <w:rFonts w:ascii="宋体" w:eastAsia="宋体" w:hAnsi="宋体" w:cs="宋体"/>
                          <w:color w:val="000000"/>
                          <w:sz w:val="12"/>
                          <w:u w:val="single"/>
                        </w:rPr>
                        <w:t xml:space="preserve"> </w:t>
                      </w:r>
                      <w:r>
                        <w:rPr>
                          <w:rFonts w:ascii="宋体" w:eastAsia="宋体" w:hAnsi="宋体" w:cs="宋体"/>
                          <w:color w:val="000000"/>
                          <w:sz w:val="12"/>
                        </w:rPr>
                        <w:t>(</w:t>
                      </w:r>
                      <w:proofErr w:type="gramStart"/>
                      <w:r>
                        <w:rPr>
                          <w:rFonts w:ascii="宋体" w:eastAsia="宋体" w:hAnsi="宋体" w:cs="宋体"/>
                          <w:color w:val="000000"/>
                          <w:sz w:val="12"/>
                        </w:rPr>
                        <w:t>);</w:t>
                      </w:r>
                      <w:r>
                        <w:rPr>
                          <w:rFonts w:ascii="宋体" w:eastAsia="宋体" w:hAnsi="宋体" w:cs="宋体"/>
                          <w:color w:val="000000"/>
                          <w:sz w:val="12"/>
                          <w:u w:val="single"/>
                        </w:rPr>
                        <w:t xml:space="preserve"> </w:t>
                      </w:r>
                      <w:r>
                        <w:rPr>
                          <w:rFonts w:ascii="宋体" w:eastAsia="宋体" w:hAnsi="宋体" w:cs="宋体"/>
                          <w:color w:val="000000"/>
                          <w:sz w:val="12"/>
                        </w:rPr>
                        <w:t xml:space="preserve"> </w:t>
                      </w:r>
                      <w:proofErr w:type="spellStart"/>
                      <w:r>
                        <w:rPr>
                          <w:rFonts w:ascii="宋体" w:eastAsia="宋体" w:hAnsi="宋体" w:cs="宋体"/>
                          <w:color w:val="000000"/>
                          <w:sz w:val="12"/>
                        </w:rPr>
                        <w:t>nop</w:t>
                      </w:r>
                      <w:proofErr w:type="spellEnd"/>
                      <w:proofErr w:type="gramEnd"/>
                      <w:r>
                        <w:rPr>
                          <w:rFonts w:ascii="宋体" w:eastAsia="宋体" w:hAnsi="宋体" w:cs="宋体"/>
                          <w:color w:val="000000"/>
                          <w:sz w:val="12"/>
                        </w:rPr>
                        <w:t xml:space="preserve"> </w:t>
                      </w:r>
                      <w:r>
                        <w:rPr>
                          <w:rFonts w:ascii="宋体" w:eastAsia="宋体" w:hAnsi="宋体" w:cs="宋体"/>
                          <w:color w:val="000000"/>
                          <w:sz w:val="12"/>
                          <w:u w:val="single"/>
                        </w:rPr>
                        <w:t xml:space="preserve"> </w:t>
                      </w:r>
                      <w:r>
                        <w:rPr>
                          <w:rFonts w:ascii="宋体" w:eastAsia="宋体" w:hAnsi="宋体" w:cs="宋体"/>
                          <w:color w:val="000000"/>
                          <w:sz w:val="12"/>
                        </w:rPr>
                        <w:t>(</w:t>
                      </w:r>
                      <w:proofErr w:type="gramStart"/>
                      <w:r>
                        <w:rPr>
                          <w:rFonts w:ascii="宋体" w:eastAsia="宋体" w:hAnsi="宋体" w:cs="宋体"/>
                          <w:color w:val="000000"/>
                          <w:sz w:val="12"/>
                        </w:rPr>
                        <w:t>);</w:t>
                      </w:r>
                      <w:r>
                        <w:rPr>
                          <w:rFonts w:ascii="宋体" w:eastAsia="宋体" w:hAnsi="宋体" w:cs="宋体"/>
                          <w:color w:val="000000"/>
                          <w:sz w:val="12"/>
                          <w:u w:val="single"/>
                        </w:rPr>
                        <w:t xml:space="preserve"> </w:t>
                      </w:r>
                      <w:r>
                        <w:rPr>
                          <w:rFonts w:ascii="宋体" w:eastAsia="宋体" w:hAnsi="宋体" w:cs="宋体"/>
                          <w:color w:val="000000"/>
                          <w:sz w:val="12"/>
                        </w:rPr>
                        <w:t xml:space="preserve"> </w:t>
                      </w:r>
                      <w:proofErr w:type="spellStart"/>
                      <w:r>
                        <w:rPr>
                          <w:rFonts w:ascii="宋体" w:eastAsia="宋体" w:hAnsi="宋体" w:cs="宋体"/>
                          <w:color w:val="000000"/>
                          <w:sz w:val="12"/>
                        </w:rPr>
                        <w:t>nop</w:t>
                      </w:r>
                      <w:proofErr w:type="spellEnd"/>
                      <w:proofErr w:type="gramEnd"/>
                      <w:r>
                        <w:rPr>
                          <w:rFonts w:ascii="宋体" w:eastAsia="宋体" w:hAnsi="宋体" w:cs="宋体"/>
                          <w:color w:val="000000"/>
                          <w:sz w:val="12"/>
                        </w:rPr>
                        <w:t xml:space="preserve"> </w:t>
                      </w:r>
                      <w:r>
                        <w:rPr>
                          <w:rFonts w:ascii="宋体" w:eastAsia="宋体" w:hAnsi="宋体" w:cs="宋体"/>
                          <w:color w:val="000000"/>
                          <w:sz w:val="12"/>
                          <w:u w:val="single"/>
                        </w:rPr>
                        <w:t xml:space="preserve"> </w:t>
                      </w:r>
                      <w:r>
                        <w:rPr>
                          <w:rFonts w:ascii="宋体" w:eastAsia="宋体" w:hAnsi="宋体" w:cs="宋体"/>
                          <w:color w:val="000000"/>
                          <w:sz w:val="12"/>
                        </w:rPr>
                        <w:t>(</w:t>
                      </w:r>
                      <w:proofErr w:type="gramStart"/>
                      <w:r>
                        <w:rPr>
                          <w:rFonts w:ascii="宋体" w:eastAsia="宋体" w:hAnsi="宋体" w:cs="宋体"/>
                          <w:color w:val="000000"/>
                          <w:sz w:val="12"/>
                        </w:rPr>
                        <w:t>);</w:t>
                      </w:r>
                      <w:r>
                        <w:rPr>
                          <w:rFonts w:ascii="宋体" w:eastAsia="宋体" w:hAnsi="宋体" w:cs="宋体"/>
                          <w:color w:val="000000"/>
                          <w:sz w:val="12"/>
                          <w:u w:val="single"/>
                        </w:rPr>
                        <w:t xml:space="preserve"> </w:t>
                      </w:r>
                      <w:r>
                        <w:rPr>
                          <w:rFonts w:ascii="宋体" w:eastAsia="宋体" w:hAnsi="宋体" w:cs="宋体"/>
                          <w:color w:val="000000"/>
                          <w:sz w:val="12"/>
                        </w:rPr>
                        <w:t xml:space="preserve"> </w:t>
                      </w:r>
                      <w:proofErr w:type="spellStart"/>
                      <w:r>
                        <w:rPr>
                          <w:rFonts w:ascii="宋体" w:eastAsia="宋体" w:hAnsi="宋体" w:cs="宋体"/>
                          <w:color w:val="000000"/>
                          <w:sz w:val="12"/>
                        </w:rPr>
                        <w:t>nop</w:t>
                      </w:r>
                      <w:proofErr w:type="spellEnd"/>
                      <w:proofErr w:type="gramEnd"/>
                      <w:r>
                        <w:rPr>
                          <w:rFonts w:ascii="宋体" w:eastAsia="宋体" w:hAnsi="宋体" w:cs="宋体"/>
                          <w:color w:val="000000"/>
                          <w:sz w:val="12"/>
                        </w:rPr>
                        <w:t xml:space="preserve"> </w:t>
                      </w:r>
                      <w:r>
                        <w:rPr>
                          <w:rFonts w:ascii="宋体" w:eastAsia="宋体" w:hAnsi="宋体" w:cs="宋体"/>
                          <w:color w:val="000000"/>
                          <w:sz w:val="12"/>
                          <w:u w:val="single"/>
                        </w:rPr>
                        <w:t xml:space="preserve"> </w:t>
                      </w:r>
                      <w:r>
                        <w:rPr>
                          <w:rFonts w:ascii="宋体" w:eastAsia="宋体" w:hAnsi="宋体" w:cs="宋体"/>
                          <w:color w:val="000000"/>
                          <w:sz w:val="12"/>
                        </w:rPr>
                        <w:t>(</w:t>
                      </w:r>
                      <w:proofErr w:type="gramStart"/>
                      <w:r>
                        <w:rPr>
                          <w:rFonts w:ascii="宋体" w:eastAsia="宋体" w:hAnsi="宋体" w:cs="宋体"/>
                          <w:color w:val="000000"/>
                          <w:sz w:val="12"/>
                        </w:rPr>
                        <w:t>);</w:t>
                      </w:r>
                      <w:r>
                        <w:rPr>
                          <w:rFonts w:ascii="宋体" w:eastAsia="宋体" w:hAnsi="宋体" w:cs="宋体"/>
                          <w:color w:val="000000"/>
                          <w:sz w:val="12"/>
                          <w:u w:val="single"/>
                        </w:rPr>
                        <w:t xml:space="preserve"> </w:t>
                      </w:r>
                      <w:r>
                        <w:rPr>
                          <w:rFonts w:ascii="宋体" w:eastAsia="宋体" w:hAnsi="宋体" w:cs="宋体"/>
                          <w:color w:val="000000"/>
                          <w:sz w:val="12"/>
                        </w:rPr>
                        <w:t xml:space="preserve"> </w:t>
                      </w:r>
                      <w:proofErr w:type="spellStart"/>
                      <w:r>
                        <w:rPr>
                          <w:rFonts w:ascii="宋体" w:eastAsia="宋体" w:hAnsi="宋体" w:cs="宋体"/>
                          <w:color w:val="000000"/>
                          <w:sz w:val="12"/>
                        </w:rPr>
                        <w:t>nop</w:t>
                      </w:r>
                      <w:proofErr w:type="spellEnd"/>
                      <w:proofErr w:type="gramEnd"/>
                      <w:r>
                        <w:rPr>
                          <w:rFonts w:ascii="宋体" w:eastAsia="宋体" w:hAnsi="宋体" w:cs="宋体"/>
                          <w:color w:val="000000"/>
                          <w:sz w:val="12"/>
                        </w:rPr>
                        <w:t xml:space="preserve"> </w:t>
                      </w:r>
                      <w:r>
                        <w:rPr>
                          <w:rFonts w:ascii="宋体" w:eastAsia="宋体" w:hAnsi="宋体" w:cs="宋体"/>
                          <w:color w:val="000000"/>
                          <w:sz w:val="12"/>
                          <w:u w:val="single"/>
                        </w:rPr>
                        <w:t xml:space="preserve"> </w:t>
                      </w:r>
                      <w:r>
                        <w:rPr>
                          <w:rFonts w:ascii="宋体" w:eastAsia="宋体" w:hAnsi="宋体" w:cs="宋体"/>
                          <w:color w:val="000000"/>
                          <w:sz w:val="12"/>
                        </w:rPr>
                        <w:t>(</w:t>
                      </w:r>
                      <w:proofErr w:type="gramStart"/>
                      <w:r>
                        <w:rPr>
                          <w:rFonts w:ascii="宋体" w:eastAsia="宋体" w:hAnsi="宋体" w:cs="宋体"/>
                          <w:color w:val="000000"/>
                          <w:sz w:val="12"/>
                        </w:rPr>
                        <w:t>);</w:t>
                      </w:r>
                      <w:r>
                        <w:rPr>
                          <w:rFonts w:ascii="宋体" w:eastAsia="宋体" w:hAnsi="宋体" w:cs="宋体"/>
                          <w:color w:val="000000"/>
                          <w:sz w:val="12"/>
                          <w:u w:val="single"/>
                        </w:rPr>
                        <w:t xml:space="preserve"> </w:t>
                      </w:r>
                      <w:r>
                        <w:rPr>
                          <w:rFonts w:ascii="宋体" w:eastAsia="宋体" w:hAnsi="宋体" w:cs="宋体"/>
                          <w:color w:val="000000"/>
                          <w:sz w:val="12"/>
                        </w:rPr>
                        <w:t xml:space="preserve"> </w:t>
                      </w:r>
                      <w:proofErr w:type="spellStart"/>
                      <w:r>
                        <w:rPr>
                          <w:rFonts w:ascii="宋体" w:eastAsia="宋体" w:hAnsi="宋体" w:cs="宋体"/>
                          <w:color w:val="000000"/>
                          <w:sz w:val="12"/>
                        </w:rPr>
                        <w:t>nop</w:t>
                      </w:r>
                      <w:proofErr w:type="spellEnd"/>
                      <w:proofErr w:type="gramEnd"/>
                      <w:r>
                        <w:rPr>
                          <w:rFonts w:ascii="宋体" w:eastAsia="宋体" w:hAnsi="宋体" w:cs="宋体"/>
                          <w:color w:val="000000"/>
                          <w:sz w:val="12"/>
                        </w:rPr>
                        <w:t xml:space="preserve"> </w:t>
                      </w:r>
                      <w:r>
                        <w:rPr>
                          <w:rFonts w:ascii="宋体" w:eastAsia="宋体" w:hAnsi="宋体" w:cs="宋体"/>
                          <w:color w:val="000000"/>
                          <w:sz w:val="12"/>
                          <w:u w:val="single"/>
                        </w:rPr>
                        <w:t xml:space="preserve"> </w:t>
                      </w:r>
                      <w:r>
                        <w:rPr>
                          <w:rFonts w:ascii="宋体" w:eastAsia="宋体" w:hAnsi="宋体" w:cs="宋体"/>
                          <w:color w:val="000000"/>
                          <w:sz w:val="12"/>
                        </w:rPr>
                        <w:t>(</w:t>
                      </w:r>
                      <w:proofErr w:type="gramStart"/>
                      <w:r>
                        <w:rPr>
                          <w:rFonts w:ascii="宋体" w:eastAsia="宋体" w:hAnsi="宋体" w:cs="宋体"/>
                          <w:color w:val="000000"/>
                          <w:sz w:val="12"/>
                        </w:rPr>
                        <w:t>);</w:t>
                      </w:r>
                      <w:r>
                        <w:rPr>
                          <w:rFonts w:ascii="宋体" w:eastAsia="宋体" w:hAnsi="宋体" w:cs="宋体"/>
                          <w:color w:val="000000"/>
                          <w:sz w:val="12"/>
                          <w:u w:val="single"/>
                        </w:rPr>
                        <w:t xml:space="preserve"> </w:t>
                      </w:r>
                      <w:r>
                        <w:rPr>
                          <w:rFonts w:ascii="宋体" w:eastAsia="宋体" w:hAnsi="宋体" w:cs="宋体"/>
                          <w:color w:val="000000"/>
                          <w:sz w:val="12"/>
                        </w:rPr>
                        <w:t xml:space="preserve"> </w:t>
                      </w:r>
                      <w:proofErr w:type="spellStart"/>
                      <w:r>
                        <w:rPr>
                          <w:rFonts w:ascii="宋体" w:eastAsia="宋体" w:hAnsi="宋体" w:cs="宋体"/>
                          <w:color w:val="000000"/>
                          <w:sz w:val="12"/>
                        </w:rPr>
                        <w:t>nop</w:t>
                      </w:r>
                      <w:proofErr w:type="spellEnd"/>
                      <w:proofErr w:type="gramEnd"/>
                      <w:r>
                        <w:rPr>
                          <w:rFonts w:ascii="宋体" w:eastAsia="宋体" w:hAnsi="宋体" w:cs="宋体"/>
                          <w:color w:val="000000"/>
                          <w:sz w:val="12"/>
                        </w:rPr>
                        <w:t xml:space="preserve"> </w:t>
                      </w:r>
                      <w:r>
                        <w:rPr>
                          <w:rFonts w:ascii="宋体" w:eastAsia="宋体" w:hAnsi="宋体" w:cs="宋体"/>
                          <w:color w:val="000000"/>
                          <w:sz w:val="12"/>
                          <w:u w:val="single"/>
                        </w:rPr>
                        <w:t xml:space="preserve"> </w:t>
                      </w:r>
                      <w:r>
                        <w:rPr>
                          <w:rFonts w:ascii="宋体" w:eastAsia="宋体" w:hAnsi="宋体" w:cs="宋体"/>
                          <w:color w:val="000000"/>
                          <w:sz w:val="12"/>
                        </w:rPr>
                        <w:t>();</w:t>
                      </w:r>
                    </w:p>
                  </w:txbxContent>
                </v:textbox>
                <w10:wrap type="topAndBottom"/>
              </v:shape>
            </w:pict>
          </mc:Fallback>
        </mc:AlternateContent>
      </w:r>
    </w:p>
    <w:p w14:paraId="2B028D82" w14:textId="77777777" w:rsidR="00982B05" w:rsidRDefault="00000000">
      <w:pPr>
        <w:autoSpaceDE w:val="0"/>
        <w:autoSpaceDN w:val="0"/>
        <w:spacing w:before="220" w:after="0" w:line="200" w:lineRule="atLeast"/>
        <w:ind w:left="400"/>
        <w:jc w:val="both"/>
        <w:rPr>
          <w:rFonts w:hint="eastAsia"/>
          <w:sz w:val="12"/>
        </w:rPr>
      </w:pPr>
      <w:r>
        <w:rPr>
          <w:rFonts w:ascii="宋体" w:eastAsia="宋体" w:hAnsi="宋体" w:cs="宋体"/>
          <w:color w:val="000000"/>
          <w:sz w:val="12"/>
        </w:rPr>
        <w:t>1</w:t>
      </w:r>
    </w:p>
    <w:p w14:paraId="1BFB7A49" w14:textId="77777777" w:rsidR="00982B05" w:rsidRDefault="00000000">
      <w:pPr>
        <w:autoSpaceDE w:val="0"/>
        <w:autoSpaceDN w:val="0"/>
        <w:spacing w:before="40" w:after="0" w:line="200" w:lineRule="atLeast"/>
        <w:ind w:left="400"/>
        <w:jc w:val="both"/>
        <w:rPr>
          <w:rFonts w:hint="eastAsia"/>
          <w:sz w:val="12"/>
        </w:rPr>
      </w:pPr>
      <w:proofErr w:type="spellStart"/>
      <w:r>
        <w:rPr>
          <w:rFonts w:ascii="宋体" w:eastAsia="宋体" w:hAnsi="宋体" w:cs="宋体"/>
          <w:color w:val="000000"/>
          <w:sz w:val="12"/>
        </w:rPr>
        <w:t>uchar</w:t>
      </w:r>
      <w:proofErr w:type="spellEnd"/>
      <w:r>
        <w:rPr>
          <w:rFonts w:ascii="宋体" w:eastAsia="宋体" w:hAnsi="宋体" w:cs="宋体"/>
          <w:color w:val="000000"/>
          <w:sz w:val="12"/>
        </w:rPr>
        <w:t xml:space="preserve"> convert(void)</w:t>
      </w:r>
    </w:p>
    <w:p w14:paraId="198F15FE" w14:textId="77777777" w:rsidR="00982B05" w:rsidRDefault="00982B05">
      <w:pPr>
        <w:spacing w:after="0" w:line="14" w:lineRule="exact"/>
        <w:rPr>
          <w:rFonts w:hint="eastAsia"/>
        </w:rPr>
      </w:pPr>
    </w:p>
    <w:p w14:paraId="214B7217" w14:textId="77777777" w:rsidR="00982B05" w:rsidRDefault="00000000">
      <w:pPr>
        <w:spacing w:after="0" w:line="14" w:lineRule="exact"/>
        <w:rPr>
          <w:rFonts w:hint="eastAsia"/>
        </w:rPr>
      </w:pPr>
      <w:r>
        <w:rPr>
          <w:noProof/>
        </w:rPr>
        <mc:AlternateContent>
          <mc:Choice Requires="wps">
            <w:drawing>
              <wp:anchor distT="0" distB="0" distL="0" distR="0" simplePos="0" relativeHeight="252362240" behindDoc="0" locked="0" layoutInCell="1" allowOverlap="1" wp14:anchorId="659D463D" wp14:editId="5D9C7E81">
                <wp:simplePos x="0" y="0"/>
                <wp:positionH relativeFrom="column">
                  <wp:posOffset>254000</wp:posOffset>
                </wp:positionH>
                <wp:positionV relativeFrom="paragraph">
                  <wp:posOffset>0</wp:posOffset>
                </wp:positionV>
                <wp:extent cx="1028700" cy="114300"/>
                <wp:effectExtent l="0" t="0" r="0" b="0"/>
                <wp:wrapTopAndBottom/>
                <wp:docPr id="2373" name="文本框 2373"/>
                <wp:cNvGraphicFramePr/>
                <a:graphic xmlns:a="http://schemas.openxmlformats.org/drawingml/2006/main">
                  <a:graphicData uri="http://schemas.microsoft.com/office/word/2010/wordprocessingShape">
                    <wps:wsp>
                      <wps:cNvSpPr txBox="1"/>
                      <wps:spPr>
                        <a:xfrm>
                          <a:off x="0" y="0"/>
                          <a:ext cx="1028700" cy="114300"/>
                        </a:xfrm>
                        <a:prstGeom prst="rect">
                          <a:avLst/>
                        </a:prstGeom>
                        <a:noFill/>
                        <a:ln w="6350">
                          <a:noFill/>
                        </a:ln>
                      </wps:spPr>
                      <wps:txbx>
                        <w:txbxContent>
                          <w:p w14:paraId="46ADBA2E" w14:textId="77777777" w:rsidR="00000000" w:rsidRDefault="00000000"/>
                        </w:txbxContent>
                      </wps:txbx>
                      <wps:bodyPr vert="horz" wrap="square" lIns="0" tIns="0" rIns="0" bIns="0" anchor="t">
                        <a:noAutofit/>
                      </wps:bodyPr>
                    </wps:wsp>
                  </a:graphicData>
                </a:graphic>
              </wp:anchor>
            </w:drawing>
          </mc:Choice>
          <mc:Fallback>
            <w:pict>
              <v:shape w14:anchorId="659D463D" id="文本框 2373" o:spid="_x0000_s2081" type="#_x0000_t202" style="position:absolute;margin-left:20pt;margin-top:0;width:81pt;height:9pt;z-index:252362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" filled="f" stroked="f" strokeweight=".5pt">
                <v:textbox inset="0,0,0,0">
                  <w:txbxContent>
                    <w:p w14:paraId="46ADBA2E"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363264" behindDoc="0" locked="0" layoutInCell="1" allowOverlap="1" wp14:anchorId="57AE0DBA" wp14:editId="4B5183DE">
                <wp:simplePos x="0" y="0"/>
                <wp:positionH relativeFrom="column">
                  <wp:posOffset>254000</wp:posOffset>
                </wp:positionH>
                <wp:positionV relativeFrom="paragraph">
                  <wp:posOffset>0</wp:posOffset>
                </wp:positionV>
                <wp:extent cx="76200" cy="127000"/>
                <wp:effectExtent l="0" t="0" r="0" b="0"/>
                <wp:wrapTopAndBottom/>
                <wp:docPr id="2374" name="文本框 2374"/>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6896A7BC"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wps:txbx>
                      <wps:bodyPr vert="horz" wrap="square" lIns="0" tIns="0" rIns="0" bIns="0" anchor="t">
                        <a:spAutoFit/>
                      </wps:bodyPr>
                    </wps:wsp>
                  </a:graphicData>
                </a:graphic>
              </wp:anchor>
            </w:drawing>
          </mc:Choice>
          <mc:Fallback>
            <w:pict>
              <v:shape w14:anchorId="57AE0DBA" id="文本框 2374" o:spid="_x0000_s2082" type="#_x0000_t202" style="position:absolute;margin-left:20pt;margin-top:0;width:6pt;height:10pt;z-index:252363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" filled="f" stroked="f" strokeweight=".5pt">
                <v:textbox style="mso-fit-shape-to-text:t" inset="0,0,0,0">
                  <w:txbxContent>
                    <w:p w14:paraId="6896A7BC"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v:textbox>
                <w10:wrap type="topAndBottom"/>
              </v:shape>
            </w:pict>
          </mc:Fallback>
        </mc:AlternateContent>
      </w:r>
      <w:r>
        <w:rPr>
          <w:noProof/>
        </w:rPr>
        <mc:AlternateContent>
          <mc:Choice Requires="wps">
            <w:drawing>
              <wp:anchor distT="0" distB="0" distL="0" distR="0" simplePos="0" relativeHeight="252364288" behindDoc="0" locked="0" layoutInCell="1" allowOverlap="1" wp14:anchorId="113CB9B0" wp14:editId="61AC46D7">
                <wp:simplePos x="0" y="0"/>
                <wp:positionH relativeFrom="column">
                  <wp:posOffset>495300</wp:posOffset>
                </wp:positionH>
                <wp:positionV relativeFrom="paragraph">
                  <wp:posOffset>114300</wp:posOffset>
                </wp:positionV>
                <wp:extent cx="787400" cy="152400"/>
                <wp:effectExtent l="0" t="0" r="0" b="0"/>
                <wp:wrapTopAndBottom/>
                <wp:docPr id="2375" name="文本框 2375"/>
                <wp:cNvGraphicFramePr/>
                <a:graphic xmlns:a="http://schemas.openxmlformats.org/drawingml/2006/main">
                  <a:graphicData uri="http://schemas.microsoft.com/office/word/2010/wordprocessingShape">
                    <wps:wsp>
                      <wps:cNvSpPr txBox="1"/>
                      <wps:spPr>
                        <a:xfrm>
                          <a:off x="0" y="0"/>
                          <a:ext cx="787400" cy="152400"/>
                        </a:xfrm>
                        <a:prstGeom prst="rect">
                          <a:avLst/>
                        </a:prstGeom>
                        <a:noFill/>
                        <a:ln w="6350">
                          <a:noFill/>
                        </a:ln>
                      </wps:spPr>
                      <wps:txbx>
                        <w:txbxContent>
                          <w:p w14:paraId="02E9C0F0" w14:textId="77777777" w:rsidR="00982B05" w:rsidRDefault="00000000">
                            <w:pPr>
                              <w:autoSpaceDE w:val="0"/>
                              <w:autoSpaceDN w:val="0"/>
                              <w:spacing w:after="0" w:line="240" w:lineRule="atLeast"/>
                              <w:jc w:val="both"/>
                              <w:rPr>
                                <w:rFonts w:hint="eastAsia"/>
                                <w:sz w:val="12"/>
                              </w:rPr>
                            </w:pPr>
                            <w:proofErr w:type="spellStart"/>
                            <w:r>
                              <w:rPr>
                                <w:rFonts w:ascii="宋体" w:eastAsia="宋体" w:hAnsi="宋体" w:cs="宋体"/>
                                <w:color w:val="000000"/>
                                <w:sz w:val="12"/>
                              </w:rPr>
                              <w:t>uchar</w:t>
                            </w:r>
                            <w:proofErr w:type="spellEnd"/>
                            <w:r>
                              <w:rPr>
                                <w:rFonts w:ascii="宋体" w:eastAsia="宋体" w:hAnsi="宋体" w:cs="宋体"/>
                                <w:color w:val="000000"/>
                                <w:sz w:val="12"/>
                              </w:rPr>
                              <w:t xml:space="preserve"> </w:t>
                            </w:r>
                            <w:proofErr w:type="spellStart"/>
                            <w:r>
                              <w:rPr>
                                <w:rFonts w:ascii="宋体" w:eastAsia="宋体" w:hAnsi="宋体" w:cs="宋体"/>
                                <w:color w:val="000000"/>
                                <w:sz w:val="12"/>
                              </w:rPr>
                              <w:t>i</w:t>
                            </w:r>
                            <w:proofErr w:type="spellEnd"/>
                            <w:r>
                              <w:rPr>
                                <w:rFonts w:ascii="宋体" w:eastAsia="宋体" w:hAnsi="宋体" w:cs="宋体"/>
                                <w:color w:val="000000"/>
                                <w:sz w:val="12"/>
                              </w:rPr>
                              <w:t>, temp;</w:t>
                            </w:r>
                          </w:p>
                        </w:txbxContent>
                      </wps:txbx>
                      <wps:bodyPr vert="horz" wrap="square" lIns="0" tIns="0" rIns="0" bIns="0" anchor="t">
                        <a:spAutoFit/>
                      </wps:bodyPr>
                    </wps:wsp>
                  </a:graphicData>
                </a:graphic>
              </wp:anchor>
            </w:drawing>
          </mc:Choice>
          <mc:Fallback>
            <w:pict>
              <v:shape w14:anchorId="113CB9B0" id="文本框 2375" o:spid="_x0000_s2083" type="#_x0000_t202" style="position:absolute;margin-left:39pt;margin-top:9pt;width:62pt;height:12pt;z-index:252364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" filled="f" stroked="f" strokeweight=".5pt">
                <v:textbox style="mso-fit-shape-to-text:t" inset="0,0,0,0">
                  <w:txbxContent>
                    <w:p w14:paraId="02E9C0F0" w14:textId="77777777" w:rsidR="00982B05" w:rsidRDefault="00000000">
                      <w:pPr>
                        <w:autoSpaceDE w:val="0"/>
                        <w:autoSpaceDN w:val="0"/>
                        <w:spacing w:after="0" w:line="240" w:lineRule="atLeast"/>
                        <w:jc w:val="both"/>
                        <w:rPr>
                          <w:rFonts w:hint="eastAsia"/>
                          <w:sz w:val="12"/>
                        </w:rPr>
                      </w:pPr>
                      <w:proofErr w:type="spellStart"/>
                      <w:r>
                        <w:rPr>
                          <w:rFonts w:ascii="宋体" w:eastAsia="宋体" w:hAnsi="宋体" w:cs="宋体"/>
                          <w:color w:val="000000"/>
                          <w:sz w:val="12"/>
                        </w:rPr>
                        <w:t>uchar</w:t>
                      </w:r>
                      <w:proofErr w:type="spellEnd"/>
                      <w:r>
                        <w:rPr>
                          <w:rFonts w:ascii="宋体" w:eastAsia="宋体" w:hAnsi="宋体" w:cs="宋体"/>
                          <w:color w:val="000000"/>
                          <w:sz w:val="12"/>
                        </w:rPr>
                        <w:t xml:space="preserve"> </w:t>
                      </w:r>
                      <w:proofErr w:type="spellStart"/>
                      <w:r>
                        <w:rPr>
                          <w:rFonts w:ascii="宋体" w:eastAsia="宋体" w:hAnsi="宋体" w:cs="宋体"/>
                          <w:color w:val="000000"/>
                          <w:sz w:val="12"/>
                        </w:rPr>
                        <w:t>i</w:t>
                      </w:r>
                      <w:proofErr w:type="spellEnd"/>
                      <w:r>
                        <w:rPr>
                          <w:rFonts w:ascii="宋体" w:eastAsia="宋体" w:hAnsi="宋体" w:cs="宋体"/>
                          <w:color w:val="000000"/>
                          <w:sz w:val="12"/>
                        </w:rPr>
                        <w:t>, temp;</w:t>
                      </w:r>
                    </w:p>
                  </w:txbxContent>
                </v:textbox>
                <w10:wrap type="topAndBottom"/>
              </v:shape>
            </w:pict>
          </mc:Fallback>
        </mc:AlternateContent>
      </w:r>
    </w:p>
    <w:p w14:paraId="66649466" w14:textId="77777777" w:rsidR="00982B05" w:rsidRDefault="00000000">
      <w:pPr>
        <w:autoSpaceDE w:val="0"/>
        <w:autoSpaceDN w:val="0"/>
        <w:spacing w:after="0" w:line="180" w:lineRule="atLeast"/>
        <w:ind w:left="780"/>
        <w:jc w:val="both"/>
        <w:rPr>
          <w:rFonts w:hint="eastAsia"/>
          <w:sz w:val="12"/>
        </w:rPr>
      </w:pPr>
      <w:r>
        <w:rPr>
          <w:rFonts w:ascii="宋体" w:eastAsia="宋体" w:hAnsi="宋体" w:cs="宋体"/>
          <w:color w:val="000000"/>
          <w:sz w:val="12"/>
        </w:rPr>
        <w:t>cs=0;</w:t>
      </w:r>
    </w:p>
    <w:p w14:paraId="3B9E082A" w14:textId="77777777" w:rsidR="00982B05" w:rsidRDefault="00000000">
      <w:pPr>
        <w:autoSpaceDE w:val="0"/>
        <w:autoSpaceDN w:val="0"/>
        <w:spacing w:before="40" w:after="0" w:line="200" w:lineRule="atLeast"/>
        <w:ind w:left="780"/>
        <w:jc w:val="both"/>
        <w:rPr>
          <w:rFonts w:hint="eastAsia"/>
          <w:sz w:val="12"/>
        </w:rPr>
      </w:pPr>
      <w:r>
        <w:rPr>
          <w:rFonts w:ascii="宋体" w:eastAsia="宋体" w:hAnsi="宋体" w:cs="宋体"/>
          <w:color w:val="000000"/>
          <w:sz w:val="12"/>
        </w:rPr>
        <w:t>delay18</w:t>
      </w:r>
      <w:proofErr w:type="gramStart"/>
      <w:r>
        <w:rPr>
          <w:rFonts w:ascii="宋体" w:eastAsia="宋体" w:hAnsi="宋体" w:cs="宋体"/>
          <w:color w:val="000000"/>
          <w:sz w:val="12"/>
        </w:rPr>
        <w:t>us(</w:t>
      </w:r>
      <w:proofErr w:type="gramEnd"/>
      <w:r>
        <w:rPr>
          <w:rFonts w:ascii="宋体" w:eastAsia="宋体" w:hAnsi="宋体" w:cs="宋体"/>
          <w:color w:val="000000"/>
          <w:sz w:val="12"/>
        </w:rPr>
        <w:t>);</w:t>
      </w:r>
    </w:p>
    <w:p w14:paraId="38ABF771" w14:textId="77777777" w:rsidR="00982B05" w:rsidRDefault="00000000">
      <w:pPr>
        <w:autoSpaceDE w:val="0"/>
        <w:autoSpaceDN w:val="0"/>
        <w:spacing w:before="20" w:after="0" w:line="200" w:lineRule="atLeast"/>
        <w:ind w:left="780"/>
        <w:jc w:val="both"/>
        <w:rPr>
          <w:rFonts w:hint="eastAsia"/>
          <w:sz w:val="12"/>
        </w:rPr>
      </w:pPr>
      <w:r>
        <w:rPr>
          <w:rFonts w:ascii="宋体" w:eastAsia="宋体" w:hAnsi="宋体" w:cs="宋体"/>
          <w:color w:val="000000"/>
          <w:sz w:val="12"/>
        </w:rPr>
        <w:t>for(i-</w:t>
      </w:r>
      <w:proofErr w:type="gramStart"/>
      <w:r>
        <w:rPr>
          <w:rFonts w:ascii="宋体" w:eastAsia="宋体" w:hAnsi="宋体" w:cs="宋体"/>
          <w:color w:val="000000"/>
          <w:sz w:val="12"/>
        </w:rPr>
        <w:t>0;i</w:t>
      </w:r>
      <w:proofErr w:type="gramEnd"/>
      <w:r>
        <w:rPr>
          <w:rFonts w:ascii="宋体" w:eastAsia="宋体" w:hAnsi="宋体" w:cs="宋体"/>
          <w:color w:val="000000"/>
          <w:sz w:val="12"/>
        </w:rPr>
        <w:t>&lt;</w:t>
      </w:r>
      <w:proofErr w:type="gramStart"/>
      <w:r>
        <w:rPr>
          <w:rFonts w:ascii="宋体" w:eastAsia="宋体" w:hAnsi="宋体" w:cs="宋体"/>
          <w:color w:val="000000"/>
          <w:sz w:val="12"/>
        </w:rPr>
        <w:t>8;i</w:t>
      </w:r>
      <w:proofErr w:type="gramEnd"/>
      <w:r>
        <w:rPr>
          <w:rFonts w:ascii="宋体" w:eastAsia="宋体" w:hAnsi="宋体" w:cs="宋体"/>
          <w:color w:val="000000"/>
          <w:sz w:val="12"/>
        </w:rPr>
        <w:t>++)</w:t>
      </w:r>
    </w:p>
    <w:p w14:paraId="38408F21" w14:textId="77777777" w:rsidR="00982B05" w:rsidRDefault="00982B05">
      <w:pPr>
        <w:spacing w:after="0" w:line="14" w:lineRule="exact"/>
        <w:rPr>
          <w:rFonts w:hint="eastAsia"/>
        </w:rPr>
      </w:pPr>
    </w:p>
    <w:p w14:paraId="1FBFC01A" w14:textId="77777777" w:rsidR="00982B05" w:rsidRDefault="00000000">
      <w:pPr>
        <w:spacing w:after="0" w:line="14" w:lineRule="exact"/>
        <w:rPr>
          <w:rFonts w:hint="eastAsia"/>
        </w:rPr>
      </w:pPr>
      <w:r>
        <w:rPr>
          <w:noProof/>
        </w:rPr>
        <mc:AlternateContent>
          <mc:Choice Requires="wps">
            <w:drawing>
              <wp:anchor distT="0" distB="0" distL="0" distR="0" simplePos="0" relativeHeight="252365312" behindDoc="0" locked="0" layoutInCell="1" allowOverlap="1" wp14:anchorId="29267EE6" wp14:editId="44DEFA66">
                <wp:simplePos x="0" y="0"/>
                <wp:positionH relativeFrom="column">
                  <wp:posOffset>495300</wp:posOffset>
                </wp:positionH>
                <wp:positionV relativeFrom="paragraph">
                  <wp:posOffset>0</wp:posOffset>
                </wp:positionV>
                <wp:extent cx="1752600" cy="101600"/>
                <wp:effectExtent l="0" t="0" r="0" b="0"/>
                <wp:wrapTopAndBottom/>
                <wp:docPr id="2376" name="文本框 2376"/>
                <wp:cNvGraphicFramePr/>
                <a:graphic xmlns:a="http://schemas.openxmlformats.org/drawingml/2006/main">
                  <a:graphicData uri="http://schemas.microsoft.com/office/word/2010/wordprocessingShape">
                    <wps:wsp>
                      <wps:cNvSpPr txBox="1"/>
                      <wps:spPr>
                        <a:xfrm>
                          <a:off x="0" y="0"/>
                          <a:ext cx="1752600" cy="101600"/>
                        </a:xfrm>
                        <a:prstGeom prst="rect">
                          <a:avLst/>
                        </a:prstGeom>
                        <a:noFill/>
                        <a:ln w="6350">
                          <a:noFill/>
                        </a:ln>
                      </wps:spPr>
                      <wps:txbx>
                        <w:txbxContent>
                          <w:p w14:paraId="5368B5A3" w14:textId="77777777" w:rsidR="00000000" w:rsidRDefault="00000000"/>
                        </w:txbxContent>
                      </wps:txbx>
                      <wps:bodyPr vert="horz" wrap="square" lIns="0" tIns="0" rIns="0" bIns="0" anchor="t">
                        <a:noAutofit/>
                      </wps:bodyPr>
                    </wps:wsp>
                  </a:graphicData>
                </a:graphic>
              </wp:anchor>
            </w:drawing>
          </mc:Choice>
          <mc:Fallback>
            <w:pict>
              <v:shape w14:anchorId="29267EE6" id="文本框 2376" o:spid="_x0000_s2084" type="#_x0000_t202" style="position:absolute;margin-left:39pt;margin-top:0;width:138pt;height:8pt;z-index:2523653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" filled="f" stroked="f" strokeweight=".5pt">
                <v:textbox inset="0,0,0,0">
                  <w:txbxContent>
                    <w:p w14:paraId="5368B5A3"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366336" behindDoc="0" locked="0" layoutInCell="1" allowOverlap="1" wp14:anchorId="3938E16A" wp14:editId="562C687D">
                <wp:simplePos x="0" y="0"/>
                <wp:positionH relativeFrom="column">
                  <wp:posOffset>495300</wp:posOffset>
                </wp:positionH>
                <wp:positionV relativeFrom="paragraph">
                  <wp:posOffset>0</wp:posOffset>
                </wp:positionV>
                <wp:extent cx="88900" cy="139700"/>
                <wp:effectExtent l="0" t="0" r="0" b="0"/>
                <wp:wrapTopAndBottom/>
                <wp:docPr id="2377" name="文本框 2377"/>
                <wp:cNvGraphicFramePr/>
                <a:graphic xmlns:a="http://schemas.openxmlformats.org/drawingml/2006/main">
                  <a:graphicData uri="http://schemas.microsoft.com/office/word/2010/wordprocessingShape">
                    <wps:wsp>
                      <wps:cNvSpPr txBox="1"/>
                      <wps:spPr>
                        <a:xfrm>
                          <a:off x="0" y="0"/>
                          <a:ext cx="88900" cy="139700"/>
                        </a:xfrm>
                        <a:prstGeom prst="rect">
                          <a:avLst/>
                        </a:prstGeom>
                        <a:noFill/>
                        <a:ln w="6350">
                          <a:noFill/>
                        </a:ln>
                      </wps:spPr>
                      <wps:txbx>
                        <w:txbxContent>
                          <w:p w14:paraId="54F53E87" w14:textId="77777777" w:rsidR="00982B05" w:rsidRDefault="00000000">
                            <w:pPr>
                              <w:autoSpaceDE w:val="0"/>
                              <w:autoSpaceDN w:val="0"/>
                              <w:spacing w:after="0" w:line="220" w:lineRule="atLeast"/>
                              <w:jc w:val="both"/>
                              <w:rPr>
                                <w:rFonts w:hint="eastAsia"/>
                                <w:sz w:val="12"/>
                              </w:rPr>
                            </w:pPr>
                            <w:r>
                              <w:rPr>
                                <w:rFonts w:ascii="宋体" w:eastAsia="宋体" w:hAnsi="宋体" w:cs="宋体"/>
                                <w:color w:val="000000"/>
                                <w:sz w:val="12"/>
                              </w:rPr>
                              <w:t>(</w:t>
                            </w:r>
                          </w:p>
                        </w:txbxContent>
                      </wps:txbx>
                      <wps:bodyPr vert="horz" wrap="square" lIns="0" tIns="0" rIns="0" bIns="0" anchor="t">
                        <a:spAutoFit/>
                      </wps:bodyPr>
                    </wps:wsp>
                  </a:graphicData>
                </a:graphic>
              </wp:anchor>
            </w:drawing>
          </mc:Choice>
          <mc:Fallback>
            <w:pict>
              <v:shape w14:anchorId="3938E16A" id="文本框 2377" o:spid="_x0000_s2085" type="#_x0000_t202" style="position:absolute;margin-left:39pt;margin-top:0;width:7pt;height:11pt;z-index:2523663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" filled="f" stroked="f" strokeweight=".5pt">
                <v:textbox style="mso-fit-shape-to-text:t" inset="0,0,0,0">
                  <w:txbxContent>
                    <w:p w14:paraId="54F53E87" w14:textId="77777777" w:rsidR="00982B05" w:rsidRDefault="00000000">
                      <w:pPr>
                        <w:autoSpaceDE w:val="0"/>
                        <w:autoSpaceDN w:val="0"/>
                        <w:spacing w:after="0" w:line="220" w:lineRule="atLeast"/>
                        <w:jc w:val="both"/>
                        <w:rPr>
                          <w:rFonts w:hint="eastAsia"/>
                          <w:sz w:val="12"/>
                        </w:rPr>
                      </w:pPr>
                      <w:r>
                        <w:rPr>
                          <w:rFonts w:ascii="宋体" w:eastAsia="宋体" w:hAnsi="宋体" w:cs="宋体"/>
                          <w:color w:val="000000"/>
                          <w:sz w:val="12"/>
                        </w:rPr>
                        <w:t>(</w:t>
                      </w:r>
                    </w:p>
                  </w:txbxContent>
                </v:textbox>
                <w10:wrap type="topAndBottom"/>
              </v:shape>
            </w:pict>
          </mc:Fallback>
        </mc:AlternateContent>
      </w:r>
      <w:r>
        <w:rPr>
          <w:noProof/>
        </w:rPr>
        <mc:AlternateContent>
          <mc:Choice Requires="wps">
            <w:drawing>
              <wp:anchor distT="0" distB="0" distL="0" distR="0" simplePos="0" relativeHeight="252367360" behindDoc="0" locked="0" layoutInCell="1" allowOverlap="1" wp14:anchorId="00B15A1B" wp14:editId="2EDA775B">
                <wp:simplePos x="0" y="0"/>
                <wp:positionH relativeFrom="column">
                  <wp:posOffset>723900</wp:posOffset>
                </wp:positionH>
                <wp:positionV relativeFrom="paragraph">
                  <wp:posOffset>101600</wp:posOffset>
                </wp:positionV>
                <wp:extent cx="1524000" cy="190500"/>
                <wp:effectExtent l="0" t="0" r="0" b="0"/>
                <wp:wrapTopAndBottom/>
                <wp:docPr id="2378" name="文本框 2378"/>
                <wp:cNvGraphicFramePr/>
                <a:graphic xmlns:a="http://schemas.openxmlformats.org/drawingml/2006/main">
                  <a:graphicData uri="http://schemas.microsoft.com/office/word/2010/wordprocessingShape">
                    <wps:wsp>
                      <wps:cNvSpPr txBox="1"/>
                      <wps:spPr>
                        <a:xfrm>
                          <a:off x="0" y="0"/>
                          <a:ext cx="1524000" cy="190500"/>
                        </a:xfrm>
                        <a:prstGeom prst="rect">
                          <a:avLst/>
                        </a:prstGeom>
                        <a:noFill/>
                        <a:ln w="6350">
                          <a:noFill/>
                        </a:ln>
                      </wps:spPr>
                      <wps:txbx>
                        <w:txbxContent>
                          <w:p w14:paraId="6325B14A" w14:textId="77777777" w:rsidR="00982B05" w:rsidRDefault="00000000">
                            <w:pPr>
                              <w:autoSpaceDE w:val="0"/>
                              <w:autoSpaceDN w:val="0"/>
                              <w:spacing w:after="0" w:line="300" w:lineRule="atLeast"/>
                              <w:jc w:val="both"/>
                              <w:rPr>
                                <w:rFonts w:hint="eastAsia"/>
                                <w:sz w:val="16"/>
                              </w:rPr>
                            </w:pPr>
                            <w:r>
                              <w:rPr>
                                <w:rFonts w:ascii="宋体" w:eastAsia="宋体" w:hAnsi="宋体" w:cs="宋体"/>
                                <w:color w:val="000000"/>
                                <w:sz w:val="16"/>
                              </w:rPr>
                              <w:t>if(</w:t>
                            </w:r>
                            <w:proofErr w:type="spellStart"/>
                            <w:r>
                              <w:rPr>
                                <w:rFonts w:ascii="宋体" w:eastAsia="宋体" w:hAnsi="宋体" w:cs="宋体"/>
                                <w:color w:val="000000"/>
                                <w:sz w:val="16"/>
                              </w:rPr>
                              <w:t>sdo</w:t>
                            </w:r>
                            <w:proofErr w:type="spellEnd"/>
                            <w:r>
                              <w:rPr>
                                <w:rFonts w:ascii="宋体" w:eastAsia="宋体" w:hAnsi="宋体" w:cs="宋体"/>
                                <w:color w:val="000000"/>
                                <w:sz w:val="16"/>
                              </w:rPr>
                              <w:t>==1) temp-temp10×01;</w:t>
                            </w:r>
                          </w:p>
                        </w:txbxContent>
                      </wps:txbx>
                      <wps:bodyPr vert="horz" wrap="square" lIns="0" tIns="0" rIns="0" bIns="0" anchor="t">
                        <a:spAutoFit/>
                      </wps:bodyPr>
                    </wps:wsp>
                  </a:graphicData>
                </a:graphic>
              </wp:anchor>
            </w:drawing>
          </mc:Choice>
          <mc:Fallback>
            <w:pict>
              <v:shape w14:anchorId="00B15A1B" id="文本框 2378" o:spid="_x0000_s2086" type="#_x0000_t202" style="position:absolute;margin-left:57pt;margin-top:8pt;width:120pt;height:15pt;z-index:252367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" filled="f" stroked="f" strokeweight=".5pt">
                <v:textbox style="mso-fit-shape-to-text:t" inset="0,0,0,0">
                  <w:txbxContent>
                    <w:p w14:paraId="6325B14A" w14:textId="77777777" w:rsidR="00982B05" w:rsidRDefault="00000000">
                      <w:pPr>
                        <w:autoSpaceDE w:val="0"/>
                        <w:autoSpaceDN w:val="0"/>
                        <w:spacing w:after="0" w:line="300" w:lineRule="atLeast"/>
                        <w:jc w:val="both"/>
                        <w:rPr>
                          <w:rFonts w:hint="eastAsia"/>
                          <w:sz w:val="16"/>
                        </w:rPr>
                      </w:pPr>
                      <w:r>
                        <w:rPr>
                          <w:rFonts w:ascii="宋体" w:eastAsia="宋体" w:hAnsi="宋体" w:cs="宋体"/>
                          <w:color w:val="000000"/>
                          <w:sz w:val="16"/>
                        </w:rPr>
                        <w:t>if(</w:t>
                      </w:r>
                      <w:proofErr w:type="spellStart"/>
                      <w:r>
                        <w:rPr>
                          <w:rFonts w:ascii="宋体" w:eastAsia="宋体" w:hAnsi="宋体" w:cs="宋体"/>
                          <w:color w:val="000000"/>
                          <w:sz w:val="16"/>
                        </w:rPr>
                        <w:t>sdo</w:t>
                      </w:r>
                      <w:proofErr w:type="spellEnd"/>
                      <w:r>
                        <w:rPr>
                          <w:rFonts w:ascii="宋体" w:eastAsia="宋体" w:hAnsi="宋体" w:cs="宋体"/>
                          <w:color w:val="000000"/>
                          <w:sz w:val="16"/>
                        </w:rPr>
                        <w:t>==1) temp-temp10×01;</w:t>
                      </w:r>
                    </w:p>
                  </w:txbxContent>
                </v:textbox>
                <w10:wrap type="topAndBottom"/>
              </v:shape>
            </w:pict>
          </mc:Fallback>
        </mc:AlternateContent>
      </w:r>
    </w:p>
    <w:p w14:paraId="1A397A7E" w14:textId="77777777" w:rsidR="00982B05" w:rsidRDefault="00000000">
      <w:pPr>
        <w:autoSpaceDE w:val="0"/>
        <w:autoSpaceDN w:val="0"/>
        <w:spacing w:after="0" w:line="180" w:lineRule="atLeast"/>
        <w:ind w:left="1140"/>
        <w:jc w:val="both"/>
        <w:rPr>
          <w:rFonts w:hint="eastAsia"/>
          <w:sz w:val="12"/>
        </w:rPr>
      </w:pPr>
      <w:r>
        <w:rPr>
          <w:rFonts w:ascii="宋体" w:eastAsia="宋体" w:hAnsi="宋体" w:cs="宋体"/>
          <w:color w:val="000000"/>
          <w:sz w:val="12"/>
        </w:rPr>
        <w:t>if(</w:t>
      </w:r>
      <w:proofErr w:type="spellStart"/>
      <w:r>
        <w:rPr>
          <w:rFonts w:ascii="宋体" w:eastAsia="宋体" w:hAnsi="宋体" w:cs="宋体"/>
          <w:color w:val="000000"/>
          <w:sz w:val="12"/>
        </w:rPr>
        <w:t>i</w:t>
      </w:r>
      <w:proofErr w:type="spellEnd"/>
      <w:r>
        <w:rPr>
          <w:rFonts w:ascii="宋体" w:eastAsia="宋体" w:hAnsi="宋体" w:cs="宋体"/>
          <w:color w:val="000000"/>
          <w:sz w:val="12"/>
        </w:rPr>
        <w:t>&lt;7) temp= temp&lt;&lt;1;</w:t>
      </w:r>
    </w:p>
    <w:p w14:paraId="2A1CED78" w14:textId="77777777" w:rsidR="00982B05" w:rsidRDefault="00000000">
      <w:pPr>
        <w:autoSpaceDE w:val="0"/>
        <w:autoSpaceDN w:val="0"/>
        <w:spacing w:before="20" w:after="0" w:line="180" w:lineRule="atLeast"/>
        <w:ind w:left="1140"/>
        <w:jc w:val="both"/>
        <w:rPr>
          <w:rFonts w:hint="eastAsia"/>
          <w:sz w:val="12"/>
        </w:rPr>
      </w:pPr>
      <w:proofErr w:type="spellStart"/>
      <w:r>
        <w:rPr>
          <w:rFonts w:ascii="宋体" w:eastAsia="宋体" w:hAnsi="宋体" w:cs="宋体"/>
          <w:color w:val="000000"/>
          <w:sz w:val="12"/>
        </w:rPr>
        <w:t>sclk</w:t>
      </w:r>
      <w:proofErr w:type="spellEnd"/>
      <w:r>
        <w:rPr>
          <w:rFonts w:ascii="宋体" w:eastAsia="宋体" w:hAnsi="宋体" w:cs="宋体"/>
          <w:color w:val="000000"/>
          <w:sz w:val="12"/>
        </w:rPr>
        <w:t>=1;</w:t>
      </w:r>
    </w:p>
    <w:p w14:paraId="32CEE930" w14:textId="77777777" w:rsidR="00982B05" w:rsidRDefault="00982B05">
      <w:pPr>
        <w:spacing w:after="0" w:line="146" w:lineRule="exact"/>
        <w:rPr>
          <w:rFonts w:hint="eastAsia"/>
        </w:rPr>
      </w:pPr>
    </w:p>
    <w:p w14:paraId="46D4B30C" w14:textId="77777777" w:rsidR="00982B05" w:rsidRDefault="00000000">
      <w:pPr>
        <w:spacing w:after="0" w:line="14" w:lineRule="exact"/>
        <w:rPr>
          <w:rFonts w:hint="eastAsia"/>
        </w:rPr>
      </w:pPr>
      <w:r>
        <w:rPr>
          <w:noProof/>
        </w:rPr>
        <mc:AlternateContent>
          <mc:Choice Requires="wps">
            <w:drawing>
              <wp:anchor distT="0" distB="0" distL="0" distR="0" simplePos="0" relativeHeight="252368384" behindDoc="0" locked="0" layoutInCell="1" allowOverlap="1" wp14:anchorId="0E21A4B8" wp14:editId="3BB8F0D6">
                <wp:simplePos x="0" y="0"/>
                <wp:positionH relativeFrom="column">
                  <wp:posOffset>723900</wp:posOffset>
                </wp:positionH>
                <wp:positionV relativeFrom="paragraph">
                  <wp:posOffset>0</wp:posOffset>
                </wp:positionV>
                <wp:extent cx="1143000" cy="50800"/>
                <wp:effectExtent l="0" t="0" r="0" b="0"/>
                <wp:wrapTopAndBottom/>
                <wp:docPr id="2379" name="文本框 2379"/>
                <wp:cNvGraphicFramePr/>
                <a:graphic xmlns:a="http://schemas.openxmlformats.org/drawingml/2006/main">
                  <a:graphicData uri="http://schemas.microsoft.com/office/word/2010/wordprocessingShape">
                    <wps:wsp>
                      <wps:cNvSpPr txBox="1"/>
                      <wps:spPr>
                        <a:xfrm>
                          <a:off x="0" y="0"/>
                          <a:ext cx="1143000" cy="50800"/>
                        </a:xfrm>
                        <a:prstGeom prst="rect">
                          <a:avLst/>
                        </a:prstGeom>
                        <a:noFill/>
                        <a:ln w="6350">
                          <a:noFill/>
                        </a:ln>
                      </wps:spPr>
                      <wps:txbx>
                        <w:txbxContent>
                          <w:p w14:paraId="40CD39AF" w14:textId="77777777" w:rsidR="00000000" w:rsidRDefault="00000000"/>
                        </w:txbxContent>
                      </wps:txbx>
                      <wps:bodyPr vert="horz" wrap="square" lIns="0" tIns="0" rIns="0" bIns="0" anchor="t">
                        <a:noAutofit/>
                      </wps:bodyPr>
                    </wps:wsp>
                  </a:graphicData>
                </a:graphic>
              </wp:anchor>
            </w:drawing>
          </mc:Choice>
          <mc:Fallback>
            <w:pict>
              <v:shape w14:anchorId="0E21A4B8" id="文本框 2379" o:spid="_x0000_s2087" type="#_x0000_t202" style="position:absolute;margin-left:57pt;margin-top:0;width:90pt;height:4pt;z-index:2523683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" filled="f" stroked="f" strokeweight=".5pt">
                <v:textbox inset="0,0,0,0">
                  <w:txbxContent>
                    <w:p w14:paraId="40CD39AF"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369408" behindDoc="0" locked="0" layoutInCell="1" allowOverlap="1" wp14:anchorId="40FC1699" wp14:editId="21FBCD71">
                <wp:simplePos x="0" y="0"/>
                <wp:positionH relativeFrom="column">
                  <wp:posOffset>723900</wp:posOffset>
                </wp:positionH>
                <wp:positionV relativeFrom="paragraph">
                  <wp:posOffset>50800</wp:posOffset>
                </wp:positionV>
                <wp:extent cx="444500" cy="127000"/>
                <wp:effectExtent l="0" t="0" r="0" b="0"/>
                <wp:wrapTopAndBottom/>
                <wp:docPr id="2380" name="文本框 2380"/>
                <wp:cNvGraphicFramePr/>
                <a:graphic xmlns:a="http://schemas.openxmlformats.org/drawingml/2006/main">
                  <a:graphicData uri="http://schemas.microsoft.com/office/word/2010/wordprocessingShape">
                    <wps:wsp>
                      <wps:cNvSpPr txBox="1"/>
                      <wps:spPr>
                        <a:xfrm>
                          <a:off x="0" y="0"/>
                          <a:ext cx="444500" cy="127000"/>
                        </a:xfrm>
                        <a:prstGeom prst="rect">
                          <a:avLst/>
                        </a:prstGeom>
                        <a:noFill/>
                        <a:ln w="6350">
                          <a:noFill/>
                        </a:ln>
                      </wps:spPr>
                      <wps:txbx>
                        <w:txbxContent>
                          <w:p w14:paraId="2E51F376" w14:textId="77777777" w:rsidR="00982B05" w:rsidRDefault="00000000">
                            <w:pPr>
                              <w:autoSpaceDE w:val="0"/>
                              <w:autoSpaceDN w:val="0"/>
                              <w:spacing w:after="0" w:line="200" w:lineRule="atLeast"/>
                              <w:jc w:val="both"/>
                              <w:rPr>
                                <w:rFonts w:hint="eastAsia"/>
                                <w:sz w:val="12"/>
                              </w:rPr>
                            </w:pPr>
                            <w:proofErr w:type="spellStart"/>
                            <w:r>
                              <w:rPr>
                                <w:rFonts w:ascii="宋体" w:eastAsia="宋体" w:hAnsi="宋体" w:cs="宋体"/>
                                <w:color w:val="000000"/>
                                <w:sz w:val="12"/>
                              </w:rPr>
                              <w:t>sclk</w:t>
                            </w:r>
                            <w:proofErr w:type="spellEnd"/>
                            <w:r>
                              <w:rPr>
                                <w:rFonts w:ascii="宋体" w:eastAsia="宋体" w:hAnsi="宋体" w:cs="宋体"/>
                                <w:color w:val="000000"/>
                                <w:sz w:val="12"/>
                              </w:rPr>
                              <w:t>=0;</w:t>
                            </w:r>
                          </w:p>
                        </w:txbxContent>
                      </wps:txbx>
                      <wps:bodyPr vert="horz" wrap="square" lIns="0" tIns="0" rIns="0" bIns="0" anchor="t">
                        <a:spAutoFit/>
                      </wps:bodyPr>
                    </wps:wsp>
                  </a:graphicData>
                </a:graphic>
              </wp:anchor>
            </w:drawing>
          </mc:Choice>
          <mc:Fallback>
            <w:pict>
              <v:shape w14:anchorId="40FC1699" id="文本框 2380" o:spid="_x0000_s2088" type="#_x0000_t202" style="position:absolute;margin-left:57pt;margin-top:4pt;width:35pt;height:10pt;z-index:2523694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" filled="f" stroked="f" strokeweight=".5pt">
                <v:textbox style="mso-fit-shape-to-text:t" inset="0,0,0,0">
                  <w:txbxContent>
                    <w:p w14:paraId="2E51F376" w14:textId="77777777" w:rsidR="00982B05" w:rsidRDefault="00000000">
                      <w:pPr>
                        <w:autoSpaceDE w:val="0"/>
                        <w:autoSpaceDN w:val="0"/>
                        <w:spacing w:after="0" w:line="200" w:lineRule="atLeast"/>
                        <w:jc w:val="both"/>
                        <w:rPr>
                          <w:rFonts w:hint="eastAsia"/>
                          <w:sz w:val="12"/>
                        </w:rPr>
                      </w:pPr>
                      <w:proofErr w:type="spellStart"/>
                      <w:r>
                        <w:rPr>
                          <w:rFonts w:ascii="宋体" w:eastAsia="宋体" w:hAnsi="宋体" w:cs="宋体"/>
                          <w:color w:val="000000"/>
                          <w:sz w:val="12"/>
                        </w:rPr>
                        <w:t>sclk</w:t>
                      </w:r>
                      <w:proofErr w:type="spellEnd"/>
                      <w:r>
                        <w:rPr>
                          <w:rFonts w:ascii="宋体" w:eastAsia="宋体" w:hAnsi="宋体" w:cs="宋体"/>
                          <w:color w:val="000000"/>
                          <w:sz w:val="12"/>
                        </w:rPr>
                        <w:t>=0;</w:t>
                      </w:r>
                    </w:p>
                  </w:txbxContent>
                </v:textbox>
                <w10:wrap type="topAndBottom"/>
              </v:shape>
            </w:pict>
          </mc:Fallback>
        </mc:AlternateContent>
      </w:r>
      <w:r>
        <w:rPr>
          <w:noProof/>
        </w:rPr>
        <mc:AlternateContent>
          <mc:Choice Requires="wps">
            <w:drawing>
              <wp:anchor distT="0" distB="0" distL="0" distR="0" simplePos="0" relativeHeight="252370432" behindDoc="0" locked="0" layoutInCell="1" allowOverlap="1" wp14:anchorId="54052411" wp14:editId="64458CF8">
                <wp:simplePos x="0" y="0"/>
                <wp:positionH relativeFrom="column">
                  <wp:posOffset>1270000</wp:posOffset>
                </wp:positionH>
                <wp:positionV relativeFrom="paragraph">
                  <wp:posOffset>0</wp:posOffset>
                </wp:positionV>
                <wp:extent cx="63500" cy="101600"/>
                <wp:effectExtent l="0" t="0" r="0" b="0"/>
                <wp:wrapTopAndBottom/>
                <wp:docPr id="2381" name="文本框 2381"/>
                <wp:cNvGraphicFramePr/>
                <a:graphic xmlns:a="http://schemas.openxmlformats.org/drawingml/2006/main">
                  <a:graphicData uri="http://schemas.microsoft.com/office/word/2010/wordprocessingShape">
                    <wps:wsp>
                      <wps:cNvSpPr txBox="1"/>
                      <wps:spPr>
                        <a:xfrm>
                          <a:off x="0" y="0"/>
                          <a:ext cx="63500" cy="101600"/>
                        </a:xfrm>
                        <a:prstGeom prst="rect">
                          <a:avLst/>
                        </a:prstGeom>
                        <a:noFill/>
                        <a:ln w="6350">
                          <a:noFill/>
                        </a:ln>
                      </wps:spPr>
                      <wps:txbx>
                        <w:txbxContent>
                          <w:p w14:paraId="254B912D" w14:textId="77777777" w:rsidR="00982B05" w:rsidRDefault="00000000">
                            <w:pPr>
                              <w:spacing w:after="0" w:line="160" w:lineRule="exact"/>
                              <w:jc w:val="both"/>
                              <w:rPr>
                                <w:rFonts w:hint="eastAsia"/>
                                <w:sz w:val="6"/>
                              </w:rPr>
                            </w:pPr>
                            <w:r>
                              <w:rPr>
                                <w:rFonts w:ascii="宋体" w:eastAsia="宋体" w:hAnsi="宋体" w:cs="宋体"/>
                                <w:sz w:val="6"/>
                                <w:u w:val="single"/>
                              </w:rPr>
                              <w:t xml:space="preserve">   </w:t>
                            </w:r>
                          </w:p>
                        </w:txbxContent>
                      </wps:txbx>
                      <wps:bodyPr vert="horz" wrap="square" lIns="0" tIns="0" rIns="0" bIns="0" anchor="t">
                        <a:spAutoFit/>
                      </wps:bodyPr>
                    </wps:wsp>
                  </a:graphicData>
                </a:graphic>
              </wp:anchor>
            </w:drawing>
          </mc:Choice>
          <mc:Fallback>
            <w:pict>
              <v:shape w14:anchorId="54052411" id="文本框 2381" o:spid="_x0000_s2089" type="#_x0000_t202" style="position:absolute;margin-left:100pt;margin-top:0;width:5pt;height:8pt;z-index:2523704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" filled="f" stroked="f" strokeweight=".5pt">
                <v:textbox style="mso-fit-shape-to-text:t" inset="0,0,0,0">
                  <w:txbxContent>
                    <w:p w14:paraId="254B912D" w14:textId="77777777" w:rsidR="00982B05" w:rsidRDefault="00000000">
                      <w:pPr>
                        <w:spacing w:after="0" w:line="160" w:lineRule="exact"/>
                        <w:jc w:val="both"/>
                        <w:rPr>
                          <w:rFonts w:hint="eastAsia"/>
                          <w:sz w:val="6"/>
                        </w:rPr>
                      </w:pPr>
                      <w:r>
                        <w:rPr>
                          <w:rFonts w:ascii="宋体" w:eastAsia="宋体" w:hAnsi="宋体" w:cs="宋体"/>
                          <w:sz w:val="6"/>
                          <w:u w:val="single"/>
                        </w:rPr>
                        <w:t xml:space="preserve">   </w:t>
                      </w:r>
                    </w:p>
                  </w:txbxContent>
                </v:textbox>
                <w10:wrap type="topAndBottom"/>
              </v:shape>
            </w:pict>
          </mc:Fallback>
        </mc:AlternateContent>
      </w:r>
      <w:r>
        <w:rPr>
          <w:noProof/>
        </w:rPr>
        <mc:AlternateContent>
          <mc:Choice Requires="wps">
            <w:drawing>
              <wp:anchor distT="0" distB="0" distL="0" distR="0" simplePos="0" relativeHeight="252371456" behindDoc="0" locked="0" layoutInCell="1" allowOverlap="1" wp14:anchorId="5B3DFC67" wp14:editId="7408F459">
                <wp:simplePos x="0" y="0"/>
                <wp:positionH relativeFrom="column">
                  <wp:posOffset>1803400</wp:posOffset>
                </wp:positionH>
                <wp:positionV relativeFrom="paragraph">
                  <wp:posOffset>0</wp:posOffset>
                </wp:positionV>
                <wp:extent cx="63500" cy="101600"/>
                <wp:effectExtent l="0" t="0" r="0" b="0"/>
                <wp:wrapTopAndBottom/>
                <wp:docPr id="2382" name="文本框 2382"/>
                <wp:cNvGraphicFramePr/>
                <a:graphic xmlns:a="http://schemas.openxmlformats.org/drawingml/2006/main">
                  <a:graphicData uri="http://schemas.microsoft.com/office/word/2010/wordprocessingShape">
                    <wps:wsp>
                      <wps:cNvSpPr txBox="1"/>
                      <wps:spPr>
                        <a:xfrm>
                          <a:off x="0" y="0"/>
                          <a:ext cx="63500" cy="101600"/>
                        </a:xfrm>
                        <a:prstGeom prst="rect">
                          <a:avLst/>
                        </a:prstGeom>
                        <a:noFill/>
                        <a:ln w="6350">
                          <a:noFill/>
                        </a:ln>
                      </wps:spPr>
                      <wps:txbx>
                        <w:txbxContent>
                          <w:p w14:paraId="164A4BFB" w14:textId="77777777" w:rsidR="00982B05" w:rsidRDefault="00000000">
                            <w:pPr>
                              <w:spacing w:after="0" w:line="160" w:lineRule="exact"/>
                              <w:jc w:val="both"/>
                              <w:rPr>
                                <w:rFonts w:hint="eastAsia"/>
                                <w:sz w:val="6"/>
                              </w:rPr>
                            </w:pPr>
                            <w:r>
                              <w:rPr>
                                <w:rFonts w:ascii="宋体" w:eastAsia="宋体" w:hAnsi="宋体" w:cs="宋体"/>
                                <w:sz w:val="6"/>
                                <w:u w:val="single"/>
                              </w:rPr>
                              <w:t xml:space="preserve">   </w:t>
                            </w:r>
                          </w:p>
                        </w:txbxContent>
                      </wps:txbx>
                      <wps:bodyPr vert="horz" wrap="square" lIns="0" tIns="0" rIns="0" bIns="0" anchor="t">
                        <a:spAutoFit/>
                      </wps:bodyPr>
                    </wps:wsp>
                  </a:graphicData>
                </a:graphic>
              </wp:anchor>
            </w:drawing>
          </mc:Choice>
          <mc:Fallback>
            <w:pict>
              <v:shape w14:anchorId="5B3DFC67" id="文本框 2382" o:spid="_x0000_s2090" type="#_x0000_t202" style="position:absolute;margin-left:142pt;margin-top:0;width:5pt;height:8pt;z-index:2523714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" filled="f" stroked="f" strokeweight=".5pt">
                <v:textbox style="mso-fit-shape-to-text:t" inset="0,0,0,0">
                  <w:txbxContent>
                    <w:p w14:paraId="164A4BFB" w14:textId="77777777" w:rsidR="00982B05" w:rsidRDefault="00000000">
                      <w:pPr>
                        <w:spacing w:after="0" w:line="160" w:lineRule="exact"/>
                        <w:jc w:val="both"/>
                        <w:rPr>
                          <w:rFonts w:hint="eastAsia"/>
                          <w:sz w:val="6"/>
                        </w:rPr>
                      </w:pPr>
                      <w:r>
                        <w:rPr>
                          <w:rFonts w:ascii="宋体" w:eastAsia="宋体" w:hAnsi="宋体" w:cs="宋体"/>
                          <w:sz w:val="6"/>
                          <w:u w:val="single"/>
                        </w:rPr>
                        <w:t xml:space="preserve">   </w:t>
                      </w:r>
                    </w:p>
                  </w:txbxContent>
                </v:textbox>
                <w10:wrap type="topAndBottom"/>
              </v:shape>
            </w:pict>
          </mc:Fallback>
        </mc:AlternateContent>
      </w:r>
    </w:p>
    <w:p w14:paraId="68E5C0AD" w14:textId="77777777" w:rsidR="00982B05" w:rsidRDefault="00000000">
      <w:pPr>
        <w:autoSpaceDE w:val="0"/>
        <w:autoSpaceDN w:val="0"/>
        <w:spacing w:after="0" w:line="200" w:lineRule="atLeast"/>
        <w:ind w:left="1140"/>
        <w:jc w:val="both"/>
        <w:rPr>
          <w:rFonts w:hint="eastAsia"/>
          <w:sz w:val="12"/>
        </w:rPr>
      </w:pPr>
      <w:r>
        <w:rPr>
          <w:rFonts w:ascii="宋体" w:eastAsia="宋体" w:hAnsi="宋体" w:cs="宋体"/>
          <w:color w:val="000000"/>
          <w:sz w:val="12"/>
          <w:u w:val="single"/>
        </w:rPr>
        <w:t xml:space="preserve"> </w:t>
      </w:r>
      <w:r>
        <w:rPr>
          <w:rFonts w:ascii="宋体" w:eastAsia="宋体" w:hAnsi="宋体" w:cs="宋体"/>
          <w:color w:val="000000"/>
          <w:sz w:val="12"/>
        </w:rPr>
        <w:t xml:space="preserve"> </w:t>
      </w:r>
      <w:proofErr w:type="spellStart"/>
      <w:proofErr w:type="gramStart"/>
      <w:r>
        <w:rPr>
          <w:rFonts w:ascii="宋体" w:eastAsia="宋体" w:hAnsi="宋体" w:cs="宋体"/>
          <w:color w:val="000000"/>
          <w:sz w:val="12"/>
        </w:rPr>
        <w:t>nop</w:t>
      </w:r>
      <w:proofErr w:type="spellEnd"/>
      <w:r>
        <w:rPr>
          <w:rFonts w:ascii="宋体" w:eastAsia="宋体" w:hAnsi="宋体" w:cs="宋体"/>
          <w:color w:val="000000"/>
          <w:sz w:val="12"/>
        </w:rPr>
        <w:t xml:space="preserve"> </w:t>
      </w:r>
      <w:r>
        <w:rPr>
          <w:rFonts w:ascii="宋体" w:eastAsia="宋体" w:hAnsi="宋体" w:cs="宋体"/>
          <w:color w:val="000000"/>
          <w:sz w:val="12"/>
          <w:u w:val="single"/>
        </w:rPr>
        <w:t xml:space="preserve"> </w:t>
      </w:r>
      <w:r>
        <w:rPr>
          <w:rFonts w:ascii="宋体" w:eastAsia="宋体" w:hAnsi="宋体" w:cs="宋体"/>
          <w:color w:val="000000"/>
          <w:sz w:val="12"/>
        </w:rPr>
        <w:t xml:space="preserve">(); </w:t>
      </w:r>
      <w:r>
        <w:rPr>
          <w:rFonts w:ascii="宋体" w:eastAsia="宋体" w:hAnsi="宋体" w:cs="宋体"/>
          <w:color w:val="000000"/>
          <w:sz w:val="12"/>
          <w:u w:val="single"/>
        </w:rPr>
        <w:t xml:space="preserve"> </w:t>
      </w:r>
      <w:r>
        <w:rPr>
          <w:rFonts w:ascii="宋体" w:eastAsia="宋体" w:hAnsi="宋体" w:cs="宋体"/>
          <w:color w:val="000000"/>
          <w:sz w:val="12"/>
        </w:rPr>
        <w:t xml:space="preserve"> </w:t>
      </w:r>
      <w:proofErr w:type="spellStart"/>
      <w:r>
        <w:rPr>
          <w:rFonts w:ascii="宋体" w:eastAsia="宋体" w:hAnsi="宋体" w:cs="宋体"/>
          <w:color w:val="000000"/>
          <w:sz w:val="12"/>
        </w:rPr>
        <w:t>nop</w:t>
      </w:r>
      <w:proofErr w:type="spellEnd"/>
      <w:r>
        <w:rPr>
          <w:rFonts w:ascii="宋体" w:eastAsia="宋体" w:hAnsi="宋体" w:cs="宋体"/>
          <w:color w:val="000000"/>
          <w:sz w:val="12"/>
        </w:rPr>
        <w:t xml:space="preserve"> </w:t>
      </w:r>
      <w:r>
        <w:rPr>
          <w:rFonts w:ascii="宋体" w:eastAsia="宋体" w:hAnsi="宋体" w:cs="宋体"/>
          <w:color w:val="000000"/>
          <w:sz w:val="12"/>
          <w:u w:val="single"/>
        </w:rPr>
        <w:t xml:space="preserve"> </w:t>
      </w:r>
      <w:r>
        <w:rPr>
          <w:rFonts w:ascii="宋体" w:eastAsia="宋体" w:hAnsi="宋体" w:cs="宋体"/>
          <w:color w:val="000000"/>
          <w:sz w:val="12"/>
        </w:rPr>
        <w:t>(</w:t>
      </w:r>
      <w:proofErr w:type="gramEnd"/>
      <w:r>
        <w:rPr>
          <w:rFonts w:ascii="宋体" w:eastAsia="宋体" w:hAnsi="宋体" w:cs="宋体"/>
          <w:color w:val="000000"/>
          <w:sz w:val="12"/>
        </w:rPr>
        <w:t>);</w:t>
      </w:r>
    </w:p>
    <w:p w14:paraId="511DAD93" w14:textId="77777777" w:rsidR="00982B05" w:rsidRDefault="00000000">
      <w:pPr>
        <w:autoSpaceDE w:val="0"/>
        <w:autoSpaceDN w:val="0"/>
        <w:spacing w:before="20" w:after="0" w:line="200" w:lineRule="atLeast"/>
        <w:ind w:left="780"/>
        <w:jc w:val="both"/>
        <w:rPr>
          <w:rFonts w:hint="eastAsia"/>
          <w:sz w:val="12"/>
        </w:rPr>
      </w:pPr>
      <w:r>
        <w:rPr>
          <w:rFonts w:ascii="宋体" w:eastAsia="宋体" w:hAnsi="宋体" w:cs="宋体"/>
          <w:color w:val="000000"/>
          <w:sz w:val="12"/>
        </w:rPr>
        <w:t>)</w:t>
      </w:r>
    </w:p>
    <w:p w14:paraId="7A98BC7C" w14:textId="77777777" w:rsidR="00982B05" w:rsidRDefault="00000000">
      <w:pPr>
        <w:autoSpaceDE w:val="0"/>
        <w:autoSpaceDN w:val="0"/>
        <w:spacing w:after="0" w:line="200" w:lineRule="atLeast"/>
        <w:ind w:left="780"/>
        <w:jc w:val="both"/>
        <w:rPr>
          <w:rFonts w:hint="eastAsia"/>
          <w:sz w:val="12"/>
        </w:rPr>
      </w:pPr>
      <w:r>
        <w:rPr>
          <w:rFonts w:ascii="宋体" w:eastAsia="宋体" w:hAnsi="宋体" w:cs="宋体"/>
          <w:color w:val="000000"/>
          <w:sz w:val="12"/>
        </w:rPr>
        <w:t>cs=1;</w:t>
      </w:r>
    </w:p>
    <w:p w14:paraId="5083EA51" w14:textId="77777777" w:rsidR="00982B05" w:rsidRDefault="00982B05">
      <w:pPr>
        <w:spacing w:after="0" w:line="26" w:lineRule="exact"/>
        <w:rPr>
          <w:rFonts w:hint="eastAsia"/>
        </w:rPr>
      </w:pPr>
    </w:p>
    <w:p w14:paraId="6FC0F645" w14:textId="77777777" w:rsidR="00982B05" w:rsidRDefault="00000000">
      <w:pPr>
        <w:spacing w:after="0" w:line="14" w:lineRule="exact"/>
        <w:rPr>
          <w:rFonts w:hint="eastAsia"/>
        </w:rPr>
      </w:pPr>
      <w:r>
        <w:rPr>
          <w:noProof/>
        </w:rPr>
        <mc:AlternateContent>
          <mc:Choice Requires="wps">
            <w:drawing>
              <wp:anchor distT="0" distB="0" distL="0" distR="0" simplePos="0" relativeHeight="252372480" behindDoc="0" locked="0" layoutInCell="1" allowOverlap="1" wp14:anchorId="169300FB" wp14:editId="20996066">
                <wp:simplePos x="0" y="0"/>
                <wp:positionH relativeFrom="column">
                  <wp:posOffset>254000</wp:posOffset>
                </wp:positionH>
                <wp:positionV relativeFrom="paragraph">
                  <wp:posOffset>0</wp:posOffset>
                </wp:positionV>
                <wp:extent cx="1028700" cy="114300"/>
                <wp:effectExtent l="0" t="0" r="0" b="0"/>
                <wp:wrapTopAndBottom/>
                <wp:docPr id="2383" name="文本框 2383"/>
                <wp:cNvGraphicFramePr/>
                <a:graphic xmlns:a="http://schemas.openxmlformats.org/drawingml/2006/main">
                  <a:graphicData uri="http://schemas.microsoft.com/office/word/2010/wordprocessingShape">
                    <wps:wsp>
                      <wps:cNvSpPr txBox="1"/>
                      <wps:spPr>
                        <a:xfrm>
                          <a:off x="0" y="0"/>
                          <a:ext cx="1028700" cy="114300"/>
                        </a:xfrm>
                        <a:prstGeom prst="rect">
                          <a:avLst/>
                        </a:prstGeom>
                        <a:noFill/>
                        <a:ln w="6350">
                          <a:noFill/>
                        </a:ln>
                      </wps:spPr>
                      <wps:txbx>
                        <w:txbxContent>
                          <w:p w14:paraId="4545BDF1" w14:textId="77777777" w:rsidR="00000000" w:rsidRDefault="00000000"/>
                        </w:txbxContent>
                      </wps:txbx>
                      <wps:bodyPr vert="horz" wrap="square" lIns="0" tIns="0" rIns="0" bIns="0" anchor="t">
                        <a:noAutofit/>
                      </wps:bodyPr>
                    </wps:wsp>
                  </a:graphicData>
                </a:graphic>
              </wp:anchor>
            </w:drawing>
          </mc:Choice>
          <mc:Fallback>
            <w:pict>
              <v:shape w14:anchorId="169300FB" id="文本框 2383" o:spid="_x0000_s2091" type="#_x0000_t202" style="position:absolute;margin-left:20pt;margin-top:0;width:81pt;height:9pt;z-index:2523724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" filled="f" stroked="f" strokeweight=".5pt">
                <v:textbox inset="0,0,0,0">
                  <w:txbxContent>
                    <w:p w14:paraId="4545BDF1"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373504" behindDoc="0" locked="0" layoutInCell="1" allowOverlap="1" wp14:anchorId="3713D9E9" wp14:editId="0F9B839C">
                <wp:simplePos x="0" y="0"/>
                <wp:positionH relativeFrom="column">
                  <wp:posOffset>254000</wp:posOffset>
                </wp:positionH>
                <wp:positionV relativeFrom="paragraph">
                  <wp:posOffset>114300</wp:posOffset>
                </wp:positionV>
                <wp:extent cx="76200" cy="127000"/>
                <wp:effectExtent l="0" t="0" r="0" b="0"/>
                <wp:wrapTopAndBottom/>
                <wp:docPr id="2384" name="文本框 2384"/>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25835ADD"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wps:txbx>
                      <wps:bodyPr vert="horz" wrap="square" lIns="0" tIns="0" rIns="0" bIns="0" anchor="t">
                        <a:spAutoFit/>
                      </wps:bodyPr>
                    </wps:wsp>
                  </a:graphicData>
                </a:graphic>
              </wp:anchor>
            </w:drawing>
          </mc:Choice>
          <mc:Fallback>
            <w:pict>
              <v:shape w14:anchorId="3713D9E9" id="文本框 2384" o:spid="_x0000_s2092" type="#_x0000_t202" style="position:absolute;margin-left:20pt;margin-top:9pt;width:6pt;height:10pt;z-index:2523735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" filled="f" stroked="f" strokeweight=".5pt">
                <v:textbox style="mso-fit-shape-to-text:t" inset="0,0,0,0">
                  <w:txbxContent>
                    <w:p w14:paraId="25835ADD"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w:t>
                      </w:r>
                    </w:p>
                  </w:txbxContent>
                </v:textbox>
                <w10:wrap type="topAndBottom"/>
              </v:shape>
            </w:pict>
          </mc:Fallback>
        </mc:AlternateContent>
      </w:r>
      <w:r>
        <w:rPr>
          <w:noProof/>
        </w:rPr>
        <mc:AlternateContent>
          <mc:Choice Requires="wps">
            <w:drawing>
              <wp:anchor distT="0" distB="0" distL="0" distR="0" simplePos="0" relativeHeight="252374528" behindDoc="0" locked="0" layoutInCell="1" allowOverlap="1" wp14:anchorId="5C14A17B" wp14:editId="1E83D329">
                <wp:simplePos x="0" y="0"/>
                <wp:positionH relativeFrom="column">
                  <wp:posOffset>495300</wp:posOffset>
                </wp:positionH>
                <wp:positionV relativeFrom="paragraph">
                  <wp:posOffset>0</wp:posOffset>
                </wp:positionV>
                <wp:extent cx="787400" cy="127000"/>
                <wp:effectExtent l="0" t="0" r="0" b="0"/>
                <wp:wrapTopAndBottom/>
                <wp:docPr id="2385" name="文本框 2385"/>
                <wp:cNvGraphicFramePr/>
                <a:graphic xmlns:a="http://schemas.openxmlformats.org/drawingml/2006/main">
                  <a:graphicData uri="http://schemas.microsoft.com/office/word/2010/wordprocessingShape">
                    <wps:wsp>
                      <wps:cNvSpPr txBox="1"/>
                      <wps:spPr>
                        <a:xfrm>
                          <a:off x="0" y="0"/>
                          <a:ext cx="787400" cy="127000"/>
                        </a:xfrm>
                        <a:prstGeom prst="rect">
                          <a:avLst/>
                        </a:prstGeom>
                        <a:noFill/>
                        <a:ln w="6350">
                          <a:noFill/>
                        </a:ln>
                      </wps:spPr>
                      <wps:txbx>
                        <w:txbxContent>
                          <w:p w14:paraId="5BECDB90"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return(temp);</w:t>
                            </w:r>
                          </w:p>
                        </w:txbxContent>
                      </wps:txbx>
                      <wps:bodyPr vert="horz" wrap="square" lIns="0" tIns="0" rIns="0" bIns="0" anchor="t">
                        <a:spAutoFit/>
                      </wps:bodyPr>
                    </wps:wsp>
                  </a:graphicData>
                </a:graphic>
              </wp:anchor>
            </w:drawing>
          </mc:Choice>
          <mc:Fallback>
            <w:pict>
              <v:shape w14:anchorId="5C14A17B" id="文本框 2385" o:spid="_x0000_s2093" type="#_x0000_t202" style="position:absolute;margin-left:39pt;margin-top:0;width:62pt;height:10pt;z-index:2523745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" filled="f" stroked="f" strokeweight=".5pt">
                <v:textbox style="mso-fit-shape-to-text:t" inset="0,0,0,0">
                  <w:txbxContent>
                    <w:p w14:paraId="5BECDB90" w14:textId="77777777" w:rsidR="00982B05" w:rsidRDefault="00000000">
                      <w:pPr>
                        <w:autoSpaceDE w:val="0"/>
                        <w:autoSpaceDN w:val="0"/>
                        <w:spacing w:after="0" w:line="200" w:lineRule="atLeast"/>
                        <w:jc w:val="both"/>
                        <w:rPr>
                          <w:rFonts w:hint="eastAsia"/>
                          <w:sz w:val="12"/>
                        </w:rPr>
                      </w:pPr>
                      <w:r>
                        <w:rPr>
                          <w:rFonts w:ascii="宋体" w:eastAsia="宋体" w:hAnsi="宋体" w:cs="宋体"/>
                          <w:color w:val="000000"/>
                          <w:sz w:val="12"/>
                        </w:rPr>
                        <w:t>return(temp);</w:t>
                      </w:r>
                    </w:p>
                  </w:txbxContent>
                </v:textbox>
                <w10:wrap type="topAndBottom"/>
              </v:shape>
            </w:pict>
          </mc:Fallback>
        </mc:AlternateContent>
      </w:r>
    </w:p>
    <w:p w14:paraId="58B4B4E5" w14:textId="77777777" w:rsidR="00982B05" w:rsidRDefault="00000000">
      <w:pPr>
        <w:autoSpaceDE w:val="0"/>
        <w:autoSpaceDN w:val="0"/>
        <w:spacing w:before="20" w:after="0" w:line="220" w:lineRule="atLeast"/>
        <w:ind w:left="400"/>
        <w:jc w:val="both"/>
        <w:rPr>
          <w:rFonts w:hint="eastAsia"/>
          <w:sz w:val="12"/>
        </w:rPr>
      </w:pPr>
      <w:r>
        <w:rPr>
          <w:rFonts w:ascii="宋体" w:eastAsia="宋体" w:hAnsi="宋体" w:cs="宋体"/>
          <w:color w:val="000000"/>
          <w:sz w:val="12"/>
        </w:rPr>
        <w:t xml:space="preserve">void </w:t>
      </w:r>
      <w:proofErr w:type="gramStart"/>
      <w:r>
        <w:rPr>
          <w:rFonts w:ascii="宋体" w:eastAsia="宋体" w:hAnsi="宋体" w:cs="宋体"/>
          <w:color w:val="000000"/>
          <w:sz w:val="12"/>
        </w:rPr>
        <w:t>main(</w:t>
      </w:r>
      <w:proofErr w:type="gramEnd"/>
      <w:r>
        <w:rPr>
          <w:rFonts w:ascii="宋体" w:eastAsia="宋体" w:hAnsi="宋体" w:cs="宋体"/>
          <w:color w:val="000000"/>
          <w:sz w:val="12"/>
        </w:rPr>
        <w:t>)</w:t>
      </w:r>
    </w:p>
    <w:p w14:paraId="278C8A89" w14:textId="77777777" w:rsidR="00982B05" w:rsidRDefault="00000000">
      <w:pPr>
        <w:autoSpaceDE w:val="0"/>
        <w:autoSpaceDN w:val="0"/>
        <w:spacing w:after="0" w:line="200" w:lineRule="atLeast"/>
        <w:ind w:left="400"/>
        <w:jc w:val="both"/>
        <w:rPr>
          <w:rFonts w:hint="eastAsia"/>
          <w:sz w:val="12"/>
        </w:rPr>
      </w:pPr>
      <w:r>
        <w:rPr>
          <w:rFonts w:ascii="宋体" w:eastAsia="宋体" w:hAnsi="宋体" w:cs="宋体"/>
          <w:color w:val="000000"/>
          <w:sz w:val="12"/>
        </w:rPr>
        <w:t>(</w:t>
      </w:r>
    </w:p>
    <w:p w14:paraId="55AB7F56" w14:textId="77777777" w:rsidR="00982B05" w:rsidRDefault="00000000">
      <w:pPr>
        <w:autoSpaceDE w:val="0"/>
        <w:autoSpaceDN w:val="0"/>
        <w:spacing w:before="20" w:after="0" w:line="200" w:lineRule="atLeast"/>
        <w:ind w:left="780"/>
        <w:jc w:val="both"/>
        <w:rPr>
          <w:rFonts w:hint="eastAsia"/>
          <w:sz w:val="12"/>
        </w:rPr>
      </w:pPr>
      <w:proofErr w:type="spellStart"/>
      <w:r>
        <w:rPr>
          <w:rFonts w:ascii="宋体" w:eastAsia="宋体" w:hAnsi="宋体" w:cs="宋体"/>
          <w:color w:val="000000"/>
          <w:sz w:val="12"/>
        </w:rPr>
        <w:t>uchar</w:t>
      </w:r>
      <w:proofErr w:type="spellEnd"/>
      <w:r>
        <w:rPr>
          <w:rFonts w:ascii="宋体" w:eastAsia="宋体" w:hAnsi="宋体" w:cs="宋体"/>
          <w:color w:val="000000"/>
          <w:sz w:val="12"/>
        </w:rPr>
        <w:t xml:space="preserve"> result;</w:t>
      </w:r>
    </w:p>
    <w:p w14:paraId="2F40F0B7" w14:textId="77777777" w:rsidR="00982B05" w:rsidRDefault="00000000">
      <w:pPr>
        <w:autoSpaceDE w:val="0"/>
        <w:autoSpaceDN w:val="0"/>
        <w:spacing w:after="0" w:line="200" w:lineRule="atLeast"/>
        <w:ind w:left="780"/>
        <w:jc w:val="both"/>
        <w:rPr>
          <w:rFonts w:hint="eastAsia"/>
          <w:sz w:val="12"/>
        </w:rPr>
      </w:pPr>
      <w:r>
        <w:rPr>
          <w:rFonts w:ascii="宋体" w:eastAsia="宋体" w:hAnsi="宋体" w:cs="宋体"/>
          <w:color w:val="000000"/>
          <w:sz w:val="12"/>
        </w:rPr>
        <w:t>led=0;</w:t>
      </w:r>
    </w:p>
    <w:p w14:paraId="695F7A97" w14:textId="77777777" w:rsidR="00982B05" w:rsidRDefault="00000000">
      <w:pPr>
        <w:autoSpaceDE w:val="0"/>
        <w:autoSpaceDN w:val="0"/>
        <w:spacing w:before="20" w:after="0" w:line="200" w:lineRule="atLeast"/>
        <w:ind w:left="780"/>
        <w:jc w:val="both"/>
        <w:rPr>
          <w:rFonts w:hint="eastAsia"/>
          <w:sz w:val="12"/>
        </w:rPr>
      </w:pPr>
      <w:r>
        <w:rPr>
          <w:rFonts w:ascii="宋体" w:eastAsia="宋体" w:hAnsi="宋体" w:cs="宋体"/>
          <w:color w:val="000000"/>
          <w:sz w:val="12"/>
        </w:rPr>
        <w:t>cs=1;</w:t>
      </w:r>
    </w:p>
    <w:p w14:paraId="0EEED218" w14:textId="77777777" w:rsidR="00982B05" w:rsidRDefault="00000000">
      <w:pPr>
        <w:autoSpaceDE w:val="0"/>
        <w:autoSpaceDN w:val="0"/>
        <w:spacing w:after="0" w:line="180" w:lineRule="atLeast"/>
        <w:ind w:left="780"/>
        <w:jc w:val="both"/>
        <w:rPr>
          <w:rFonts w:hint="eastAsia"/>
          <w:sz w:val="12"/>
        </w:rPr>
      </w:pPr>
      <w:proofErr w:type="spellStart"/>
      <w:r>
        <w:rPr>
          <w:rFonts w:ascii="宋体" w:eastAsia="宋体" w:hAnsi="宋体" w:cs="宋体"/>
          <w:color w:val="000000"/>
          <w:sz w:val="12"/>
        </w:rPr>
        <w:t>sclk</w:t>
      </w:r>
      <w:proofErr w:type="spellEnd"/>
      <w:r>
        <w:rPr>
          <w:rFonts w:ascii="宋体" w:eastAsia="宋体" w:hAnsi="宋体" w:cs="宋体"/>
          <w:color w:val="000000"/>
          <w:sz w:val="12"/>
        </w:rPr>
        <w:t>=0;</w:t>
      </w:r>
    </w:p>
    <w:p w14:paraId="7AFE9105" w14:textId="77777777" w:rsidR="00982B05" w:rsidRDefault="00000000">
      <w:pPr>
        <w:autoSpaceDE w:val="0"/>
        <w:autoSpaceDN w:val="0"/>
        <w:spacing w:before="20" w:after="0" w:line="220" w:lineRule="atLeast"/>
        <w:ind w:left="780"/>
        <w:jc w:val="both"/>
        <w:rPr>
          <w:rFonts w:hint="eastAsia"/>
          <w:sz w:val="12"/>
        </w:rPr>
      </w:pPr>
      <w:proofErr w:type="spellStart"/>
      <w:r>
        <w:rPr>
          <w:rFonts w:ascii="宋体" w:eastAsia="宋体" w:hAnsi="宋体" w:cs="宋体"/>
          <w:color w:val="000000"/>
          <w:sz w:val="12"/>
        </w:rPr>
        <w:t>sdo</w:t>
      </w:r>
      <w:proofErr w:type="spellEnd"/>
      <w:r>
        <w:rPr>
          <w:rFonts w:ascii="宋体" w:eastAsia="宋体" w:hAnsi="宋体" w:cs="宋体"/>
          <w:color w:val="000000"/>
          <w:sz w:val="12"/>
        </w:rPr>
        <w:t>=1;</w:t>
      </w:r>
    </w:p>
    <w:p w14:paraId="130E76C3" w14:textId="77777777" w:rsidR="00982B05" w:rsidRDefault="00000000">
      <w:pPr>
        <w:autoSpaceDE w:val="0"/>
        <w:autoSpaceDN w:val="0"/>
        <w:spacing w:after="0" w:line="180" w:lineRule="atLeast"/>
        <w:ind w:left="780"/>
        <w:jc w:val="both"/>
        <w:rPr>
          <w:rFonts w:hint="eastAsia"/>
          <w:sz w:val="12"/>
        </w:rPr>
      </w:pPr>
      <w:proofErr w:type="gramStart"/>
      <w:r>
        <w:rPr>
          <w:rFonts w:ascii="宋体" w:eastAsia="宋体" w:hAnsi="宋体" w:cs="宋体"/>
          <w:color w:val="000000"/>
          <w:sz w:val="12"/>
        </w:rPr>
        <w:t>while(</w:t>
      </w:r>
      <w:proofErr w:type="gramEnd"/>
      <w:r>
        <w:rPr>
          <w:rFonts w:ascii="宋体" w:eastAsia="宋体" w:hAnsi="宋体" w:cs="宋体"/>
          <w:color w:val="000000"/>
          <w:sz w:val="12"/>
        </w:rPr>
        <w:t>1)</w:t>
      </w:r>
    </w:p>
    <w:p w14:paraId="2CEED9C1" w14:textId="77777777" w:rsidR="00982B05" w:rsidRDefault="00982B05">
      <w:pPr>
        <w:spacing w:after="0" w:line="14" w:lineRule="exact"/>
        <w:rPr>
          <w:rFonts w:hint="eastAsia"/>
        </w:rPr>
      </w:pPr>
    </w:p>
    <w:p w14:paraId="62247C74" w14:textId="77777777" w:rsidR="00982B05" w:rsidRDefault="00000000">
      <w:pPr>
        <w:spacing w:after="0" w:line="14" w:lineRule="exact"/>
        <w:rPr>
          <w:rFonts w:hint="eastAsia"/>
        </w:rPr>
      </w:pPr>
      <w:r>
        <w:rPr>
          <w:noProof/>
        </w:rPr>
        <mc:AlternateContent>
          <mc:Choice Requires="wps">
            <w:drawing>
              <wp:anchor distT="0" distB="0" distL="0" distR="0" simplePos="0" relativeHeight="252375552" behindDoc="0" locked="0" layoutInCell="1" allowOverlap="1" wp14:anchorId="42489FD0" wp14:editId="7727D92F">
                <wp:simplePos x="0" y="0"/>
                <wp:positionH relativeFrom="column">
                  <wp:posOffset>495300</wp:posOffset>
                </wp:positionH>
                <wp:positionV relativeFrom="paragraph">
                  <wp:posOffset>0</wp:posOffset>
                </wp:positionV>
                <wp:extent cx="1270000" cy="127000"/>
                <wp:effectExtent l="0" t="0" r="0" b="0"/>
                <wp:wrapTopAndBottom/>
                <wp:docPr id="2386" name="文本框 2386"/>
                <wp:cNvGraphicFramePr/>
                <a:graphic xmlns:a="http://schemas.openxmlformats.org/drawingml/2006/main">
                  <a:graphicData uri="http://schemas.microsoft.com/office/word/2010/wordprocessingShape">
                    <wps:wsp>
                      <wps:cNvSpPr txBox="1"/>
                      <wps:spPr>
                        <a:xfrm>
                          <a:off x="0" y="0"/>
                          <a:ext cx="1270000" cy="127000"/>
                        </a:xfrm>
                        <a:prstGeom prst="rect">
                          <a:avLst/>
                        </a:prstGeom>
                        <a:noFill/>
                        <a:ln w="6350">
                          <a:noFill/>
                        </a:ln>
                      </wps:spPr>
                      <wps:txbx>
                        <w:txbxContent>
                          <w:p w14:paraId="02D48FBD" w14:textId="77777777" w:rsidR="00000000" w:rsidRDefault="00000000"/>
                        </w:txbxContent>
                      </wps:txbx>
                      <wps:bodyPr vert="horz" wrap="square" lIns="0" tIns="0" rIns="0" bIns="0" anchor="t">
                        <a:noAutofit/>
                      </wps:bodyPr>
                    </wps:wsp>
                  </a:graphicData>
                </a:graphic>
              </wp:anchor>
            </w:drawing>
          </mc:Choice>
          <mc:Fallback>
            <w:pict>
              <v:shape w14:anchorId="42489FD0" id="文本框 2386" o:spid="_x0000_s2094" type="#_x0000_t202" style="position:absolute;margin-left:39pt;margin-top:0;width:100pt;height:10pt;z-index:2523755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" filled="f" stroked="f" strokeweight=".5pt">
                <v:textbox inset="0,0,0,0">
                  <w:txbxContent>
                    <w:p w14:paraId="02D48FBD"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376576" behindDoc="0" locked="0" layoutInCell="1" allowOverlap="1" wp14:anchorId="4EC3CC1F" wp14:editId="487A9867">
                <wp:simplePos x="0" y="0"/>
                <wp:positionH relativeFrom="column">
                  <wp:posOffset>495300</wp:posOffset>
                </wp:positionH>
                <wp:positionV relativeFrom="paragraph">
                  <wp:posOffset>0</wp:posOffset>
                </wp:positionV>
                <wp:extent cx="76200" cy="152400"/>
                <wp:effectExtent l="0" t="0" r="0" b="0"/>
                <wp:wrapTopAndBottom/>
                <wp:docPr id="2387" name="文本框 2387"/>
                <wp:cNvGraphicFramePr/>
                <a:graphic xmlns:a="http://schemas.openxmlformats.org/drawingml/2006/main">
                  <a:graphicData uri="http://schemas.microsoft.com/office/word/2010/wordprocessingShape">
                    <wps:wsp>
                      <wps:cNvSpPr txBox="1"/>
                      <wps:spPr>
                        <a:xfrm>
                          <a:off x="0" y="0"/>
                          <a:ext cx="76200" cy="152400"/>
                        </a:xfrm>
                        <a:prstGeom prst="rect">
                          <a:avLst/>
                        </a:prstGeom>
                        <a:noFill/>
                        <a:ln w="6350">
                          <a:noFill/>
                        </a:ln>
                      </wps:spPr>
                      <wps:txbx>
                        <w:txbxContent>
                          <w:p w14:paraId="69B02A3A" w14:textId="77777777" w:rsidR="00982B05" w:rsidRDefault="00000000">
                            <w:pPr>
                              <w:autoSpaceDE w:val="0"/>
                              <w:autoSpaceDN w:val="0"/>
                              <w:spacing w:after="0" w:line="240" w:lineRule="atLeast"/>
                              <w:jc w:val="both"/>
                              <w:rPr>
                                <w:rFonts w:hint="eastAsia"/>
                                <w:sz w:val="12"/>
                              </w:rPr>
                            </w:pPr>
                            <w:r>
                              <w:rPr>
                                <w:rFonts w:ascii="宋体" w:eastAsia="宋体" w:hAnsi="宋体" w:cs="宋体"/>
                                <w:color w:val="000000"/>
                                <w:sz w:val="12"/>
                              </w:rPr>
                              <w:t>(</w:t>
                            </w:r>
                          </w:p>
                        </w:txbxContent>
                      </wps:txbx>
                      <wps:bodyPr vert="horz" wrap="square" lIns="0" tIns="0" rIns="0" bIns="0" anchor="t">
                        <a:spAutoFit/>
                      </wps:bodyPr>
                    </wps:wsp>
                  </a:graphicData>
                </a:graphic>
              </wp:anchor>
            </w:drawing>
          </mc:Choice>
          <mc:Fallback>
            <w:pict>
              <v:shape w14:anchorId="4EC3CC1F" id="文本框 2387" o:spid="_x0000_s2095" type="#_x0000_t202" style="position:absolute;margin-left:39pt;margin-top:0;width:6pt;height:12pt;z-index:2523765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" filled="f" stroked="f" strokeweight=".5pt">
                <v:textbox style="mso-fit-shape-to-text:t" inset="0,0,0,0">
                  <w:txbxContent>
                    <w:p w14:paraId="69B02A3A" w14:textId="77777777" w:rsidR="00982B05" w:rsidRDefault="00000000">
                      <w:pPr>
                        <w:autoSpaceDE w:val="0"/>
                        <w:autoSpaceDN w:val="0"/>
                        <w:spacing w:after="0" w:line="240" w:lineRule="atLeast"/>
                        <w:jc w:val="both"/>
                        <w:rPr>
                          <w:rFonts w:hint="eastAsia"/>
                          <w:sz w:val="12"/>
                        </w:rPr>
                      </w:pPr>
                      <w:r>
                        <w:rPr>
                          <w:rFonts w:ascii="宋体" w:eastAsia="宋体" w:hAnsi="宋体" w:cs="宋体"/>
                          <w:color w:val="000000"/>
                          <w:sz w:val="12"/>
                        </w:rPr>
                        <w:t>(</w:t>
                      </w:r>
                    </w:p>
                  </w:txbxContent>
                </v:textbox>
                <w10:wrap type="topAndBottom"/>
              </v:shape>
            </w:pict>
          </mc:Fallback>
        </mc:AlternateContent>
      </w:r>
      <w:r>
        <w:rPr>
          <w:noProof/>
        </w:rPr>
        <mc:AlternateContent>
          <mc:Choice Requires="wps">
            <w:drawing>
              <wp:anchor distT="0" distB="0" distL="0" distR="0" simplePos="0" relativeHeight="252377600" behindDoc="0" locked="0" layoutInCell="1" allowOverlap="1" wp14:anchorId="22358AC6" wp14:editId="7B19A239">
                <wp:simplePos x="0" y="0"/>
                <wp:positionH relativeFrom="column">
                  <wp:posOffset>723900</wp:posOffset>
                </wp:positionH>
                <wp:positionV relativeFrom="paragraph">
                  <wp:posOffset>127000</wp:posOffset>
                </wp:positionV>
                <wp:extent cx="1041400" cy="152400"/>
                <wp:effectExtent l="0" t="0" r="0" b="0"/>
                <wp:wrapTopAndBottom/>
                <wp:docPr id="2388" name="文本框 2388"/>
                <wp:cNvGraphicFramePr/>
                <a:graphic xmlns:a="http://schemas.openxmlformats.org/drawingml/2006/main">
                  <a:graphicData uri="http://schemas.microsoft.com/office/word/2010/wordprocessingShape">
                    <wps:wsp>
                      <wps:cNvSpPr txBox="1"/>
                      <wps:spPr>
                        <a:xfrm>
                          <a:off x="0" y="0"/>
                          <a:ext cx="1041400" cy="152400"/>
                        </a:xfrm>
                        <a:prstGeom prst="rect">
                          <a:avLst/>
                        </a:prstGeom>
                        <a:noFill/>
                        <a:ln w="6350">
                          <a:noFill/>
                        </a:ln>
                      </wps:spPr>
                      <wps:txbx>
                        <w:txbxContent>
                          <w:p w14:paraId="0ABCB42A" w14:textId="77777777" w:rsidR="00982B05" w:rsidRDefault="00000000">
                            <w:pPr>
                              <w:autoSpaceDE w:val="0"/>
                              <w:autoSpaceDN w:val="0"/>
                              <w:spacing w:after="0" w:line="240" w:lineRule="atLeast"/>
                              <w:jc w:val="both"/>
                              <w:rPr>
                                <w:rFonts w:hint="eastAsia"/>
                                <w:sz w:val="12"/>
                              </w:rPr>
                            </w:pPr>
                            <w:r>
                              <w:rPr>
                                <w:rFonts w:ascii="宋体" w:eastAsia="宋体" w:hAnsi="宋体" w:cs="宋体"/>
                                <w:color w:val="000000"/>
                                <w:sz w:val="12"/>
                              </w:rPr>
                              <w:t xml:space="preserve">result= </w:t>
                            </w:r>
                            <w:proofErr w:type="gramStart"/>
                            <w:r>
                              <w:rPr>
                                <w:rFonts w:ascii="宋体" w:eastAsia="宋体" w:hAnsi="宋体" w:cs="宋体"/>
                                <w:color w:val="000000"/>
                                <w:sz w:val="12"/>
                              </w:rPr>
                              <w:t>convert(</w:t>
                            </w:r>
                            <w:proofErr w:type="gramEnd"/>
                            <w:r>
                              <w:rPr>
                                <w:rFonts w:ascii="宋体" w:eastAsia="宋体" w:hAnsi="宋体" w:cs="宋体"/>
                                <w:color w:val="000000"/>
                                <w:sz w:val="12"/>
                              </w:rPr>
                              <w:t>);</w:t>
                            </w:r>
                          </w:p>
                        </w:txbxContent>
                      </wps:txbx>
                      <wps:bodyPr vert="horz" wrap="square" lIns="0" tIns="0" rIns="0" bIns="0" anchor="t">
                        <a:spAutoFit/>
                      </wps:bodyPr>
                    </wps:wsp>
                  </a:graphicData>
                </a:graphic>
              </wp:anchor>
            </w:drawing>
          </mc:Choice>
          <mc:Fallback>
            <w:pict>
              <v:shape w14:anchorId="22358AC6" id="文本框 2388" o:spid="_x0000_s2096" type="#_x0000_t202" style="position:absolute;margin-left:57pt;margin-top:10pt;width:82pt;height:12pt;z-index:2523776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" filled="f" stroked="f" strokeweight=".5pt">
                <v:textbox style="mso-fit-shape-to-text:t" inset="0,0,0,0">
                  <w:txbxContent>
                    <w:p w14:paraId="0ABCB42A" w14:textId="77777777" w:rsidR="00982B05" w:rsidRDefault="00000000">
                      <w:pPr>
                        <w:autoSpaceDE w:val="0"/>
                        <w:autoSpaceDN w:val="0"/>
                        <w:spacing w:after="0" w:line="240" w:lineRule="atLeast"/>
                        <w:jc w:val="both"/>
                        <w:rPr>
                          <w:rFonts w:hint="eastAsia"/>
                          <w:sz w:val="12"/>
                        </w:rPr>
                      </w:pPr>
                      <w:r>
                        <w:rPr>
                          <w:rFonts w:ascii="宋体" w:eastAsia="宋体" w:hAnsi="宋体" w:cs="宋体"/>
                          <w:color w:val="000000"/>
                          <w:sz w:val="12"/>
                        </w:rPr>
                        <w:t xml:space="preserve">result= </w:t>
                      </w:r>
                      <w:proofErr w:type="gramStart"/>
                      <w:r>
                        <w:rPr>
                          <w:rFonts w:ascii="宋体" w:eastAsia="宋体" w:hAnsi="宋体" w:cs="宋体"/>
                          <w:color w:val="000000"/>
                          <w:sz w:val="12"/>
                        </w:rPr>
                        <w:t>convert(</w:t>
                      </w:r>
                      <w:proofErr w:type="gramEnd"/>
                      <w:r>
                        <w:rPr>
                          <w:rFonts w:ascii="宋体" w:eastAsia="宋体" w:hAnsi="宋体" w:cs="宋体"/>
                          <w:color w:val="000000"/>
                          <w:sz w:val="12"/>
                        </w:rPr>
                        <w:t>);</w:t>
                      </w:r>
                    </w:p>
                  </w:txbxContent>
                </v:textbox>
                <w10:wrap type="topAndBottom"/>
              </v:shape>
            </w:pict>
          </mc:Fallback>
        </mc:AlternateContent>
      </w:r>
    </w:p>
    <w:p w14:paraId="2CC768F3" w14:textId="77777777" w:rsidR="00982B05" w:rsidRDefault="00000000">
      <w:pPr>
        <w:autoSpaceDE w:val="0"/>
        <w:autoSpaceDN w:val="0"/>
        <w:spacing w:before="20" w:after="0" w:line="220" w:lineRule="atLeast"/>
        <w:ind w:left="1140"/>
        <w:jc w:val="both"/>
        <w:rPr>
          <w:rFonts w:hint="eastAsia"/>
          <w:sz w:val="24"/>
        </w:rPr>
      </w:pPr>
      <w:r>
        <w:rPr>
          <w:rFonts w:ascii="宋体" w:eastAsia="宋体" w:hAnsi="宋体" w:cs="宋体"/>
          <w:color w:val="000000"/>
          <w:sz w:val="12"/>
        </w:rPr>
        <w:t>led= result;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//转换结果从 PO口输出驱动LED</w:t>
      </w:r>
    </w:p>
    <w:p w14:paraId="791200F3" w14:textId="77777777" w:rsidR="00982B05" w:rsidRDefault="00000000">
      <w:pPr>
        <w:autoSpaceDE w:val="0"/>
        <w:autoSpaceDN w:val="0"/>
        <w:spacing w:before="260" w:after="0" w:line="240" w:lineRule="atLeast"/>
        <w:ind w:left="8160"/>
        <w:jc w:val="both"/>
        <w:rPr>
          <w:rFonts w:hint="eastAsia"/>
          <w:sz w:val="12"/>
        </w:rPr>
      </w:pPr>
      <w:r>
        <w:rPr>
          <w:rFonts w:ascii="宋体" w:eastAsia="宋体" w:hAnsi="宋体" w:cs="宋体"/>
          <w:color w:val="000000"/>
          <w:sz w:val="12"/>
        </w:rPr>
        <w:lastRenderedPageBreak/>
        <w:t>295</w:t>
      </w:r>
      <w:r>
        <w:br w:type="page"/>
      </w:r>
    </w:p>
    <w:p w14:paraId="42BB5FD7" w14:textId="77777777" w:rsidR="00982B05" w:rsidRDefault="00000000">
      <w:pPr>
        <w:autoSpaceDE w:val="0"/>
        <w:autoSpaceDN w:val="0"/>
        <w:spacing w:before="20" w:after="0" w:line="260" w:lineRule="atLeast"/>
        <w:ind w:left="600"/>
        <w:jc w:val="both"/>
        <w:rPr>
          <w:rFonts w:hint="eastAsia"/>
          <w:sz w:val="16"/>
        </w:rPr>
      </w:pPr>
      <w:r>
        <w:rPr>
          <w:rFonts w:ascii="宋体" w:eastAsia="宋体" w:hAnsi="宋体" w:cs="宋体"/>
          <w:color w:val="000000"/>
          <w:sz w:val="16"/>
        </w:rPr>
        <w:lastRenderedPageBreak/>
        <w:t>单片机原理及接口技术(C51编程)(第2版)</w:t>
      </w:r>
    </w:p>
    <w:p w14:paraId="295894CC" w14:textId="77777777" w:rsidR="00982B05" w:rsidRDefault="00000000">
      <w:pPr>
        <w:autoSpaceDE w:val="0"/>
        <w:autoSpaceDN w:val="0"/>
        <w:spacing w:before="160" w:after="0" w:line="240" w:lineRule="atLeast"/>
        <w:ind w:left="1640"/>
        <w:jc w:val="both"/>
        <w:rPr>
          <w:rFonts w:hint="eastAsia"/>
          <w:sz w:val="16"/>
        </w:rPr>
      </w:pPr>
      <w:proofErr w:type="spellStart"/>
      <w:proofErr w:type="gramStart"/>
      <w:r>
        <w:rPr>
          <w:rFonts w:ascii="宋体" w:eastAsia="宋体" w:hAnsi="宋体" w:cs="宋体"/>
          <w:color w:val="000000"/>
          <w:sz w:val="16"/>
        </w:rPr>
        <w:t>delayms</w:t>
      </w:r>
      <w:proofErr w:type="spellEnd"/>
      <w:r>
        <w:rPr>
          <w:rFonts w:ascii="宋体" w:eastAsia="宋体" w:hAnsi="宋体" w:cs="宋体"/>
          <w:color w:val="000000"/>
          <w:sz w:val="16"/>
        </w:rPr>
        <w:t>(</w:t>
      </w:r>
      <w:proofErr w:type="gramEnd"/>
      <w:r>
        <w:rPr>
          <w:rFonts w:ascii="宋体" w:eastAsia="宋体" w:hAnsi="宋体" w:cs="宋体"/>
          <w:color w:val="000000"/>
          <w:sz w:val="16"/>
        </w:rPr>
        <w:t>1000);</w:t>
      </w:r>
    </w:p>
    <w:p w14:paraId="465119D8" w14:textId="77777777" w:rsidR="00982B05" w:rsidRDefault="00000000">
      <w:pPr>
        <w:autoSpaceDE w:val="0"/>
        <w:autoSpaceDN w:val="0"/>
        <w:spacing w:before="420" w:after="0" w:line="280" w:lineRule="atLeast"/>
        <w:ind w:left="480" w:firstLine="360"/>
        <w:jc w:val="both"/>
        <w:rPr>
          <w:rFonts w:hint="eastAsia"/>
          <w:sz w:val="16"/>
        </w:rPr>
      </w:pPr>
      <w:r>
        <w:rPr>
          <w:rFonts w:ascii="宋体" w:eastAsia="宋体" w:hAnsi="宋体" w:cs="宋体"/>
          <w:color w:val="000000"/>
          <w:sz w:val="16"/>
        </w:rPr>
        <w:t>由于 TLC549 的转换时间应大于 17μs，本</w:t>
      </w:r>
      <w:proofErr w:type="gramStart"/>
      <w:r>
        <w:rPr>
          <w:rFonts w:ascii="宋体" w:eastAsia="宋体" w:hAnsi="宋体" w:cs="宋体"/>
          <w:color w:val="000000"/>
          <w:sz w:val="16"/>
        </w:rPr>
        <w:t>例采用</w:t>
      </w:r>
      <w:proofErr w:type="gramEnd"/>
      <w:r>
        <w:rPr>
          <w:rFonts w:ascii="宋体" w:eastAsia="宋体" w:hAnsi="宋体" w:cs="宋体"/>
          <w:color w:val="000000"/>
          <w:sz w:val="16"/>
        </w:rPr>
        <w:t>延时操作的方案，延时时间大约 18gus，每次读取转换数据的时间大于17μs 即可。</w:t>
      </w:r>
    </w:p>
    <w:p w14:paraId="3059551A" w14:textId="77777777" w:rsidR="00982B05" w:rsidRDefault="00000000">
      <w:pPr>
        <w:autoSpaceDE w:val="0"/>
        <w:autoSpaceDN w:val="0"/>
        <w:spacing w:before="420" w:after="0" w:line="400" w:lineRule="atLeast"/>
        <w:ind w:left="2180"/>
        <w:jc w:val="both"/>
        <w:rPr>
          <w:rFonts w:hint="eastAsia"/>
          <w:sz w:val="25"/>
        </w:rPr>
      </w:pPr>
      <w:r>
        <w:rPr>
          <w:rFonts w:ascii="宋体" w:eastAsia="宋体" w:hAnsi="宋体" w:cs="宋体"/>
          <w:color w:val="000000"/>
          <w:sz w:val="25"/>
        </w:rPr>
        <w:t>11.7 单片机扩展串行12位</w:t>
      </w:r>
    </w:p>
    <w:p w14:paraId="6E2293EB" w14:textId="77777777" w:rsidR="00982B05" w:rsidRDefault="00000000">
      <w:pPr>
        <w:autoSpaceDE w:val="0"/>
        <w:autoSpaceDN w:val="0"/>
        <w:spacing w:before="160" w:after="0" w:line="440" w:lineRule="atLeast"/>
        <w:ind w:left="2180"/>
        <w:jc w:val="both"/>
        <w:rPr>
          <w:rFonts w:hint="eastAsia"/>
          <w:sz w:val="28"/>
        </w:rPr>
      </w:pPr>
      <w:r>
        <w:rPr>
          <w:rFonts w:ascii="宋体" w:eastAsia="宋体" w:hAnsi="宋体" w:cs="宋体"/>
          <w:color w:val="000000"/>
          <w:sz w:val="28"/>
        </w:rPr>
        <w:t>ADC——TLC2543的设计</w:t>
      </w:r>
    </w:p>
    <w:p w14:paraId="3F919788" w14:textId="77777777" w:rsidR="00982B05" w:rsidRDefault="00000000">
      <w:pPr>
        <w:autoSpaceDE w:val="0"/>
        <w:autoSpaceDN w:val="0"/>
        <w:spacing w:before="380" w:after="0" w:line="270" w:lineRule="atLeast"/>
        <w:ind w:left="440" w:firstLine="400"/>
        <w:jc w:val="both"/>
        <w:rPr>
          <w:rFonts w:hint="eastAsia"/>
          <w:sz w:val="16"/>
        </w:rPr>
      </w:pPr>
      <w:r>
        <w:rPr>
          <w:rFonts w:ascii="宋体" w:eastAsia="宋体" w:hAnsi="宋体" w:cs="宋体"/>
          <w:color w:val="000000"/>
          <w:sz w:val="16"/>
        </w:rPr>
        <w:t>TLC2543是美国TI公司的12位串行SPI接口的A/D 转换器，转换时间为10μs。下面首先介绍串行A/D转换器TLC2543的特性及工作原理。</w:t>
      </w:r>
    </w:p>
    <w:p w14:paraId="4F6F0B4E" w14:textId="77777777" w:rsidR="00982B05" w:rsidRDefault="00000000">
      <w:pPr>
        <w:autoSpaceDE w:val="0"/>
        <w:autoSpaceDN w:val="0"/>
        <w:spacing w:before="220" w:after="0" w:line="240" w:lineRule="atLeast"/>
        <w:ind w:left="840"/>
        <w:jc w:val="both"/>
        <w:rPr>
          <w:rFonts w:hint="eastAsia"/>
          <w:sz w:val="16"/>
        </w:rPr>
      </w:pPr>
      <w:r>
        <w:rPr>
          <w:rFonts w:ascii="宋体" w:eastAsia="宋体" w:hAnsi="宋体" w:cs="宋体"/>
          <w:color w:val="000000"/>
          <w:sz w:val="16"/>
        </w:rPr>
        <w:t>11.7.1 TLC2543的特性及工作原理</w:t>
      </w:r>
    </w:p>
    <w:p w14:paraId="72119370" w14:textId="77777777" w:rsidR="00982B05" w:rsidRDefault="00000000">
      <w:pPr>
        <w:autoSpaceDE w:val="0"/>
        <w:autoSpaceDN w:val="0"/>
        <w:spacing w:before="180" w:after="0" w:line="290" w:lineRule="atLeast"/>
        <w:ind w:left="440" w:firstLine="400"/>
        <w:jc w:val="both"/>
        <w:rPr>
          <w:rFonts w:hint="eastAsia"/>
          <w:sz w:val="16"/>
        </w:rPr>
      </w:pPr>
      <w:r>
        <w:rPr>
          <w:rFonts w:ascii="宋体" w:eastAsia="宋体" w:hAnsi="宋体" w:cs="宋体"/>
          <w:color w:val="000000"/>
          <w:sz w:val="16"/>
        </w:rPr>
        <w:t>TLC2543片内有1个14路模拟开关，它用来选择11 路模拟输入以及3路内部测试电压中的1路进行采样。为了保证测量结果的准确性，该器件具有3路内置自测试方式，可分别测试“REF+”高基准电压值，“REF-”低基准电压值和“REF+/2”值，该器件的模拟量输入范围为REF+~REF-，一般模拟量的变化范围为0~+5V，所以此时REF+</w:t>
      </w:r>
      <w:proofErr w:type="gramStart"/>
      <w:r>
        <w:rPr>
          <w:rFonts w:ascii="宋体" w:eastAsia="宋体" w:hAnsi="宋体" w:cs="宋体"/>
          <w:color w:val="000000"/>
          <w:sz w:val="16"/>
        </w:rPr>
        <w:t>脚接</w:t>
      </w:r>
      <w:proofErr w:type="gramEnd"/>
      <w:r>
        <w:rPr>
          <w:rFonts w:ascii="宋体" w:eastAsia="宋体" w:hAnsi="宋体" w:cs="宋体"/>
          <w:color w:val="000000"/>
          <w:sz w:val="16"/>
        </w:rPr>
        <w:t>+5V，REF-脚接地。</w:t>
      </w:r>
    </w:p>
    <w:p w14:paraId="2752234E" w14:textId="77777777" w:rsidR="00982B05" w:rsidRDefault="00000000">
      <w:pPr>
        <w:autoSpaceDE w:val="0"/>
        <w:autoSpaceDN w:val="0"/>
        <w:spacing w:before="60" w:after="0" w:line="240" w:lineRule="atLeast"/>
        <w:ind w:left="840"/>
        <w:jc w:val="both"/>
        <w:rPr>
          <w:rFonts w:hint="eastAsia"/>
          <w:sz w:val="16"/>
        </w:rPr>
      </w:pPr>
      <w:r>
        <w:rPr>
          <w:rFonts w:ascii="宋体" w:eastAsia="宋体" w:hAnsi="宋体" w:cs="宋体"/>
          <w:color w:val="000000"/>
          <w:sz w:val="16"/>
        </w:rPr>
        <w:t>由于 TLC2543与8051单片机的接口电路简单，且价格适中，分辨率较高，因此在智能仪器</w:t>
      </w:r>
    </w:p>
    <w:p w14:paraId="1521254E" w14:textId="77777777" w:rsidR="00982B05" w:rsidRDefault="00982B05">
      <w:pPr>
        <w:spacing w:after="0" w:line="46" w:lineRule="exact"/>
        <w:rPr>
          <w:rFonts w:hint="eastAsia"/>
        </w:rPr>
      </w:pPr>
    </w:p>
    <w:p w14:paraId="33A0DD21" w14:textId="77777777" w:rsidR="00982B05" w:rsidRDefault="00000000">
      <w:pPr>
        <w:spacing w:after="0" w:line="14" w:lineRule="exact"/>
        <w:rPr>
          <w:rFonts w:hint="eastAsia"/>
        </w:rPr>
      </w:pPr>
      <w:r>
        <w:rPr>
          <w:noProof/>
        </w:rPr>
        <mc:AlternateContent>
          <mc:Choice Requires="wps">
            <w:drawing>
              <wp:anchor distT="0" distB="0" distL="0" distR="0" simplePos="0" relativeHeight="252378624" behindDoc="0" locked="0" layoutInCell="1" allowOverlap="1" wp14:anchorId="21714BD0" wp14:editId="12761BA5">
                <wp:simplePos x="0" y="0"/>
                <wp:positionH relativeFrom="column">
                  <wp:posOffset>279400</wp:posOffset>
                </wp:positionH>
                <wp:positionV relativeFrom="paragraph">
                  <wp:posOffset>0</wp:posOffset>
                </wp:positionV>
                <wp:extent cx="5130800" cy="1676400"/>
                <wp:effectExtent l="0" t="0" r="0" b="0"/>
                <wp:wrapTopAndBottom/>
                <wp:docPr id="2389" name="文本框 2389"/>
                <wp:cNvGraphicFramePr/>
                <a:graphic xmlns:a="http://schemas.openxmlformats.org/drawingml/2006/main">
                  <a:graphicData uri="http://schemas.microsoft.com/office/word/2010/wordprocessingShape">
                    <wps:wsp>
                      <wps:cNvSpPr txBox="1"/>
                      <wps:spPr>
                        <a:xfrm>
                          <a:off x="0" y="0"/>
                          <a:ext cx="5130800" cy="1676400"/>
                        </a:xfrm>
                        <a:prstGeom prst="rect">
                          <a:avLst/>
                        </a:prstGeom>
                        <a:noFill/>
                        <a:ln w="6350">
                          <a:noFill/>
                        </a:ln>
                      </wps:spPr>
                      <wps:txbx>
                        <w:txbxContent>
                          <w:p w14:paraId="4FFB5F02" w14:textId="77777777" w:rsidR="00000000" w:rsidRDefault="00000000"/>
                        </w:txbxContent>
                      </wps:txbx>
                      <wps:bodyPr vert="horz" wrap="square" lIns="0" tIns="0" rIns="0" bIns="0" anchor="t">
                        <a:noAutofit/>
                      </wps:bodyPr>
                    </wps:wsp>
                  </a:graphicData>
                </a:graphic>
              </wp:anchor>
            </w:drawing>
          </mc:Choice>
          <mc:Fallback>
            <w:pict>
              <v:shape w14:anchorId="21714BD0" id="文本框 2389" o:spid="_x0000_s2097" type="#_x0000_t202" style="position:absolute;margin-left:22pt;margin-top:0;width:404pt;height:132pt;z-index:2523786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" filled="f" stroked="f" strokeweight=".5pt">
                <v:textbox inset="0,0,0,0">
                  <w:txbxContent>
                    <w:p w14:paraId="4FFB5F02"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379648" behindDoc="0" locked="0" layoutInCell="1" allowOverlap="1" wp14:anchorId="580F3B71" wp14:editId="5B684839">
                <wp:simplePos x="0" y="0"/>
                <wp:positionH relativeFrom="column">
                  <wp:posOffset>279400</wp:posOffset>
                </wp:positionH>
                <wp:positionV relativeFrom="paragraph">
                  <wp:posOffset>0</wp:posOffset>
                </wp:positionV>
                <wp:extent cx="1562100" cy="152400"/>
                <wp:effectExtent l="0" t="0" r="0" b="0"/>
                <wp:wrapTopAndBottom/>
                <wp:docPr id="2390" name="文本框 2390"/>
                <wp:cNvGraphicFramePr/>
                <a:graphic xmlns:a="http://schemas.openxmlformats.org/drawingml/2006/main">
                  <a:graphicData uri="http://schemas.microsoft.com/office/word/2010/wordprocessingShape">
                    <wps:wsp>
                      <wps:cNvSpPr txBox="1"/>
                      <wps:spPr>
                        <a:xfrm>
                          <a:off x="0" y="0"/>
                          <a:ext cx="1562100" cy="152400"/>
                        </a:xfrm>
                        <a:prstGeom prst="rect">
                          <a:avLst/>
                        </a:prstGeom>
                        <a:noFill/>
                        <a:ln w="6350">
                          <a:noFill/>
                        </a:ln>
                      </wps:spPr>
                      <wps:txbx>
                        <w:txbxContent>
                          <w:p w14:paraId="26868068"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仪表中有着较为广泛的应用。</w:t>
                            </w:r>
                          </w:p>
                        </w:txbxContent>
                      </wps:txbx>
                      <wps:bodyPr vert="horz" wrap="square" lIns="0" tIns="0" rIns="0" bIns="0" anchor="t">
                        <a:spAutoFit/>
                      </wps:bodyPr>
                    </wps:wsp>
                  </a:graphicData>
                </a:graphic>
              </wp:anchor>
            </w:drawing>
          </mc:Choice>
          <mc:Fallback>
            <w:pict>
              <v:shape w14:anchorId="580F3B71" id="文本框 2390" o:spid="_x0000_s2098" type="#_x0000_t202" style="position:absolute;margin-left:22pt;margin-top:0;width:123pt;height:12pt;z-index:2523796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" filled="f" stroked="f" strokeweight=".5pt">
                <v:textbox style="mso-fit-shape-to-text:t" inset="0,0,0,0">
                  <w:txbxContent>
                    <w:p w14:paraId="26868068"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仪表中有着较为广泛的应用。</w:t>
                      </w:r>
                    </w:p>
                  </w:txbxContent>
                </v:textbox>
                <w10:wrap type="topAndBottom"/>
              </v:shape>
            </w:pict>
          </mc:Fallback>
        </mc:AlternateContent>
      </w:r>
      <w:r>
        <w:rPr>
          <w:noProof/>
        </w:rPr>
        <mc:AlternateContent>
          <mc:Choice Requires="wps">
            <w:drawing>
              <wp:anchor distT="0" distB="0" distL="0" distR="0" simplePos="0" relativeHeight="252380672" behindDoc="0" locked="0" layoutInCell="1" allowOverlap="1" wp14:anchorId="4AA79B4E" wp14:editId="1AFDEF0E">
                <wp:simplePos x="0" y="0"/>
                <wp:positionH relativeFrom="column">
                  <wp:posOffset>533400</wp:posOffset>
                </wp:positionH>
                <wp:positionV relativeFrom="paragraph">
                  <wp:posOffset>177800</wp:posOffset>
                </wp:positionV>
                <wp:extent cx="1130300" cy="165100"/>
                <wp:effectExtent l="0" t="0" r="0" b="0"/>
                <wp:wrapTopAndBottom/>
                <wp:docPr id="2391" name="文本框 2391"/>
                <wp:cNvGraphicFramePr/>
                <a:graphic xmlns:a="http://schemas.openxmlformats.org/drawingml/2006/main">
                  <a:graphicData uri="http://schemas.microsoft.com/office/word/2010/wordprocessingShape">
                    <wps:wsp>
                      <wps:cNvSpPr txBox="1"/>
                      <wps:spPr>
                        <a:xfrm>
                          <a:off x="0" y="0"/>
                          <a:ext cx="1130300" cy="165100"/>
                        </a:xfrm>
                        <a:prstGeom prst="rect">
                          <a:avLst/>
                        </a:prstGeom>
                        <a:noFill/>
                        <a:ln w="6350">
                          <a:noFill/>
                        </a:ln>
                      </wps:spPr>
                      <wps:txbx>
                        <w:txbxContent>
                          <w:p w14:paraId="3894BDDE"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1. TLC2543</w:t>
                            </w:r>
                            <w:r>
                              <w:rPr>
                                <w:rFonts w:ascii="宋体" w:eastAsia="宋体" w:hAnsi="宋体" w:cs="宋体"/>
                                <w:color w:val="000000"/>
                                <w:sz w:val="16"/>
                              </w:rPr>
                              <w:t>的引脚</w:t>
                            </w:r>
                          </w:p>
                        </w:txbxContent>
                      </wps:txbx>
                      <wps:bodyPr vert="horz" wrap="square" lIns="0" tIns="0" rIns="0" bIns="0" anchor="t">
                        <a:spAutoFit/>
                      </wps:bodyPr>
                    </wps:wsp>
                  </a:graphicData>
                </a:graphic>
              </wp:anchor>
            </w:drawing>
          </mc:Choice>
          <mc:Fallback>
            <w:pict>
              <v:shape w14:anchorId="4AA79B4E" id="文本框 2391" o:spid="_x0000_s2099" type="#_x0000_t202" style="position:absolute;margin-left:42pt;margin-top:14pt;width:89pt;height:13pt;z-index:2523806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" filled="f" stroked="f" strokeweight=".5pt">
                <v:textbox style="mso-fit-shape-to-text:t" inset="0,0,0,0">
                  <w:txbxContent>
                    <w:p w14:paraId="3894BDDE"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1. TLC2543</w:t>
                      </w:r>
                      <w:r>
                        <w:rPr>
                          <w:rFonts w:ascii="宋体" w:eastAsia="宋体" w:hAnsi="宋体" w:cs="宋体"/>
                          <w:color w:val="000000"/>
                          <w:sz w:val="16"/>
                        </w:rPr>
                        <w:t>的引脚</w:t>
                      </w:r>
                    </w:p>
                  </w:txbxContent>
                </v:textbox>
                <w10:wrap type="topAndBottom"/>
              </v:shape>
            </w:pict>
          </mc:Fallback>
        </mc:AlternateContent>
      </w:r>
      <w:r>
        <w:rPr>
          <w:noProof/>
        </w:rPr>
        <mc:AlternateContent>
          <mc:Choice Requires="wps">
            <w:drawing>
              <wp:anchor distT="0" distB="0" distL="0" distR="0" simplePos="0" relativeHeight="252381696" behindDoc="0" locked="0" layoutInCell="1" allowOverlap="1" wp14:anchorId="1AC8BF42" wp14:editId="225E1248">
                <wp:simplePos x="0" y="0"/>
                <wp:positionH relativeFrom="column">
                  <wp:posOffset>533400</wp:posOffset>
                </wp:positionH>
                <wp:positionV relativeFrom="paragraph">
                  <wp:posOffset>368300</wp:posOffset>
                </wp:positionV>
                <wp:extent cx="2755900" cy="152400"/>
                <wp:effectExtent l="0" t="0" r="0" b="0"/>
                <wp:wrapTopAndBottom/>
                <wp:docPr id="2392" name="文本框 2392"/>
                <wp:cNvGraphicFramePr/>
                <a:graphic xmlns:a="http://schemas.openxmlformats.org/drawingml/2006/main">
                  <a:graphicData uri="http://schemas.microsoft.com/office/word/2010/wordprocessingShape">
                    <wps:wsp>
                      <wps:cNvSpPr txBox="1"/>
                      <wps:spPr>
                        <a:xfrm>
                          <a:off x="0" y="0"/>
                          <a:ext cx="2755900" cy="152400"/>
                        </a:xfrm>
                        <a:prstGeom prst="rect">
                          <a:avLst/>
                        </a:prstGeom>
                        <a:noFill/>
                        <a:ln w="6350">
                          <a:noFill/>
                        </a:ln>
                      </wps:spPr>
                      <wps:txbx>
                        <w:txbxContent>
                          <w:p w14:paraId="0FC5F931"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 xml:space="preserve">TLC2543 </w:t>
                            </w:r>
                            <w:r>
                              <w:rPr>
                                <w:rFonts w:ascii="宋体" w:eastAsia="宋体" w:hAnsi="宋体" w:cs="宋体"/>
                                <w:color w:val="000000"/>
                                <w:sz w:val="16"/>
                              </w:rPr>
                              <w:t>的引脚如图 11-15 所示。各引脚功能如下。</w:t>
                            </w:r>
                          </w:p>
                        </w:txbxContent>
                      </wps:txbx>
                      <wps:bodyPr vert="horz" wrap="square" lIns="0" tIns="0" rIns="0" bIns="0" anchor="t">
                        <a:spAutoFit/>
                      </wps:bodyPr>
                    </wps:wsp>
                  </a:graphicData>
                </a:graphic>
              </wp:anchor>
            </w:drawing>
          </mc:Choice>
          <mc:Fallback>
            <w:pict>
              <v:shape w14:anchorId="1AC8BF42" id="文本框 2392" o:spid="_x0000_s2100" type="#_x0000_t202" style="position:absolute;margin-left:42pt;margin-top:29pt;width:217pt;height:12pt;z-index:2523816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" filled="f" stroked="f" strokeweight=".5pt">
                <v:textbox style="mso-fit-shape-to-text:t" inset="0,0,0,0">
                  <w:txbxContent>
                    <w:p w14:paraId="0FC5F931"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 xml:space="preserve">TLC2543 </w:t>
                      </w:r>
                      <w:r>
                        <w:rPr>
                          <w:rFonts w:ascii="宋体" w:eastAsia="宋体" w:hAnsi="宋体" w:cs="宋体"/>
                          <w:color w:val="000000"/>
                          <w:sz w:val="16"/>
                        </w:rPr>
                        <w:t>的引脚如图 11-15 所示。各引脚功能如下。</w:t>
                      </w:r>
                    </w:p>
                  </w:txbxContent>
                </v:textbox>
                <w10:wrap type="topAndBottom"/>
              </v:shape>
            </w:pict>
          </mc:Fallback>
        </mc:AlternateContent>
      </w:r>
      <w:r>
        <w:rPr>
          <w:noProof/>
        </w:rPr>
        <mc:AlternateContent>
          <mc:Choice Requires="wps">
            <w:drawing>
              <wp:anchor distT="0" distB="0" distL="0" distR="0" simplePos="0" relativeHeight="252382720" behindDoc="0" locked="0" layoutInCell="1" allowOverlap="1" wp14:anchorId="0DF01CB1" wp14:editId="4F895F2F">
                <wp:simplePos x="0" y="0"/>
                <wp:positionH relativeFrom="column">
                  <wp:posOffset>698500</wp:posOffset>
                </wp:positionH>
                <wp:positionV relativeFrom="paragraph">
                  <wp:posOffset>558800</wp:posOffset>
                </wp:positionV>
                <wp:extent cx="1955800" cy="165100"/>
                <wp:effectExtent l="0" t="0" r="0" b="0"/>
                <wp:wrapTopAndBottom/>
                <wp:docPr id="2393" name="文本框 2393"/>
                <wp:cNvGraphicFramePr/>
                <a:graphic xmlns:a="http://schemas.openxmlformats.org/drawingml/2006/main">
                  <a:graphicData uri="http://schemas.microsoft.com/office/word/2010/wordprocessingShape">
                    <wps:wsp>
                      <wps:cNvSpPr txBox="1"/>
                      <wps:spPr>
                        <a:xfrm>
                          <a:off x="0" y="0"/>
                          <a:ext cx="1955800" cy="165100"/>
                        </a:xfrm>
                        <a:prstGeom prst="rect">
                          <a:avLst/>
                        </a:prstGeom>
                        <a:noFill/>
                        <a:ln w="6350">
                          <a:noFill/>
                        </a:ln>
                      </wps:spPr>
                      <wps:txbx>
                        <w:txbxContent>
                          <w:p w14:paraId="40159522"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 xml:space="preserve">AINO~AIN10: 11 </w:t>
                            </w:r>
                            <w:r>
                              <w:rPr>
                                <w:rFonts w:ascii="宋体" w:eastAsia="宋体" w:hAnsi="宋体" w:cs="宋体"/>
                                <w:color w:val="000000"/>
                                <w:sz w:val="16"/>
                              </w:rPr>
                              <w:t>路模拟量输入端。</w:t>
                            </w:r>
                          </w:p>
                        </w:txbxContent>
                      </wps:txbx>
                      <wps:bodyPr vert="horz" wrap="square" lIns="0" tIns="0" rIns="0" bIns="0" anchor="t">
                        <a:spAutoFit/>
                      </wps:bodyPr>
                    </wps:wsp>
                  </a:graphicData>
                </a:graphic>
              </wp:anchor>
            </w:drawing>
          </mc:Choice>
          <mc:Fallback>
            <w:pict>
              <v:shape w14:anchorId="0DF01CB1" id="文本框 2393" o:spid="_x0000_s2101" type="#_x0000_t202" style="position:absolute;margin-left:55pt;margin-top:44pt;width:154pt;height:13pt;z-index:2523827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" filled="f" stroked="f" strokeweight=".5pt">
                <v:textbox style="mso-fit-shape-to-text:t" inset="0,0,0,0">
                  <w:txbxContent>
                    <w:p w14:paraId="40159522"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 xml:space="preserve">AINO~AIN10: 11 </w:t>
                      </w:r>
                      <w:r>
                        <w:rPr>
                          <w:rFonts w:ascii="宋体" w:eastAsia="宋体" w:hAnsi="宋体" w:cs="宋体"/>
                          <w:color w:val="000000"/>
                          <w:sz w:val="16"/>
                        </w:rPr>
                        <w:t>路模拟量输入端。</w:t>
                      </w:r>
                    </w:p>
                  </w:txbxContent>
                </v:textbox>
                <w10:wrap type="topAndBottom"/>
              </v:shape>
            </w:pict>
          </mc:Fallback>
        </mc:AlternateContent>
      </w:r>
      <w:r>
        <w:rPr>
          <w:noProof/>
        </w:rPr>
        <mc:AlternateContent>
          <mc:Choice Requires="wps">
            <w:drawing>
              <wp:anchor distT="0" distB="0" distL="0" distR="0" simplePos="0" relativeHeight="252383744" behindDoc="0" locked="0" layoutInCell="1" allowOverlap="1" wp14:anchorId="64156058" wp14:editId="231DFABE">
                <wp:simplePos x="0" y="0"/>
                <wp:positionH relativeFrom="column">
                  <wp:posOffset>698500</wp:posOffset>
                </wp:positionH>
                <wp:positionV relativeFrom="paragraph">
                  <wp:posOffset>736600</wp:posOffset>
                </wp:positionV>
                <wp:extent cx="952500" cy="215900"/>
                <wp:effectExtent l="0" t="0" r="0" b="0"/>
                <wp:wrapTopAndBottom/>
                <wp:docPr id="2394" name="文本框 2394"/>
                <wp:cNvGraphicFramePr/>
                <a:graphic xmlns:a="http://schemas.openxmlformats.org/drawingml/2006/main">
                  <a:graphicData uri="http://schemas.microsoft.com/office/word/2010/wordprocessingShape">
                    <wps:wsp>
                      <wps:cNvSpPr txBox="1"/>
                      <wps:spPr>
                        <a:xfrm>
                          <a:off x="0" y="0"/>
                          <a:ext cx="952500" cy="215900"/>
                        </a:xfrm>
                        <a:prstGeom prst="rect">
                          <a:avLst/>
                        </a:prstGeom>
                        <a:noFill/>
                        <a:ln w="6350">
                          <a:noFill/>
                        </a:ln>
                      </wps:spPr>
                      <wps:txbx>
                        <w:txbxContent>
                          <w:p w14:paraId="063B87AF" w14:textId="77777777" w:rsidR="00982B05" w:rsidRDefault="00000000">
                            <w:pPr>
                              <w:autoSpaceDE w:val="0"/>
                              <w:autoSpaceDN w:val="0"/>
                              <w:spacing w:after="0" w:line="340" w:lineRule="atLeast"/>
                              <w:jc w:val="both"/>
                              <w:rPr>
                                <w:rFonts w:hint="eastAsia"/>
                                <w:sz w:val="25"/>
                              </w:rPr>
                            </w:pPr>
                            <w:r>
                              <w:rPr>
                                <w:rFonts w:ascii="宋体" w:eastAsia="宋体" w:hAnsi="宋体" w:cs="宋体"/>
                                <w:color w:val="000000"/>
                                <w:sz w:val="25"/>
                              </w:rPr>
                              <w:t xml:space="preserve">cs: </w:t>
                            </w:r>
                            <w:r>
                              <w:rPr>
                                <w:rFonts w:ascii="宋体" w:eastAsia="宋体" w:hAnsi="宋体" w:cs="宋体"/>
                                <w:color w:val="000000"/>
                                <w:sz w:val="25"/>
                              </w:rPr>
                              <w:t>片选端。</w:t>
                            </w:r>
                          </w:p>
                        </w:txbxContent>
                      </wps:txbx>
                      <wps:bodyPr vert="horz" wrap="square" lIns="0" tIns="0" rIns="0" bIns="0" anchor="t">
                        <a:spAutoFit/>
                      </wps:bodyPr>
                    </wps:wsp>
                  </a:graphicData>
                </a:graphic>
              </wp:anchor>
            </w:drawing>
          </mc:Choice>
          <mc:Fallback>
            <w:pict>
              <v:shape w14:anchorId="64156058" id="文本框 2394" o:spid="_x0000_s2102" type="#_x0000_t202" style="position:absolute;margin-left:55pt;margin-top:58pt;width:75pt;height:17pt;z-index:2523837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" filled="f" stroked="f" strokeweight=".5pt">
                <v:textbox style="mso-fit-shape-to-text:t" inset="0,0,0,0">
                  <w:txbxContent>
                    <w:p w14:paraId="063B87AF" w14:textId="77777777" w:rsidR="00982B05" w:rsidRDefault="00000000">
                      <w:pPr>
                        <w:autoSpaceDE w:val="0"/>
                        <w:autoSpaceDN w:val="0"/>
                        <w:spacing w:after="0" w:line="340" w:lineRule="atLeast"/>
                        <w:jc w:val="both"/>
                        <w:rPr>
                          <w:rFonts w:hint="eastAsia"/>
                          <w:sz w:val="25"/>
                        </w:rPr>
                      </w:pPr>
                      <w:r>
                        <w:rPr>
                          <w:rFonts w:ascii="宋体" w:eastAsia="宋体" w:hAnsi="宋体" w:cs="宋体"/>
                          <w:color w:val="000000"/>
                          <w:sz w:val="25"/>
                        </w:rPr>
                        <w:t xml:space="preserve">cs: </w:t>
                      </w:r>
                      <w:r>
                        <w:rPr>
                          <w:rFonts w:ascii="宋体" w:eastAsia="宋体" w:hAnsi="宋体" w:cs="宋体"/>
                          <w:color w:val="000000"/>
                          <w:sz w:val="25"/>
                        </w:rPr>
                        <w:t>片选端。</w:t>
                      </w:r>
                    </w:p>
                  </w:txbxContent>
                </v:textbox>
                <w10:wrap type="topAndBottom"/>
              </v:shape>
            </w:pict>
          </mc:Fallback>
        </mc:AlternateContent>
      </w:r>
      <w:r>
        <w:rPr>
          <w:noProof/>
        </w:rPr>
        <mc:AlternateContent>
          <mc:Choice Requires="wps">
            <w:drawing>
              <wp:anchor distT="0" distB="0" distL="0" distR="0" simplePos="0" relativeHeight="252384768" behindDoc="0" locked="0" layoutInCell="1" allowOverlap="1" wp14:anchorId="50291EA5" wp14:editId="54896EB1">
                <wp:simplePos x="0" y="0"/>
                <wp:positionH relativeFrom="column">
                  <wp:posOffset>292100</wp:posOffset>
                </wp:positionH>
                <wp:positionV relativeFrom="paragraph">
                  <wp:posOffset>952500</wp:posOffset>
                </wp:positionV>
                <wp:extent cx="3187700" cy="330200"/>
                <wp:effectExtent l="0" t="0" r="0" b="0"/>
                <wp:wrapTopAndBottom/>
                <wp:docPr id="2395" name="文本框 2395"/>
                <wp:cNvGraphicFramePr/>
                <a:graphic xmlns:a="http://schemas.openxmlformats.org/drawingml/2006/main">
                  <a:graphicData uri="http://schemas.microsoft.com/office/word/2010/wordprocessingShape">
                    <wps:wsp>
                      <wps:cNvSpPr txBox="1"/>
                      <wps:spPr>
                        <a:xfrm>
                          <a:off x="0" y="0"/>
                          <a:ext cx="3187700" cy="330200"/>
                        </a:xfrm>
                        <a:prstGeom prst="rect">
                          <a:avLst/>
                        </a:prstGeom>
                        <a:noFill/>
                        <a:ln w="6350">
                          <a:noFill/>
                        </a:ln>
                      </wps:spPr>
                      <wps:txbx>
                        <w:txbxContent>
                          <w:p w14:paraId="4DF73158" w14:textId="77777777" w:rsidR="00982B05" w:rsidRDefault="00000000">
                            <w:pPr>
                              <w:autoSpaceDE w:val="0"/>
                              <w:autoSpaceDN w:val="0"/>
                              <w:spacing w:after="0" w:line="260" w:lineRule="atLeast"/>
                              <w:ind w:firstLine="640"/>
                              <w:jc w:val="both"/>
                              <w:rPr>
                                <w:rFonts w:hint="eastAsia"/>
                                <w:sz w:val="16"/>
                              </w:rPr>
                            </w:pPr>
                            <w:r>
                              <w:rPr>
                                <w:rFonts w:ascii="宋体" w:eastAsia="宋体" w:hAnsi="宋体" w:cs="宋体"/>
                                <w:color w:val="000000"/>
                                <w:sz w:val="16"/>
                              </w:rPr>
                              <w:t>DATAINPUT</w:t>
                            </w:r>
                            <w:r>
                              <w:rPr>
                                <w:rFonts w:ascii="宋体" w:eastAsia="宋体" w:hAnsi="宋体" w:cs="宋体"/>
                                <w:color w:val="000000"/>
                                <w:sz w:val="16"/>
                              </w:rPr>
                              <w:t>：串行数据输入端。由4位的串行地址输入来选择模拟量输入通道。</w:t>
                            </w:r>
                          </w:p>
                        </w:txbxContent>
                      </wps:txbx>
                      <wps:bodyPr vert="horz" wrap="square" lIns="0" tIns="0" rIns="0" bIns="0" anchor="t">
                        <a:spAutoFit/>
                      </wps:bodyPr>
                    </wps:wsp>
                  </a:graphicData>
                </a:graphic>
              </wp:anchor>
            </w:drawing>
          </mc:Choice>
          <mc:Fallback>
            <w:pict>
              <v:shape w14:anchorId="50291EA5" id="文本框 2395" o:spid="_x0000_s2103" type="#_x0000_t202" style="position:absolute;margin-left:23pt;margin-top:75pt;width:251pt;height:26pt;z-index:2523847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" filled="f" stroked="f" strokeweight=".5pt">
                <v:textbox style="mso-fit-shape-to-text:t" inset="0,0,0,0">
                  <w:txbxContent>
                    <w:p w14:paraId="4DF73158" w14:textId="77777777" w:rsidR="00982B05" w:rsidRDefault="00000000">
                      <w:pPr>
                        <w:autoSpaceDE w:val="0"/>
                        <w:autoSpaceDN w:val="0"/>
                        <w:spacing w:after="0" w:line="260" w:lineRule="atLeast"/>
                        <w:ind w:firstLine="640"/>
                        <w:jc w:val="both"/>
                        <w:rPr>
                          <w:rFonts w:hint="eastAsia"/>
                          <w:sz w:val="16"/>
                        </w:rPr>
                      </w:pPr>
                      <w:r>
                        <w:rPr>
                          <w:rFonts w:ascii="宋体" w:eastAsia="宋体" w:hAnsi="宋体" w:cs="宋体"/>
                          <w:color w:val="000000"/>
                          <w:sz w:val="16"/>
                        </w:rPr>
                        <w:t>DATAINPUT</w:t>
                      </w:r>
                      <w:r>
                        <w:rPr>
                          <w:rFonts w:ascii="宋体" w:eastAsia="宋体" w:hAnsi="宋体" w:cs="宋体"/>
                          <w:color w:val="000000"/>
                          <w:sz w:val="16"/>
                        </w:rPr>
                        <w:t>：串行数据输入端。由4位的串行地址输入来选择模拟量输入通道。</w:t>
                      </w:r>
                    </w:p>
                  </w:txbxContent>
                </v:textbox>
                <w10:wrap type="topAndBottom"/>
              </v:shape>
            </w:pict>
          </mc:Fallback>
        </mc:AlternateContent>
      </w:r>
      <w:r>
        <w:rPr>
          <w:noProof/>
        </w:rPr>
        <mc:AlternateContent>
          <mc:Choice Requires="wps">
            <w:drawing>
              <wp:anchor distT="0" distB="0" distL="0" distR="0" simplePos="0" relativeHeight="252385792" behindDoc="0" locked="0" layoutInCell="1" allowOverlap="1" wp14:anchorId="37685278" wp14:editId="38309B16">
                <wp:simplePos x="0" y="0"/>
                <wp:positionH relativeFrom="column">
                  <wp:posOffset>292100</wp:posOffset>
                </wp:positionH>
                <wp:positionV relativeFrom="paragraph">
                  <wp:posOffset>1282700</wp:posOffset>
                </wp:positionV>
                <wp:extent cx="3200400" cy="381000"/>
                <wp:effectExtent l="0" t="0" r="0" b="0"/>
                <wp:wrapTopAndBottom/>
                <wp:docPr id="2396" name="文本框 2396"/>
                <wp:cNvGraphicFramePr/>
                <a:graphic xmlns:a="http://schemas.openxmlformats.org/drawingml/2006/main">
                  <a:graphicData uri="http://schemas.microsoft.com/office/word/2010/wordprocessingShape">
                    <wps:wsp>
                      <wps:cNvSpPr txBox="1"/>
                      <wps:spPr>
                        <a:xfrm>
                          <a:off x="0" y="0"/>
                          <a:ext cx="3200400" cy="381000"/>
                        </a:xfrm>
                        <a:prstGeom prst="rect">
                          <a:avLst/>
                        </a:prstGeom>
                        <a:noFill/>
                        <a:ln w="6350">
                          <a:noFill/>
                        </a:ln>
                      </wps:spPr>
                      <wps:txbx>
                        <w:txbxContent>
                          <w:p w14:paraId="18787B02" w14:textId="77777777" w:rsidR="00982B05" w:rsidRDefault="00000000">
                            <w:pPr>
                              <w:autoSpaceDE w:val="0"/>
                              <w:autoSpaceDN w:val="0"/>
                              <w:spacing w:after="0" w:line="300" w:lineRule="atLeast"/>
                              <w:ind w:firstLine="640"/>
                              <w:jc w:val="both"/>
                              <w:rPr>
                                <w:rFonts w:hint="eastAsia"/>
                                <w:sz w:val="16"/>
                              </w:rPr>
                            </w:pPr>
                            <w:r>
                              <w:rPr>
                                <w:rFonts w:ascii="宋体" w:eastAsia="宋体" w:hAnsi="宋体" w:cs="宋体"/>
                                <w:color w:val="000000"/>
                                <w:sz w:val="16"/>
                              </w:rPr>
                              <w:t>DATA OUT:A/D</w:t>
                            </w:r>
                            <w:r>
                              <w:rPr>
                                <w:rFonts w:ascii="宋体" w:eastAsia="宋体" w:hAnsi="宋体" w:cs="宋体"/>
                                <w:color w:val="000000"/>
                                <w:sz w:val="16"/>
                              </w:rPr>
                              <w:t>转换结果的三态串行输出端。CS为高时处于高阻抗状态，CS为低时处于转换结果输出状态。</w:t>
                            </w:r>
                          </w:p>
                        </w:txbxContent>
                      </wps:txbx>
                      <wps:bodyPr vert="horz" wrap="square" lIns="0" tIns="0" rIns="0" bIns="0" anchor="t">
                        <a:spAutoFit/>
                      </wps:bodyPr>
                    </wps:wsp>
                  </a:graphicData>
                </a:graphic>
              </wp:anchor>
            </w:drawing>
          </mc:Choice>
          <mc:Fallback>
            <w:pict>
              <v:shape w14:anchorId="37685278" id="文本框 2396" o:spid="_x0000_s2104" type="#_x0000_t202" style="position:absolute;margin-left:23pt;margin-top:101pt;width:252pt;height:30pt;z-index:2523857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" filled="f" stroked="f" strokeweight=".5pt">
                <v:textbox style="mso-fit-shape-to-text:t" inset="0,0,0,0">
                  <w:txbxContent>
                    <w:p w14:paraId="18787B02" w14:textId="77777777" w:rsidR="00982B05" w:rsidRDefault="00000000">
                      <w:pPr>
                        <w:autoSpaceDE w:val="0"/>
                        <w:autoSpaceDN w:val="0"/>
                        <w:spacing w:after="0" w:line="300" w:lineRule="atLeast"/>
                        <w:ind w:firstLine="640"/>
                        <w:jc w:val="both"/>
                        <w:rPr>
                          <w:rFonts w:hint="eastAsia"/>
                          <w:sz w:val="16"/>
                        </w:rPr>
                      </w:pPr>
                      <w:r>
                        <w:rPr>
                          <w:rFonts w:ascii="宋体" w:eastAsia="宋体" w:hAnsi="宋体" w:cs="宋体"/>
                          <w:color w:val="000000"/>
                          <w:sz w:val="16"/>
                        </w:rPr>
                        <w:t>DATA OUT:A/D</w:t>
                      </w:r>
                      <w:r>
                        <w:rPr>
                          <w:rFonts w:ascii="宋体" w:eastAsia="宋体" w:hAnsi="宋体" w:cs="宋体"/>
                          <w:color w:val="000000"/>
                          <w:sz w:val="16"/>
                        </w:rPr>
                        <w:t>转换结果的三态串行输出端。CS为高时处于高阻抗状态，CS为低时处于转换结果输出状态。</w:t>
                      </w:r>
                    </w:p>
                  </w:txbxContent>
                </v:textbox>
                <w10:wrap type="topAndBottom"/>
              </v:shape>
            </w:pict>
          </mc:Fallback>
        </mc:AlternateContent>
      </w:r>
      <w:r>
        <w:rPr>
          <w:noProof/>
        </w:rPr>
        <mc:AlternateContent>
          <mc:Choice Requires="wps">
            <w:drawing>
              <wp:anchor distT="0" distB="0" distL="0" distR="0" simplePos="0" relativeHeight="252386816" behindDoc="0" locked="0" layoutInCell="1" allowOverlap="1" wp14:anchorId="3BBA7E7F" wp14:editId="7C93B05D">
                <wp:simplePos x="0" y="0"/>
                <wp:positionH relativeFrom="column">
                  <wp:posOffset>698500</wp:posOffset>
                </wp:positionH>
                <wp:positionV relativeFrom="paragraph">
                  <wp:posOffset>1676400</wp:posOffset>
                </wp:positionV>
                <wp:extent cx="1092200" cy="152400"/>
                <wp:effectExtent l="0" t="0" r="0" b="0"/>
                <wp:wrapTopAndBottom/>
                <wp:docPr id="2397" name="文本框 2397"/>
                <wp:cNvGraphicFramePr/>
                <a:graphic xmlns:a="http://schemas.openxmlformats.org/drawingml/2006/main">
                  <a:graphicData uri="http://schemas.microsoft.com/office/word/2010/wordprocessingShape">
                    <wps:wsp>
                      <wps:cNvSpPr txBox="1"/>
                      <wps:spPr>
                        <a:xfrm>
                          <a:off x="0" y="0"/>
                          <a:ext cx="1092200" cy="152400"/>
                        </a:xfrm>
                        <a:prstGeom prst="rect">
                          <a:avLst/>
                        </a:prstGeom>
                        <a:noFill/>
                        <a:ln w="6350">
                          <a:noFill/>
                        </a:ln>
                      </wps:spPr>
                      <wps:txbx>
                        <w:txbxContent>
                          <w:p w14:paraId="4E1ACE32"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EOC</w:t>
                            </w:r>
                            <w:r>
                              <w:rPr>
                                <w:rFonts w:ascii="宋体" w:eastAsia="宋体" w:hAnsi="宋体" w:cs="宋体"/>
                                <w:color w:val="000000"/>
                                <w:sz w:val="16"/>
                              </w:rPr>
                              <w:t>：转换结束端。</w:t>
                            </w:r>
                          </w:p>
                        </w:txbxContent>
                      </wps:txbx>
                      <wps:bodyPr vert="horz" wrap="square" lIns="0" tIns="0" rIns="0" bIns="0" anchor="t">
                        <a:spAutoFit/>
                      </wps:bodyPr>
                    </wps:wsp>
                  </a:graphicData>
                </a:graphic>
              </wp:anchor>
            </w:drawing>
          </mc:Choice>
          <mc:Fallback>
            <w:pict>
              <v:shape w14:anchorId="3BBA7E7F" id="文本框 2397" o:spid="_x0000_s2105" type="#_x0000_t202" style="position:absolute;margin-left:55pt;margin-top:132pt;width:86pt;height:12pt;z-index:2523868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" filled="f" stroked="f" strokeweight=".5pt">
                <v:textbox style="mso-fit-shape-to-text:t" inset="0,0,0,0">
                  <w:txbxContent>
                    <w:p w14:paraId="4E1ACE32" w14:textId="77777777" w:rsidR="00982B05" w:rsidRDefault="00000000">
                      <w:pPr>
                        <w:autoSpaceDE w:val="0"/>
                        <w:autoSpaceDN w:val="0"/>
                        <w:spacing w:after="0" w:line="240" w:lineRule="atLeast"/>
                        <w:jc w:val="both"/>
                        <w:rPr>
                          <w:rFonts w:hint="eastAsia"/>
                          <w:sz w:val="16"/>
                        </w:rPr>
                      </w:pPr>
                      <w:r>
                        <w:rPr>
                          <w:rFonts w:ascii="宋体" w:eastAsia="宋体" w:hAnsi="宋体" w:cs="宋体"/>
                          <w:color w:val="000000"/>
                          <w:sz w:val="16"/>
                        </w:rPr>
                        <w:t>EOC</w:t>
                      </w:r>
                      <w:r>
                        <w:rPr>
                          <w:rFonts w:ascii="宋体" w:eastAsia="宋体" w:hAnsi="宋体" w:cs="宋体"/>
                          <w:color w:val="000000"/>
                          <w:sz w:val="16"/>
                        </w:rPr>
                        <w:t>：转换结束端。</w:t>
                      </w:r>
                    </w:p>
                  </w:txbxContent>
                </v:textbox>
                <w10:wrap type="topAndBottom"/>
              </v:shape>
            </w:pict>
          </mc:Fallback>
        </mc:AlternateContent>
      </w:r>
      <w:r>
        <w:rPr>
          <w:noProof/>
        </w:rPr>
        <mc:AlternateContent>
          <mc:Choice Requires="wps">
            <w:drawing>
              <wp:anchor distT="0" distB="0" distL="0" distR="0" simplePos="0" relativeHeight="252387840" behindDoc="0" locked="0" layoutInCell="1" allowOverlap="1" wp14:anchorId="48E1E502" wp14:editId="1D1B5612">
                <wp:simplePos x="0" y="0"/>
                <wp:positionH relativeFrom="column">
                  <wp:posOffset>3619500</wp:posOffset>
                </wp:positionH>
                <wp:positionV relativeFrom="paragraph">
                  <wp:posOffset>63500</wp:posOffset>
                </wp:positionV>
                <wp:extent cx="1790700" cy="1778000"/>
                <wp:effectExtent l="0" t="0" r="0" b="0"/>
                <wp:wrapTopAndBottom/>
                <wp:docPr id="2398" name="文本框 2398"/>
                <wp:cNvGraphicFramePr/>
                <a:graphic xmlns:a="http://schemas.openxmlformats.org/drawingml/2006/main">
                  <a:graphicData uri="http://schemas.microsoft.com/office/word/2010/wordprocessingShape">
                    <wps:wsp>
                      <wps:cNvSpPr txBox="1"/>
                      <wps:spPr>
                        <a:xfrm>
                          <a:off x="0" y="0"/>
                          <a:ext cx="1790700" cy="1778000"/>
                        </a:xfrm>
                        <a:prstGeom prst="rect">
                          <a:avLst/>
                        </a:prstGeom>
                        <a:noFill/>
                        <a:ln w="6350">
                          <a:noFill/>
                        </a:ln>
                      </wps:spPr>
                      <wps:txbx>
                        <w:txbxContent>
                          <w:p w14:paraId="47351BEE" w14:textId="77777777" w:rsidR="00982B05" w:rsidRDefault="00000000">
                            <w:pPr>
                              <w:spacing w:after="0"/>
                              <w:jc w:val="both"/>
                              <w:rPr>
                                <w:rFonts w:hint="eastAsia"/>
                              </w:rPr>
                            </w:pPr>
                            <w:r>
                              <w:rPr>
                                <w:noProof/>
                              </w:rPr>
                              <w:drawing>
                                <wp:inline distT="0" distB="0" distL="0" distR="0" wp14:anchorId="27F48430" wp14:editId="6A7FFC6D">
                                  <wp:extent cx="1790700" cy="1778000"/>
                                  <wp:effectExtent l="0" t="0" r="0" b="0"/>
                                  <wp:docPr id="2400" name="Drawing 2400"/>
                                  <wp:cNvGraphicFramePr/>
                                  <a:graphic xmlns:a="http://schemas.openxmlformats.org/drawingml/2006/main">
                                    <a:graphicData uri="http://schemas.openxmlformats.org/drawingml/2006/picture">
                                      <pic:pic xmlns:pic="http://schemas.openxmlformats.org/drawingml/2006/picture">
                                        <pic:nvPicPr>
                                          <pic:cNvPr id="0" name="Picture 2399"/>
                                          <pic:cNvPicPr>
                                            <a:picLocks noChangeAspect="1"/>
                                          </pic:cNvPicPr>
                                        </pic:nvPicPr>
                                        <pic:blipFill>
                                          <a:blip r:embed="rId140"/>
                                          <a:stretch>
                                            <a:fillRect/>
                                          </a:stretch>
                                        </pic:blipFill>
                                        <pic:spPr>
                                          <a:xfrm>
                                            <a:off x="0" y="0"/>
                                            <a:ext cx="1790700" cy="17780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w14:anchorId="48E1E502" id="文本框 2398" o:spid="_x0000_s2106" type="#_x0000_t202" style="position:absolute;margin-left:285pt;margin-top:5pt;width:141pt;height:140pt;z-index:2523878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" filled="f" stroked="f" strokeweight=".5pt">
                <v:textbox style="mso-fit-shape-to-text:t" inset="0,0,0,0">
                  <w:txbxContent>
                    <w:p w14:paraId="47351BEE" w14:textId="77777777" w:rsidR="00982B05" w:rsidRDefault="00000000">
                      <w:pPr>
                        <w:spacing w:after="0"/>
                        <w:jc w:val="both"/>
                        <w:rPr>
                          <w:rFonts w:hint="eastAsia"/>
                        </w:rPr>
                      </w:pPr>
                      <w:r>
                        <w:rPr>
                          <w:noProof/>
                        </w:rPr>
                        <w:drawing>
                          <wp:inline distT="0" distB="0" distL="0" distR="0" wp14:anchorId="27F48430" wp14:editId="6A7FFC6D">
                            <wp:extent cx="1790700" cy="1778000"/>
                            <wp:effectExtent l="0" t="0" r="0" b="0"/>
                            <wp:docPr id="2400" name="Drawing 2400"/>
                            <wp:cNvGraphicFramePr/>
                            <a:graphic xmlns:a="http://schemas.openxmlformats.org/drawingml/2006/main">
                              <a:graphicData uri="http://schemas.openxmlformats.org/drawingml/2006/picture">
                                <pic:pic xmlns:pic="http://schemas.openxmlformats.org/drawingml/2006/picture">
                                  <pic:nvPicPr>
                                    <pic:cNvPr id="0" name="Picture 2399"/>
                                    <pic:cNvPicPr>
                                      <a:picLocks noChangeAspect="1"/>
                                    </pic:cNvPicPr>
                                  </pic:nvPicPr>
                                  <pic:blipFill>
                                    <a:blip r:embed="rId140"/>
                                    <a:stretch>
                                      <a:fillRect/>
                                    </a:stretch>
                                  </pic:blipFill>
                                  <pic:spPr>
                                    <a:xfrm>
                                      <a:off x="0" y="0"/>
                                      <a:ext cx="1790700" cy="1778000"/>
                                    </a:xfrm>
                                    <a:prstGeom prst="rect">
                                      <a:avLst/>
                                    </a:prstGeom>
                                  </pic:spPr>
                                </pic:pic>
                              </a:graphicData>
                            </a:graphic>
                          </wp:inline>
                        </w:drawing>
                      </w:r>
                    </w:p>
                  </w:txbxContent>
                </v:textbox>
                <w10:wrap type="topAndBottom"/>
              </v:shape>
            </w:pict>
          </mc:Fallback>
        </mc:AlternateContent>
      </w:r>
    </w:p>
    <w:p w14:paraId="3D5012E1" w14:textId="77777777" w:rsidR="00982B05" w:rsidRDefault="00000000">
      <w:pPr>
        <w:autoSpaceDE w:val="0"/>
        <w:autoSpaceDN w:val="0"/>
        <w:spacing w:before="60" w:after="0" w:line="260" w:lineRule="atLeast"/>
        <w:ind w:left="1100"/>
        <w:jc w:val="both"/>
        <w:rPr>
          <w:rFonts w:hint="eastAsia"/>
          <w:sz w:val="16"/>
        </w:rPr>
      </w:pPr>
      <w:r>
        <w:rPr>
          <w:rFonts w:ascii="宋体" w:eastAsia="宋体" w:hAnsi="宋体" w:cs="宋体"/>
          <w:color w:val="000000"/>
          <w:sz w:val="16"/>
        </w:rPr>
        <w:t>I/O CLOCK: I/O时钟端。</w:t>
      </w:r>
    </w:p>
    <w:p w14:paraId="43F11E0D" w14:textId="77777777" w:rsidR="00982B05" w:rsidRDefault="00000000">
      <w:pPr>
        <w:autoSpaceDE w:val="0"/>
        <w:autoSpaceDN w:val="0"/>
        <w:spacing w:after="0" w:line="290" w:lineRule="atLeast"/>
        <w:ind w:left="460" w:firstLine="640"/>
        <w:jc w:val="both"/>
        <w:rPr>
          <w:rFonts w:hint="eastAsia"/>
          <w:sz w:val="16"/>
        </w:rPr>
      </w:pPr>
      <w:r>
        <w:rPr>
          <w:rFonts w:ascii="宋体" w:eastAsia="宋体" w:hAnsi="宋体" w:cs="宋体"/>
          <w:color w:val="000000"/>
          <w:sz w:val="16"/>
        </w:rPr>
        <w:t xml:space="preserve">REF+：正基准电压端。基准电压的正端(通常为 </w:t>
      </w:r>
      <w:proofErr w:type="spellStart"/>
      <w:r>
        <w:rPr>
          <w:rFonts w:ascii="宋体" w:eastAsia="宋体" w:hAnsi="宋体" w:cs="宋体"/>
          <w:color w:val="000000"/>
          <w:sz w:val="16"/>
        </w:rPr>
        <w:t>Vcc</w:t>
      </w:r>
      <w:proofErr w:type="spellEnd"/>
      <w:r>
        <w:rPr>
          <w:rFonts w:ascii="宋体" w:eastAsia="宋体" w:hAnsi="宋体" w:cs="宋体"/>
          <w:color w:val="000000"/>
          <w:sz w:val="16"/>
        </w:rPr>
        <w:t>)被加到REF+，最大的输入电压范围为加在本引脚与REF-引脚的电压差。</w:t>
      </w:r>
    </w:p>
    <w:p w14:paraId="141AAA2C" w14:textId="77777777" w:rsidR="00982B05" w:rsidRDefault="00000000">
      <w:pPr>
        <w:autoSpaceDE w:val="0"/>
        <w:autoSpaceDN w:val="0"/>
        <w:spacing w:before="60" w:after="0" w:line="240" w:lineRule="atLeast"/>
        <w:ind w:left="1100"/>
        <w:jc w:val="both"/>
        <w:rPr>
          <w:rFonts w:hint="eastAsia"/>
          <w:sz w:val="16"/>
        </w:rPr>
      </w:pPr>
      <w:r>
        <w:rPr>
          <w:rFonts w:ascii="宋体" w:eastAsia="宋体" w:hAnsi="宋体" w:cs="宋体"/>
          <w:color w:val="000000"/>
          <w:sz w:val="16"/>
        </w:rPr>
        <w:t>REF-：负基准电压端。基准电压的低端(通常为地)加此端。</w:t>
      </w:r>
    </w:p>
    <w:p w14:paraId="5DFF1E78" w14:textId="77777777" w:rsidR="00982B05" w:rsidRDefault="00000000">
      <w:pPr>
        <w:autoSpaceDE w:val="0"/>
        <w:autoSpaceDN w:val="0"/>
        <w:spacing w:before="60" w:after="0" w:line="260" w:lineRule="atLeast"/>
        <w:ind w:left="1100"/>
        <w:jc w:val="both"/>
        <w:rPr>
          <w:rFonts w:hint="eastAsia"/>
          <w:sz w:val="16"/>
        </w:rPr>
      </w:pPr>
      <w:r>
        <w:rPr>
          <w:rFonts w:ascii="宋体" w:eastAsia="宋体" w:hAnsi="宋体" w:cs="宋体"/>
          <w:color w:val="000000"/>
          <w:sz w:val="16"/>
        </w:rPr>
        <w:t>Vee: 电源。</w:t>
      </w:r>
    </w:p>
    <w:p w14:paraId="1F40BC2F" w14:textId="77777777" w:rsidR="00982B05" w:rsidRDefault="00000000">
      <w:pPr>
        <w:autoSpaceDE w:val="0"/>
        <w:autoSpaceDN w:val="0"/>
        <w:spacing w:after="0" w:line="260" w:lineRule="atLeast"/>
        <w:ind w:left="1100"/>
        <w:jc w:val="both"/>
        <w:rPr>
          <w:rFonts w:hint="eastAsia"/>
          <w:sz w:val="16"/>
        </w:rPr>
      </w:pPr>
      <w:r>
        <w:rPr>
          <w:rFonts w:ascii="宋体" w:eastAsia="宋体" w:hAnsi="宋体" w:cs="宋体"/>
          <w:color w:val="000000"/>
          <w:sz w:val="16"/>
        </w:rPr>
        <w:t>GND: 地。</w:t>
      </w:r>
    </w:p>
    <w:p w14:paraId="118021B5" w14:textId="77777777" w:rsidR="00982B05" w:rsidRDefault="00000000">
      <w:pPr>
        <w:autoSpaceDE w:val="0"/>
        <w:autoSpaceDN w:val="0"/>
        <w:spacing w:before="40" w:after="0" w:line="260" w:lineRule="atLeast"/>
        <w:ind w:left="840"/>
        <w:jc w:val="both"/>
        <w:rPr>
          <w:rFonts w:hint="eastAsia"/>
          <w:sz w:val="16"/>
        </w:rPr>
      </w:pPr>
      <w:r>
        <w:rPr>
          <w:rFonts w:ascii="宋体" w:eastAsia="宋体" w:hAnsi="宋体" w:cs="宋体"/>
          <w:color w:val="000000"/>
          <w:sz w:val="16"/>
        </w:rPr>
        <w:t>2. TLC2543的工作过程</w:t>
      </w:r>
    </w:p>
    <w:p w14:paraId="7B99CCEE" w14:textId="77777777" w:rsidR="00982B05" w:rsidRDefault="00000000">
      <w:pPr>
        <w:autoSpaceDE w:val="0"/>
        <w:autoSpaceDN w:val="0"/>
        <w:spacing w:before="40" w:after="0" w:line="240" w:lineRule="atLeast"/>
        <w:ind w:left="840"/>
        <w:jc w:val="both"/>
        <w:rPr>
          <w:rFonts w:hint="eastAsia"/>
          <w:sz w:val="16"/>
        </w:rPr>
      </w:pPr>
      <w:r>
        <w:rPr>
          <w:rFonts w:ascii="宋体" w:eastAsia="宋体" w:hAnsi="宋体" w:cs="宋体"/>
          <w:color w:val="000000"/>
          <w:sz w:val="16"/>
        </w:rPr>
        <w:t>TLC2543 的工作过程分为两个周期：I/O 周期和实际转换周期。</w:t>
      </w:r>
    </w:p>
    <w:p w14:paraId="5657BECB" w14:textId="77777777" w:rsidR="00982B05" w:rsidRDefault="00000000">
      <w:pPr>
        <w:autoSpaceDE w:val="0"/>
        <w:autoSpaceDN w:val="0"/>
        <w:spacing w:before="40" w:after="0" w:line="260" w:lineRule="atLeast"/>
        <w:ind w:left="840"/>
        <w:jc w:val="both"/>
        <w:rPr>
          <w:rFonts w:hint="eastAsia"/>
          <w:sz w:val="16"/>
        </w:rPr>
      </w:pPr>
      <w:r>
        <w:rPr>
          <w:rFonts w:ascii="宋体" w:eastAsia="宋体" w:hAnsi="宋体" w:cs="宋体"/>
          <w:color w:val="000000"/>
          <w:sz w:val="16"/>
        </w:rPr>
        <w:t>(1)I/O周期。</w:t>
      </w:r>
    </w:p>
    <w:p w14:paraId="7F3F6728" w14:textId="77777777" w:rsidR="00982B05" w:rsidRDefault="00000000">
      <w:pPr>
        <w:autoSpaceDE w:val="0"/>
        <w:autoSpaceDN w:val="0"/>
        <w:spacing w:before="40" w:after="0" w:line="240" w:lineRule="atLeast"/>
        <w:ind w:left="840"/>
        <w:jc w:val="both"/>
        <w:rPr>
          <w:rFonts w:hint="eastAsia"/>
          <w:sz w:val="16"/>
        </w:rPr>
      </w:pPr>
      <w:r>
        <w:rPr>
          <w:rFonts w:ascii="宋体" w:eastAsia="宋体" w:hAnsi="宋体" w:cs="宋体"/>
          <w:color w:val="000000"/>
          <w:sz w:val="16"/>
        </w:rPr>
        <w:t>I/O 周期由外部提供的I/O CLOCK定义，延续8、12或16个时钟周期，取决于选定的输出</w:t>
      </w:r>
    </w:p>
    <w:p w14:paraId="3E655B93" w14:textId="77777777" w:rsidR="00982B05" w:rsidRDefault="00000000">
      <w:pPr>
        <w:autoSpaceDE w:val="0"/>
        <w:autoSpaceDN w:val="0"/>
        <w:spacing w:before="380" w:after="0" w:line="240" w:lineRule="atLeast"/>
        <w:ind w:left="20"/>
        <w:jc w:val="both"/>
        <w:rPr>
          <w:rFonts w:hint="eastAsia"/>
          <w:sz w:val="16"/>
        </w:rPr>
      </w:pPr>
      <w:r>
        <w:rPr>
          <w:rFonts w:ascii="宋体" w:eastAsia="宋体" w:hAnsi="宋体" w:cs="宋体"/>
          <w:color w:val="000000"/>
          <w:sz w:val="16"/>
        </w:rPr>
        <w:t>296</w:t>
      </w:r>
      <w:r>
        <w:br w:type="page"/>
      </w:r>
    </w:p>
    <w:p w14:paraId="5176DB8F" w14:textId="77777777" w:rsidR="00982B05" w:rsidRDefault="00000000">
      <w:pPr>
        <w:autoSpaceDE w:val="0"/>
        <w:autoSpaceDN w:val="0"/>
        <w:spacing w:before="20" w:after="0" w:line="260" w:lineRule="atLeast"/>
        <w:ind w:left="4240"/>
        <w:jc w:val="both"/>
        <w:rPr>
          <w:rFonts w:hint="eastAsia"/>
          <w:sz w:val="16"/>
        </w:rPr>
      </w:pPr>
      <w:r>
        <w:rPr>
          <w:rFonts w:ascii="宋体" w:eastAsia="宋体" w:hAnsi="宋体" w:cs="宋体"/>
          <w:color w:val="000000"/>
          <w:sz w:val="16"/>
        </w:rPr>
        <w:lastRenderedPageBreak/>
        <w:t>第11章 AT89S51单片机与DAC、ADC 的接口</w:t>
      </w:r>
    </w:p>
    <w:p w14:paraId="57D1EFE3" w14:textId="77777777" w:rsidR="00982B05" w:rsidRDefault="00000000">
      <w:pPr>
        <w:autoSpaceDE w:val="0"/>
        <w:autoSpaceDN w:val="0"/>
        <w:spacing w:before="220" w:after="0" w:line="240" w:lineRule="atLeast"/>
        <w:ind w:left="40"/>
        <w:jc w:val="both"/>
        <w:rPr>
          <w:rFonts w:hint="eastAsia"/>
          <w:sz w:val="16"/>
        </w:rPr>
      </w:pPr>
      <w:r>
        <w:rPr>
          <w:rFonts w:ascii="宋体" w:eastAsia="宋体" w:hAnsi="宋体" w:cs="宋体"/>
          <w:color w:val="000000"/>
          <w:sz w:val="16"/>
        </w:rPr>
        <w:t>数据的长度。器件进入I/O周期后同时进行两种操作。</w:t>
      </w:r>
    </w:p>
    <w:p w14:paraId="2BECC9BB" w14:textId="77777777" w:rsidR="00982B05" w:rsidRDefault="00000000">
      <w:pPr>
        <w:autoSpaceDE w:val="0"/>
        <w:autoSpaceDN w:val="0"/>
        <w:spacing w:after="0" w:line="290" w:lineRule="atLeast"/>
        <w:ind w:left="20" w:right="400" w:firstLine="380"/>
        <w:jc w:val="both"/>
        <w:rPr>
          <w:rFonts w:hint="eastAsia"/>
          <w:sz w:val="16"/>
        </w:rPr>
      </w:pPr>
      <w:r>
        <w:rPr>
          <w:rFonts w:ascii="宋体" w:eastAsia="宋体" w:hAnsi="宋体" w:cs="宋体"/>
          <w:color w:val="000000"/>
          <w:sz w:val="16"/>
        </w:rPr>
        <w:t xml:space="preserve">① TLC2543的工作时序如图 11-16 所示。在I/OCLOCK 的前8个脉冲的上升沿, 以 MSB前导方式从 DATAINPUT 端输入8位数据到输入寄存器。其中前4位为模拟通道地址，控制14通道模拟多路器从 11 </w:t>
      </w:r>
      <w:proofErr w:type="gramStart"/>
      <w:r>
        <w:rPr>
          <w:rFonts w:ascii="宋体" w:eastAsia="宋体" w:hAnsi="宋体" w:cs="宋体"/>
          <w:color w:val="000000"/>
          <w:sz w:val="16"/>
        </w:rPr>
        <w:t>个</w:t>
      </w:r>
      <w:proofErr w:type="gramEnd"/>
      <w:r>
        <w:rPr>
          <w:rFonts w:ascii="宋体" w:eastAsia="宋体" w:hAnsi="宋体" w:cs="宋体"/>
          <w:color w:val="000000"/>
          <w:sz w:val="16"/>
        </w:rPr>
        <w:t xml:space="preserve">模拟输入和3 </w:t>
      </w:r>
      <w:proofErr w:type="gramStart"/>
      <w:r>
        <w:rPr>
          <w:rFonts w:ascii="宋体" w:eastAsia="宋体" w:hAnsi="宋体" w:cs="宋体"/>
          <w:color w:val="000000"/>
          <w:sz w:val="16"/>
        </w:rPr>
        <w:t>个</w:t>
      </w:r>
      <w:proofErr w:type="gramEnd"/>
      <w:r>
        <w:rPr>
          <w:rFonts w:ascii="宋体" w:eastAsia="宋体" w:hAnsi="宋体" w:cs="宋体"/>
          <w:color w:val="000000"/>
          <w:sz w:val="16"/>
        </w:rPr>
        <w:t>内部自测电压中，选通 1 路到采样保持器，该电路从第4个l/OCLOCK 脉冲的下降沿开始，对所选的信号进行采样，直到最后一个I/O CLOCK 脉冲的下降沿。1/0脉冲的时钟个数与输出数据长度(位数)有关，输出数据的长度由输入数据的D3、D2 可选择为8位、12位或16位。当工作于12位或16位时, 在前8个脉冲之后, DATAINPUT无效。</w:t>
      </w:r>
    </w:p>
    <w:p w14:paraId="3603E4D9" w14:textId="77777777" w:rsidR="00982B05" w:rsidRDefault="00000000">
      <w:pPr>
        <w:spacing w:before="200" w:after="0"/>
        <w:ind w:left="160" w:right="600"/>
        <w:jc w:val="both"/>
        <w:rPr>
          <w:rFonts w:hint="eastAsia"/>
        </w:rPr>
      </w:pPr>
      <w:r>
        <w:rPr>
          <w:noProof/>
        </w:rPr>
        <w:drawing>
          <wp:inline distT="0" distB="0" distL="0" distR="0" wp14:anchorId="3CC1A9EF" wp14:editId="6CA114E8">
            <wp:extent cx="4953000" cy="2794000"/>
            <wp:effectExtent l="0" t="0" r="0" b="0"/>
            <wp:docPr id="2404" name="Drawing 2404"/>
            <wp:cNvGraphicFramePr/>
            <a:graphic xmlns:a="http://schemas.openxmlformats.org/drawingml/2006/main">
              <a:graphicData uri="http://schemas.openxmlformats.org/drawingml/2006/picture">
                <pic:pic xmlns:pic="http://schemas.openxmlformats.org/drawingml/2006/picture">
                  <pic:nvPicPr>
                    <pic:cNvPr id="0" name="Picture 2403"/>
                    <pic:cNvPicPr>
                      <a:picLocks noChangeAspect="1"/>
                    </pic:cNvPicPr>
                  </pic:nvPicPr>
                  <pic:blipFill>
                    <a:blip r:embed="rId141"/>
                    <a:stretch>
                      <a:fillRect/>
                    </a:stretch>
                  </pic:blipFill>
                  <pic:spPr>
                    <a:xfrm>
                      <a:off x="0" y="0"/>
                      <a:ext cx="4953000" cy="2794000"/>
                    </a:xfrm>
                    <a:prstGeom prst="rect">
                      <a:avLst/>
                    </a:prstGeom>
                  </pic:spPr>
                </pic:pic>
              </a:graphicData>
            </a:graphic>
          </wp:inline>
        </w:drawing>
      </w:r>
    </w:p>
    <w:p w14:paraId="4E6F3179" w14:textId="77777777" w:rsidR="00982B05" w:rsidRDefault="00000000">
      <w:pPr>
        <w:autoSpaceDE w:val="0"/>
        <w:autoSpaceDN w:val="0"/>
        <w:spacing w:before="60" w:after="0" w:line="313" w:lineRule="atLeast"/>
        <w:ind w:left="40" w:right="380" w:firstLine="360"/>
        <w:jc w:val="both"/>
        <w:rPr>
          <w:rFonts w:hint="eastAsia"/>
          <w:sz w:val="24"/>
        </w:rPr>
      </w:pPr>
      <w:r>
        <w:rPr>
          <w:rFonts w:ascii="宋体" w:eastAsia="宋体" w:hAnsi="宋体" w:cs="宋体"/>
          <w:color w:val="000000"/>
          <w:sz w:val="16"/>
        </w:rPr>
        <w:t>②在DATA OUT 端串行输出8位、12位或16位数据。当</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6"/>
                <w:szCs w:val="16"/>
              </w:rPr>
              <m:t>CS</m:t>
            </m:r>
          </m:e>
        </m:acc>
      </m:oMath>
      <w:r>
        <w:rPr>
          <w:rFonts w:ascii="宋体" w:eastAsia="宋体" w:hAnsi="宋体" w:cs="宋体"/>
          <w:color w:val="000000"/>
          <w:sz w:val="16"/>
        </w:rPr>
        <w:t>保持为低时，第1个数据出现在 EOC 的上升沿，若转换由</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6"/>
                <w:szCs w:val="16"/>
              </w:rPr>
              <m:t>CS</m:t>
            </m:r>
          </m:e>
        </m:acc>
      </m:oMath>
      <w:r>
        <w:rPr>
          <w:rFonts w:ascii="宋体" w:eastAsia="宋体" w:hAnsi="宋体" w:cs="宋体"/>
          <w:color w:val="000000"/>
          <w:sz w:val="16"/>
        </w:rPr>
        <w:t xml:space="preserve">控制，则第1 </w:t>
      </w:r>
      <w:proofErr w:type="gramStart"/>
      <w:r>
        <w:rPr>
          <w:rFonts w:ascii="宋体" w:eastAsia="宋体" w:hAnsi="宋体" w:cs="宋体"/>
          <w:color w:val="000000"/>
          <w:sz w:val="16"/>
        </w:rPr>
        <w:t>个</w:t>
      </w:r>
      <w:proofErr w:type="gramEnd"/>
      <w:r>
        <w:rPr>
          <w:rFonts w:ascii="宋体" w:eastAsia="宋体" w:hAnsi="宋体" w:cs="宋体"/>
          <w:color w:val="000000"/>
          <w:sz w:val="16"/>
        </w:rPr>
        <w:t>输出数据发生在CS的下降沿。这个数据是前 1次转换的结果，在第1个输出数据位之后的每个</w:t>
      </w:r>
      <w:proofErr w:type="gramStart"/>
      <w:r>
        <w:rPr>
          <w:rFonts w:ascii="宋体" w:eastAsia="宋体" w:hAnsi="宋体" w:cs="宋体"/>
          <w:color w:val="000000"/>
          <w:sz w:val="16"/>
        </w:rPr>
        <w:t>后续位</w:t>
      </w:r>
      <w:proofErr w:type="gramEnd"/>
      <w:r>
        <w:rPr>
          <w:rFonts w:ascii="宋体" w:eastAsia="宋体" w:hAnsi="宋体" w:cs="宋体"/>
          <w:color w:val="000000"/>
          <w:sz w:val="16"/>
        </w:rPr>
        <w:t>均由后续的I/OCLOCK 脉冲下降沿输出。</w:t>
      </w:r>
    </w:p>
    <w:p w14:paraId="1AC9C43A" w14:textId="77777777" w:rsidR="00982B05" w:rsidRDefault="00000000">
      <w:pPr>
        <w:autoSpaceDE w:val="0"/>
        <w:autoSpaceDN w:val="0"/>
        <w:spacing w:before="20" w:after="0" w:line="260" w:lineRule="atLeast"/>
        <w:ind w:left="400"/>
        <w:jc w:val="both"/>
        <w:rPr>
          <w:rFonts w:hint="eastAsia"/>
          <w:sz w:val="16"/>
        </w:rPr>
      </w:pPr>
      <w:r>
        <w:rPr>
          <w:rFonts w:ascii="宋体" w:eastAsia="宋体" w:hAnsi="宋体" w:cs="宋体"/>
          <w:color w:val="000000"/>
          <w:sz w:val="16"/>
        </w:rPr>
        <w:t>(2)转换周期。</w:t>
      </w:r>
    </w:p>
    <w:p w14:paraId="4979B3AB" w14:textId="77777777" w:rsidR="00982B05" w:rsidRDefault="00000000">
      <w:pPr>
        <w:autoSpaceDE w:val="0"/>
        <w:autoSpaceDN w:val="0"/>
        <w:spacing w:before="20" w:after="0" w:line="290" w:lineRule="atLeast"/>
        <w:ind w:left="20" w:right="400" w:firstLine="380"/>
        <w:jc w:val="both"/>
        <w:rPr>
          <w:rFonts w:hint="eastAsia"/>
          <w:sz w:val="16"/>
        </w:rPr>
      </w:pPr>
      <w:r>
        <w:rPr>
          <w:rFonts w:ascii="宋体" w:eastAsia="宋体" w:hAnsi="宋体" w:cs="宋体"/>
          <w:color w:val="000000"/>
          <w:sz w:val="16"/>
        </w:rPr>
        <w:t>在I/O周期的最后一个I/OCLOCK 脉冲下降沿之后，EOC变低，采样值保持不变，转换周期开始，片内转换器对采样值进行逐次逼近式A/D转换，其工作由与I/OCLOCK同步的内部时钟控制。转换结束后EOC 变高，转换结果</w:t>
      </w:r>
      <w:proofErr w:type="gramStart"/>
      <w:r>
        <w:rPr>
          <w:rFonts w:ascii="宋体" w:eastAsia="宋体" w:hAnsi="宋体" w:cs="宋体"/>
          <w:color w:val="000000"/>
          <w:sz w:val="16"/>
        </w:rPr>
        <w:t>锁存在</w:t>
      </w:r>
      <w:proofErr w:type="gramEnd"/>
      <w:r>
        <w:rPr>
          <w:rFonts w:ascii="宋体" w:eastAsia="宋体" w:hAnsi="宋体" w:cs="宋体"/>
          <w:color w:val="000000"/>
          <w:sz w:val="16"/>
        </w:rPr>
        <w:t>输出数据寄存器中，待下一个I/O周期输出。I/O周期和转换周期交替进行，从而可减少外部的数字噪声对转换精度的影响。</w:t>
      </w:r>
    </w:p>
    <w:p w14:paraId="5CEE95B7" w14:textId="77777777" w:rsidR="00982B05" w:rsidRDefault="00000000">
      <w:pPr>
        <w:autoSpaceDE w:val="0"/>
        <w:autoSpaceDN w:val="0"/>
        <w:spacing w:before="40" w:after="0" w:line="240" w:lineRule="atLeast"/>
        <w:ind w:left="400"/>
        <w:jc w:val="both"/>
        <w:rPr>
          <w:rFonts w:hint="eastAsia"/>
          <w:sz w:val="16"/>
        </w:rPr>
      </w:pPr>
      <w:r>
        <w:rPr>
          <w:rFonts w:ascii="宋体" w:eastAsia="宋体" w:hAnsi="宋体" w:cs="宋体"/>
          <w:color w:val="000000"/>
          <w:sz w:val="16"/>
        </w:rPr>
        <w:t>3. TLC2543的命令字</w:t>
      </w:r>
    </w:p>
    <w:p w14:paraId="47F26B37" w14:textId="77777777" w:rsidR="00982B05" w:rsidRDefault="00000000">
      <w:pPr>
        <w:autoSpaceDE w:val="0"/>
        <w:autoSpaceDN w:val="0"/>
        <w:spacing w:before="20" w:after="0" w:line="293" w:lineRule="atLeast"/>
        <w:ind w:left="20" w:right="400" w:firstLine="380"/>
        <w:jc w:val="both"/>
        <w:rPr>
          <w:rFonts w:hint="eastAsia"/>
          <w:sz w:val="16"/>
        </w:rPr>
      </w:pPr>
      <w:r>
        <w:rPr>
          <w:rFonts w:ascii="宋体" w:eastAsia="宋体" w:hAnsi="宋体" w:cs="宋体"/>
          <w:color w:val="000000"/>
          <w:sz w:val="16"/>
        </w:rPr>
        <w:t>每次转换都必须给 TLC2543写入命令字，以便确定被转换的信号来自哪个通道，转换结果用多少位输出，输出的顺序是高位在前还是低位在前，输出的结果是有符号数还是无符号数。命令字的写入顺序是高位在前。命令字格式如下：</w:t>
      </w:r>
    </w:p>
    <w:p w14:paraId="3A07FFBD" w14:textId="77777777" w:rsidR="00982B05" w:rsidRDefault="00982B05">
      <w:pPr>
        <w:spacing w:after="0" w:line="200" w:lineRule="exact"/>
        <w:rPr>
          <w:rFonts w:hint="eastAsia"/>
        </w:rPr>
      </w:pPr>
    </w:p>
    <w:tbl>
      <w:tblPr>
        <w:tblW w:w="0" w:type="auto"/>
        <w:tblInd w:w="5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020"/>
        <w:gridCol w:w="1900"/>
        <w:gridCol w:w="1540"/>
        <w:gridCol w:w="1420"/>
      </w:tblGrid>
      <w:tr w:rsidR="00982B05" w14:paraId="2C42C74A" w14:textId="77777777">
        <w:trPr>
          <w:trHeight w:val="300"/>
        </w:trPr>
        <w:tc>
          <w:tcPr>
            <w:tcW w:w="2020" w:type="dxa"/>
            <w:vAlign w:val="center"/>
          </w:tcPr>
          <w:p w14:paraId="5FEAB892"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通道地址选择(D7~D4)</w:t>
            </w:r>
          </w:p>
        </w:tc>
        <w:tc>
          <w:tcPr>
            <w:tcW w:w="1900" w:type="dxa"/>
            <w:vAlign w:val="center"/>
          </w:tcPr>
          <w:p w14:paraId="4AB79ABF" w14:textId="77777777" w:rsidR="00982B05" w:rsidRDefault="00000000">
            <w:pPr>
              <w:autoSpaceDE w:val="0"/>
              <w:autoSpaceDN w:val="0"/>
              <w:spacing w:after="0" w:line="260" w:lineRule="atLeast"/>
              <w:jc w:val="both"/>
              <w:rPr>
                <w:rFonts w:hint="eastAsia"/>
                <w:sz w:val="16"/>
              </w:rPr>
            </w:pPr>
            <w:r>
              <w:rPr>
                <w:rFonts w:ascii="宋体" w:eastAsia="宋体" w:hAnsi="宋体" w:cs="宋体"/>
                <w:color w:val="000000"/>
                <w:sz w:val="16"/>
              </w:rPr>
              <w:t>数据的长度(D3~D2)</w:t>
            </w:r>
          </w:p>
        </w:tc>
        <w:tc>
          <w:tcPr>
            <w:tcW w:w="1540" w:type="dxa"/>
            <w:vAlign w:val="center"/>
          </w:tcPr>
          <w:p w14:paraId="00B865D6"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数据的顺序(D1)</w:t>
            </w:r>
          </w:p>
        </w:tc>
        <w:tc>
          <w:tcPr>
            <w:tcW w:w="1420" w:type="dxa"/>
            <w:vAlign w:val="center"/>
          </w:tcPr>
          <w:p w14:paraId="3D276B0E" w14:textId="77777777" w:rsidR="00982B05" w:rsidRDefault="00000000">
            <w:pPr>
              <w:autoSpaceDE w:val="0"/>
              <w:autoSpaceDN w:val="0"/>
              <w:spacing w:after="0" w:line="260" w:lineRule="atLeast"/>
              <w:jc w:val="center"/>
              <w:rPr>
                <w:rFonts w:hint="eastAsia"/>
                <w:sz w:val="16"/>
              </w:rPr>
            </w:pPr>
            <w:r>
              <w:rPr>
                <w:rFonts w:ascii="宋体" w:eastAsia="宋体" w:hAnsi="宋体" w:cs="宋体"/>
                <w:color w:val="000000"/>
                <w:sz w:val="16"/>
              </w:rPr>
              <w:t>数据的极性(D0)</w:t>
            </w:r>
          </w:p>
        </w:tc>
      </w:tr>
    </w:tbl>
    <w:p w14:paraId="18E4209A" w14:textId="77777777" w:rsidR="00982B05" w:rsidRDefault="00000000">
      <w:pPr>
        <w:autoSpaceDE w:val="0"/>
        <w:autoSpaceDN w:val="0"/>
        <w:spacing w:before="160" w:after="0" w:line="267" w:lineRule="atLeast"/>
        <w:ind w:left="20" w:right="400" w:firstLine="380"/>
        <w:jc w:val="both"/>
        <w:rPr>
          <w:rFonts w:hint="eastAsia"/>
          <w:sz w:val="24"/>
        </w:rPr>
      </w:pPr>
      <w:r>
        <w:rPr>
          <w:rFonts w:ascii="宋体" w:eastAsia="宋体" w:hAnsi="宋体" w:cs="宋体"/>
          <w:color w:val="000000"/>
          <w:sz w:val="16"/>
        </w:rPr>
        <w:t>(1)通道地址选择位用来选择输入通道。二进制数0000~1010分别是 11 路模拟量 AIN0~AIN10的地址: 地址1011、1100 和1101 所选择的自测试电压分别是</w:t>
      </w:r>
      <w:r>
        <w:rPr>
          <w:rFonts w:ascii="宋体" w:eastAsia="宋体" w:hAnsi="宋体" w:cs="宋体"/>
          <w:sz w:val="24"/>
        </w:rPr>
        <w:t xml:space="preserve">     </w:t>
      </w:r>
      <w:r>
        <w:t xml:space="preserve"> </w:t>
      </w:r>
      <m:oMath>
        <m:d>
          <m:dPr>
            <m:ctrlPr>
              <w:rPr>
                <w:rFonts w:ascii="Cambria Math" w:hAnsi="Cambria Math"/>
              </w:rPr>
            </m:ctrlPr>
          </m:dPr>
          <m:e>
            <m:sSub>
              <m:sSubPr>
                <m:ctrlPr>
                  <w:rPr>
                    <w:rFonts w:ascii="Cambria Math" w:hAnsi="Cambria Math"/>
                  </w:rPr>
                </m:ctrlPr>
              </m:sSubPr>
              <m:e>
                <m:r>
                  <w:rPr>
                    <w:rFonts w:ascii="Cambria Math" w:hAnsi="Cambria Math"/>
                    <w:sz w:val="16"/>
                    <w:szCs w:val="16"/>
                  </w:rPr>
                  <m:t>V</m:t>
                </m:r>
              </m:e>
              <m:sub>
                <m:r>
                  <w:rPr>
                    <w:rFonts w:ascii="Cambria Math" w:hAnsi="Cambria Math"/>
                    <w:sz w:val="16"/>
                    <w:szCs w:val="16"/>
                  </w:rPr>
                  <m:t>REF</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V</m:t>
                    </m:r>
                  </m:e>
                  <m:sub>
                    <m:r>
                      <w:rPr>
                        <w:rFonts w:ascii="Cambria Math" w:hAnsi="Cambria Math"/>
                        <w:sz w:val="16"/>
                        <w:szCs w:val="16"/>
                      </w:rPr>
                      <m:t>REF+</m:t>
                    </m:r>
                  </m:sub>
                </m:sSub>
              </m:e>
            </m:d>
            <m:r>
              <w:rPr>
                <w:rFonts w:ascii="Cambria Math" w:hAnsi="Cambria Math"/>
                <w:sz w:val="16"/>
                <w:szCs w:val="16"/>
              </w:rPr>
              <m:t>-</m:t>
            </m:r>
            <m:d>
              <m:dPr>
                <m:ctrlPr>
                  <w:rPr>
                    <w:rFonts w:ascii="Cambria Math" w:hAnsi="Cambria Math"/>
                  </w:rPr>
                </m:ctrlPr>
              </m:dPr>
              <m:e>
                <m:sSub>
                  <m:sSubPr>
                    <m:ctrlPr>
                      <w:rPr>
                        <w:rFonts w:ascii="Cambria Math" w:hAnsi="Cambria Math"/>
                      </w:rPr>
                    </m:ctrlPr>
                  </m:sSubPr>
                  <m:e>
                    <m:r>
                      <w:rPr>
                        <w:rFonts w:ascii="Cambria Math" w:hAnsi="Cambria Math"/>
                        <w:sz w:val="16"/>
                        <w:szCs w:val="16"/>
                      </w:rPr>
                      <m:t>V</m:t>
                    </m:r>
                  </m:e>
                  <m:sub>
                    <m:r>
                      <w:rPr>
                        <w:rFonts w:ascii="Cambria Math" w:hAnsi="Cambria Math"/>
                        <w:sz w:val="16"/>
                        <w:szCs w:val="16"/>
                      </w:rPr>
                      <m:t>RBF.</m:t>
                    </m:r>
                  </m:sub>
                </m:sSub>
              </m:e>
            </m:d>
          </m:e>
        </m:d>
        <m:r>
          <w:rPr>
            <w:rFonts w:ascii="Cambria Math" w:hAnsi="Cambria Math"/>
            <w:sz w:val="16"/>
            <w:szCs w:val="16"/>
          </w:rPr>
          <m:t>/2</m:t>
        </m:r>
        <m:r>
          <w:rPr>
            <w:rFonts w:ascii="Cambria Math" w:hAnsi="Cambria Math"/>
            <w:sz w:val="16"/>
            <w:szCs w:val="16"/>
          </w:rPr>
          <m:t>、</m:t>
        </m:r>
        <m:sSub>
          <m:sSubPr>
            <m:ctrlPr>
              <w:rPr>
                <w:rFonts w:ascii="Cambria Math" w:hAnsi="Cambria Math"/>
              </w:rPr>
            </m:ctrlPr>
          </m:sSubPr>
          <m:e>
            <m:r>
              <w:rPr>
                <w:rFonts w:ascii="Cambria Math" w:hAnsi="Cambria Math"/>
                <w:sz w:val="16"/>
                <w:szCs w:val="16"/>
              </w:rPr>
              <m:t>V</m:t>
            </m:r>
          </m:e>
          <m:sub>
            <m:r>
              <w:rPr>
                <w:rFonts w:ascii="Cambria Math" w:hAnsi="Cambria Math"/>
                <w:sz w:val="16"/>
                <w:szCs w:val="16"/>
              </w:rPr>
              <m:t>REF.</m:t>
            </m:r>
          </m:sub>
        </m:sSub>
        <m:r>
          <w:rPr>
            <w:rFonts w:ascii="Cambria Math" w:hAnsi="Cambria Math"/>
            <w:sz w:val="16"/>
            <w:szCs w:val="16"/>
          </w:rPr>
          <m:t>、</m:t>
        </m:r>
      </m:oMath>
      <w:r>
        <w:rPr>
          <w:rFonts w:ascii="宋体" w:eastAsia="宋体" w:hAnsi="宋体" w:cs="宋体"/>
          <w:color w:val="000000"/>
          <w:sz w:val="16"/>
        </w:rPr>
        <w:t>VREF+。1110是掉电地址, 选择掉电后, TLC2543处于休眠状态, 此时电流小于20μA。</w:t>
      </w:r>
    </w:p>
    <w:p w14:paraId="02C368B3" w14:textId="77777777" w:rsidR="00982B05" w:rsidRDefault="00000000">
      <w:pPr>
        <w:autoSpaceDE w:val="0"/>
        <w:autoSpaceDN w:val="0"/>
        <w:spacing w:before="180" w:after="0" w:line="340" w:lineRule="atLeast"/>
        <w:ind w:left="8180"/>
        <w:jc w:val="both"/>
        <w:rPr>
          <w:rFonts w:hint="eastAsia"/>
        </w:rPr>
      </w:pPr>
      <w:r>
        <w:rPr>
          <w:rFonts w:ascii="宋体" w:eastAsia="宋体" w:hAnsi="宋体" w:cs="宋体"/>
          <w:color w:val="000000"/>
        </w:rPr>
        <w:t>297</w:t>
      </w:r>
      <w:r>
        <w:br w:type="page"/>
      </w:r>
    </w:p>
    <w:p w14:paraId="1D9449B6" w14:textId="77777777" w:rsidR="00982B05" w:rsidRDefault="00000000">
      <w:pPr>
        <w:autoSpaceDE w:val="0"/>
        <w:autoSpaceDN w:val="0"/>
        <w:spacing w:before="20" w:after="0" w:line="260" w:lineRule="atLeast"/>
        <w:ind w:left="580"/>
        <w:jc w:val="both"/>
        <w:rPr>
          <w:rFonts w:hint="eastAsia"/>
          <w:sz w:val="17"/>
        </w:rPr>
      </w:pPr>
      <w:r>
        <w:rPr>
          <w:rFonts w:ascii="宋体" w:eastAsia="宋体" w:hAnsi="宋体" w:cs="宋体"/>
          <w:b/>
          <w:color w:val="000000"/>
          <w:sz w:val="17"/>
        </w:rPr>
        <w:lastRenderedPageBreak/>
        <w:t>单片机原理及接口技术(C51编程)(第2版)</w:t>
      </w:r>
    </w:p>
    <w:p w14:paraId="5CDC84D0" w14:textId="77777777" w:rsidR="00982B05" w:rsidRDefault="00000000">
      <w:pPr>
        <w:autoSpaceDE w:val="0"/>
        <w:autoSpaceDN w:val="0"/>
        <w:spacing w:before="160" w:after="0" w:line="320" w:lineRule="atLeast"/>
        <w:ind w:left="480" w:firstLine="360"/>
        <w:jc w:val="both"/>
        <w:rPr>
          <w:rFonts w:hint="eastAsia"/>
          <w:sz w:val="17"/>
        </w:rPr>
      </w:pPr>
      <w:r>
        <w:rPr>
          <w:rFonts w:ascii="宋体" w:eastAsia="宋体" w:hAnsi="宋体" w:cs="宋体"/>
          <w:color w:val="000000"/>
          <w:sz w:val="17"/>
        </w:rPr>
        <w:t>(2)数据的长度(D3~D2)位用来选择转换的结果用多少位输出。D3D2为x0：12位输出：D3D2为01: 8位输出; D3D2为11: 16位输出。</w:t>
      </w:r>
    </w:p>
    <w:p w14:paraId="12E00B2A" w14:textId="77777777" w:rsidR="00982B05" w:rsidRDefault="00000000">
      <w:pPr>
        <w:autoSpaceDE w:val="0"/>
        <w:autoSpaceDN w:val="0"/>
        <w:spacing w:after="0" w:line="260" w:lineRule="atLeast"/>
        <w:ind w:left="840"/>
        <w:jc w:val="both"/>
        <w:rPr>
          <w:rFonts w:hint="eastAsia"/>
          <w:sz w:val="17"/>
        </w:rPr>
      </w:pPr>
      <w:r>
        <w:rPr>
          <w:rFonts w:ascii="宋体" w:eastAsia="宋体" w:hAnsi="宋体" w:cs="宋体"/>
          <w:color w:val="000000"/>
          <w:sz w:val="17"/>
        </w:rPr>
        <w:t>(3)数据的顺序位(D1)用来选择数据输出的顺序。D1=0，高位在前；D1=1，低位在前。</w:t>
      </w:r>
    </w:p>
    <w:p w14:paraId="3818F771" w14:textId="77777777" w:rsidR="00982B05" w:rsidRDefault="00000000">
      <w:pPr>
        <w:autoSpaceDE w:val="0"/>
        <w:autoSpaceDN w:val="0"/>
        <w:spacing w:before="40" w:after="0" w:line="280" w:lineRule="atLeast"/>
        <w:ind w:left="480" w:firstLine="360"/>
        <w:jc w:val="both"/>
        <w:rPr>
          <w:rFonts w:hint="eastAsia"/>
          <w:sz w:val="17"/>
        </w:rPr>
      </w:pPr>
      <w:r>
        <w:rPr>
          <w:rFonts w:ascii="宋体" w:eastAsia="宋体" w:hAnsi="宋体" w:cs="宋体"/>
          <w:color w:val="000000"/>
          <w:sz w:val="17"/>
        </w:rPr>
        <w:t>(4)数据的</w:t>
      </w:r>
      <w:proofErr w:type="gramStart"/>
      <w:r>
        <w:rPr>
          <w:rFonts w:ascii="宋体" w:eastAsia="宋体" w:hAnsi="宋体" w:cs="宋体"/>
          <w:color w:val="000000"/>
          <w:sz w:val="17"/>
        </w:rPr>
        <w:t>极性位</w:t>
      </w:r>
      <w:proofErr w:type="gramEnd"/>
      <w:r>
        <w:rPr>
          <w:rFonts w:ascii="宋体" w:eastAsia="宋体" w:hAnsi="宋体" w:cs="宋体"/>
          <w:color w:val="000000"/>
          <w:sz w:val="17"/>
        </w:rPr>
        <w:t>(D0)用来选择数据的极性。D0=0，数据是无符号数；D0=1，数据是有符号数。</w:t>
      </w:r>
    </w:p>
    <w:p w14:paraId="30D971D5" w14:textId="77777777" w:rsidR="00982B05" w:rsidRDefault="00000000">
      <w:pPr>
        <w:autoSpaceDE w:val="0"/>
        <w:autoSpaceDN w:val="0"/>
        <w:spacing w:before="180" w:after="0" w:line="260" w:lineRule="atLeast"/>
        <w:ind w:left="840"/>
        <w:jc w:val="both"/>
        <w:rPr>
          <w:rFonts w:hint="eastAsia"/>
          <w:sz w:val="17"/>
        </w:rPr>
      </w:pPr>
      <w:r>
        <w:rPr>
          <w:rFonts w:ascii="宋体" w:eastAsia="宋体" w:hAnsi="宋体" w:cs="宋体"/>
          <w:color w:val="000000"/>
          <w:sz w:val="17"/>
        </w:rPr>
        <w:t>11.7.2 案例设计: 单片机扩展TLC2543的设计</w:t>
      </w:r>
    </w:p>
    <w:p w14:paraId="20F0D2AB" w14:textId="77777777" w:rsidR="00982B05" w:rsidRDefault="00000000">
      <w:pPr>
        <w:autoSpaceDE w:val="0"/>
        <w:autoSpaceDN w:val="0"/>
        <w:spacing w:before="180" w:after="0" w:line="260" w:lineRule="atLeast"/>
        <w:ind w:left="840"/>
        <w:jc w:val="both"/>
        <w:rPr>
          <w:rFonts w:hint="eastAsia"/>
          <w:sz w:val="17"/>
        </w:rPr>
      </w:pPr>
      <w:r>
        <w:rPr>
          <w:rFonts w:ascii="宋体" w:eastAsia="宋体" w:hAnsi="宋体" w:cs="宋体"/>
          <w:color w:val="000000"/>
          <w:sz w:val="17"/>
        </w:rPr>
        <w:t>下面介绍单片机扩展TLC2543接口设计及软件编程。</w:t>
      </w:r>
    </w:p>
    <w:p w14:paraId="51CEBF3D" w14:textId="77777777" w:rsidR="00982B05" w:rsidRDefault="00000000">
      <w:pPr>
        <w:autoSpaceDE w:val="0"/>
        <w:autoSpaceDN w:val="0"/>
        <w:spacing w:before="20" w:after="0" w:line="290" w:lineRule="atLeast"/>
        <w:ind w:left="480" w:firstLine="360"/>
        <w:jc w:val="both"/>
        <w:rPr>
          <w:rFonts w:hint="eastAsia"/>
          <w:sz w:val="17"/>
        </w:rPr>
      </w:pPr>
      <w:r>
        <w:rPr>
          <w:rFonts w:ascii="宋体" w:eastAsia="宋体" w:hAnsi="宋体" w:cs="宋体"/>
          <w:color w:val="000000"/>
          <w:sz w:val="17"/>
        </w:rPr>
        <w:t>【例11-7】单片机与TLC2543接口电路如图11-17所示，编写程序对 AIN2模拟通道进行数据采集，结果在数码管上显示，输入电压的调节通过调节RV1 来实现。</w:t>
      </w:r>
    </w:p>
    <w:p w14:paraId="038B6E31" w14:textId="77777777" w:rsidR="00982B05" w:rsidRDefault="00000000">
      <w:pPr>
        <w:spacing w:before="80" w:after="0"/>
        <w:ind w:left="580"/>
        <w:jc w:val="both"/>
        <w:rPr>
          <w:rFonts w:hint="eastAsia"/>
        </w:rPr>
      </w:pPr>
      <w:r>
        <w:rPr>
          <w:noProof/>
        </w:rPr>
        <w:drawing>
          <wp:inline distT="0" distB="0" distL="0" distR="0" wp14:anchorId="7AABF560" wp14:editId="31F14FB3">
            <wp:extent cx="5003800" cy="4241800"/>
            <wp:effectExtent l="0" t="0" r="0" b="0"/>
            <wp:docPr id="2406" name="Drawing 2406"/>
            <wp:cNvGraphicFramePr/>
            <a:graphic xmlns:a="http://schemas.openxmlformats.org/drawingml/2006/main">
              <a:graphicData uri="http://schemas.openxmlformats.org/drawingml/2006/picture">
                <pic:pic xmlns:pic="http://schemas.openxmlformats.org/drawingml/2006/picture">
                  <pic:nvPicPr>
                    <pic:cNvPr id="0" name="Picture 2405"/>
                    <pic:cNvPicPr>
                      <a:picLocks noChangeAspect="1"/>
                    </pic:cNvPicPr>
                  </pic:nvPicPr>
                  <pic:blipFill>
                    <a:blip r:embed="rId142"/>
                    <a:stretch>
                      <a:fillRect/>
                    </a:stretch>
                  </pic:blipFill>
                  <pic:spPr>
                    <a:xfrm>
                      <a:off x="0" y="0"/>
                      <a:ext cx="5003800" cy="4241800"/>
                    </a:xfrm>
                    <a:prstGeom prst="rect">
                      <a:avLst/>
                    </a:prstGeom>
                  </pic:spPr>
                </pic:pic>
              </a:graphicData>
            </a:graphic>
          </wp:inline>
        </w:drawing>
      </w:r>
    </w:p>
    <w:p w14:paraId="170EF7EA" w14:textId="77777777" w:rsidR="00982B05" w:rsidRDefault="00982B05">
      <w:pPr>
        <w:spacing w:after="0" w:line="106" w:lineRule="exact"/>
        <w:rPr>
          <w:rFonts w:hint="eastAsia"/>
        </w:rPr>
      </w:pPr>
    </w:p>
    <w:p w14:paraId="344982A2" w14:textId="77777777" w:rsidR="00982B05" w:rsidRDefault="00000000">
      <w:pPr>
        <w:spacing w:after="0" w:line="14" w:lineRule="exact"/>
        <w:rPr>
          <w:rFonts w:hint="eastAsia"/>
        </w:rPr>
      </w:pPr>
      <w:r>
        <w:rPr>
          <w:noProof/>
        </w:rPr>
        <mc:AlternateContent>
          <mc:Choice Requires="wps">
            <w:drawing>
              <wp:anchor distT="0" distB="0" distL="0" distR="0" simplePos="0" relativeHeight="252388864" behindDoc="0" locked="0" layoutInCell="1" allowOverlap="1" wp14:anchorId="118B4831" wp14:editId="275D4230">
                <wp:simplePos x="0" y="0"/>
                <wp:positionH relativeFrom="column">
                  <wp:posOffset>292100</wp:posOffset>
                </wp:positionH>
                <wp:positionV relativeFrom="paragraph">
                  <wp:posOffset>0</wp:posOffset>
                </wp:positionV>
                <wp:extent cx="5156200" cy="914400"/>
                <wp:effectExtent l="0" t="0" r="0" b="0"/>
                <wp:wrapTopAndBottom/>
                <wp:docPr id="2407" name="文本框 2407"/>
                <wp:cNvGraphicFramePr/>
                <a:graphic xmlns:a="http://schemas.openxmlformats.org/drawingml/2006/main">
                  <a:graphicData uri="http://schemas.microsoft.com/office/word/2010/wordprocessingShape">
                    <wps:wsp>
                      <wps:cNvSpPr txBox="1"/>
                      <wps:spPr>
                        <a:xfrm>
                          <a:off x="0" y="0"/>
                          <a:ext cx="5156200" cy="914400"/>
                        </a:xfrm>
                        <a:prstGeom prst="rect">
                          <a:avLst/>
                        </a:prstGeom>
                        <a:noFill/>
                        <a:ln w="6350">
                          <a:noFill/>
                        </a:ln>
                      </wps:spPr>
                      <wps:txbx>
                        <w:txbxContent>
                          <w:p w14:paraId="71AC85BF" w14:textId="77777777" w:rsidR="00000000" w:rsidRDefault="00000000"/>
                        </w:txbxContent>
                      </wps:txbx>
                      <wps:bodyPr vert="horz" wrap="square" lIns="0" tIns="0" rIns="0" bIns="0" anchor="t">
                        <a:noAutofit/>
                      </wps:bodyPr>
                    </wps:wsp>
                  </a:graphicData>
                </a:graphic>
              </wp:anchor>
            </w:drawing>
          </mc:Choice>
          <mc:Fallback>
            <w:pict>
              <v:shape w14:anchorId="118B4831" id="文本框 2407" o:spid="_x0000_s2107" type="#_x0000_t202" style="position:absolute;margin-left:23pt;margin-top:0;width:406pt;height:1in;z-index:2523888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" filled="f" stroked="f" strokeweight=".5pt">
                <v:textbox inset="0,0,0,0">
                  <w:txbxContent>
                    <w:p w14:paraId="71AC85BF"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389888" behindDoc="0" locked="0" layoutInCell="1" allowOverlap="1" wp14:anchorId="3FC102BB" wp14:editId="6A928ADC">
                <wp:simplePos x="0" y="0"/>
                <wp:positionH relativeFrom="column">
                  <wp:posOffset>292100</wp:posOffset>
                </wp:positionH>
                <wp:positionV relativeFrom="paragraph">
                  <wp:posOffset>0</wp:posOffset>
                </wp:positionV>
                <wp:extent cx="5156200" cy="939800"/>
                <wp:effectExtent l="0" t="0" r="0" b="0"/>
                <wp:wrapTopAndBottom/>
                <wp:docPr id="2408" name="文本框 2408"/>
                <wp:cNvGraphicFramePr/>
                <a:graphic xmlns:a="http://schemas.openxmlformats.org/drawingml/2006/main">
                  <a:graphicData uri="http://schemas.microsoft.com/office/word/2010/wordprocessingShape">
                    <wps:wsp>
                      <wps:cNvSpPr txBox="1"/>
                      <wps:spPr>
                        <a:xfrm>
                          <a:off x="0" y="0"/>
                          <a:ext cx="5156200" cy="939800"/>
                        </a:xfrm>
                        <a:prstGeom prst="rect">
                          <a:avLst/>
                        </a:prstGeom>
                        <a:noFill/>
                        <a:ln w="6350">
                          <a:noFill/>
                        </a:ln>
                      </wps:spPr>
                      <wps:txbx>
                        <w:txbxContent>
                          <w:p w14:paraId="7E037F4F" w14:textId="77777777" w:rsidR="00982B05" w:rsidRDefault="00000000">
                            <w:pPr>
                              <w:autoSpaceDE w:val="0"/>
                              <w:autoSpaceDN w:val="0"/>
                              <w:spacing w:after="0" w:line="288" w:lineRule="atLeast"/>
                              <w:ind w:firstLine="380"/>
                              <w:jc w:val="both"/>
                              <w:rPr>
                                <w:rFonts w:hint="eastAsia"/>
                                <w:sz w:val="24"/>
                              </w:rPr>
                            </w:pPr>
                            <w:r>
                              <w:rPr>
                                <w:rFonts w:ascii="宋体" w:eastAsia="宋体" w:hAnsi="宋体" w:cs="宋体"/>
                                <w:color w:val="000000"/>
                                <w:sz w:val="17"/>
                              </w:rPr>
                              <w:t>TLC2543</w:t>
                            </w:r>
                            <w:r>
                              <w:rPr>
                                <w:rFonts w:ascii="宋体" w:eastAsia="宋体" w:hAnsi="宋体" w:cs="宋体"/>
                                <w:color w:val="000000"/>
                                <w:sz w:val="17"/>
                              </w:rPr>
                              <w:t>与单片机的接口采用SPI串行接口，由于AT89S51不带SPI接口，须采用软件与单片机I/O 口线相结合,来模拟SPI的接口时序。TLC2543的3个控制输入</w:t>
                            </w:r>
                            <w:proofErr w:type="gramStart"/>
                            <w:r>
                              <w:rPr>
                                <w:rFonts w:ascii="宋体" w:eastAsia="宋体" w:hAnsi="宋体" w:cs="宋体"/>
                                <w:color w:val="000000"/>
                                <w:sz w:val="17"/>
                              </w:rPr>
                              <w:t>端分别</w:t>
                            </w:r>
                            <w:proofErr w:type="gramEnd"/>
                            <w:r>
                              <w:rPr>
                                <w:rFonts w:ascii="宋体" w:eastAsia="宋体" w:hAnsi="宋体" w:cs="宋体"/>
                                <w:color w:val="000000"/>
                                <w:sz w:val="17"/>
                              </w:rPr>
                              <w:t>为I/O CLOCK(18脚, 输入/输出时钟)、DATAINPUT(17脚, 4位串行地址输入端)以及</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6"/>
                                      <w:szCs w:val="16"/>
                                    </w:rPr>
                                    <m:t>CS</m:t>
                                  </m:r>
                                </m:e>
                              </m:acc>
                            </m:oMath>
                            <w:r>
                              <w:rPr>
                                <w:rFonts w:ascii="宋体" w:eastAsia="宋体" w:hAnsi="宋体" w:cs="宋体"/>
                                <w:color w:val="000000"/>
                                <w:sz w:val="17"/>
                              </w:rPr>
                              <w:t>(15 脚, 片选), 它们分别由单片机的P1.3、P1.1 和P1.2来控制。转换结果(16脚)由单片机的P1.0脚串行接收，AT89S51将命令字通过P1.1引脚串行写入到 TLC2543的输入寄存器中。</w:t>
                            </w:r>
                          </w:p>
                        </w:txbxContent>
                      </wps:txbx>
                      <wps:bodyPr vert="horz" wrap="square" lIns="0" tIns="0" rIns="0" bIns="0" anchor="t">
                        <a:spAutoFit/>
                      </wps:bodyPr>
                    </wps:wsp>
                  </a:graphicData>
                </a:graphic>
              </wp:anchor>
            </w:drawing>
          </mc:Choice>
          <mc:Fallback>
            <w:pict>
              <v:shape w14:anchorId="3FC102BB" id="文本框 2408" o:spid="_x0000_s2108" type="#_x0000_t202" style="position:absolute;margin-left:23pt;margin-top:0;width:406pt;height:74pt;z-index:2523898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" filled="f" stroked="f" strokeweight=".5pt">
                <v:textbox style="mso-fit-shape-to-text:t" inset="0,0,0,0">
                  <w:txbxContent>
                    <w:p w14:paraId="7E037F4F" w14:textId="77777777" w:rsidR="00982B05" w:rsidRDefault="00000000">
                      <w:pPr>
                        <w:autoSpaceDE w:val="0"/>
                        <w:autoSpaceDN w:val="0"/>
                        <w:spacing w:after="0" w:line="288" w:lineRule="atLeast"/>
                        <w:ind w:firstLine="380"/>
                        <w:jc w:val="both"/>
                        <w:rPr>
                          <w:rFonts w:hint="eastAsia"/>
                          <w:sz w:val="24"/>
                        </w:rPr>
                      </w:pPr>
                      <w:r>
                        <w:rPr>
                          <w:rFonts w:ascii="宋体" w:eastAsia="宋体" w:hAnsi="宋体" w:cs="宋体"/>
                          <w:color w:val="000000"/>
                          <w:sz w:val="17"/>
                        </w:rPr>
                        <w:t>TLC2543</w:t>
                      </w:r>
                      <w:r>
                        <w:rPr>
                          <w:rFonts w:ascii="宋体" w:eastAsia="宋体" w:hAnsi="宋体" w:cs="宋体"/>
                          <w:color w:val="000000"/>
                          <w:sz w:val="17"/>
                        </w:rPr>
                        <w:t>与单片机的接口采用SPI串行接口，由于AT89S51不带SPI接口，须采用软件与单片机I/O 口线相结合,来模拟SPI的接口时序。TLC2543的3个控制输入</w:t>
                      </w:r>
                      <w:proofErr w:type="gramStart"/>
                      <w:r>
                        <w:rPr>
                          <w:rFonts w:ascii="宋体" w:eastAsia="宋体" w:hAnsi="宋体" w:cs="宋体"/>
                          <w:color w:val="000000"/>
                          <w:sz w:val="17"/>
                        </w:rPr>
                        <w:t>端分别</w:t>
                      </w:r>
                      <w:proofErr w:type="gramEnd"/>
                      <w:r>
                        <w:rPr>
                          <w:rFonts w:ascii="宋体" w:eastAsia="宋体" w:hAnsi="宋体" w:cs="宋体"/>
                          <w:color w:val="000000"/>
                          <w:sz w:val="17"/>
                        </w:rPr>
                        <w:t>为I/O CLOCK(18脚, 输入/输出时钟)、DATAINPUT(17脚, 4位串行地址输入端)以及</w:t>
                      </w:r>
                      <w:r>
                        <w:rPr>
                          <w:rFonts w:ascii="宋体" w:eastAsia="宋体" w:hAnsi="宋体" w:cs="宋体"/>
                          <w:sz w:val="24"/>
                        </w:rPr>
                        <w:t xml:space="preserve">         </w:t>
                      </w:r>
                      <w:r>
                        <w:rPr>
                          <w:rFonts w:ascii="宋体" w:eastAsia="宋体" w:hAnsi="宋体" w:cs="宋体"/>
                          <w:sz w:val="6"/>
                        </w:rPr>
                        <w:t xml:space="preserve">  </w:t>
                      </w:r>
                      <w:r>
                        <w:t xml:space="preserve"> </w:t>
                      </w:r>
                      <m:oMath>
                        <m:acc>
                          <m:accPr>
                            <m:chr m:val="̅"/>
                            <m:ctrlPr>
                              <w:rPr>
                                <w:rFonts w:ascii="Cambria Math" w:hAnsi="Cambria Math"/>
                              </w:rPr>
                            </m:ctrlPr>
                          </m:accPr>
                          <m:e>
                            <m:r>
                              <w:rPr>
                                <w:rFonts w:ascii="Cambria Math" w:hAnsi="Cambria Math"/>
                                <w:sz w:val="16"/>
                                <w:szCs w:val="16"/>
                              </w:rPr>
                              <m:t>CS</m:t>
                            </m:r>
                          </m:e>
                        </m:acc>
                      </m:oMath>
                      <w:r>
                        <w:rPr>
                          <w:rFonts w:ascii="宋体" w:eastAsia="宋体" w:hAnsi="宋体" w:cs="宋体"/>
                          <w:color w:val="000000"/>
                          <w:sz w:val="17"/>
                        </w:rPr>
                        <w:t>(15 脚, 片选), 它们分别由单片机的P1.3、P1.1 和P1.2来控制。转换结果(16脚)由单片机的P1.0脚串行接收，AT89S51将命令字通过P1.1引脚串行写入到 TLC2543的输入寄存器中。</w:t>
                      </w:r>
                    </w:p>
                  </w:txbxContent>
                </v:textbox>
                <w10:wrap type="topAndBottom"/>
              </v:shape>
            </w:pict>
          </mc:Fallback>
        </mc:AlternateContent>
      </w:r>
      <w:r>
        <w:rPr>
          <w:noProof/>
        </w:rPr>
        <mc:AlternateContent>
          <mc:Choice Requires="wps">
            <w:drawing>
              <wp:anchor distT="0" distB="0" distL="0" distR="0" simplePos="0" relativeHeight="252390912" behindDoc="0" locked="0" layoutInCell="1" allowOverlap="1" wp14:anchorId="12E60C57" wp14:editId="1E742718">
                <wp:simplePos x="0" y="0"/>
                <wp:positionH relativeFrom="column">
                  <wp:posOffset>304800</wp:posOffset>
                </wp:positionH>
                <wp:positionV relativeFrom="paragraph">
                  <wp:posOffset>914400</wp:posOffset>
                </wp:positionV>
                <wp:extent cx="5130800" cy="355600"/>
                <wp:effectExtent l="0" t="0" r="0" b="0"/>
                <wp:wrapTopAndBottom/>
                <wp:docPr id="2409" name="文本框 2409"/>
                <wp:cNvGraphicFramePr/>
                <a:graphic xmlns:a="http://schemas.openxmlformats.org/drawingml/2006/main">
                  <a:graphicData uri="http://schemas.microsoft.com/office/word/2010/wordprocessingShape">
                    <wps:wsp>
                      <wps:cNvSpPr txBox="1"/>
                      <wps:spPr>
                        <a:xfrm>
                          <a:off x="0" y="0"/>
                          <a:ext cx="5130800" cy="355600"/>
                        </a:xfrm>
                        <a:prstGeom prst="rect">
                          <a:avLst/>
                        </a:prstGeom>
                        <a:noFill/>
                        <a:ln w="6350">
                          <a:noFill/>
                        </a:ln>
                      </wps:spPr>
                      <wps:txbx>
                        <w:txbxContent>
                          <w:p w14:paraId="6994DA80" w14:textId="77777777" w:rsidR="00982B05" w:rsidRDefault="00000000">
                            <w:pPr>
                              <w:autoSpaceDE w:val="0"/>
                              <w:autoSpaceDN w:val="0"/>
                              <w:spacing w:after="0" w:line="280" w:lineRule="atLeast"/>
                              <w:ind w:firstLine="360"/>
                              <w:jc w:val="both"/>
                              <w:rPr>
                                <w:rFonts w:hint="eastAsia"/>
                                <w:sz w:val="17"/>
                              </w:rPr>
                            </w:pPr>
                            <w:r>
                              <w:rPr>
                                <w:rFonts w:ascii="宋体" w:eastAsia="宋体" w:hAnsi="宋体" w:cs="宋体"/>
                                <w:color w:val="000000"/>
                                <w:sz w:val="17"/>
                              </w:rPr>
                              <w:t>片内的14</w:t>
                            </w:r>
                            <w:r>
                              <w:rPr>
                                <w:rFonts w:ascii="宋体" w:eastAsia="宋体" w:hAnsi="宋体" w:cs="宋体"/>
                                <w:color w:val="000000"/>
                                <w:sz w:val="17"/>
                              </w:rPr>
                              <w:t>通道选择开关可选择11个模拟输入中的任一路或3个内部自测电压中的一个并且自动完成采样保持。转换结束后“EOC”输出变高，转换结果由三态输出端“DATA OUT”输出。</w:t>
                            </w:r>
                          </w:p>
                        </w:txbxContent>
                      </wps:txbx>
                      <wps:bodyPr vert="horz" wrap="square" lIns="0" tIns="0" rIns="0" bIns="0" anchor="t">
                        <a:spAutoFit/>
                      </wps:bodyPr>
                    </wps:wsp>
                  </a:graphicData>
                </a:graphic>
              </wp:anchor>
            </w:drawing>
          </mc:Choice>
          <mc:Fallback>
            <w:pict>
              <v:shape w14:anchorId="12E60C57" id="文本框 2409" o:spid="_x0000_s2109" type="#_x0000_t202" style="position:absolute;margin-left:24pt;margin-top:1in;width:404pt;height:28pt;z-index:2523909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" filled="f" stroked="f" strokeweight=".5pt">
                <v:textbox style="mso-fit-shape-to-text:t" inset="0,0,0,0">
                  <w:txbxContent>
                    <w:p w14:paraId="6994DA80" w14:textId="77777777" w:rsidR="00982B05" w:rsidRDefault="00000000">
                      <w:pPr>
                        <w:autoSpaceDE w:val="0"/>
                        <w:autoSpaceDN w:val="0"/>
                        <w:spacing w:after="0" w:line="280" w:lineRule="atLeast"/>
                        <w:ind w:firstLine="360"/>
                        <w:jc w:val="both"/>
                        <w:rPr>
                          <w:rFonts w:hint="eastAsia"/>
                          <w:sz w:val="17"/>
                        </w:rPr>
                      </w:pPr>
                      <w:r>
                        <w:rPr>
                          <w:rFonts w:ascii="宋体" w:eastAsia="宋体" w:hAnsi="宋体" w:cs="宋体"/>
                          <w:color w:val="000000"/>
                          <w:sz w:val="17"/>
                        </w:rPr>
                        <w:t>片内的14</w:t>
                      </w:r>
                      <w:r>
                        <w:rPr>
                          <w:rFonts w:ascii="宋体" w:eastAsia="宋体" w:hAnsi="宋体" w:cs="宋体"/>
                          <w:color w:val="000000"/>
                          <w:sz w:val="17"/>
                        </w:rPr>
                        <w:t>通道选择开关可选择11个模拟输入中的任一路或3个内部自测电压中的一个并且自动完成采样保持。转换结束后“EOC”输出变高，转换结果由三态输出端“DATA OUT”输出。</w:t>
                      </w:r>
                    </w:p>
                  </w:txbxContent>
                </v:textbox>
                <w10:wrap type="topAndBottom"/>
              </v:shape>
            </w:pict>
          </mc:Fallback>
        </mc:AlternateContent>
      </w:r>
    </w:p>
    <w:p w14:paraId="0325444B" w14:textId="77777777" w:rsidR="00982B05" w:rsidRDefault="00000000">
      <w:pPr>
        <w:autoSpaceDE w:val="0"/>
        <w:autoSpaceDN w:val="0"/>
        <w:spacing w:before="100" w:after="0" w:line="280" w:lineRule="atLeast"/>
        <w:ind w:left="20"/>
        <w:jc w:val="both"/>
        <w:rPr>
          <w:rFonts w:hint="eastAsia"/>
          <w:sz w:val="17"/>
        </w:rPr>
      </w:pPr>
      <w:r>
        <w:rPr>
          <w:rFonts w:ascii="宋体" w:eastAsia="宋体" w:hAnsi="宋体" w:cs="宋体"/>
          <w:color w:val="000000"/>
          <w:sz w:val="17"/>
        </w:rPr>
        <w:t>298</w:t>
      </w:r>
      <w:r>
        <w:br w:type="page"/>
      </w:r>
    </w:p>
    <w:p w14:paraId="47B990A4" w14:textId="77777777" w:rsidR="00982B05" w:rsidRDefault="00000000">
      <w:pPr>
        <w:autoSpaceDE w:val="0"/>
        <w:autoSpaceDN w:val="0"/>
        <w:spacing w:before="20" w:after="0" w:line="200" w:lineRule="atLeast"/>
        <w:ind w:left="4220"/>
        <w:jc w:val="both"/>
        <w:rPr>
          <w:rFonts w:hint="eastAsia"/>
          <w:sz w:val="14"/>
        </w:rPr>
      </w:pPr>
      <w:r>
        <w:rPr>
          <w:rFonts w:ascii="宋体" w:eastAsia="宋体" w:hAnsi="宋体" w:cs="宋体"/>
          <w:color w:val="000000"/>
          <w:sz w:val="14"/>
        </w:rPr>
        <w:lastRenderedPageBreak/>
        <w:t>第11章 AT89S51单片机与DAC、ADC 的接口</w:t>
      </w:r>
    </w:p>
    <w:p w14:paraId="34EEC18B" w14:textId="77777777" w:rsidR="00982B05" w:rsidRDefault="00000000">
      <w:pPr>
        <w:autoSpaceDE w:val="0"/>
        <w:autoSpaceDN w:val="0"/>
        <w:spacing w:before="180" w:after="0" w:line="292" w:lineRule="atLeast"/>
        <w:ind w:left="40" w:right="380" w:firstLine="360"/>
        <w:jc w:val="both"/>
        <w:rPr>
          <w:rFonts w:hint="eastAsia"/>
          <w:sz w:val="14"/>
        </w:rPr>
      </w:pPr>
      <w:r>
        <w:rPr>
          <w:rFonts w:ascii="宋体" w:eastAsia="宋体" w:hAnsi="宋体" w:cs="宋体"/>
          <w:color w:val="000000"/>
          <w:sz w:val="14"/>
        </w:rPr>
        <w:t>采集的数据为12位无符号数，采用高位在前的输出数据。写入TLC2543的命令字为0xa0。由 TLC2543的工作时序，命令字的写入和转换结果的输出是同时进行的，即在读出转换结果的同时也写入下一次的命令字，采集11个数据要进行12次转换。第1次写入的命令字是有实际意义的操作，但是第1次读出的转换结果是无意义的操作，应丢弃；而第11次写入的命令字是无意义的操作，而读出的转换结果是有意义的操作。</w:t>
      </w:r>
    </w:p>
    <w:p w14:paraId="4683B36F" w14:textId="77777777" w:rsidR="00982B05" w:rsidRDefault="00000000">
      <w:pPr>
        <w:autoSpaceDE w:val="0"/>
        <w:autoSpaceDN w:val="0"/>
        <w:spacing w:before="100" w:after="0" w:line="200" w:lineRule="atLeast"/>
        <w:ind w:left="400"/>
        <w:jc w:val="both"/>
        <w:rPr>
          <w:rFonts w:hint="eastAsia"/>
          <w:sz w:val="14"/>
        </w:rPr>
      </w:pPr>
      <w:r>
        <w:rPr>
          <w:rFonts w:ascii="宋体" w:eastAsia="宋体" w:hAnsi="宋体" w:cs="宋体"/>
          <w:color w:val="000000"/>
          <w:sz w:val="14"/>
        </w:rPr>
        <w:t>参考程序如下：</w:t>
      </w:r>
    </w:p>
    <w:p w14:paraId="45877D2B" w14:textId="77777777" w:rsidR="00982B05" w:rsidRDefault="00000000">
      <w:pPr>
        <w:autoSpaceDE w:val="0"/>
        <w:autoSpaceDN w:val="0"/>
        <w:spacing w:before="40" w:after="0" w:line="240" w:lineRule="atLeast"/>
        <w:ind w:left="400"/>
        <w:jc w:val="both"/>
        <w:rPr>
          <w:rFonts w:hint="eastAsia"/>
          <w:sz w:val="14"/>
        </w:rPr>
      </w:pPr>
      <w:r>
        <w:rPr>
          <w:rFonts w:ascii="宋体" w:eastAsia="宋体" w:hAnsi="宋体" w:cs="宋体"/>
          <w:color w:val="000000"/>
          <w:sz w:val="14"/>
        </w:rPr>
        <w:t># include &lt;reg51. h&gt;</w:t>
      </w:r>
    </w:p>
    <w:p w14:paraId="79D9BE46" w14:textId="77777777" w:rsidR="00982B05" w:rsidRDefault="00000000">
      <w:pPr>
        <w:autoSpaceDE w:val="0"/>
        <w:autoSpaceDN w:val="0"/>
        <w:spacing w:after="0" w:line="240" w:lineRule="atLeast"/>
        <w:ind w:left="400"/>
        <w:jc w:val="both"/>
        <w:rPr>
          <w:rFonts w:hint="eastAsia"/>
          <w:sz w:val="24"/>
        </w:rPr>
      </w:pPr>
      <w:proofErr w:type="spellStart"/>
      <w:r>
        <w:rPr>
          <w:rFonts w:ascii="宋体" w:eastAsia="宋体" w:hAnsi="宋体" w:cs="宋体"/>
          <w:color w:val="000000"/>
          <w:sz w:val="14"/>
        </w:rPr>
        <w:t>linclude</w:t>
      </w:r>
      <w:proofErr w:type="spellEnd"/>
      <w:r>
        <w:rPr>
          <w:rFonts w:ascii="宋体" w:eastAsia="宋体" w:hAnsi="宋体" w:cs="宋体"/>
          <w:color w:val="000000"/>
          <w:sz w:val="14"/>
        </w:rPr>
        <w:t xml:space="preserve"> &lt; </w:t>
      </w:r>
      <w:proofErr w:type="spellStart"/>
      <w:r>
        <w:rPr>
          <w:rFonts w:ascii="宋体" w:eastAsia="宋体" w:hAnsi="宋体" w:cs="宋体"/>
          <w:color w:val="000000"/>
          <w:sz w:val="14"/>
        </w:rPr>
        <w:t>intrins</w:t>
      </w:r>
      <w:proofErr w:type="spellEnd"/>
      <w:r>
        <w:rPr>
          <w:rFonts w:ascii="宋体" w:eastAsia="宋体" w:hAnsi="宋体" w:cs="宋体"/>
          <w:color w:val="000000"/>
          <w:sz w:val="14"/>
        </w:rPr>
        <w:t>. h&gt;</w:t>
      </w:r>
      <w:r>
        <w:rPr>
          <w:rFonts w:ascii="宋体" w:eastAsia="宋体" w:hAnsi="宋体" w:cs="宋体"/>
          <w:sz w:val="24"/>
        </w:rPr>
        <w:t xml:space="preserve">              </w:t>
      </w:r>
      <w:r>
        <w:rPr>
          <w:rFonts w:ascii="宋体" w:eastAsia="宋体" w:hAnsi="宋体" w:cs="宋体"/>
          <w:color w:val="000000"/>
          <w:sz w:val="14"/>
        </w:rPr>
        <w:t>//包含</w:t>
      </w:r>
      <w:r>
        <w:rPr>
          <w:rFonts w:ascii="宋体" w:eastAsia="宋体" w:hAnsi="宋体" w:cs="宋体"/>
          <w:color w:val="000000"/>
          <w:sz w:val="14"/>
          <w:u w:val="single"/>
        </w:rPr>
        <w:t xml:space="preserve"> </w:t>
      </w:r>
      <w:r>
        <w:rPr>
          <w:rFonts w:ascii="宋体" w:eastAsia="宋体" w:hAnsi="宋体" w:cs="宋体"/>
          <w:color w:val="000000"/>
          <w:sz w:val="14"/>
        </w:rPr>
        <w:t xml:space="preserve"> </w:t>
      </w:r>
      <w:proofErr w:type="spellStart"/>
      <w:r>
        <w:rPr>
          <w:rFonts w:ascii="宋体" w:eastAsia="宋体" w:hAnsi="宋体" w:cs="宋体"/>
          <w:color w:val="000000"/>
          <w:sz w:val="14"/>
        </w:rPr>
        <w:t>nop</w:t>
      </w:r>
      <w:proofErr w:type="spellEnd"/>
      <w:r>
        <w:rPr>
          <w:rFonts w:ascii="宋体" w:eastAsia="宋体" w:hAnsi="宋体" w:cs="宋体"/>
          <w:color w:val="000000"/>
          <w:sz w:val="14"/>
        </w:rPr>
        <w:t xml:space="preserve"> </w:t>
      </w:r>
      <w:r>
        <w:rPr>
          <w:rFonts w:ascii="宋体" w:eastAsia="宋体" w:hAnsi="宋体" w:cs="宋体"/>
          <w:color w:val="000000"/>
          <w:sz w:val="14"/>
          <w:u w:val="single"/>
        </w:rPr>
        <w:t xml:space="preserve"> </w:t>
      </w:r>
      <w:r>
        <w:rPr>
          <w:rFonts w:ascii="宋体" w:eastAsia="宋体" w:hAnsi="宋体" w:cs="宋体"/>
          <w:color w:val="000000"/>
          <w:sz w:val="14"/>
        </w:rPr>
        <w:t>()函数的头文件</w:t>
      </w:r>
    </w:p>
    <w:p w14:paraId="31657399" w14:textId="77777777" w:rsidR="00982B05" w:rsidRDefault="00000000">
      <w:pPr>
        <w:autoSpaceDE w:val="0"/>
        <w:autoSpaceDN w:val="0"/>
        <w:spacing w:before="60" w:after="0" w:line="200" w:lineRule="atLeast"/>
        <w:ind w:left="400"/>
        <w:jc w:val="both"/>
        <w:rPr>
          <w:rFonts w:hint="eastAsia"/>
          <w:sz w:val="14"/>
        </w:rPr>
      </w:pPr>
      <w:r>
        <w:rPr>
          <w:rFonts w:ascii="宋体" w:eastAsia="宋体" w:hAnsi="宋体" w:cs="宋体"/>
          <w:color w:val="000000"/>
          <w:sz w:val="14"/>
        </w:rPr>
        <w:t xml:space="preserve"># define </w:t>
      </w: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unsigned char</w:t>
      </w:r>
    </w:p>
    <w:p w14:paraId="1C108B47" w14:textId="77777777" w:rsidR="00982B05" w:rsidRDefault="00000000">
      <w:pPr>
        <w:autoSpaceDE w:val="0"/>
        <w:autoSpaceDN w:val="0"/>
        <w:spacing w:after="0" w:line="180" w:lineRule="atLeast"/>
        <w:ind w:left="400"/>
        <w:jc w:val="both"/>
        <w:rPr>
          <w:rFonts w:hint="eastAsia"/>
          <w:sz w:val="14"/>
        </w:rPr>
      </w:pPr>
      <w:r>
        <w:rPr>
          <w:rFonts w:ascii="宋体" w:eastAsia="宋体" w:hAnsi="宋体" w:cs="宋体"/>
          <w:color w:val="000000"/>
          <w:sz w:val="14"/>
        </w:rPr>
        <w:t xml:space="preserve"># </w:t>
      </w:r>
      <w:proofErr w:type="spellStart"/>
      <w:r>
        <w:rPr>
          <w:rFonts w:ascii="宋体" w:eastAsia="宋体" w:hAnsi="宋体" w:cs="宋体"/>
          <w:color w:val="000000"/>
          <w:sz w:val="14"/>
        </w:rPr>
        <w:t>dofine</w:t>
      </w:r>
      <w:proofErr w:type="spellEnd"/>
      <w:r>
        <w:rPr>
          <w:rFonts w:ascii="宋体" w:eastAsia="宋体" w:hAnsi="宋体" w:cs="宋体"/>
          <w:color w:val="000000"/>
          <w:sz w:val="14"/>
        </w:rPr>
        <w:t xml:space="preserve"> unit unsigned int</w:t>
      </w:r>
    </w:p>
    <w:p w14:paraId="41BBDC57" w14:textId="77777777" w:rsidR="00982B05" w:rsidRDefault="00000000">
      <w:pPr>
        <w:autoSpaceDE w:val="0"/>
        <w:autoSpaceDN w:val="0"/>
        <w:spacing w:before="40" w:after="0" w:line="200" w:lineRule="atLeast"/>
        <w:ind w:left="400"/>
        <w:jc w:val="both"/>
        <w:rPr>
          <w:rFonts w:hint="eastAsia"/>
          <w:sz w:val="14"/>
        </w:rPr>
      </w:pPr>
      <w:r>
        <w:rPr>
          <w:rFonts w:ascii="宋体" w:eastAsia="宋体" w:hAnsi="宋体" w:cs="宋体"/>
          <w:color w:val="000000"/>
          <w:sz w:val="14"/>
        </w:rPr>
        <w:t>unsigned char code table</w:t>
      </w:r>
      <w:proofErr w:type="gramStart"/>
      <w:r>
        <w:rPr>
          <w:rFonts w:ascii="宋体" w:eastAsia="宋体" w:hAnsi="宋体" w:cs="宋体"/>
          <w:color w:val="000000"/>
          <w:sz w:val="14"/>
        </w:rPr>
        <w:t>[]=</w:t>
      </w:r>
      <w:proofErr w:type="gramEnd"/>
      <w:r>
        <w:rPr>
          <w:rFonts w:ascii="宋体" w:eastAsia="宋体" w:hAnsi="宋体" w:cs="宋体"/>
          <w:color w:val="000000"/>
          <w:sz w:val="14"/>
        </w:rPr>
        <w:t>{0xc0,0xf9,0xa4,0xb0,0x99,0x92,0x82,0xf8,0x80,0x90};</w:t>
      </w:r>
    </w:p>
    <w:p w14:paraId="5F00BC43" w14:textId="77777777" w:rsidR="00982B05" w:rsidRDefault="00000000">
      <w:pPr>
        <w:autoSpaceDE w:val="0"/>
        <w:autoSpaceDN w:val="0"/>
        <w:spacing w:after="0" w:line="220" w:lineRule="atLeast"/>
        <w:ind w:left="400"/>
        <w:jc w:val="both"/>
        <w:rPr>
          <w:rFonts w:hint="eastAsia"/>
          <w:sz w:val="24"/>
        </w:rPr>
      </w:pPr>
      <w:r>
        <w:rPr>
          <w:rFonts w:ascii="宋体" w:eastAsia="宋体" w:hAnsi="宋体" w:cs="宋体"/>
          <w:color w:val="000000"/>
          <w:sz w:val="14"/>
        </w:rPr>
        <w:t xml:space="preserve">unit </w:t>
      </w:r>
      <w:proofErr w:type="spellStart"/>
      <w:r>
        <w:rPr>
          <w:rFonts w:ascii="宋体" w:eastAsia="宋体" w:hAnsi="宋体" w:cs="宋体"/>
          <w:color w:val="000000"/>
          <w:sz w:val="14"/>
        </w:rPr>
        <w:t>ADresult</w:t>
      </w:r>
      <w:proofErr w:type="spellEnd"/>
      <w:r>
        <w:rPr>
          <w:rFonts w:ascii="宋体" w:eastAsia="宋体" w:hAnsi="宋体" w:cs="宋体"/>
          <w:color w:val="000000"/>
          <w:sz w:val="14"/>
        </w:rPr>
        <w:t>[11];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//11个通道的转换结果单元</w:t>
      </w:r>
    </w:p>
    <w:p w14:paraId="3A433B32" w14:textId="77777777" w:rsidR="00982B05" w:rsidRDefault="00000000">
      <w:pPr>
        <w:autoSpaceDE w:val="0"/>
        <w:autoSpaceDN w:val="0"/>
        <w:spacing w:before="40" w:after="0" w:line="240" w:lineRule="atLeast"/>
        <w:ind w:left="400"/>
        <w:jc w:val="both"/>
        <w:rPr>
          <w:rFonts w:hint="eastAsia"/>
          <w:sz w:val="2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DATOUT=P1^0;</w:t>
      </w:r>
      <w:r>
        <w:rPr>
          <w:rFonts w:ascii="宋体" w:eastAsia="宋体" w:hAnsi="宋体" w:cs="宋体"/>
          <w:sz w:val="24"/>
        </w:rPr>
        <w:t xml:space="preserve">                 </w:t>
      </w:r>
      <w:r>
        <w:rPr>
          <w:rFonts w:ascii="宋体" w:eastAsia="宋体" w:hAnsi="宋体" w:cs="宋体"/>
          <w:color w:val="000000"/>
          <w:sz w:val="14"/>
        </w:rPr>
        <w:t>//定义P1.0与DATA OUT 相连</w:t>
      </w:r>
    </w:p>
    <w:p w14:paraId="4042B35F" w14:textId="77777777" w:rsidR="00982B05" w:rsidRDefault="00000000">
      <w:pPr>
        <w:autoSpaceDE w:val="0"/>
        <w:autoSpaceDN w:val="0"/>
        <w:spacing w:before="20" w:after="0" w:line="240" w:lineRule="atLeast"/>
        <w:ind w:left="400"/>
        <w:jc w:val="both"/>
        <w:rPr>
          <w:rFonts w:hint="eastAsia"/>
          <w:sz w:val="2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DATIN=P1^1;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//定义P1.1与DATA INPUT 相连</w:t>
      </w:r>
    </w:p>
    <w:p w14:paraId="59E824EB" w14:textId="77777777" w:rsidR="00982B05" w:rsidRDefault="00000000">
      <w:pPr>
        <w:autoSpaceDE w:val="0"/>
        <w:autoSpaceDN w:val="0"/>
        <w:spacing w:before="20" w:after="0" w:line="260" w:lineRule="atLeast"/>
        <w:ind w:left="400"/>
        <w:jc w:val="both"/>
        <w:rPr>
          <w:rFonts w:hint="eastAsia"/>
          <w:sz w:val="2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CS=P1^2;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//定义P1.2与CS端相连</w:t>
      </w:r>
    </w:p>
    <w:p w14:paraId="39DD2A4E" w14:textId="77777777" w:rsidR="00982B05" w:rsidRDefault="00000000">
      <w:pPr>
        <w:autoSpaceDE w:val="0"/>
        <w:autoSpaceDN w:val="0"/>
        <w:spacing w:before="20" w:after="0" w:line="260" w:lineRule="atLeast"/>
        <w:ind w:left="400"/>
        <w:jc w:val="both"/>
        <w:rPr>
          <w:rFonts w:hint="eastAsia"/>
          <w:sz w:val="2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IOCLK=P1^3;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//定义P1.3与I/O CLOCK相连</w:t>
      </w:r>
    </w:p>
    <w:p w14:paraId="74ACD17E" w14:textId="77777777" w:rsidR="00982B05" w:rsidRDefault="00000000">
      <w:pPr>
        <w:autoSpaceDE w:val="0"/>
        <w:autoSpaceDN w:val="0"/>
        <w:spacing w:after="0" w:line="240" w:lineRule="atLeast"/>
        <w:ind w:left="400"/>
        <w:jc w:val="both"/>
        <w:rPr>
          <w:rFonts w:hint="eastAsia"/>
          <w:sz w:val="2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EOC=P1^4;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//定义P1.4与EOC 引脚相连</w:t>
      </w:r>
    </w:p>
    <w:p w14:paraId="24EDC2D7" w14:textId="77777777" w:rsidR="00982B05" w:rsidRDefault="00000000">
      <w:pPr>
        <w:autoSpaceDE w:val="0"/>
        <w:autoSpaceDN w:val="0"/>
        <w:spacing w:after="0" w:line="220" w:lineRule="atLeast"/>
        <w:ind w:left="400"/>
        <w:jc w:val="both"/>
        <w:rPr>
          <w:rFonts w:hint="eastAsia"/>
          <w:sz w:val="1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wei1=P3^0;</w:t>
      </w:r>
    </w:p>
    <w:p w14:paraId="50587384" w14:textId="77777777" w:rsidR="00982B05" w:rsidRDefault="00000000">
      <w:pPr>
        <w:autoSpaceDE w:val="0"/>
        <w:autoSpaceDN w:val="0"/>
        <w:spacing w:before="20" w:after="0" w:line="220" w:lineRule="atLeast"/>
        <w:ind w:left="400"/>
        <w:jc w:val="both"/>
        <w:rPr>
          <w:rFonts w:hint="eastAsia"/>
          <w:sz w:val="1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wei2=P3^1;</w:t>
      </w:r>
    </w:p>
    <w:p w14:paraId="6C547EBE" w14:textId="77777777" w:rsidR="00982B05" w:rsidRDefault="00000000">
      <w:pPr>
        <w:autoSpaceDE w:val="0"/>
        <w:autoSpaceDN w:val="0"/>
        <w:spacing w:after="0" w:line="180" w:lineRule="atLeast"/>
        <w:ind w:left="400"/>
        <w:jc w:val="both"/>
        <w:rPr>
          <w:rFonts w:hint="eastAsia"/>
          <w:sz w:val="1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wei3=P3^2;</w:t>
      </w:r>
    </w:p>
    <w:p w14:paraId="008F3F88" w14:textId="77777777" w:rsidR="00982B05" w:rsidRDefault="00000000">
      <w:pPr>
        <w:autoSpaceDE w:val="0"/>
        <w:autoSpaceDN w:val="0"/>
        <w:spacing w:before="20" w:after="0" w:line="220" w:lineRule="atLeast"/>
        <w:ind w:left="400"/>
        <w:jc w:val="both"/>
        <w:rPr>
          <w:rFonts w:hint="eastAsia"/>
          <w:sz w:val="14"/>
        </w:rPr>
      </w:pPr>
      <w:proofErr w:type="spellStart"/>
      <w:r>
        <w:rPr>
          <w:rFonts w:ascii="宋体" w:eastAsia="宋体" w:hAnsi="宋体" w:cs="宋体"/>
          <w:color w:val="000000"/>
          <w:sz w:val="14"/>
        </w:rPr>
        <w:t>sbit</w:t>
      </w:r>
      <w:proofErr w:type="spellEnd"/>
      <w:r>
        <w:rPr>
          <w:rFonts w:ascii="宋体" w:eastAsia="宋体" w:hAnsi="宋体" w:cs="宋体"/>
          <w:color w:val="000000"/>
          <w:sz w:val="14"/>
        </w:rPr>
        <w:t xml:space="preserve"> wei4=P3^3;</w:t>
      </w:r>
    </w:p>
    <w:p w14:paraId="1284E54E" w14:textId="77777777" w:rsidR="00982B05" w:rsidRDefault="00000000">
      <w:pPr>
        <w:autoSpaceDE w:val="0"/>
        <w:autoSpaceDN w:val="0"/>
        <w:spacing w:after="0" w:line="220" w:lineRule="atLeast"/>
        <w:ind w:left="400"/>
        <w:jc w:val="both"/>
        <w:rPr>
          <w:rFonts w:hint="eastAsia"/>
          <w:sz w:val="14"/>
        </w:rPr>
      </w:pPr>
      <w:r>
        <w:rPr>
          <w:rFonts w:ascii="宋体" w:eastAsia="宋体" w:hAnsi="宋体" w:cs="宋体"/>
          <w:color w:val="000000"/>
          <w:sz w:val="14"/>
        </w:rPr>
        <w:t xml:space="preserve">void delay </w:t>
      </w:r>
      <w:r>
        <w:rPr>
          <w:rFonts w:ascii="宋体" w:eastAsia="宋体" w:hAnsi="宋体" w:cs="宋体"/>
          <w:color w:val="000000"/>
          <w:sz w:val="14"/>
          <w:u w:val="single"/>
        </w:rPr>
        <w:t xml:space="preserve"> </w:t>
      </w:r>
      <w:r>
        <w:rPr>
          <w:rFonts w:ascii="宋体" w:eastAsia="宋体" w:hAnsi="宋体" w:cs="宋体"/>
          <w:color w:val="000000"/>
          <w:sz w:val="14"/>
        </w:rPr>
        <w:t xml:space="preserve"> </w:t>
      </w:r>
      <w:proofErr w:type="spellStart"/>
      <w:proofErr w:type="gramStart"/>
      <w:r>
        <w:rPr>
          <w:rFonts w:ascii="宋体" w:eastAsia="宋体" w:hAnsi="宋体" w:cs="宋体"/>
          <w:color w:val="000000"/>
          <w:sz w:val="14"/>
        </w:rPr>
        <w:t>ms</w:t>
      </w:r>
      <w:proofErr w:type="spellEnd"/>
      <w:r>
        <w:rPr>
          <w:rFonts w:ascii="宋体" w:eastAsia="宋体" w:hAnsi="宋体" w:cs="宋体"/>
          <w:color w:val="000000"/>
          <w:sz w:val="14"/>
        </w:rPr>
        <w:t>(</w:t>
      </w:r>
      <w:proofErr w:type="gramEnd"/>
      <w:r>
        <w:rPr>
          <w:rFonts w:ascii="宋体" w:eastAsia="宋体" w:hAnsi="宋体" w:cs="宋体"/>
          <w:color w:val="000000"/>
          <w:sz w:val="14"/>
        </w:rPr>
        <w:t xml:space="preserve">unit </w:t>
      </w:r>
      <w:proofErr w:type="spellStart"/>
      <w:r>
        <w:rPr>
          <w:rFonts w:ascii="宋体" w:eastAsia="宋体" w:hAnsi="宋体" w:cs="宋体"/>
          <w:color w:val="000000"/>
          <w:sz w:val="14"/>
        </w:rPr>
        <w:t>i</w:t>
      </w:r>
      <w:proofErr w:type="spellEnd"/>
      <w:r>
        <w:rPr>
          <w:rFonts w:ascii="宋体" w:eastAsia="宋体" w:hAnsi="宋体" w:cs="宋体"/>
          <w:color w:val="000000"/>
          <w:sz w:val="14"/>
        </w:rPr>
        <w:t>)</w:t>
      </w:r>
    </w:p>
    <w:p w14:paraId="0F5D8ADA" w14:textId="77777777" w:rsidR="00982B05" w:rsidRDefault="00000000">
      <w:pPr>
        <w:autoSpaceDE w:val="0"/>
        <w:autoSpaceDN w:val="0"/>
        <w:spacing w:before="20" w:after="0" w:line="200" w:lineRule="atLeast"/>
        <w:ind w:left="400"/>
        <w:jc w:val="both"/>
        <w:rPr>
          <w:rFonts w:hint="eastAsia"/>
          <w:sz w:val="14"/>
        </w:rPr>
      </w:pPr>
      <w:r>
        <w:rPr>
          <w:rFonts w:ascii="宋体" w:eastAsia="宋体" w:hAnsi="宋体" w:cs="宋体"/>
          <w:color w:val="000000"/>
          <w:sz w:val="14"/>
        </w:rPr>
        <w:t>(</w:t>
      </w:r>
    </w:p>
    <w:p w14:paraId="12A47DF0" w14:textId="77777777" w:rsidR="00982B05" w:rsidRDefault="00000000">
      <w:pPr>
        <w:autoSpaceDE w:val="0"/>
        <w:autoSpaceDN w:val="0"/>
        <w:spacing w:after="0" w:line="200" w:lineRule="atLeast"/>
        <w:ind w:left="780"/>
        <w:jc w:val="both"/>
        <w:rPr>
          <w:rFonts w:hint="eastAsia"/>
          <w:sz w:val="14"/>
        </w:rPr>
      </w:pPr>
      <w:r>
        <w:rPr>
          <w:rFonts w:ascii="宋体" w:eastAsia="宋体" w:hAnsi="宋体" w:cs="宋体"/>
          <w:color w:val="000000"/>
          <w:sz w:val="14"/>
        </w:rPr>
        <w:t>int j;</w:t>
      </w:r>
    </w:p>
    <w:p w14:paraId="4B802CE0" w14:textId="77777777" w:rsidR="00982B05" w:rsidRDefault="00000000">
      <w:pPr>
        <w:autoSpaceDE w:val="0"/>
        <w:autoSpaceDN w:val="0"/>
        <w:spacing w:before="40" w:after="0" w:line="200" w:lineRule="atLeast"/>
        <w:ind w:left="780"/>
        <w:jc w:val="both"/>
        <w:rPr>
          <w:rFonts w:hint="eastAsia"/>
          <w:sz w:val="14"/>
        </w:rPr>
      </w:pPr>
      <w:proofErr w:type="gramStart"/>
      <w:r>
        <w:rPr>
          <w:rFonts w:ascii="宋体" w:eastAsia="宋体" w:hAnsi="宋体" w:cs="宋体"/>
          <w:color w:val="000000"/>
          <w:sz w:val="14"/>
        </w:rPr>
        <w:t>for(</w:t>
      </w:r>
      <w:proofErr w:type="gramEnd"/>
      <w:r>
        <w:rPr>
          <w:rFonts w:ascii="宋体" w:eastAsia="宋体" w:hAnsi="宋体" w:cs="宋体"/>
          <w:color w:val="000000"/>
          <w:sz w:val="14"/>
        </w:rPr>
        <w:t xml:space="preserve">; </w:t>
      </w:r>
      <w:proofErr w:type="spellStart"/>
      <w:r>
        <w:rPr>
          <w:rFonts w:ascii="宋体" w:eastAsia="宋体" w:hAnsi="宋体" w:cs="宋体"/>
          <w:color w:val="000000"/>
          <w:sz w:val="14"/>
        </w:rPr>
        <w:t>i</w:t>
      </w:r>
      <w:proofErr w:type="spellEnd"/>
      <w:r>
        <w:rPr>
          <w:rFonts w:ascii="宋体" w:eastAsia="宋体" w:hAnsi="宋体" w:cs="宋体"/>
          <w:color w:val="000000"/>
          <w:sz w:val="14"/>
        </w:rPr>
        <w:t xml:space="preserve">&gt;0; </w:t>
      </w:r>
      <w:proofErr w:type="spellStart"/>
      <w:r>
        <w:rPr>
          <w:rFonts w:ascii="宋体" w:eastAsia="宋体" w:hAnsi="宋体" w:cs="宋体"/>
          <w:color w:val="000000"/>
          <w:sz w:val="14"/>
        </w:rPr>
        <w:t>i</w:t>
      </w:r>
      <w:proofErr w:type="spellEnd"/>
      <w:r>
        <w:rPr>
          <w:rFonts w:ascii="宋体" w:eastAsia="宋体" w:hAnsi="宋体" w:cs="宋体"/>
          <w:color w:val="000000"/>
          <w:sz w:val="14"/>
        </w:rPr>
        <w:t>--)</w:t>
      </w:r>
    </w:p>
    <w:p w14:paraId="0F4676EA" w14:textId="77777777" w:rsidR="00982B05" w:rsidRDefault="00000000">
      <w:pPr>
        <w:autoSpaceDE w:val="0"/>
        <w:autoSpaceDN w:val="0"/>
        <w:spacing w:after="0" w:line="180" w:lineRule="atLeast"/>
        <w:ind w:left="780"/>
        <w:jc w:val="both"/>
        <w:rPr>
          <w:rFonts w:hint="eastAsia"/>
          <w:sz w:val="14"/>
        </w:rPr>
      </w:pPr>
      <w:proofErr w:type="gramStart"/>
      <w:r>
        <w:rPr>
          <w:rFonts w:ascii="宋体" w:eastAsia="宋体" w:hAnsi="宋体" w:cs="宋体"/>
          <w:color w:val="000000"/>
          <w:sz w:val="14"/>
        </w:rPr>
        <w:t>for(</w:t>
      </w:r>
      <w:proofErr w:type="gramEnd"/>
      <w:r>
        <w:rPr>
          <w:rFonts w:ascii="宋体" w:eastAsia="宋体" w:hAnsi="宋体" w:cs="宋体"/>
          <w:color w:val="000000"/>
          <w:sz w:val="14"/>
        </w:rPr>
        <w:t xml:space="preserve">j=0; j&lt;123; </w:t>
      </w:r>
      <w:proofErr w:type="spellStart"/>
      <w:r>
        <w:rPr>
          <w:rFonts w:ascii="宋体" w:eastAsia="宋体" w:hAnsi="宋体" w:cs="宋体"/>
          <w:color w:val="000000"/>
          <w:sz w:val="14"/>
        </w:rPr>
        <w:t>j++</w:t>
      </w:r>
      <w:proofErr w:type="spellEnd"/>
      <w:r>
        <w:rPr>
          <w:rFonts w:ascii="宋体" w:eastAsia="宋体" w:hAnsi="宋体" w:cs="宋体"/>
          <w:color w:val="000000"/>
          <w:sz w:val="14"/>
        </w:rPr>
        <w:t>);</w:t>
      </w:r>
    </w:p>
    <w:p w14:paraId="1D4CAF99" w14:textId="77777777" w:rsidR="00982B05" w:rsidRDefault="00000000">
      <w:pPr>
        <w:autoSpaceDE w:val="0"/>
        <w:autoSpaceDN w:val="0"/>
        <w:spacing w:after="0" w:line="240" w:lineRule="atLeast"/>
        <w:ind w:left="400"/>
        <w:jc w:val="both"/>
        <w:rPr>
          <w:rFonts w:hint="eastAsia"/>
          <w:sz w:val="14"/>
        </w:rPr>
      </w:pPr>
      <w:r>
        <w:rPr>
          <w:rFonts w:ascii="宋体" w:eastAsia="宋体" w:hAnsi="宋体" w:cs="宋体"/>
          <w:color w:val="000000"/>
          <w:sz w:val="14"/>
        </w:rPr>
        <w:t>}</w:t>
      </w:r>
    </w:p>
    <w:p w14:paraId="21F94A17" w14:textId="77777777" w:rsidR="00982B05" w:rsidRDefault="00000000">
      <w:pPr>
        <w:autoSpaceDE w:val="0"/>
        <w:autoSpaceDN w:val="0"/>
        <w:spacing w:after="0" w:line="220" w:lineRule="atLeast"/>
        <w:ind w:left="400"/>
        <w:jc w:val="both"/>
        <w:rPr>
          <w:rFonts w:hint="eastAsia"/>
          <w:sz w:val="24"/>
        </w:rPr>
      </w:pPr>
      <w:r>
        <w:rPr>
          <w:rFonts w:ascii="宋体" w:eastAsia="宋体" w:hAnsi="宋体" w:cs="宋体"/>
          <w:color w:val="000000"/>
          <w:sz w:val="14"/>
        </w:rPr>
        <w:t xml:space="preserve">unit </w:t>
      </w:r>
      <w:proofErr w:type="spellStart"/>
      <w:r>
        <w:rPr>
          <w:rFonts w:ascii="宋体" w:eastAsia="宋体" w:hAnsi="宋体" w:cs="宋体"/>
          <w:color w:val="000000"/>
          <w:sz w:val="14"/>
        </w:rPr>
        <w:t>getdata</w:t>
      </w:r>
      <w:proofErr w:type="spellEnd"/>
      <w:r>
        <w:rPr>
          <w:rFonts w:ascii="宋体" w:eastAsia="宋体" w:hAnsi="宋体" w:cs="宋体"/>
          <w:color w:val="000000"/>
          <w:sz w:val="14"/>
        </w:rPr>
        <w:t>(</w:t>
      </w: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channel)</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 xml:space="preserve">// </w:t>
      </w:r>
      <w:proofErr w:type="spellStart"/>
      <w:r>
        <w:rPr>
          <w:rFonts w:ascii="宋体" w:eastAsia="宋体" w:hAnsi="宋体" w:cs="宋体"/>
          <w:color w:val="000000"/>
          <w:sz w:val="14"/>
        </w:rPr>
        <w:t>getdata</w:t>
      </w:r>
      <w:proofErr w:type="spellEnd"/>
      <w:r>
        <w:rPr>
          <w:rFonts w:ascii="宋体" w:eastAsia="宋体" w:hAnsi="宋体" w:cs="宋体"/>
          <w:color w:val="000000"/>
          <w:sz w:val="14"/>
        </w:rPr>
        <w:t>()为获取转换结果函数, channel 为通道号</w:t>
      </w:r>
    </w:p>
    <w:p w14:paraId="739C0F19" w14:textId="77777777" w:rsidR="00982B05" w:rsidRDefault="00982B05">
      <w:pPr>
        <w:spacing w:after="0" w:line="26" w:lineRule="exact"/>
        <w:rPr>
          <w:rFonts w:hint="eastAsia"/>
        </w:rPr>
      </w:pPr>
    </w:p>
    <w:p w14:paraId="44FC1B82" w14:textId="77777777" w:rsidR="00982B05" w:rsidRDefault="00000000">
      <w:pPr>
        <w:spacing w:after="0" w:line="14" w:lineRule="exact"/>
        <w:rPr>
          <w:rFonts w:hint="eastAsia"/>
        </w:rPr>
      </w:pPr>
      <w:r>
        <w:rPr>
          <w:noProof/>
        </w:rPr>
        <mc:AlternateContent>
          <mc:Choice Requires="wps">
            <w:drawing>
              <wp:anchor distT="0" distB="0" distL="0" distR="0" simplePos="0" relativeHeight="252391936" behindDoc="0" locked="0" layoutInCell="1" allowOverlap="1" wp14:anchorId="690C941D" wp14:editId="229B18EB">
                <wp:simplePos x="0" y="0"/>
                <wp:positionH relativeFrom="column">
                  <wp:posOffset>254000</wp:posOffset>
                </wp:positionH>
                <wp:positionV relativeFrom="paragraph">
                  <wp:posOffset>0</wp:posOffset>
                </wp:positionV>
                <wp:extent cx="1041400" cy="114300"/>
                <wp:effectExtent l="0" t="0" r="0" b="0"/>
                <wp:wrapTopAndBottom/>
                <wp:docPr id="2410" name="文本框 2410"/>
                <wp:cNvGraphicFramePr/>
                <a:graphic xmlns:a="http://schemas.openxmlformats.org/drawingml/2006/main">
                  <a:graphicData uri="http://schemas.microsoft.com/office/word/2010/wordprocessingShape">
                    <wps:wsp>
                      <wps:cNvSpPr txBox="1"/>
                      <wps:spPr>
                        <a:xfrm>
                          <a:off x="0" y="0"/>
                          <a:ext cx="1041400" cy="114300"/>
                        </a:xfrm>
                        <a:prstGeom prst="rect">
                          <a:avLst/>
                        </a:prstGeom>
                        <a:noFill/>
                        <a:ln w="6350">
                          <a:noFill/>
                        </a:ln>
                      </wps:spPr>
                      <wps:txbx>
                        <w:txbxContent>
                          <w:p w14:paraId="2D4CCD43" w14:textId="77777777" w:rsidR="00000000" w:rsidRDefault="00000000"/>
                        </w:txbxContent>
                      </wps:txbx>
                      <wps:bodyPr vert="horz" wrap="square" lIns="0" tIns="0" rIns="0" bIns="0" anchor="t">
                        <a:noAutofit/>
                      </wps:bodyPr>
                    </wps:wsp>
                  </a:graphicData>
                </a:graphic>
              </wp:anchor>
            </w:drawing>
          </mc:Choice>
          <mc:Fallback>
            <w:pict>
              <v:shape w14:anchorId="690C941D" id="文本框 2410" o:spid="_x0000_s2110" type="#_x0000_t202" style="position:absolute;margin-left:20pt;margin-top:0;width:82pt;height:9pt;z-index:2523919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" filled="f" stroked="f" strokeweight=".5pt">
                <v:textbox inset="0,0,0,0">
                  <w:txbxContent>
                    <w:p w14:paraId="2D4CCD43"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392960" behindDoc="0" locked="0" layoutInCell="1" allowOverlap="1" wp14:anchorId="3317B6EE" wp14:editId="2FD18DD9">
                <wp:simplePos x="0" y="0"/>
                <wp:positionH relativeFrom="column">
                  <wp:posOffset>254000</wp:posOffset>
                </wp:positionH>
                <wp:positionV relativeFrom="paragraph">
                  <wp:posOffset>0</wp:posOffset>
                </wp:positionV>
                <wp:extent cx="88900" cy="127000"/>
                <wp:effectExtent l="0" t="0" r="0" b="0"/>
                <wp:wrapTopAndBottom/>
                <wp:docPr id="2411" name="文本框 2411"/>
                <wp:cNvGraphicFramePr/>
                <a:graphic xmlns:a="http://schemas.openxmlformats.org/drawingml/2006/main">
                  <a:graphicData uri="http://schemas.microsoft.com/office/word/2010/wordprocessingShape">
                    <wps:wsp>
                      <wps:cNvSpPr txBox="1"/>
                      <wps:spPr>
                        <a:xfrm>
                          <a:off x="0" y="0"/>
                          <a:ext cx="88900" cy="127000"/>
                        </a:xfrm>
                        <a:prstGeom prst="rect">
                          <a:avLst/>
                        </a:prstGeom>
                        <a:noFill/>
                        <a:ln w="6350">
                          <a:noFill/>
                        </a:ln>
                      </wps:spPr>
                      <wps:txbx>
                        <w:txbxContent>
                          <w:p w14:paraId="0ED16BAC"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w14:anchorId="3317B6EE" id="文本框 2411" o:spid="_x0000_s2111" type="#_x0000_t202" style="position:absolute;margin-left:20pt;margin-top:0;width:7pt;height:10pt;z-index:2523929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" filled="f" stroked="f" strokeweight=".5pt">
                <v:textbox style="mso-fit-shape-to-text:t" inset="0,0,0,0">
                  <w:txbxContent>
                    <w:p w14:paraId="0ED16BAC" w14:textId="77777777" w:rsidR="00982B05" w:rsidRDefault="00000000">
                      <w:pPr>
                        <w:autoSpaceDE w:val="0"/>
                        <w:autoSpaceDN w:val="0"/>
                        <w:spacing w:after="0" w:line="200" w:lineRule="atLeast"/>
                        <w:jc w:val="both"/>
                        <w:rPr>
                          <w:rFonts w:hint="eastAsia"/>
                          <w:sz w:val="14"/>
                        </w:rPr>
                      </w:pPr>
                      <w:r>
                        <w:rPr>
                          <w:rFonts w:ascii="宋体" w:eastAsia="宋体" w:hAnsi="宋体" w:cs="宋体"/>
                          <w:color w:val="000000"/>
                          <w:sz w:val="14"/>
                        </w:rPr>
                        <w:t>{</w:t>
                      </w:r>
                    </w:p>
                  </w:txbxContent>
                </v:textbox>
                <w10:wrap type="topAndBottom"/>
              </v:shape>
            </w:pict>
          </mc:Fallback>
        </mc:AlternateContent>
      </w:r>
      <w:r>
        <w:rPr>
          <w:noProof/>
        </w:rPr>
        <mc:AlternateContent>
          <mc:Choice Requires="wps">
            <w:drawing>
              <wp:anchor distT="0" distB="0" distL="0" distR="0" simplePos="0" relativeHeight="252393984" behindDoc="0" locked="0" layoutInCell="1" allowOverlap="1" wp14:anchorId="153B78F4" wp14:editId="259BE82F">
                <wp:simplePos x="0" y="0"/>
                <wp:positionH relativeFrom="column">
                  <wp:posOffset>495300</wp:posOffset>
                </wp:positionH>
                <wp:positionV relativeFrom="paragraph">
                  <wp:posOffset>114300</wp:posOffset>
                </wp:positionV>
                <wp:extent cx="800100" cy="152400"/>
                <wp:effectExtent l="0" t="0" r="0" b="0"/>
                <wp:wrapTopAndBottom/>
                <wp:docPr id="2412" name="文本框 2412"/>
                <wp:cNvGraphicFramePr/>
                <a:graphic xmlns:a="http://schemas.openxmlformats.org/drawingml/2006/main">
                  <a:graphicData uri="http://schemas.microsoft.com/office/word/2010/wordprocessingShape">
                    <wps:wsp>
                      <wps:cNvSpPr txBox="1"/>
                      <wps:spPr>
                        <a:xfrm>
                          <a:off x="0" y="0"/>
                          <a:ext cx="800100" cy="152400"/>
                        </a:xfrm>
                        <a:prstGeom prst="rect">
                          <a:avLst/>
                        </a:prstGeom>
                        <a:noFill/>
                        <a:ln w="6350">
                          <a:noFill/>
                        </a:ln>
                      </wps:spPr>
                      <wps:txbx>
                        <w:txbxContent>
                          <w:p w14:paraId="42AD1A1B" w14:textId="77777777" w:rsidR="00982B05" w:rsidRDefault="00000000">
                            <w:pPr>
                              <w:autoSpaceDE w:val="0"/>
                              <w:autoSpaceDN w:val="0"/>
                              <w:spacing w:after="0" w:line="240" w:lineRule="atLeast"/>
                              <w:jc w:val="both"/>
                              <w:rPr>
                                <w:rFonts w:hint="eastAsia"/>
                                <w:sz w:val="14"/>
                              </w:rPr>
                            </w:pP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w:t>
                            </w:r>
                            <w:proofErr w:type="spellStart"/>
                            <w:r>
                              <w:rPr>
                                <w:rFonts w:ascii="宋体" w:eastAsia="宋体" w:hAnsi="宋体" w:cs="宋体"/>
                                <w:color w:val="000000"/>
                                <w:sz w:val="14"/>
                              </w:rPr>
                              <w:t>i</w:t>
                            </w:r>
                            <w:proofErr w:type="spellEnd"/>
                            <w:r>
                              <w:rPr>
                                <w:rFonts w:ascii="宋体" w:eastAsia="宋体" w:hAnsi="宋体" w:cs="宋体"/>
                                <w:color w:val="000000"/>
                                <w:sz w:val="14"/>
                              </w:rPr>
                              <w:t>, temp;</w:t>
                            </w:r>
                          </w:p>
                        </w:txbxContent>
                      </wps:txbx>
                      <wps:bodyPr vert="horz" wrap="square" lIns="0" tIns="0" rIns="0" bIns="0" anchor="t">
                        <a:spAutoFit/>
                      </wps:bodyPr>
                    </wps:wsp>
                  </a:graphicData>
                </a:graphic>
              </wp:anchor>
            </w:drawing>
          </mc:Choice>
          <mc:Fallback>
            <w:pict>
              <v:shape w14:anchorId="153B78F4" id="文本框 2412" o:spid="_x0000_s2112" type="#_x0000_t202" style="position:absolute;margin-left:39pt;margin-top:9pt;width:63pt;height:12pt;z-index:2523939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" filled="f" stroked="f" strokeweight=".5pt">
                <v:textbox style="mso-fit-shape-to-text:t" inset="0,0,0,0">
                  <w:txbxContent>
                    <w:p w14:paraId="42AD1A1B" w14:textId="77777777" w:rsidR="00982B05" w:rsidRDefault="00000000">
                      <w:pPr>
                        <w:autoSpaceDE w:val="0"/>
                        <w:autoSpaceDN w:val="0"/>
                        <w:spacing w:after="0" w:line="240" w:lineRule="atLeast"/>
                        <w:jc w:val="both"/>
                        <w:rPr>
                          <w:rFonts w:hint="eastAsia"/>
                          <w:sz w:val="14"/>
                        </w:rPr>
                      </w:pPr>
                      <w:proofErr w:type="spellStart"/>
                      <w:r>
                        <w:rPr>
                          <w:rFonts w:ascii="宋体" w:eastAsia="宋体" w:hAnsi="宋体" w:cs="宋体"/>
                          <w:color w:val="000000"/>
                          <w:sz w:val="14"/>
                        </w:rPr>
                        <w:t>uchar</w:t>
                      </w:r>
                      <w:proofErr w:type="spellEnd"/>
                      <w:r>
                        <w:rPr>
                          <w:rFonts w:ascii="宋体" w:eastAsia="宋体" w:hAnsi="宋体" w:cs="宋体"/>
                          <w:color w:val="000000"/>
                          <w:sz w:val="14"/>
                        </w:rPr>
                        <w:t xml:space="preserve"> </w:t>
                      </w:r>
                      <w:proofErr w:type="spellStart"/>
                      <w:r>
                        <w:rPr>
                          <w:rFonts w:ascii="宋体" w:eastAsia="宋体" w:hAnsi="宋体" w:cs="宋体"/>
                          <w:color w:val="000000"/>
                          <w:sz w:val="14"/>
                        </w:rPr>
                        <w:t>i</w:t>
                      </w:r>
                      <w:proofErr w:type="spellEnd"/>
                      <w:r>
                        <w:rPr>
                          <w:rFonts w:ascii="宋体" w:eastAsia="宋体" w:hAnsi="宋体" w:cs="宋体"/>
                          <w:color w:val="000000"/>
                          <w:sz w:val="14"/>
                        </w:rPr>
                        <w:t>, temp;</w:t>
                      </w:r>
                    </w:p>
                  </w:txbxContent>
                </v:textbox>
                <w10:wrap type="topAndBottom"/>
              </v:shape>
            </w:pict>
          </mc:Fallback>
        </mc:AlternateContent>
      </w:r>
    </w:p>
    <w:p w14:paraId="16B81396" w14:textId="77777777" w:rsidR="00982B05" w:rsidRDefault="00000000">
      <w:pPr>
        <w:autoSpaceDE w:val="0"/>
        <w:autoSpaceDN w:val="0"/>
        <w:spacing w:before="20" w:after="0" w:line="200" w:lineRule="atLeast"/>
        <w:ind w:left="780"/>
        <w:jc w:val="both"/>
        <w:rPr>
          <w:rFonts w:hint="eastAsia"/>
          <w:sz w:val="24"/>
        </w:rPr>
      </w:pPr>
      <w:r>
        <w:rPr>
          <w:rFonts w:ascii="宋体" w:eastAsia="宋体" w:hAnsi="宋体" w:cs="宋体"/>
          <w:color w:val="000000"/>
          <w:sz w:val="14"/>
        </w:rPr>
        <w:t xml:space="preserve">unit read </w:t>
      </w:r>
      <w:r>
        <w:rPr>
          <w:rFonts w:ascii="宋体" w:eastAsia="宋体" w:hAnsi="宋体" w:cs="宋体"/>
          <w:color w:val="000000"/>
          <w:sz w:val="14"/>
          <w:u w:val="single"/>
        </w:rPr>
        <w:t xml:space="preserve"> </w:t>
      </w:r>
      <w:r>
        <w:rPr>
          <w:rFonts w:ascii="宋体" w:eastAsia="宋体" w:hAnsi="宋体" w:cs="宋体"/>
          <w:color w:val="000000"/>
          <w:sz w:val="14"/>
        </w:rPr>
        <w:t xml:space="preserve"> ad </w:t>
      </w:r>
      <w:r>
        <w:rPr>
          <w:rFonts w:ascii="宋体" w:eastAsia="宋体" w:hAnsi="宋体" w:cs="宋体"/>
          <w:color w:val="000000"/>
          <w:sz w:val="14"/>
          <w:u w:val="single"/>
        </w:rPr>
        <w:t xml:space="preserve"> </w:t>
      </w:r>
      <w:r>
        <w:rPr>
          <w:rFonts w:ascii="宋体" w:eastAsia="宋体" w:hAnsi="宋体" w:cs="宋体"/>
          <w:color w:val="000000"/>
          <w:sz w:val="14"/>
        </w:rPr>
        <w:t xml:space="preserve"> data=0;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//分别存放采集的数据，先清零</w:t>
      </w:r>
    </w:p>
    <w:p w14:paraId="2ED40E4D" w14:textId="77777777" w:rsidR="00982B05" w:rsidRDefault="00000000">
      <w:pPr>
        <w:autoSpaceDE w:val="0"/>
        <w:autoSpaceDN w:val="0"/>
        <w:spacing w:after="0" w:line="280" w:lineRule="atLeast"/>
        <w:ind w:left="780"/>
        <w:jc w:val="both"/>
        <w:rPr>
          <w:rFonts w:hint="eastAsia"/>
          <w:sz w:val="24"/>
        </w:rPr>
      </w:pPr>
      <w:r>
        <w:rPr>
          <w:rFonts w:ascii="宋体" w:eastAsia="宋体" w:hAnsi="宋体" w:cs="宋体"/>
          <w:color w:val="000000"/>
          <w:sz w:val="14"/>
        </w:rPr>
        <w:t>channel= channel&lt;&lt;4;</w:t>
      </w:r>
      <w:r>
        <w:rPr>
          <w:rFonts w:ascii="宋体" w:eastAsia="宋体" w:hAnsi="宋体" w:cs="宋体"/>
          <w:sz w:val="24"/>
        </w:rPr>
        <w:t xml:space="preserve">            </w:t>
      </w:r>
      <w:r>
        <w:rPr>
          <w:rFonts w:ascii="宋体" w:eastAsia="宋体" w:hAnsi="宋体" w:cs="宋体"/>
          <w:color w:val="000000"/>
          <w:sz w:val="14"/>
        </w:rPr>
        <w:t>//结果为12位数据格式，高位导前，单极性×××× 0000</w:t>
      </w:r>
    </w:p>
    <w:p w14:paraId="18356B47" w14:textId="77777777" w:rsidR="00982B05" w:rsidRDefault="00000000">
      <w:pPr>
        <w:autoSpaceDE w:val="0"/>
        <w:autoSpaceDN w:val="0"/>
        <w:spacing w:before="40" w:after="0" w:line="200" w:lineRule="atLeast"/>
        <w:ind w:left="780"/>
        <w:jc w:val="both"/>
        <w:rPr>
          <w:rFonts w:hint="eastAsia"/>
          <w:sz w:val="14"/>
        </w:rPr>
      </w:pPr>
      <w:r>
        <w:rPr>
          <w:rFonts w:ascii="宋体" w:eastAsia="宋体" w:hAnsi="宋体" w:cs="宋体"/>
          <w:color w:val="000000"/>
          <w:sz w:val="14"/>
        </w:rPr>
        <w:t>IOCLK=0;</w:t>
      </w:r>
    </w:p>
    <w:p w14:paraId="54614B53" w14:textId="77777777" w:rsidR="00982B05" w:rsidRDefault="00000000">
      <w:pPr>
        <w:autoSpaceDE w:val="0"/>
        <w:autoSpaceDN w:val="0"/>
        <w:spacing w:before="20" w:after="0" w:line="240" w:lineRule="atLeast"/>
        <w:ind w:left="780"/>
        <w:jc w:val="both"/>
        <w:rPr>
          <w:rFonts w:hint="eastAsia"/>
          <w:sz w:val="24"/>
        </w:rPr>
      </w:pPr>
      <w:r>
        <w:rPr>
          <w:rFonts w:ascii="宋体" w:eastAsia="宋体" w:hAnsi="宋体" w:cs="宋体"/>
          <w:color w:val="000000"/>
          <w:sz w:val="14"/>
        </w:rPr>
        <w:t>cs=0;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//cs下跳沿，并保持低电平</w:t>
      </w:r>
    </w:p>
    <w:p w14:paraId="33938266" w14:textId="77777777" w:rsidR="00982B05" w:rsidRDefault="00000000">
      <w:pPr>
        <w:autoSpaceDE w:val="0"/>
        <w:autoSpaceDN w:val="0"/>
        <w:spacing w:before="20" w:after="0" w:line="240" w:lineRule="atLeast"/>
        <w:ind w:left="780"/>
        <w:jc w:val="both"/>
        <w:rPr>
          <w:rFonts w:hint="eastAsia"/>
          <w:sz w:val="24"/>
        </w:rPr>
      </w:pPr>
      <w:r>
        <w:rPr>
          <w:rFonts w:ascii="宋体" w:eastAsia="宋体" w:hAnsi="宋体" w:cs="宋体"/>
          <w:color w:val="000000"/>
          <w:sz w:val="14"/>
        </w:rPr>
        <w:t>temp= channel;</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//输入要转换的通道</w:t>
      </w:r>
    </w:p>
    <w:p w14:paraId="3CFE5554" w14:textId="77777777" w:rsidR="00982B05" w:rsidRDefault="00000000">
      <w:pPr>
        <w:autoSpaceDE w:val="0"/>
        <w:autoSpaceDN w:val="0"/>
        <w:spacing w:before="40" w:after="0" w:line="200" w:lineRule="atLeast"/>
        <w:ind w:left="780"/>
        <w:jc w:val="both"/>
        <w:rPr>
          <w:rFonts w:hint="eastAsia"/>
          <w:sz w:val="14"/>
        </w:rPr>
      </w:pPr>
      <w:r>
        <w:rPr>
          <w:rFonts w:ascii="宋体" w:eastAsia="宋体" w:hAnsi="宋体" w:cs="宋体"/>
          <w:color w:val="000000"/>
          <w:sz w:val="14"/>
        </w:rPr>
        <w:t>for(</w:t>
      </w:r>
      <w:proofErr w:type="spellStart"/>
      <w:r>
        <w:rPr>
          <w:rFonts w:ascii="宋体" w:eastAsia="宋体" w:hAnsi="宋体" w:cs="宋体"/>
          <w:color w:val="000000"/>
          <w:sz w:val="14"/>
        </w:rPr>
        <w:t>i</w:t>
      </w:r>
      <w:proofErr w:type="spellEnd"/>
      <w:r>
        <w:rPr>
          <w:rFonts w:ascii="宋体" w:eastAsia="宋体" w:hAnsi="宋体" w:cs="宋体"/>
          <w:color w:val="000000"/>
          <w:sz w:val="14"/>
        </w:rPr>
        <w:t>=</w:t>
      </w:r>
      <w:proofErr w:type="gramStart"/>
      <w:r>
        <w:rPr>
          <w:rFonts w:ascii="宋体" w:eastAsia="宋体" w:hAnsi="宋体" w:cs="宋体"/>
          <w:color w:val="000000"/>
          <w:sz w:val="14"/>
        </w:rPr>
        <w:t>0;i</w:t>
      </w:r>
      <w:proofErr w:type="gramEnd"/>
      <w:r>
        <w:rPr>
          <w:rFonts w:ascii="宋体" w:eastAsia="宋体" w:hAnsi="宋体" w:cs="宋体"/>
          <w:color w:val="000000"/>
          <w:sz w:val="14"/>
        </w:rPr>
        <w:t>&lt;</w:t>
      </w:r>
      <w:proofErr w:type="gramStart"/>
      <w:r>
        <w:rPr>
          <w:rFonts w:ascii="宋体" w:eastAsia="宋体" w:hAnsi="宋体" w:cs="宋体"/>
          <w:color w:val="000000"/>
          <w:sz w:val="14"/>
        </w:rPr>
        <w:t>12;i</w:t>
      </w:r>
      <w:proofErr w:type="gramEnd"/>
      <w:r>
        <w:rPr>
          <w:rFonts w:ascii="宋体" w:eastAsia="宋体" w:hAnsi="宋体" w:cs="宋体"/>
          <w:color w:val="000000"/>
          <w:sz w:val="14"/>
        </w:rPr>
        <w:t>++)</w:t>
      </w:r>
    </w:p>
    <w:p w14:paraId="041C3BEE" w14:textId="77777777" w:rsidR="00982B05" w:rsidRDefault="00000000">
      <w:pPr>
        <w:autoSpaceDE w:val="0"/>
        <w:autoSpaceDN w:val="0"/>
        <w:spacing w:before="20" w:after="0" w:line="200" w:lineRule="atLeast"/>
        <w:ind w:left="780"/>
        <w:jc w:val="both"/>
        <w:rPr>
          <w:rFonts w:hint="eastAsia"/>
          <w:sz w:val="14"/>
        </w:rPr>
      </w:pPr>
      <w:r>
        <w:rPr>
          <w:rFonts w:ascii="宋体" w:eastAsia="宋体" w:hAnsi="宋体" w:cs="宋体"/>
          <w:color w:val="000000"/>
          <w:sz w:val="14"/>
        </w:rPr>
        <w:t>(</w:t>
      </w:r>
    </w:p>
    <w:p w14:paraId="4A33C6B8" w14:textId="77777777" w:rsidR="00982B05" w:rsidRDefault="00000000">
      <w:pPr>
        <w:autoSpaceDE w:val="0"/>
        <w:autoSpaceDN w:val="0"/>
        <w:spacing w:after="0" w:line="240" w:lineRule="atLeast"/>
        <w:ind w:left="1160"/>
        <w:jc w:val="both"/>
        <w:rPr>
          <w:rFonts w:hint="eastAsia"/>
          <w:sz w:val="14"/>
        </w:rPr>
      </w:pPr>
      <w:r>
        <w:rPr>
          <w:rFonts w:ascii="宋体" w:eastAsia="宋体" w:hAnsi="宋体" w:cs="宋体"/>
          <w:color w:val="000000"/>
          <w:sz w:val="14"/>
        </w:rPr>
        <w:t xml:space="preserve">if(DATOUT) read </w:t>
      </w:r>
      <w:r>
        <w:rPr>
          <w:rFonts w:ascii="宋体" w:eastAsia="宋体" w:hAnsi="宋体" w:cs="宋体"/>
          <w:color w:val="000000"/>
          <w:sz w:val="14"/>
          <w:u w:val="single"/>
        </w:rPr>
        <w:t xml:space="preserve"> </w:t>
      </w:r>
      <w:r>
        <w:rPr>
          <w:rFonts w:ascii="宋体" w:eastAsia="宋体" w:hAnsi="宋体" w:cs="宋体"/>
          <w:color w:val="000000"/>
          <w:sz w:val="14"/>
        </w:rPr>
        <w:t xml:space="preserve"> ad </w:t>
      </w:r>
      <w:r>
        <w:rPr>
          <w:rFonts w:ascii="宋体" w:eastAsia="宋体" w:hAnsi="宋体" w:cs="宋体"/>
          <w:color w:val="000000"/>
          <w:sz w:val="14"/>
          <w:u w:val="single"/>
        </w:rPr>
        <w:t xml:space="preserve"> </w:t>
      </w:r>
      <w:r>
        <w:rPr>
          <w:rFonts w:ascii="宋体" w:eastAsia="宋体" w:hAnsi="宋体" w:cs="宋体"/>
          <w:color w:val="000000"/>
          <w:sz w:val="14"/>
        </w:rPr>
        <w:t xml:space="preserve"> data= read </w:t>
      </w:r>
      <w:r>
        <w:rPr>
          <w:rFonts w:ascii="宋体" w:eastAsia="宋体" w:hAnsi="宋体" w:cs="宋体"/>
          <w:color w:val="000000"/>
          <w:sz w:val="14"/>
          <w:u w:val="single"/>
        </w:rPr>
        <w:t xml:space="preserve"> </w:t>
      </w:r>
      <w:r>
        <w:rPr>
          <w:rFonts w:ascii="宋体" w:eastAsia="宋体" w:hAnsi="宋体" w:cs="宋体"/>
          <w:color w:val="000000"/>
          <w:sz w:val="14"/>
        </w:rPr>
        <w:t xml:space="preserve"> ad </w:t>
      </w:r>
      <w:r>
        <w:rPr>
          <w:rFonts w:ascii="宋体" w:eastAsia="宋体" w:hAnsi="宋体" w:cs="宋体"/>
          <w:color w:val="000000"/>
          <w:sz w:val="14"/>
          <w:u w:val="single"/>
        </w:rPr>
        <w:t xml:space="preserve"> </w:t>
      </w:r>
      <w:r>
        <w:rPr>
          <w:rFonts w:ascii="宋体" w:eastAsia="宋体" w:hAnsi="宋体" w:cs="宋体"/>
          <w:color w:val="000000"/>
          <w:sz w:val="14"/>
        </w:rPr>
        <w:t>data10x01; //读入转换结果</w:t>
      </w:r>
    </w:p>
    <w:p w14:paraId="3F5B4F98" w14:textId="77777777" w:rsidR="00982B05" w:rsidRDefault="00000000">
      <w:pPr>
        <w:autoSpaceDE w:val="0"/>
        <w:autoSpaceDN w:val="0"/>
        <w:spacing w:before="20" w:after="0" w:line="240" w:lineRule="atLeast"/>
        <w:ind w:left="1160"/>
        <w:jc w:val="both"/>
        <w:rPr>
          <w:rFonts w:hint="eastAsia"/>
          <w:sz w:val="24"/>
        </w:rPr>
      </w:pPr>
      <w:r>
        <w:rPr>
          <w:rFonts w:ascii="宋体" w:eastAsia="宋体" w:hAnsi="宋体" w:cs="宋体"/>
          <w:color w:val="000000"/>
          <w:sz w:val="14"/>
        </w:rPr>
        <w:t>DATIN=(bit)(temp&amp;0x80);</w:t>
      </w:r>
      <w:r>
        <w:rPr>
          <w:rFonts w:ascii="宋体" w:eastAsia="宋体" w:hAnsi="宋体" w:cs="宋体"/>
          <w:sz w:val="24"/>
        </w:rPr>
        <w:t xml:space="preserve">                 </w:t>
      </w:r>
      <w:r>
        <w:rPr>
          <w:rFonts w:ascii="宋体" w:eastAsia="宋体" w:hAnsi="宋体" w:cs="宋体"/>
          <w:color w:val="000000"/>
          <w:sz w:val="14"/>
        </w:rPr>
        <w:t>//写入方式/通道命令字</w:t>
      </w:r>
    </w:p>
    <w:p w14:paraId="2D095063" w14:textId="77777777" w:rsidR="00982B05" w:rsidRDefault="00000000">
      <w:pPr>
        <w:autoSpaceDE w:val="0"/>
        <w:autoSpaceDN w:val="0"/>
        <w:spacing w:before="20" w:after="0" w:line="260" w:lineRule="atLeast"/>
        <w:ind w:left="1160"/>
        <w:jc w:val="both"/>
        <w:rPr>
          <w:rFonts w:hint="eastAsia"/>
          <w:sz w:val="24"/>
        </w:rPr>
      </w:pPr>
      <w:r>
        <w:rPr>
          <w:rFonts w:ascii="宋体" w:eastAsia="宋体" w:hAnsi="宋体" w:cs="宋体"/>
          <w:color w:val="000000"/>
          <w:sz w:val="14"/>
        </w:rPr>
        <w:t>IOCLK=1;</w:t>
      </w:r>
      <w:r>
        <w:rPr>
          <w:rFonts w:ascii="宋体" w:eastAsia="宋体" w:hAnsi="宋体" w:cs="宋体"/>
          <w:sz w:val="24"/>
        </w:rPr>
        <w:t xml:space="preserve">                          </w:t>
      </w:r>
      <w:r>
        <w:rPr>
          <w:rFonts w:ascii="宋体" w:eastAsia="宋体" w:hAnsi="宋体" w:cs="宋体"/>
          <w:color w:val="000000"/>
          <w:sz w:val="14"/>
        </w:rPr>
        <w:t>//IOCLK上跳沿</w:t>
      </w:r>
    </w:p>
    <w:p w14:paraId="595DBB75" w14:textId="77777777" w:rsidR="00982B05" w:rsidRDefault="00000000">
      <w:pPr>
        <w:autoSpaceDE w:val="0"/>
        <w:autoSpaceDN w:val="0"/>
        <w:spacing w:before="20" w:after="0" w:line="200" w:lineRule="atLeast"/>
        <w:ind w:left="4840"/>
        <w:jc w:val="both"/>
        <w:rPr>
          <w:rFonts w:hint="eastAsia"/>
          <w:sz w:val="12"/>
        </w:rPr>
      </w:pPr>
      <w:r>
        <w:rPr>
          <w:rFonts w:ascii="宋体" w:eastAsia="宋体" w:hAnsi="宋体" w:cs="宋体"/>
          <w:color w:val="000000"/>
          <w:sz w:val="12"/>
        </w:rPr>
        <w:t>//空操作延时</w:t>
      </w:r>
    </w:p>
    <w:p w14:paraId="7BED5B01" w14:textId="77777777" w:rsidR="00982B05" w:rsidRDefault="00000000">
      <w:pPr>
        <w:autoSpaceDE w:val="0"/>
        <w:autoSpaceDN w:val="0"/>
        <w:spacing w:before="20" w:after="0" w:line="240" w:lineRule="atLeast"/>
        <w:ind w:left="1160"/>
        <w:jc w:val="both"/>
        <w:rPr>
          <w:rFonts w:hint="eastAsia"/>
          <w:sz w:val="24"/>
        </w:rPr>
      </w:pPr>
      <w:r>
        <w:rPr>
          <w:rFonts w:ascii="宋体" w:eastAsia="宋体" w:hAnsi="宋体" w:cs="宋体"/>
          <w:color w:val="000000"/>
          <w:sz w:val="14"/>
        </w:rPr>
        <w:t>IOCLK=0;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//IOCLK 下跳沿</w:t>
      </w:r>
    </w:p>
    <w:p w14:paraId="5BC93DF5" w14:textId="77777777" w:rsidR="00982B05" w:rsidRDefault="00000000">
      <w:pPr>
        <w:autoSpaceDE w:val="0"/>
        <w:autoSpaceDN w:val="0"/>
        <w:spacing w:before="20" w:after="0" w:line="300" w:lineRule="atLeast"/>
        <w:ind w:left="1160"/>
        <w:jc w:val="both"/>
        <w:rPr>
          <w:rFonts w:hint="eastAsia"/>
          <w:sz w:val="14"/>
        </w:rPr>
      </w:pPr>
      <w:r>
        <w:rPr>
          <w:rFonts w:ascii="宋体" w:eastAsia="宋体" w:hAnsi="宋体" w:cs="宋体"/>
          <w:color w:val="000000"/>
          <w:sz w:val="14"/>
          <w:u w:val="single"/>
        </w:rPr>
        <w:t xml:space="preserve"> </w:t>
      </w:r>
      <w:r>
        <w:rPr>
          <w:rFonts w:ascii="宋体" w:eastAsia="宋体" w:hAnsi="宋体" w:cs="宋体"/>
          <w:color w:val="000000"/>
          <w:sz w:val="14"/>
        </w:rPr>
        <w:t xml:space="preserve"> </w:t>
      </w:r>
      <w:proofErr w:type="spellStart"/>
      <w:proofErr w:type="gramStart"/>
      <w:r>
        <w:rPr>
          <w:rFonts w:ascii="宋体" w:eastAsia="宋体" w:hAnsi="宋体" w:cs="宋体"/>
          <w:color w:val="000000"/>
          <w:sz w:val="14"/>
        </w:rPr>
        <w:t>nop</w:t>
      </w:r>
      <w:proofErr w:type="spellEnd"/>
      <w:r>
        <w:rPr>
          <w:rFonts w:ascii="宋体" w:eastAsia="宋体" w:hAnsi="宋体" w:cs="宋体"/>
          <w:color w:val="000000"/>
          <w:sz w:val="14"/>
        </w:rPr>
        <w:t xml:space="preserve"> </w:t>
      </w:r>
      <w:r>
        <w:rPr>
          <w:rFonts w:ascii="宋体" w:eastAsia="宋体" w:hAnsi="宋体" w:cs="宋体"/>
          <w:color w:val="000000"/>
          <w:sz w:val="14"/>
          <w:u w:val="single"/>
        </w:rPr>
        <w:t xml:space="preserve"> </w:t>
      </w:r>
      <w:r>
        <w:rPr>
          <w:rFonts w:ascii="宋体" w:eastAsia="宋体" w:hAnsi="宋体" w:cs="宋体"/>
          <w:color w:val="000000"/>
          <w:sz w:val="14"/>
        </w:rPr>
        <w:t>();</w:t>
      </w:r>
      <w:r>
        <w:rPr>
          <w:rFonts w:ascii="宋体" w:eastAsia="宋体" w:hAnsi="宋体" w:cs="宋体"/>
          <w:color w:val="000000"/>
          <w:sz w:val="14"/>
          <w:u w:val="single"/>
        </w:rPr>
        <w:t xml:space="preserve"> </w:t>
      </w:r>
      <w:r>
        <w:rPr>
          <w:rFonts w:ascii="宋体" w:eastAsia="宋体" w:hAnsi="宋体" w:cs="宋体"/>
          <w:color w:val="000000"/>
          <w:sz w:val="14"/>
        </w:rPr>
        <w:t xml:space="preserve"> </w:t>
      </w:r>
      <w:proofErr w:type="spellStart"/>
      <w:r>
        <w:rPr>
          <w:rFonts w:ascii="宋体" w:eastAsia="宋体" w:hAnsi="宋体" w:cs="宋体"/>
          <w:color w:val="000000"/>
          <w:sz w:val="14"/>
        </w:rPr>
        <w:t>nop</w:t>
      </w:r>
      <w:proofErr w:type="spellEnd"/>
      <w:proofErr w:type="gramEnd"/>
      <w:r>
        <w:rPr>
          <w:rFonts w:ascii="宋体" w:eastAsia="宋体" w:hAnsi="宋体" w:cs="宋体"/>
          <w:color w:val="000000"/>
          <w:sz w:val="14"/>
        </w:rPr>
        <w:t xml:space="preserve"> </w:t>
      </w:r>
      <w:r>
        <w:rPr>
          <w:rFonts w:ascii="宋体" w:eastAsia="宋体" w:hAnsi="宋体" w:cs="宋体"/>
          <w:color w:val="000000"/>
          <w:sz w:val="14"/>
          <w:u w:val="single"/>
        </w:rPr>
        <w:t xml:space="preserve"> </w:t>
      </w:r>
      <w:r>
        <w:rPr>
          <w:rFonts w:ascii="宋体" w:eastAsia="宋体" w:hAnsi="宋体" w:cs="宋体"/>
          <w:color w:val="000000"/>
          <w:sz w:val="14"/>
        </w:rPr>
        <w:t>(</w:t>
      </w:r>
      <w:proofErr w:type="gramStart"/>
      <w:r>
        <w:rPr>
          <w:rFonts w:ascii="宋体" w:eastAsia="宋体" w:hAnsi="宋体" w:cs="宋体"/>
          <w:color w:val="000000"/>
          <w:sz w:val="14"/>
        </w:rPr>
        <w:t>);</w:t>
      </w:r>
      <w:r>
        <w:rPr>
          <w:rFonts w:ascii="宋体" w:eastAsia="宋体" w:hAnsi="宋体" w:cs="宋体"/>
          <w:color w:val="000000"/>
          <w:sz w:val="14"/>
          <w:u w:val="single"/>
        </w:rPr>
        <w:t xml:space="preserve"> </w:t>
      </w:r>
      <w:r>
        <w:rPr>
          <w:rFonts w:ascii="宋体" w:eastAsia="宋体" w:hAnsi="宋体" w:cs="宋体"/>
          <w:color w:val="000000"/>
          <w:sz w:val="14"/>
        </w:rPr>
        <w:t xml:space="preserve"> </w:t>
      </w:r>
      <w:proofErr w:type="spellStart"/>
      <w:r>
        <w:rPr>
          <w:rFonts w:ascii="宋体" w:eastAsia="宋体" w:hAnsi="宋体" w:cs="宋体"/>
          <w:color w:val="000000"/>
          <w:sz w:val="14"/>
        </w:rPr>
        <w:t>nop</w:t>
      </w:r>
      <w:proofErr w:type="spellEnd"/>
      <w:proofErr w:type="gramEnd"/>
      <w:r>
        <w:rPr>
          <w:rFonts w:ascii="宋体" w:eastAsia="宋体" w:hAnsi="宋体" w:cs="宋体"/>
          <w:color w:val="000000"/>
          <w:sz w:val="14"/>
        </w:rPr>
        <w:t xml:space="preserve"> </w:t>
      </w:r>
      <w:r>
        <w:rPr>
          <w:rFonts w:ascii="宋体" w:eastAsia="宋体" w:hAnsi="宋体" w:cs="宋体"/>
          <w:color w:val="000000"/>
          <w:sz w:val="14"/>
          <w:u w:val="single"/>
        </w:rPr>
        <w:t xml:space="preserve"> </w:t>
      </w:r>
      <w:r>
        <w:rPr>
          <w:rFonts w:ascii="宋体" w:eastAsia="宋体" w:hAnsi="宋体" w:cs="宋体"/>
          <w:color w:val="000000"/>
          <w:sz w:val="14"/>
        </w:rPr>
        <w:t>();</w:t>
      </w:r>
    </w:p>
    <w:p w14:paraId="525ABEF0" w14:textId="77777777" w:rsidR="00982B05" w:rsidRDefault="00000000">
      <w:pPr>
        <w:autoSpaceDE w:val="0"/>
        <w:autoSpaceDN w:val="0"/>
        <w:spacing w:after="0" w:line="220" w:lineRule="atLeast"/>
        <w:ind w:left="1160"/>
        <w:jc w:val="both"/>
        <w:rPr>
          <w:rFonts w:hint="eastAsia"/>
          <w:sz w:val="24"/>
        </w:rPr>
      </w:pPr>
      <w:r>
        <w:rPr>
          <w:rFonts w:ascii="宋体" w:eastAsia="宋体" w:hAnsi="宋体" w:cs="宋体"/>
          <w:color w:val="000000"/>
          <w:sz w:val="14"/>
        </w:rPr>
        <w:t>temp= temp&lt;&lt;1;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//左移1位，准备发送方式通道控制字下一位</w:t>
      </w:r>
    </w:p>
    <w:p w14:paraId="7E5BDC58" w14:textId="77777777" w:rsidR="00982B05" w:rsidRDefault="00000000">
      <w:pPr>
        <w:autoSpaceDE w:val="0"/>
        <w:autoSpaceDN w:val="0"/>
        <w:spacing w:before="20" w:after="0" w:line="200" w:lineRule="atLeast"/>
        <w:ind w:left="1160"/>
        <w:jc w:val="both"/>
        <w:rPr>
          <w:rFonts w:hint="eastAsia"/>
          <w:sz w:val="24"/>
        </w:rPr>
      </w:pPr>
      <w:r>
        <w:rPr>
          <w:rFonts w:ascii="宋体" w:eastAsia="宋体" w:hAnsi="宋体" w:cs="宋体"/>
          <w:color w:val="000000"/>
          <w:sz w:val="14"/>
        </w:rPr>
        <w:t xml:space="preserve">read </w:t>
      </w:r>
      <w:r>
        <w:rPr>
          <w:rFonts w:ascii="宋体" w:eastAsia="宋体" w:hAnsi="宋体" w:cs="宋体"/>
          <w:color w:val="000000"/>
          <w:sz w:val="14"/>
          <w:u w:val="single"/>
        </w:rPr>
        <w:t xml:space="preserve"> </w:t>
      </w:r>
      <w:r>
        <w:rPr>
          <w:rFonts w:ascii="宋体" w:eastAsia="宋体" w:hAnsi="宋体" w:cs="宋体"/>
          <w:color w:val="000000"/>
          <w:sz w:val="14"/>
        </w:rPr>
        <w:t xml:space="preserve"> data&lt;&lt;=1;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//转换结果左移1位</w:t>
      </w:r>
    </w:p>
    <w:p w14:paraId="25211009" w14:textId="77777777" w:rsidR="00982B05" w:rsidRDefault="00000000">
      <w:pPr>
        <w:autoSpaceDE w:val="0"/>
        <w:autoSpaceDN w:val="0"/>
        <w:spacing w:before="40" w:after="0" w:line="200" w:lineRule="atLeast"/>
        <w:ind w:left="780"/>
        <w:jc w:val="both"/>
        <w:rPr>
          <w:rFonts w:hint="eastAsia"/>
          <w:sz w:val="14"/>
        </w:rPr>
      </w:pPr>
      <w:r>
        <w:rPr>
          <w:rFonts w:ascii="宋体" w:eastAsia="宋体" w:hAnsi="宋体" w:cs="宋体"/>
          <w:color w:val="000000"/>
          <w:sz w:val="14"/>
        </w:rPr>
        <w:t>)</w:t>
      </w:r>
    </w:p>
    <w:p w14:paraId="0070EAB0" w14:textId="77777777" w:rsidR="00982B05" w:rsidRDefault="00000000">
      <w:pPr>
        <w:autoSpaceDE w:val="0"/>
        <w:autoSpaceDN w:val="0"/>
        <w:spacing w:after="0" w:line="220" w:lineRule="atLeast"/>
        <w:ind w:left="780"/>
        <w:jc w:val="both"/>
        <w:rPr>
          <w:rFonts w:hint="eastAsia"/>
          <w:sz w:val="24"/>
        </w:rPr>
      </w:pPr>
      <w:r>
        <w:rPr>
          <w:rFonts w:ascii="宋体" w:eastAsia="宋体" w:hAnsi="宋体" w:cs="宋体"/>
          <w:color w:val="000000"/>
          <w:sz w:val="14"/>
        </w:rPr>
        <w:t>CS=1;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 cs上跳沿</w:t>
      </w:r>
    </w:p>
    <w:p w14:paraId="06E80502" w14:textId="77777777" w:rsidR="00982B05" w:rsidRDefault="00000000">
      <w:pPr>
        <w:autoSpaceDE w:val="0"/>
        <w:autoSpaceDN w:val="0"/>
        <w:spacing w:before="40" w:after="0" w:line="240" w:lineRule="atLeast"/>
        <w:ind w:left="780"/>
        <w:jc w:val="both"/>
        <w:rPr>
          <w:rFonts w:hint="eastAsia"/>
          <w:sz w:val="24"/>
        </w:rPr>
      </w:pPr>
      <w:r>
        <w:rPr>
          <w:rFonts w:ascii="宋体" w:eastAsia="宋体" w:hAnsi="宋体" w:cs="宋体"/>
          <w:color w:val="000000"/>
          <w:sz w:val="14"/>
        </w:rPr>
        <w:t xml:space="preserve">read </w:t>
      </w:r>
      <w:r>
        <w:rPr>
          <w:rFonts w:ascii="宋体" w:eastAsia="宋体" w:hAnsi="宋体" w:cs="宋体"/>
          <w:color w:val="000000"/>
          <w:sz w:val="14"/>
          <w:u w:val="single"/>
        </w:rPr>
        <w:t xml:space="preserve"> </w:t>
      </w:r>
      <w:r>
        <w:rPr>
          <w:rFonts w:ascii="宋体" w:eastAsia="宋体" w:hAnsi="宋体" w:cs="宋体"/>
          <w:color w:val="000000"/>
          <w:sz w:val="14"/>
        </w:rPr>
        <w:t xml:space="preserve"> ad </w:t>
      </w:r>
      <w:r>
        <w:rPr>
          <w:rFonts w:ascii="宋体" w:eastAsia="宋体" w:hAnsi="宋体" w:cs="宋体"/>
          <w:color w:val="000000"/>
          <w:sz w:val="14"/>
          <w:u w:val="single"/>
        </w:rPr>
        <w:t xml:space="preserve"> </w:t>
      </w:r>
      <w:r>
        <w:rPr>
          <w:rFonts w:ascii="宋体" w:eastAsia="宋体" w:hAnsi="宋体" w:cs="宋体"/>
          <w:color w:val="000000"/>
          <w:sz w:val="14"/>
        </w:rPr>
        <w:t xml:space="preserve"> data&gt;&gt;=1;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//抵消第12次左移，得到12位转换结果</w:t>
      </w:r>
    </w:p>
    <w:p w14:paraId="0E14D182" w14:textId="77777777" w:rsidR="00982B05" w:rsidRDefault="00000000">
      <w:pPr>
        <w:autoSpaceDE w:val="0"/>
        <w:autoSpaceDN w:val="0"/>
        <w:spacing w:before="220" w:after="0" w:line="240" w:lineRule="atLeast"/>
        <w:ind w:left="8160"/>
        <w:jc w:val="both"/>
        <w:rPr>
          <w:rFonts w:hint="eastAsia"/>
          <w:sz w:val="14"/>
        </w:rPr>
      </w:pPr>
      <w:r>
        <w:rPr>
          <w:rFonts w:ascii="宋体" w:eastAsia="宋体" w:hAnsi="宋体" w:cs="宋体"/>
          <w:color w:val="000000"/>
          <w:sz w:val="14"/>
        </w:rPr>
        <w:t>299</w:t>
      </w:r>
      <w:r>
        <w:br w:type="page"/>
      </w:r>
    </w:p>
    <w:p w14:paraId="4FB6148C" w14:textId="77777777" w:rsidR="00982B05" w:rsidRDefault="00000000">
      <w:pPr>
        <w:autoSpaceDE w:val="0"/>
        <w:autoSpaceDN w:val="0"/>
        <w:spacing w:before="20" w:after="0" w:line="200" w:lineRule="atLeast"/>
        <w:ind w:left="580"/>
        <w:jc w:val="both"/>
        <w:rPr>
          <w:rFonts w:hint="eastAsia"/>
          <w:sz w:val="13"/>
        </w:rPr>
      </w:pPr>
      <w:r>
        <w:rPr>
          <w:rFonts w:ascii="宋体" w:eastAsia="宋体" w:hAnsi="宋体" w:cs="宋体"/>
          <w:color w:val="000000"/>
          <w:sz w:val="13"/>
        </w:rPr>
        <w:lastRenderedPageBreak/>
        <w:t>单片机原理及接口技术(C51编程)(第2版)</w:t>
      </w:r>
    </w:p>
    <w:p w14:paraId="173F166A" w14:textId="77777777" w:rsidR="00982B05" w:rsidRDefault="00982B05">
      <w:pPr>
        <w:spacing w:after="0" w:line="246" w:lineRule="exact"/>
        <w:rPr>
          <w:rFonts w:hint="eastAsia"/>
        </w:rPr>
      </w:pPr>
    </w:p>
    <w:p w14:paraId="6A4BB0AE" w14:textId="77777777" w:rsidR="00982B05" w:rsidRDefault="00000000">
      <w:pPr>
        <w:spacing w:after="0" w:line="14" w:lineRule="exact"/>
        <w:rPr>
          <w:rFonts w:hint="eastAsia"/>
        </w:rPr>
      </w:pPr>
      <w:r>
        <w:rPr>
          <w:noProof/>
        </w:rPr>
        <mc:AlternateContent>
          <mc:Choice Requires="wps">
            <w:drawing>
              <wp:anchor distT="0" distB="0" distL="0" distR="0" simplePos="0" relativeHeight="252395008" behindDoc="0" locked="0" layoutInCell="1" allowOverlap="1" wp14:anchorId="692707BF" wp14:editId="19611ED4">
                <wp:simplePos x="0" y="0"/>
                <wp:positionH relativeFrom="column">
                  <wp:posOffset>546100</wp:posOffset>
                </wp:positionH>
                <wp:positionV relativeFrom="paragraph">
                  <wp:posOffset>0</wp:posOffset>
                </wp:positionV>
                <wp:extent cx="1485900" cy="88900"/>
                <wp:effectExtent l="0" t="0" r="0" b="0"/>
                <wp:wrapTopAndBottom/>
                <wp:docPr id="2413" name="文本框 2413"/>
                <wp:cNvGraphicFramePr/>
                <a:graphic xmlns:a="http://schemas.openxmlformats.org/drawingml/2006/main">
                  <a:graphicData uri="http://schemas.microsoft.com/office/word/2010/wordprocessingShape">
                    <wps:wsp>
                      <wps:cNvSpPr txBox="1"/>
                      <wps:spPr>
                        <a:xfrm>
                          <a:off x="0" y="0"/>
                          <a:ext cx="1485900" cy="88900"/>
                        </a:xfrm>
                        <a:prstGeom prst="rect">
                          <a:avLst/>
                        </a:prstGeom>
                        <a:noFill/>
                        <a:ln w="6350">
                          <a:noFill/>
                        </a:ln>
                      </wps:spPr>
                      <wps:txbx>
                        <w:txbxContent>
                          <w:p w14:paraId="7FCC7CAE" w14:textId="77777777" w:rsidR="00000000" w:rsidRDefault="00000000"/>
                        </w:txbxContent>
                      </wps:txbx>
                      <wps:bodyPr vert="horz" wrap="square" lIns="0" tIns="0" rIns="0" bIns="0" anchor="t">
                        <a:noAutofit/>
                      </wps:bodyPr>
                    </wps:wsp>
                  </a:graphicData>
                </a:graphic>
              </wp:anchor>
            </w:drawing>
          </mc:Choice>
          <mc:Fallback>
            <w:pict>
              <v:shape w14:anchorId="692707BF" id="文本框 2413" o:spid="_x0000_s2113" type="#_x0000_t202" style="position:absolute;margin-left:43pt;margin-top:0;width:117pt;height:7pt;z-index:2523950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" filled="f" stroked="f" strokeweight=".5pt">
                <v:textbox inset="0,0,0,0">
                  <w:txbxContent>
                    <w:p w14:paraId="7FCC7CAE"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396032" behindDoc="0" locked="0" layoutInCell="1" allowOverlap="1" wp14:anchorId="3DE868D5" wp14:editId="180A879A">
                <wp:simplePos x="0" y="0"/>
                <wp:positionH relativeFrom="column">
                  <wp:posOffset>546100</wp:posOffset>
                </wp:positionH>
                <wp:positionV relativeFrom="paragraph">
                  <wp:posOffset>88900</wp:posOffset>
                </wp:positionV>
                <wp:extent cx="63500" cy="152400"/>
                <wp:effectExtent l="0" t="0" r="0" b="0"/>
                <wp:wrapTopAndBottom/>
                <wp:docPr id="2414" name="文本框 2414"/>
                <wp:cNvGraphicFramePr/>
                <a:graphic xmlns:a="http://schemas.openxmlformats.org/drawingml/2006/main">
                  <a:graphicData uri="http://schemas.microsoft.com/office/word/2010/wordprocessingShape">
                    <wps:wsp>
                      <wps:cNvSpPr txBox="1"/>
                      <wps:spPr>
                        <a:xfrm>
                          <a:off x="0" y="0"/>
                          <a:ext cx="63500" cy="152400"/>
                        </a:xfrm>
                        <a:prstGeom prst="rect">
                          <a:avLst/>
                        </a:prstGeom>
                        <a:noFill/>
                        <a:ln w="6350">
                          <a:noFill/>
                        </a:ln>
                      </wps:spPr>
                      <wps:txbx>
                        <w:txbxContent>
                          <w:p w14:paraId="15151B78"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1</w:t>
                            </w:r>
                          </w:p>
                        </w:txbxContent>
                      </wps:txbx>
                      <wps:bodyPr vert="horz" wrap="square" lIns="0" tIns="0" rIns="0" bIns="0" anchor="t">
                        <a:spAutoFit/>
                      </wps:bodyPr>
                    </wps:wsp>
                  </a:graphicData>
                </a:graphic>
              </wp:anchor>
            </w:drawing>
          </mc:Choice>
          <mc:Fallback>
            <w:pict>
              <v:shape w14:anchorId="3DE868D5" id="文本框 2414" o:spid="_x0000_s2114" type="#_x0000_t202" style="position:absolute;margin-left:43pt;margin-top:7pt;width:5pt;height:12pt;z-index:2523960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" filled="f" stroked="f" strokeweight=".5pt">
                <v:textbox style="mso-fit-shape-to-text:t" inset="0,0,0,0">
                  <w:txbxContent>
                    <w:p w14:paraId="15151B78" w14:textId="77777777" w:rsidR="00982B05" w:rsidRDefault="00000000">
                      <w:pPr>
                        <w:autoSpaceDE w:val="0"/>
                        <w:autoSpaceDN w:val="0"/>
                        <w:spacing w:after="0" w:line="240" w:lineRule="atLeast"/>
                        <w:jc w:val="both"/>
                        <w:rPr>
                          <w:rFonts w:hint="eastAsia"/>
                          <w:sz w:val="13"/>
                        </w:rPr>
                      </w:pPr>
                      <w:r>
                        <w:rPr>
                          <w:rFonts w:ascii="宋体" w:eastAsia="宋体" w:hAnsi="宋体" w:cs="宋体"/>
                          <w:color w:val="000000"/>
                          <w:sz w:val="13"/>
                        </w:rPr>
                        <w:t>1</w:t>
                      </w:r>
                    </w:p>
                  </w:txbxContent>
                </v:textbox>
                <w10:wrap type="topAndBottom"/>
              </v:shape>
            </w:pict>
          </mc:Fallback>
        </mc:AlternateContent>
      </w:r>
      <w:r>
        <w:rPr>
          <w:noProof/>
        </w:rPr>
        <mc:AlternateContent>
          <mc:Choice Requires="wps">
            <w:drawing>
              <wp:anchor distT="0" distB="0" distL="0" distR="0" simplePos="0" relativeHeight="252397056" behindDoc="0" locked="0" layoutInCell="1" allowOverlap="1" wp14:anchorId="6700D8B7" wp14:editId="2686C00B">
                <wp:simplePos x="0" y="0"/>
                <wp:positionH relativeFrom="column">
                  <wp:posOffset>787400</wp:posOffset>
                </wp:positionH>
                <wp:positionV relativeFrom="paragraph">
                  <wp:posOffset>0</wp:posOffset>
                </wp:positionV>
                <wp:extent cx="1244600" cy="127000"/>
                <wp:effectExtent l="0" t="0" r="0" b="0"/>
                <wp:wrapTopAndBottom/>
                <wp:docPr id="2415" name="文本框 2415"/>
                <wp:cNvGraphicFramePr/>
                <a:graphic xmlns:a="http://schemas.openxmlformats.org/drawingml/2006/main">
                  <a:graphicData uri="http://schemas.microsoft.com/office/word/2010/wordprocessingShape">
                    <wps:wsp>
                      <wps:cNvSpPr txBox="1"/>
                      <wps:spPr>
                        <a:xfrm>
                          <a:off x="0" y="0"/>
                          <a:ext cx="1244600" cy="127000"/>
                        </a:xfrm>
                        <a:prstGeom prst="rect">
                          <a:avLst/>
                        </a:prstGeom>
                        <a:noFill/>
                        <a:ln w="6350">
                          <a:noFill/>
                        </a:ln>
                      </wps:spPr>
                      <wps:txbx>
                        <w:txbxContent>
                          <w:p w14:paraId="4C1D59C9" w14:textId="77777777" w:rsidR="00982B05" w:rsidRDefault="00000000">
                            <w:pPr>
                              <w:autoSpaceDE w:val="0"/>
                              <w:autoSpaceDN w:val="0"/>
                              <w:spacing w:after="0" w:line="200" w:lineRule="atLeast"/>
                              <w:jc w:val="both"/>
                              <w:rPr>
                                <w:rFonts w:hint="eastAsia"/>
                                <w:sz w:val="13"/>
                              </w:rPr>
                            </w:pPr>
                            <w:proofErr w:type="gramStart"/>
                            <w:r>
                              <w:rPr>
                                <w:rFonts w:ascii="宋体" w:eastAsia="宋体" w:hAnsi="宋体" w:cs="宋体"/>
                                <w:color w:val="000000"/>
                                <w:sz w:val="13"/>
                              </w:rPr>
                              <w:t>return(</w:t>
                            </w:r>
                            <w:proofErr w:type="gramEnd"/>
                            <w:r>
                              <w:rPr>
                                <w:rFonts w:ascii="宋体" w:eastAsia="宋体" w:hAnsi="宋体" w:cs="宋体"/>
                                <w:color w:val="000000"/>
                                <w:sz w:val="13"/>
                              </w:rPr>
                              <w:t xml:space="preserve">read </w:t>
                            </w:r>
                            <w:r>
                              <w:rPr>
                                <w:rFonts w:ascii="宋体" w:eastAsia="宋体" w:hAnsi="宋体" w:cs="宋体"/>
                                <w:color w:val="000000"/>
                                <w:sz w:val="13"/>
                                <w:u w:val="single"/>
                              </w:rPr>
                              <w:t xml:space="preserve"> </w:t>
                            </w:r>
                            <w:r>
                              <w:rPr>
                                <w:rFonts w:ascii="宋体" w:eastAsia="宋体" w:hAnsi="宋体" w:cs="宋体"/>
                                <w:color w:val="000000"/>
                                <w:sz w:val="13"/>
                              </w:rPr>
                              <w:t xml:space="preserve"> ad </w:t>
                            </w:r>
                            <w:r>
                              <w:rPr>
                                <w:rFonts w:ascii="宋体" w:eastAsia="宋体" w:hAnsi="宋体" w:cs="宋体"/>
                                <w:color w:val="000000"/>
                                <w:sz w:val="13"/>
                                <w:u w:val="single"/>
                              </w:rPr>
                              <w:t xml:space="preserve"> </w:t>
                            </w:r>
                            <w:r>
                              <w:rPr>
                                <w:rFonts w:ascii="宋体" w:eastAsia="宋体" w:hAnsi="宋体" w:cs="宋体"/>
                                <w:color w:val="000000"/>
                                <w:sz w:val="13"/>
                              </w:rPr>
                              <w:t xml:space="preserve"> data);</w:t>
                            </w:r>
                          </w:p>
                        </w:txbxContent>
                      </wps:txbx>
                      <wps:bodyPr vert="horz" wrap="square" lIns="0" tIns="0" rIns="0" bIns="0" anchor="t">
                        <a:spAutoFit/>
                      </wps:bodyPr>
                    </wps:wsp>
                  </a:graphicData>
                </a:graphic>
              </wp:anchor>
            </w:drawing>
          </mc:Choice>
          <mc:Fallback>
            <w:pict>
              <v:shape w14:anchorId="6700D8B7" id="文本框 2415" o:spid="_x0000_s2115" type="#_x0000_t202" style="position:absolute;margin-left:62pt;margin-top:0;width:98pt;height:10pt;z-index:2523970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" filled="f" stroked="f" strokeweight=".5pt">
                <v:textbox style="mso-fit-shape-to-text:t" inset="0,0,0,0">
                  <w:txbxContent>
                    <w:p w14:paraId="4C1D59C9" w14:textId="77777777" w:rsidR="00982B05" w:rsidRDefault="00000000">
                      <w:pPr>
                        <w:autoSpaceDE w:val="0"/>
                        <w:autoSpaceDN w:val="0"/>
                        <w:spacing w:after="0" w:line="200" w:lineRule="atLeast"/>
                        <w:jc w:val="both"/>
                        <w:rPr>
                          <w:rFonts w:hint="eastAsia"/>
                          <w:sz w:val="13"/>
                        </w:rPr>
                      </w:pPr>
                      <w:proofErr w:type="gramStart"/>
                      <w:r>
                        <w:rPr>
                          <w:rFonts w:ascii="宋体" w:eastAsia="宋体" w:hAnsi="宋体" w:cs="宋体"/>
                          <w:color w:val="000000"/>
                          <w:sz w:val="13"/>
                        </w:rPr>
                        <w:t>return(</w:t>
                      </w:r>
                      <w:proofErr w:type="gramEnd"/>
                      <w:r>
                        <w:rPr>
                          <w:rFonts w:ascii="宋体" w:eastAsia="宋体" w:hAnsi="宋体" w:cs="宋体"/>
                          <w:color w:val="000000"/>
                          <w:sz w:val="13"/>
                        </w:rPr>
                        <w:t xml:space="preserve">read </w:t>
                      </w:r>
                      <w:r>
                        <w:rPr>
                          <w:rFonts w:ascii="宋体" w:eastAsia="宋体" w:hAnsi="宋体" w:cs="宋体"/>
                          <w:color w:val="000000"/>
                          <w:sz w:val="13"/>
                          <w:u w:val="single"/>
                        </w:rPr>
                        <w:t xml:space="preserve"> </w:t>
                      </w:r>
                      <w:r>
                        <w:rPr>
                          <w:rFonts w:ascii="宋体" w:eastAsia="宋体" w:hAnsi="宋体" w:cs="宋体"/>
                          <w:color w:val="000000"/>
                          <w:sz w:val="13"/>
                        </w:rPr>
                        <w:t xml:space="preserve"> ad </w:t>
                      </w:r>
                      <w:r>
                        <w:rPr>
                          <w:rFonts w:ascii="宋体" w:eastAsia="宋体" w:hAnsi="宋体" w:cs="宋体"/>
                          <w:color w:val="000000"/>
                          <w:sz w:val="13"/>
                          <w:u w:val="single"/>
                        </w:rPr>
                        <w:t xml:space="preserve"> </w:t>
                      </w:r>
                      <w:r>
                        <w:rPr>
                          <w:rFonts w:ascii="宋体" w:eastAsia="宋体" w:hAnsi="宋体" w:cs="宋体"/>
                          <w:color w:val="000000"/>
                          <w:sz w:val="13"/>
                        </w:rPr>
                        <w:t xml:space="preserve"> data);</w:t>
                      </w:r>
                    </w:p>
                  </w:txbxContent>
                </v:textbox>
                <w10:wrap type="topAndBottom"/>
              </v:shape>
            </w:pict>
          </mc:Fallback>
        </mc:AlternateContent>
      </w:r>
    </w:p>
    <w:p w14:paraId="74C5EAAF" w14:textId="77777777" w:rsidR="00982B05" w:rsidRDefault="00000000">
      <w:pPr>
        <w:autoSpaceDE w:val="0"/>
        <w:autoSpaceDN w:val="0"/>
        <w:spacing w:before="20" w:after="0" w:line="220" w:lineRule="atLeast"/>
        <w:ind w:left="860"/>
        <w:jc w:val="both"/>
        <w:rPr>
          <w:rFonts w:hint="eastAsia"/>
          <w:sz w:val="24"/>
        </w:rPr>
      </w:pPr>
      <w:r>
        <w:rPr>
          <w:rFonts w:ascii="宋体" w:eastAsia="宋体" w:hAnsi="宋体" w:cs="宋体"/>
          <w:color w:val="000000"/>
          <w:sz w:val="13"/>
        </w:rPr>
        <w:t xml:space="preserve">void </w:t>
      </w:r>
      <w:proofErr w:type="spellStart"/>
      <w:r>
        <w:rPr>
          <w:rFonts w:ascii="宋体" w:eastAsia="宋体" w:hAnsi="宋体" w:cs="宋体"/>
          <w:color w:val="000000"/>
          <w:sz w:val="13"/>
        </w:rPr>
        <w:t>dispaly</w:t>
      </w:r>
      <w:proofErr w:type="spellEnd"/>
      <w:r>
        <w:rPr>
          <w:rFonts w:ascii="宋体" w:eastAsia="宋体" w:hAnsi="宋体" w:cs="宋体"/>
          <w:color w:val="000000"/>
          <w:sz w:val="13"/>
        </w:rPr>
        <w:t>(void)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//显示函数</w:t>
      </w:r>
    </w:p>
    <w:p w14:paraId="67C935DB" w14:textId="77777777" w:rsidR="00982B05" w:rsidRDefault="00982B05">
      <w:pPr>
        <w:spacing w:after="0" w:line="14" w:lineRule="exact"/>
        <w:rPr>
          <w:rFonts w:hint="eastAsia"/>
        </w:rPr>
      </w:pPr>
    </w:p>
    <w:p w14:paraId="2D23FD2F" w14:textId="77777777" w:rsidR="00982B05" w:rsidRDefault="00000000">
      <w:pPr>
        <w:spacing w:after="0" w:line="14" w:lineRule="exact"/>
        <w:rPr>
          <w:rFonts w:hint="eastAsia"/>
        </w:rPr>
      </w:pPr>
      <w:r>
        <w:rPr>
          <w:noProof/>
        </w:rPr>
        <mc:AlternateContent>
          <mc:Choice Requires="wps">
            <w:drawing>
              <wp:anchor distT="0" distB="0" distL="0" distR="0" simplePos="0" relativeHeight="252398080" behindDoc="0" locked="0" layoutInCell="1" allowOverlap="1" wp14:anchorId="1A823E7D" wp14:editId="11A408BF">
                <wp:simplePos x="0" y="0"/>
                <wp:positionH relativeFrom="column">
                  <wp:posOffset>546100</wp:posOffset>
                </wp:positionH>
                <wp:positionV relativeFrom="paragraph">
                  <wp:posOffset>0</wp:posOffset>
                </wp:positionV>
                <wp:extent cx="4000500" cy="114300"/>
                <wp:effectExtent l="0" t="0" r="0" b="0"/>
                <wp:wrapTopAndBottom/>
                <wp:docPr id="2416" name="文本框 2416"/>
                <wp:cNvGraphicFramePr/>
                <a:graphic xmlns:a="http://schemas.openxmlformats.org/drawingml/2006/main">
                  <a:graphicData uri="http://schemas.microsoft.com/office/word/2010/wordprocessingShape">
                    <wps:wsp>
                      <wps:cNvSpPr txBox="1"/>
                      <wps:spPr>
                        <a:xfrm>
                          <a:off x="0" y="0"/>
                          <a:ext cx="4000500" cy="114300"/>
                        </a:xfrm>
                        <a:prstGeom prst="rect">
                          <a:avLst/>
                        </a:prstGeom>
                        <a:noFill/>
                        <a:ln w="6350">
                          <a:noFill/>
                        </a:ln>
                      </wps:spPr>
                      <wps:txbx>
                        <w:txbxContent>
                          <w:p w14:paraId="31568BB4" w14:textId="77777777" w:rsidR="00000000" w:rsidRDefault="00000000"/>
                        </w:txbxContent>
                      </wps:txbx>
                      <wps:bodyPr vert="horz" wrap="square" lIns="0" tIns="0" rIns="0" bIns="0" anchor="t">
                        <a:noAutofit/>
                      </wps:bodyPr>
                    </wps:wsp>
                  </a:graphicData>
                </a:graphic>
              </wp:anchor>
            </w:drawing>
          </mc:Choice>
          <mc:Fallback>
            <w:pict>
              <v:shape w14:anchorId="1A823E7D" id="文本框 2416" o:spid="_x0000_s2116" type="#_x0000_t202" style="position:absolute;margin-left:43pt;margin-top:0;width:315pt;height:9pt;z-index:2523980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" filled="f" stroked="f" strokeweight=".5pt">
                <v:textbox inset="0,0,0,0">
                  <w:txbxContent>
                    <w:p w14:paraId="31568BB4"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399104" behindDoc="0" locked="0" layoutInCell="1" allowOverlap="1" wp14:anchorId="5CF037DD" wp14:editId="069C0722">
                <wp:simplePos x="0" y="0"/>
                <wp:positionH relativeFrom="column">
                  <wp:posOffset>546100</wp:posOffset>
                </wp:positionH>
                <wp:positionV relativeFrom="paragraph">
                  <wp:posOffset>0</wp:posOffset>
                </wp:positionV>
                <wp:extent cx="76200" cy="127000"/>
                <wp:effectExtent l="0" t="0" r="0" b="0"/>
                <wp:wrapTopAndBottom/>
                <wp:docPr id="2417" name="文本框 2417"/>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384C14CA"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5CF037DD" id="文本框 2417" o:spid="_x0000_s2117" type="#_x0000_t202" style="position:absolute;margin-left:43pt;margin-top:0;width:6pt;height:10pt;z-index:2523991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" filled="f" stroked="f" strokeweight=".5pt">
                <v:textbox style="mso-fit-shape-to-text:t" inset="0,0,0,0">
                  <w:txbxContent>
                    <w:p w14:paraId="384C14CA"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2400128" behindDoc="0" locked="0" layoutInCell="1" allowOverlap="1" wp14:anchorId="2ACA61C5" wp14:editId="311581CF">
                <wp:simplePos x="0" y="0"/>
                <wp:positionH relativeFrom="column">
                  <wp:posOffset>787400</wp:posOffset>
                </wp:positionH>
                <wp:positionV relativeFrom="paragraph">
                  <wp:posOffset>114300</wp:posOffset>
                </wp:positionV>
                <wp:extent cx="3759200" cy="177800"/>
                <wp:effectExtent l="0" t="0" r="0" b="0"/>
                <wp:wrapTopAndBottom/>
                <wp:docPr id="2418" name="文本框 2418"/>
                <wp:cNvGraphicFramePr/>
                <a:graphic xmlns:a="http://schemas.openxmlformats.org/drawingml/2006/main">
                  <a:graphicData uri="http://schemas.microsoft.com/office/word/2010/wordprocessingShape">
                    <wps:wsp>
                      <wps:cNvSpPr txBox="1"/>
                      <wps:spPr>
                        <a:xfrm>
                          <a:off x="0" y="0"/>
                          <a:ext cx="3759200" cy="177800"/>
                        </a:xfrm>
                        <a:prstGeom prst="rect">
                          <a:avLst/>
                        </a:prstGeom>
                        <a:noFill/>
                        <a:ln w="6350">
                          <a:noFill/>
                        </a:ln>
                      </wps:spPr>
                      <wps:txbx>
                        <w:txbxContent>
                          <w:p w14:paraId="274FDC1E" w14:textId="77777777" w:rsidR="00982B05" w:rsidRDefault="00000000">
                            <w:pPr>
                              <w:autoSpaceDE w:val="0"/>
                              <w:autoSpaceDN w:val="0"/>
                              <w:spacing w:after="0" w:line="280" w:lineRule="atLeast"/>
                              <w:jc w:val="both"/>
                              <w:rPr>
                                <w:rFonts w:hint="eastAsia"/>
                                <w:sz w:val="24"/>
                              </w:rPr>
                            </w:pP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w:t>
                            </w:r>
                            <w:proofErr w:type="spellStart"/>
                            <w:r>
                              <w:rPr>
                                <w:rFonts w:ascii="宋体" w:eastAsia="宋体" w:hAnsi="宋体" w:cs="宋体"/>
                                <w:color w:val="000000"/>
                                <w:sz w:val="13"/>
                              </w:rPr>
                              <w:t>qian</w:t>
                            </w:r>
                            <w:proofErr w:type="spellEnd"/>
                            <w:r>
                              <w:rPr>
                                <w:rFonts w:ascii="宋体" w:eastAsia="宋体" w:hAnsi="宋体" w:cs="宋体"/>
                                <w:color w:val="000000"/>
                                <w:sz w:val="13"/>
                              </w:rPr>
                              <w:t xml:space="preserve">, bai, </w:t>
                            </w:r>
                            <w:proofErr w:type="spellStart"/>
                            <w:r>
                              <w:rPr>
                                <w:rFonts w:ascii="宋体" w:eastAsia="宋体" w:hAnsi="宋体" w:cs="宋体"/>
                                <w:color w:val="000000"/>
                                <w:sz w:val="13"/>
                              </w:rPr>
                              <w:t>shi</w:t>
                            </w:r>
                            <w:proofErr w:type="spellEnd"/>
                            <w:r>
                              <w:rPr>
                                <w:rFonts w:ascii="宋体" w:eastAsia="宋体" w:hAnsi="宋体" w:cs="宋体"/>
                                <w:color w:val="000000"/>
                                <w:sz w:val="13"/>
                              </w:rPr>
                              <w:t xml:space="preserve">, </w:t>
                            </w:r>
                            <w:proofErr w:type="spellStart"/>
                            <w:r>
                              <w:rPr>
                                <w:rFonts w:ascii="宋体" w:eastAsia="宋体" w:hAnsi="宋体" w:cs="宋体"/>
                                <w:color w:val="000000"/>
                                <w:sz w:val="13"/>
                              </w:rPr>
                              <w:t>ge</w:t>
                            </w:r>
                            <w:proofErr w:type="spellEnd"/>
                            <w:r>
                              <w:rPr>
                                <w:rFonts w:ascii="宋体" w:eastAsia="宋体" w:hAnsi="宋体" w:cs="宋体"/>
                                <w:color w:val="000000"/>
                                <w:sz w:val="13"/>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//定义千、百、十、个位</w:t>
                            </w:r>
                          </w:p>
                        </w:txbxContent>
                      </wps:txbx>
                      <wps:bodyPr vert="horz" wrap="square" lIns="0" tIns="0" rIns="0" bIns="0" anchor="t">
                        <a:spAutoFit/>
                      </wps:bodyPr>
                    </wps:wsp>
                  </a:graphicData>
                </a:graphic>
              </wp:anchor>
            </w:drawing>
          </mc:Choice>
          <mc:Fallback>
            <w:pict>
              <v:shape w14:anchorId="2ACA61C5" id="文本框 2418" o:spid="_x0000_s2118" type="#_x0000_t202" style="position:absolute;margin-left:62pt;margin-top:9pt;width:296pt;height:14pt;z-index:2524001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" filled="f" stroked="f" strokeweight=".5pt">
                <v:textbox style="mso-fit-shape-to-text:t" inset="0,0,0,0">
                  <w:txbxContent>
                    <w:p w14:paraId="274FDC1E" w14:textId="77777777" w:rsidR="00982B05" w:rsidRDefault="00000000">
                      <w:pPr>
                        <w:autoSpaceDE w:val="0"/>
                        <w:autoSpaceDN w:val="0"/>
                        <w:spacing w:after="0" w:line="280" w:lineRule="atLeast"/>
                        <w:jc w:val="both"/>
                        <w:rPr>
                          <w:rFonts w:hint="eastAsia"/>
                          <w:sz w:val="24"/>
                        </w:rPr>
                      </w:pPr>
                      <w:proofErr w:type="spellStart"/>
                      <w:r>
                        <w:rPr>
                          <w:rFonts w:ascii="宋体" w:eastAsia="宋体" w:hAnsi="宋体" w:cs="宋体"/>
                          <w:color w:val="000000"/>
                          <w:sz w:val="13"/>
                        </w:rPr>
                        <w:t>uchar</w:t>
                      </w:r>
                      <w:proofErr w:type="spellEnd"/>
                      <w:r>
                        <w:rPr>
                          <w:rFonts w:ascii="宋体" w:eastAsia="宋体" w:hAnsi="宋体" w:cs="宋体"/>
                          <w:color w:val="000000"/>
                          <w:sz w:val="13"/>
                        </w:rPr>
                        <w:t xml:space="preserve"> </w:t>
                      </w:r>
                      <w:proofErr w:type="spellStart"/>
                      <w:r>
                        <w:rPr>
                          <w:rFonts w:ascii="宋体" w:eastAsia="宋体" w:hAnsi="宋体" w:cs="宋体"/>
                          <w:color w:val="000000"/>
                          <w:sz w:val="13"/>
                        </w:rPr>
                        <w:t>qian</w:t>
                      </w:r>
                      <w:proofErr w:type="spellEnd"/>
                      <w:r>
                        <w:rPr>
                          <w:rFonts w:ascii="宋体" w:eastAsia="宋体" w:hAnsi="宋体" w:cs="宋体"/>
                          <w:color w:val="000000"/>
                          <w:sz w:val="13"/>
                        </w:rPr>
                        <w:t xml:space="preserve">, bai, </w:t>
                      </w:r>
                      <w:proofErr w:type="spellStart"/>
                      <w:r>
                        <w:rPr>
                          <w:rFonts w:ascii="宋体" w:eastAsia="宋体" w:hAnsi="宋体" w:cs="宋体"/>
                          <w:color w:val="000000"/>
                          <w:sz w:val="13"/>
                        </w:rPr>
                        <w:t>shi</w:t>
                      </w:r>
                      <w:proofErr w:type="spellEnd"/>
                      <w:r>
                        <w:rPr>
                          <w:rFonts w:ascii="宋体" w:eastAsia="宋体" w:hAnsi="宋体" w:cs="宋体"/>
                          <w:color w:val="000000"/>
                          <w:sz w:val="13"/>
                        </w:rPr>
                        <w:t xml:space="preserve">, </w:t>
                      </w:r>
                      <w:proofErr w:type="spellStart"/>
                      <w:r>
                        <w:rPr>
                          <w:rFonts w:ascii="宋体" w:eastAsia="宋体" w:hAnsi="宋体" w:cs="宋体"/>
                          <w:color w:val="000000"/>
                          <w:sz w:val="13"/>
                        </w:rPr>
                        <w:t>ge</w:t>
                      </w:r>
                      <w:proofErr w:type="spellEnd"/>
                      <w:r>
                        <w:rPr>
                          <w:rFonts w:ascii="宋体" w:eastAsia="宋体" w:hAnsi="宋体" w:cs="宋体"/>
                          <w:color w:val="000000"/>
                          <w:sz w:val="13"/>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//定义千、百、十、个位</w:t>
                      </w:r>
                    </w:p>
                  </w:txbxContent>
                </v:textbox>
                <w10:wrap type="topAndBottom"/>
              </v:shape>
            </w:pict>
          </mc:Fallback>
        </mc:AlternateContent>
      </w:r>
    </w:p>
    <w:p w14:paraId="58B4B9C2" w14:textId="77777777" w:rsidR="00982B05" w:rsidRDefault="00000000">
      <w:pPr>
        <w:autoSpaceDE w:val="0"/>
        <w:autoSpaceDN w:val="0"/>
        <w:spacing w:before="20" w:after="0" w:line="180" w:lineRule="atLeast"/>
        <w:ind w:left="1240"/>
        <w:jc w:val="both"/>
        <w:rPr>
          <w:rFonts w:hint="eastAsia"/>
          <w:sz w:val="13"/>
        </w:rPr>
      </w:pPr>
      <w:r>
        <w:rPr>
          <w:rFonts w:ascii="宋体" w:eastAsia="宋体" w:hAnsi="宋体" w:cs="宋体"/>
          <w:color w:val="000000"/>
          <w:sz w:val="13"/>
        </w:rPr>
        <w:t>unit value;</w:t>
      </w:r>
    </w:p>
    <w:p w14:paraId="28471E78" w14:textId="77777777" w:rsidR="00982B05" w:rsidRDefault="00000000">
      <w:pPr>
        <w:autoSpaceDE w:val="0"/>
        <w:autoSpaceDN w:val="0"/>
        <w:spacing w:after="0" w:line="220" w:lineRule="atLeast"/>
        <w:ind w:left="1240"/>
        <w:jc w:val="both"/>
        <w:rPr>
          <w:rFonts w:hint="eastAsia"/>
          <w:sz w:val="24"/>
        </w:rPr>
      </w:pPr>
      <w:r>
        <w:rPr>
          <w:rFonts w:ascii="宋体" w:eastAsia="宋体" w:hAnsi="宋体" w:cs="宋体"/>
          <w:color w:val="000000"/>
          <w:sz w:val="13"/>
        </w:rPr>
        <w:t>value=</w:t>
      </w:r>
      <w:proofErr w:type="spellStart"/>
      <w:proofErr w:type="gramStart"/>
      <w:r>
        <w:rPr>
          <w:rFonts w:ascii="宋体" w:eastAsia="宋体" w:hAnsi="宋体" w:cs="宋体"/>
          <w:color w:val="000000"/>
          <w:sz w:val="13"/>
        </w:rPr>
        <w:t>ADresult</w:t>
      </w:r>
      <w:proofErr w:type="spellEnd"/>
      <w:r>
        <w:rPr>
          <w:rFonts w:ascii="宋体" w:eastAsia="宋体" w:hAnsi="宋体" w:cs="宋体"/>
          <w:color w:val="000000"/>
          <w:sz w:val="13"/>
        </w:rPr>
        <w:t>[2]*</w:t>
      </w:r>
      <w:proofErr w:type="gramEnd"/>
      <w:r>
        <w:rPr>
          <w:rFonts w:ascii="宋体" w:eastAsia="宋体" w:hAnsi="宋体" w:cs="宋体"/>
          <w:color w:val="000000"/>
          <w:sz w:val="13"/>
        </w:rPr>
        <w:t>1.</w:t>
      </w:r>
      <w:proofErr w:type="gramStart"/>
      <w:r>
        <w:rPr>
          <w:rFonts w:ascii="宋体" w:eastAsia="宋体" w:hAnsi="宋体" w:cs="宋体"/>
          <w:color w:val="000000"/>
          <w:sz w:val="13"/>
        </w:rPr>
        <w:t>221;</w:t>
      </w:r>
      <w:r>
        <w:rPr>
          <w:rFonts w:ascii="宋体" w:eastAsia="宋体" w:hAnsi="宋体" w:cs="宋体"/>
          <w:sz w:val="24"/>
        </w:rPr>
        <w:t xml:space="preserve">   </w:t>
      </w:r>
      <w:proofErr w:type="gramEnd"/>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 *5000/4095</w:t>
      </w:r>
    </w:p>
    <w:p w14:paraId="4B68B703" w14:textId="77777777" w:rsidR="00982B05" w:rsidRDefault="00000000">
      <w:pPr>
        <w:autoSpaceDE w:val="0"/>
        <w:autoSpaceDN w:val="0"/>
        <w:spacing w:after="0" w:line="180" w:lineRule="atLeast"/>
        <w:ind w:left="1240"/>
        <w:jc w:val="both"/>
        <w:rPr>
          <w:rFonts w:hint="eastAsia"/>
          <w:sz w:val="13"/>
        </w:rPr>
      </w:pPr>
      <w:r>
        <w:rPr>
          <w:rFonts w:ascii="宋体" w:eastAsia="宋体" w:hAnsi="宋体" w:cs="宋体"/>
          <w:color w:val="000000"/>
          <w:sz w:val="13"/>
        </w:rPr>
        <w:t>qian-value%10000/1000;</w:t>
      </w:r>
    </w:p>
    <w:p w14:paraId="0B41CAA1" w14:textId="77777777" w:rsidR="00982B05" w:rsidRDefault="00000000">
      <w:pPr>
        <w:autoSpaceDE w:val="0"/>
        <w:autoSpaceDN w:val="0"/>
        <w:spacing w:before="40" w:after="0" w:line="200" w:lineRule="atLeast"/>
        <w:ind w:left="1240"/>
        <w:jc w:val="both"/>
        <w:rPr>
          <w:rFonts w:hint="eastAsia"/>
          <w:sz w:val="13"/>
        </w:rPr>
      </w:pPr>
      <w:r>
        <w:rPr>
          <w:rFonts w:ascii="宋体" w:eastAsia="宋体" w:hAnsi="宋体" w:cs="宋体"/>
          <w:color w:val="000000"/>
          <w:sz w:val="13"/>
        </w:rPr>
        <w:t>bai= value\1000/100;</w:t>
      </w:r>
    </w:p>
    <w:p w14:paraId="76074279" w14:textId="77777777" w:rsidR="00982B05" w:rsidRDefault="00000000">
      <w:pPr>
        <w:autoSpaceDE w:val="0"/>
        <w:autoSpaceDN w:val="0"/>
        <w:spacing w:before="20" w:after="0" w:line="200" w:lineRule="atLeast"/>
        <w:ind w:left="1240"/>
        <w:jc w:val="both"/>
        <w:rPr>
          <w:rFonts w:hint="eastAsia"/>
          <w:sz w:val="13"/>
        </w:rPr>
      </w:pPr>
      <w:proofErr w:type="spellStart"/>
      <w:r>
        <w:rPr>
          <w:rFonts w:ascii="宋体" w:eastAsia="宋体" w:hAnsi="宋体" w:cs="宋体"/>
          <w:color w:val="000000"/>
          <w:sz w:val="13"/>
        </w:rPr>
        <w:t>shi</w:t>
      </w:r>
      <w:proofErr w:type="spellEnd"/>
      <w:r>
        <w:rPr>
          <w:rFonts w:ascii="宋体" w:eastAsia="宋体" w:hAnsi="宋体" w:cs="宋体"/>
          <w:color w:val="000000"/>
          <w:sz w:val="13"/>
        </w:rPr>
        <w:t>= value%100/10;</w:t>
      </w:r>
    </w:p>
    <w:p w14:paraId="0F8E20CF" w14:textId="77777777" w:rsidR="00982B05" w:rsidRDefault="00000000">
      <w:pPr>
        <w:autoSpaceDE w:val="0"/>
        <w:autoSpaceDN w:val="0"/>
        <w:spacing w:before="20" w:after="0" w:line="180" w:lineRule="atLeast"/>
        <w:ind w:left="1240"/>
        <w:jc w:val="both"/>
        <w:rPr>
          <w:rFonts w:hint="eastAsia"/>
          <w:sz w:val="13"/>
        </w:rPr>
      </w:pPr>
      <w:r>
        <w:rPr>
          <w:rFonts w:ascii="宋体" w:eastAsia="宋体" w:hAnsi="宋体" w:cs="宋体"/>
          <w:color w:val="000000"/>
          <w:sz w:val="13"/>
        </w:rPr>
        <w:t>ge-value%10;</w:t>
      </w:r>
    </w:p>
    <w:p w14:paraId="5A8D5A9F" w14:textId="77777777" w:rsidR="00982B05" w:rsidRDefault="00000000">
      <w:pPr>
        <w:autoSpaceDE w:val="0"/>
        <w:autoSpaceDN w:val="0"/>
        <w:spacing w:before="180" w:after="0" w:line="240" w:lineRule="atLeast"/>
        <w:ind w:left="1240"/>
        <w:jc w:val="both"/>
        <w:rPr>
          <w:rFonts w:hint="eastAsia"/>
          <w:sz w:val="13"/>
        </w:rPr>
      </w:pPr>
      <w:r>
        <w:rPr>
          <w:rFonts w:ascii="宋体" w:eastAsia="宋体" w:hAnsi="宋体" w:cs="宋体"/>
          <w:color w:val="000000"/>
          <w:sz w:val="13"/>
        </w:rPr>
        <w:t>weil-1;</w:t>
      </w:r>
    </w:p>
    <w:p w14:paraId="7BDA7327" w14:textId="77777777" w:rsidR="00982B05" w:rsidRDefault="00000000">
      <w:pPr>
        <w:autoSpaceDE w:val="0"/>
        <w:autoSpaceDN w:val="0"/>
        <w:spacing w:before="20" w:after="0" w:line="200" w:lineRule="atLeast"/>
        <w:ind w:left="1240"/>
        <w:jc w:val="both"/>
        <w:rPr>
          <w:rFonts w:hint="eastAsia"/>
          <w:sz w:val="13"/>
        </w:rPr>
      </w:pPr>
      <w:r>
        <w:rPr>
          <w:rFonts w:ascii="宋体" w:eastAsia="宋体" w:hAnsi="宋体" w:cs="宋体"/>
          <w:color w:val="000000"/>
          <w:sz w:val="13"/>
        </w:rPr>
        <w:t>P2= table[</w:t>
      </w:r>
      <w:proofErr w:type="spellStart"/>
      <w:r>
        <w:rPr>
          <w:rFonts w:ascii="宋体" w:eastAsia="宋体" w:hAnsi="宋体" w:cs="宋体"/>
          <w:color w:val="000000"/>
          <w:sz w:val="13"/>
        </w:rPr>
        <w:t>qian</w:t>
      </w:r>
      <w:proofErr w:type="spellEnd"/>
      <w:r>
        <w:rPr>
          <w:rFonts w:ascii="宋体" w:eastAsia="宋体" w:hAnsi="宋体" w:cs="宋体"/>
          <w:color w:val="000000"/>
          <w:sz w:val="13"/>
        </w:rPr>
        <w:t>]-128;</w:t>
      </w:r>
    </w:p>
    <w:p w14:paraId="0680A6DE" w14:textId="77777777" w:rsidR="00982B05" w:rsidRDefault="00000000">
      <w:pPr>
        <w:autoSpaceDE w:val="0"/>
        <w:autoSpaceDN w:val="0"/>
        <w:spacing w:before="20" w:after="0" w:line="220" w:lineRule="atLeast"/>
        <w:ind w:left="1240"/>
        <w:jc w:val="both"/>
        <w:rPr>
          <w:rFonts w:hint="eastAsia"/>
          <w:sz w:val="13"/>
        </w:rPr>
      </w:pPr>
      <w:r>
        <w:rPr>
          <w:rFonts w:ascii="宋体" w:eastAsia="宋体" w:hAnsi="宋体" w:cs="宋体"/>
          <w:color w:val="000000"/>
          <w:sz w:val="13"/>
        </w:rPr>
        <w:t xml:space="preserve">delay </w:t>
      </w: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spellStart"/>
      <w:proofErr w:type="gramStart"/>
      <w:r>
        <w:rPr>
          <w:rFonts w:ascii="宋体" w:eastAsia="宋体" w:hAnsi="宋体" w:cs="宋体"/>
          <w:color w:val="000000"/>
          <w:sz w:val="13"/>
        </w:rPr>
        <w:t>ms</w:t>
      </w:r>
      <w:proofErr w:type="spellEnd"/>
      <w:r>
        <w:rPr>
          <w:rFonts w:ascii="宋体" w:eastAsia="宋体" w:hAnsi="宋体" w:cs="宋体"/>
          <w:color w:val="000000"/>
          <w:sz w:val="13"/>
        </w:rPr>
        <w:t>(</w:t>
      </w:r>
      <w:proofErr w:type="gramEnd"/>
      <w:r>
        <w:rPr>
          <w:rFonts w:ascii="宋体" w:eastAsia="宋体" w:hAnsi="宋体" w:cs="宋体"/>
          <w:color w:val="000000"/>
          <w:sz w:val="13"/>
        </w:rPr>
        <w:t>1);</w:t>
      </w:r>
    </w:p>
    <w:p w14:paraId="108E4454" w14:textId="77777777" w:rsidR="00982B05" w:rsidRDefault="00000000">
      <w:pPr>
        <w:autoSpaceDE w:val="0"/>
        <w:autoSpaceDN w:val="0"/>
        <w:spacing w:after="0" w:line="180" w:lineRule="atLeast"/>
        <w:ind w:left="1240"/>
        <w:jc w:val="both"/>
        <w:rPr>
          <w:rFonts w:hint="eastAsia"/>
          <w:sz w:val="13"/>
        </w:rPr>
      </w:pPr>
      <w:proofErr w:type="spellStart"/>
      <w:r>
        <w:rPr>
          <w:rFonts w:ascii="宋体" w:eastAsia="宋体" w:hAnsi="宋体" w:cs="宋体"/>
          <w:color w:val="000000"/>
          <w:sz w:val="13"/>
        </w:rPr>
        <w:t>weil</w:t>
      </w:r>
      <w:proofErr w:type="spellEnd"/>
      <w:r>
        <w:rPr>
          <w:rFonts w:ascii="宋体" w:eastAsia="宋体" w:hAnsi="宋体" w:cs="宋体"/>
          <w:color w:val="000000"/>
          <w:sz w:val="13"/>
        </w:rPr>
        <w:t>=0;</w:t>
      </w:r>
    </w:p>
    <w:p w14:paraId="3CE00E67" w14:textId="77777777" w:rsidR="00982B05" w:rsidRDefault="00000000">
      <w:pPr>
        <w:autoSpaceDE w:val="0"/>
        <w:autoSpaceDN w:val="0"/>
        <w:spacing w:before="220" w:after="0" w:line="200" w:lineRule="atLeast"/>
        <w:ind w:left="1240"/>
        <w:jc w:val="both"/>
        <w:rPr>
          <w:rFonts w:hint="eastAsia"/>
          <w:sz w:val="13"/>
        </w:rPr>
      </w:pPr>
      <w:r>
        <w:rPr>
          <w:rFonts w:ascii="宋体" w:eastAsia="宋体" w:hAnsi="宋体" w:cs="宋体"/>
          <w:color w:val="000000"/>
          <w:sz w:val="13"/>
        </w:rPr>
        <w:t>wei2=1;</w:t>
      </w:r>
    </w:p>
    <w:p w14:paraId="7A954E9F" w14:textId="77777777" w:rsidR="00982B05" w:rsidRDefault="00000000">
      <w:pPr>
        <w:autoSpaceDE w:val="0"/>
        <w:autoSpaceDN w:val="0"/>
        <w:spacing w:after="0" w:line="220" w:lineRule="atLeast"/>
        <w:ind w:left="1240"/>
        <w:jc w:val="both"/>
        <w:rPr>
          <w:rFonts w:hint="eastAsia"/>
          <w:sz w:val="13"/>
        </w:rPr>
      </w:pPr>
      <w:r>
        <w:rPr>
          <w:rFonts w:ascii="宋体" w:eastAsia="宋体" w:hAnsi="宋体" w:cs="宋体"/>
          <w:color w:val="000000"/>
          <w:sz w:val="13"/>
        </w:rPr>
        <w:t>P2= table[bai];</w:t>
      </w:r>
    </w:p>
    <w:p w14:paraId="4CF6155C" w14:textId="77777777" w:rsidR="00982B05" w:rsidRDefault="00000000">
      <w:pPr>
        <w:autoSpaceDE w:val="0"/>
        <w:autoSpaceDN w:val="0"/>
        <w:spacing w:before="20" w:after="0" w:line="180" w:lineRule="atLeast"/>
        <w:ind w:left="1240"/>
        <w:jc w:val="both"/>
        <w:rPr>
          <w:rFonts w:hint="eastAsia"/>
          <w:sz w:val="13"/>
        </w:rPr>
      </w:pPr>
      <w:r>
        <w:rPr>
          <w:rFonts w:ascii="宋体" w:eastAsia="宋体" w:hAnsi="宋体" w:cs="宋体"/>
          <w:color w:val="000000"/>
          <w:sz w:val="13"/>
        </w:rPr>
        <w:t xml:space="preserve">delay </w:t>
      </w: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spellStart"/>
      <w:proofErr w:type="gramStart"/>
      <w:r>
        <w:rPr>
          <w:rFonts w:ascii="宋体" w:eastAsia="宋体" w:hAnsi="宋体" w:cs="宋体"/>
          <w:color w:val="000000"/>
          <w:sz w:val="13"/>
        </w:rPr>
        <w:t>ms</w:t>
      </w:r>
      <w:proofErr w:type="spellEnd"/>
      <w:r>
        <w:rPr>
          <w:rFonts w:ascii="宋体" w:eastAsia="宋体" w:hAnsi="宋体" w:cs="宋体"/>
          <w:color w:val="000000"/>
          <w:sz w:val="13"/>
        </w:rPr>
        <w:t>(</w:t>
      </w:r>
      <w:proofErr w:type="gramEnd"/>
      <w:r>
        <w:rPr>
          <w:rFonts w:ascii="宋体" w:eastAsia="宋体" w:hAnsi="宋体" w:cs="宋体"/>
          <w:color w:val="000000"/>
          <w:sz w:val="13"/>
        </w:rPr>
        <w:t>1);</w:t>
      </w:r>
    </w:p>
    <w:p w14:paraId="179E3DF8" w14:textId="77777777" w:rsidR="00982B05" w:rsidRDefault="00000000">
      <w:pPr>
        <w:autoSpaceDE w:val="0"/>
        <w:autoSpaceDN w:val="0"/>
        <w:spacing w:after="0" w:line="200" w:lineRule="atLeast"/>
        <w:ind w:left="1240"/>
        <w:jc w:val="both"/>
        <w:rPr>
          <w:rFonts w:hint="eastAsia"/>
          <w:sz w:val="13"/>
        </w:rPr>
      </w:pPr>
      <w:r>
        <w:rPr>
          <w:rFonts w:ascii="宋体" w:eastAsia="宋体" w:hAnsi="宋体" w:cs="宋体"/>
          <w:color w:val="000000"/>
          <w:sz w:val="13"/>
        </w:rPr>
        <w:t>wei2=0;</w:t>
      </w:r>
    </w:p>
    <w:p w14:paraId="2CBC1AE0" w14:textId="77777777" w:rsidR="00982B05" w:rsidRDefault="00000000">
      <w:pPr>
        <w:autoSpaceDE w:val="0"/>
        <w:autoSpaceDN w:val="0"/>
        <w:spacing w:before="160" w:after="0" w:line="240" w:lineRule="atLeast"/>
        <w:ind w:left="1240"/>
        <w:jc w:val="both"/>
        <w:rPr>
          <w:rFonts w:hint="eastAsia"/>
          <w:sz w:val="13"/>
        </w:rPr>
      </w:pPr>
      <w:r>
        <w:rPr>
          <w:rFonts w:ascii="宋体" w:eastAsia="宋体" w:hAnsi="宋体" w:cs="宋体"/>
          <w:color w:val="000000"/>
          <w:sz w:val="13"/>
        </w:rPr>
        <w:t>wei3=1;</w:t>
      </w:r>
    </w:p>
    <w:p w14:paraId="475FDDAA" w14:textId="77777777" w:rsidR="00982B05" w:rsidRDefault="00000000">
      <w:pPr>
        <w:autoSpaceDE w:val="0"/>
        <w:autoSpaceDN w:val="0"/>
        <w:spacing w:before="20" w:after="0" w:line="220" w:lineRule="atLeast"/>
        <w:ind w:left="1240"/>
        <w:jc w:val="both"/>
        <w:rPr>
          <w:rFonts w:hint="eastAsia"/>
          <w:sz w:val="13"/>
        </w:rPr>
      </w:pPr>
      <w:r>
        <w:rPr>
          <w:rFonts w:ascii="宋体" w:eastAsia="宋体" w:hAnsi="宋体" w:cs="宋体"/>
          <w:color w:val="000000"/>
          <w:sz w:val="13"/>
        </w:rPr>
        <w:t>P2= table[</w:t>
      </w:r>
      <w:proofErr w:type="spellStart"/>
      <w:r>
        <w:rPr>
          <w:rFonts w:ascii="宋体" w:eastAsia="宋体" w:hAnsi="宋体" w:cs="宋体"/>
          <w:color w:val="000000"/>
          <w:sz w:val="13"/>
        </w:rPr>
        <w:t>shi</w:t>
      </w:r>
      <w:proofErr w:type="spellEnd"/>
      <w:r>
        <w:rPr>
          <w:rFonts w:ascii="宋体" w:eastAsia="宋体" w:hAnsi="宋体" w:cs="宋体"/>
          <w:color w:val="000000"/>
          <w:sz w:val="13"/>
        </w:rPr>
        <w:t>];</w:t>
      </w:r>
    </w:p>
    <w:p w14:paraId="43C797E0" w14:textId="77777777" w:rsidR="00982B05" w:rsidRDefault="00000000">
      <w:pPr>
        <w:autoSpaceDE w:val="0"/>
        <w:autoSpaceDN w:val="0"/>
        <w:spacing w:after="0" w:line="180" w:lineRule="atLeast"/>
        <w:ind w:left="1240"/>
        <w:jc w:val="both"/>
        <w:rPr>
          <w:rFonts w:hint="eastAsia"/>
          <w:sz w:val="13"/>
        </w:rPr>
      </w:pPr>
      <w:r>
        <w:rPr>
          <w:rFonts w:ascii="宋体" w:eastAsia="宋体" w:hAnsi="宋体" w:cs="宋体"/>
          <w:color w:val="000000"/>
          <w:sz w:val="13"/>
        </w:rPr>
        <w:t xml:space="preserve">delay </w:t>
      </w: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spellStart"/>
      <w:proofErr w:type="gramStart"/>
      <w:r>
        <w:rPr>
          <w:rFonts w:ascii="宋体" w:eastAsia="宋体" w:hAnsi="宋体" w:cs="宋体"/>
          <w:color w:val="000000"/>
          <w:sz w:val="13"/>
        </w:rPr>
        <w:t>ms</w:t>
      </w:r>
      <w:proofErr w:type="spellEnd"/>
      <w:r>
        <w:rPr>
          <w:rFonts w:ascii="宋体" w:eastAsia="宋体" w:hAnsi="宋体" w:cs="宋体"/>
          <w:color w:val="000000"/>
          <w:sz w:val="13"/>
        </w:rPr>
        <w:t>(</w:t>
      </w:r>
      <w:proofErr w:type="gramEnd"/>
      <w:r>
        <w:rPr>
          <w:rFonts w:ascii="宋体" w:eastAsia="宋体" w:hAnsi="宋体" w:cs="宋体"/>
          <w:color w:val="000000"/>
          <w:sz w:val="13"/>
        </w:rPr>
        <w:t>1);</w:t>
      </w:r>
    </w:p>
    <w:p w14:paraId="5B1A5366" w14:textId="77777777" w:rsidR="00982B05" w:rsidRDefault="00000000">
      <w:pPr>
        <w:autoSpaceDE w:val="0"/>
        <w:autoSpaceDN w:val="0"/>
        <w:spacing w:after="0" w:line="220" w:lineRule="atLeast"/>
        <w:ind w:left="1240"/>
        <w:jc w:val="both"/>
        <w:rPr>
          <w:rFonts w:hint="eastAsia"/>
          <w:sz w:val="13"/>
        </w:rPr>
      </w:pPr>
      <w:r>
        <w:rPr>
          <w:rFonts w:ascii="宋体" w:eastAsia="宋体" w:hAnsi="宋体" w:cs="宋体"/>
          <w:color w:val="000000"/>
          <w:sz w:val="13"/>
        </w:rPr>
        <w:t>mei3=0;</w:t>
      </w:r>
    </w:p>
    <w:p w14:paraId="1BFE66E5" w14:textId="77777777" w:rsidR="00982B05" w:rsidRDefault="00000000">
      <w:pPr>
        <w:autoSpaceDE w:val="0"/>
        <w:autoSpaceDN w:val="0"/>
        <w:spacing w:before="140" w:after="0" w:line="240" w:lineRule="atLeast"/>
        <w:ind w:left="1240"/>
        <w:jc w:val="both"/>
        <w:rPr>
          <w:rFonts w:hint="eastAsia"/>
          <w:sz w:val="13"/>
        </w:rPr>
      </w:pPr>
      <w:r>
        <w:rPr>
          <w:rFonts w:ascii="宋体" w:eastAsia="宋体" w:hAnsi="宋体" w:cs="宋体"/>
          <w:color w:val="000000"/>
          <w:sz w:val="13"/>
        </w:rPr>
        <w:t>wei4=1;</w:t>
      </w:r>
    </w:p>
    <w:p w14:paraId="09BE15D1" w14:textId="77777777" w:rsidR="00982B05" w:rsidRDefault="00000000">
      <w:pPr>
        <w:autoSpaceDE w:val="0"/>
        <w:autoSpaceDN w:val="0"/>
        <w:spacing w:before="40" w:after="0" w:line="200" w:lineRule="atLeast"/>
        <w:ind w:left="1240"/>
        <w:jc w:val="both"/>
        <w:rPr>
          <w:rFonts w:hint="eastAsia"/>
          <w:sz w:val="13"/>
        </w:rPr>
      </w:pPr>
      <w:r>
        <w:rPr>
          <w:rFonts w:ascii="宋体" w:eastAsia="宋体" w:hAnsi="宋体" w:cs="宋体"/>
          <w:color w:val="000000"/>
          <w:sz w:val="13"/>
        </w:rPr>
        <w:t>P2= table[</w:t>
      </w:r>
      <w:proofErr w:type="spellStart"/>
      <w:r>
        <w:rPr>
          <w:rFonts w:ascii="宋体" w:eastAsia="宋体" w:hAnsi="宋体" w:cs="宋体"/>
          <w:color w:val="000000"/>
          <w:sz w:val="13"/>
        </w:rPr>
        <w:t>gæ</w:t>
      </w:r>
      <w:proofErr w:type="spellEnd"/>
      <w:r>
        <w:rPr>
          <w:rFonts w:ascii="宋体" w:eastAsia="宋体" w:hAnsi="宋体" w:cs="宋体"/>
          <w:color w:val="000000"/>
          <w:sz w:val="13"/>
        </w:rPr>
        <w:t>];</w:t>
      </w:r>
    </w:p>
    <w:p w14:paraId="5C57B65C" w14:textId="77777777" w:rsidR="00982B05" w:rsidRDefault="00000000">
      <w:pPr>
        <w:autoSpaceDE w:val="0"/>
        <w:autoSpaceDN w:val="0"/>
        <w:spacing w:after="0" w:line="180" w:lineRule="atLeast"/>
        <w:ind w:left="1240"/>
        <w:jc w:val="both"/>
        <w:rPr>
          <w:rFonts w:hint="eastAsia"/>
          <w:sz w:val="13"/>
        </w:rPr>
      </w:pPr>
      <w:r>
        <w:rPr>
          <w:rFonts w:ascii="宋体" w:eastAsia="宋体" w:hAnsi="宋体" w:cs="宋体"/>
          <w:color w:val="000000"/>
          <w:sz w:val="13"/>
        </w:rPr>
        <w:t xml:space="preserve">delay </w:t>
      </w:r>
      <w:r>
        <w:rPr>
          <w:rFonts w:ascii="宋体" w:eastAsia="宋体" w:hAnsi="宋体" w:cs="宋体"/>
          <w:color w:val="000000"/>
          <w:sz w:val="13"/>
          <w:u w:val="single"/>
        </w:rPr>
        <w:t xml:space="preserve"> </w:t>
      </w:r>
      <w:r>
        <w:rPr>
          <w:rFonts w:ascii="宋体" w:eastAsia="宋体" w:hAnsi="宋体" w:cs="宋体"/>
          <w:color w:val="000000"/>
          <w:sz w:val="13"/>
        </w:rPr>
        <w:t xml:space="preserve"> </w:t>
      </w:r>
      <w:proofErr w:type="spellStart"/>
      <w:proofErr w:type="gramStart"/>
      <w:r>
        <w:rPr>
          <w:rFonts w:ascii="宋体" w:eastAsia="宋体" w:hAnsi="宋体" w:cs="宋体"/>
          <w:color w:val="000000"/>
          <w:sz w:val="13"/>
        </w:rPr>
        <w:t>ms</w:t>
      </w:r>
      <w:proofErr w:type="spellEnd"/>
      <w:r>
        <w:rPr>
          <w:rFonts w:ascii="宋体" w:eastAsia="宋体" w:hAnsi="宋体" w:cs="宋体"/>
          <w:color w:val="000000"/>
          <w:sz w:val="13"/>
        </w:rPr>
        <w:t>(</w:t>
      </w:r>
      <w:proofErr w:type="gramEnd"/>
      <w:r>
        <w:rPr>
          <w:rFonts w:ascii="宋体" w:eastAsia="宋体" w:hAnsi="宋体" w:cs="宋体"/>
          <w:color w:val="000000"/>
          <w:sz w:val="13"/>
        </w:rPr>
        <w:t>1);</w:t>
      </w:r>
    </w:p>
    <w:p w14:paraId="2BFBD38C" w14:textId="77777777" w:rsidR="00982B05" w:rsidRDefault="00982B05">
      <w:pPr>
        <w:spacing w:after="0" w:line="14" w:lineRule="exact"/>
        <w:rPr>
          <w:rFonts w:hint="eastAsia"/>
        </w:rPr>
      </w:pPr>
    </w:p>
    <w:p w14:paraId="76EF5974" w14:textId="77777777" w:rsidR="00982B05" w:rsidRDefault="00000000">
      <w:pPr>
        <w:spacing w:after="0" w:line="14" w:lineRule="exact"/>
        <w:rPr>
          <w:rFonts w:hint="eastAsia"/>
        </w:rPr>
      </w:pPr>
      <w:r>
        <w:rPr>
          <w:noProof/>
        </w:rPr>
        <mc:AlternateContent>
          <mc:Choice Requires="wps">
            <w:drawing>
              <wp:anchor distT="0" distB="0" distL="0" distR="0" simplePos="0" relativeHeight="252401152" behindDoc="0" locked="0" layoutInCell="1" allowOverlap="1" wp14:anchorId="2121A15E" wp14:editId="22384B59">
                <wp:simplePos x="0" y="0"/>
                <wp:positionH relativeFrom="column">
                  <wp:posOffset>546100</wp:posOffset>
                </wp:positionH>
                <wp:positionV relativeFrom="paragraph">
                  <wp:posOffset>0</wp:posOffset>
                </wp:positionV>
                <wp:extent cx="685800" cy="127000"/>
                <wp:effectExtent l="0" t="0" r="0" b="0"/>
                <wp:wrapTopAndBottom/>
                <wp:docPr id="2419" name="文本框 2419"/>
                <wp:cNvGraphicFramePr/>
                <a:graphic xmlns:a="http://schemas.openxmlformats.org/drawingml/2006/main">
                  <a:graphicData uri="http://schemas.microsoft.com/office/word/2010/wordprocessingShape">
                    <wps:wsp>
                      <wps:cNvSpPr txBox="1"/>
                      <wps:spPr>
                        <a:xfrm>
                          <a:off x="0" y="0"/>
                          <a:ext cx="685800" cy="127000"/>
                        </a:xfrm>
                        <a:prstGeom prst="rect">
                          <a:avLst/>
                        </a:prstGeom>
                        <a:noFill/>
                        <a:ln w="6350">
                          <a:noFill/>
                        </a:ln>
                      </wps:spPr>
                      <wps:txbx>
                        <w:txbxContent>
                          <w:p w14:paraId="79A603D7" w14:textId="77777777" w:rsidR="00000000" w:rsidRDefault="00000000"/>
                        </w:txbxContent>
                      </wps:txbx>
                      <wps:bodyPr vert="horz" wrap="square" lIns="0" tIns="0" rIns="0" bIns="0" anchor="t">
                        <a:noAutofit/>
                      </wps:bodyPr>
                    </wps:wsp>
                  </a:graphicData>
                </a:graphic>
              </wp:anchor>
            </w:drawing>
          </mc:Choice>
          <mc:Fallback>
            <w:pict>
              <v:shape w14:anchorId="2121A15E" id="文本框 2419" o:spid="_x0000_s2119" type="#_x0000_t202" style="position:absolute;margin-left:43pt;margin-top:0;width:54pt;height:10pt;z-index:2524011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" filled="f" stroked="f" strokeweight=".5pt">
                <v:textbox inset="0,0,0,0">
                  <w:txbxContent>
                    <w:p w14:paraId="79A603D7"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402176" behindDoc="0" locked="0" layoutInCell="1" allowOverlap="1" wp14:anchorId="64AF51A6" wp14:editId="34DC2F9D">
                <wp:simplePos x="0" y="0"/>
                <wp:positionH relativeFrom="column">
                  <wp:posOffset>546100</wp:posOffset>
                </wp:positionH>
                <wp:positionV relativeFrom="paragraph">
                  <wp:posOffset>127000</wp:posOffset>
                </wp:positionV>
                <wp:extent cx="76200" cy="127000"/>
                <wp:effectExtent l="0" t="0" r="0" b="0"/>
                <wp:wrapTopAndBottom/>
                <wp:docPr id="2420" name="文本框 2420"/>
                <wp:cNvGraphicFramePr/>
                <a:graphic xmlns:a="http://schemas.openxmlformats.org/drawingml/2006/main">
                  <a:graphicData uri="http://schemas.microsoft.com/office/word/2010/wordprocessingShape">
                    <wps:wsp>
                      <wps:cNvSpPr txBox="1"/>
                      <wps:spPr>
                        <a:xfrm>
                          <a:off x="0" y="0"/>
                          <a:ext cx="76200" cy="127000"/>
                        </a:xfrm>
                        <a:prstGeom prst="rect">
                          <a:avLst/>
                        </a:prstGeom>
                        <a:noFill/>
                        <a:ln w="6350">
                          <a:noFill/>
                        </a:ln>
                      </wps:spPr>
                      <wps:txbx>
                        <w:txbxContent>
                          <w:p w14:paraId="7ECD593E"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64AF51A6" id="文本框 2420" o:spid="_x0000_s2120" type="#_x0000_t202" style="position:absolute;margin-left:43pt;margin-top:10pt;width:6pt;height:10pt;z-index:2524021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" filled="f" stroked="f" strokeweight=".5pt">
                <v:textbox style="mso-fit-shape-to-text:t" inset="0,0,0,0">
                  <w:txbxContent>
                    <w:p w14:paraId="7ECD593E"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2403200" behindDoc="0" locked="0" layoutInCell="1" allowOverlap="1" wp14:anchorId="7E1B597F" wp14:editId="7A455791">
                <wp:simplePos x="0" y="0"/>
                <wp:positionH relativeFrom="column">
                  <wp:posOffset>787400</wp:posOffset>
                </wp:positionH>
                <wp:positionV relativeFrom="paragraph">
                  <wp:posOffset>0</wp:posOffset>
                </wp:positionV>
                <wp:extent cx="444500" cy="139700"/>
                <wp:effectExtent l="0" t="0" r="0" b="0"/>
                <wp:wrapTopAndBottom/>
                <wp:docPr id="2421" name="文本框 2421"/>
                <wp:cNvGraphicFramePr/>
                <a:graphic xmlns:a="http://schemas.openxmlformats.org/drawingml/2006/main">
                  <a:graphicData uri="http://schemas.microsoft.com/office/word/2010/wordprocessingShape">
                    <wps:wsp>
                      <wps:cNvSpPr txBox="1"/>
                      <wps:spPr>
                        <a:xfrm>
                          <a:off x="0" y="0"/>
                          <a:ext cx="444500" cy="139700"/>
                        </a:xfrm>
                        <a:prstGeom prst="rect">
                          <a:avLst/>
                        </a:prstGeom>
                        <a:noFill/>
                        <a:ln w="6350">
                          <a:noFill/>
                        </a:ln>
                      </wps:spPr>
                      <wps:txbx>
                        <w:txbxContent>
                          <w:p w14:paraId="510E0140" w14:textId="77777777" w:rsidR="00982B05" w:rsidRDefault="00000000">
                            <w:pPr>
                              <w:autoSpaceDE w:val="0"/>
                              <w:autoSpaceDN w:val="0"/>
                              <w:spacing w:after="0" w:line="220" w:lineRule="atLeast"/>
                              <w:jc w:val="both"/>
                              <w:rPr>
                                <w:rFonts w:hint="eastAsia"/>
                                <w:sz w:val="13"/>
                              </w:rPr>
                            </w:pPr>
                            <w:r>
                              <w:rPr>
                                <w:rFonts w:ascii="宋体" w:eastAsia="宋体" w:hAnsi="宋体" w:cs="宋体"/>
                                <w:color w:val="000000"/>
                                <w:sz w:val="13"/>
                              </w:rPr>
                              <w:t>woi4=0;</w:t>
                            </w:r>
                          </w:p>
                        </w:txbxContent>
                      </wps:txbx>
                      <wps:bodyPr vert="horz" wrap="square" lIns="0" tIns="0" rIns="0" bIns="0" anchor="t">
                        <a:spAutoFit/>
                      </wps:bodyPr>
                    </wps:wsp>
                  </a:graphicData>
                </a:graphic>
              </wp:anchor>
            </w:drawing>
          </mc:Choice>
          <mc:Fallback>
            <w:pict>
              <v:shape w14:anchorId="7E1B597F" id="文本框 2421" o:spid="_x0000_s2121" type="#_x0000_t202" style="position:absolute;margin-left:62pt;margin-top:0;width:35pt;height:11pt;z-index:2524032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" filled="f" stroked="f" strokeweight=".5pt">
                <v:textbox style="mso-fit-shape-to-text:t" inset="0,0,0,0">
                  <w:txbxContent>
                    <w:p w14:paraId="510E0140" w14:textId="77777777" w:rsidR="00982B05" w:rsidRDefault="00000000">
                      <w:pPr>
                        <w:autoSpaceDE w:val="0"/>
                        <w:autoSpaceDN w:val="0"/>
                        <w:spacing w:after="0" w:line="220" w:lineRule="atLeast"/>
                        <w:jc w:val="both"/>
                        <w:rPr>
                          <w:rFonts w:hint="eastAsia"/>
                          <w:sz w:val="13"/>
                        </w:rPr>
                      </w:pPr>
                      <w:r>
                        <w:rPr>
                          <w:rFonts w:ascii="宋体" w:eastAsia="宋体" w:hAnsi="宋体" w:cs="宋体"/>
                          <w:color w:val="000000"/>
                          <w:sz w:val="13"/>
                        </w:rPr>
                        <w:t>woi4=0;</w:t>
                      </w:r>
                    </w:p>
                  </w:txbxContent>
                </v:textbox>
                <w10:wrap type="topAndBottom"/>
              </v:shape>
            </w:pict>
          </mc:Fallback>
        </mc:AlternateContent>
      </w:r>
    </w:p>
    <w:p w14:paraId="5747AECD" w14:textId="77777777" w:rsidR="00982B05" w:rsidRDefault="00000000">
      <w:pPr>
        <w:autoSpaceDE w:val="0"/>
        <w:autoSpaceDN w:val="0"/>
        <w:spacing w:before="20" w:after="0" w:line="200" w:lineRule="atLeast"/>
        <w:ind w:left="860"/>
        <w:jc w:val="both"/>
        <w:rPr>
          <w:rFonts w:hint="eastAsia"/>
          <w:sz w:val="13"/>
        </w:rPr>
      </w:pPr>
      <w:r>
        <w:rPr>
          <w:rFonts w:ascii="宋体" w:eastAsia="宋体" w:hAnsi="宋体" w:cs="宋体"/>
          <w:color w:val="000000"/>
          <w:sz w:val="13"/>
        </w:rPr>
        <w:t>main(void)</w:t>
      </w:r>
    </w:p>
    <w:p w14:paraId="7409CB75" w14:textId="77777777" w:rsidR="00982B05" w:rsidRDefault="00000000">
      <w:pPr>
        <w:autoSpaceDE w:val="0"/>
        <w:autoSpaceDN w:val="0"/>
        <w:spacing w:after="0" w:line="200" w:lineRule="atLeast"/>
        <w:ind w:left="860"/>
        <w:jc w:val="both"/>
        <w:rPr>
          <w:rFonts w:hint="eastAsia"/>
          <w:sz w:val="13"/>
        </w:rPr>
      </w:pPr>
      <w:r>
        <w:rPr>
          <w:rFonts w:ascii="宋体" w:eastAsia="宋体" w:hAnsi="宋体" w:cs="宋体"/>
          <w:color w:val="000000"/>
          <w:sz w:val="13"/>
        </w:rPr>
        <w:t>{</w:t>
      </w:r>
    </w:p>
    <w:p w14:paraId="36CF314E" w14:textId="77777777" w:rsidR="00982B05" w:rsidRDefault="00000000">
      <w:pPr>
        <w:autoSpaceDE w:val="0"/>
        <w:autoSpaceDN w:val="0"/>
        <w:spacing w:after="0" w:line="240" w:lineRule="atLeast"/>
        <w:ind w:left="1240"/>
        <w:jc w:val="both"/>
        <w:rPr>
          <w:rFonts w:hint="eastAsia"/>
          <w:sz w:val="24"/>
        </w:rPr>
      </w:pPr>
      <w:proofErr w:type="spellStart"/>
      <w:r>
        <w:rPr>
          <w:rFonts w:ascii="宋体" w:eastAsia="宋体" w:hAnsi="宋体" w:cs="宋体"/>
          <w:color w:val="000000"/>
          <w:sz w:val="13"/>
        </w:rPr>
        <w:t>ADrosult</w:t>
      </w:r>
      <w:proofErr w:type="spellEnd"/>
      <w:r>
        <w:rPr>
          <w:rFonts w:ascii="宋体" w:eastAsia="宋体" w:hAnsi="宋体" w:cs="宋体"/>
          <w:color w:val="000000"/>
          <w:sz w:val="13"/>
        </w:rPr>
        <w:t xml:space="preserve">[2]= </w:t>
      </w:r>
      <w:proofErr w:type="spellStart"/>
      <w:r>
        <w:rPr>
          <w:rFonts w:ascii="宋体" w:eastAsia="宋体" w:hAnsi="宋体" w:cs="宋体"/>
          <w:color w:val="000000"/>
          <w:sz w:val="13"/>
        </w:rPr>
        <w:t>getdata</w:t>
      </w:r>
      <w:proofErr w:type="spellEnd"/>
      <w:r>
        <w:rPr>
          <w:rFonts w:ascii="宋体" w:eastAsia="宋体" w:hAnsi="宋体" w:cs="宋体"/>
          <w:color w:val="000000"/>
          <w:sz w:val="13"/>
        </w:rPr>
        <w:t>(2);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//启动2通道转换，第1次转换结果无意义</w:t>
      </w:r>
    </w:p>
    <w:p w14:paraId="45A34318" w14:textId="77777777" w:rsidR="00982B05" w:rsidRDefault="00000000">
      <w:pPr>
        <w:autoSpaceDE w:val="0"/>
        <w:autoSpaceDN w:val="0"/>
        <w:spacing w:before="20" w:after="0" w:line="200" w:lineRule="atLeast"/>
        <w:ind w:left="1240"/>
        <w:jc w:val="both"/>
        <w:rPr>
          <w:rFonts w:hint="eastAsia"/>
          <w:sz w:val="13"/>
        </w:rPr>
      </w:pPr>
      <w:proofErr w:type="gramStart"/>
      <w:r>
        <w:rPr>
          <w:rFonts w:ascii="宋体" w:eastAsia="宋体" w:hAnsi="宋体" w:cs="宋体"/>
          <w:color w:val="000000"/>
          <w:sz w:val="13"/>
        </w:rPr>
        <w:t>while(</w:t>
      </w:r>
      <w:proofErr w:type="gramEnd"/>
      <w:r>
        <w:rPr>
          <w:rFonts w:ascii="宋体" w:eastAsia="宋体" w:hAnsi="宋体" w:cs="宋体"/>
          <w:color w:val="000000"/>
          <w:sz w:val="13"/>
        </w:rPr>
        <w:t>1)</w:t>
      </w:r>
    </w:p>
    <w:p w14:paraId="2351CDAE" w14:textId="77777777" w:rsidR="00982B05" w:rsidRDefault="00000000">
      <w:pPr>
        <w:autoSpaceDE w:val="0"/>
        <w:autoSpaceDN w:val="0"/>
        <w:spacing w:after="0" w:line="220" w:lineRule="atLeast"/>
        <w:ind w:left="1240"/>
        <w:jc w:val="both"/>
        <w:rPr>
          <w:rFonts w:hint="eastAsia"/>
          <w:sz w:val="13"/>
        </w:rPr>
      </w:pPr>
      <w:r>
        <w:rPr>
          <w:rFonts w:ascii="宋体" w:eastAsia="宋体" w:hAnsi="宋体" w:cs="宋体"/>
          <w:color w:val="000000"/>
          <w:sz w:val="13"/>
        </w:rPr>
        <w:t>(</w:t>
      </w:r>
    </w:p>
    <w:p w14:paraId="144C5D83" w14:textId="77777777" w:rsidR="00982B05" w:rsidRDefault="00000000">
      <w:pPr>
        <w:autoSpaceDE w:val="0"/>
        <w:autoSpaceDN w:val="0"/>
        <w:spacing w:before="160" w:after="0" w:line="260" w:lineRule="atLeast"/>
        <w:ind w:left="1620"/>
        <w:jc w:val="both"/>
        <w:rPr>
          <w:rFonts w:hint="eastAsia"/>
          <w:sz w:val="24"/>
        </w:rPr>
      </w:pPr>
      <w:proofErr w:type="spellStart"/>
      <w:r>
        <w:rPr>
          <w:rFonts w:ascii="宋体" w:eastAsia="宋体" w:hAnsi="宋体" w:cs="宋体"/>
          <w:color w:val="000000"/>
          <w:sz w:val="13"/>
        </w:rPr>
        <w:t>ADresult</w:t>
      </w:r>
      <w:proofErr w:type="spellEnd"/>
      <w:r>
        <w:rPr>
          <w:rFonts w:ascii="宋体" w:eastAsia="宋体" w:hAnsi="宋体" w:cs="宋体"/>
          <w:color w:val="000000"/>
          <w:sz w:val="13"/>
        </w:rPr>
        <w:t xml:space="preserve">[2]= </w:t>
      </w:r>
      <w:proofErr w:type="spellStart"/>
      <w:r>
        <w:rPr>
          <w:rFonts w:ascii="宋体" w:eastAsia="宋体" w:hAnsi="宋体" w:cs="宋体"/>
          <w:color w:val="000000"/>
          <w:sz w:val="13"/>
        </w:rPr>
        <w:t>getdata</w:t>
      </w:r>
      <w:proofErr w:type="spellEnd"/>
      <w:r>
        <w:rPr>
          <w:rFonts w:ascii="宋体" w:eastAsia="宋体" w:hAnsi="宋体" w:cs="宋体"/>
          <w:color w:val="000000"/>
          <w:sz w:val="13"/>
        </w:rPr>
        <w:t>(2);</w:t>
      </w:r>
      <w:r>
        <w:rPr>
          <w:rFonts w:ascii="宋体" w:eastAsia="宋体" w:hAnsi="宋体" w:cs="宋体"/>
          <w:sz w:val="24"/>
        </w:rPr>
        <w:t xml:space="preserve">              </w:t>
      </w:r>
      <w:r>
        <w:rPr>
          <w:rFonts w:ascii="宋体" w:eastAsia="宋体" w:hAnsi="宋体" w:cs="宋体"/>
          <w:color w:val="000000"/>
          <w:sz w:val="13"/>
        </w:rPr>
        <w:t>//读取本次转换结果，同时启动下次转换</w:t>
      </w:r>
    </w:p>
    <w:p w14:paraId="50AC2123" w14:textId="77777777" w:rsidR="00982B05" w:rsidRDefault="00000000">
      <w:pPr>
        <w:autoSpaceDE w:val="0"/>
        <w:autoSpaceDN w:val="0"/>
        <w:spacing w:before="20" w:after="0" w:line="260" w:lineRule="atLeast"/>
        <w:ind w:left="1620"/>
        <w:jc w:val="both"/>
        <w:rPr>
          <w:rFonts w:hint="eastAsia"/>
          <w:sz w:val="24"/>
        </w:rPr>
      </w:pPr>
      <w:r>
        <w:rPr>
          <w:rFonts w:ascii="宋体" w:eastAsia="宋体" w:hAnsi="宋体" w:cs="宋体"/>
          <w:color w:val="000000"/>
          <w:sz w:val="13"/>
        </w:rPr>
        <w:t>while</w:t>
      </w:r>
      <w:proofErr w:type="gramStart"/>
      <w:r>
        <w:rPr>
          <w:rFonts w:ascii="宋体" w:eastAsia="宋体" w:hAnsi="宋体" w:cs="宋体"/>
          <w:color w:val="000000"/>
          <w:sz w:val="13"/>
        </w:rPr>
        <w:t>(!EOC);</w:t>
      </w:r>
      <w:r>
        <w:rPr>
          <w:rFonts w:ascii="宋体" w:eastAsia="宋体" w:hAnsi="宋体" w:cs="宋体"/>
          <w:sz w:val="24"/>
        </w:rPr>
        <w:t xml:space="preserve">   </w:t>
      </w:r>
      <w:proofErr w:type="gramEnd"/>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//判断是否转换完毕，未转换完则循环等待</w:t>
      </w:r>
    </w:p>
    <w:p w14:paraId="76801E8B" w14:textId="77777777" w:rsidR="00982B05" w:rsidRDefault="00982B05">
      <w:pPr>
        <w:spacing w:after="0" w:line="14" w:lineRule="exact"/>
        <w:rPr>
          <w:rFonts w:hint="eastAsia"/>
        </w:rPr>
      </w:pPr>
    </w:p>
    <w:p w14:paraId="2C20AABD" w14:textId="77777777" w:rsidR="00982B05" w:rsidRDefault="00000000">
      <w:pPr>
        <w:spacing w:after="0" w:line="14" w:lineRule="exact"/>
        <w:rPr>
          <w:rFonts w:hint="eastAsia"/>
        </w:rPr>
      </w:pPr>
      <w:r>
        <w:rPr>
          <w:noProof/>
        </w:rPr>
        <mc:AlternateContent>
          <mc:Choice Requires="wps">
            <w:drawing>
              <wp:anchor distT="0" distB="0" distL="0" distR="0" simplePos="0" relativeHeight="252404224" behindDoc="0" locked="0" layoutInCell="1" allowOverlap="1" wp14:anchorId="513D4E62" wp14:editId="37F4F76B">
                <wp:simplePos x="0" y="0"/>
                <wp:positionH relativeFrom="column">
                  <wp:posOffset>787400</wp:posOffset>
                </wp:positionH>
                <wp:positionV relativeFrom="paragraph">
                  <wp:posOffset>0</wp:posOffset>
                </wp:positionV>
                <wp:extent cx="850900" cy="114300"/>
                <wp:effectExtent l="0" t="0" r="0" b="0"/>
                <wp:wrapTopAndBottom/>
                <wp:docPr id="2422" name="文本框 2422"/>
                <wp:cNvGraphicFramePr/>
                <a:graphic xmlns:a="http://schemas.openxmlformats.org/drawingml/2006/main">
                  <a:graphicData uri="http://schemas.microsoft.com/office/word/2010/wordprocessingShape">
                    <wps:wsp>
                      <wps:cNvSpPr txBox="1"/>
                      <wps:spPr>
                        <a:xfrm>
                          <a:off x="0" y="0"/>
                          <a:ext cx="850900" cy="114300"/>
                        </a:xfrm>
                        <a:prstGeom prst="rect">
                          <a:avLst/>
                        </a:prstGeom>
                        <a:noFill/>
                        <a:ln w="6350">
                          <a:noFill/>
                        </a:ln>
                      </wps:spPr>
                      <wps:txbx>
                        <w:txbxContent>
                          <w:p w14:paraId="0037BFDA" w14:textId="77777777" w:rsidR="00000000" w:rsidRDefault="00000000"/>
                        </w:txbxContent>
                      </wps:txbx>
                      <wps:bodyPr vert="horz" wrap="square" lIns="0" tIns="0" rIns="0" bIns="0" anchor="t">
                        <a:noAutofit/>
                      </wps:bodyPr>
                    </wps:wsp>
                  </a:graphicData>
                </a:graphic>
              </wp:anchor>
            </w:drawing>
          </mc:Choice>
          <mc:Fallback>
            <w:pict>
              <v:shape w14:anchorId="513D4E62" id="文本框 2422" o:spid="_x0000_s2122" type="#_x0000_t202" style="position:absolute;margin-left:62pt;margin-top:0;width:67pt;height:9pt;z-index:2524042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" filled="f" stroked="f" strokeweight=".5pt">
                <v:textbox inset="0,0,0,0">
                  <w:txbxContent>
                    <w:p w14:paraId="0037BFDA" w14:textId="77777777" w:rsidR="00000000" w:rsidRDefault="00000000"/>
                  </w:txbxContent>
                </v:textbox>
                <w10:wrap type="topAndBottom"/>
              </v:shape>
            </w:pict>
          </mc:Fallback>
        </mc:AlternateContent>
      </w:r>
      <w:r>
        <w:rPr>
          <w:noProof/>
        </w:rPr>
        <mc:AlternateContent>
          <mc:Choice Requires="wps">
            <w:drawing>
              <wp:anchor distT="0" distB="0" distL="0" distR="0" simplePos="0" relativeHeight="252405248" behindDoc="0" locked="0" layoutInCell="1" allowOverlap="1" wp14:anchorId="4BC49A57" wp14:editId="5061C69C">
                <wp:simplePos x="0" y="0"/>
                <wp:positionH relativeFrom="column">
                  <wp:posOffset>787400</wp:posOffset>
                </wp:positionH>
                <wp:positionV relativeFrom="paragraph">
                  <wp:posOffset>114300</wp:posOffset>
                </wp:positionV>
                <wp:extent cx="63500" cy="127000"/>
                <wp:effectExtent l="0" t="0" r="0" b="0"/>
                <wp:wrapTopAndBottom/>
                <wp:docPr id="2423" name="文本框 2423"/>
                <wp:cNvGraphicFramePr/>
                <a:graphic xmlns:a="http://schemas.openxmlformats.org/drawingml/2006/main">
                  <a:graphicData uri="http://schemas.microsoft.com/office/word/2010/wordprocessingShape">
                    <wps:wsp>
                      <wps:cNvSpPr txBox="1"/>
                      <wps:spPr>
                        <a:xfrm>
                          <a:off x="0" y="0"/>
                          <a:ext cx="63500" cy="127000"/>
                        </a:xfrm>
                        <a:prstGeom prst="rect">
                          <a:avLst/>
                        </a:prstGeom>
                        <a:noFill/>
                        <a:ln w="6350">
                          <a:noFill/>
                        </a:ln>
                      </wps:spPr>
                      <wps:txbx>
                        <w:txbxContent>
                          <w:p w14:paraId="0A5820EE"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4BC49A57" id="文本框 2423" o:spid="_x0000_s2123" type="#_x0000_t202" style="position:absolute;margin-left:62pt;margin-top:9pt;width:5pt;height:10pt;z-index:2524052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" filled="f" stroked="f" strokeweight=".5pt">
                <v:textbox style="mso-fit-shape-to-text:t" inset="0,0,0,0">
                  <w:txbxContent>
                    <w:p w14:paraId="0A5820EE" w14:textId="77777777" w:rsidR="00982B05" w:rsidRDefault="00000000">
                      <w:pPr>
                        <w:autoSpaceDE w:val="0"/>
                        <w:autoSpaceDN w:val="0"/>
                        <w:spacing w:after="0" w:line="200" w:lineRule="atLeast"/>
                        <w:jc w:val="both"/>
                        <w:rPr>
                          <w:rFonts w:hint="eastAsia"/>
                          <w:sz w:val="13"/>
                        </w:rPr>
                      </w:pPr>
                      <w:r>
                        <w:rPr>
                          <w:rFonts w:ascii="宋体" w:eastAsia="宋体" w:hAnsi="宋体" w:cs="宋体"/>
                          <w:color w:val="000000"/>
                          <w:sz w:val="13"/>
                        </w:rPr>
                        <w:t>}</w:t>
                      </w:r>
                    </w:p>
                  </w:txbxContent>
                </v:textbox>
                <w10:wrap type="topAndBottom"/>
              </v:shape>
            </w:pict>
          </mc:Fallback>
        </mc:AlternateContent>
      </w:r>
      <w:r>
        <w:rPr>
          <w:noProof/>
        </w:rPr>
        <mc:AlternateContent>
          <mc:Choice Requires="wps">
            <w:drawing>
              <wp:anchor distT="0" distB="0" distL="0" distR="0" simplePos="0" relativeHeight="252406272" behindDoc="0" locked="0" layoutInCell="1" allowOverlap="1" wp14:anchorId="520D21B1" wp14:editId="5CD26707">
                <wp:simplePos x="0" y="0"/>
                <wp:positionH relativeFrom="column">
                  <wp:posOffset>1028700</wp:posOffset>
                </wp:positionH>
                <wp:positionV relativeFrom="paragraph">
                  <wp:posOffset>0</wp:posOffset>
                </wp:positionV>
                <wp:extent cx="609600" cy="127000"/>
                <wp:effectExtent l="0" t="0" r="0" b="0"/>
                <wp:wrapTopAndBottom/>
                <wp:docPr id="2424" name="文本框 2424"/>
                <wp:cNvGraphicFramePr/>
                <a:graphic xmlns:a="http://schemas.openxmlformats.org/drawingml/2006/main">
                  <a:graphicData uri="http://schemas.microsoft.com/office/word/2010/wordprocessingShape">
                    <wps:wsp>
                      <wps:cNvSpPr txBox="1"/>
                      <wps:spPr>
                        <a:xfrm>
                          <a:off x="0" y="0"/>
                          <a:ext cx="609600" cy="127000"/>
                        </a:xfrm>
                        <a:prstGeom prst="rect">
                          <a:avLst/>
                        </a:prstGeom>
                        <a:noFill/>
                        <a:ln w="6350">
                          <a:noFill/>
                        </a:ln>
                      </wps:spPr>
                      <wps:txbx>
                        <w:txbxContent>
                          <w:p w14:paraId="3930A88C" w14:textId="77777777" w:rsidR="00982B05" w:rsidRDefault="00000000">
                            <w:pPr>
                              <w:autoSpaceDE w:val="0"/>
                              <w:autoSpaceDN w:val="0"/>
                              <w:spacing w:after="0" w:line="200" w:lineRule="atLeast"/>
                              <w:jc w:val="both"/>
                              <w:rPr>
                                <w:rFonts w:hint="eastAsia"/>
                                <w:sz w:val="13"/>
                              </w:rPr>
                            </w:pPr>
                            <w:proofErr w:type="gramStart"/>
                            <w:r>
                              <w:rPr>
                                <w:rFonts w:ascii="宋体" w:eastAsia="宋体" w:hAnsi="宋体" w:cs="宋体"/>
                                <w:color w:val="000000"/>
                                <w:sz w:val="13"/>
                              </w:rPr>
                              <w:t>display(</w:t>
                            </w:r>
                            <w:proofErr w:type="gramEnd"/>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w14:anchorId="520D21B1" id="文本框 2424" o:spid="_x0000_s2124" type="#_x0000_t202" style="position:absolute;margin-left:81pt;margin-top:0;width:48pt;height:10pt;z-index:2524062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" filled="f" stroked="f" strokeweight=".5pt">
                <v:textbox style="mso-fit-shape-to-text:t" inset="0,0,0,0">
                  <w:txbxContent>
                    <w:p w14:paraId="3930A88C" w14:textId="77777777" w:rsidR="00982B05" w:rsidRDefault="00000000">
                      <w:pPr>
                        <w:autoSpaceDE w:val="0"/>
                        <w:autoSpaceDN w:val="0"/>
                        <w:spacing w:after="0" w:line="200" w:lineRule="atLeast"/>
                        <w:jc w:val="both"/>
                        <w:rPr>
                          <w:rFonts w:hint="eastAsia"/>
                          <w:sz w:val="13"/>
                        </w:rPr>
                      </w:pPr>
                      <w:proofErr w:type="gramStart"/>
                      <w:r>
                        <w:rPr>
                          <w:rFonts w:ascii="宋体" w:eastAsia="宋体" w:hAnsi="宋体" w:cs="宋体"/>
                          <w:color w:val="000000"/>
                          <w:sz w:val="13"/>
                        </w:rPr>
                        <w:t>display(</w:t>
                      </w:r>
                      <w:proofErr w:type="gramEnd"/>
                      <w:r>
                        <w:rPr>
                          <w:rFonts w:ascii="宋体" w:eastAsia="宋体" w:hAnsi="宋体" w:cs="宋体"/>
                          <w:color w:val="000000"/>
                          <w:sz w:val="13"/>
                        </w:rPr>
                        <w:t>);</w:t>
                      </w:r>
                    </w:p>
                  </w:txbxContent>
                </v:textbox>
                <w10:wrap type="topAndBottom"/>
              </v:shape>
            </w:pict>
          </mc:Fallback>
        </mc:AlternateContent>
      </w:r>
    </w:p>
    <w:p w14:paraId="7C42F264" w14:textId="77777777" w:rsidR="00982B05" w:rsidRDefault="00000000">
      <w:pPr>
        <w:autoSpaceDE w:val="0"/>
        <w:autoSpaceDN w:val="0"/>
        <w:spacing w:after="0" w:line="240" w:lineRule="atLeast"/>
        <w:ind w:left="860"/>
        <w:jc w:val="both"/>
        <w:rPr>
          <w:rFonts w:hint="eastAsia"/>
          <w:sz w:val="13"/>
        </w:rPr>
      </w:pPr>
      <w:r>
        <w:rPr>
          <w:rFonts w:ascii="宋体" w:eastAsia="宋体" w:hAnsi="宋体" w:cs="宋体"/>
          <w:color w:val="000000"/>
          <w:sz w:val="13"/>
        </w:rPr>
        <w:t>)</w:t>
      </w:r>
    </w:p>
    <w:p w14:paraId="2F59EF73" w14:textId="77777777" w:rsidR="00982B05" w:rsidRDefault="00000000">
      <w:pPr>
        <w:autoSpaceDE w:val="0"/>
        <w:autoSpaceDN w:val="0"/>
        <w:spacing w:after="0" w:line="260" w:lineRule="atLeast"/>
        <w:ind w:left="480" w:firstLine="380"/>
        <w:jc w:val="both"/>
        <w:rPr>
          <w:rFonts w:hint="eastAsia"/>
          <w:sz w:val="13"/>
        </w:rPr>
      </w:pPr>
      <w:r>
        <w:rPr>
          <w:rFonts w:ascii="宋体" w:eastAsia="宋体" w:hAnsi="宋体" w:cs="宋体"/>
          <w:color w:val="000000"/>
          <w:sz w:val="13"/>
        </w:rPr>
        <w:t>由本案例可见，AT89S51单片机与TLC2543的接口电路十分简单，只需用软件控制4条I/O</w:t>
      </w:r>
      <w:r>
        <w:rPr>
          <w:rFonts w:ascii="宋体" w:eastAsia="宋体" w:hAnsi="宋体" w:cs="宋体"/>
          <w:sz w:val="13"/>
        </w:rPr>
        <w:t xml:space="preserve"> </w:t>
      </w:r>
      <w:r>
        <w:rPr>
          <w:rFonts w:ascii="宋体" w:eastAsia="宋体" w:hAnsi="宋体" w:cs="宋体"/>
          <w:color w:val="000000"/>
          <w:sz w:val="13"/>
        </w:rPr>
        <w:t>引脚，按照规定的时序对 TLC2543进行访问即可。</w:t>
      </w:r>
    </w:p>
    <w:p w14:paraId="2843D1D7" w14:textId="77777777" w:rsidR="00982B05" w:rsidRDefault="00000000">
      <w:pPr>
        <w:autoSpaceDE w:val="0"/>
        <w:autoSpaceDN w:val="0"/>
        <w:spacing w:before="380" w:after="0" w:line="420" w:lineRule="atLeast"/>
        <w:ind w:left="3320"/>
        <w:jc w:val="both"/>
        <w:rPr>
          <w:rFonts w:hint="eastAsia"/>
          <w:sz w:val="28"/>
        </w:rPr>
      </w:pPr>
      <w:r>
        <w:rPr>
          <w:rFonts w:ascii="宋体" w:eastAsia="宋体" w:hAnsi="宋体" w:cs="宋体"/>
          <w:color w:val="000000"/>
          <w:sz w:val="28"/>
        </w:rPr>
        <w:t>思考题及习题</w:t>
      </w:r>
    </w:p>
    <w:p w14:paraId="4CD5EE63" w14:textId="77777777" w:rsidR="00982B05" w:rsidRDefault="00000000">
      <w:pPr>
        <w:autoSpaceDE w:val="0"/>
        <w:autoSpaceDN w:val="0"/>
        <w:spacing w:before="400" w:after="0" w:line="240" w:lineRule="atLeast"/>
        <w:ind w:left="860"/>
        <w:jc w:val="both"/>
        <w:rPr>
          <w:rFonts w:hint="eastAsia"/>
          <w:sz w:val="13"/>
        </w:rPr>
      </w:pPr>
      <w:r>
        <w:rPr>
          <w:rFonts w:ascii="宋体" w:eastAsia="宋体" w:hAnsi="宋体" w:cs="宋体"/>
          <w:color w:val="000000"/>
          <w:sz w:val="13"/>
        </w:rPr>
        <w:t>一、填空题</w:t>
      </w:r>
    </w:p>
    <w:p w14:paraId="4627182B" w14:textId="77777777" w:rsidR="00982B05" w:rsidRDefault="00000000">
      <w:pPr>
        <w:autoSpaceDE w:val="0"/>
        <w:autoSpaceDN w:val="0"/>
        <w:spacing w:before="40" w:after="0" w:line="240" w:lineRule="atLeast"/>
        <w:ind w:left="860"/>
        <w:jc w:val="both"/>
        <w:rPr>
          <w:rFonts w:hint="eastAsia"/>
          <w:sz w:val="13"/>
        </w:rPr>
      </w:pPr>
      <w:r>
        <w:rPr>
          <w:rFonts w:ascii="宋体" w:eastAsia="宋体" w:hAnsi="宋体" w:cs="宋体"/>
          <w:color w:val="000000"/>
          <w:sz w:val="13"/>
        </w:rPr>
        <w:t>1.对于电流输出型的D/A转换器，为了得到电压输出，应使用</w:t>
      </w:r>
      <w:r>
        <w:rPr>
          <w:rFonts w:ascii="宋体" w:eastAsia="宋体" w:hAnsi="宋体" w:cs="宋体"/>
          <w:color w:val="000000"/>
          <w:sz w:val="13"/>
          <w:u w:val="single"/>
        </w:rPr>
        <w:t xml:space="preserve">        </w:t>
      </w:r>
      <w:r>
        <w:rPr>
          <w:rFonts w:ascii="宋体" w:eastAsia="宋体" w:hAnsi="宋体" w:cs="宋体"/>
          <w:color w:val="000000"/>
          <w:sz w:val="13"/>
        </w:rPr>
        <w:t>。</w:t>
      </w:r>
    </w:p>
    <w:p w14:paraId="64D6F90B" w14:textId="77777777" w:rsidR="00982B05" w:rsidRDefault="00000000">
      <w:pPr>
        <w:autoSpaceDE w:val="0"/>
        <w:autoSpaceDN w:val="0"/>
        <w:spacing w:before="60" w:after="0" w:line="240" w:lineRule="atLeast"/>
        <w:ind w:left="860"/>
        <w:jc w:val="both"/>
        <w:rPr>
          <w:rFonts w:hint="eastAsia"/>
          <w:sz w:val="13"/>
        </w:rPr>
      </w:pPr>
      <w:r>
        <w:rPr>
          <w:rFonts w:ascii="宋体" w:eastAsia="宋体" w:hAnsi="宋体" w:cs="宋体"/>
          <w:color w:val="000000"/>
          <w:sz w:val="13"/>
        </w:rPr>
        <w:t>2.使用双缓冲同步方式的D/A转换器，可实现多路模拟信号的</w:t>
      </w:r>
      <w:r>
        <w:rPr>
          <w:rFonts w:ascii="宋体" w:eastAsia="宋体" w:hAnsi="宋体" w:cs="宋体"/>
          <w:color w:val="000000"/>
          <w:sz w:val="13"/>
          <w:u w:val="single"/>
        </w:rPr>
        <w:t xml:space="preserve">        </w:t>
      </w:r>
      <w:r>
        <w:rPr>
          <w:rFonts w:ascii="宋体" w:eastAsia="宋体" w:hAnsi="宋体" w:cs="宋体"/>
          <w:color w:val="000000"/>
          <w:sz w:val="13"/>
        </w:rPr>
        <w:t>输出。</w:t>
      </w:r>
    </w:p>
    <w:p w14:paraId="261D0984" w14:textId="77777777" w:rsidR="00982B05" w:rsidRDefault="00000000">
      <w:pPr>
        <w:autoSpaceDE w:val="0"/>
        <w:autoSpaceDN w:val="0"/>
        <w:spacing w:before="120" w:after="0" w:line="340" w:lineRule="atLeast"/>
        <w:ind w:left="20"/>
        <w:jc w:val="both"/>
        <w:rPr>
          <w:rFonts w:hint="eastAsia"/>
        </w:rPr>
      </w:pPr>
      <w:r>
        <w:rPr>
          <w:rFonts w:ascii="宋体" w:eastAsia="宋体" w:hAnsi="宋体" w:cs="宋体"/>
          <w:color w:val="000000"/>
        </w:rPr>
        <w:t>300</w:t>
      </w:r>
      <w:r>
        <w:br w:type="page"/>
      </w:r>
    </w:p>
    <w:p w14:paraId="4302E3B8" w14:textId="77777777" w:rsidR="00982B05" w:rsidRDefault="00000000">
      <w:pPr>
        <w:autoSpaceDE w:val="0"/>
        <w:autoSpaceDN w:val="0"/>
        <w:spacing w:before="20" w:after="0" w:line="260" w:lineRule="atLeast"/>
        <w:ind w:left="4260"/>
        <w:jc w:val="both"/>
        <w:rPr>
          <w:rFonts w:hint="eastAsia"/>
          <w:sz w:val="16"/>
        </w:rPr>
      </w:pPr>
      <w:r>
        <w:rPr>
          <w:rFonts w:ascii="宋体" w:eastAsia="宋体" w:hAnsi="宋体" w:cs="宋体"/>
          <w:color w:val="000000"/>
          <w:sz w:val="16"/>
        </w:rPr>
        <w:lastRenderedPageBreak/>
        <w:t>第11章 AT89S51单片机与DAC、ADC 的接口</w:t>
      </w:r>
    </w:p>
    <w:p w14:paraId="60E6F0B8" w14:textId="77777777" w:rsidR="00982B05" w:rsidRDefault="00000000">
      <w:pPr>
        <w:autoSpaceDE w:val="0"/>
        <w:autoSpaceDN w:val="0"/>
        <w:spacing w:before="200" w:after="0" w:line="300" w:lineRule="atLeast"/>
        <w:ind w:left="60" w:right="360" w:firstLine="360"/>
        <w:jc w:val="both"/>
        <w:rPr>
          <w:rFonts w:hint="eastAsia"/>
          <w:sz w:val="16"/>
        </w:rPr>
      </w:pPr>
      <w:r>
        <w:rPr>
          <w:rFonts w:ascii="宋体" w:eastAsia="宋体" w:hAnsi="宋体" w:cs="宋体"/>
          <w:color w:val="000000"/>
          <w:sz w:val="16"/>
        </w:rPr>
        <w:t>3.一个8位A/D转换器的分辨率是</w:t>
      </w:r>
      <w:r>
        <w:rPr>
          <w:rFonts w:ascii="宋体" w:eastAsia="宋体" w:hAnsi="宋体" w:cs="宋体"/>
          <w:color w:val="000000"/>
          <w:sz w:val="16"/>
          <w:u w:val="single"/>
        </w:rPr>
        <w:t xml:space="preserve">       </w:t>
      </w:r>
      <w:r>
        <w:rPr>
          <w:rFonts w:ascii="宋体" w:eastAsia="宋体" w:hAnsi="宋体" w:cs="宋体"/>
          <w:color w:val="000000"/>
          <w:sz w:val="16"/>
        </w:rPr>
        <w:t>，若基准电压为5V，该A/D转换器能分辨的最小的电压变化为</w:t>
      </w:r>
      <w:r>
        <w:rPr>
          <w:rFonts w:ascii="宋体" w:eastAsia="宋体" w:hAnsi="宋体" w:cs="宋体"/>
          <w:color w:val="000000"/>
          <w:sz w:val="16"/>
          <w:u w:val="single"/>
        </w:rPr>
        <w:t xml:space="preserve">        </w:t>
      </w:r>
      <w:r>
        <w:rPr>
          <w:rFonts w:ascii="宋体" w:eastAsia="宋体" w:hAnsi="宋体" w:cs="宋体"/>
          <w:color w:val="000000"/>
          <w:sz w:val="16"/>
        </w:rPr>
        <w:t>。</w:t>
      </w:r>
    </w:p>
    <w:p w14:paraId="16ADABBF" w14:textId="77777777" w:rsidR="00982B05" w:rsidRDefault="00000000">
      <w:pPr>
        <w:autoSpaceDE w:val="0"/>
        <w:autoSpaceDN w:val="0"/>
        <w:spacing w:after="0" w:line="280" w:lineRule="atLeast"/>
        <w:ind w:left="40" w:right="380" w:firstLine="380"/>
        <w:jc w:val="both"/>
        <w:rPr>
          <w:rFonts w:hint="eastAsia"/>
          <w:sz w:val="16"/>
        </w:rPr>
      </w:pPr>
      <w:r>
        <w:rPr>
          <w:rFonts w:ascii="宋体" w:eastAsia="宋体" w:hAnsi="宋体" w:cs="宋体"/>
          <w:color w:val="000000"/>
          <w:sz w:val="16"/>
        </w:rPr>
        <w:t>4.若单片机发送给8位D/A 转换器0832的数字量为65H，基准电压为5V，则 D/A 转换器的输出电压为</w:t>
      </w:r>
      <w:r>
        <w:rPr>
          <w:rFonts w:ascii="宋体" w:eastAsia="宋体" w:hAnsi="宋体" w:cs="宋体"/>
          <w:color w:val="000000"/>
          <w:sz w:val="16"/>
          <w:u w:val="single"/>
        </w:rPr>
        <w:t xml:space="preserve">        </w:t>
      </w:r>
      <w:r>
        <w:rPr>
          <w:rFonts w:ascii="宋体" w:eastAsia="宋体" w:hAnsi="宋体" w:cs="宋体"/>
          <w:color w:val="000000"/>
          <w:sz w:val="16"/>
        </w:rPr>
        <w:t>。</w:t>
      </w:r>
    </w:p>
    <w:p w14:paraId="1FA27D41" w14:textId="77777777" w:rsidR="00982B05" w:rsidRDefault="00000000">
      <w:pPr>
        <w:autoSpaceDE w:val="0"/>
        <w:autoSpaceDN w:val="0"/>
        <w:spacing w:before="20" w:after="0" w:line="300" w:lineRule="atLeast"/>
        <w:ind w:left="40" w:right="380" w:firstLine="380"/>
        <w:jc w:val="both"/>
        <w:rPr>
          <w:rFonts w:hint="eastAsia"/>
          <w:sz w:val="16"/>
        </w:rPr>
      </w:pPr>
      <w:r>
        <w:rPr>
          <w:rFonts w:ascii="宋体" w:eastAsia="宋体" w:hAnsi="宋体" w:cs="宋体"/>
          <w:color w:val="000000"/>
          <w:sz w:val="16"/>
        </w:rPr>
        <w:t>5.若A/D 转换器00809的基准电压为5V，输入的模拟信号为2.5V时，A/D 转换后的数字量是</w:t>
      </w:r>
      <w:r>
        <w:rPr>
          <w:rFonts w:ascii="宋体" w:eastAsia="宋体" w:hAnsi="宋体" w:cs="宋体"/>
          <w:color w:val="000000"/>
          <w:sz w:val="16"/>
          <w:u w:val="single"/>
        </w:rPr>
        <w:t xml:space="preserve">         </w:t>
      </w:r>
      <w:r>
        <w:rPr>
          <w:rFonts w:ascii="宋体" w:eastAsia="宋体" w:hAnsi="宋体" w:cs="宋体"/>
          <w:color w:val="000000"/>
          <w:sz w:val="16"/>
        </w:rPr>
        <w:t>。</w:t>
      </w:r>
    </w:p>
    <w:p w14:paraId="37ABE94D" w14:textId="77777777" w:rsidR="00982B05" w:rsidRDefault="00000000">
      <w:pPr>
        <w:autoSpaceDE w:val="0"/>
        <w:autoSpaceDN w:val="0"/>
        <w:spacing w:before="20" w:after="0" w:line="240" w:lineRule="atLeast"/>
        <w:ind w:left="420"/>
        <w:jc w:val="both"/>
        <w:rPr>
          <w:rFonts w:hint="eastAsia"/>
          <w:sz w:val="16"/>
        </w:rPr>
      </w:pPr>
      <w:r>
        <w:rPr>
          <w:rFonts w:ascii="宋体" w:eastAsia="宋体" w:hAnsi="宋体" w:cs="宋体"/>
          <w:color w:val="000000"/>
          <w:sz w:val="16"/>
        </w:rPr>
        <w:t>二、判断对错</w:t>
      </w:r>
    </w:p>
    <w:p w14:paraId="5921FBC6" w14:textId="77777777" w:rsidR="00982B05" w:rsidRDefault="00000000">
      <w:pPr>
        <w:autoSpaceDE w:val="0"/>
        <w:autoSpaceDN w:val="0"/>
        <w:spacing w:before="60" w:after="0" w:line="240" w:lineRule="atLeast"/>
        <w:ind w:left="420"/>
        <w:jc w:val="both"/>
        <w:rPr>
          <w:rFonts w:hint="eastAsia"/>
          <w:sz w:val="16"/>
        </w:rPr>
      </w:pPr>
      <w:r>
        <w:rPr>
          <w:rFonts w:ascii="宋体" w:eastAsia="宋体" w:hAnsi="宋体" w:cs="宋体"/>
          <w:color w:val="000000"/>
          <w:sz w:val="16"/>
        </w:rPr>
        <w:t>1.“转换速度”这一指标仅适用于A/D转换器，D/A转换器不用考虑“转换速度”问题。</w:t>
      </w:r>
    </w:p>
    <w:p w14:paraId="07C4BBBE" w14:textId="77777777" w:rsidR="00982B05" w:rsidRDefault="00000000">
      <w:pPr>
        <w:autoSpaceDE w:val="0"/>
        <w:autoSpaceDN w:val="0"/>
        <w:spacing w:before="60" w:after="0" w:line="240" w:lineRule="atLeast"/>
        <w:ind w:left="420"/>
        <w:jc w:val="both"/>
        <w:rPr>
          <w:rFonts w:hint="eastAsia"/>
          <w:sz w:val="16"/>
        </w:rPr>
      </w:pPr>
      <w:r>
        <w:rPr>
          <w:rFonts w:ascii="宋体" w:eastAsia="宋体" w:hAnsi="宋体" w:cs="宋体"/>
          <w:color w:val="000000"/>
          <w:sz w:val="16"/>
        </w:rPr>
        <w:t>2. ADC0809可以利用“转换结束”信号EOC 向AT89S51单片机发出中断请求。</w:t>
      </w:r>
    </w:p>
    <w:p w14:paraId="21630F37" w14:textId="77777777" w:rsidR="00982B05" w:rsidRDefault="00000000">
      <w:pPr>
        <w:autoSpaceDE w:val="0"/>
        <w:autoSpaceDN w:val="0"/>
        <w:spacing w:before="40" w:after="0" w:line="240" w:lineRule="atLeast"/>
        <w:ind w:left="420"/>
        <w:jc w:val="both"/>
        <w:rPr>
          <w:rFonts w:hint="eastAsia"/>
          <w:sz w:val="16"/>
        </w:rPr>
      </w:pPr>
      <w:r>
        <w:rPr>
          <w:rFonts w:ascii="宋体" w:eastAsia="宋体" w:hAnsi="宋体" w:cs="宋体"/>
          <w:color w:val="000000"/>
          <w:sz w:val="16"/>
        </w:rPr>
        <w:t>3.输出模拟量的最小变化</w:t>
      </w:r>
      <w:proofErr w:type="gramStart"/>
      <w:r>
        <w:rPr>
          <w:rFonts w:ascii="宋体" w:eastAsia="宋体" w:hAnsi="宋体" w:cs="宋体"/>
          <w:color w:val="000000"/>
          <w:sz w:val="16"/>
        </w:rPr>
        <w:t>量称为</w:t>
      </w:r>
      <w:proofErr w:type="gramEnd"/>
      <w:r>
        <w:rPr>
          <w:rFonts w:ascii="宋体" w:eastAsia="宋体" w:hAnsi="宋体" w:cs="宋体"/>
          <w:color w:val="000000"/>
          <w:sz w:val="16"/>
        </w:rPr>
        <w:t xml:space="preserve"> A/D转换器的分辨率。</w:t>
      </w:r>
    </w:p>
    <w:p w14:paraId="704B6461" w14:textId="77777777" w:rsidR="00982B05" w:rsidRDefault="00000000">
      <w:pPr>
        <w:autoSpaceDE w:val="0"/>
        <w:autoSpaceDN w:val="0"/>
        <w:spacing w:before="80" w:after="0" w:line="260" w:lineRule="atLeast"/>
        <w:ind w:left="40" w:right="380" w:firstLine="380"/>
        <w:jc w:val="both"/>
        <w:rPr>
          <w:rFonts w:hint="eastAsia"/>
          <w:sz w:val="16"/>
        </w:rPr>
      </w:pPr>
      <w:r>
        <w:rPr>
          <w:rFonts w:ascii="宋体" w:eastAsia="宋体" w:hAnsi="宋体" w:cs="宋体"/>
          <w:color w:val="000000"/>
          <w:sz w:val="16"/>
        </w:rPr>
        <w:t>4.对于周期性的干扰电压，可使用双积分型 A/D转换器，并选择合适的积分元件，可以将该周期性的干扰电压带来的转换误差消除。</w:t>
      </w:r>
    </w:p>
    <w:p w14:paraId="1756CE4F" w14:textId="77777777" w:rsidR="00982B05" w:rsidRDefault="00000000">
      <w:pPr>
        <w:autoSpaceDE w:val="0"/>
        <w:autoSpaceDN w:val="0"/>
        <w:spacing w:before="60" w:after="0" w:line="240" w:lineRule="atLeast"/>
        <w:ind w:left="420"/>
        <w:jc w:val="both"/>
        <w:rPr>
          <w:rFonts w:hint="eastAsia"/>
          <w:sz w:val="16"/>
        </w:rPr>
      </w:pPr>
      <w:r>
        <w:rPr>
          <w:rFonts w:ascii="宋体" w:eastAsia="宋体" w:hAnsi="宋体" w:cs="宋体"/>
          <w:color w:val="000000"/>
          <w:sz w:val="16"/>
        </w:rPr>
        <w:t>三、简答题</w:t>
      </w:r>
    </w:p>
    <w:p w14:paraId="783563EB" w14:textId="77777777" w:rsidR="00982B05" w:rsidRDefault="00000000">
      <w:pPr>
        <w:autoSpaceDE w:val="0"/>
        <w:autoSpaceDN w:val="0"/>
        <w:spacing w:before="20" w:after="0" w:line="300" w:lineRule="atLeast"/>
        <w:ind w:left="20" w:right="400" w:firstLine="400"/>
        <w:jc w:val="both"/>
        <w:rPr>
          <w:rFonts w:hint="eastAsia"/>
          <w:sz w:val="16"/>
        </w:rPr>
      </w:pPr>
      <w:r>
        <w:rPr>
          <w:rFonts w:ascii="宋体" w:eastAsia="宋体" w:hAnsi="宋体" w:cs="宋体"/>
          <w:color w:val="000000"/>
          <w:sz w:val="16"/>
        </w:rPr>
        <w:t>1. D/A转换器的主要性能指标都有哪些?设某DAC为二进制12位，满量程输出电压为5V，试问它的分辨率是多少?</w:t>
      </w:r>
    </w:p>
    <w:p w14:paraId="3347298E" w14:textId="77777777" w:rsidR="00982B05" w:rsidRDefault="00000000">
      <w:pPr>
        <w:autoSpaceDE w:val="0"/>
        <w:autoSpaceDN w:val="0"/>
        <w:spacing w:before="40" w:after="0" w:line="240" w:lineRule="atLeast"/>
        <w:ind w:left="420"/>
        <w:jc w:val="both"/>
        <w:rPr>
          <w:rFonts w:hint="eastAsia"/>
          <w:sz w:val="16"/>
        </w:rPr>
      </w:pPr>
      <w:r>
        <w:rPr>
          <w:rFonts w:ascii="宋体" w:eastAsia="宋体" w:hAnsi="宋体" w:cs="宋体"/>
          <w:color w:val="000000"/>
          <w:sz w:val="16"/>
        </w:rPr>
        <w:t>2. A/D转换器两个最重要的技术指标是什么?</w:t>
      </w:r>
    </w:p>
    <w:p w14:paraId="4C11F7BD" w14:textId="77777777" w:rsidR="00982B05" w:rsidRDefault="00000000">
      <w:pPr>
        <w:autoSpaceDE w:val="0"/>
        <w:autoSpaceDN w:val="0"/>
        <w:spacing w:after="0" w:line="300" w:lineRule="atLeast"/>
        <w:ind w:left="40" w:right="380" w:firstLine="380"/>
        <w:jc w:val="both"/>
        <w:rPr>
          <w:rFonts w:hint="eastAsia"/>
          <w:sz w:val="16"/>
        </w:rPr>
      </w:pPr>
      <w:r>
        <w:rPr>
          <w:rFonts w:ascii="宋体" w:eastAsia="宋体" w:hAnsi="宋体" w:cs="宋体"/>
          <w:color w:val="000000"/>
          <w:sz w:val="16"/>
        </w:rPr>
        <w:t>3.分析A/D转换器产生量化误差的原因，一个8位的A/D转换器，当输入电压为0~5V时，其最大的量化误差是多少?</w:t>
      </w:r>
    </w:p>
    <w:p w14:paraId="6859EE9D" w14:textId="77777777" w:rsidR="00982B05" w:rsidRDefault="00000000">
      <w:pPr>
        <w:autoSpaceDE w:val="0"/>
        <w:autoSpaceDN w:val="0"/>
        <w:spacing w:before="60" w:after="0" w:line="240" w:lineRule="atLeast"/>
        <w:ind w:left="420"/>
        <w:jc w:val="both"/>
        <w:rPr>
          <w:rFonts w:hint="eastAsia"/>
          <w:sz w:val="16"/>
        </w:rPr>
      </w:pPr>
      <w:r>
        <w:rPr>
          <w:rFonts w:ascii="宋体" w:eastAsia="宋体" w:hAnsi="宋体" w:cs="宋体"/>
          <w:color w:val="000000"/>
          <w:sz w:val="16"/>
        </w:rPr>
        <w:t>4.目前应用较广泛的A/D转换器主要有哪几种类型?它们各有什么特点?</w:t>
      </w:r>
    </w:p>
    <w:p w14:paraId="5D23FEE2" w14:textId="77777777" w:rsidR="00982B05" w:rsidRDefault="00000000">
      <w:pPr>
        <w:autoSpaceDE w:val="0"/>
        <w:autoSpaceDN w:val="0"/>
        <w:spacing w:before="60" w:after="0" w:line="240" w:lineRule="atLeast"/>
        <w:ind w:left="420"/>
        <w:jc w:val="both"/>
        <w:rPr>
          <w:rFonts w:hint="eastAsia"/>
          <w:sz w:val="16"/>
        </w:rPr>
      </w:pPr>
      <w:r>
        <w:rPr>
          <w:rFonts w:ascii="宋体" w:eastAsia="宋体" w:hAnsi="宋体" w:cs="宋体"/>
          <w:color w:val="000000"/>
          <w:sz w:val="16"/>
        </w:rPr>
        <w:t>5.在DAC 和ADC的主要技术指标中，“量化误差”“分辨率”和“精度”有何区别?</w:t>
      </w:r>
    </w:p>
    <w:p w14:paraId="48F61BFD" w14:textId="0512389A" w:rsidR="00982B05" w:rsidRDefault="00000000">
      <w:pPr>
        <w:autoSpaceDE w:val="0"/>
        <w:autoSpaceDN w:val="0"/>
        <w:spacing w:before="6080" w:after="0" w:line="240" w:lineRule="atLeast"/>
        <w:ind w:left="8180"/>
        <w:jc w:val="both"/>
        <w:rPr>
          <w:rFonts w:hint="eastAsia"/>
          <w:sz w:val="16"/>
        </w:rPr>
      </w:pPr>
      <w:r>
        <w:rPr>
          <w:rFonts w:ascii="宋体" w:eastAsia="宋体" w:hAnsi="宋体" w:cs="宋体"/>
          <w:color w:val="000000"/>
          <w:sz w:val="16"/>
        </w:rPr>
        <w:t>301</w:t>
      </w:r>
    </w:p>
    <w:sectPr w:rsidR="00982B05">
      <w:type w:val="continuous"/>
      <w:pgSz w:w="10160" w:h="14320"/>
      <w:pgMar w:top="800" w:right="800" w:bottom="80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noPunctuationKerning/>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B05"/>
    <w:rsid w:val="005E05B1"/>
    <w:rsid w:val="00982B05"/>
    <w:rsid w:val="00DB0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FCDFA"/>
  <w15:docId w15:val="{B1120BF5-03E7-422E-AADD-D99D43CB7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3.jpeg"/><Relationship Id="rId117" Type="http://schemas.openxmlformats.org/officeDocument/2006/relationships/image" Target="media/image114.jpeg"/><Relationship Id="rId21" Type="http://schemas.openxmlformats.org/officeDocument/2006/relationships/image" Target="media/image18.jpeg"/><Relationship Id="rId42" Type="http://schemas.openxmlformats.org/officeDocument/2006/relationships/image" Target="media/image39.jpeg"/><Relationship Id="rId47" Type="http://schemas.openxmlformats.org/officeDocument/2006/relationships/image" Target="media/image44.jpeg"/><Relationship Id="rId63" Type="http://schemas.openxmlformats.org/officeDocument/2006/relationships/image" Target="media/image60.jpeg"/><Relationship Id="rId68" Type="http://schemas.openxmlformats.org/officeDocument/2006/relationships/image" Target="media/image65.jpeg"/><Relationship Id="rId84" Type="http://schemas.openxmlformats.org/officeDocument/2006/relationships/image" Target="media/image81.jpeg"/><Relationship Id="rId89" Type="http://schemas.openxmlformats.org/officeDocument/2006/relationships/image" Target="media/image86.jpeg"/><Relationship Id="rId112" Type="http://schemas.openxmlformats.org/officeDocument/2006/relationships/image" Target="media/image109.jpeg"/><Relationship Id="rId133" Type="http://schemas.openxmlformats.org/officeDocument/2006/relationships/image" Target="media/image130.jpeg"/><Relationship Id="rId138" Type="http://schemas.openxmlformats.org/officeDocument/2006/relationships/image" Target="media/image135.jpeg"/><Relationship Id="rId16" Type="http://schemas.openxmlformats.org/officeDocument/2006/relationships/image" Target="media/image13.jpeg"/><Relationship Id="rId107" Type="http://schemas.openxmlformats.org/officeDocument/2006/relationships/image" Target="media/image104.jpeg"/><Relationship Id="rId11" Type="http://schemas.openxmlformats.org/officeDocument/2006/relationships/image" Target="media/image8.jpeg"/><Relationship Id="rId32" Type="http://schemas.openxmlformats.org/officeDocument/2006/relationships/image" Target="media/image29.jpeg"/><Relationship Id="rId37" Type="http://schemas.openxmlformats.org/officeDocument/2006/relationships/image" Target="media/image34.jpeg"/><Relationship Id="rId53" Type="http://schemas.openxmlformats.org/officeDocument/2006/relationships/image" Target="media/image50.jpeg"/><Relationship Id="rId58" Type="http://schemas.openxmlformats.org/officeDocument/2006/relationships/image" Target="media/image55.jpeg"/><Relationship Id="rId74" Type="http://schemas.openxmlformats.org/officeDocument/2006/relationships/image" Target="media/image71.jpeg"/><Relationship Id="rId79" Type="http://schemas.openxmlformats.org/officeDocument/2006/relationships/image" Target="media/image76.jpeg"/><Relationship Id="rId102" Type="http://schemas.openxmlformats.org/officeDocument/2006/relationships/image" Target="media/image99.jpeg"/><Relationship Id="rId123" Type="http://schemas.openxmlformats.org/officeDocument/2006/relationships/image" Target="media/image120.jpeg"/><Relationship Id="rId128" Type="http://schemas.openxmlformats.org/officeDocument/2006/relationships/image" Target="media/image125.jpeg"/><Relationship Id="rId144" Type="http://schemas.openxmlformats.org/officeDocument/2006/relationships/theme" Target="theme/theme1.xml"/><Relationship Id="rId5" Type="http://schemas.openxmlformats.org/officeDocument/2006/relationships/image" Target="media/image2.jpeg"/><Relationship Id="rId90" Type="http://schemas.openxmlformats.org/officeDocument/2006/relationships/image" Target="media/image87.jpeg"/><Relationship Id="rId95" Type="http://schemas.openxmlformats.org/officeDocument/2006/relationships/image" Target="media/image92.jpeg"/><Relationship Id="rId22" Type="http://schemas.openxmlformats.org/officeDocument/2006/relationships/image" Target="media/image19.jpeg"/><Relationship Id="rId27" Type="http://schemas.openxmlformats.org/officeDocument/2006/relationships/image" Target="media/image24.jpeg"/><Relationship Id="rId43" Type="http://schemas.openxmlformats.org/officeDocument/2006/relationships/image" Target="media/image40.jpeg"/><Relationship Id="rId48" Type="http://schemas.openxmlformats.org/officeDocument/2006/relationships/image" Target="media/image45.jpeg"/><Relationship Id="rId64" Type="http://schemas.openxmlformats.org/officeDocument/2006/relationships/image" Target="media/image61.jpeg"/><Relationship Id="rId69" Type="http://schemas.openxmlformats.org/officeDocument/2006/relationships/image" Target="media/image66.jpeg"/><Relationship Id="rId113" Type="http://schemas.openxmlformats.org/officeDocument/2006/relationships/image" Target="media/image110.jpeg"/><Relationship Id="rId118" Type="http://schemas.openxmlformats.org/officeDocument/2006/relationships/image" Target="media/image115.jpeg"/><Relationship Id="rId134" Type="http://schemas.openxmlformats.org/officeDocument/2006/relationships/image" Target="media/image131.jpeg"/><Relationship Id="rId139" Type="http://schemas.openxmlformats.org/officeDocument/2006/relationships/image" Target="media/image136.jpeg"/><Relationship Id="rId8" Type="http://schemas.openxmlformats.org/officeDocument/2006/relationships/image" Target="media/image5.jpeg"/><Relationship Id="rId51" Type="http://schemas.openxmlformats.org/officeDocument/2006/relationships/image" Target="media/image48.jpeg"/><Relationship Id="rId72" Type="http://schemas.openxmlformats.org/officeDocument/2006/relationships/image" Target="media/image69.jpeg"/><Relationship Id="rId80" Type="http://schemas.openxmlformats.org/officeDocument/2006/relationships/image" Target="media/image77.jpeg"/><Relationship Id="rId85" Type="http://schemas.openxmlformats.org/officeDocument/2006/relationships/image" Target="media/image82.jpeg"/><Relationship Id="rId93" Type="http://schemas.openxmlformats.org/officeDocument/2006/relationships/image" Target="media/image90.jpeg"/><Relationship Id="rId98" Type="http://schemas.openxmlformats.org/officeDocument/2006/relationships/image" Target="media/image95.jpeg"/><Relationship Id="rId121" Type="http://schemas.openxmlformats.org/officeDocument/2006/relationships/image" Target="media/image118.jpeg"/><Relationship Id="rId142" Type="http://schemas.openxmlformats.org/officeDocument/2006/relationships/image" Target="media/image139.jpeg"/><Relationship Id="rId3" Type="http://schemas.openxmlformats.org/officeDocument/2006/relationships/webSettings" Target="webSettings.xml"/><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image" Target="media/image30.jpeg"/><Relationship Id="rId38" Type="http://schemas.openxmlformats.org/officeDocument/2006/relationships/image" Target="media/image35.jpeg"/><Relationship Id="rId46" Type="http://schemas.openxmlformats.org/officeDocument/2006/relationships/image" Target="media/image43.jpeg"/><Relationship Id="rId59" Type="http://schemas.openxmlformats.org/officeDocument/2006/relationships/image" Target="media/image56.jpeg"/><Relationship Id="rId67" Type="http://schemas.openxmlformats.org/officeDocument/2006/relationships/image" Target="media/image64.jpeg"/><Relationship Id="rId103" Type="http://schemas.openxmlformats.org/officeDocument/2006/relationships/image" Target="media/image100.jpeg"/><Relationship Id="rId108" Type="http://schemas.openxmlformats.org/officeDocument/2006/relationships/image" Target="media/image105.jpeg"/><Relationship Id="rId116" Type="http://schemas.openxmlformats.org/officeDocument/2006/relationships/image" Target="media/image113.jpeg"/><Relationship Id="rId124" Type="http://schemas.openxmlformats.org/officeDocument/2006/relationships/image" Target="media/image121.jpeg"/><Relationship Id="rId129" Type="http://schemas.openxmlformats.org/officeDocument/2006/relationships/image" Target="media/image126.jpeg"/><Relationship Id="rId137" Type="http://schemas.openxmlformats.org/officeDocument/2006/relationships/image" Target="media/image134.jpeg"/><Relationship Id="rId20" Type="http://schemas.openxmlformats.org/officeDocument/2006/relationships/image" Target="media/image17.jpeg"/><Relationship Id="rId41" Type="http://schemas.openxmlformats.org/officeDocument/2006/relationships/image" Target="media/image38.jpeg"/><Relationship Id="rId54" Type="http://schemas.openxmlformats.org/officeDocument/2006/relationships/image" Target="media/image51.jpeg"/><Relationship Id="rId62" Type="http://schemas.openxmlformats.org/officeDocument/2006/relationships/image" Target="media/image59.jpeg"/><Relationship Id="rId70" Type="http://schemas.openxmlformats.org/officeDocument/2006/relationships/image" Target="media/image67.jpeg"/><Relationship Id="rId75" Type="http://schemas.openxmlformats.org/officeDocument/2006/relationships/image" Target="media/image72.jpeg"/><Relationship Id="rId83" Type="http://schemas.openxmlformats.org/officeDocument/2006/relationships/image" Target="media/image80.jpeg"/><Relationship Id="rId88" Type="http://schemas.openxmlformats.org/officeDocument/2006/relationships/image" Target="media/image85.jpeg"/><Relationship Id="rId91" Type="http://schemas.openxmlformats.org/officeDocument/2006/relationships/image" Target="media/image88.jpeg"/><Relationship Id="rId96" Type="http://schemas.openxmlformats.org/officeDocument/2006/relationships/image" Target="media/image93.jpeg"/><Relationship Id="rId111" Type="http://schemas.openxmlformats.org/officeDocument/2006/relationships/image" Target="media/image108.jpeg"/><Relationship Id="rId132" Type="http://schemas.openxmlformats.org/officeDocument/2006/relationships/image" Target="media/image129.jpeg"/><Relationship Id="rId140" Type="http://schemas.openxmlformats.org/officeDocument/2006/relationships/image" Target="media/image137.jpeg"/><Relationship Id="rId1" Type="http://schemas.openxmlformats.org/officeDocument/2006/relationships/styles" Target="styles.xml"/><Relationship Id="rId6" Type="http://schemas.openxmlformats.org/officeDocument/2006/relationships/image" Target="media/image3.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36" Type="http://schemas.openxmlformats.org/officeDocument/2006/relationships/image" Target="media/image33.jpeg"/><Relationship Id="rId49" Type="http://schemas.openxmlformats.org/officeDocument/2006/relationships/image" Target="media/image46.jpeg"/><Relationship Id="rId57" Type="http://schemas.openxmlformats.org/officeDocument/2006/relationships/image" Target="media/image54.jpeg"/><Relationship Id="rId106" Type="http://schemas.openxmlformats.org/officeDocument/2006/relationships/image" Target="media/image103.jpeg"/><Relationship Id="rId114" Type="http://schemas.openxmlformats.org/officeDocument/2006/relationships/image" Target="media/image111.jpeg"/><Relationship Id="rId119" Type="http://schemas.openxmlformats.org/officeDocument/2006/relationships/image" Target="media/image116.jpeg"/><Relationship Id="rId127" Type="http://schemas.openxmlformats.org/officeDocument/2006/relationships/image" Target="media/image124.jpeg"/><Relationship Id="rId10" Type="http://schemas.openxmlformats.org/officeDocument/2006/relationships/image" Target="media/image7.jpeg"/><Relationship Id="rId31" Type="http://schemas.openxmlformats.org/officeDocument/2006/relationships/image" Target="media/image28.jpeg"/><Relationship Id="rId44" Type="http://schemas.openxmlformats.org/officeDocument/2006/relationships/image" Target="media/image41.jpeg"/><Relationship Id="rId52" Type="http://schemas.openxmlformats.org/officeDocument/2006/relationships/image" Target="media/image49.jpeg"/><Relationship Id="rId60" Type="http://schemas.openxmlformats.org/officeDocument/2006/relationships/image" Target="media/image57.jpeg"/><Relationship Id="rId65" Type="http://schemas.openxmlformats.org/officeDocument/2006/relationships/image" Target="media/image62.jpeg"/><Relationship Id="rId73" Type="http://schemas.openxmlformats.org/officeDocument/2006/relationships/image" Target="media/image70.jpeg"/><Relationship Id="rId78" Type="http://schemas.openxmlformats.org/officeDocument/2006/relationships/image" Target="media/image75.jpeg"/><Relationship Id="rId81" Type="http://schemas.openxmlformats.org/officeDocument/2006/relationships/image" Target="media/image78.jpeg"/><Relationship Id="rId86" Type="http://schemas.openxmlformats.org/officeDocument/2006/relationships/image" Target="media/image83.jpeg"/><Relationship Id="rId94" Type="http://schemas.openxmlformats.org/officeDocument/2006/relationships/image" Target="media/image91.jpeg"/><Relationship Id="rId99" Type="http://schemas.openxmlformats.org/officeDocument/2006/relationships/image" Target="media/image96.jpeg"/><Relationship Id="rId101" Type="http://schemas.openxmlformats.org/officeDocument/2006/relationships/image" Target="media/image98.jpeg"/><Relationship Id="rId122" Type="http://schemas.openxmlformats.org/officeDocument/2006/relationships/image" Target="media/image119.jpeg"/><Relationship Id="rId130" Type="http://schemas.openxmlformats.org/officeDocument/2006/relationships/image" Target="media/image127.jpeg"/><Relationship Id="rId135" Type="http://schemas.openxmlformats.org/officeDocument/2006/relationships/image" Target="media/image132.jpeg"/><Relationship Id="rId143"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 Id="rId13" Type="http://schemas.openxmlformats.org/officeDocument/2006/relationships/image" Target="media/image10.jpeg"/><Relationship Id="rId18" Type="http://schemas.openxmlformats.org/officeDocument/2006/relationships/image" Target="media/image15.jpeg"/><Relationship Id="rId39" Type="http://schemas.openxmlformats.org/officeDocument/2006/relationships/image" Target="media/image36.jpeg"/><Relationship Id="rId109" Type="http://schemas.openxmlformats.org/officeDocument/2006/relationships/image" Target="media/image106.jpeg"/><Relationship Id="rId34" Type="http://schemas.openxmlformats.org/officeDocument/2006/relationships/image" Target="media/image31.jpeg"/><Relationship Id="rId50" Type="http://schemas.openxmlformats.org/officeDocument/2006/relationships/image" Target="media/image47.jpeg"/><Relationship Id="rId55" Type="http://schemas.openxmlformats.org/officeDocument/2006/relationships/image" Target="media/image52.jpeg"/><Relationship Id="rId76" Type="http://schemas.openxmlformats.org/officeDocument/2006/relationships/image" Target="media/image73.jpeg"/><Relationship Id="rId97" Type="http://schemas.openxmlformats.org/officeDocument/2006/relationships/image" Target="media/image94.jpeg"/><Relationship Id="rId104" Type="http://schemas.openxmlformats.org/officeDocument/2006/relationships/image" Target="media/image101.jpeg"/><Relationship Id="rId120" Type="http://schemas.openxmlformats.org/officeDocument/2006/relationships/image" Target="media/image117.jpeg"/><Relationship Id="rId125" Type="http://schemas.openxmlformats.org/officeDocument/2006/relationships/image" Target="media/image122.jpeg"/><Relationship Id="rId141" Type="http://schemas.openxmlformats.org/officeDocument/2006/relationships/image" Target="media/image138.jpeg"/><Relationship Id="rId7" Type="http://schemas.openxmlformats.org/officeDocument/2006/relationships/image" Target="media/image4.jpeg"/><Relationship Id="rId71" Type="http://schemas.openxmlformats.org/officeDocument/2006/relationships/image" Target="media/image68.jpeg"/><Relationship Id="rId92" Type="http://schemas.openxmlformats.org/officeDocument/2006/relationships/image" Target="media/image89.jpeg"/><Relationship Id="rId2" Type="http://schemas.openxmlformats.org/officeDocument/2006/relationships/settings" Target="settings.xml"/><Relationship Id="rId29" Type="http://schemas.openxmlformats.org/officeDocument/2006/relationships/image" Target="media/image26.jpeg"/><Relationship Id="rId24" Type="http://schemas.openxmlformats.org/officeDocument/2006/relationships/image" Target="media/image21.jpeg"/><Relationship Id="rId40" Type="http://schemas.openxmlformats.org/officeDocument/2006/relationships/image" Target="media/image37.jpeg"/><Relationship Id="rId45" Type="http://schemas.openxmlformats.org/officeDocument/2006/relationships/image" Target="media/image42.jpeg"/><Relationship Id="rId66" Type="http://schemas.openxmlformats.org/officeDocument/2006/relationships/image" Target="media/image63.jpeg"/><Relationship Id="rId87" Type="http://schemas.openxmlformats.org/officeDocument/2006/relationships/image" Target="media/image84.jpeg"/><Relationship Id="rId110" Type="http://schemas.openxmlformats.org/officeDocument/2006/relationships/image" Target="media/image107.jpeg"/><Relationship Id="rId115" Type="http://schemas.openxmlformats.org/officeDocument/2006/relationships/image" Target="media/image112.jpeg"/><Relationship Id="rId131" Type="http://schemas.openxmlformats.org/officeDocument/2006/relationships/image" Target="media/image128.jpeg"/><Relationship Id="rId136" Type="http://schemas.openxmlformats.org/officeDocument/2006/relationships/image" Target="media/image133.jpeg"/><Relationship Id="rId61" Type="http://schemas.openxmlformats.org/officeDocument/2006/relationships/image" Target="media/image58.jpeg"/><Relationship Id="rId82" Type="http://schemas.openxmlformats.org/officeDocument/2006/relationships/image" Target="media/image79.jpeg"/><Relationship Id="rId19" Type="http://schemas.openxmlformats.org/officeDocument/2006/relationships/image" Target="media/image16.jpeg"/><Relationship Id="rId14" Type="http://schemas.openxmlformats.org/officeDocument/2006/relationships/image" Target="media/image11.jpeg"/><Relationship Id="rId30" Type="http://schemas.openxmlformats.org/officeDocument/2006/relationships/image" Target="media/image27.jpeg"/><Relationship Id="rId35" Type="http://schemas.openxmlformats.org/officeDocument/2006/relationships/image" Target="media/image32.jpeg"/><Relationship Id="rId56" Type="http://schemas.openxmlformats.org/officeDocument/2006/relationships/image" Target="media/image53.jpeg"/><Relationship Id="rId77" Type="http://schemas.openxmlformats.org/officeDocument/2006/relationships/image" Target="media/image74.jpeg"/><Relationship Id="rId100" Type="http://schemas.openxmlformats.org/officeDocument/2006/relationships/image" Target="media/image97.jpeg"/><Relationship Id="rId105" Type="http://schemas.openxmlformats.org/officeDocument/2006/relationships/image" Target="media/image102.jpeg"/><Relationship Id="rId126" Type="http://schemas.openxmlformats.org/officeDocument/2006/relationships/image" Target="media/image12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209</Pages>
  <Words>23243</Words>
  <Characters>132491</Characters>
  <Application>Microsoft Office Word</Application>
  <DocSecurity>0</DocSecurity>
  <Lines>1104</Lines>
  <Paragraphs>310</Paragraphs>
  <ScaleCrop>false</ScaleCrop>
  <Company/>
  <LinksUpToDate>false</LinksUpToDate>
  <CharactersWithSpaces>155424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雄 尹</cp:lastModifiedBy>
  <cp:revision>2</cp:revision>
  <dcterms:created xsi:type="dcterms:W3CDTF">2025-04-08T08:08:00Z</dcterms:created>
  <dcterms:modified xsi:type="dcterms:W3CDTF">2025-04-08T08:29:00Z</dcterms:modified>
</cp:coreProperties>
</file>