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120" w:after="120"/>
        <w:jc w:val="center"/>
        <w:rPr>
          <w:rFonts w:ascii="Arial" w:hAnsi="Arial" w:eastAsia="宋体" w:cs="Arial" w:eastAsiaTheme="minorEastAsia"/>
          <w:bCs w:val="false"/>
          <w:color w:val="auto"/>
          <w:szCs w:val="22"/>
          <w:u w:val="single"/>
        </w:rPr>
      </w:pPr>
      <w:r>
        <w:rPr>
          <w:rFonts w:eastAsia="宋体" w:cs="Arial" w:ascii="Arial" w:hAnsi="Arial" w:eastAsiaTheme="minorEastAsia"/>
          <w:bCs w:val="false"/>
          <w:color w:val="auto"/>
          <w:szCs w:val="22"/>
          <w:u w:val="single"/>
        </w:rPr>
        <w:t>DATA71011 Understanding Data and their Environment</w:t>
      </w:r>
    </w:p>
    <w:p>
      <w:pPr>
        <w:pStyle w:val="Heading1"/>
        <w:spacing w:lineRule="auto" w:line="240" w:before="240" w:after="240"/>
        <w:jc w:val="center"/>
        <w:rPr>
          <w:rFonts w:ascii="Arial" w:hAnsi="Arial" w:cs="Arial"/>
          <w:color w:val="auto"/>
          <w:sz w:val="26"/>
          <w:szCs w:val="26"/>
        </w:rPr>
      </w:pPr>
      <w:r>
        <w:rPr>
          <w:rFonts w:cs="Arial" w:ascii="Arial" w:hAnsi="Arial"/>
          <w:color w:val="auto"/>
          <w:sz w:val="26"/>
          <w:szCs w:val="26"/>
        </w:rPr>
        <w:t>Coursework Project</w:t>
      </w:r>
    </w:p>
    <w:p>
      <w:pPr>
        <w:pStyle w:val="Normal"/>
        <w:spacing w:before="0" w:after="120"/>
        <w:jc w:val="both"/>
        <w:rPr>
          <w:rFonts w:ascii="Arial" w:hAnsi="Arial" w:eastAsia="MS Mincho" w:cs="Arial"/>
          <w:sz w:val="24"/>
          <w:szCs w:val="24"/>
          <w:lang w:eastAsia="ja-JP"/>
        </w:rPr>
      </w:pPr>
      <w:r>
        <w:rPr>
          <w:rFonts w:cs="Arial" w:ascii="Arial" w:hAnsi="Arial"/>
          <w:sz w:val="24"/>
          <w:szCs w:val="24"/>
        </w:rPr>
        <w:t xml:space="preserve">This coursework project is mainly concerned with </w:t>
      </w:r>
      <w:r>
        <w:rPr>
          <w:rFonts w:eastAsia="MS Mincho" w:cs="Arial" w:ascii="Arial" w:hAnsi="Arial"/>
          <w:sz w:val="24"/>
          <w:szCs w:val="24"/>
          <w:u w:val="single"/>
          <w:lang w:eastAsia="ja-JP"/>
        </w:rPr>
        <w:t>data pre-processing</w:t>
      </w:r>
      <w:r>
        <w:rPr>
          <w:rFonts w:eastAsia="MS Mincho" w:cs="Arial" w:ascii="Arial" w:hAnsi="Arial"/>
          <w:sz w:val="24"/>
          <w:szCs w:val="24"/>
          <w:lang w:eastAsia="ja-JP"/>
        </w:rPr>
        <w:t xml:space="preserve"> for a sales forecasting problem across</w:t>
      </w:r>
      <w:r>
        <w:rPr>
          <w:rFonts w:cs="Arial" w:ascii="Arial" w:hAnsi="Arial"/>
          <w:sz w:val="24"/>
          <w:szCs w:val="24"/>
        </w:rPr>
        <w:t xml:space="preserve"> different stores in the retail industry. The task involves the analysis of historical sales data collected from a large drug store chain in Europe (</w:t>
      </w:r>
      <w:r>
        <w:rPr>
          <w:rFonts w:ascii="Times New Roman" w:hAnsi="Times New Roman"/>
          <w:sz w:val="24"/>
          <w:szCs w:val="24"/>
        </w:rPr>
        <w:drawing>
          <wp:inline distT="0" distB="0" distL="0" distR="0">
            <wp:extent cx="826770" cy="120015"/>
            <wp:effectExtent l="0" t="0" r="0"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pic:cNvPicPr>
                      <a:picLocks noChangeAspect="1" noChangeArrowheads="1"/>
                    </pic:cNvPicPr>
                  </pic:nvPicPr>
                  <pic:blipFill>
                    <a:blip r:embed="rId2"/>
                    <a:stretch>
                      <a:fillRect/>
                    </a:stretch>
                  </pic:blipFill>
                  <pic:spPr bwMode="auto">
                    <a:xfrm>
                      <a:off x="0" y="0"/>
                      <a:ext cx="826770" cy="120015"/>
                    </a:xfrm>
                    <a:prstGeom prst="rect">
                      <a:avLst/>
                    </a:prstGeom>
                  </pic:spPr>
                </pic:pic>
              </a:graphicData>
            </a:graphic>
          </wp:inline>
        </w:drawing>
      </w:r>
      <w:r>
        <w:rPr>
          <w:rFonts w:eastAsia="Times New Roman" w:cs="Times New Roman" w:ascii="Times New Roman" w:hAnsi="Times New Roman"/>
          <w:sz w:val="24"/>
          <w:szCs w:val="24"/>
          <w:lang w:val="en-US" w:eastAsia="en-GB"/>
        </w:rPr>
        <w:t xml:space="preserve"> </w:t>
      </w:r>
      <w:r>
        <w:rPr>
          <w:rFonts w:cs="Arial" w:ascii="Arial" w:hAnsi="Arial"/>
          <w:sz w:val="24"/>
          <w:szCs w:val="24"/>
        </w:rPr>
        <w:t xml:space="preserve">chain in Germany). The aim is to expose you to a realistic business case and to gain understanding and insight about some of the ways in which </w:t>
      </w:r>
      <w:r>
        <w:rPr>
          <w:rFonts w:eastAsia="MS Mincho" w:cs="Arial" w:ascii="Arial" w:hAnsi="Arial"/>
          <w:sz w:val="24"/>
          <w:szCs w:val="24"/>
          <w:lang w:eastAsia="ja-JP"/>
        </w:rPr>
        <w:t>data can be fully prepared to optimise its analytical value.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before="0" w:after="120"/>
        <w:jc w:val="both"/>
        <w:rPr>
          <w:rFonts w:ascii="Arial" w:hAnsi="Arial" w:cs="Arial"/>
          <w:sz w:val="24"/>
          <w:szCs w:val="24"/>
        </w:rPr>
      </w:pPr>
      <w:r>
        <w:rPr>
          <w:rFonts w:cs="Arial" w:ascii="Arial" w:hAnsi="Arial"/>
          <w:sz w:val="24"/>
          <w:szCs w:val="24"/>
        </w:rPr>
      </w:r>
    </w:p>
    <w:p>
      <w:pPr>
        <w:pStyle w:val="Normal"/>
        <w:numPr>
          <w:ilvl w:val="0"/>
          <w:numId w:val="0"/>
        </w:numPr>
        <w:spacing w:before="0" w:after="120"/>
        <w:jc w:val="both"/>
        <w:outlineLvl w:val="0"/>
        <w:rPr>
          <w:rFonts w:ascii="Arial" w:hAnsi="Arial" w:cs="Arial"/>
          <w:b/>
          <w:b/>
          <w:sz w:val="24"/>
          <w:szCs w:val="24"/>
        </w:rPr>
      </w:pPr>
      <w:r>
        <w:rPr>
          <w:rFonts w:cs="Arial" w:ascii="Arial" w:hAnsi="Arial"/>
          <w:b/>
          <w:sz w:val="24"/>
          <w:szCs w:val="24"/>
        </w:rPr>
        <w:t>Assessment and submissions</w:t>
      </w:r>
    </w:p>
    <w:p>
      <w:pPr>
        <w:pStyle w:val="ListParagraph"/>
        <w:numPr>
          <w:ilvl w:val="0"/>
          <w:numId w:val="1"/>
        </w:numPr>
        <w:spacing w:before="0" w:after="120"/>
        <w:contextualSpacing/>
        <w:jc w:val="both"/>
        <w:rPr>
          <w:rFonts w:ascii="Arial" w:hAnsi="Arial" w:cs="Arial"/>
          <w:sz w:val="24"/>
          <w:szCs w:val="24"/>
        </w:rPr>
      </w:pPr>
      <w:r>
        <w:rPr>
          <w:rFonts w:cs="Arial" w:ascii="Arial" w:hAnsi="Arial"/>
          <w:sz w:val="24"/>
          <w:szCs w:val="24"/>
        </w:rPr>
        <w:t>Formative presentation slides</w:t>
      </w:r>
      <w:r>
        <w:rPr>
          <w:rFonts w:eastAsia="MS Mincho" w:cs="Arial" w:ascii="Arial" w:hAnsi="Arial"/>
          <w:sz w:val="24"/>
          <w:szCs w:val="24"/>
          <w:lang w:eastAsia="ja-JP"/>
        </w:rPr>
        <w:t xml:space="preserve"> on your group’s analysis plan</w:t>
      </w:r>
      <w:r>
        <w:rPr>
          <w:rFonts w:cs="Arial" w:ascii="Arial" w:hAnsi="Arial"/>
          <w:sz w:val="24"/>
          <w:szCs w:val="24"/>
        </w:rPr>
        <w:t xml:space="preserve"> should be emailed to </w:t>
      </w:r>
      <w:hyperlink r:id="rId3">
        <w:r>
          <w:rPr>
            <w:rStyle w:val="InternetLink"/>
            <w:rFonts w:cs="Arial" w:ascii="Arial" w:hAnsi="Arial"/>
            <w:sz w:val="24"/>
            <w:szCs w:val="24"/>
          </w:rPr>
          <w:t>pradyumn.shukla@manchester.ac.uk</w:t>
        </w:r>
      </w:hyperlink>
      <w:r>
        <w:rPr>
          <w:rFonts w:cs="Arial" w:ascii="Arial" w:hAnsi="Arial"/>
          <w:sz w:val="24"/>
          <w:szCs w:val="24"/>
        </w:rPr>
        <w:t xml:space="preserve"> by the deadline (</w:t>
      </w:r>
      <w:r>
        <w:rPr>
          <w:rFonts w:ascii="Verdana" w:hAnsi="Verdana"/>
        </w:rPr>
        <w:t>10</w:t>
      </w:r>
      <w:r>
        <w:rPr>
          <w:rFonts w:ascii="Verdana" w:hAnsi="Verdana"/>
          <w:vertAlign w:val="superscript"/>
        </w:rPr>
        <w:t>th</w:t>
      </w:r>
      <w:r>
        <w:rPr>
          <w:rFonts w:ascii="Verdana" w:hAnsi="Verdana"/>
        </w:rPr>
        <w:t xml:space="preserve"> December 2024 23:59</w:t>
      </w:r>
      <w:r>
        <w:rPr>
          <w:rFonts w:cs="Arial" w:ascii="Arial" w:hAnsi="Arial"/>
          <w:sz w:val="24"/>
          <w:szCs w:val="24"/>
        </w:rPr>
        <w:t>).</w:t>
      </w:r>
      <w:r>
        <w:rPr>
          <w:rFonts w:eastAsia="MS Mincho" w:cs="Arial" w:ascii="Arial" w:hAnsi="Arial"/>
          <w:sz w:val="24"/>
          <w:szCs w:val="24"/>
          <w:lang w:eastAsia="ja-JP"/>
        </w:rPr>
        <w:t xml:space="preserve"> Please note that each group has to </w:t>
      </w:r>
      <w:r>
        <w:rPr>
          <w:rFonts w:ascii="Verdana" w:hAnsi="Verdana"/>
          <w:bCs/>
        </w:rPr>
        <w:t>produce a five-minute video detailing an analysis plan. The video can be uploaded to your Teams channel. This will be an assessed component (please see the handbook for more details).</w:t>
      </w:r>
    </w:p>
    <w:p>
      <w:pPr>
        <w:pStyle w:val="ListParagraph"/>
        <w:numPr>
          <w:ilvl w:val="0"/>
          <w:numId w:val="1"/>
        </w:numPr>
        <w:spacing w:before="0" w:after="120"/>
        <w:contextualSpacing/>
        <w:jc w:val="both"/>
        <w:rPr>
          <w:rFonts w:ascii="Arial" w:hAnsi="Arial" w:cs="Arial"/>
          <w:sz w:val="24"/>
          <w:szCs w:val="24"/>
        </w:rPr>
      </w:pPr>
      <w:r>
        <w:rPr>
          <w:rFonts w:cs="Arial" w:ascii="Arial" w:hAnsi="Arial"/>
          <w:sz w:val="24"/>
          <w:szCs w:val="24"/>
        </w:rPr>
        <w:t xml:space="preserve">Deadline for </w:t>
      </w:r>
      <w:r>
        <w:rPr>
          <w:rFonts w:eastAsia="MS Mincho" w:cs="Arial" w:ascii="Arial" w:hAnsi="Arial"/>
          <w:sz w:val="24"/>
          <w:szCs w:val="24"/>
          <w:lang w:eastAsia="ja-JP"/>
        </w:rPr>
        <w:t xml:space="preserve">individual </w:t>
      </w:r>
      <w:r>
        <w:rPr>
          <w:rFonts w:cs="Arial" w:ascii="Arial" w:hAnsi="Arial"/>
          <w:sz w:val="24"/>
          <w:szCs w:val="24"/>
        </w:rPr>
        <w:t xml:space="preserve">report submission: </w:t>
      </w:r>
      <w:r>
        <w:rPr>
          <w:rFonts w:ascii="Verdana" w:hAnsi="Verdana"/>
        </w:rPr>
        <w:t>26</w:t>
      </w:r>
      <w:r>
        <w:rPr>
          <w:rFonts w:ascii="Verdana" w:hAnsi="Verdana"/>
          <w:vertAlign w:val="superscript"/>
        </w:rPr>
        <w:t>th</w:t>
      </w:r>
      <w:r>
        <w:rPr>
          <w:rFonts w:ascii="Verdana" w:hAnsi="Verdana"/>
        </w:rPr>
        <w:t xml:space="preserve"> January 2025 23:59.</w:t>
      </w:r>
    </w:p>
    <w:p>
      <w:pPr>
        <w:pStyle w:val="Normal"/>
        <w:spacing w:before="0" w:after="120"/>
        <w:jc w:val="both"/>
        <w:rPr>
          <w:rFonts w:ascii="Arial" w:hAnsi="Arial" w:cs="Arial"/>
          <w:spacing w:val="-3"/>
          <w:sz w:val="24"/>
        </w:rPr>
      </w:pPr>
      <w:r>
        <w:rPr>
          <w:rFonts w:cs="Arial" w:ascii="Arial" w:hAnsi="Arial"/>
          <w:spacing w:val="-3"/>
          <w:sz w:val="24"/>
        </w:rPr>
        <w:t xml:space="preserve">Please find </w:t>
      </w:r>
      <w:r>
        <w:rPr>
          <w:rFonts w:eastAsia="MS Mincho" w:cs="Arial" w:ascii="Arial" w:hAnsi="Arial"/>
          <w:spacing w:val="-3"/>
          <w:sz w:val="24"/>
          <w:lang w:eastAsia="ja-JP"/>
        </w:rPr>
        <w:t>further</w:t>
      </w:r>
      <w:r>
        <w:rPr>
          <w:rFonts w:cs="Arial" w:ascii="Arial" w:hAnsi="Arial"/>
          <w:spacing w:val="-3"/>
          <w:sz w:val="24"/>
        </w:rPr>
        <w:t xml:space="preserve"> requirements and </w:t>
      </w:r>
      <w:r>
        <w:rPr>
          <w:rFonts w:eastAsia="MS Mincho" w:cs="Arial" w:ascii="Arial" w:hAnsi="Arial"/>
          <w:spacing w:val="-3"/>
          <w:sz w:val="24"/>
          <w:lang w:eastAsia="ja-JP"/>
        </w:rPr>
        <w:t>tips</w:t>
      </w:r>
      <w:r>
        <w:rPr>
          <w:rFonts w:cs="Arial" w:ascii="Arial" w:hAnsi="Arial"/>
          <w:spacing w:val="-3"/>
          <w:sz w:val="24"/>
        </w:rPr>
        <w:t xml:space="preserve"> in the following pages.</w:t>
      </w:r>
    </w:p>
    <w:p>
      <w:pPr>
        <w:pStyle w:val="Normal"/>
        <w:spacing w:before="0" w:after="120"/>
        <w:jc w:val="both"/>
        <w:rPr>
          <w:rFonts w:ascii="Arial" w:hAnsi="Arial" w:cs="Arial"/>
          <w:spacing w:val="-3"/>
          <w:sz w:val="24"/>
        </w:rPr>
      </w:pPr>
      <w:r>
        <w:rPr>
          <w:rFonts w:cs="Arial" w:ascii="Arial" w:hAnsi="Arial"/>
          <w:spacing w:val="-3"/>
          <w:sz w:val="24"/>
        </w:rPr>
      </w:r>
    </w:p>
    <w:p>
      <w:pPr>
        <w:pStyle w:val="Normal"/>
        <w:numPr>
          <w:ilvl w:val="0"/>
          <w:numId w:val="0"/>
        </w:numPr>
        <w:spacing w:before="0" w:after="120"/>
        <w:jc w:val="both"/>
        <w:outlineLvl w:val="0"/>
        <w:rPr>
          <w:rFonts w:ascii="Arial" w:hAnsi="Arial" w:eastAsia="MS Mincho" w:cs="Arial"/>
          <w:b/>
          <w:b/>
          <w:sz w:val="24"/>
          <w:szCs w:val="24"/>
          <w:lang w:eastAsia="ja-JP"/>
        </w:rPr>
      </w:pPr>
      <w:r>
        <w:rPr>
          <w:rFonts w:cs="Arial" w:ascii="Arial" w:hAnsi="Arial"/>
          <w:b/>
          <w:sz w:val="24"/>
          <w:szCs w:val="24"/>
        </w:rPr>
        <w:t xml:space="preserve">Description of the business </w:t>
      </w:r>
      <w:r>
        <w:rPr>
          <w:rFonts w:eastAsia="MS Mincho" w:cs="Arial" w:ascii="Arial" w:hAnsi="Arial"/>
          <w:b/>
          <w:sz w:val="24"/>
          <w:szCs w:val="24"/>
          <w:lang w:eastAsia="ja-JP"/>
        </w:rPr>
        <w:t>context</w:t>
      </w:r>
    </w:p>
    <w:p>
      <w:pPr>
        <w:pStyle w:val="Normal"/>
        <w:spacing w:before="0" w:after="120"/>
        <w:jc w:val="both"/>
        <w:rPr>
          <w:rFonts w:ascii="Arial" w:hAnsi="Arial" w:eastAsia="MS Mincho" w:cs="Arial"/>
          <w:sz w:val="24"/>
          <w:szCs w:val="24"/>
          <w:lang w:eastAsia="ja-JP"/>
        </w:rPr>
      </w:pPr>
      <w:r>
        <w:rPr>
          <w:rFonts w:cs="Arial" w:ascii="Arial" w:hAnsi="Arial"/>
          <w:sz w:val="24"/>
          <w:szCs w:val="24"/>
        </w:rPr>
        <w:t xml:space="preserve">Accurately forecasting sales is one of the most difficult challenges faced by retailers worldwide, as sales are influenced by many factors, such as promotions, competition, holidays, seasonality and locality. In this project, </w:t>
      </w:r>
      <w:r>
        <w:rPr>
          <w:rFonts w:eastAsia="MS Mincho" w:cs="Arial" w:ascii="Arial" w:hAnsi="Arial"/>
          <w:sz w:val="24"/>
          <w:szCs w:val="24"/>
          <w:lang w:eastAsia="ja-JP"/>
        </w:rPr>
        <w:t xml:space="preserve">the overall business objective is to </w:t>
      </w:r>
      <w:r>
        <w:rPr>
          <w:rFonts w:cs="Arial" w:ascii="Arial" w:hAnsi="Arial"/>
          <w:sz w:val="24"/>
          <w:szCs w:val="24"/>
        </w:rPr>
        <w:t>predict 6 weeks of daily sales for 1,115 drug stores located across Germany</w:t>
      </w:r>
      <w:r>
        <w:rPr>
          <w:rFonts w:eastAsia="MS Mincho" w:cs="Arial" w:ascii="Arial" w:hAnsi="Arial"/>
          <w:sz w:val="24"/>
          <w:szCs w:val="24"/>
          <w:lang w:eastAsia="ja-JP"/>
        </w:rPr>
        <w:t>, as r</w:t>
      </w:r>
      <w:r>
        <w:rPr>
          <w:rFonts w:cs="Arial" w:ascii="Arial" w:hAnsi="Arial"/>
          <w:sz w:val="24"/>
          <w:szCs w:val="24"/>
        </w:rPr>
        <w:t>eliable sales forecasts enable store managers to increase the overall productivity and profitability of the retail business and improve their customer satisfaction.</w:t>
      </w:r>
      <w:r>
        <w:rPr>
          <w:rFonts w:eastAsia="MS Mincho" w:cs="Arial" w:ascii="Arial" w:hAnsi="Arial"/>
          <w:sz w:val="24"/>
          <w:szCs w:val="24"/>
          <w:lang w:eastAsia="ja-JP"/>
        </w:rPr>
        <w:t xml:space="preserve"> </w:t>
      </w:r>
    </w:p>
    <w:p>
      <w:pPr>
        <w:pStyle w:val="Normal"/>
        <w:spacing w:before="0" w:after="120"/>
        <w:jc w:val="center"/>
        <w:rPr>
          <w:rFonts w:ascii="Arial" w:hAnsi="Arial" w:cs="Arial"/>
          <w:sz w:val="24"/>
          <w:szCs w:val="24"/>
        </w:rPr>
      </w:pPr>
      <w:r>
        <w:rPr/>
        <w:drawing>
          <wp:inline distT="0" distB="0" distL="0" distR="0">
            <wp:extent cx="4086225" cy="514985"/>
            <wp:effectExtent l="0" t="0" r="0" b="0"/>
            <wp:docPr id="2" name="Picture 1" descr="https://kaggle2.blob.core.windows.net/competitions/kaggle/4594/media/rossmann_ba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kaggle2.blob.core.windows.net/competitions/kaggle/4594/media/rossmann_banner2.png"/>
                    <pic:cNvPicPr>
                      <a:picLocks noChangeAspect="1" noChangeArrowheads="1"/>
                    </pic:cNvPicPr>
                  </pic:nvPicPr>
                  <pic:blipFill>
                    <a:blip r:embed="rId4"/>
                    <a:stretch>
                      <a:fillRect/>
                    </a:stretch>
                  </pic:blipFill>
                  <pic:spPr bwMode="auto">
                    <a:xfrm>
                      <a:off x="0" y="0"/>
                      <a:ext cx="4086225" cy="514985"/>
                    </a:xfrm>
                    <a:prstGeom prst="rect">
                      <a:avLst/>
                    </a:prstGeom>
                  </pic:spPr>
                </pic:pic>
              </a:graphicData>
            </a:graphic>
          </wp:inline>
        </w:drawing>
      </w:r>
    </w:p>
    <w:p>
      <w:pPr>
        <w:pStyle w:val="Normal"/>
        <w:spacing w:before="0" w:after="120"/>
        <w:jc w:val="both"/>
        <w:rPr>
          <w:rFonts w:ascii="Arial" w:hAnsi="Arial" w:cs="Arial"/>
          <w:sz w:val="24"/>
          <w:szCs w:val="24"/>
        </w:rPr>
      </w:pPr>
      <w:r>
        <w:rPr>
          <w:rFonts w:eastAsia="MS Mincho" w:cs="Arial" w:ascii="Arial" w:hAnsi="Arial"/>
          <w:sz w:val="24"/>
          <w:szCs w:val="24"/>
          <w:lang w:eastAsia="ja-JP"/>
        </w:rPr>
        <w:t>However, t</w:t>
      </w:r>
      <w:r>
        <w:rPr>
          <w:rFonts w:cs="Arial" w:ascii="Arial" w:hAnsi="Arial"/>
          <w:sz w:val="24"/>
          <w:szCs w:val="24"/>
        </w:rPr>
        <w:t xml:space="preserve">he challenges in this sales forecasting problem are to take into account various types of factors and to deal with missing data from historical records. </w:t>
      </w:r>
      <w:r>
        <w:rPr>
          <w:rFonts w:eastAsia="MS Mincho" w:cs="Arial" w:ascii="Arial" w:hAnsi="Arial"/>
          <w:sz w:val="24"/>
          <w:szCs w:val="24"/>
          <w:lang w:eastAsia="ja-JP"/>
        </w:rPr>
        <w:t>Thus, you are commissioned to get the historical dataset fully pre-processed for reliable and accurate forecasting, and the major data preparation tasks, like integration, visualisation, cleaning and</w:t>
      </w:r>
      <w:r>
        <w:rPr>
          <w:rFonts w:eastAsia="Arial" w:cs="Arial" w:ascii="Arial" w:hAnsi="Arial"/>
          <w:color w:val="0000CC"/>
          <w:sz w:val="48"/>
          <w:szCs w:val="48"/>
        </w:rPr>
        <w:t xml:space="preserve"> </w:t>
      </w:r>
      <w:r>
        <w:rPr>
          <w:rFonts w:eastAsia="MS Mincho" w:cs="Arial" w:ascii="Arial" w:hAnsi="Arial"/>
          <w:sz w:val="24"/>
          <w:szCs w:val="24"/>
          <w:lang w:eastAsia="ja-JP"/>
        </w:rPr>
        <w:t xml:space="preserve">transformation, should be explored. </w:t>
      </w:r>
      <w:r>
        <w:rPr>
          <w:rFonts w:cs="Arial" w:ascii="Arial" w:hAnsi="Arial"/>
          <w:sz w:val="24"/>
          <w:szCs w:val="24"/>
        </w:rPr>
        <w:t xml:space="preserve">The available datasets are briefly introduced below. </w:t>
      </w:r>
    </w:p>
    <w:p>
      <w:pPr>
        <w:pStyle w:val="Normal"/>
        <w:spacing w:before="0" w:after="120"/>
        <w:jc w:val="both"/>
        <w:rPr>
          <w:rFonts w:ascii="Arial" w:hAnsi="Arial" w:cs="Arial"/>
          <w:sz w:val="24"/>
          <w:szCs w:val="24"/>
        </w:rPr>
      </w:pPr>
      <w:r>
        <w:rPr>
          <w:rFonts w:cs="Arial" w:ascii="Arial" w:hAnsi="Arial"/>
          <w:sz w:val="24"/>
          <w:szCs w:val="24"/>
        </w:rPr>
      </w:r>
    </w:p>
    <w:p>
      <w:pPr>
        <w:pStyle w:val="Normal"/>
        <w:spacing w:before="0" w:after="120"/>
        <w:jc w:val="both"/>
        <w:rPr>
          <w:rFonts w:ascii="Arial" w:hAnsi="Arial" w:cs="Arial"/>
          <w:sz w:val="24"/>
          <w:szCs w:val="24"/>
        </w:rPr>
      </w:pPr>
      <w:r>
        <w:rPr>
          <w:rFonts w:cs="Arial" w:ascii="Arial" w:hAnsi="Arial"/>
          <w:sz w:val="24"/>
          <w:szCs w:val="24"/>
        </w:rPr>
      </w:r>
    </w:p>
    <w:p>
      <w:pPr>
        <w:pStyle w:val="Normal"/>
        <w:spacing w:before="0" w:after="120"/>
        <w:jc w:val="both"/>
        <w:rPr>
          <w:rFonts w:ascii="Arial" w:hAnsi="Arial" w:eastAsia="MS Mincho" w:cs="Arial"/>
          <w:sz w:val="24"/>
          <w:szCs w:val="24"/>
          <w:lang w:eastAsia="ja-JP"/>
        </w:rPr>
      </w:pPr>
      <w:r>
        <w:rPr>
          <w:rFonts w:eastAsia="MS Mincho" w:cs="Arial" w:ascii="Arial" w:hAnsi="Arial"/>
          <w:sz w:val="24"/>
          <w:szCs w:val="24"/>
          <w:lang w:eastAsia="ja-JP"/>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cs="Arial" w:ascii="Arial" w:hAnsi="Arial"/>
          <w:b/>
          <w:sz w:val="24"/>
          <w:szCs w:val="24"/>
        </w:rPr>
        <w:t>stores.csv</w:t>
      </w:r>
    </w:p>
    <w:p>
      <w:pPr>
        <w:pStyle w:val="Normal"/>
        <w:spacing w:before="0" w:after="120"/>
        <w:jc w:val="both"/>
        <w:rPr>
          <w:rFonts w:ascii="Arial" w:hAnsi="Arial" w:cs="Arial"/>
          <w:sz w:val="24"/>
          <w:szCs w:val="24"/>
        </w:rPr>
      </w:pPr>
      <w:r>
        <w:rPr>
          <w:rFonts w:cs="Arial" w:ascii="Arial" w:hAnsi="Arial"/>
          <w:sz w:val="24"/>
          <w:szCs w:val="24"/>
        </w:rPr>
        <w:t>This excel file contains the supplementary information for the 1,115 drug stores.</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235"/>
        <w:gridCol w:w="5740"/>
      </w:tblGrid>
      <w:tr>
        <w:trPr/>
        <w:tc>
          <w:tcPr>
            <w:tcW w:w="3235"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eastAsia="Times New Roman" w:cs="Arial" w:ascii="Arial" w:hAnsi="Arial"/>
                <w:bCs/>
                <w:sz w:val="24"/>
                <w:szCs w:val="24"/>
                <w:u w:val="single"/>
              </w:rPr>
              <w:t>Column</w:t>
            </w:r>
          </w:p>
        </w:tc>
        <w:tc>
          <w:tcPr>
            <w:tcW w:w="5740"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eastAsia="Times New Roman" w:cs="Arial" w:ascii="Arial" w:hAnsi="Arial"/>
                <w:bCs/>
                <w:sz w:val="24"/>
                <w:szCs w:val="24"/>
                <w:u w:val="single"/>
              </w:rPr>
              <w:t>Description</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Store </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anonymised store number</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StoreType</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4 different store models: a, b, c, d</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Assortment</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an assortment level: a = basic, b = extra, c = extended</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CompetitionDistance</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distance in meters to the nearest competitor store</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CompetitionOpenSinceMonth</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approximate month of the time when the nearest competitor was opened</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CompetitionOpenSinceYear</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approximate year of the time when the nearest competitor was opened</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highlight w:val="none"/>
                <w:shd w:fill="FFFF00" w:val="clear"/>
              </w:rPr>
            </w:pPr>
            <w:r>
              <w:rPr>
                <w:rFonts w:cs="Arial" w:ascii="Arial" w:hAnsi="Arial"/>
                <w:sz w:val="24"/>
                <w:szCs w:val="24"/>
                <w:shd w:fill="FFFF00" w:val="clear"/>
              </w:rPr>
              <w:t>Promo2</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highlight w:val="none"/>
                <w:shd w:fill="FFFF00" w:val="clear"/>
              </w:rPr>
            </w:pPr>
            <w:r>
              <w:rPr>
                <w:rFonts w:cs="Arial" w:ascii="Arial" w:hAnsi="Arial"/>
                <w:sz w:val="24"/>
                <w:szCs w:val="24"/>
                <w:shd w:fill="FFFF00" w:val="clear"/>
              </w:rPr>
              <w:t xml:space="preserve">a </w:t>
            </w:r>
            <w:r>
              <w:rPr>
                <w:rFonts w:cs="Arial" w:ascii="Arial" w:hAnsi="Arial"/>
                <w:color w:val="C9211E"/>
                <w:sz w:val="24"/>
                <w:szCs w:val="24"/>
                <w:shd w:fill="FFFF00" w:val="clear"/>
              </w:rPr>
              <w:t>continuing</w:t>
            </w:r>
            <w:r>
              <w:rPr>
                <w:rFonts w:cs="Arial" w:ascii="Arial" w:hAnsi="Arial"/>
                <w:sz w:val="24"/>
                <w:szCs w:val="24"/>
                <w:shd w:fill="FFFF00" w:val="clear"/>
              </w:rPr>
              <w:t xml:space="preserve"> and consecutive promotion, e.g., a coupon based mailing campaign, for some stores: 0 = store is not participating, 1 = store is participating</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Promo2SinceWeek</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calendar week when the store started participating in Promo2</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Promo2SinceYear</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year when the store started participating in Promo2</w:t>
            </w:r>
          </w:p>
        </w:tc>
      </w:tr>
      <w:tr>
        <w:trPr/>
        <w:tc>
          <w:tcPr>
            <w:tcW w:w="3235"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PromoInterval</w:t>
            </w:r>
          </w:p>
        </w:tc>
        <w:tc>
          <w:tcPr>
            <w:tcW w:w="5740"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consecutive intervals in which Promo2 is re-started, naming the months the promotion is started anew. e.g., "Feb,May,Aug,Nov" means each round of the coupon based mailing campaign starts in February, May, August, November of any given year for that store, as the coupons, mostly for a discount on certain products are usually valid for three months, and a new round of mail needs to be sent to customers just before those coupons have expired</w:t>
            </w:r>
          </w:p>
        </w:tc>
      </w:tr>
    </w:tbl>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tab/>
      </w:r>
    </w:p>
    <w:p>
      <w:pPr>
        <w:pStyle w:val="Normal"/>
        <w:tabs>
          <w:tab w:val="clear" w:pos="720"/>
          <w:tab w:val="left" w:pos="4990" w:leader="none"/>
        </w:tabs>
        <w:spacing w:before="0" w:after="120"/>
        <w:jc w:val="both"/>
        <w:rPr>
          <w:rFonts w:ascii="Arial" w:hAnsi="Arial" w:cs="Arial"/>
          <w:sz w:val="24"/>
          <w:szCs w:val="24"/>
        </w:rPr>
      </w:pPr>
      <w:r>
        <w:rPr>
          <w:rFonts w:cs="Arial" w:ascii="Arial" w:hAnsi="Arial"/>
          <w:sz w:val="24"/>
          <w:szCs w:val="24"/>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cs="Arial" w:ascii="Arial" w:hAnsi="Arial"/>
          <w:b/>
          <w:sz w:val="24"/>
          <w:szCs w:val="24"/>
        </w:rPr>
        <w:t>train.csv</w:t>
      </w:r>
    </w:p>
    <w:p>
      <w:pPr>
        <w:pStyle w:val="Normal"/>
        <w:spacing w:before="0" w:after="120"/>
        <w:jc w:val="both"/>
        <w:rPr>
          <w:rFonts w:ascii="Arial" w:hAnsi="Arial" w:cs="Arial"/>
          <w:sz w:val="24"/>
          <w:szCs w:val="24"/>
        </w:rPr>
      </w:pPr>
      <w:r>
        <w:rPr>
          <w:rFonts w:cs="Arial" w:ascii="Arial" w:hAnsi="Arial"/>
          <w:sz w:val="24"/>
          <w:szCs w:val="24"/>
        </w:rPr>
        <w:t>This file contains the historical sales data, which covers sales from 01/01/2013 to 31/07/2015. It includes the following fields:</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235"/>
        <w:gridCol w:w="5740"/>
      </w:tblGrid>
      <w:tr>
        <w:trPr/>
        <w:tc>
          <w:tcPr>
            <w:tcW w:w="3235"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eastAsia="Times New Roman" w:cs="Arial" w:ascii="Arial" w:hAnsi="Arial"/>
                <w:bCs/>
                <w:sz w:val="24"/>
                <w:szCs w:val="24"/>
                <w:u w:val="single"/>
              </w:rPr>
              <w:t>Column</w:t>
            </w:r>
          </w:p>
        </w:tc>
        <w:tc>
          <w:tcPr>
            <w:tcW w:w="5740"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Times New Roman" w:cs="Arial"/>
                <w:sz w:val="24"/>
                <w:szCs w:val="24"/>
                <w:u w:val="single"/>
              </w:rPr>
            </w:pPr>
            <w:r>
              <w:rPr>
                <w:rFonts w:eastAsia="Times New Roman" w:cs="Arial" w:ascii="Arial" w:hAnsi="Arial"/>
                <w:bCs/>
                <w:sz w:val="24"/>
                <w:szCs w:val="24"/>
                <w:u w:val="single"/>
              </w:rPr>
              <w:t>Description</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Store </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anonymised store number</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DayOfWeek</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day of the week: 1 = Monday, 2 = Tuesday, …</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Date</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given date</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Sales</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turnover on a given day</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Customers</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the number of customers on a given day</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Open</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an indicator for whether the store was open on that day: 0 = closed, 1 = open</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highlight w:val="none"/>
                <w:shd w:fill="FFFF00" w:val="clear"/>
              </w:rPr>
            </w:pPr>
            <w:r>
              <w:rPr>
                <w:rFonts w:cs="Arial" w:ascii="Arial" w:hAnsi="Arial"/>
                <w:sz w:val="24"/>
                <w:szCs w:val="24"/>
                <w:shd w:fill="FFFF00" w:val="clear"/>
              </w:rPr>
              <w:t>Promo</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highlight w:val="none"/>
                <w:shd w:fill="FFFF00" w:val="clear"/>
              </w:rPr>
            </w:pPr>
            <w:r>
              <w:rPr>
                <w:rFonts w:cs="Arial" w:ascii="Arial" w:hAnsi="Arial"/>
                <w:sz w:val="24"/>
                <w:szCs w:val="24"/>
                <w:shd w:fill="FFFF00" w:val="clear"/>
              </w:rPr>
              <w:t xml:space="preserve">indicates whether a store is running a store-specific promo </w:t>
            </w:r>
            <w:r>
              <w:rPr>
                <w:rFonts w:cs="Arial" w:ascii="Arial" w:hAnsi="Arial"/>
                <w:color w:val="C9211E"/>
                <w:sz w:val="24"/>
                <w:szCs w:val="24"/>
                <w:shd w:fill="FFFF00" w:val="clear"/>
              </w:rPr>
              <w:t>on that day</w:t>
            </w:r>
          </w:p>
        </w:tc>
      </w:tr>
      <w:tr>
        <w:trPr/>
        <w:tc>
          <w:tcPr>
            <w:tcW w:w="3235"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StateHoliday</w:t>
            </w:r>
          </w:p>
        </w:tc>
        <w:tc>
          <w:tcPr>
            <w:tcW w:w="5740"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highlight w:val="none"/>
                <w:shd w:fill="FFFF00" w:val="clear"/>
              </w:rPr>
            </w:pPr>
            <w:r>
              <w:rPr>
                <w:rFonts w:cs="Arial" w:ascii="Arial" w:hAnsi="Arial"/>
                <w:sz w:val="24"/>
                <w:szCs w:val="24"/>
                <w:shd w:fill="FFFF00" w:val="clear"/>
              </w:rPr>
              <w:t>indicates a state holiday. Normally all stores, with few exceptions, are closed on state holidays. Note that all schools are closed on public holidays and weekends. a = public holiday, b = Easter holiday, c = Christmas, 0 = none</w:t>
            </w:r>
          </w:p>
        </w:tc>
      </w:tr>
      <w:tr>
        <w:trPr/>
        <w:tc>
          <w:tcPr>
            <w:tcW w:w="3235"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SchoolHoliday</w:t>
            </w:r>
          </w:p>
        </w:tc>
        <w:tc>
          <w:tcPr>
            <w:tcW w:w="5740"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 w:val="24"/>
                <w:szCs w:val="24"/>
              </w:rPr>
            </w:pPr>
            <w:r>
              <w:rPr>
                <w:rFonts w:cs="Arial" w:ascii="Arial" w:hAnsi="Arial"/>
                <w:sz w:val="24"/>
                <w:szCs w:val="24"/>
              </w:rPr>
              <w:t>indicates if the (Store, Date) was affected by the closure of public schools</w:t>
            </w:r>
          </w:p>
        </w:tc>
      </w:tr>
    </w:tbl>
    <w:p>
      <w:pPr>
        <w:pStyle w:val="Normal"/>
        <w:spacing w:before="0" w:after="120"/>
        <w:jc w:val="both"/>
        <w:rPr>
          <w:rFonts w:ascii="Arial" w:hAnsi="Arial" w:cs="Arial"/>
          <w:sz w:val="24"/>
          <w:szCs w:val="24"/>
        </w:rPr>
      </w:pPr>
      <w:r>
        <w:rPr>
          <w:rFonts w:cs="Arial" w:ascii="Arial" w:hAnsi="Arial"/>
          <w:sz w:val="24"/>
          <w:szCs w:val="24"/>
        </w:rPr>
      </w:r>
    </w:p>
    <w:p>
      <w:pPr>
        <w:pStyle w:val="ListParagraph"/>
        <w:numPr>
          <w:ilvl w:val="0"/>
          <w:numId w:val="2"/>
        </w:numPr>
        <w:spacing w:before="0" w:after="120"/>
        <w:ind w:left="357" w:hanging="357"/>
        <w:contextualSpacing/>
        <w:jc w:val="both"/>
        <w:outlineLvl w:val="1"/>
        <w:rPr>
          <w:rFonts w:ascii="Arial" w:hAnsi="Arial" w:cs="Arial"/>
          <w:b/>
          <w:b/>
          <w:sz w:val="24"/>
          <w:szCs w:val="24"/>
        </w:rPr>
      </w:pPr>
      <w:r>
        <w:rPr>
          <w:rFonts w:cs="Arial" w:ascii="Arial" w:hAnsi="Arial"/>
          <w:b/>
          <w:sz w:val="24"/>
          <w:szCs w:val="24"/>
        </w:rPr>
        <w:t>test.csv</w:t>
      </w:r>
    </w:p>
    <w:p>
      <w:pPr>
        <w:pStyle w:val="Normal"/>
        <w:spacing w:before="0" w:after="120"/>
        <w:jc w:val="both"/>
        <w:rPr>
          <w:rFonts w:ascii="Arial" w:hAnsi="Arial" w:cs="Arial"/>
          <w:sz w:val="24"/>
          <w:szCs w:val="24"/>
        </w:rPr>
      </w:pPr>
      <w:r>
        <w:rPr>
          <w:rFonts w:cs="Arial" w:ascii="Arial" w:hAnsi="Arial"/>
          <w:sz w:val="24"/>
          <w:szCs w:val="24"/>
        </w:rPr>
        <w:t>This file is identical to train.csv, except that Sales and Customers are unknown for the period of 01/08/2015 to 17/09/2015.</w:t>
      </w:r>
    </w:p>
    <w:p>
      <w:pPr>
        <w:pStyle w:val="Normal"/>
        <w:spacing w:before="0" w:after="120"/>
        <w:jc w:val="both"/>
        <w:rPr>
          <w:rFonts w:ascii="Arial" w:hAnsi="Arial" w:cs="Arial"/>
          <w:sz w:val="24"/>
          <w:szCs w:val="24"/>
        </w:rPr>
      </w:pPr>
      <w:r>
        <w:rPr>
          <w:rFonts w:cs="Arial" w:ascii="Arial" w:hAnsi="Arial"/>
          <w:sz w:val="24"/>
          <w:szCs w:val="24"/>
        </w:rPr>
      </w:r>
    </w:p>
    <w:p>
      <w:pPr>
        <w:pStyle w:val="Normal"/>
        <w:numPr>
          <w:ilvl w:val="0"/>
          <w:numId w:val="0"/>
        </w:numPr>
        <w:spacing w:before="0" w:after="120"/>
        <w:jc w:val="both"/>
        <w:outlineLvl w:val="0"/>
        <w:rPr>
          <w:rFonts w:ascii="Arial" w:hAnsi="Arial" w:cs="Arial"/>
          <w:b/>
          <w:b/>
          <w:sz w:val="24"/>
          <w:szCs w:val="24"/>
        </w:rPr>
      </w:pPr>
      <w:r>
        <w:rPr>
          <w:rFonts w:cs="Arial" w:ascii="Arial" w:hAnsi="Arial"/>
          <w:b/>
          <w:sz w:val="24"/>
          <w:szCs w:val="24"/>
        </w:rPr>
        <w:t xml:space="preserve">Evaluation of forecasting accuracy </w:t>
      </w:r>
    </w:p>
    <w:p>
      <w:pPr>
        <w:pStyle w:val="Normal"/>
        <w:spacing w:before="0" w:after="120"/>
        <w:jc w:val="both"/>
        <w:rPr>
          <w:rFonts w:ascii="Arial" w:hAnsi="Arial" w:eastAsia="MS Mincho" w:cs="Arial"/>
          <w:sz w:val="24"/>
          <w:szCs w:val="24"/>
          <w:lang w:eastAsia="ja-JP"/>
        </w:rPr>
      </w:pPr>
      <w:r>
        <w:rPr>
          <w:rFonts w:cs="Arial" w:ascii="Arial" w:hAnsi="Arial"/>
          <w:sz w:val="24"/>
          <w:szCs w:val="24"/>
        </w:rPr>
        <w:t xml:space="preserve">In this </w:t>
      </w:r>
      <w:r>
        <w:rPr>
          <w:rFonts w:eastAsia="MS Mincho" w:cs="Arial" w:ascii="Arial" w:hAnsi="Arial"/>
          <w:sz w:val="24"/>
          <w:szCs w:val="24"/>
          <w:lang w:eastAsia="ja-JP"/>
        </w:rPr>
        <w:t>project</w:t>
      </w:r>
      <w:r>
        <w:rPr>
          <w:rFonts w:cs="Arial" w:ascii="Arial" w:hAnsi="Arial"/>
          <w:sz w:val="24"/>
          <w:szCs w:val="24"/>
        </w:rPr>
        <w:t xml:space="preserve">, the following Root Mean Square Percentage Error (RMSPE) or </w:t>
      </w:r>
      <w:r>
        <w:rPr>
          <w:rFonts w:cs="Arial" w:ascii="Arial" w:hAnsi="Arial"/>
          <w:sz w:val="24"/>
          <w:szCs w:val="24"/>
          <w:u w:val="single"/>
        </w:rPr>
        <w:t>other appropriate errors</w:t>
      </w:r>
      <w:r>
        <w:rPr>
          <w:rFonts w:cs="Arial" w:ascii="Arial" w:hAnsi="Arial"/>
          <w:sz w:val="24"/>
          <w:szCs w:val="24"/>
        </w:rPr>
        <w:t xml:space="preserve"> </w:t>
      </w:r>
      <w:r>
        <w:rPr>
          <w:rFonts w:eastAsia="MS Mincho" w:cs="Arial" w:ascii="Arial" w:hAnsi="Arial"/>
          <w:sz w:val="24"/>
          <w:szCs w:val="24"/>
          <w:lang w:eastAsia="ja-JP"/>
        </w:rPr>
        <w:t>can</w:t>
      </w:r>
      <w:r>
        <w:rPr>
          <w:rFonts w:cs="Arial" w:ascii="Arial" w:hAnsi="Arial"/>
          <w:sz w:val="24"/>
          <w:szCs w:val="24"/>
        </w:rPr>
        <w:t xml:space="preserve"> be used to evaluate forecasting accuracy</w:t>
      </w:r>
      <w:r>
        <w:rPr>
          <w:rFonts w:eastAsia="MS Mincho" w:cs="Arial" w:ascii="Arial" w:hAnsi="Arial"/>
          <w:sz w:val="24"/>
          <w:szCs w:val="24"/>
          <w:lang w:eastAsia="ja-JP"/>
        </w:rPr>
        <w:t>, if you wish to build a forecasting model on the pre-processed datasets.</w:t>
      </w:r>
    </w:p>
    <w:p>
      <w:pPr>
        <w:pStyle w:val="Normal"/>
        <w:spacing w:before="0" w:after="120"/>
        <w:jc w:val="center"/>
        <w:rPr>
          <w:rFonts w:ascii="Arial" w:hAnsi="Arial" w:cs="Arial"/>
          <w:sz w:val="24"/>
          <w:szCs w:val="24"/>
        </w:rPr>
      </w:pPr>
      <w:r>
        <w:rPr/>
      </w:r>
      <m:oMathPara xmlns:m="http://schemas.openxmlformats.org/officeDocument/2006/math">
        <m:oMathParaPr>
          <m:jc m:val="center"/>
        </m:oMathParaPr>
        <m:oMath>
          <m:r>
            <w:rPr>
              <w:rFonts w:ascii="Cambria Math" w:hAnsi="Cambria Math"/>
            </w:rPr>
            <m:t xml:space="preserve">RMSPE</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f>
                            <m:num>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num>
                            <m:den>
                              <m:sSub>
                                <m:e>
                                  <m:r>
                                    <w:rPr>
                                      <w:rFonts w:ascii="Cambria Math" w:hAnsi="Cambria Math"/>
                                    </w:rPr>
                                    <m:t xml:space="preserve">y</m:t>
                                  </m:r>
                                </m:e>
                                <m:sub>
                                  <m:r>
                                    <w:rPr>
                                      <w:rFonts w:ascii="Cambria Math" w:hAnsi="Cambria Math"/>
                                    </w:rPr>
                                    <m:t xml:space="preserve">i</m:t>
                                  </m:r>
                                </m:sub>
                              </m:sSub>
                            </m:den>
                          </m:f>
                        </m:e>
                      </m:d>
                    </m:e>
                    <m:sup>
                      <m:r>
                        <w:rPr>
                          <w:rFonts w:ascii="Cambria Math" w:hAnsi="Cambria Math"/>
                        </w:rPr>
                        <m:t xml:space="preserve">2</m:t>
                      </m:r>
                    </m:sup>
                  </m:sSup>
                </m:e>
              </m:nary>
            </m:e>
          </m:rad>
        </m:oMath>
      </m:oMathPara>
    </w:p>
    <w:p>
      <w:pPr>
        <w:pStyle w:val="Normal"/>
        <w:spacing w:before="0" w:after="120"/>
        <w:jc w:val="both"/>
        <w:rPr>
          <w:rFonts w:ascii="Arial" w:hAnsi="Arial" w:cs="Arial"/>
          <w:sz w:val="24"/>
          <w:szCs w:val="24"/>
        </w:rPr>
      </w:pPr>
      <w:r>
        <w:rPr>
          <w:rFonts w:cs="Arial" w:ascii="Arial" w:hAnsi="Arial"/>
          <w:sz w:val="24"/>
          <w:szCs w:val="24"/>
        </w:rPr>
        <w:t xml:space="preserve">where </w:t>
      </w:r>
      <w:r>
        <w:rPr>
          <w:rFonts w:cs="Arial" w:ascii="Arial" w:hAnsi="Arial"/>
          <w:i/>
          <w:sz w:val="24"/>
          <w:szCs w:val="24"/>
        </w:rPr>
        <w:t>N</w:t>
      </w:r>
      <w:r>
        <w:rPr>
          <w:rFonts w:cs="Arial" w:ascii="Arial" w:hAnsi="Arial"/>
          <w:sz w:val="24"/>
          <w:szCs w:val="24"/>
        </w:rPr>
        <w:t xml:space="preserve"> is the total number of data records for accuracy evaluation,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cs="Arial" w:ascii="Arial" w:hAnsi="Arial"/>
          <w:sz w:val="24"/>
          <w:szCs w:val="24"/>
        </w:rPr>
        <w:t xml:space="preserve"> is the actual sales for the </w:t>
      </w:r>
      <w:r>
        <w:rPr>
          <w:rFonts w:cs="Arial" w:ascii="Arial" w:hAnsi="Arial"/>
          <w:i/>
          <w:sz w:val="24"/>
          <w:szCs w:val="24"/>
        </w:rPr>
        <w:t>i-</w:t>
      </w:r>
      <w:r>
        <w:rPr>
          <w:rFonts w:cs="Arial" w:ascii="Arial" w:hAnsi="Arial"/>
          <w:sz w:val="24"/>
          <w:szCs w:val="24"/>
        </w:rPr>
        <w:t xml:space="preserve">th record, and  </w:t>
      </w:r>
      <w:r>
        <w:rPr/>
      </w:r>
      <m:oMath xmlns:m="http://schemas.openxmlformats.org/officeDocument/2006/math">
        <m:sSub>
          <m:e>
            <m:acc>
              <m:accPr>
                <m:chr m:val="^"/>
              </m:accPr>
              <m:e>
                <m:r>
                  <w:rPr>
                    <w:rFonts w:ascii="Cambria Math" w:hAnsi="Cambria Math"/>
                  </w:rPr>
                  <m:t xml:space="preserve">y</m:t>
                </m:r>
              </m:e>
            </m:acc>
          </m:e>
          <m:sub>
            <m:r>
              <w:rPr>
                <w:rFonts w:ascii="Cambria Math" w:hAnsi="Cambria Math"/>
              </w:rPr>
              <m:t xml:space="preserve">i</m:t>
            </m:r>
          </m:sub>
        </m:sSub>
      </m:oMath>
      <w:r>
        <w:rPr>
          <w:rFonts w:cs="Arial" w:ascii="Arial" w:hAnsi="Arial"/>
          <w:sz w:val="24"/>
          <w:szCs w:val="24"/>
        </w:rPr>
        <w:t xml:space="preserve"> is the sales forecast for the </w:t>
      </w:r>
      <w:r>
        <w:rPr>
          <w:rFonts w:cs="Arial" w:ascii="Arial" w:hAnsi="Arial"/>
          <w:i/>
          <w:sz w:val="24"/>
          <w:szCs w:val="24"/>
        </w:rPr>
        <w:t>i-</w:t>
      </w:r>
      <w:r>
        <w:rPr>
          <w:rFonts w:cs="Arial" w:ascii="Arial" w:hAnsi="Arial"/>
          <w:sz w:val="24"/>
          <w:szCs w:val="24"/>
        </w:rPr>
        <w:t>th record. Note that zero actual sales should be dealt with appropriately.</w:t>
      </w:r>
    </w:p>
    <w:p>
      <w:pPr>
        <w:pStyle w:val="Normal"/>
        <w:spacing w:lineRule="auto" w:line="240" w:before="120" w:after="120"/>
        <w:jc w:val="both"/>
        <w:rPr>
          <w:rFonts w:eastAsia="MS Mincho"/>
          <w:lang w:eastAsia="ja-JP"/>
        </w:rPr>
      </w:pPr>
      <w:r>
        <w:rPr>
          <w:rFonts w:eastAsia="MS Mincho"/>
          <w:lang w:eastAsia="ja-JP"/>
        </w:rPr>
      </w:r>
    </w:p>
    <w:p>
      <w:pPr>
        <w:pStyle w:val="Normal"/>
        <w:spacing w:lineRule="auto" w:line="240" w:before="120" w:after="120"/>
        <w:jc w:val="both"/>
        <w:rPr>
          <w:rFonts w:eastAsia="MS Mincho"/>
          <w:lang w:eastAsia="ja-JP"/>
        </w:rPr>
      </w:pPr>
      <w:r>
        <w:rPr>
          <w:rFonts w:eastAsia="MS Mincho"/>
          <w:lang w:eastAsia="ja-JP"/>
        </w:rPr>
      </w:r>
    </w:p>
    <w:p>
      <w:pPr>
        <w:pStyle w:val="Normal"/>
        <w:spacing w:lineRule="auto" w:line="240" w:before="120" w:after="120"/>
        <w:jc w:val="both"/>
        <w:rPr>
          <w:rFonts w:eastAsia="MS Mincho"/>
          <w:lang w:eastAsia="ja-JP"/>
        </w:rPr>
      </w:pPr>
      <w:r>
        <w:rPr>
          <w:rFonts w:eastAsia="MS Mincho"/>
          <w:lang w:eastAsia="ja-JP"/>
        </w:rPr>
      </w:r>
    </w:p>
    <w:tbl>
      <w:tblPr>
        <w:tblStyle w:val="TableGrid"/>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16"/>
        <w:gridCol w:w="7109"/>
      </w:tblGrid>
      <w:tr>
        <w:trPr>
          <w:trHeight w:val="7956" w:hRule="atLeast"/>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t>General requirements:-</w:t>
            </w:r>
          </w:p>
        </w:tc>
        <w:tc>
          <w:tcPr>
            <w:tcW w:w="7109" w:type="dxa"/>
            <w:tcBorders>
              <w:top w:val="nil"/>
              <w:left w:val="nil"/>
              <w:bottom w:val="nil"/>
              <w:right w:val="nil"/>
            </w:tcBorders>
          </w:tcPr>
          <w:p>
            <w:pPr>
              <w:pStyle w:val="Default"/>
              <w:widowControl/>
              <w:spacing w:before="0" w:after="120"/>
              <w:jc w:val="both"/>
              <w:rPr>
                <w:rFonts w:ascii="Arial" w:hAnsi="Arial" w:eastAsia="MS Mincho" w:cs="Arial"/>
                <w:szCs w:val="22"/>
                <w:lang w:eastAsia="ja-JP"/>
              </w:rPr>
            </w:pPr>
            <w:r>
              <w:rPr>
                <w:rFonts w:cs="Arial" w:ascii="Arial" w:hAnsi="Arial"/>
                <w:kern w:val="0"/>
                <w:szCs w:val="22"/>
                <w:lang w:val="en-GB" w:eastAsia="zh-CN" w:bidi="ar-SA"/>
              </w:rPr>
              <w:t>You are expected to collaborate with your group members to</w:t>
            </w:r>
            <w:r>
              <w:rPr>
                <w:rFonts w:eastAsia="MS Mincho" w:cs="Arial" w:ascii="Arial" w:hAnsi="Arial"/>
                <w:kern w:val="0"/>
                <w:szCs w:val="22"/>
                <w:lang w:val="en-GB" w:eastAsia="ja-JP" w:bidi="ar-SA"/>
              </w:rPr>
              <w:t xml:space="preserve"> understand the business problem and lay out the data pre-processing</w:t>
            </w:r>
            <w:r>
              <w:rPr>
                <w:rFonts w:cs="Arial" w:ascii="Arial" w:hAnsi="Arial"/>
                <w:kern w:val="0"/>
                <w:szCs w:val="22"/>
                <w:lang w:val="en-GB" w:eastAsia="zh-CN" w:bidi="ar-SA"/>
              </w:rPr>
              <w:t xml:space="preserve"> plan</w:t>
            </w:r>
            <w:r>
              <w:rPr>
                <w:rFonts w:eastAsia="MS Mincho" w:cs="Arial" w:ascii="Arial" w:hAnsi="Arial"/>
                <w:kern w:val="0"/>
                <w:szCs w:val="22"/>
                <w:lang w:val="en-GB" w:eastAsia="ja-JP" w:bidi="ar-SA"/>
              </w:rPr>
              <w:t xml:space="preserve"> for formative feedback, before you complete a report (length: 1500 words) for assessment individually. </w:t>
            </w:r>
          </w:p>
          <w:p>
            <w:pPr>
              <w:pStyle w:val="Default"/>
              <w:widowControl/>
              <w:spacing w:before="0" w:after="120"/>
              <w:jc w:val="both"/>
              <w:rPr>
                <w:rFonts w:ascii="Arial" w:hAnsi="Arial" w:eastAsia="MS Mincho" w:cs="Arial"/>
                <w:szCs w:val="22"/>
                <w:lang w:eastAsia="ja-JP"/>
              </w:rPr>
            </w:pPr>
            <w:r>
              <w:rPr>
                <w:rFonts w:eastAsia="MS Mincho" w:cs="Arial" w:ascii="Arial" w:hAnsi="Arial"/>
                <w:kern w:val="0"/>
                <w:szCs w:val="22"/>
                <w:lang w:val="en-GB" w:eastAsia="zh-CN" w:bidi="ar-SA"/>
              </w:rPr>
            </w:r>
          </w:p>
          <w:p>
            <w:pPr>
              <w:pStyle w:val="Default"/>
              <w:widowControl/>
              <w:spacing w:before="0" w:after="120"/>
              <w:jc w:val="both"/>
              <w:rPr>
                <w:rFonts w:ascii="Arial" w:hAnsi="Arial" w:cs="Arial"/>
                <w:szCs w:val="22"/>
              </w:rPr>
            </w:pPr>
            <w:r>
              <w:rPr>
                <w:rFonts w:eastAsia="MS Mincho" w:cs="Arial" w:ascii="Arial" w:hAnsi="Arial"/>
                <w:kern w:val="0"/>
                <w:szCs w:val="22"/>
                <w:lang w:val="en-GB" w:eastAsia="ja-JP" w:bidi="ar-SA"/>
              </w:rPr>
              <w:t xml:space="preserve">Your work </w:t>
            </w:r>
            <w:r>
              <w:rPr>
                <w:rFonts w:eastAsia="宋体" w:cs="Arial" w:ascii="Arial" w:hAnsi="Arial"/>
                <w:kern w:val="0"/>
                <w:szCs w:val="22"/>
                <w:lang w:val="en-GB" w:eastAsia="zh-CN" w:bidi="ar-SA"/>
              </w:rPr>
              <w:t xml:space="preserve">should </w:t>
            </w:r>
            <w:r>
              <w:rPr>
                <w:rFonts w:eastAsia="MS Mincho" w:cs="Arial" w:ascii="Arial" w:hAnsi="Arial"/>
                <w:kern w:val="0"/>
                <w:szCs w:val="22"/>
                <w:lang w:val="en-GB" w:eastAsia="ja-JP" w:bidi="ar-SA"/>
              </w:rPr>
              <w:t>cover</w:t>
            </w:r>
            <w:r>
              <w:rPr>
                <w:rFonts w:eastAsia="宋体" w:cs="Arial" w:ascii="Arial" w:hAnsi="Arial"/>
                <w:kern w:val="0"/>
                <w:szCs w:val="22"/>
                <w:lang w:val="en-GB" w:eastAsia="zh-CN" w:bidi="ar-SA"/>
              </w:rPr>
              <w:t xml:space="preserve"> (but not be limited to) the following.</w:t>
            </w:r>
          </w:p>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t>-</w:t>
            </w:r>
            <w:r>
              <w:rPr>
                <w:rFonts w:eastAsia="MS Mincho" w:cs="Arial" w:ascii="Arial" w:hAnsi="Arial"/>
                <w:kern w:val="0"/>
                <w:szCs w:val="22"/>
                <w:lang w:val="en-GB" w:eastAsia="ja-JP" w:bidi="ar-SA"/>
              </w:rPr>
              <w:t xml:space="preserve"> </w:t>
            </w:r>
            <w:r>
              <w:rPr>
                <w:rFonts w:eastAsia="宋体" w:cs="Arial" w:ascii="Arial" w:hAnsi="Arial"/>
                <w:kern w:val="0"/>
                <w:szCs w:val="22"/>
                <w:lang w:val="en-GB" w:eastAsia="zh-CN" w:bidi="ar-SA"/>
              </w:rPr>
              <w:t>Review the available data and describe it in terms of its variables, quality, and r</w:t>
            </w:r>
            <w:r>
              <w:rPr>
                <w:rFonts w:eastAsia="宋体" w:cs="Arial" w:ascii="Arial" w:hAnsi="Arial"/>
                <w:kern w:val="0"/>
                <w:szCs w:val="22"/>
                <w:shd w:fill="FFFF00" w:val="clear"/>
                <w:lang w:val="en-GB" w:eastAsia="zh-CN" w:bidi="ar-SA"/>
              </w:rPr>
              <w:t>elevance to the sales</w:t>
            </w:r>
            <w:r>
              <w:rPr>
                <w:rFonts w:eastAsia="宋体" w:cs="Arial" w:ascii="Arial" w:hAnsi="Arial"/>
                <w:kern w:val="0"/>
                <w:szCs w:val="22"/>
                <w:lang w:val="en-GB" w:eastAsia="zh-CN" w:bidi="ar-SA"/>
              </w:rPr>
              <w:t xml:space="preserve"> </w:t>
            </w:r>
            <w:r>
              <w:rPr>
                <w:rFonts w:eastAsia="MS Mincho" w:cs="Arial" w:ascii="Arial" w:hAnsi="Arial"/>
                <w:kern w:val="0"/>
                <w:szCs w:val="22"/>
                <w:lang w:val="en-GB" w:eastAsia="ja-JP" w:bidi="ar-SA"/>
              </w:rPr>
              <w:t>forecasting</w:t>
            </w:r>
            <w:r>
              <w:rPr>
                <w:rFonts w:eastAsia="宋体" w:cs="Arial" w:ascii="Arial" w:hAnsi="Arial"/>
                <w:kern w:val="0"/>
                <w:szCs w:val="22"/>
                <w:lang w:val="en-GB" w:eastAsia="zh-CN" w:bidi="ar-SA"/>
              </w:rPr>
              <w:t>,</w:t>
            </w:r>
          </w:p>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t xml:space="preserve">- </w:t>
            </w:r>
            <w:r>
              <w:rPr>
                <w:rFonts w:eastAsia="MS Mincho" w:cs="Arial" w:ascii="Arial" w:hAnsi="Arial"/>
                <w:kern w:val="0"/>
                <w:szCs w:val="22"/>
                <w:lang w:val="en-GB" w:eastAsia="ja-JP" w:bidi="ar-SA"/>
              </w:rPr>
              <w:t xml:space="preserve"> </w:t>
            </w:r>
            <w:r>
              <w:rPr>
                <w:rFonts w:eastAsia="宋体" w:cs="Arial" w:ascii="Arial" w:hAnsi="Arial"/>
                <w:kern w:val="0"/>
                <w:szCs w:val="22"/>
                <w:lang w:val="en-GB" w:eastAsia="zh-CN" w:bidi="ar-SA"/>
              </w:rPr>
              <w:t>Link data sets together as appropriate,</w:t>
            </w:r>
          </w:p>
          <w:p>
            <w:pPr>
              <w:pStyle w:val="Default"/>
              <w:widowControl/>
              <w:spacing w:before="0" w:after="120"/>
              <w:jc w:val="both"/>
              <w:rPr>
                <w:rFonts w:ascii="Arial" w:hAnsi="Arial" w:eastAsia="MS Mincho" w:cs="Arial"/>
                <w:szCs w:val="22"/>
                <w:lang w:val="en-US" w:eastAsia="ja-JP"/>
              </w:rPr>
            </w:pPr>
            <w:r>
              <w:rPr>
                <w:rFonts w:cs="Arial" w:ascii="Arial" w:hAnsi="Arial"/>
                <w:kern w:val="0"/>
                <w:szCs w:val="22"/>
                <w:lang w:val="en-GB" w:eastAsia="zh-CN" w:bidi="ar-SA"/>
              </w:rPr>
              <w:t xml:space="preserve">- Pre-process the data as appropriate for further </w:t>
            </w:r>
            <w:r>
              <w:rPr>
                <w:rFonts w:eastAsia="MS Mincho" w:cs="Arial" w:ascii="Arial" w:hAnsi="Arial"/>
                <w:kern w:val="0"/>
                <w:szCs w:val="22"/>
                <w:lang w:val="en-GB" w:eastAsia="ja-JP" w:bidi="ar-SA"/>
              </w:rPr>
              <w:t>analytics</w:t>
            </w:r>
            <w:r>
              <w:rPr>
                <w:rFonts w:cs="Arial" w:ascii="Arial" w:hAnsi="Arial"/>
                <w:kern w:val="0"/>
                <w:szCs w:val="22"/>
                <w:lang w:val="en-GB" w:eastAsia="zh-CN" w:bidi="ar-SA"/>
              </w:rPr>
              <w:t>,</w:t>
            </w:r>
            <w:r>
              <w:rPr>
                <w:rFonts w:eastAsia="MS Mincho" w:cs="Arial" w:ascii="Arial" w:hAnsi="Arial"/>
                <w:kern w:val="0"/>
                <w:szCs w:val="22"/>
                <w:lang w:val="en-GB" w:eastAsia="ja-JP" w:bidi="ar-SA"/>
              </w:rPr>
              <w:t xml:space="preserve"> for example, you may want to encode any categorical data, create new variables, identify how many missing values there are and deal with them appropriately, etc.</w:t>
            </w:r>
          </w:p>
          <w:p>
            <w:pPr>
              <w:pStyle w:val="Default"/>
              <w:widowControl/>
              <w:spacing w:before="0" w:after="120"/>
              <w:jc w:val="both"/>
              <w:rPr>
                <w:rFonts w:ascii="Arial" w:hAnsi="Arial" w:eastAsia="MS Mincho" w:cs="Arial"/>
                <w:szCs w:val="22"/>
                <w:lang w:eastAsia="ja-JP"/>
              </w:rPr>
            </w:pPr>
            <w:r>
              <w:rPr>
                <w:rFonts w:cs="Arial" w:ascii="Arial" w:hAnsi="Arial"/>
                <w:kern w:val="0"/>
                <w:szCs w:val="22"/>
                <w:lang w:val="en-GB" w:eastAsia="zh-CN" w:bidi="ar-SA"/>
              </w:rPr>
              <w:t>-</w:t>
            </w:r>
            <w:r>
              <w:rPr>
                <w:rFonts w:eastAsia="MS Mincho" w:cs="Arial" w:ascii="Arial" w:hAnsi="Arial"/>
                <w:kern w:val="0"/>
                <w:szCs w:val="22"/>
                <w:lang w:val="en-GB" w:eastAsia="ja-JP" w:bidi="ar-SA"/>
              </w:rPr>
              <w:t xml:space="preserve"> </w:t>
            </w:r>
            <w:r>
              <w:rPr>
                <w:rFonts w:cs="Arial" w:ascii="Arial" w:hAnsi="Arial"/>
                <w:kern w:val="0"/>
                <w:szCs w:val="22"/>
                <w:lang w:val="en-GB" w:eastAsia="zh-CN" w:bidi="ar-SA"/>
              </w:rPr>
              <w:t xml:space="preserve">Identify the key factors affecting sales, for example, you may want to check whether </w:t>
            </w:r>
            <w:r>
              <w:rPr>
                <w:rFonts w:eastAsia="MS Mincho" w:cs="Arial" w:ascii="Arial" w:hAnsi="Arial"/>
                <w:kern w:val="0"/>
                <w:szCs w:val="22"/>
                <w:lang w:val="en-GB" w:eastAsia="ja-JP" w:bidi="ar-SA"/>
              </w:rPr>
              <w:t>competition and promotions</w:t>
            </w:r>
            <w:r>
              <w:rPr>
                <w:rFonts w:cs="Arial" w:ascii="Arial" w:hAnsi="Arial"/>
                <w:kern w:val="0"/>
                <w:szCs w:val="22"/>
                <w:lang w:val="en-GB" w:eastAsia="zh-CN" w:bidi="ar-SA"/>
              </w:rPr>
              <w:t xml:space="preserve"> have an impact on sales, and how public / school holidays cause sales fluctuations.</w:t>
            </w:r>
          </w:p>
          <w:p>
            <w:pPr>
              <w:pStyle w:val="Default"/>
              <w:widowControl/>
              <w:spacing w:before="0" w:after="120"/>
              <w:jc w:val="both"/>
              <w:rPr>
                <w:rFonts w:ascii="Arial" w:hAnsi="Arial" w:eastAsia="MS Mincho" w:cs="Arial"/>
                <w:szCs w:val="22"/>
                <w:lang w:eastAsia="ja-JP"/>
              </w:rPr>
            </w:pPr>
            <w:r>
              <w:rPr>
                <w:rFonts w:cs="Arial" w:ascii="Arial" w:hAnsi="Arial"/>
                <w:kern w:val="0"/>
                <w:szCs w:val="22"/>
                <w:lang w:val="en-GB" w:eastAsia="zh-CN" w:bidi="ar-SA"/>
              </w:rPr>
              <w:t>-</w:t>
            </w:r>
            <w:r>
              <w:rPr>
                <w:rFonts w:eastAsia="MS Mincho" w:cs="Arial" w:ascii="Arial" w:hAnsi="Arial"/>
                <w:kern w:val="0"/>
                <w:szCs w:val="22"/>
                <w:lang w:val="en-GB" w:eastAsia="ja-JP" w:bidi="ar-SA"/>
              </w:rPr>
              <w:t xml:space="preserve"> Build a forecasting model (which can be a linear regression model, a neural network model or something else) using the variables you identified. Please make sure to justify the choice of your modelling approach.</w:t>
            </w:r>
          </w:p>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t>-</w:t>
            </w:r>
            <w:r>
              <w:rPr>
                <w:rFonts w:eastAsia="MS Mincho" w:cs="Arial" w:ascii="Arial" w:hAnsi="Arial"/>
                <w:kern w:val="0"/>
                <w:szCs w:val="22"/>
                <w:lang w:val="en-GB" w:eastAsia="ja-JP" w:bidi="ar-SA"/>
              </w:rPr>
              <w:t xml:space="preserve"> Interpret </w:t>
            </w:r>
            <w:r>
              <w:rPr>
                <w:rFonts w:eastAsia="宋体" w:cs="Arial" w:ascii="Arial" w:hAnsi="Arial"/>
                <w:kern w:val="0"/>
                <w:szCs w:val="22"/>
                <w:lang w:val="en-GB" w:eastAsia="zh-CN" w:bidi="ar-SA"/>
              </w:rPr>
              <w:t xml:space="preserve">key results, </w:t>
            </w:r>
            <w:r>
              <w:rPr>
                <w:rFonts w:eastAsia="MS Mincho" w:cs="Arial" w:ascii="Arial" w:hAnsi="Arial"/>
                <w:kern w:val="0"/>
                <w:szCs w:val="22"/>
                <w:lang w:val="en-GB" w:eastAsia="ja-JP" w:bidi="ar-SA"/>
              </w:rPr>
              <w:t>assumptions</w:t>
            </w:r>
            <w:r>
              <w:rPr>
                <w:rFonts w:eastAsia="宋体" w:cs="Arial" w:ascii="Arial" w:hAnsi="Arial"/>
                <w:kern w:val="0"/>
                <w:szCs w:val="22"/>
                <w:lang w:val="en-GB" w:eastAsia="zh-CN" w:bidi="ar-SA"/>
              </w:rPr>
              <w:t xml:space="preserve"> and limitations of your analysis.</w:t>
            </w:r>
          </w:p>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t>-  Include appropriate visualisations for the raw data, the project implementation, and the performance of your prediction model. Justify the choices of visualisation approach.</w:t>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r>
        <w:trPr/>
        <w:tc>
          <w:tcPr>
            <w:tcW w:w="1916" w:type="dxa"/>
            <w:tcBorders>
              <w:top w:val="nil"/>
              <w:left w:val="nil"/>
              <w:bottom w:val="nil"/>
              <w:right w:val="nil"/>
            </w:tcBorders>
          </w:tcPr>
          <w:p>
            <w:pPr>
              <w:pStyle w:val="Default"/>
              <w:widowControl/>
              <w:spacing w:before="0" w:after="120"/>
              <w:jc w:val="left"/>
              <w:rPr>
                <w:rFonts w:ascii="Arial" w:hAnsi="Arial" w:cs="Arial"/>
                <w:szCs w:val="22"/>
                <w:u w:val="single"/>
              </w:rPr>
            </w:pPr>
            <w:r>
              <w:rPr>
                <w:rFonts w:eastAsia="宋体" w:cs="Arial" w:ascii="Arial" w:hAnsi="Arial"/>
                <w:kern w:val="0"/>
                <w:szCs w:val="22"/>
                <w:u w:val="single"/>
                <w:lang w:val="en-GB" w:eastAsia="zh-CN" w:bidi="ar-SA"/>
              </w:rPr>
            </w:r>
          </w:p>
        </w:tc>
        <w:tc>
          <w:tcPr>
            <w:tcW w:w="7109" w:type="dxa"/>
            <w:tcBorders>
              <w:top w:val="nil"/>
              <w:left w:val="nil"/>
              <w:bottom w:val="nil"/>
              <w:right w:val="nil"/>
            </w:tcBorders>
          </w:tcPr>
          <w:p>
            <w:pPr>
              <w:pStyle w:val="Default"/>
              <w:widowControl/>
              <w:spacing w:before="0" w:after="120"/>
              <w:jc w:val="both"/>
              <w:rPr>
                <w:rFonts w:ascii="Arial" w:hAnsi="Arial" w:cs="Arial"/>
                <w:szCs w:val="22"/>
              </w:rPr>
            </w:pPr>
            <w:r>
              <w:rPr>
                <w:rFonts w:eastAsia="宋体" w:cs="Arial" w:ascii="Arial" w:hAnsi="Arial"/>
                <w:kern w:val="0"/>
                <w:szCs w:val="22"/>
                <w:lang w:val="en-GB" w:eastAsia="zh-CN" w:bidi="ar-SA"/>
              </w:rPr>
            </w:r>
          </w:p>
        </w:tc>
      </w:tr>
    </w:tbl>
    <w:p>
      <w:pPr>
        <w:pStyle w:val="Normal"/>
        <w:spacing w:lineRule="auto" w:line="240" w:before="120" w:after="120"/>
        <w:jc w:val="both"/>
        <w:rPr/>
      </w:pPr>
      <w:r>
        <w:rPr/>
      </w:r>
      <w:r>
        <w:br w:type="page"/>
      </w:r>
    </w:p>
    <w:p>
      <w:pPr>
        <w:pStyle w:val="Normal"/>
        <w:numPr>
          <w:ilvl w:val="0"/>
          <w:numId w:val="0"/>
        </w:numPr>
        <w:spacing w:before="0" w:after="240"/>
        <w:jc w:val="center"/>
        <w:outlineLvl w:val="0"/>
        <w:rPr>
          <w:rFonts w:ascii="Arial" w:hAnsi="Arial" w:eastAsia="MS Mincho" w:cs="Arial"/>
          <w:b/>
          <w:b/>
          <w:sz w:val="24"/>
          <w:szCs w:val="24"/>
          <w:u w:val="single"/>
          <w:lang w:eastAsia="ja-JP"/>
        </w:rPr>
      </w:pPr>
      <w:r>
        <w:rPr>
          <w:rFonts w:eastAsia="MS Mincho" w:cs="Arial" w:ascii="Arial" w:hAnsi="Arial"/>
          <w:b/>
          <w:sz w:val="24"/>
          <w:szCs w:val="24"/>
          <w:u w:val="single"/>
          <w:lang w:eastAsia="ja-JP"/>
        </w:rPr>
        <w:t>Some tips</w:t>
      </w:r>
      <w:r>
        <w:rPr>
          <w:rFonts w:cs="Arial" w:ascii="Arial" w:hAnsi="Arial"/>
          <w:b/>
          <w:sz w:val="24"/>
          <w:szCs w:val="24"/>
          <w:u w:val="single"/>
        </w:rPr>
        <w:t xml:space="preserve"> for writing the report</w:t>
      </w:r>
    </w:p>
    <w:p>
      <w:pPr>
        <w:pStyle w:val="ListParagraph"/>
        <w:numPr>
          <w:ilvl w:val="0"/>
          <w:numId w:val="1"/>
        </w:numPr>
        <w:spacing w:before="0" w:after="120"/>
        <w:contextualSpacing/>
        <w:jc w:val="both"/>
        <w:rPr>
          <w:rFonts w:ascii="Arial" w:hAnsi="Arial" w:cs="Arial"/>
        </w:rPr>
      </w:pPr>
      <w:r>
        <w:rPr>
          <w:rFonts w:cs="Arial" w:ascii="Arial" w:hAnsi="Arial"/>
        </w:rPr>
        <w:t xml:space="preserve">Imagine that you are writing the report for someone to read not simply to pass the course! </w:t>
      </w:r>
    </w:p>
    <w:p>
      <w:pPr>
        <w:pStyle w:val="ListParagraph"/>
        <w:numPr>
          <w:ilvl w:val="0"/>
          <w:numId w:val="1"/>
        </w:numPr>
        <w:spacing w:before="0" w:after="120"/>
        <w:contextualSpacing/>
        <w:jc w:val="both"/>
        <w:rPr>
          <w:rFonts w:ascii="Arial" w:hAnsi="Arial" w:cs="Arial"/>
        </w:rPr>
      </w:pPr>
      <w:r>
        <w:rPr>
          <w:rFonts w:cs="Arial" w:ascii="Arial" w:hAnsi="Arial"/>
        </w:rPr>
        <w:t xml:space="preserve">A report should include an introduction and a conclusion. Marks are available for these two sections.   </w:t>
      </w:r>
    </w:p>
    <w:p>
      <w:pPr>
        <w:pStyle w:val="ListParagraph"/>
        <w:numPr>
          <w:ilvl w:val="0"/>
          <w:numId w:val="1"/>
        </w:numPr>
        <w:spacing w:before="0" w:after="120"/>
        <w:contextualSpacing/>
        <w:jc w:val="both"/>
        <w:rPr>
          <w:rFonts w:ascii="Arial" w:hAnsi="Arial" w:cs="Arial"/>
        </w:rPr>
      </w:pPr>
      <w:r>
        <w:rPr>
          <w:rFonts w:cs="Arial" w:ascii="Arial" w:hAnsi="Arial"/>
        </w:rPr>
        <w:t xml:space="preserve">A good report is a narrative; not simply a reporting of what you did. </w:t>
      </w:r>
    </w:p>
    <w:p>
      <w:pPr>
        <w:pStyle w:val="ListParagraph"/>
        <w:numPr>
          <w:ilvl w:val="0"/>
          <w:numId w:val="1"/>
        </w:numPr>
        <w:spacing w:before="0" w:after="120"/>
        <w:contextualSpacing/>
        <w:jc w:val="both"/>
        <w:rPr>
          <w:rFonts w:ascii="Arial" w:hAnsi="Arial" w:cs="Arial"/>
        </w:rPr>
      </w:pPr>
      <w:r>
        <w:rPr>
          <w:rFonts w:cs="Arial" w:ascii="Arial" w:hAnsi="Arial"/>
        </w:rPr>
        <w:t>Your goal is to communicate your findings not simply to churn out the analyses.</w:t>
      </w:r>
    </w:p>
    <w:p>
      <w:pPr>
        <w:pStyle w:val="ListParagraph"/>
        <w:numPr>
          <w:ilvl w:val="0"/>
          <w:numId w:val="1"/>
        </w:numPr>
        <w:spacing w:before="0" w:after="120"/>
        <w:contextualSpacing/>
        <w:jc w:val="both"/>
        <w:rPr>
          <w:rFonts w:ascii="Arial" w:hAnsi="Arial" w:cs="Arial"/>
        </w:rPr>
      </w:pPr>
      <w:r>
        <w:rPr>
          <w:rFonts w:cs="Arial" w:ascii="Arial" w:hAnsi="Arial"/>
        </w:rPr>
        <w:t xml:space="preserve">The steps above are components that should be included in the analysis and reporting; how you include them is up to you. Reports that simply use the task descriptions above as headings will lose marks. </w:t>
      </w:r>
    </w:p>
    <w:p>
      <w:pPr>
        <w:pStyle w:val="ListParagraph"/>
        <w:numPr>
          <w:ilvl w:val="0"/>
          <w:numId w:val="1"/>
        </w:numPr>
        <w:spacing w:before="0" w:after="120"/>
        <w:contextualSpacing/>
        <w:jc w:val="both"/>
        <w:rPr>
          <w:rFonts w:ascii="Arial" w:hAnsi="Arial" w:cs="Arial"/>
        </w:rPr>
      </w:pPr>
      <w:r>
        <w:rPr>
          <w:rFonts w:cs="Arial" w:ascii="Arial" w:hAnsi="Arial"/>
        </w:rPr>
        <w:t>Distinction level reports tend to go beyond the specification – adding extra ideas connections /analyses or ways of presenting the data that are not specified above. I view these favourably (as long as they are well done!) but they are not essential.</w:t>
      </w:r>
    </w:p>
    <w:p>
      <w:pPr>
        <w:pStyle w:val="ListParagraph"/>
        <w:numPr>
          <w:ilvl w:val="0"/>
          <w:numId w:val="1"/>
        </w:numPr>
        <w:spacing w:before="0" w:after="120"/>
        <w:contextualSpacing/>
        <w:jc w:val="both"/>
        <w:rPr>
          <w:rFonts w:ascii="Arial" w:hAnsi="Arial" w:cs="Arial"/>
        </w:rPr>
      </w:pPr>
      <w:r>
        <w:rPr>
          <w:rFonts w:cs="Arial" w:ascii="Arial" w:hAnsi="Arial"/>
        </w:rPr>
        <w:t xml:space="preserve">Put some effort into the layout and presentation – these are easy marks. </w:t>
      </w:r>
    </w:p>
    <w:p>
      <w:pPr>
        <w:pStyle w:val="ListParagraph"/>
        <w:numPr>
          <w:ilvl w:val="0"/>
          <w:numId w:val="1"/>
        </w:numPr>
        <w:spacing w:before="0" w:after="120"/>
        <w:contextualSpacing/>
        <w:jc w:val="both"/>
        <w:rPr>
          <w:rFonts w:ascii="Arial" w:hAnsi="Arial" w:cs="Arial"/>
        </w:rPr>
      </w:pPr>
      <w:r>
        <w:rPr>
          <w:rFonts w:cs="Arial" w:ascii="Arial" w:hAnsi="Arial"/>
        </w:rPr>
        <w:t>Exploratory analysis should be included in the main report where appropriate and where it adds to the narrative. Assumption test output can be included in the appendices as can any exploratory analysis which adds to the story you trying to tell but would clutter up the main body of text.</w:t>
      </w:r>
    </w:p>
    <w:p>
      <w:pPr>
        <w:pStyle w:val="ListParagraph"/>
        <w:numPr>
          <w:ilvl w:val="0"/>
          <w:numId w:val="1"/>
        </w:numPr>
        <w:spacing w:before="0" w:after="120"/>
        <w:contextualSpacing/>
        <w:jc w:val="both"/>
        <w:rPr>
          <w:rFonts w:ascii="Arial" w:hAnsi="Arial" w:cs="Arial"/>
        </w:rPr>
      </w:pPr>
      <w:r>
        <w:rPr>
          <w:rFonts w:cs="Arial" w:ascii="Arial" w:hAnsi="Arial"/>
        </w:rPr>
        <w:t xml:space="preserve">Strike the right balance between too few and too many charts and tables. One-two per page (depending on size) is a good rule of thumb. </w:t>
      </w:r>
    </w:p>
    <w:p>
      <w:pPr>
        <w:pStyle w:val="ListParagraph"/>
        <w:numPr>
          <w:ilvl w:val="0"/>
          <w:numId w:val="1"/>
        </w:numPr>
        <w:spacing w:before="0" w:after="120"/>
        <w:contextualSpacing/>
        <w:jc w:val="both"/>
        <w:rPr>
          <w:rFonts w:ascii="Arial" w:hAnsi="Arial" w:cs="Arial"/>
        </w:rPr>
      </w:pPr>
      <w:r>
        <w:rPr>
          <w:rFonts w:cs="Arial" w:ascii="Arial" w:hAnsi="Arial"/>
        </w:rPr>
        <w:t>You should, in the conclusion</w:t>
      </w:r>
      <w:r>
        <w:rPr>
          <w:rFonts w:eastAsia="MS Mincho" w:cs="Arial" w:ascii="Arial" w:hAnsi="Arial"/>
          <w:lang w:eastAsia="ja-JP"/>
        </w:rPr>
        <w:t>s</w:t>
      </w:r>
      <w:r>
        <w:rPr>
          <w:rFonts w:cs="Arial" w:ascii="Arial" w:hAnsi="Arial"/>
        </w:rPr>
        <w:t>, report on the limitations of the data you have used or on what future studies of the same topic might need to look for.</w:t>
      </w:r>
    </w:p>
    <w:p>
      <w:pPr>
        <w:pStyle w:val="ListParagraph"/>
        <w:numPr>
          <w:ilvl w:val="0"/>
          <w:numId w:val="1"/>
        </w:numPr>
        <w:spacing w:before="0" w:after="120"/>
        <w:contextualSpacing/>
        <w:jc w:val="both"/>
        <w:rPr>
          <w:rFonts w:ascii="Arial" w:hAnsi="Arial" w:cs="Arial"/>
          <w:sz w:val="24"/>
        </w:rPr>
      </w:pPr>
      <w:r>
        <w:rPr>
          <w:rFonts w:cs="Arial" w:ascii="Arial" w:hAnsi="Arial"/>
        </w:rPr>
        <w:t>You should label/number figures and tables fully and appropriately. A general rule of thumb is that a figures and diagrams should be understandable on their own without having to refer to the main text. Figures should be referred to them in the main text by “Figure n” or “Table n” where n is the number of the table or figure in the sequence through the paper. Note that the words “Table” and “Figure” have a capital first letter (as “Table 1” is a pronoun).</w:t>
      </w:r>
    </w:p>
    <w:p>
      <w:pPr>
        <w:pStyle w:val="ListParagraph"/>
        <w:numPr>
          <w:ilvl w:val="0"/>
          <w:numId w:val="1"/>
        </w:numPr>
        <w:tabs>
          <w:tab w:val="left" w:pos="0" w:leader="none"/>
          <w:tab w:val="left" w:pos="720" w:leader="none"/>
          <w:tab w:val="left" w:pos="1440" w:leader="none"/>
          <w:tab w:val="left" w:pos="2160" w:leader="none"/>
        </w:tabs>
        <w:spacing w:before="0" w:after="120"/>
        <w:contextualSpacing/>
        <w:jc w:val="both"/>
        <w:rPr>
          <w:rFonts w:ascii="Arial" w:hAnsi="Arial" w:cs="Arial"/>
        </w:rPr>
      </w:pPr>
      <w:r>
        <w:rPr>
          <w:rFonts w:cs="Arial" w:ascii="Arial" w:hAnsi="Arial"/>
        </w:rPr>
        <w:t>Any plagiarism from source/reference material or other group's work will be penalised and may result in a mark of zero (please refer to your programme handbook).</w:t>
      </w:r>
    </w:p>
    <w:p>
      <w:pPr>
        <w:pStyle w:val="ListParagraph"/>
        <w:numPr>
          <w:ilvl w:val="0"/>
          <w:numId w:val="1"/>
        </w:numPr>
        <w:spacing w:before="0" w:after="120"/>
        <w:contextualSpacing/>
        <w:jc w:val="both"/>
        <w:rPr>
          <w:rFonts w:ascii="Arial" w:hAnsi="Arial" w:cs="Arial"/>
          <w:sz w:val="24"/>
        </w:rPr>
      </w:pPr>
      <w:r>
        <w:rPr>
          <w:rFonts w:cs="Arial" w:ascii="Arial" w:hAnsi="Arial"/>
          <w:spacing w:val="-3"/>
        </w:rPr>
        <w:t>You must submit your</w:t>
      </w:r>
      <w:r>
        <w:rPr>
          <w:rFonts w:cs="Arial" w:ascii="Arial" w:hAnsi="Arial"/>
        </w:rPr>
        <w:t xml:space="preserve"> coursework report for this course to Blackboard by the deadline.</w:t>
      </w:r>
    </w:p>
    <w:p>
      <w:pPr>
        <w:pStyle w:val="Normal"/>
        <w:tabs>
          <w:tab w:val="left" w:pos="0" w:leader="none"/>
          <w:tab w:val="left" w:pos="720" w:leader="none"/>
          <w:tab w:val="left" w:pos="1440" w:leader="none"/>
          <w:tab w:val="left" w:pos="2160" w:leader="none"/>
        </w:tabs>
        <w:spacing w:before="0" w:after="120"/>
        <w:jc w:val="both"/>
        <w:rPr>
          <w:rFonts w:ascii="Arial" w:hAnsi="Arial" w:cs="Arial"/>
          <w:sz w:val="24"/>
          <w:szCs w:val="24"/>
        </w:rPr>
      </w:pPr>
      <w:r>
        <w:rPr>
          <w:rFonts w:cs="Arial" w:ascii="Arial" w:hAnsi="Arial"/>
        </w:rPr>
        <w:t>An indicative breakdown of marks is listed in the following table</w:t>
      </w:r>
    </w:p>
    <w:tbl>
      <w:tblPr>
        <w:tblW w:w="897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7772"/>
        <w:gridCol w:w="1203"/>
      </w:tblGrid>
      <w:tr>
        <w:trPr/>
        <w:tc>
          <w:tcPr>
            <w:tcW w:w="7772" w:type="dxa"/>
            <w:tcBorders>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u w:val="single"/>
              </w:rPr>
            </w:pPr>
            <w:r>
              <w:rPr>
                <w:rFonts w:eastAsia="MS Mincho" w:cs="Arial" w:ascii="Arial" w:hAnsi="Arial"/>
                <w:szCs w:val="24"/>
                <w:u w:val="single"/>
                <w:lang w:eastAsia="ja-JP"/>
              </w:rPr>
              <w:t>Assessed</w:t>
            </w:r>
            <w:r>
              <w:rPr>
                <w:rFonts w:cs="Arial" w:ascii="Arial" w:hAnsi="Arial"/>
                <w:szCs w:val="24"/>
                <w:u w:val="single"/>
              </w:rPr>
              <w:t xml:space="preserve"> report</w:t>
            </w:r>
          </w:p>
        </w:tc>
        <w:tc>
          <w:tcPr>
            <w:tcW w:w="1203" w:type="dxa"/>
            <w:tcBorders>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Cs w:val="24"/>
                <w:u w:val="single"/>
              </w:rPr>
            </w:pPr>
            <w:r>
              <w:rPr>
                <w:rFonts w:cs="Arial" w:ascii="Arial" w:hAnsi="Arial"/>
                <w:szCs w:val="24"/>
                <w:u w:val="single"/>
              </w:rPr>
              <w:t>%</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Introduction</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10</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Methodology (</w:t>
            </w:r>
            <w:r>
              <w:rPr>
                <w:rFonts w:eastAsia="MS Mincho" w:cs="Arial" w:ascii="Arial" w:hAnsi="Arial"/>
                <w:szCs w:val="24"/>
                <w:lang w:eastAsia="ja-JP"/>
              </w:rPr>
              <w:t>major d</w:t>
            </w:r>
            <w:r>
              <w:rPr>
                <w:rFonts w:cs="Arial" w:ascii="Arial" w:hAnsi="Arial"/>
                <w:szCs w:val="24"/>
              </w:rPr>
              <w:t xml:space="preserve">ata </w:t>
            </w:r>
            <w:r>
              <w:rPr>
                <w:rFonts w:eastAsia="MS Mincho" w:cs="Arial" w:ascii="Arial" w:hAnsi="Arial"/>
                <w:szCs w:val="24"/>
                <w:lang w:eastAsia="ja-JP"/>
              </w:rPr>
              <w:t>pre-</w:t>
            </w:r>
            <w:r>
              <w:rPr>
                <w:rFonts w:cs="Arial" w:ascii="Arial" w:hAnsi="Arial"/>
                <w:szCs w:val="24"/>
              </w:rPr>
              <w:t>processing</w:t>
            </w:r>
            <w:r>
              <w:rPr>
                <w:rFonts w:eastAsia="MS Mincho" w:cs="Arial" w:ascii="Arial" w:hAnsi="Arial"/>
                <w:szCs w:val="24"/>
                <w:lang w:eastAsia="ja-JP"/>
              </w:rPr>
              <w:t xml:space="preserve"> tasks</w:t>
            </w:r>
            <w:r>
              <w:rPr>
                <w:rFonts w:cs="Arial" w:ascii="Arial" w:hAnsi="Arial"/>
                <w:szCs w:val="24"/>
              </w:rPr>
              <w:t>)</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25</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Results (description, discussion, analysis, etc.)</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25</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Visualisations (choice, evaluation, clarity)</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20</w:t>
            </w:r>
          </w:p>
        </w:tc>
      </w:tr>
      <w:tr>
        <w:trPr/>
        <w:tc>
          <w:tcPr>
            <w:tcW w:w="7772" w:type="dxa"/>
            <w:tcBorders>
              <w:top w:val="single" w:sz="4" w:space="0" w:color="000000"/>
              <w:bottom w:val="single" w:sz="4" w:space="0" w:color="000000"/>
              <w:righ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Conclusion, implications and recommendation</w:t>
            </w:r>
          </w:p>
        </w:tc>
        <w:tc>
          <w:tcPr>
            <w:tcW w:w="1203" w:type="dxa"/>
            <w:tcBorders>
              <w:top w:val="single" w:sz="4" w:space="0" w:color="000000"/>
              <w:left w:val="single" w:sz="4" w:space="0" w:color="000000"/>
              <w:bottom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15</w:t>
            </w:r>
          </w:p>
        </w:tc>
      </w:tr>
      <w:tr>
        <w:trPr/>
        <w:tc>
          <w:tcPr>
            <w:tcW w:w="7772" w:type="dxa"/>
            <w:tcBorders>
              <w:top w:val="single" w:sz="4" w:space="0" w:color="000000"/>
              <w:right w:val="single" w:sz="4" w:space="0" w:color="000000"/>
            </w:tcBorders>
            <w:vAlign w:val="center"/>
          </w:tcPr>
          <w:p>
            <w:pPr>
              <w:pStyle w:val="Normal"/>
              <w:widowControl w:val="false"/>
              <w:spacing w:lineRule="auto" w:line="240" w:before="120" w:after="120"/>
              <w:jc w:val="both"/>
              <w:rPr>
                <w:rFonts w:ascii="Arial" w:hAnsi="Arial" w:eastAsia="MS Mincho" w:cs="Arial"/>
                <w:szCs w:val="24"/>
                <w:lang w:eastAsia="ja-JP"/>
              </w:rPr>
            </w:pPr>
            <w:r>
              <w:rPr>
                <w:rFonts w:eastAsia="MS Mincho" w:cs="Arial" w:ascii="Arial" w:hAnsi="Arial"/>
                <w:szCs w:val="24"/>
                <w:lang w:eastAsia="ja-JP"/>
              </w:rPr>
              <w:t>Layout and p</w:t>
            </w:r>
            <w:r>
              <w:rPr>
                <w:rFonts w:cs="Arial" w:ascii="Arial" w:hAnsi="Arial"/>
                <w:szCs w:val="24"/>
              </w:rPr>
              <w:t>resentation</w:t>
            </w:r>
          </w:p>
        </w:tc>
        <w:tc>
          <w:tcPr>
            <w:tcW w:w="1203" w:type="dxa"/>
            <w:tcBorders>
              <w:top w:val="single" w:sz="4" w:space="0" w:color="000000"/>
              <w:left w:val="single" w:sz="4" w:space="0" w:color="000000"/>
            </w:tcBorders>
            <w:vAlign w:val="center"/>
          </w:tcPr>
          <w:p>
            <w:pPr>
              <w:pStyle w:val="Normal"/>
              <w:widowControl w:val="false"/>
              <w:spacing w:lineRule="auto" w:line="240" w:before="120" w:after="120"/>
              <w:jc w:val="both"/>
              <w:rPr>
                <w:rFonts w:ascii="Arial" w:hAnsi="Arial" w:cs="Arial"/>
                <w:szCs w:val="24"/>
              </w:rPr>
            </w:pPr>
            <w:r>
              <w:rPr>
                <w:rFonts w:cs="Arial" w:ascii="Arial" w:hAnsi="Arial"/>
                <w:szCs w:val="24"/>
              </w:rPr>
              <w:t>5</w:t>
            </w:r>
          </w:p>
        </w:tc>
      </w:tr>
    </w:tbl>
    <w:p>
      <w:pPr>
        <w:pStyle w:val="Normal"/>
        <w:tabs>
          <w:tab w:val="left" w:pos="0" w:leader="none"/>
          <w:tab w:val="left" w:pos="720" w:leader="none"/>
          <w:tab w:val="left" w:pos="1440" w:leader="none"/>
        </w:tabs>
        <w:spacing w:before="0" w:after="120"/>
        <w:jc w:val="both"/>
        <w:rPr>
          <w:rFonts w:ascii="Arial" w:hAnsi="Arial" w:eastAsia="MS Mincho" w:cs="Arial"/>
          <w:sz w:val="24"/>
          <w:lang w:eastAsia="ja-JP"/>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o"/>
      <w:lvlJc w:val="left"/>
      <w:pPr>
        <w:tabs>
          <w:tab w:val="num" w:pos="0"/>
        </w:tabs>
        <w:ind w:left="1800" w:hanging="360"/>
      </w:pPr>
      <w:rPr>
        <w:rFonts w:ascii="Courier New" w:hAnsi="Courier New" w:cs="Courier New"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GB" w:eastAsia="zh-CN" w:bidi="ar-SA"/>
    </w:rPr>
  </w:style>
  <w:style w:type="paragraph" w:styleId="Heading1">
    <w:name w:val="Heading 1"/>
    <w:basedOn w:val="Normal"/>
    <w:next w:val="Normal"/>
    <w:link w:val="Heading1Char"/>
    <w:uiPriority w:val="9"/>
    <w:qFormat/>
    <w:rsid w:val="003267ef"/>
    <w:pPr>
      <w:keepNext w:val="true"/>
      <w:keepLines/>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66560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unhideWhenUsed/>
    <w:qFormat/>
    <w:rsid w:val="00dd4541"/>
    <w:pPr>
      <w:keepNext w:val="true"/>
      <w:keepLines/>
      <w:spacing w:before="200" w:after="0"/>
      <w:outlineLvl w:val="2"/>
    </w:pPr>
    <w:rPr>
      <w:rFonts w:ascii="Cambria" w:hAnsi="Cambria" w:eastAsia="宋体"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65609"/>
    <w:rPr>
      <w:rFonts w:ascii="Times New Roman" w:hAnsi="Times New Roman" w:eastAsia="Times New Roman" w:cs="Times New Roman"/>
      <w:b/>
      <w:bCs/>
      <w:sz w:val="36"/>
      <w:szCs w:val="36"/>
    </w:rPr>
  </w:style>
  <w:style w:type="character" w:styleId="InternetLink">
    <w:name w:val="Hyperlink"/>
    <w:basedOn w:val="DefaultParagraphFont"/>
    <w:uiPriority w:val="99"/>
    <w:unhideWhenUsed/>
    <w:rsid w:val="00665609"/>
    <w:rPr>
      <w:color w:val="0000FF" w:themeColor="hyperlink"/>
      <w:u w:val="single"/>
    </w:rPr>
  </w:style>
  <w:style w:type="character" w:styleId="Heading1Char" w:customStyle="1">
    <w:name w:val="Heading 1 Char"/>
    <w:basedOn w:val="DefaultParagraphFont"/>
    <w:link w:val="Heading1"/>
    <w:uiPriority w:val="9"/>
    <w:qFormat/>
    <w:rsid w:val="003267ef"/>
    <w:rPr>
      <w:rFonts w:ascii="Cambria" w:hAnsi="Cambria" w:eastAsia="宋体" w:cs="" w:asciiTheme="majorHAnsi" w:cstheme="majorBidi" w:eastAsiaTheme="majorEastAsia" w:hAnsiTheme="majorHAnsi"/>
      <w:b/>
      <w:bCs/>
      <w:color w:val="365F91" w:themeColor="accent1" w:themeShade="bf"/>
      <w:sz w:val="28"/>
      <w:szCs w:val="28"/>
    </w:rPr>
  </w:style>
  <w:style w:type="character" w:styleId="Strong">
    <w:name w:val="Strong"/>
    <w:basedOn w:val="DefaultParagraphFont"/>
    <w:uiPriority w:val="22"/>
    <w:qFormat/>
    <w:rsid w:val="009d230f"/>
    <w:rPr>
      <w:b/>
      <w:bCs/>
    </w:rPr>
  </w:style>
  <w:style w:type="character" w:styleId="Emphasis">
    <w:name w:val="Emphasis"/>
    <w:basedOn w:val="DefaultParagraphFont"/>
    <w:uiPriority w:val="20"/>
    <w:qFormat/>
    <w:rsid w:val="009d230f"/>
    <w:rPr>
      <w:i/>
      <w:iCs/>
    </w:rPr>
  </w:style>
  <w:style w:type="character" w:styleId="BalloonTextChar" w:customStyle="1">
    <w:name w:val="Balloon Text Char"/>
    <w:basedOn w:val="DefaultParagraphFont"/>
    <w:link w:val="BalloonText"/>
    <w:uiPriority w:val="99"/>
    <w:semiHidden/>
    <w:qFormat/>
    <w:rsid w:val="009d230f"/>
    <w:rPr>
      <w:rFonts w:ascii="Tahoma" w:hAnsi="Tahoma" w:cs="Tahoma"/>
      <w:sz w:val="16"/>
      <w:szCs w:val="16"/>
    </w:rPr>
  </w:style>
  <w:style w:type="character" w:styleId="PlaceholderText">
    <w:name w:val="Placeholder Text"/>
    <w:basedOn w:val="DefaultParagraphFont"/>
    <w:uiPriority w:val="99"/>
    <w:semiHidden/>
    <w:qFormat/>
    <w:rsid w:val="00bd4752"/>
    <w:rPr>
      <w:color w:val="808080"/>
    </w:rPr>
  </w:style>
  <w:style w:type="character" w:styleId="Appleconvertedspace" w:customStyle="1">
    <w:name w:val="apple-converted-space"/>
    <w:basedOn w:val="DefaultParagraphFont"/>
    <w:qFormat/>
    <w:rsid w:val="005a7da5"/>
    <w:rPr/>
  </w:style>
  <w:style w:type="character" w:styleId="Heading3Char" w:customStyle="1">
    <w:name w:val="Heading 3 Char"/>
    <w:basedOn w:val="DefaultParagraphFont"/>
    <w:link w:val="Heading3"/>
    <w:uiPriority w:val="9"/>
    <w:qFormat/>
    <w:rsid w:val="00dd4541"/>
    <w:rPr>
      <w:rFonts w:ascii="Cambria" w:hAnsi="Cambria" w:eastAsia="宋体" w:cs="" w:asciiTheme="majorHAnsi" w:cstheme="majorBidi" w:eastAsiaTheme="majorEastAsia" w:hAnsiTheme="majorHAnsi"/>
      <w:b/>
      <w:bCs/>
      <w:color w:val="4F81BD" w:themeColor="accent1"/>
    </w:rPr>
  </w:style>
  <w:style w:type="character" w:styleId="Annotationreference">
    <w:name w:val="annotation reference"/>
    <w:basedOn w:val="DefaultParagraphFont"/>
    <w:uiPriority w:val="99"/>
    <w:semiHidden/>
    <w:unhideWhenUsed/>
    <w:qFormat/>
    <w:rsid w:val="00522dfb"/>
    <w:rPr>
      <w:sz w:val="16"/>
      <w:szCs w:val="16"/>
    </w:rPr>
  </w:style>
  <w:style w:type="character" w:styleId="CommentTextChar" w:customStyle="1">
    <w:name w:val="Comment Text Char"/>
    <w:basedOn w:val="DefaultParagraphFont"/>
    <w:link w:val="Annotationtext"/>
    <w:uiPriority w:val="99"/>
    <w:semiHidden/>
    <w:qFormat/>
    <w:rsid w:val="00522dfb"/>
    <w:rPr>
      <w:sz w:val="20"/>
      <w:szCs w:val="20"/>
    </w:rPr>
  </w:style>
  <w:style w:type="character" w:styleId="CommentSubjectChar" w:customStyle="1">
    <w:name w:val="Comment Subject Char"/>
    <w:basedOn w:val="CommentTextChar"/>
    <w:link w:val="Annotationsubject"/>
    <w:uiPriority w:val="99"/>
    <w:semiHidden/>
    <w:qFormat/>
    <w:rsid w:val="00522dfb"/>
    <w:rPr>
      <w:b/>
      <w:bCs/>
      <w:sz w:val="20"/>
      <w:szCs w:val="20"/>
    </w:rPr>
  </w:style>
  <w:style w:type="character" w:styleId="UnresolvedMention">
    <w:name w:val="Unresolved Mention"/>
    <w:basedOn w:val="DefaultParagraphFont"/>
    <w:uiPriority w:val="99"/>
    <w:semiHidden/>
    <w:unhideWhenUsed/>
    <w:qFormat/>
    <w:rsid w:val="00586d5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d230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d230f"/>
    <w:pPr>
      <w:spacing w:lineRule="auto" w:line="240" w:before="0" w:after="0"/>
    </w:pPr>
    <w:rPr>
      <w:rFonts w:ascii="Tahoma" w:hAnsi="Tahoma" w:cs="Tahoma"/>
      <w:sz w:val="16"/>
      <w:szCs w:val="16"/>
    </w:rPr>
  </w:style>
  <w:style w:type="paragraph" w:styleId="ListParagraph">
    <w:name w:val="List Paragraph"/>
    <w:basedOn w:val="Normal"/>
    <w:uiPriority w:val="34"/>
    <w:qFormat/>
    <w:rsid w:val="005e2faa"/>
    <w:pPr>
      <w:spacing w:before="0" w:after="200"/>
      <w:ind w:left="720" w:hanging="0"/>
      <w:contextualSpacing/>
    </w:pPr>
    <w:rPr/>
  </w:style>
  <w:style w:type="paragraph" w:styleId="Default" w:customStyle="1">
    <w:name w:val="Default"/>
    <w:qFormat/>
    <w:rsid w:val="00c33a95"/>
    <w:pPr>
      <w:widowControl/>
      <w:bidi w:val="0"/>
      <w:spacing w:lineRule="auto" w:line="240" w:before="0" w:after="0"/>
      <w:jc w:val="left"/>
    </w:pPr>
    <w:rPr>
      <w:rFonts w:ascii="Calibri" w:hAnsi="Calibri" w:cs="Calibri" w:eastAsia="宋体"/>
      <w:color w:val="000000"/>
      <w:kern w:val="0"/>
      <w:sz w:val="24"/>
      <w:szCs w:val="24"/>
      <w:lang w:val="en-GB" w:eastAsia="zh-CN" w:bidi="ar-SA"/>
    </w:rPr>
  </w:style>
  <w:style w:type="paragraph" w:styleId="Annotationtext">
    <w:name w:val="annotation text"/>
    <w:basedOn w:val="Normal"/>
    <w:link w:val="CommentTextChar"/>
    <w:uiPriority w:val="99"/>
    <w:semiHidden/>
    <w:unhideWhenUsed/>
    <w:qFormat/>
    <w:rsid w:val="00522d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22df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3a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radyumn.shukla@manchester.ac.uk"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421FC-0E99-460E-B3ED-B44E22CC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LibreOffice/7.3.7.2$Linux_X86_64 LibreOffice_project/30$Build-2</Application>
  <AppVersion>15.0000</AppVersion>
  <Pages>5</Pages>
  <Words>1404</Words>
  <Characters>7329</Characters>
  <CharactersWithSpaces>8637</CharactersWithSpaces>
  <Paragraphs>103</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2024-11-15T08:44:00Z</dcterms:created>
  <dc:creator>LocalUser</dc:creator>
  <dc:description/>
  <dc:language>en-GB</dc:language>
  <cp:lastModifiedBy/>
  <cp:lastPrinted>2024-11-14T12:01:00Z</cp:lastPrinted>
  <dcterms:modified xsi:type="dcterms:W3CDTF">2024-11-29T14:21:32Z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