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B4CAF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本地摩托车骑行交友小程序 - 产品需求文档（PRD）V2.0</w:t>
      </w:r>
    </w:p>
    <w:p w14:paraId="6C3FEECC">
      <w:pPr>
        <w:spacing w:before="380" w:after="140" w:line="288" w:lineRule="auto"/>
        <w:ind w:left="0"/>
        <w:jc w:val="left"/>
        <w:outlineLvl w:val="0"/>
      </w:pPr>
      <w:bookmarkStart w:id="0" w:name="heading_0"/>
      <w:bookmarkStart w:id="84" w:name="_GoBack"/>
      <w:bookmarkEnd w:id="84"/>
      <w:r>
        <w:rPr>
          <w:rFonts w:ascii="Arial" w:hAnsi="Arial" w:eastAsia="等线" w:cs="Arial"/>
          <w:b/>
          <w:sz w:val="36"/>
        </w:rPr>
        <w:t>一、文档概述</w:t>
      </w:r>
      <w:bookmarkEnd w:id="0"/>
    </w:p>
    <w:p w14:paraId="2336625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文档目的</w:t>
      </w:r>
      <w:bookmarkEnd w:id="1"/>
    </w:p>
    <w:p w14:paraId="4CB391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「疆行机车圈」新疆本地摩托车骑行交友小程序的产品需求文档（PRD）V2.0版本，明确产品功能范围、业务逻辑、交互规则与非功能需求，为设计、开发、测试提供需求依据。V2.0重点优化了MVP范围界定、功能优先级划分、业务流程闭环细节，确保开发落地的可行性与文档一致性。</w:t>
      </w:r>
    </w:p>
    <w:p w14:paraId="4532B8C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产品定位</w:t>
      </w:r>
      <w:bookmarkEnd w:id="2"/>
    </w:p>
    <w:p w14:paraId="4B5102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疆行机车圈」是一款基于LBS地理位置的新疆本地摩托车骑行交友微信小程序，致力于解决摩托车爱好者"找不到车友、约骑效率低、优质路线难发现"的核心痛点，以约骑组队为核心功能，辅以活动组织、社区交流、法规查询等增值服务，打造垂直、专业、有温度的本地摩托骑行社群。</w:t>
      </w:r>
    </w:p>
    <w:p w14:paraId="71E27D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产品Slogan：</w:t>
      </w:r>
      <w:r>
        <w:rPr>
          <w:rFonts w:ascii="Arial" w:hAnsi="Arial" w:eastAsia="等线" w:cs="Arial"/>
          <w:sz w:val="22"/>
        </w:rPr>
        <w:t>疆行机车圈，新疆摩友的骑行圈子</w:t>
      </w:r>
    </w:p>
    <w:p w14:paraId="4D45CCD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版本规划与MVP定义</w:t>
      </w:r>
      <w:bookmarkEnd w:id="3"/>
    </w:p>
    <w:p w14:paraId="34A417C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V1.0 MVP（最小可行产品）</w:t>
      </w:r>
      <w:bookmarkEnd w:id="4"/>
    </w:p>
    <w:p w14:paraId="7CA486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核心目标：</w:t>
      </w:r>
      <w:r>
        <w:rPr>
          <w:rFonts w:ascii="Arial" w:hAnsi="Arial" w:eastAsia="等线" w:cs="Arial"/>
          <w:sz w:val="22"/>
        </w:rPr>
        <w:t>验证约骑+活动的核心价值，快速上线积累种子用户</w:t>
      </w:r>
    </w:p>
    <w:p w14:paraId="4F3630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上线周期：</w:t>
      </w:r>
      <w:r>
        <w:rPr>
          <w:rFonts w:ascii="Arial" w:hAnsi="Arial" w:eastAsia="等线" w:cs="Arial"/>
          <w:sz w:val="22"/>
        </w:rPr>
        <w:t>开发6周 + 测试2周 = 8周</w:t>
      </w:r>
    </w:p>
    <w:p w14:paraId="226174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核心模块：</w:t>
      </w:r>
      <w:r>
        <w:rPr>
          <w:rFonts w:ascii="Arial" w:hAnsi="Arial" w:eastAsia="等线" w:cs="Arial"/>
          <w:sz w:val="22"/>
        </w:rPr>
        <w:t>用户系统（P0）+ 约骑匹配（P0）+ 活动组织（P0）</w:t>
      </w:r>
    </w:p>
    <w:p w14:paraId="27934F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暂不包含：</w:t>
      </w:r>
      <w:r>
        <w:rPr>
          <w:rFonts w:ascii="Arial" w:hAnsi="Arial" w:eastAsia="等线" w:cs="Arial"/>
          <w:sz w:val="22"/>
        </w:rPr>
        <w:t>社区论坛（V1.5）、即时通讯（V2.0）、法律法规（V2.0）</w:t>
      </w:r>
    </w:p>
    <w:p w14:paraId="66583BE4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V1.5 完善版（上线后1-3个月）</w:t>
      </w:r>
      <w:bookmarkEnd w:id="5"/>
    </w:p>
    <w:p w14:paraId="3B539E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新增模块：</w:t>
      </w:r>
      <w:r>
        <w:rPr>
          <w:rFonts w:ascii="Arial" w:hAnsi="Arial" w:eastAsia="等线" w:cs="Arial"/>
          <w:sz w:val="22"/>
        </w:rPr>
        <w:t>社区论坛、H5端适配、关注粉丝体系</w:t>
      </w:r>
    </w:p>
    <w:p w14:paraId="3813939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V2.0 商业化版（上线后3-6个月）</w:t>
      </w:r>
      <w:bookmarkEnd w:id="6"/>
    </w:p>
    <w:p w14:paraId="1B6A4A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新增模块：</w:t>
      </w:r>
      <w:r>
        <w:rPr>
          <w:rFonts w:ascii="Arial" w:hAnsi="Arial" w:eastAsia="等线" w:cs="Arial"/>
          <w:sz w:val="22"/>
        </w:rPr>
        <w:t>即时通讯IM、法律法规库、会员体系、微信支付、iOS/Android APP</w:t>
      </w:r>
    </w:p>
    <w:p w14:paraId="0EBC00B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1.4 功能优先级矩阵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0"/>
        <w:gridCol w:w="3030"/>
        <w:gridCol w:w="3045"/>
        <w:gridCol w:w="900"/>
      </w:tblGrid>
      <w:tr w14:paraId="1F1B75B6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579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D5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E1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包含功能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B60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</w:tr>
      <w:tr w14:paraId="0B181B7A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94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P0（必须有）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65A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MVP核心功能，缺了产品无法成立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796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微信登录、用户资料、约骑发布/浏览/报名、活动发布/浏览/报名、消息通知、个人中心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86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5C6B141A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10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P1（应该有）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A4F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重要功能，提升体验和留存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F7F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社区论坛、关注粉丝、收藏、搜索、附近车友地图模式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408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V1.5</w:t>
            </w:r>
          </w:p>
        </w:tc>
      </w:tr>
      <w:tr w14:paraId="24E8996F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8C2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P2（可以有）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FDB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增值功能，差异化竞争点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3AA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法律法规库、IM即时通讯、会员体系、路线收藏、骑行数据统计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15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V2.0+</w:t>
            </w:r>
          </w:p>
        </w:tc>
      </w:tr>
    </w:tbl>
    <w:p w14:paraId="1E7A0010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1.5 产品目标</w:t>
      </w:r>
      <w:bookmarkEnd w:id="8"/>
    </w:p>
    <w:p w14:paraId="3FB2241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用户规模：</w:t>
      </w:r>
      <w:r>
        <w:rPr>
          <w:rFonts w:ascii="Arial" w:hAnsi="Arial" w:eastAsia="等线" w:cs="Arial"/>
          <w:sz w:val="22"/>
        </w:rPr>
        <w:t>上线3个月注册用户5000人，日活跃用户500人</w:t>
      </w:r>
    </w:p>
    <w:p w14:paraId="202A96D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用户体验：</w:t>
      </w:r>
      <w:r>
        <w:rPr>
          <w:rFonts w:ascii="Arial" w:hAnsi="Arial" w:eastAsia="等线" w:cs="Arial"/>
          <w:sz w:val="22"/>
        </w:rPr>
        <w:t>核心操作路径不超过3步，关键功能转化率≥15%</w:t>
      </w:r>
    </w:p>
    <w:p w14:paraId="5ED8E1B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用户留存：</w:t>
      </w:r>
      <w:r>
        <w:rPr>
          <w:rFonts w:ascii="Arial" w:hAnsi="Arial" w:eastAsia="等线" w:cs="Arial"/>
          <w:sz w:val="22"/>
        </w:rPr>
        <w:t>次日留存≥30%，7日留存≥15%</w:t>
      </w:r>
    </w:p>
    <w:p w14:paraId="01713E1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核心指标：</w:t>
      </w:r>
      <w:r>
        <w:rPr>
          <w:rFonts w:ascii="Arial" w:hAnsi="Arial" w:eastAsia="等线" w:cs="Arial"/>
          <w:sz w:val="22"/>
        </w:rPr>
        <w:t>日均发布约骑20条，约骑报名转化率≥20%</w:t>
      </w:r>
    </w:p>
    <w:p w14:paraId="37367CDB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二、用户系统（P0）</w:t>
      </w:r>
      <w:bookmarkEnd w:id="9"/>
    </w:p>
    <w:p w14:paraId="33FBC29D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2.1 登录注册</w:t>
      </w:r>
      <w:bookmarkEnd w:id="10"/>
    </w:p>
    <w:p w14:paraId="66ABCB2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2.1.1 微信授权登录（P0）</w:t>
      </w:r>
      <w:bookmarkEnd w:id="11"/>
    </w:p>
    <w:p w14:paraId="2A81C3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登录方式：</w:t>
      </w:r>
      <w:r>
        <w:rPr>
          <w:rFonts w:ascii="Arial" w:hAnsi="Arial" w:eastAsia="等线" w:cs="Arial"/>
          <w:sz w:val="22"/>
        </w:rPr>
        <w:t>微信一键授权登录，获取用户openid作为唯一标识</w:t>
      </w:r>
    </w:p>
    <w:p w14:paraId="28EF4C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登录流程：</w:t>
      </w:r>
    </w:p>
    <w:p w14:paraId="6AC9A21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用户首次进入小程序，弹出"微信一键登录"授权按钮</w:t>
      </w:r>
    </w:p>
    <w:p w14:paraId="0CA58EF8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用户点击授权，调用wx.login()获取code，后端换取openid</w:t>
      </w:r>
    </w:p>
    <w:p w14:paraId="4451E68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新用户自动创建账号，老用户直接登录</w:t>
      </w:r>
    </w:p>
    <w:p w14:paraId="0B1BD94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登录成功后进入首页，后端返回JWT Token</w:t>
      </w:r>
    </w:p>
    <w:p w14:paraId="350096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用户信息获取：</w:t>
      </w:r>
    </w:p>
    <w:p w14:paraId="7AC7AE8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基础信息：昵称、头像（通过微信头像昵称填写能力获取，用户手动确认）</w:t>
      </w:r>
    </w:p>
    <w:p w14:paraId="181FA68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不强制获取手机号，登录即可使用核心功能</w:t>
      </w:r>
    </w:p>
    <w:p w14:paraId="035006D8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2.1.2 手机号绑定（P1，V1.5上线）</w:t>
      </w:r>
      <w:bookmarkEnd w:id="12"/>
    </w:p>
    <w:p w14:paraId="5CE1F9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定位：</w:t>
      </w:r>
      <w:r>
        <w:rPr>
          <w:rFonts w:ascii="Arial" w:hAnsi="Arial" w:eastAsia="等线" w:cs="Arial"/>
          <w:sz w:val="22"/>
        </w:rPr>
        <w:t>可选功能，非强制，用于活动报名核验、找回账号等场景</w:t>
      </w:r>
    </w:p>
    <w:p w14:paraId="79B7CF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绑定方式：</w:t>
      </w:r>
      <w:r>
        <w:rPr>
          <w:rFonts w:ascii="Arial" w:hAnsi="Arial" w:eastAsia="等线" w:cs="Arial"/>
          <w:sz w:val="22"/>
        </w:rPr>
        <w:t>微信手机号快速验证（getPhoneNumber）</w:t>
      </w:r>
    </w:p>
    <w:p w14:paraId="02E671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触发场景：</w:t>
      </w:r>
    </w:p>
    <w:p w14:paraId="42BE517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报名需要审核的活动时，引导绑定</w:t>
      </w:r>
    </w:p>
    <w:p w14:paraId="10DC349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个人中心"账号安全"入口手动绑定</w:t>
      </w:r>
    </w:p>
    <w:p w14:paraId="5F4719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数据库字段：</w:t>
      </w:r>
      <w:r>
        <w:rPr>
          <w:rFonts w:ascii="Arial" w:hAnsi="Arial" w:eastAsia="等线" w:cs="Arial"/>
          <w:sz w:val="22"/>
        </w:rPr>
        <w:t>phone字段允许为空，绑定后写入，建立唯一索引</w:t>
      </w:r>
    </w:p>
    <w:p w14:paraId="5C5A16FF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2.1.3 多端账号统一（远期规划）</w:t>
      </w:r>
      <w:bookmarkEnd w:id="13"/>
    </w:p>
    <w:p w14:paraId="53EEB7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通过微信开放平台unionid打通小程序、H5、APP三端用户体系，V1.0仅预留字段，不实现。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战略价值说明：</w:t>
      </w:r>
      <w:r>
        <w:rPr>
          <w:rFonts w:ascii="Arial" w:hAnsi="Arial" w:eastAsia="等线" w:cs="Arial"/>
          <w:sz w:val="22"/>
        </w:rPr>
        <w:t>unionid是实现多端账号统一的关键基础设施，未来V2.0上线APP版和IM即时通讯功能时，用户在小程序和APP之间可无缝切换，聊天消息、好友关系、收藏内容全端同步。这为后续从微信生态向独立APP演进、构建完整的社交闭环提供了数据基础，避免用户迁移时的数据割裂。</w:t>
      </w:r>
    </w:p>
    <w:p w14:paraId="13B5CD53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2.2 用户资料</w:t>
      </w:r>
      <w:bookmarkEnd w:id="14"/>
    </w:p>
    <w:p w14:paraId="669C217E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2.3.1 个人资料字段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0"/>
        <w:gridCol w:w="1005"/>
        <w:gridCol w:w="4230"/>
        <w:gridCol w:w="1290"/>
      </w:tblGrid>
      <w:tr w14:paraId="47F1F520"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B2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6E3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E15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2F6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4A3F0046"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88F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头像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62E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29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默认微信头像，可修改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98D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38EF7B05"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4D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昵称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72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039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默认微信昵称，可修改，限20字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1C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5A594890"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A8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车型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90E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0A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摩托车型号，如"春风250NK"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7C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3627A6B6"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556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骑行年限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B4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60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选项：1年以下、1-3年、3-5年、5年以上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95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27F9891"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2A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骑行风格标签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70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026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多选：跑山、摩旅、休闲骑、通勤、特技等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1C2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25E39BE"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902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所在城市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648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549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默认定位城市，可手动修改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831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5ECED5B"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15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个人简介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876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74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一句话介绍，限100字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BC8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14D2B1EA"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A4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微信号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50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FA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自愿填写，用于约骑联系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21A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56B8E7CD"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6DF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BC5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8D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绑定后显示，可设置可见性</w:t>
            </w:r>
          </w:p>
        </w:tc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3B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</w:tbl>
    <w:p w14:paraId="41B6D50B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2.2.2 位置信息与隐私</w:t>
      </w:r>
      <w:bookmarkEnd w:id="16"/>
    </w:p>
    <w:p w14:paraId="76AB47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位置获取：</w:t>
      </w:r>
      <w:r>
        <w:rPr>
          <w:rFonts w:ascii="Arial" w:hAnsi="Arial" w:eastAsia="等线" w:cs="Arial"/>
          <w:sz w:val="22"/>
        </w:rPr>
        <w:t>用户授权定位后获取当前经纬度，用于附近约骑、附近车友推荐</w:t>
      </w:r>
    </w:p>
    <w:p w14:paraId="01CC82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位置模糊处理：</w:t>
      </w:r>
    </w:p>
    <w:p w14:paraId="38BE9D1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公开显示的用户位置做随机偏移处理，精度控制在500米-1公里范围，不暴露精确坐标</w:t>
      </w:r>
    </w:p>
    <w:p w14:paraId="3CC6F22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算法：经纬度分别叠加随机偏移量（±0.003°~±0.008°，约300米~800米），同一用户24小时内偏移量固定</w:t>
      </w:r>
    </w:p>
    <w:p w14:paraId="480B9F7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约骑集合点为用户手动指定精确位置，不做模糊处理</w:t>
      </w:r>
    </w:p>
    <w:p w14:paraId="19A79D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隐私设置（P1）：</w:t>
      </w:r>
    </w:p>
    <w:p w14:paraId="35637EF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位置可见性：所有人可见 / 仅关注我的人可见 / 隐藏</w:t>
      </w:r>
    </w:p>
    <w:p w14:paraId="54D8DBE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微信号可见性：所有人 / 仅约骑报名通过的人 / 隐藏</w:t>
      </w:r>
    </w:p>
    <w:p w14:paraId="3118DB4E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2.3 个人中心</w:t>
      </w:r>
      <w:bookmarkEnd w:id="17"/>
    </w:p>
    <w:p w14:paraId="1EA7800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顶部：头像、昵称、车型标签、简介</w:t>
      </w:r>
    </w:p>
    <w:p w14:paraId="0920FCB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数据行：发布约骑数、参加活动数、关注、粉丝（关注粉丝P1上线）</w:t>
      </w:r>
    </w:p>
    <w:p w14:paraId="3ECDF93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功能入口：我的约骑、我的活动、我的收藏（P1）、浏览历史（P1）</w:t>
      </w:r>
    </w:p>
    <w:p w14:paraId="6C5B571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设置入口：编辑资料、隐私设置、通知设置、意见反馈、关于我们</w:t>
      </w:r>
    </w:p>
    <w:p w14:paraId="6CD0C850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2.4 他人主页</w:t>
      </w:r>
      <w:bookmarkEnd w:id="18"/>
    </w:p>
    <w:p w14:paraId="70EEA8E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展示用户公开资料、发布的约骑、参加的活动、发布的帖子（P1）</w:t>
      </w:r>
    </w:p>
    <w:p w14:paraId="004B7DF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操作按钮：关注（P1）、举报、发起聊天（V2.0 IM）</w:t>
      </w:r>
    </w:p>
    <w:p w14:paraId="77F5887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V1.0替代方案：显示对方微信号（若对方公开），引导添加微信联系</w:t>
      </w:r>
    </w:p>
    <w:p w14:paraId="55DAD264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三、约骑匹配系统（P0）</w:t>
      </w:r>
      <w:bookmarkEnd w:id="19"/>
    </w:p>
    <w:p w14:paraId="5B560F02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3.1 约骑广场</w:t>
      </w:r>
      <w:bookmarkEnd w:id="20"/>
    </w:p>
    <w:p w14:paraId="41C77C32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3.1.1 列表模式（P0）</w:t>
      </w:r>
      <w:bookmarkEnd w:id="21"/>
    </w:p>
    <w:p w14:paraId="68D361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筛选条件：</w:t>
      </w:r>
    </w:p>
    <w:p w14:paraId="6B35B41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距离：3km、5km、10km、30km、全城</w:t>
      </w:r>
    </w:p>
    <w:p w14:paraId="03A69EA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时间：今天、明天、本周、全部</w:t>
      </w:r>
    </w:p>
    <w:p w14:paraId="4ABA8D6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风格：全部、跑山、摩旅、休闲骑、通勤</w:t>
      </w:r>
    </w:p>
    <w:p w14:paraId="269400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排序规则：</w:t>
      </w:r>
      <w:r>
        <w:rPr>
          <w:rFonts w:ascii="Arial" w:hAnsi="Arial" w:eastAsia="等线" w:cs="Arial"/>
          <w:sz w:val="22"/>
        </w:rPr>
        <w:t>默认按出发时间从近到远排序，即将出发的优先展示</w:t>
      </w:r>
    </w:p>
    <w:p w14:paraId="5933C6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卡片信息：</w:t>
      </w:r>
      <w:r>
        <w:rPr>
          <w:rFonts w:ascii="Arial" w:hAnsi="Arial" w:eastAsia="等线" w:cs="Arial"/>
          <w:sz w:val="22"/>
        </w:rPr>
        <w:t>发起人头像昵称、约骑标题、出发时间、集合地点、骑行风格标签、已报名/总人数、距离</w:t>
      </w:r>
    </w:p>
    <w:p w14:paraId="1258D60D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3.1.2 地图模式（P1，V1.5上线）</w:t>
      </w:r>
      <w:bookmarkEnd w:id="22"/>
    </w:p>
    <w:p w14:paraId="5686B2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全屏地图展示约骑点位，点击查看详情，V1.0暂不开发，预留入口。</w:t>
      </w:r>
    </w:p>
    <w:p w14:paraId="5A8DFE59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3.1.3 搜索（P1）</w:t>
      </w:r>
      <w:bookmarkEnd w:id="23"/>
    </w:p>
    <w:p w14:paraId="5D8A7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支持按关键词搜索约骑标题、地点，V1.0暂不开发。</w:t>
      </w:r>
    </w:p>
    <w:p w14:paraId="6A584AD9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3.2 发起约骑</w:t>
      </w:r>
      <w:bookmarkEnd w:id="24"/>
    </w:p>
    <w:p w14:paraId="1C3B04AF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3.2.1 表单字段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0"/>
        <w:gridCol w:w="1140"/>
        <w:gridCol w:w="4770"/>
      </w:tblGrid>
      <w:tr w14:paraId="3524BAFE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A25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1F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D75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CD70483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43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约骑标题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FB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F8B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限30字</w:t>
            </w:r>
          </w:p>
        </w:tc>
      </w:tr>
      <w:tr w14:paraId="7E22453B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28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骑行风格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0F2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C5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单选：跑山、摩旅、休闲骑、通勤、其他</w:t>
            </w:r>
          </w:p>
        </w:tc>
      </w:tr>
      <w:tr w14:paraId="75521C1A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3F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出发时间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981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99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日期+时间选择，不能早于当前时间</w:t>
            </w:r>
          </w:p>
        </w:tc>
      </w:tr>
      <w:tr w14:paraId="1007F961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A22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集合地点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58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E9D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地图选点，自动填充地址名称</w:t>
            </w:r>
          </w:p>
        </w:tc>
      </w:tr>
      <w:tr w14:paraId="02537294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78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目的地/路线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279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F13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简要描述</w:t>
            </w:r>
          </w:p>
        </w:tc>
      </w:tr>
      <w:tr w14:paraId="74BB320B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05D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人数范围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88B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26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最少人数（默认2）+ 最多人数（默认6）</w:t>
            </w:r>
          </w:p>
        </w:tc>
      </w:tr>
      <w:tr w14:paraId="1360155D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E55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速度要求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E10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0F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佛系 / 正常 / 偏快</w:t>
            </w:r>
          </w:p>
        </w:tc>
      </w:tr>
      <w:tr w14:paraId="2458F6C1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FD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车型要求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30C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3CD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文字描述，如"排量250以上"</w:t>
            </w:r>
          </w:p>
        </w:tc>
      </w:tr>
      <w:tr w14:paraId="3A664C09"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790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约骑说明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22B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7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CC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限200字</w:t>
            </w:r>
          </w:p>
        </w:tc>
      </w:tr>
    </w:tbl>
    <w:p w14:paraId="3848A729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3.2.2 安全免责声明</w:t>
      </w:r>
      <w:bookmarkEnd w:id="26"/>
    </w:p>
    <w:p w14:paraId="50CC33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策略：</w:t>
      </w:r>
      <w:r>
        <w:rPr>
          <w:rFonts w:ascii="Arial" w:hAnsi="Arial" w:eastAsia="等线" w:cs="Arial"/>
          <w:sz w:val="22"/>
        </w:rPr>
        <w:t>仅在发起约骑时签署一次，报名时不再重复弹窗</w:t>
      </w:r>
    </w:p>
    <w:p w14:paraId="428A98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展示方式：</w:t>
      </w:r>
      <w:r>
        <w:rPr>
          <w:rFonts w:ascii="Arial" w:hAnsi="Arial" w:eastAsia="等线" w:cs="Arial"/>
          <w:sz w:val="22"/>
        </w:rPr>
        <w:t>表单底部默认勾选"我已阅读并同意《安全骑行免责声明》"，点击可查看详情</w:t>
      </w:r>
    </w:p>
    <w:p w14:paraId="2DBEDD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声明内容摘要：</w:t>
      </w:r>
      <w:r>
        <w:rPr>
          <w:rFonts w:ascii="Arial" w:hAnsi="Arial" w:eastAsia="等线" w:cs="Arial"/>
          <w:sz w:val="22"/>
        </w:rPr>
        <w:t>骑行具有风险，约骑为自发结伴，发起者和平台不承担安全责任，请佩戴护具、遵守交规、安全骑行。</w:t>
      </w:r>
    </w:p>
    <w:p w14:paraId="2E16C509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3.2.3 发布与审核</w:t>
      </w:r>
      <w:bookmarkEnd w:id="27"/>
    </w:p>
    <w:p w14:paraId="73CAA9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审核策略：先发后审（机器审核+人工抽查）</w:t>
      </w:r>
    </w:p>
    <w:p w14:paraId="3915A3E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用户提交后，调用腾讯内容安全API进行文本违规检测</w:t>
      </w:r>
    </w:p>
    <w:p w14:paraId="2199539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检测通过：直接发布成功，状态为"报名中"</w:t>
      </w:r>
    </w:p>
    <w:p w14:paraId="55A2CD7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检测疑似违规：发布成功但标记"待复审"，后台人工审核，不影响用户正常使用</w:t>
      </w:r>
    </w:p>
    <w:p w14:paraId="7AD5526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检测确认违规：拦截发布，提示"内容包含违规信息，请修改后重新发布"</w:t>
      </w:r>
    </w:p>
    <w:p w14:paraId="7A6208F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后台管理员可随时下架违规约骑，下架后约骑列表不展示，详情页显示"该约骑已被下架"</w:t>
      </w:r>
    </w:p>
    <w:p w14:paraId="784F0C15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3.3 约骑详情</w:t>
      </w:r>
      <w:bookmarkEnd w:id="28"/>
    </w:p>
    <w:p w14:paraId="532225FC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3.3.1 页面结构</w:t>
      </w:r>
      <w:bookmarkEnd w:id="29"/>
    </w:p>
    <w:p w14:paraId="6A86B29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顶部：</w:t>
      </w:r>
      <w:r>
        <w:rPr>
          <w:rFonts w:ascii="Arial" w:hAnsi="Arial" w:eastAsia="等线" w:cs="Arial"/>
          <w:sz w:val="22"/>
        </w:rPr>
        <w:t>约骑标题、状态标签（报名中/即将出发/已满员/进行中/已结束/已取消）</w:t>
      </w:r>
    </w:p>
    <w:p w14:paraId="72484F8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发起人信息：</w:t>
      </w:r>
      <w:r>
        <w:rPr>
          <w:rFonts w:ascii="Arial" w:hAnsi="Arial" w:eastAsia="等线" w:cs="Arial"/>
          <w:sz w:val="22"/>
        </w:rPr>
        <w:t>头像、昵称、车型、骑行年限，点击进入主页</w:t>
      </w:r>
    </w:p>
    <w:p w14:paraId="4D421AFD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关键信息卡片：</w:t>
      </w:r>
      <w:r>
        <w:rPr>
          <w:rFonts w:ascii="Arial" w:hAnsi="Arial" w:eastAsia="等线" w:cs="Arial"/>
          <w:sz w:val="22"/>
        </w:rPr>
        <w:t>出发时间（附倒计时）、集合地点（地址+小地图）、目的地、人数情况</w:t>
      </w:r>
    </w:p>
    <w:p w14:paraId="3CC3880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报名人员：</w:t>
      </w:r>
      <w:r>
        <w:rPr>
          <w:rFonts w:ascii="Arial" w:hAnsi="Arial" w:eastAsia="等线" w:cs="Arial"/>
          <w:sz w:val="22"/>
        </w:rPr>
        <w:t>头像横滑列表，显示已报名用户，点击查看全部</w:t>
      </w:r>
    </w:p>
    <w:p w14:paraId="23AA98D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约骑说明：</w:t>
      </w:r>
      <w:r>
        <w:rPr>
          <w:rFonts w:ascii="Arial" w:hAnsi="Arial" w:eastAsia="等线" w:cs="Arial"/>
          <w:sz w:val="22"/>
        </w:rPr>
        <w:t>详细文字描述</w:t>
      </w:r>
    </w:p>
    <w:p w14:paraId="53411394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安全提示条：</w:t>
      </w:r>
      <w:r>
        <w:rPr>
          <w:rFonts w:ascii="Arial" w:hAnsi="Arial" w:eastAsia="等线" w:cs="Arial"/>
          <w:sz w:val="22"/>
        </w:rPr>
        <w:t>黄色背景"骑行有风险，请佩戴护具，遵守交通规则"</w:t>
      </w:r>
    </w:p>
    <w:p w14:paraId="0B917532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底部操作栏：</w:t>
      </w:r>
      <w:r>
        <w:rPr>
          <w:rFonts w:ascii="Arial" w:hAnsi="Arial" w:eastAsia="等线" w:cs="Arial"/>
          <w:sz w:val="22"/>
        </w:rPr>
        <w:t>联系发起人（复制微信号/跳转微信）、收藏（P1）、立即报名主按钮</w:t>
      </w:r>
    </w:p>
    <w:p w14:paraId="4041FB56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3.3.2 状态定义与自动流转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5"/>
        <w:gridCol w:w="3255"/>
        <w:gridCol w:w="3045"/>
        <w:gridCol w:w="900"/>
      </w:tblGrid>
      <w:tr w14:paraId="4C1E9878"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034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8F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617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按钮状态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5B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标签颜色</w:t>
            </w:r>
          </w:p>
        </w:tc>
      </w:tr>
      <w:tr w14:paraId="08E654AE"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635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报名中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C6D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发布后默认状态，出发前2小时以前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116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"立即报名"蓝色主按钮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D4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绿色</w:t>
            </w:r>
          </w:p>
        </w:tc>
      </w:tr>
      <w:tr w14:paraId="37C18792"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88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即将出发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285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出发前2小时自动切换（定时任务触发）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4B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"立即报名"蓝色主按钮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0DF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橙色</w:t>
            </w:r>
          </w:p>
        </w:tc>
      </w:tr>
      <w:tr w14:paraId="24FD9566"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63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已满员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32B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报名人数达到最大人数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EC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"已满员"灰色置灰按钮，不可点击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5C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灰色</w:t>
            </w:r>
          </w:p>
        </w:tc>
      </w:tr>
      <w:tr w14:paraId="4AD32F9C"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2DA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进行中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B1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到达出发时间自动切换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3D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"已开始"灰色置灰按钮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77A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蓝色</w:t>
            </w:r>
          </w:p>
        </w:tc>
      </w:tr>
      <w:tr w14:paraId="638A02B4"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A0D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已结束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961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出发时间+8小时后自动切换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1E0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"已结束"灰色置灰按钮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81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灰色</w:t>
            </w:r>
          </w:p>
        </w:tc>
      </w:tr>
      <w:tr w14:paraId="38DCBD77"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3A3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已取消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66D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发起人手动取消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F6D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"已取消"灰色置灰按钮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31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红色</w:t>
            </w:r>
          </w:p>
        </w:tc>
      </w:tr>
    </w:tbl>
    <w:p w14:paraId="289E99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状态切换实现：</w:t>
      </w:r>
      <w:r>
        <w:rPr>
          <w:rFonts w:ascii="Arial" w:hAnsi="Arial" w:eastAsia="等线" w:cs="Arial"/>
          <w:sz w:val="22"/>
        </w:rPr>
        <w:t>后端定时任务（每15分钟执行一次），批量更新到期约骑的状态，同时发送订阅消息通知报名用户。</w:t>
      </w:r>
    </w:p>
    <w:p w14:paraId="38067B8D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3.4 报名约骑</w:t>
      </w:r>
      <w:bookmarkEnd w:id="31"/>
    </w:p>
    <w:p w14:paraId="7F26E976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3.4.1 报名流程</w:t>
      </w:r>
      <w:bookmarkEnd w:id="32"/>
    </w:p>
    <w:p w14:paraId="4C7FF00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点击"立即报名"按钮</w:t>
      </w:r>
    </w:p>
    <w:p w14:paraId="12A5E711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二次确认弹窗：显示约骑摘要 + 安全提示（不再重复签署免责声明，发起时已签）</w:t>
      </w:r>
    </w:p>
    <w:p w14:paraId="0A895E6A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确认报名 → 后端校验名额和状态 → 报名成功</w:t>
      </w:r>
    </w:p>
    <w:p w14:paraId="653D1E9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成功后按钮变为"已报名"，增加"取消报名"次级选项</w:t>
      </w:r>
    </w:p>
    <w:p w14:paraId="6D2ACC5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发送微信订阅消息通知发起人</w:t>
      </w:r>
    </w:p>
    <w:p w14:paraId="799547BE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3.4.2 取消报名规则</w:t>
      </w:r>
      <w:bookmarkEnd w:id="33"/>
    </w:p>
    <w:p w14:paraId="4E798D8F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出发前2小时以上：</w:t>
      </w:r>
      <w:r>
        <w:rPr>
          <w:rFonts w:ascii="Arial" w:hAnsi="Arial" w:eastAsia="等线" w:cs="Arial"/>
          <w:sz w:val="22"/>
        </w:rPr>
        <w:t>用户可自由取消，无需发起人同意，即时生效</w:t>
      </w:r>
    </w:p>
    <w:p w14:paraId="0E0EA7C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出发前2小时以内：</w:t>
      </w:r>
      <w:r>
        <w:rPr>
          <w:rFonts w:ascii="Arial" w:hAnsi="Arial" w:eastAsia="等线" w:cs="Arial"/>
          <w:sz w:val="22"/>
        </w:rPr>
        <w:t>禁止取消报名，按钮置灰，提示"距离出发不足2小时，无法取消报名，请联系发起人说明"</w:t>
      </w:r>
    </w:p>
    <w:p w14:paraId="1B73140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取消后释放名额，通知发起人</w:t>
      </w:r>
    </w:p>
    <w:p w14:paraId="44945104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3.4.3 满员候补（P1，V1.5）</w:t>
      </w:r>
      <w:bookmarkEnd w:id="34"/>
    </w:p>
    <w:p w14:paraId="03220D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满员后可加入候补队列，有人取消时按顺序递补，V1.0暂不实现，满员直接显示不可报名。</w:t>
      </w:r>
    </w:p>
    <w:p w14:paraId="4BA1CA15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3.5 约骑管理（发起人视角）</w:t>
      </w:r>
      <w:bookmarkEnd w:id="35"/>
    </w:p>
    <w:p w14:paraId="4D31E7D3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发起人可查看报名人员完整列表</w:t>
      </w:r>
    </w:p>
    <w:p w14:paraId="0D8A51C8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发起人可移除报名人员（移除后通知被移除用户）</w:t>
      </w:r>
    </w:p>
    <w:p w14:paraId="629315DC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发起人可编辑未出发的约骑信息（时间、地点等关键信息修改时，通知已报名用户）</w:t>
      </w:r>
    </w:p>
    <w:p w14:paraId="37F82A7F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发起人可取消约骑：出发前均可取消，取消后通知所有报名用户并说明原因</w:t>
      </w:r>
    </w:p>
    <w:p w14:paraId="4A6D60BF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3.6 我的约骑</w:t>
      </w:r>
      <w:bookmarkEnd w:id="36"/>
    </w:p>
    <w:p w14:paraId="149C66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个人中心入口，分两个Tab：</w:t>
      </w:r>
    </w:p>
    <w:p w14:paraId="2EB09852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我发起的：</w:t>
      </w:r>
      <w:r>
        <w:rPr>
          <w:rFonts w:ascii="Arial" w:hAnsi="Arial" w:eastAsia="等线" w:cs="Arial"/>
          <w:sz w:val="22"/>
        </w:rPr>
        <w:t>我创建的所有约骑，按时间倒序</w:t>
      </w:r>
    </w:p>
    <w:p w14:paraId="27E51E99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我报名的：</w:t>
      </w:r>
      <w:r>
        <w:rPr>
          <w:rFonts w:ascii="Arial" w:hAnsi="Arial" w:eastAsia="等线" w:cs="Arial"/>
          <w:sz w:val="22"/>
        </w:rPr>
        <w:t>我参加的所有约骑，按时间倒序</w:t>
      </w:r>
    </w:p>
    <w:p w14:paraId="76E9DA19">
      <w:pPr>
        <w:spacing w:before="380" w:after="140" w:line="288" w:lineRule="auto"/>
        <w:ind w:left="0"/>
        <w:jc w:val="left"/>
        <w:outlineLvl w:val="0"/>
      </w:pPr>
      <w:bookmarkStart w:id="37" w:name="heading_37"/>
      <w:r>
        <w:rPr>
          <w:rFonts w:ascii="Arial" w:hAnsi="Arial" w:eastAsia="等线" w:cs="Arial"/>
          <w:b/>
          <w:sz w:val="36"/>
        </w:rPr>
        <w:t>四、活动组织系统（P0）</w:t>
      </w:r>
      <w:bookmarkEnd w:id="37"/>
    </w:p>
    <w:p w14:paraId="30A5FDAD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4.1 活动广场</w:t>
      </w:r>
      <w:bookmarkEnd w:id="38"/>
    </w:p>
    <w:p w14:paraId="19685A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与约骑广场结构类似，活动卡片更突出封面图和活动类型。</w:t>
      </w:r>
    </w:p>
    <w:p w14:paraId="30850E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筛选条件：</w:t>
      </w:r>
      <w:r>
        <w:rPr>
          <w:rFonts w:ascii="Arial" w:hAnsi="Arial" w:eastAsia="等线" w:cs="Arial"/>
          <w:sz w:val="22"/>
        </w:rPr>
        <w:t>活动类型、时间范围、费用类型、距离</w:t>
      </w:r>
    </w:p>
    <w:p w14:paraId="61311A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活动类型：</w:t>
      </w:r>
      <w:r>
        <w:rPr>
          <w:rFonts w:ascii="Arial" w:hAnsi="Arial" w:eastAsia="等线" w:cs="Arial"/>
          <w:sz w:val="22"/>
        </w:rPr>
        <w:t>全部、本地活动、长途摩旅、主题活动、官方活动</w:t>
      </w:r>
    </w:p>
    <w:p w14:paraId="51666E03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4.2 发布活动</w:t>
      </w:r>
      <w:bookmarkEnd w:id="39"/>
    </w:p>
    <w:p w14:paraId="71D401A9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4.2.1 表单字段</w:t>
      </w:r>
      <w:bookmarkEnd w:id="4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40"/>
        <w:gridCol w:w="1080"/>
        <w:gridCol w:w="4260"/>
      </w:tblGrid>
      <w:tr w14:paraId="6E0A21E2"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CEB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3D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519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4F1EA47"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09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活动标题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688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82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限50字</w:t>
            </w:r>
          </w:p>
        </w:tc>
      </w:tr>
      <w:tr w14:paraId="66A00A99"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C5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活动封面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B27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8F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上传1张封面图</w:t>
            </w:r>
          </w:p>
        </w:tc>
      </w:tr>
      <w:tr w14:paraId="6194C834"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0E2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活动类型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68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5AD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单选</w:t>
            </w:r>
          </w:p>
        </w:tc>
      </w:tr>
      <w:tr w14:paraId="745E6468"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38C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开始/结束时间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8A1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3DB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日期时间选择</w:t>
            </w:r>
          </w:p>
        </w:tc>
      </w:tr>
      <w:tr w14:paraId="1EBA3D5F"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0B7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集合地点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5B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C6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地图选点</w:t>
            </w:r>
          </w:p>
        </w:tc>
      </w:tr>
      <w:tr w14:paraId="3F110224"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5D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路线描述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AE4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267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详细路线说明</w:t>
            </w:r>
          </w:p>
        </w:tc>
      </w:tr>
      <w:tr w14:paraId="29D29DB0"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90B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人数上限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020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116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0表示不限</w:t>
            </w:r>
          </w:p>
        </w:tc>
      </w:tr>
      <w:tr w14:paraId="16B085E6"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41D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费用类型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B2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0E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免费 / AA / 固定金额</w:t>
            </w:r>
          </w:p>
        </w:tc>
      </w:tr>
      <w:tr w14:paraId="7588BA58"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BD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费用金额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17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条件必填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AD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固定金额时填写</w:t>
            </w:r>
          </w:p>
        </w:tc>
      </w:tr>
      <w:tr w14:paraId="1FFCD099"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92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报名要求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B4A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92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车型、护具要求等</w:t>
            </w:r>
          </w:p>
        </w:tc>
      </w:tr>
      <w:tr w14:paraId="3CFCE3F0"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964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活动详情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0FC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542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富文本，活动详细介绍</w:t>
            </w:r>
          </w:p>
        </w:tc>
      </w:tr>
      <w:tr w14:paraId="318E64FD"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61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联系人/微信号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39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544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活动负责人联系方式</w:t>
            </w:r>
          </w:p>
        </w:tc>
      </w:tr>
      <w:tr w14:paraId="61B7DBED">
        <w:tc>
          <w:tcPr>
            <w:tcW w:w="29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A50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是否需要审核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86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19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开关：开启后报名需发起人审核通过</w:t>
            </w:r>
          </w:p>
        </w:tc>
      </w:tr>
    </w:tbl>
    <w:p w14:paraId="43B330DD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4.2.2 审核策略</w:t>
      </w:r>
      <w:bookmarkEnd w:id="41"/>
    </w:p>
    <w:p w14:paraId="05A516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平台审核：先发后审，与约骑一致</w:t>
      </w:r>
      <w:r>
        <w:rPr>
          <w:rFonts w:ascii="Arial" w:hAnsi="Arial" w:eastAsia="等线" w:cs="Arial"/>
          <w:sz w:val="22"/>
        </w:rPr>
        <w:t>——机器内容检测通过即发布，后台人工抽查</w:t>
      </w:r>
    </w:p>
    <w:p w14:paraId="50B218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报名审核：</w:t>
      </w:r>
      <w:r>
        <w:rPr>
          <w:rFonts w:ascii="Arial" w:hAnsi="Arial" w:eastAsia="等线" w:cs="Arial"/>
          <w:sz w:val="22"/>
        </w:rPr>
        <w:t>由活动发起人决定是否开启，开启后用户报名进入"待审核"状态，发起人通过后才算报名成功。</w:t>
      </w:r>
    </w:p>
    <w:p w14:paraId="1BA360E7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4.3 活动详情</w:t>
      </w:r>
      <w:bookmarkEnd w:id="42"/>
    </w:p>
    <w:p w14:paraId="74EA92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与约骑详情类似，增加：封面轮播图、富文本详情、主办方信息、费用说明、行程安排。</w:t>
      </w:r>
    </w:p>
    <w:p w14:paraId="7FD933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报名按钮状态：</w:t>
      </w:r>
      <w:r>
        <w:rPr>
          <w:rFonts w:ascii="Arial" w:hAnsi="Arial" w:eastAsia="等线" w:cs="Arial"/>
          <w:sz w:val="22"/>
        </w:rPr>
        <w:t>立即报名 / 待审核 / 已报名 / 已满员 / 已截止 / 已结束</w:t>
      </w:r>
    </w:p>
    <w:p w14:paraId="3C515643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4.4 活动报名</w:t>
      </w:r>
      <w:bookmarkEnd w:id="43"/>
    </w:p>
    <w:p w14:paraId="32B07B06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无需审核的活动：报名即成功</w:t>
      </w:r>
    </w:p>
    <w:p w14:paraId="1A0293B4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需要审核的活动：报名后显示"待审核"，发起人通过/拒绝后发送订阅消息通知</w:t>
      </w:r>
    </w:p>
    <w:p w14:paraId="2A124B67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取消报名规则：活动开始前24小时可自由取消，临近截止不可取消</w:t>
      </w:r>
    </w:p>
    <w:p w14:paraId="6DEBDDBB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付费活动（V2.0）：接入微信支付，报名时完成支付</w:t>
      </w:r>
    </w:p>
    <w:p w14:paraId="777E17C9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4.5 活动管理</w:t>
      </w:r>
      <w:bookmarkEnd w:id="44"/>
    </w:p>
    <w:p w14:paraId="2B92ADE7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报名审核：通过/拒绝，可填写拒绝原因</w:t>
      </w:r>
    </w:p>
    <w:p w14:paraId="1F52749E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移除报名成员</w:t>
      </w:r>
    </w:p>
    <w:p w14:paraId="097E0721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编辑活动信息（未开始的活动）</w:t>
      </w:r>
    </w:p>
    <w:p w14:paraId="045E6CB9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取消活动：通知所有报名用户</w:t>
      </w:r>
    </w:p>
    <w:p w14:paraId="51C76BC1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发送通知：给所有报名人员发订阅消息</w:t>
      </w:r>
    </w:p>
    <w:p w14:paraId="1FA6F8F0">
      <w:pPr>
        <w:spacing w:before="380" w:after="140" w:line="288" w:lineRule="auto"/>
        <w:ind w:left="0"/>
        <w:jc w:val="left"/>
        <w:outlineLvl w:val="0"/>
      </w:pPr>
      <w:bookmarkStart w:id="45" w:name="heading_45"/>
      <w:r>
        <w:rPr>
          <w:rFonts w:ascii="Arial" w:hAnsi="Arial" w:eastAsia="等线" w:cs="Arial"/>
          <w:b/>
          <w:sz w:val="36"/>
        </w:rPr>
        <w:t>五、社区论坛系统（P1，V1.5上线）</w:t>
      </w:r>
      <w:bookmarkEnd w:id="45"/>
    </w:p>
    <w:p w14:paraId="5C08A9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说明：</w:t>
      </w:r>
      <w:r>
        <w:rPr>
          <w:rFonts w:ascii="Arial" w:hAnsi="Arial" w:eastAsia="等线" w:cs="Arial"/>
          <w:sz w:val="22"/>
        </w:rPr>
        <w:t>本模块为V1.5规划功能，V1.0 MVP暂不开发，仅预留架构设计。</w:t>
      </w:r>
    </w:p>
    <w:p w14:paraId="5635830B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5.1 板块划分</w:t>
      </w:r>
      <w:bookmarkEnd w:id="46"/>
    </w:p>
    <w:p w14:paraId="1C09AB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六大板块：路线分享、骑行经验、用车交流、事故讨论、装备测评、其他</w:t>
      </w:r>
    </w:p>
    <w:p w14:paraId="38346544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5.2 核心功能</w:t>
      </w:r>
      <w:bookmarkEnd w:id="47"/>
    </w:p>
    <w:p w14:paraId="0BBCF97C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帖子发布（图文）、帖子列表、帖子详情</w:t>
      </w:r>
    </w:p>
    <w:p w14:paraId="4F6D40D7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评论、回复、点赞、收藏</w:t>
      </w:r>
    </w:p>
    <w:p w14:paraId="2FAFA6B7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关注作者、粉丝体系</w:t>
      </w:r>
    </w:p>
    <w:p w14:paraId="06F53905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话题标签</w:t>
      </w:r>
    </w:p>
    <w:p w14:paraId="3967ECC0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5.3 内容审核</w:t>
      </w:r>
      <w:bookmarkEnd w:id="48"/>
    </w:p>
    <w:p w14:paraId="78A768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机器审核 + 人工审核，违规内容自动拦截，用户举报机制。</w:t>
      </w:r>
    </w:p>
    <w:p w14:paraId="5960A080">
      <w:pPr>
        <w:spacing w:before="380" w:after="140" w:line="288" w:lineRule="auto"/>
        <w:ind w:left="0"/>
        <w:jc w:val="left"/>
        <w:outlineLvl w:val="0"/>
      </w:pPr>
      <w:bookmarkStart w:id="49" w:name="heading_49"/>
      <w:r>
        <w:rPr>
          <w:rFonts w:ascii="Arial" w:hAnsi="Arial" w:eastAsia="等线" w:cs="Arial"/>
          <w:b/>
          <w:sz w:val="36"/>
        </w:rPr>
        <w:t>六、法律法规库（P2，V2.0上线）</w:t>
      </w:r>
      <w:bookmarkEnd w:id="49"/>
    </w:p>
    <w:p w14:paraId="345D02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说明：</w:t>
      </w:r>
      <w:r>
        <w:rPr>
          <w:rFonts w:ascii="Arial" w:hAnsi="Arial" w:eastAsia="等线" w:cs="Arial"/>
          <w:sz w:val="22"/>
        </w:rPr>
        <w:t>本模块为远期规划功能，V1.0/V1.5均不开发。</w:t>
      </w:r>
    </w:p>
    <w:p w14:paraId="5A7F7060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6.1 数据来源与更新机制</w:t>
      </w:r>
      <w:bookmarkEnd w:id="50"/>
    </w:p>
    <w:p w14:paraId="1D8BF034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初期方案：</w:t>
      </w:r>
      <w:r>
        <w:rPr>
          <w:rFonts w:ascii="Arial" w:hAnsi="Arial" w:eastAsia="等线" w:cs="Arial"/>
          <w:sz w:val="22"/>
        </w:rPr>
        <w:t>人工整理录入，覆盖核心常用法规（交通法、摩托车管理条例、保险理赔流程等），约50-100篇核心内容</w:t>
      </w:r>
    </w:p>
    <w:p w14:paraId="61F9E9E6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更新机制：</w:t>
      </w:r>
      <w:r>
        <w:rPr>
          <w:rFonts w:ascii="Arial" w:hAnsi="Arial" w:eastAsia="等线" w:cs="Arial"/>
          <w:sz w:val="22"/>
        </w:rPr>
        <w:t>每月人工更新一次，跟进最新政策法规变化</w:t>
      </w:r>
    </w:p>
    <w:p w14:paraId="56985197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远期方案：</w:t>
      </w:r>
      <w:r>
        <w:rPr>
          <w:rFonts w:ascii="Arial" w:hAnsi="Arial" w:eastAsia="等线" w:cs="Arial"/>
          <w:sz w:val="22"/>
        </w:rPr>
        <w:t>对接官方法规数据库API，或爬虫定期抓取+人工审核</w:t>
      </w:r>
    </w:p>
    <w:p w14:paraId="3E0B10E9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6.2 核心功能</w:t>
      </w:r>
      <w:bookmarkEnd w:id="51"/>
    </w:p>
    <w:p w14:paraId="51B5AA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分类浏览、全文搜索、收藏、法规详情（条文+解读+案例）</w:t>
      </w:r>
    </w:p>
    <w:p w14:paraId="232654FC">
      <w:pPr>
        <w:spacing w:before="380" w:after="140" w:line="288" w:lineRule="auto"/>
        <w:ind w:left="0"/>
        <w:jc w:val="left"/>
        <w:outlineLvl w:val="0"/>
      </w:pPr>
      <w:bookmarkStart w:id="52" w:name="heading_52"/>
      <w:r>
        <w:rPr>
          <w:rFonts w:ascii="Arial" w:hAnsi="Arial" w:eastAsia="等线" w:cs="Arial"/>
          <w:b/>
          <w:sz w:val="36"/>
        </w:rPr>
        <w:t>七、消息通知系统（P0）</w:t>
      </w:r>
      <w:bookmarkEnd w:id="52"/>
    </w:p>
    <w:p w14:paraId="2DB624E5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t>7.1 消息类型</w:t>
      </w:r>
      <w:bookmarkEnd w:id="5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5"/>
        <w:gridCol w:w="2925"/>
        <w:gridCol w:w="2700"/>
        <w:gridCol w:w="975"/>
      </w:tblGrid>
      <w:tr w14:paraId="172EB997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C76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C54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触发场景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C36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订阅授权时机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F8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12EE999A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909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约骑报名通知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E0F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有人报名我发起的约骑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0FB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发起约骑成功后弹窗授权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EF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453802F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DF0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约骑取消通知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61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我报名的约骑被取消了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7D2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报名成功后弹窗授权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DB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3B05F311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680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约骑出发提醒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39E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约骑即将出发（提前2小时）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8C0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报名成功后弹窗授权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9C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5C2FA227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360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活动报名结果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70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活动报名审核通过/拒绝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EC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报名活动后弹窗授权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BA4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0C4E9CC4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F7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活动取消通知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FFF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我报名的活动被取消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99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报名活动后弹窗授权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73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</w:tr>
      <w:tr w14:paraId="641762C9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5C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评论回复通知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22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有人评论/回复我的帖子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1D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发布帖子后授权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A5E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3C3FB101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62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点赞收藏通知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42F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有人点赞/收藏我的内容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C1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默认关闭，设置中开启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A2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  <w:tr w14:paraId="4AF4DCF7"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99C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关注通知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76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有人关注我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784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默认关闭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CC4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</w:tr>
    </w:tbl>
    <w:p w14:paraId="48085949">
      <w:pPr>
        <w:spacing w:before="320" w:after="120" w:line="288" w:lineRule="auto"/>
        <w:ind w:left="0"/>
        <w:jc w:val="left"/>
        <w:outlineLvl w:val="1"/>
      </w:pPr>
      <w:bookmarkStart w:id="54" w:name="heading_54"/>
      <w:r>
        <w:rPr>
          <w:rFonts w:ascii="Arial" w:hAnsi="Arial" w:eastAsia="等线" w:cs="Arial"/>
          <w:b/>
          <w:sz w:val="32"/>
        </w:rPr>
        <w:t>7.2 消息中心</w:t>
      </w:r>
      <w:bookmarkEnd w:id="54"/>
    </w:p>
    <w:p w14:paraId="654C91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小程序内消息列表，分类Tab：全部、约骑活动、互动（P1）、系统</w:t>
      </w:r>
    </w:p>
    <w:p w14:paraId="4D4A04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未读消息红点提示，点击标记已读，支持全部已读。</w:t>
      </w:r>
    </w:p>
    <w:p w14:paraId="1F3B1945">
      <w:pPr>
        <w:spacing w:before="320" w:after="120" w:line="288" w:lineRule="auto"/>
        <w:ind w:left="0"/>
        <w:jc w:val="left"/>
        <w:outlineLvl w:val="1"/>
      </w:pPr>
      <w:bookmarkStart w:id="55" w:name="heading_55"/>
      <w:r>
        <w:rPr>
          <w:rFonts w:ascii="Arial" w:hAnsi="Arial" w:eastAsia="等线" w:cs="Arial"/>
          <w:b/>
          <w:sz w:val="32"/>
        </w:rPr>
        <w:t>7.3 订阅消息授权策略</w:t>
      </w:r>
      <w:bookmarkEnd w:id="55"/>
    </w:p>
    <w:p w14:paraId="3899ED9B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采用"一次性订阅"模式，用户每次授权可接收一条消息</w:t>
      </w:r>
    </w:p>
    <w:p w14:paraId="14DF5C7F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在用户完成关键操作后（如报名、发起）顺势弹出授权，不集中在首次登录弹</w:t>
      </w:r>
    </w:p>
    <w:p w14:paraId="0061DCA8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用户拒绝后不强制弹窗，下次操作时再次询问</w:t>
      </w:r>
    </w:p>
    <w:p w14:paraId="4EE89A13">
      <w:pPr>
        <w:spacing w:before="380" w:after="140" w:line="288" w:lineRule="auto"/>
        <w:ind w:left="0"/>
        <w:jc w:val="left"/>
        <w:outlineLvl w:val="0"/>
      </w:pPr>
      <w:bookmarkStart w:id="56" w:name="heading_56"/>
      <w:r>
        <w:rPr>
          <w:rFonts w:ascii="Arial" w:hAnsi="Arial" w:eastAsia="等线" w:cs="Arial"/>
          <w:b/>
          <w:sz w:val="36"/>
        </w:rPr>
        <w:t>八、管理后台（P0，简易版）</w:t>
      </w:r>
      <w:bookmarkEnd w:id="56"/>
    </w:p>
    <w:p w14:paraId="6AA676D8">
      <w:pPr>
        <w:spacing w:before="320" w:after="120" w:line="288" w:lineRule="auto"/>
        <w:ind w:left="0"/>
        <w:jc w:val="left"/>
        <w:outlineLvl w:val="1"/>
      </w:pPr>
      <w:bookmarkStart w:id="57" w:name="heading_57"/>
      <w:r>
        <w:rPr>
          <w:rFonts w:ascii="Arial" w:hAnsi="Arial" w:eastAsia="等线" w:cs="Arial"/>
          <w:b/>
          <w:sz w:val="32"/>
        </w:rPr>
        <w:t>8.1 角色定义</w:t>
      </w:r>
      <w:bookmarkEnd w:id="5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3600"/>
        <w:gridCol w:w="3090"/>
      </w:tblGrid>
      <w:tr w14:paraId="6801E421"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9A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E7D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</w:t>
            </w:r>
          </w:p>
        </w:tc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7B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7C5A6996"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5F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超级管理员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AD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全部权限</w:t>
            </w:r>
          </w:p>
        </w:tc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9F4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创始人/运营负责人，1-2人</w:t>
            </w:r>
          </w:p>
        </w:tc>
      </w:tr>
      <w:tr w14:paraId="1A6DE946"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AA4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内容审核员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501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内容审核、用户管理、举报处理</w:t>
            </w:r>
          </w:p>
        </w:tc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E31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运营人员</w:t>
            </w:r>
          </w:p>
        </w:tc>
      </w:tr>
    </w:tbl>
    <w:p w14:paraId="6A520778">
      <w:pPr>
        <w:spacing w:before="320" w:after="120" w:line="288" w:lineRule="auto"/>
        <w:ind w:left="0"/>
        <w:jc w:val="left"/>
        <w:outlineLvl w:val="1"/>
      </w:pPr>
      <w:bookmarkStart w:id="58" w:name="heading_58"/>
      <w:r>
        <w:rPr>
          <w:rFonts w:ascii="Arial" w:hAnsi="Arial" w:eastAsia="等线" w:cs="Arial"/>
          <w:b/>
          <w:sz w:val="32"/>
        </w:rPr>
        <w:t>8.2 V1.0核心功能</w:t>
      </w:r>
      <w:bookmarkEnd w:id="58"/>
    </w:p>
    <w:p w14:paraId="4780CB68">
      <w:pPr>
        <w:spacing w:before="300" w:after="120" w:line="288" w:lineRule="auto"/>
        <w:ind w:left="0"/>
        <w:jc w:val="left"/>
        <w:outlineLvl w:val="2"/>
      </w:pPr>
      <w:bookmarkStart w:id="59" w:name="heading_59"/>
      <w:r>
        <w:rPr>
          <w:rFonts w:ascii="Arial" w:hAnsi="Arial" w:eastAsia="等线" w:cs="Arial"/>
          <w:b/>
          <w:sz w:val="30"/>
        </w:rPr>
        <w:t>8.2.1 内容管理</w:t>
      </w:r>
      <w:bookmarkEnd w:id="59"/>
    </w:p>
    <w:p w14:paraId="565A8D3C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约骑列表：查看、搜索、下架、删除约骑</w:t>
      </w:r>
    </w:p>
    <w:p w14:paraId="00F0033E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活动列表：查看、搜索、下架、删除活动</w:t>
      </w:r>
    </w:p>
    <w:p w14:paraId="03191ABA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违规审核：机器标记的疑似违规内容人工复审</w:t>
      </w:r>
    </w:p>
    <w:p w14:paraId="0CBA9A58">
      <w:pPr>
        <w:spacing w:before="300" w:after="120" w:line="288" w:lineRule="auto"/>
        <w:ind w:left="0"/>
        <w:jc w:val="left"/>
        <w:outlineLvl w:val="2"/>
      </w:pPr>
      <w:bookmarkStart w:id="60" w:name="heading_60"/>
      <w:r>
        <w:rPr>
          <w:rFonts w:ascii="Arial" w:hAnsi="Arial" w:eastAsia="等线" w:cs="Arial"/>
          <w:b/>
          <w:sz w:val="30"/>
        </w:rPr>
        <w:t>8.2.2 用户管理</w:t>
      </w:r>
      <w:bookmarkEnd w:id="60"/>
    </w:p>
    <w:p w14:paraId="69F4210C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用户列表：搜索、查看用户资料</w:t>
      </w:r>
    </w:p>
    <w:p w14:paraId="5BD796CB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用户处罚：警告、禁言（P1）、封禁账号</w:t>
      </w:r>
    </w:p>
    <w:p w14:paraId="3141FDA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举报处理：查看用户举报，核实后处理</w:t>
      </w:r>
    </w:p>
    <w:p w14:paraId="3C5CB02A">
      <w:pPr>
        <w:spacing w:before="300" w:after="120" w:line="288" w:lineRule="auto"/>
        <w:ind w:left="0"/>
        <w:jc w:val="left"/>
        <w:outlineLvl w:val="2"/>
      </w:pPr>
      <w:bookmarkStart w:id="61" w:name="heading_61"/>
      <w:r>
        <w:rPr>
          <w:rFonts w:ascii="Arial" w:hAnsi="Arial" w:eastAsia="等线" w:cs="Arial"/>
          <w:b/>
          <w:sz w:val="30"/>
        </w:rPr>
        <w:t>8.2.3 数据概览</w:t>
      </w:r>
      <w:bookmarkEnd w:id="61"/>
    </w:p>
    <w:p w14:paraId="40A72069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核心数据看板：注册用户数、日活、约骑发布数、活动发布数</w:t>
      </w:r>
    </w:p>
    <w:p w14:paraId="5CAF942C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趋势图：近7/30天数据趋势</w:t>
      </w:r>
    </w:p>
    <w:p w14:paraId="36B0EDA8">
      <w:pPr>
        <w:spacing w:before="300" w:after="120" w:line="288" w:lineRule="auto"/>
        <w:ind w:left="0"/>
        <w:jc w:val="left"/>
        <w:outlineLvl w:val="2"/>
      </w:pPr>
      <w:bookmarkStart w:id="62" w:name="heading_62"/>
      <w:r>
        <w:rPr>
          <w:rFonts w:ascii="Arial" w:hAnsi="Arial" w:eastAsia="等线" w:cs="Arial"/>
          <w:b/>
          <w:sz w:val="30"/>
        </w:rPr>
        <w:t>8.2.4 系统配置</w:t>
      </w:r>
      <w:bookmarkEnd w:id="62"/>
    </w:p>
    <w:p w14:paraId="787EE80F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公告管理：首页公告发布</w:t>
      </w:r>
    </w:p>
    <w:p w14:paraId="273AEC62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版本管理：小程序版本更新提示</w:t>
      </w:r>
    </w:p>
    <w:p w14:paraId="7B2AE8DD">
      <w:pPr>
        <w:spacing w:before="320" w:after="120" w:line="288" w:lineRule="auto"/>
        <w:ind w:left="0"/>
        <w:jc w:val="left"/>
        <w:outlineLvl w:val="1"/>
      </w:pPr>
      <w:bookmarkStart w:id="63" w:name="heading_63"/>
      <w:r>
        <w:rPr>
          <w:rFonts w:ascii="Arial" w:hAnsi="Arial" w:eastAsia="等线" w:cs="Arial"/>
          <w:b/>
          <w:sz w:val="32"/>
        </w:rPr>
        <w:t>8.3 实现方式</w:t>
      </w:r>
      <w:bookmarkEnd w:id="63"/>
    </w:p>
    <w:p w14:paraId="71449A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V1.0采用简易Web管理后台（React + Ant Design），独立部署，账号密码登录。后期可升级为权限更细的运营后台。</w:t>
      </w:r>
    </w:p>
    <w:p w14:paraId="1BAD5727">
      <w:pPr>
        <w:spacing w:before="380" w:after="140" w:line="288" w:lineRule="auto"/>
        <w:ind w:left="0"/>
        <w:jc w:val="left"/>
        <w:outlineLvl w:val="0"/>
      </w:pPr>
      <w:bookmarkStart w:id="64" w:name="heading_64"/>
      <w:r>
        <w:rPr>
          <w:rFonts w:ascii="Arial" w:hAnsi="Arial" w:eastAsia="等线" w:cs="Arial"/>
          <w:b/>
          <w:sz w:val="36"/>
        </w:rPr>
        <w:t>九、分享与传播（P0）</w:t>
      </w:r>
      <w:bookmarkEnd w:id="64"/>
    </w:p>
    <w:p w14:paraId="15ACBFB5">
      <w:pPr>
        <w:spacing w:before="320" w:after="120" w:line="288" w:lineRule="auto"/>
        <w:ind w:left="0"/>
        <w:jc w:val="left"/>
        <w:outlineLvl w:val="1"/>
      </w:pPr>
      <w:bookmarkStart w:id="65" w:name="heading_65"/>
      <w:r>
        <w:rPr>
          <w:rFonts w:ascii="Arial" w:hAnsi="Arial" w:eastAsia="等线" w:cs="Arial"/>
          <w:b/>
          <w:sz w:val="32"/>
        </w:rPr>
        <w:t>9.1 分享功能</w:t>
      </w:r>
      <w:bookmarkEnd w:id="65"/>
    </w:p>
    <w:p w14:paraId="7412062B">
      <w:pPr>
        <w:spacing w:before="300" w:after="120" w:line="288" w:lineRule="auto"/>
        <w:ind w:left="0"/>
        <w:jc w:val="left"/>
        <w:outlineLvl w:val="2"/>
      </w:pPr>
      <w:bookmarkStart w:id="66" w:name="heading_66"/>
      <w:r>
        <w:rPr>
          <w:rFonts w:ascii="Arial" w:hAnsi="Arial" w:eastAsia="等线" w:cs="Arial"/>
          <w:b/>
          <w:sz w:val="30"/>
        </w:rPr>
        <w:t>9.1.1 分享给微信好友（P0）</w:t>
      </w:r>
      <w:bookmarkEnd w:id="66"/>
    </w:p>
    <w:p w14:paraId="5333AEAB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约骑详情、活动详情、用户主页均可分享</w:t>
      </w:r>
    </w:p>
    <w:p w14:paraId="55514935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调用小程序原生分享能力，生成小程序卡片</w:t>
      </w:r>
    </w:p>
    <w:p w14:paraId="67FAB394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分享卡片样式：标题+封面图+摘要文字</w:t>
      </w:r>
    </w:p>
    <w:p w14:paraId="3C674BF8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分享后带分享者溯源参数，用于统计分享效果</w:t>
      </w:r>
    </w:p>
    <w:p w14:paraId="7BE89425">
      <w:pPr>
        <w:spacing w:before="300" w:after="120" w:line="288" w:lineRule="auto"/>
        <w:ind w:left="0"/>
        <w:jc w:val="left"/>
        <w:outlineLvl w:val="2"/>
      </w:pPr>
      <w:bookmarkStart w:id="67" w:name="heading_67"/>
      <w:r>
        <w:rPr>
          <w:rFonts w:ascii="Arial" w:hAnsi="Arial" w:eastAsia="等线" w:cs="Arial"/>
          <w:b/>
          <w:sz w:val="30"/>
        </w:rPr>
        <w:t>9.1.2 分享到朋友圈（P1，V1.5上线）</w:t>
      </w:r>
      <w:bookmarkEnd w:id="67"/>
    </w:p>
    <w:p w14:paraId="03D5ED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V1.0不实现。</w:t>
      </w:r>
      <w:r>
        <w:rPr>
          <w:rFonts w:ascii="Arial" w:hAnsi="Arial" w:eastAsia="等线" w:cs="Arial"/>
          <w:sz w:val="22"/>
        </w:rPr>
        <w:t>原因：小程序分享朋友圈需要生成带小程序码的海报图片，后端需生成图片，开发成本较高，优先级较低。</w:t>
      </w:r>
    </w:p>
    <w:p w14:paraId="50A4EE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V1.5实现方案：</w:t>
      </w:r>
      <w:r>
        <w:rPr>
          <w:rFonts w:ascii="Arial" w:hAnsi="Arial" w:eastAsia="等线" w:cs="Arial"/>
          <w:sz w:val="22"/>
        </w:rPr>
        <w:t>后端服务根据页面信息合成海报图片（含小程序码、标题、封面），用户保存图片后手动发朋友圈。</w:t>
      </w:r>
    </w:p>
    <w:p w14:paraId="5DAF4089">
      <w:pPr>
        <w:spacing w:before="320" w:after="120" w:line="288" w:lineRule="auto"/>
        <w:ind w:left="0"/>
        <w:jc w:val="left"/>
        <w:outlineLvl w:val="1"/>
      </w:pPr>
      <w:bookmarkStart w:id="68" w:name="heading_68"/>
      <w:r>
        <w:rPr>
          <w:rFonts w:ascii="Arial" w:hAnsi="Arial" w:eastAsia="等线" w:cs="Arial"/>
          <w:b/>
          <w:sz w:val="32"/>
        </w:rPr>
        <w:t>9.2 邀请机制（P2）</w:t>
      </w:r>
      <w:bookmarkEnd w:id="68"/>
    </w:p>
    <w:p w14:paraId="273792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远期规划，MVP不做。</w:t>
      </w:r>
    </w:p>
    <w:p w14:paraId="74CEBB91">
      <w:pPr>
        <w:spacing w:before="380" w:after="140" w:line="288" w:lineRule="auto"/>
        <w:ind w:left="0"/>
        <w:jc w:val="left"/>
        <w:outlineLvl w:val="0"/>
      </w:pPr>
      <w:bookmarkStart w:id="69" w:name="heading_69"/>
      <w:r>
        <w:rPr>
          <w:rFonts w:ascii="Arial" w:hAnsi="Arial" w:eastAsia="等线" w:cs="Arial"/>
          <w:b/>
          <w:sz w:val="36"/>
        </w:rPr>
        <w:t>十、非功能需求（NFR）</w:t>
      </w:r>
      <w:bookmarkEnd w:id="69"/>
    </w:p>
    <w:p w14:paraId="4ACD09B7">
      <w:pPr>
        <w:spacing w:before="320" w:after="120" w:line="288" w:lineRule="auto"/>
        <w:ind w:left="0"/>
        <w:jc w:val="left"/>
        <w:outlineLvl w:val="1"/>
      </w:pPr>
      <w:bookmarkStart w:id="70" w:name="heading_70"/>
      <w:r>
        <w:rPr>
          <w:rFonts w:ascii="Arial" w:hAnsi="Arial" w:eastAsia="等线" w:cs="Arial"/>
          <w:b/>
          <w:sz w:val="32"/>
        </w:rPr>
        <w:t>10.1 性能指标</w:t>
      </w:r>
      <w:bookmarkEnd w:id="7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5"/>
        <w:gridCol w:w="1560"/>
        <w:gridCol w:w="3975"/>
      </w:tblGrid>
      <w:tr w14:paraId="7DEDD9FE"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B71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534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目标值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05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8B870E6"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35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小程序冷启动时间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84E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2秒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625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从点击图标到首页渲染完成</w:t>
            </w:r>
          </w:p>
        </w:tc>
      </w:tr>
      <w:tr w14:paraId="7377509B"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94E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页面切换加载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5AA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1秒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367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普通列表页加载时间</w:t>
            </w:r>
          </w:p>
        </w:tc>
      </w:tr>
      <w:tr w14:paraId="54982E58"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9E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约骑列表接口 TP99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9A5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300ms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1C8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100并发下，/rides 接口</w:t>
            </w:r>
          </w:p>
        </w:tc>
      </w:tr>
      <w:tr w14:paraId="782253AC"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E6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附近约骑接口 TP99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95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500ms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CF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100并发下，/rides/nearby Geo查询接口</w:t>
            </w:r>
          </w:p>
        </w:tc>
      </w:tr>
      <w:tr w14:paraId="7574089A"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DB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详情页接口 TP99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3A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200ms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003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单条详情查询</w:t>
            </w:r>
          </w:p>
        </w:tc>
      </w:tr>
      <w:tr w14:paraId="621CD2E3"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63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图片加载速度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202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1秒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760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CDN加速，首屏图片</w:t>
            </w:r>
          </w:p>
        </w:tc>
      </w:tr>
      <w:tr w14:paraId="5E9F3F50"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45E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系统并发承载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81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 500 QPS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7E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MVP阶段目标，支持5000用户规模</w:t>
            </w:r>
          </w:p>
        </w:tc>
      </w:tr>
      <w:tr w14:paraId="773D2B09"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EE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系统可用性</w:t>
            </w:r>
          </w:p>
        </w:tc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AB2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 99.5%</w:t>
            </w:r>
          </w:p>
        </w:tc>
        <w:tc>
          <w:tcPr>
            <w:tcW w:w="3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9CB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月度统计，计划内停机除外</w:t>
            </w:r>
          </w:p>
        </w:tc>
      </w:tr>
    </w:tbl>
    <w:p w14:paraId="5E498F4A">
      <w:pPr>
        <w:spacing w:before="320" w:after="120" w:line="288" w:lineRule="auto"/>
        <w:ind w:left="0"/>
        <w:jc w:val="left"/>
        <w:outlineLvl w:val="1"/>
      </w:pPr>
      <w:bookmarkStart w:id="71" w:name="heading_71"/>
      <w:r>
        <w:rPr>
          <w:rFonts w:ascii="Arial" w:hAnsi="Arial" w:eastAsia="等线" w:cs="Arial"/>
          <w:b/>
          <w:sz w:val="32"/>
        </w:rPr>
        <w:t>10.2 监控与告警</w:t>
      </w:r>
      <w:bookmarkEnd w:id="71"/>
    </w:p>
    <w:p w14:paraId="1ABD3C7E">
      <w:pPr>
        <w:spacing w:before="300" w:after="120" w:line="288" w:lineRule="auto"/>
        <w:ind w:left="0"/>
        <w:jc w:val="left"/>
        <w:outlineLvl w:val="2"/>
      </w:pPr>
      <w:bookmarkStart w:id="72" w:name="heading_72"/>
      <w:r>
        <w:rPr>
          <w:rFonts w:ascii="Arial" w:hAnsi="Arial" w:eastAsia="等线" w:cs="Arial"/>
          <w:b/>
          <w:sz w:val="30"/>
        </w:rPr>
        <w:t>10.2.1 前端监控</w:t>
      </w:r>
      <w:bookmarkEnd w:id="72"/>
    </w:p>
    <w:p w14:paraId="2A08AB2B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工具：</w:t>
      </w:r>
      <w:r>
        <w:rPr>
          <w:rFonts w:ascii="Arial" w:hAnsi="Arial" w:eastAsia="等线" w:cs="Arial"/>
          <w:sz w:val="22"/>
        </w:rPr>
        <w:t>接入腾讯云监控或Sentry（轻量版）</w:t>
      </w:r>
    </w:p>
    <w:p w14:paraId="1AB3475E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监控项：</w:t>
      </w:r>
      <w:r>
        <w:rPr>
          <w:rFonts w:ascii="Arial" w:hAnsi="Arial" w:eastAsia="等线" w:cs="Arial"/>
          <w:sz w:val="22"/>
        </w:rPr>
        <w:t>JS错误、页面性能、API请求成功率、用户行为路径</w:t>
      </w:r>
    </w:p>
    <w:p w14:paraId="5850057B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告警：</w:t>
      </w:r>
      <w:r>
        <w:rPr>
          <w:rFonts w:ascii="Arial" w:hAnsi="Arial" w:eastAsia="等线" w:cs="Arial"/>
          <w:sz w:val="22"/>
        </w:rPr>
        <w:t>错误率突增时邮件/微信通知开发者</w:t>
      </w:r>
    </w:p>
    <w:p w14:paraId="298F44D1">
      <w:pPr>
        <w:spacing w:before="300" w:after="120" w:line="288" w:lineRule="auto"/>
        <w:ind w:left="0"/>
        <w:jc w:val="left"/>
        <w:outlineLvl w:val="2"/>
      </w:pPr>
      <w:bookmarkStart w:id="73" w:name="heading_73"/>
      <w:r>
        <w:rPr>
          <w:rFonts w:ascii="Arial" w:hAnsi="Arial" w:eastAsia="等线" w:cs="Arial"/>
          <w:b/>
          <w:sz w:val="30"/>
        </w:rPr>
        <w:t>10.2.2 后端监控</w:t>
      </w:r>
      <w:bookmarkEnd w:id="73"/>
    </w:p>
    <w:p w14:paraId="7F8EE279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服务器监控：</w:t>
      </w:r>
      <w:r>
        <w:rPr>
          <w:rFonts w:ascii="Arial" w:hAnsi="Arial" w:eastAsia="等线" w:cs="Arial"/>
          <w:sz w:val="22"/>
        </w:rPr>
        <w:t>腾讯云自带监控，CPU、内存、磁盘、网络</w:t>
      </w:r>
    </w:p>
    <w:p w14:paraId="08698036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应用日志：</w:t>
      </w:r>
      <w:r>
        <w:rPr>
          <w:rFonts w:ascii="Arial" w:hAnsi="Arial" w:eastAsia="等线" w:cs="Arial"/>
          <w:sz w:val="22"/>
        </w:rPr>
        <w:t>接入腾讯云CLS日志服务，集中存储，可检索</w:t>
      </w:r>
    </w:p>
    <w:p w14:paraId="5CF21984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接口监控：</w:t>
      </w:r>
      <w:r>
        <w:rPr>
          <w:rFonts w:ascii="Arial" w:hAnsi="Arial" w:eastAsia="等线" w:cs="Arial"/>
          <w:sz w:val="22"/>
        </w:rPr>
        <w:t>关键接口QPS、响应时间、错误率监控，异常告警</w:t>
      </w:r>
    </w:p>
    <w:p w14:paraId="519E8518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数据库监控：</w:t>
      </w:r>
      <w:r>
        <w:rPr>
          <w:rFonts w:ascii="Arial" w:hAnsi="Arial" w:eastAsia="等线" w:cs="Arial"/>
          <w:sz w:val="22"/>
        </w:rPr>
        <w:t>连接数、慢查询、主从延迟</w:t>
      </w:r>
    </w:p>
    <w:p w14:paraId="797E5321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告警渠道：</w:t>
      </w:r>
      <w:r>
        <w:rPr>
          <w:rFonts w:ascii="Arial" w:hAnsi="Arial" w:eastAsia="等线" w:cs="Arial"/>
          <w:sz w:val="22"/>
        </w:rPr>
        <w:t>企业微信机器人 / 邮件，严重故障短信通知</w:t>
      </w:r>
    </w:p>
    <w:p w14:paraId="7AC92D02">
      <w:pPr>
        <w:spacing w:before="320" w:after="120" w:line="288" w:lineRule="auto"/>
        <w:ind w:left="0"/>
        <w:jc w:val="left"/>
        <w:outlineLvl w:val="1"/>
      </w:pPr>
      <w:bookmarkStart w:id="74" w:name="heading_74"/>
      <w:r>
        <w:rPr>
          <w:rFonts w:ascii="Arial" w:hAnsi="Arial" w:eastAsia="等线" w:cs="Arial"/>
          <w:b/>
          <w:sz w:val="32"/>
        </w:rPr>
        <w:t>10.3 安全合规</w:t>
      </w:r>
      <w:bookmarkEnd w:id="74"/>
    </w:p>
    <w:p w14:paraId="43FA8A21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用户隐私政策上线，首次登录弹窗展示</w:t>
      </w:r>
    </w:p>
    <w:p w14:paraId="563E2854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敏感数据加密存储（手机号等）</w:t>
      </w:r>
    </w:p>
    <w:p w14:paraId="444EB548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全站HTTPS传输</w:t>
      </w:r>
    </w:p>
    <w:p w14:paraId="320E2113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内容安全审核机制，防范违规内容</w:t>
      </w:r>
    </w:p>
    <w:p w14:paraId="72ED591C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接口防刷限流</w:t>
      </w:r>
    </w:p>
    <w:p w14:paraId="2660D1D7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符合《个人信息保护法》《网络安全法》要求</w:t>
      </w:r>
    </w:p>
    <w:p w14:paraId="44DA8BCE">
      <w:pPr>
        <w:spacing w:before="320" w:after="120" w:line="288" w:lineRule="auto"/>
        <w:ind w:left="0"/>
        <w:jc w:val="left"/>
        <w:outlineLvl w:val="1"/>
      </w:pPr>
      <w:bookmarkStart w:id="75" w:name="heading_75"/>
      <w:r>
        <w:rPr>
          <w:rFonts w:ascii="Arial" w:hAnsi="Arial" w:eastAsia="等线" w:cs="Arial"/>
          <w:b/>
          <w:sz w:val="32"/>
        </w:rPr>
        <w:t>10.4 兼容性</w:t>
      </w:r>
      <w:bookmarkEnd w:id="75"/>
    </w:p>
    <w:p w14:paraId="681EA336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微信版本：支持微信7.0以上版本</w:t>
      </w:r>
    </w:p>
    <w:p w14:paraId="65A25595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系统兼容：iOS 12+、Android 7.0+</w:t>
      </w:r>
    </w:p>
    <w:p w14:paraId="78634265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屏幕适配：兼容320px~430px宽度主流机型</w:t>
      </w:r>
    </w:p>
    <w:p w14:paraId="39BEA89C">
      <w:pPr>
        <w:spacing w:before="380" w:after="140" w:line="288" w:lineRule="auto"/>
        <w:ind w:left="0"/>
        <w:jc w:val="left"/>
        <w:outlineLvl w:val="0"/>
      </w:pPr>
      <w:bookmarkStart w:id="76" w:name="heading_76"/>
      <w:r>
        <w:rPr>
          <w:rFonts w:ascii="Arial" w:hAnsi="Arial" w:eastAsia="等线" w:cs="Arial"/>
          <w:b/>
          <w:sz w:val="36"/>
        </w:rPr>
        <w:t>十一、数据埋点与核心指标</w:t>
      </w:r>
      <w:bookmarkEnd w:id="76"/>
    </w:p>
    <w:p w14:paraId="13475BA1">
      <w:pPr>
        <w:spacing w:before="320" w:after="120" w:line="288" w:lineRule="auto"/>
        <w:ind w:left="0"/>
        <w:jc w:val="left"/>
        <w:outlineLvl w:val="1"/>
      </w:pPr>
      <w:bookmarkStart w:id="77" w:name="heading_77"/>
      <w:r>
        <w:rPr>
          <w:rFonts w:ascii="Arial" w:hAnsi="Arial" w:eastAsia="等线" w:cs="Arial"/>
          <w:b/>
          <w:sz w:val="32"/>
        </w:rPr>
        <w:t>11.1 核心数据指标</w:t>
      </w:r>
      <w:bookmarkEnd w:id="77"/>
    </w:p>
    <w:p w14:paraId="572D2B8E">
      <w:pPr>
        <w:spacing w:before="300" w:after="120" w:line="288" w:lineRule="auto"/>
        <w:ind w:left="0"/>
        <w:jc w:val="left"/>
        <w:outlineLvl w:val="2"/>
      </w:pPr>
      <w:bookmarkStart w:id="78" w:name="heading_78"/>
      <w:r>
        <w:rPr>
          <w:rFonts w:ascii="Arial" w:hAnsi="Arial" w:eastAsia="等线" w:cs="Arial"/>
          <w:b/>
          <w:sz w:val="30"/>
        </w:rPr>
        <w:t>用户规模指标</w:t>
      </w:r>
      <w:bookmarkEnd w:id="78"/>
    </w:p>
    <w:p w14:paraId="195F1506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累计注册用户数</w:t>
      </w:r>
    </w:p>
    <w:p w14:paraId="5B5D9ABB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日活跃用户（DAU）</w:t>
      </w:r>
    </w:p>
    <w:p w14:paraId="6D6A42E0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月活跃用户（MAU）</w:t>
      </w:r>
    </w:p>
    <w:p w14:paraId="56626698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新增用户数</w:t>
      </w:r>
    </w:p>
    <w:p w14:paraId="5952AB74">
      <w:pPr>
        <w:spacing w:before="300" w:after="120" w:line="288" w:lineRule="auto"/>
        <w:ind w:left="0"/>
        <w:jc w:val="left"/>
        <w:outlineLvl w:val="2"/>
      </w:pPr>
      <w:bookmarkStart w:id="79" w:name="heading_79"/>
      <w:r>
        <w:rPr>
          <w:rFonts w:ascii="Arial" w:hAnsi="Arial" w:eastAsia="等线" w:cs="Arial"/>
          <w:b/>
          <w:sz w:val="30"/>
        </w:rPr>
        <w:t>用户留存指标</w:t>
      </w:r>
      <w:bookmarkEnd w:id="79"/>
    </w:p>
    <w:p w14:paraId="7804B4D8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次日留存率、7日留存率、30日留存率</w:t>
      </w:r>
    </w:p>
    <w:p w14:paraId="4B4C569C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人均使用时长</w:t>
      </w:r>
    </w:p>
    <w:p w14:paraId="2C20AAA9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人均启动次数</w:t>
      </w:r>
    </w:p>
    <w:p w14:paraId="338B798E">
      <w:pPr>
        <w:spacing w:before="300" w:after="120" w:line="288" w:lineRule="auto"/>
        <w:ind w:left="0"/>
        <w:jc w:val="left"/>
        <w:outlineLvl w:val="2"/>
      </w:pPr>
      <w:bookmarkStart w:id="80" w:name="heading_80"/>
      <w:r>
        <w:rPr>
          <w:rFonts w:ascii="Arial" w:hAnsi="Arial" w:eastAsia="等线" w:cs="Arial"/>
          <w:b/>
          <w:sz w:val="30"/>
        </w:rPr>
        <w:t>功能使用指标</w:t>
      </w:r>
      <w:bookmarkEnd w:id="80"/>
    </w:p>
    <w:p w14:paraId="7337EE9F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日均发布约骑数、日均发布活动数</w:t>
      </w:r>
    </w:p>
    <w:p w14:paraId="31FC6EDF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**约骑报名转化率 = 报名人数 / 约骑详情页浏览次数</w:t>
      </w:r>
    </w:p>
    <w:p w14:paraId="298D93FF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约骑满员率 = 满员约骑数 / 已结束约骑总数（过程指标，反映约骑吸引力）</w:t>
      </w:r>
    </w:p>
    <w:p w14:paraId="108020EB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活动满员率 = 满员活动数 / 已结束活动总数</w:t>
      </w:r>
    </w:p>
    <w:p w14:paraId="6F16C02C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约骑取消率 = 发起人取消的约骑数 / 总发布约骑数</w:t>
      </w:r>
    </w:p>
    <w:p w14:paraId="13001C6A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用户取消报名率 = 用户取消报名次数 / 总报名次数（核心指标）**</w:t>
      </w:r>
    </w:p>
    <w:p w14:paraId="58F29FD3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活动报名转化率 = 报名人数 / 活动详情页浏览次数（核心指标）</w:t>
      </w:r>
    </w:p>
    <w:p w14:paraId="55957A07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约骑满员率</w:t>
      </w:r>
    </w:p>
    <w:p w14:paraId="07045F78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人均浏览约骑/活动数</w:t>
      </w:r>
    </w:p>
    <w:p w14:paraId="63CC5197">
      <w:pPr>
        <w:spacing w:before="300" w:after="120" w:line="288" w:lineRule="auto"/>
        <w:ind w:left="0"/>
        <w:jc w:val="left"/>
        <w:outlineLvl w:val="2"/>
      </w:pPr>
      <w:bookmarkStart w:id="81" w:name="heading_81"/>
      <w:r>
        <w:rPr>
          <w:rFonts w:ascii="Arial" w:hAnsi="Arial" w:eastAsia="等线" w:cs="Arial"/>
          <w:b/>
          <w:sz w:val="30"/>
        </w:rPr>
        <w:t>传播指标</w:t>
      </w:r>
      <w:bookmarkEnd w:id="81"/>
    </w:p>
    <w:p w14:paraId="6E2646A9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分享成功率 = 完成分享次数 / 点击分享按钮次数</w:t>
      </w:r>
    </w:p>
    <w:p w14:paraId="555D3FBC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分享带来的新增用户数</w:t>
      </w:r>
    </w:p>
    <w:p w14:paraId="3A62223E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K因子（病毒系数）</w:t>
      </w:r>
    </w:p>
    <w:p w14:paraId="6300576D">
      <w:pPr>
        <w:spacing w:before="320" w:after="120" w:line="288" w:lineRule="auto"/>
        <w:ind w:left="0"/>
        <w:jc w:val="left"/>
        <w:outlineLvl w:val="1"/>
      </w:pPr>
      <w:bookmarkStart w:id="82" w:name="heading_82"/>
      <w:r>
        <w:rPr>
          <w:rFonts w:ascii="Arial" w:hAnsi="Arial" w:eastAsia="等线" w:cs="Arial"/>
          <w:b/>
          <w:sz w:val="32"/>
        </w:rPr>
        <w:t>11.2 关键埋点事件清单</w:t>
      </w:r>
      <w:bookmarkEnd w:id="8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30"/>
        <w:gridCol w:w="2505"/>
        <w:gridCol w:w="2745"/>
      </w:tblGrid>
      <w:tr w14:paraId="26335819"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9E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事件名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81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触发时机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79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携带参数</w:t>
            </w:r>
          </w:p>
        </w:tc>
      </w:tr>
      <w:tr w14:paraId="304E9B7C"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A1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app_launch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3E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小程序启动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41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渠道、场景值</w:t>
            </w:r>
          </w:p>
        </w:tc>
      </w:tr>
      <w:tr w14:paraId="54CFD9B2"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80F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login_success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36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登录成功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6EA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新老用户标识</w:t>
            </w:r>
          </w:p>
        </w:tc>
      </w:tr>
      <w:tr w14:paraId="367A23BB"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86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view_ride_list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00B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浏览约骑列表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0D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筛选条件、列表长度</w:t>
            </w:r>
          </w:p>
        </w:tc>
      </w:tr>
      <w:tr w14:paraId="3F90240F"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F5A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view_ride_detail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7E2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查看约骑详情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9FD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ride_id、来源页面</w:t>
            </w:r>
          </w:p>
        </w:tc>
      </w:tr>
      <w:tr w14:paraId="2CF066D9"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EC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click_join_ride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678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点击报名约骑按钮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0E1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ride_id</w:t>
            </w:r>
          </w:p>
        </w:tc>
      </w:tr>
      <w:tr w14:paraId="75B24BA3"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A2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join_ride_success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A1F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报名约骑成功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21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ride_id</w:t>
            </w:r>
          </w:p>
        </w:tc>
      </w:tr>
      <w:tr w14:paraId="35BC26BD"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F99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create_ride_click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4B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点击发起约骑按钮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CFC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入口位置</w:t>
            </w:r>
          </w:p>
        </w:tc>
      </w:tr>
      <w:tr w14:paraId="3AF463AF"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F0E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create_ride_success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80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发布约骑成功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DD3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ride_id、风格类型</w:t>
            </w:r>
          </w:p>
        </w:tc>
      </w:tr>
      <w:tr w14:paraId="441A68C5"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2E5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view_activity_detail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1EE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查看活动详情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CF2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activity_id、来源</w:t>
            </w:r>
          </w:p>
        </w:tc>
      </w:tr>
      <w:tr w14:paraId="6AFD0233"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79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join_activity_success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D84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活动报名成功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AD4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activity_id</w:t>
            </w:r>
          </w:p>
        </w:tc>
      </w:tr>
      <w:tr w14:paraId="7674D0CD"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5EE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click_share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C73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点击分享按钮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D7E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分享类型、页面类型、id</w:t>
            </w:r>
          </w:p>
        </w:tc>
      </w:tr>
      <w:tr w14:paraId="51DABA74"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39D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share_success</w:t>
            </w:r>
          </w:p>
        </w:tc>
        <w:tc>
          <w:tcPr>
            <w:tcW w:w="25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90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分享完成（回调）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769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分享渠道</w:t>
            </w:r>
          </w:p>
        </w:tc>
      </w:tr>
    </w:tbl>
    <w:p w14:paraId="1E1B74CE">
      <w:pPr>
        <w:spacing w:before="380" w:after="140" w:line="288" w:lineRule="auto"/>
        <w:ind w:left="0"/>
        <w:jc w:val="left"/>
        <w:outlineLvl w:val="0"/>
      </w:pPr>
      <w:bookmarkStart w:id="83" w:name="heading_83"/>
      <w:r>
        <w:rPr>
          <w:rFonts w:ascii="Arial" w:hAnsi="Arial" w:eastAsia="等线" w:cs="Arial"/>
          <w:b/>
          <w:sz w:val="36"/>
        </w:rPr>
        <w:t>十二、产品路线图</w:t>
      </w:r>
      <w:bookmarkEnd w:id="8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0"/>
        <w:gridCol w:w="1005"/>
        <w:gridCol w:w="2970"/>
        <w:gridCol w:w="2985"/>
      </w:tblGrid>
      <w:tr w14:paraId="43EE9028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D1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98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7E9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核心目标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8F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主要功能</w:t>
            </w:r>
          </w:p>
        </w:tc>
      </w:tr>
      <w:tr w14:paraId="3C337E78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AE3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V1.0 MVP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67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第1-8周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49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验证核心价值，上线积累种子用户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CFB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微信登录、用户资料、约骑发布/浏览/报名、活动发布/浏览/报名、消息通知、个人中心、管理后台</w:t>
            </w:r>
          </w:p>
        </w:tc>
      </w:tr>
      <w:tr w14:paraId="169D058D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156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V1.5 社区版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9CB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第9-14周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1AE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提升用户留存和活跃度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316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社区论坛、关注粉丝、收藏搜索、地图模式、H5端适配、手机号绑定</w:t>
            </w:r>
          </w:p>
        </w:tc>
      </w:tr>
      <w:tr w14:paraId="33AB0EAE"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30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V2.0 商业化版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D71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第15-24周</w:t>
            </w:r>
          </w:p>
        </w:tc>
        <w:tc>
          <w:tcPr>
            <w:tcW w:w="29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F3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完善生态，探索商业化</w:t>
            </w:r>
          </w:p>
        </w:tc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0AB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IM即时通讯、法律法规库、会员体系、微信支付、商家入驻、iOS/Android APP</w:t>
            </w:r>
          </w:p>
        </w:tc>
      </w:tr>
    </w:tbl>
    <w:p w14:paraId="659BF1F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1712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本文档为PRD V2.0版本，所有功能优先级已与技术方案对齐，MVP范围明确为「用户系统+约骑+活动」三大核心模块。</w:t>
      </w:r>
    </w:p>
    <w:p w14:paraId="364B9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BB27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0F99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68AE4"/>
    <w:multiLevelType w:val="singleLevel"/>
    <w:tmpl w:val="87D68A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DF1570D"/>
    <w:multiLevelType w:val="singleLevel"/>
    <w:tmpl w:val="8DF157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FAC405B"/>
    <w:multiLevelType w:val="singleLevel"/>
    <w:tmpl w:val="8FAC40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8FEF496B"/>
    <w:multiLevelType w:val="singleLevel"/>
    <w:tmpl w:val="8FEF49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FEFE411"/>
    <w:multiLevelType w:val="singleLevel"/>
    <w:tmpl w:val="8FEFE41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38F7688"/>
    <w:multiLevelType w:val="singleLevel"/>
    <w:tmpl w:val="938F76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F6F29F5"/>
    <w:multiLevelType w:val="singleLevel"/>
    <w:tmpl w:val="9F6F2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A9ECB414"/>
    <w:multiLevelType w:val="singleLevel"/>
    <w:tmpl w:val="A9ECB4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E7ED7DF"/>
    <w:multiLevelType w:val="singleLevel"/>
    <w:tmpl w:val="AE7ED7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3BC38F1"/>
    <w:multiLevelType w:val="singleLevel"/>
    <w:tmpl w:val="B3BC38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3F641E8"/>
    <w:multiLevelType w:val="singleLevel"/>
    <w:tmpl w:val="B3F641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7EEE6EE"/>
    <w:multiLevelType w:val="singleLevel"/>
    <w:tmpl w:val="B7EEE6E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B7FB389E"/>
    <w:multiLevelType w:val="singleLevel"/>
    <w:tmpl w:val="B7FB38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7FF00F9"/>
    <w:multiLevelType w:val="singleLevel"/>
    <w:tmpl w:val="B7FF00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8DE68CA"/>
    <w:multiLevelType w:val="singleLevel"/>
    <w:tmpl w:val="B8DE68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9FF00A2"/>
    <w:multiLevelType w:val="singleLevel"/>
    <w:tmpl w:val="B9FF00A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BABEF206"/>
    <w:multiLevelType w:val="singleLevel"/>
    <w:tmpl w:val="BABEF2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BBF7188"/>
    <w:multiLevelType w:val="singleLevel"/>
    <w:tmpl w:val="BBBF7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BFE1F3F"/>
    <w:multiLevelType w:val="singleLevel"/>
    <w:tmpl w:val="BBFE1F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CD7064F"/>
    <w:multiLevelType w:val="singleLevel"/>
    <w:tmpl w:val="BCD706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BDFD3771"/>
    <w:multiLevelType w:val="singleLevel"/>
    <w:tmpl w:val="BDFD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BF35E7C6"/>
    <w:multiLevelType w:val="singleLevel"/>
    <w:tmpl w:val="BF35E7C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F532AEB"/>
    <w:multiLevelType w:val="singleLevel"/>
    <w:tmpl w:val="BF532AE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BFD678CB"/>
    <w:multiLevelType w:val="singleLevel"/>
    <w:tmpl w:val="BFD678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FEF1FEF"/>
    <w:multiLevelType w:val="singleLevel"/>
    <w:tmpl w:val="BFEF1F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C6EE65E4"/>
    <w:multiLevelType w:val="singleLevel"/>
    <w:tmpl w:val="C6EE65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CB7F0E08"/>
    <w:multiLevelType w:val="singleLevel"/>
    <w:tmpl w:val="CB7F0E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CBDF71B1"/>
    <w:multiLevelType w:val="singleLevel"/>
    <w:tmpl w:val="CBDF7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CBECA3D3"/>
    <w:multiLevelType w:val="singleLevel"/>
    <w:tmpl w:val="CBECA3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CDD8410B"/>
    <w:multiLevelType w:val="singleLevel"/>
    <w:tmpl w:val="CDD841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CEFF2820"/>
    <w:multiLevelType w:val="singleLevel"/>
    <w:tmpl w:val="CEFF282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1">
    <w:nsid w:val="D3BFA087"/>
    <w:multiLevelType w:val="singleLevel"/>
    <w:tmpl w:val="D3BFA0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D67648CD"/>
    <w:multiLevelType w:val="singleLevel"/>
    <w:tmpl w:val="D67648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DA7D662C"/>
    <w:multiLevelType w:val="singleLevel"/>
    <w:tmpl w:val="DA7D662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DBEEECD7"/>
    <w:multiLevelType w:val="singleLevel"/>
    <w:tmpl w:val="DBEEEC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DDFF2552"/>
    <w:multiLevelType w:val="singleLevel"/>
    <w:tmpl w:val="DDFF2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DEB475E6"/>
    <w:multiLevelType w:val="singleLevel"/>
    <w:tmpl w:val="DEB475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DF3AC15A"/>
    <w:multiLevelType w:val="singleLevel"/>
    <w:tmpl w:val="DF3AC1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DF576F47"/>
    <w:multiLevelType w:val="singleLevel"/>
    <w:tmpl w:val="DF576F4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9">
    <w:nsid w:val="DF67BADD"/>
    <w:multiLevelType w:val="singleLevel"/>
    <w:tmpl w:val="DF67BA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F67D038"/>
    <w:multiLevelType w:val="singleLevel"/>
    <w:tmpl w:val="DF67D03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F76C35E"/>
    <w:multiLevelType w:val="singleLevel"/>
    <w:tmpl w:val="DF76C3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DFDF5089"/>
    <w:multiLevelType w:val="singleLevel"/>
    <w:tmpl w:val="DFDF50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DFEFB4D3"/>
    <w:multiLevelType w:val="singleLevel"/>
    <w:tmpl w:val="DFEFB4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FFA05E8"/>
    <w:multiLevelType w:val="singleLevel"/>
    <w:tmpl w:val="DFFA05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DFFF1901"/>
    <w:multiLevelType w:val="singleLevel"/>
    <w:tmpl w:val="DFFF190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E0772988"/>
    <w:multiLevelType w:val="singleLevel"/>
    <w:tmpl w:val="E07729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E1FC8D3E"/>
    <w:multiLevelType w:val="singleLevel"/>
    <w:tmpl w:val="E1FC8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E35CE59B"/>
    <w:multiLevelType w:val="singleLevel"/>
    <w:tmpl w:val="E35CE5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E6FC6B07"/>
    <w:multiLevelType w:val="singleLevel"/>
    <w:tmpl w:val="E6FC6B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E9CABDF5"/>
    <w:multiLevelType w:val="singleLevel"/>
    <w:tmpl w:val="E9CABD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E9DD8765"/>
    <w:multiLevelType w:val="singleLevel"/>
    <w:tmpl w:val="E9DD876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2">
    <w:nsid w:val="E9EE2E99"/>
    <w:multiLevelType w:val="singleLevel"/>
    <w:tmpl w:val="E9EE2E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E9FF7112"/>
    <w:multiLevelType w:val="singleLevel"/>
    <w:tmpl w:val="E9FF711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EB7EFE42"/>
    <w:multiLevelType w:val="singleLevel"/>
    <w:tmpl w:val="EB7EFE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EBBF3796"/>
    <w:multiLevelType w:val="singleLevel"/>
    <w:tmpl w:val="EBBF37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ED0CD8C4"/>
    <w:multiLevelType w:val="singleLevel"/>
    <w:tmpl w:val="ED0CD8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ED6AB1F9"/>
    <w:multiLevelType w:val="singleLevel"/>
    <w:tmpl w:val="ED6AB1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EE7F8876"/>
    <w:multiLevelType w:val="singleLevel"/>
    <w:tmpl w:val="EE7F88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EEBD7405"/>
    <w:multiLevelType w:val="singleLevel"/>
    <w:tmpl w:val="EEBD74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EFD78AF0"/>
    <w:multiLevelType w:val="singleLevel"/>
    <w:tmpl w:val="EFD78AF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EFF5C3AF"/>
    <w:multiLevelType w:val="singleLevel"/>
    <w:tmpl w:val="EFF5C3A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EFFF4D84"/>
    <w:multiLevelType w:val="singleLevel"/>
    <w:tmpl w:val="EFFF4D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F30F3165"/>
    <w:multiLevelType w:val="singleLevel"/>
    <w:tmpl w:val="F30F31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F358D57D"/>
    <w:multiLevelType w:val="singleLevel"/>
    <w:tmpl w:val="F358D5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F3DBEF64"/>
    <w:multiLevelType w:val="singleLevel"/>
    <w:tmpl w:val="F3DBEF6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F44F5EF2"/>
    <w:multiLevelType w:val="singleLevel"/>
    <w:tmpl w:val="F44F5E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457099E"/>
    <w:multiLevelType w:val="singleLevel"/>
    <w:tmpl w:val="F457099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F5FED4E5"/>
    <w:multiLevelType w:val="singleLevel"/>
    <w:tmpl w:val="F5FED4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F6FBB73F"/>
    <w:multiLevelType w:val="singleLevel"/>
    <w:tmpl w:val="F6FBB73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0">
    <w:nsid w:val="F7BE1CB0"/>
    <w:multiLevelType w:val="singleLevel"/>
    <w:tmpl w:val="F7BE1C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7CDBEB7"/>
    <w:multiLevelType w:val="singleLevel"/>
    <w:tmpl w:val="F7CDBE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F7FE6B4B"/>
    <w:multiLevelType w:val="singleLevel"/>
    <w:tmpl w:val="F7FE6B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F8BE234F"/>
    <w:multiLevelType w:val="singleLevel"/>
    <w:tmpl w:val="F8BE23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F8FB84FC"/>
    <w:multiLevelType w:val="singleLevel"/>
    <w:tmpl w:val="F8FB84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F9D4BBB6"/>
    <w:multiLevelType w:val="singleLevel"/>
    <w:tmpl w:val="F9D4BB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FB693F36"/>
    <w:multiLevelType w:val="singleLevel"/>
    <w:tmpl w:val="FB693F3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7">
    <w:nsid w:val="FBFB2845"/>
    <w:multiLevelType w:val="singleLevel"/>
    <w:tmpl w:val="FBFB28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FD2EC77B"/>
    <w:multiLevelType w:val="singleLevel"/>
    <w:tmpl w:val="FD2EC7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9">
    <w:nsid w:val="FD9A4D1A"/>
    <w:multiLevelType w:val="singleLevel"/>
    <w:tmpl w:val="FD9A4D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FDB73BA9"/>
    <w:multiLevelType w:val="singleLevel"/>
    <w:tmpl w:val="FDB73B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FDDB871C"/>
    <w:multiLevelType w:val="singleLevel"/>
    <w:tmpl w:val="FDDB871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2">
    <w:nsid w:val="FDFC7ADA"/>
    <w:multiLevelType w:val="singleLevel"/>
    <w:tmpl w:val="FDFC7A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FDFE10AF"/>
    <w:multiLevelType w:val="singleLevel"/>
    <w:tmpl w:val="FDFE10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FDFE2A8C"/>
    <w:multiLevelType w:val="singleLevel"/>
    <w:tmpl w:val="FDFE2A8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FDFE85BC"/>
    <w:multiLevelType w:val="singleLevel"/>
    <w:tmpl w:val="FDFE85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FDFFE7A8"/>
    <w:multiLevelType w:val="singleLevel"/>
    <w:tmpl w:val="FDFFE7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FE5C55E4"/>
    <w:multiLevelType w:val="singleLevel"/>
    <w:tmpl w:val="FE5C55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FE6CE343"/>
    <w:multiLevelType w:val="singleLevel"/>
    <w:tmpl w:val="FE6CE3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FEFF161D"/>
    <w:multiLevelType w:val="singleLevel"/>
    <w:tmpl w:val="FEFF16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FF7DC165"/>
    <w:multiLevelType w:val="singleLevel"/>
    <w:tmpl w:val="FF7DC1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FF7E8525"/>
    <w:multiLevelType w:val="singleLevel"/>
    <w:tmpl w:val="FF7E85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FFCEB0E4"/>
    <w:multiLevelType w:val="singleLevel"/>
    <w:tmpl w:val="FFCEB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FFF764E9"/>
    <w:multiLevelType w:val="singleLevel"/>
    <w:tmpl w:val="FFF764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FFFCE62D"/>
    <w:multiLevelType w:val="singleLevel"/>
    <w:tmpl w:val="FFFCE6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0FF669AE"/>
    <w:multiLevelType w:val="singleLevel"/>
    <w:tmpl w:val="0FF669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17FE3996"/>
    <w:multiLevelType w:val="singleLevel"/>
    <w:tmpl w:val="17FE39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1FBE18EF"/>
    <w:multiLevelType w:val="singleLevel"/>
    <w:tmpl w:val="1FBE1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27FBD747"/>
    <w:multiLevelType w:val="singleLevel"/>
    <w:tmpl w:val="27FBD74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9">
    <w:nsid w:val="3BEE8EB2"/>
    <w:multiLevelType w:val="singleLevel"/>
    <w:tmpl w:val="3BEE8E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3E7E48D8"/>
    <w:multiLevelType w:val="singleLevel"/>
    <w:tmpl w:val="3E7E48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3EDF0DB0"/>
    <w:multiLevelType w:val="singleLevel"/>
    <w:tmpl w:val="3EDF0D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3FFA3205"/>
    <w:multiLevelType w:val="singleLevel"/>
    <w:tmpl w:val="3FFA32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46DFB28B"/>
    <w:multiLevelType w:val="singleLevel"/>
    <w:tmpl w:val="46DFB2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4E3A9191"/>
    <w:multiLevelType w:val="singleLevel"/>
    <w:tmpl w:val="4E3A91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53FE7EC4"/>
    <w:multiLevelType w:val="singleLevel"/>
    <w:tmpl w:val="53FE7E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6667397A"/>
    <w:multiLevelType w:val="singleLevel"/>
    <w:tmpl w:val="666739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67FADA45"/>
    <w:multiLevelType w:val="singleLevel"/>
    <w:tmpl w:val="67FADA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6FBDD068"/>
    <w:multiLevelType w:val="singleLevel"/>
    <w:tmpl w:val="6FBDD0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739FFAF3"/>
    <w:multiLevelType w:val="singleLevel"/>
    <w:tmpl w:val="739FFA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76CC6A6B"/>
    <w:multiLevelType w:val="singleLevel"/>
    <w:tmpl w:val="76CC6A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777E2EA6"/>
    <w:multiLevelType w:val="singleLevel"/>
    <w:tmpl w:val="777E2E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777F71BF"/>
    <w:multiLevelType w:val="singleLevel"/>
    <w:tmpl w:val="777F71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79FAE995"/>
    <w:multiLevelType w:val="singleLevel"/>
    <w:tmpl w:val="79FAE9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7B7AC708"/>
    <w:multiLevelType w:val="singleLevel"/>
    <w:tmpl w:val="7B7AC7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7BFA7BF4"/>
    <w:multiLevelType w:val="singleLevel"/>
    <w:tmpl w:val="7BFA7BF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7BFEB8F7"/>
    <w:multiLevelType w:val="singleLevel"/>
    <w:tmpl w:val="7BFEB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7BFEEE53"/>
    <w:multiLevelType w:val="singleLevel"/>
    <w:tmpl w:val="7BFEEE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7BFF65F0"/>
    <w:multiLevelType w:val="singleLevel"/>
    <w:tmpl w:val="7BFF65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7FB210D6"/>
    <w:multiLevelType w:val="singleLevel"/>
    <w:tmpl w:val="7FB210D6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20">
    <w:nsid w:val="7FBF1340"/>
    <w:multiLevelType w:val="singleLevel"/>
    <w:tmpl w:val="7FBF13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7FFF7F24"/>
    <w:multiLevelType w:val="singleLevel"/>
    <w:tmpl w:val="7FFF7F24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6"/>
  </w:num>
  <w:num w:numId="2">
    <w:abstractNumId w:val="5"/>
  </w:num>
  <w:num w:numId="3">
    <w:abstractNumId w:val="99"/>
  </w:num>
  <w:num w:numId="4">
    <w:abstractNumId w:val="108"/>
  </w:num>
  <w:num w:numId="5">
    <w:abstractNumId w:val="60"/>
  </w:num>
  <w:num w:numId="6">
    <w:abstractNumId w:val="8"/>
  </w:num>
  <w:num w:numId="7">
    <w:abstractNumId w:val="33"/>
  </w:num>
  <w:num w:numId="8">
    <w:abstractNumId w:val="20"/>
  </w:num>
  <w:num w:numId="9">
    <w:abstractNumId w:val="93"/>
  </w:num>
  <w:num w:numId="10">
    <w:abstractNumId w:val="21"/>
  </w:num>
  <w:num w:numId="11">
    <w:abstractNumId w:val="121"/>
  </w:num>
  <w:num w:numId="12">
    <w:abstractNumId w:val="120"/>
  </w:num>
  <w:num w:numId="13">
    <w:abstractNumId w:val="74"/>
  </w:num>
  <w:num w:numId="14">
    <w:abstractNumId w:val="96"/>
  </w:num>
  <w:num w:numId="15">
    <w:abstractNumId w:val="14"/>
  </w:num>
  <w:num w:numId="16">
    <w:abstractNumId w:val="109"/>
  </w:num>
  <w:num w:numId="17">
    <w:abstractNumId w:val="18"/>
  </w:num>
  <w:num w:numId="18">
    <w:abstractNumId w:val="40"/>
  </w:num>
  <w:num w:numId="19">
    <w:abstractNumId w:val="118"/>
  </w:num>
  <w:num w:numId="20">
    <w:abstractNumId w:val="27"/>
  </w:num>
  <w:num w:numId="21">
    <w:abstractNumId w:val="82"/>
  </w:num>
  <w:num w:numId="22">
    <w:abstractNumId w:val="107"/>
  </w:num>
  <w:num w:numId="23">
    <w:abstractNumId w:val="59"/>
  </w:num>
  <w:num w:numId="24">
    <w:abstractNumId w:val="42"/>
  </w:num>
  <w:num w:numId="25">
    <w:abstractNumId w:val="91"/>
  </w:num>
  <w:num w:numId="26">
    <w:abstractNumId w:val="100"/>
  </w:num>
  <w:num w:numId="27">
    <w:abstractNumId w:val="46"/>
  </w:num>
  <w:num w:numId="28">
    <w:abstractNumId w:val="45"/>
  </w:num>
  <w:num w:numId="29">
    <w:abstractNumId w:val="61"/>
  </w:num>
  <w:num w:numId="30">
    <w:abstractNumId w:val="11"/>
  </w:num>
  <w:num w:numId="31">
    <w:abstractNumId w:val="38"/>
  </w:num>
  <w:num w:numId="32">
    <w:abstractNumId w:val="51"/>
  </w:num>
  <w:num w:numId="33">
    <w:abstractNumId w:val="98"/>
  </w:num>
  <w:num w:numId="34">
    <w:abstractNumId w:val="52"/>
  </w:num>
  <w:num w:numId="35">
    <w:abstractNumId w:val="2"/>
  </w:num>
  <w:num w:numId="36">
    <w:abstractNumId w:val="69"/>
  </w:num>
  <w:num w:numId="37">
    <w:abstractNumId w:val="81"/>
  </w:num>
  <w:num w:numId="38">
    <w:abstractNumId w:val="30"/>
  </w:num>
  <w:num w:numId="39">
    <w:abstractNumId w:val="119"/>
  </w:num>
  <w:num w:numId="40">
    <w:abstractNumId w:val="15"/>
  </w:num>
  <w:num w:numId="41">
    <w:abstractNumId w:val="76"/>
  </w:num>
  <w:num w:numId="42">
    <w:abstractNumId w:val="19"/>
  </w:num>
  <w:num w:numId="43">
    <w:abstractNumId w:val="22"/>
  </w:num>
  <w:num w:numId="44">
    <w:abstractNumId w:val="78"/>
  </w:num>
  <w:num w:numId="45">
    <w:abstractNumId w:val="71"/>
  </w:num>
  <w:num w:numId="46">
    <w:abstractNumId w:val="1"/>
  </w:num>
  <w:num w:numId="47">
    <w:abstractNumId w:val="94"/>
  </w:num>
  <w:num w:numId="48">
    <w:abstractNumId w:val="66"/>
  </w:num>
  <w:num w:numId="49">
    <w:abstractNumId w:val="85"/>
  </w:num>
  <w:num w:numId="50">
    <w:abstractNumId w:val="65"/>
  </w:num>
  <w:num w:numId="51">
    <w:abstractNumId w:val="77"/>
  </w:num>
  <w:num w:numId="52">
    <w:abstractNumId w:val="112"/>
  </w:num>
  <w:num w:numId="53">
    <w:abstractNumId w:val="6"/>
  </w:num>
  <w:num w:numId="54">
    <w:abstractNumId w:val="84"/>
  </w:num>
  <w:num w:numId="55">
    <w:abstractNumId w:val="62"/>
  </w:num>
  <w:num w:numId="56">
    <w:abstractNumId w:val="117"/>
  </w:num>
  <w:num w:numId="57">
    <w:abstractNumId w:val="32"/>
  </w:num>
  <w:num w:numId="58">
    <w:abstractNumId w:val="104"/>
  </w:num>
  <w:num w:numId="59">
    <w:abstractNumId w:val="34"/>
  </w:num>
  <w:num w:numId="60">
    <w:abstractNumId w:val="39"/>
  </w:num>
  <w:num w:numId="61">
    <w:abstractNumId w:val="24"/>
  </w:num>
  <w:num w:numId="62">
    <w:abstractNumId w:val="48"/>
  </w:num>
  <w:num w:numId="63">
    <w:abstractNumId w:val="80"/>
  </w:num>
  <w:num w:numId="64">
    <w:abstractNumId w:val="63"/>
  </w:num>
  <w:num w:numId="65">
    <w:abstractNumId w:val="35"/>
  </w:num>
  <w:num w:numId="66">
    <w:abstractNumId w:val="86"/>
  </w:num>
  <w:num w:numId="67">
    <w:abstractNumId w:val="23"/>
  </w:num>
  <w:num w:numId="68">
    <w:abstractNumId w:val="110"/>
  </w:num>
  <w:num w:numId="69">
    <w:abstractNumId w:val="90"/>
  </w:num>
  <w:num w:numId="70">
    <w:abstractNumId w:val="0"/>
  </w:num>
  <w:num w:numId="71">
    <w:abstractNumId w:val="113"/>
  </w:num>
  <w:num w:numId="72">
    <w:abstractNumId w:val="3"/>
  </w:num>
  <w:num w:numId="73">
    <w:abstractNumId w:val="10"/>
  </w:num>
  <w:num w:numId="74">
    <w:abstractNumId w:val="55"/>
  </w:num>
  <w:num w:numId="75">
    <w:abstractNumId w:val="37"/>
  </w:num>
  <w:num w:numId="76">
    <w:abstractNumId w:val="101"/>
  </w:num>
  <w:num w:numId="77">
    <w:abstractNumId w:val="103"/>
  </w:num>
  <w:num w:numId="78">
    <w:abstractNumId w:val="57"/>
  </w:num>
  <w:num w:numId="79">
    <w:abstractNumId w:val="79"/>
  </w:num>
  <w:num w:numId="80">
    <w:abstractNumId w:val="72"/>
  </w:num>
  <w:num w:numId="81">
    <w:abstractNumId w:val="28"/>
  </w:num>
  <w:num w:numId="82">
    <w:abstractNumId w:val="102"/>
  </w:num>
  <w:num w:numId="83">
    <w:abstractNumId w:val="53"/>
  </w:num>
  <w:num w:numId="84">
    <w:abstractNumId w:val="106"/>
  </w:num>
  <w:num w:numId="85">
    <w:abstractNumId w:val="7"/>
  </w:num>
  <w:num w:numId="86">
    <w:abstractNumId w:val="54"/>
  </w:num>
  <w:num w:numId="87">
    <w:abstractNumId w:val="25"/>
  </w:num>
  <w:num w:numId="88">
    <w:abstractNumId w:val="73"/>
  </w:num>
  <w:num w:numId="89">
    <w:abstractNumId w:val="43"/>
  </w:num>
  <w:num w:numId="90">
    <w:abstractNumId w:val="36"/>
  </w:num>
  <w:num w:numId="91">
    <w:abstractNumId w:val="67"/>
  </w:num>
  <w:num w:numId="92">
    <w:abstractNumId w:val="64"/>
  </w:num>
  <w:num w:numId="93">
    <w:abstractNumId w:val="17"/>
  </w:num>
  <w:num w:numId="94">
    <w:abstractNumId w:val="47"/>
  </w:num>
  <w:num w:numId="95">
    <w:abstractNumId w:val="44"/>
  </w:num>
  <w:num w:numId="96">
    <w:abstractNumId w:val="95"/>
  </w:num>
  <w:num w:numId="97">
    <w:abstractNumId w:val="70"/>
  </w:num>
  <w:num w:numId="98">
    <w:abstractNumId w:val="50"/>
  </w:num>
  <w:num w:numId="99">
    <w:abstractNumId w:val="4"/>
  </w:num>
  <w:num w:numId="100">
    <w:abstractNumId w:val="68"/>
  </w:num>
  <w:num w:numId="101">
    <w:abstractNumId w:val="56"/>
  </w:num>
  <w:num w:numId="102">
    <w:abstractNumId w:val="83"/>
  </w:num>
  <w:num w:numId="103">
    <w:abstractNumId w:val="49"/>
  </w:num>
  <w:num w:numId="104">
    <w:abstractNumId w:val="13"/>
  </w:num>
  <w:num w:numId="105">
    <w:abstractNumId w:val="26"/>
  </w:num>
  <w:num w:numId="106">
    <w:abstractNumId w:val="88"/>
  </w:num>
  <w:num w:numId="107">
    <w:abstractNumId w:val="114"/>
  </w:num>
  <w:num w:numId="108">
    <w:abstractNumId w:val="87"/>
  </w:num>
  <w:num w:numId="109">
    <w:abstractNumId w:val="75"/>
  </w:num>
  <w:num w:numId="110">
    <w:abstractNumId w:val="115"/>
  </w:num>
  <w:num w:numId="111">
    <w:abstractNumId w:val="92"/>
  </w:num>
  <w:num w:numId="112">
    <w:abstractNumId w:val="116"/>
  </w:num>
  <w:num w:numId="113">
    <w:abstractNumId w:val="31"/>
  </w:num>
  <w:num w:numId="114">
    <w:abstractNumId w:val="9"/>
  </w:num>
  <w:num w:numId="115">
    <w:abstractNumId w:val="105"/>
  </w:num>
  <w:num w:numId="116">
    <w:abstractNumId w:val="111"/>
  </w:num>
  <w:num w:numId="117">
    <w:abstractNumId w:val="97"/>
  </w:num>
  <w:num w:numId="118">
    <w:abstractNumId w:val="29"/>
  </w:num>
  <w:num w:numId="119">
    <w:abstractNumId w:val="58"/>
  </w:num>
  <w:num w:numId="120">
    <w:abstractNumId w:val="89"/>
  </w:num>
  <w:num w:numId="121">
    <w:abstractNumId w:val="12"/>
  </w:num>
  <w:num w:numId="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ACAD6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2026-07-12T10:32:00Z</dcterms:created>
  <dc:creator>Apache POI</dc:creator>
  <cp:lastModifiedBy>ABC</cp:lastModifiedBy>
  <dcterms:modified xsi:type="dcterms:W3CDTF">2026-07-12T10:38:28Z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{"Label":"1","ContentProducer":"001191110102MACQD9K64010000","ProduceID":"7661463725342428110","ReservedCode1":"","ContentPropagator":"","PropagateID":"","ReservedCode2":""}</vt:lpwstr>
  </property>
  <property fmtid="{D5CDD505-2E9C-101B-9397-08002B2CF9AE}" pid="3" name="KSOProductBuildVer">
    <vt:lpwstr>2052-12.1.25869.25869</vt:lpwstr>
  </property>
  <property fmtid="{D5CDD505-2E9C-101B-9397-08002B2CF9AE}" pid="4" name="ICV">
    <vt:lpwstr>F9B74F4E7B8E27B324FE526A0831EB36_42</vt:lpwstr>
  </property>
</Properties>
</file>