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Engine sample</w:t>
      </w:r>
    </w:p>
    <w:p>
      <w:r>
        <w:t xml:space="preserve">Plain café text, </w:t>
      </w:r>
      <w:r>
        <w:rPr>
          <w:b/>
        </w:rPr>
        <w:t>bold text</w:t>
      </w:r>
      <w:r>
        <w:rPr>
          <w:i/>
        </w:rPr>
        <w:t xml:space="preserve"> and italic text</w:t>
      </w:r>
      <w:r>
        <w:rPr>
          <w:color w:val="B40000"/>
        </w:rPr>
        <w:t xml:space="preserve"> with red text.</w:t>
      </w:r>
    </w:p>
    <w:p>
      <w:pPr>
        <w:pStyle w:val="ListBullet"/>
      </w:pPr>
      <w:r>
        <w:t>First bullet</w:t>
      </w:r>
    </w:p>
    <w:p>
      <w:pPr>
        <w:pStyle w:val="ListNumber"/>
      </w:pPr>
      <w:r>
        <w:t>First numbered item</w:t>
      </w:r>
    </w:p>
    <w:p>
      <w:pPr>
        <w:pStyle w:val="ListNumber"/>
      </w:pPr>
      <w:r>
        <w:t>Second numbered item</w:t>
      </w:r>
    </w:p>
    <w:p>
      <w:r>
        <w:drawing>
          <wp:inline xmlns:a="http://schemas.openxmlformats.org/drawingml/2006/main" xmlns:pic="http://schemas.openxmlformats.org/drawingml/2006/picture">
            <wp:extent cx="18288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IMAGE MARKER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 A</w:t>
            </w:r>
          </w:p>
        </w:tc>
        <w:tc>
          <w:tcPr>
            <w:tcW w:type="dxa" w:w="4320"/>
          </w:tcPr>
          <w:p>
            <w:r>
              <w:t>Column B</w:t>
            </w:r>
          </w:p>
        </w:tc>
      </w:tr>
      <w:tr>
        <w:tc>
          <w:tcPr>
            <w:tcW w:type="dxa" w:w="4320"/>
          </w:tcPr>
          <w:p>
            <w:r>
              <w:t>Short cell</w:t>
            </w:r>
          </w:p>
        </w:tc>
        <w:tc>
          <w:tcPr>
            <w:tcW w:type="dxa" w:w="4320"/>
          </w:tcPr>
          <w:p>
            <w:r>
              <w:t>Neighbor cell</w:t>
            </w:r>
          </w:p>
        </w:tc>
      </w:tr>
      <w:tr>
        <w:tc>
          <w:tcPr>
            <w:tcW w:type="dxa" w:w="8640"/>
            <w:gridSpan w:val="2"/>
          </w:tcPr>
          <w:p>
            <w:r>
              <w:t>Merged cell with image</w:t>
            </w:r>
            <w:r>
              <w:drawing>
                <wp:inline xmlns:a="http://schemas.openxmlformats.org/drawingml/2006/main" xmlns:pic="http://schemas.openxmlformats.org/drawingml/2006/picture">
                  <wp:extent cx="914400" cy="571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71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AFTER TABLE MARKER</w:t>
      </w:r>
    </w:p>
    <w:p>
      <w:r>
        <w:br w:type="page"/>
      </w:r>
    </w:p>
    <w:p>
      <w:r>
        <w:t>FINAL DOCX MARKER</w:t>
      </w:r>
    </w:p>
    <w:sectPr w:rsidR="00FC693F" w:rsidRPr="0006063C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 omitted with warning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