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sz w:val="24"/>
        </w:rPr>
        <w:t>Ip:</w:t>
      </w:r>
      <w:r>
        <w:t xml:space="preserve"> </w:t>
      </w:r>
      <w:r>
        <w:rPr>
          <w:sz w:val="24"/>
        </w:rPr>
        <w:t>47.93.43.106</w:t>
      </w:r>
    </w:p>
    <w:p>
      <w:pPr>
        <w:rPr>
          <w:sz w:val="24"/>
        </w:rPr>
      </w:pPr>
      <w:r>
        <w:rPr>
          <w:sz w:val="24"/>
        </w:rPr>
        <w:t>Port:8090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Department api</w:t>
      </w:r>
      <w:r>
        <w:rPr>
          <w:rFonts w:hint="eastAsia"/>
          <w:sz w:val="24"/>
        </w:rPr>
        <w:t>：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p:port/department/id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//查询部门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:port/department/update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//更新部门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newDepartment</w:t>
            </w:r>
            <w:r>
              <w:rPr>
                <w:sz w:val="24"/>
              </w:rPr>
              <w:t>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:port/department/save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//新建部门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newDepartment</w:t>
            </w:r>
            <w:r>
              <w:rPr>
                <w:sz w:val="24"/>
              </w:rPr>
              <w:t>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:port/department/delete/id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//删除部门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:port/department/all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//获取所有部门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:port/department/allModel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//获取所有部门的id和name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</w:tbl>
    <w:p>
      <w:r>
        <w:t xml:space="preserve"> </w:t>
      </w:r>
    </w:p>
    <w:p>
      <w:pPr>
        <w:rPr>
          <w:sz w:val="24"/>
        </w:rPr>
      </w:pPr>
      <w:r>
        <w:rPr>
          <w:sz w:val="24"/>
        </w:rPr>
        <w:t>Api</w:t>
      </w:r>
      <w:r>
        <w:rPr>
          <w:rFonts w:hint="eastAsia"/>
          <w:sz w:val="24"/>
        </w:rPr>
        <w:t>：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:port/login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//用户登录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name(string),</w:t>
            </w:r>
            <w:r>
              <w:t xml:space="preserve"> </w:t>
            </w:r>
            <w:r>
              <w:rPr>
                <w:sz w:val="24"/>
              </w:rPr>
              <w:t>password(string)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:port/employee/id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//查询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:port/employee/update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//更新用户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newEmployee(string)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:port/employee/save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//创建新用户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newEmployee(string)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:port/employee/delete/id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//删除用户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:port/employee/allModel/departmentId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//根据部门获取该部门所有业务员的id和name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departmentId</w:t>
            </w:r>
            <w:r>
              <w:rPr>
                <w:sz w:val="24"/>
              </w:rPr>
              <w:t>(string)</w:t>
            </w:r>
          </w:p>
        </w:tc>
      </w:tr>
    </w:tbl>
    <w:p/>
    <w:p>
      <w:pPr>
        <w:rPr>
          <w:sz w:val="24"/>
        </w:rPr>
      </w:pPr>
      <w:r>
        <w:rPr>
          <w:sz w:val="24"/>
        </w:rPr>
        <w:t>Bank Api</w:t>
      </w:r>
      <w:r>
        <w:rPr>
          <w:rFonts w:hint="eastAsia"/>
          <w:sz w:val="24"/>
        </w:rPr>
        <w:t>：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:port/bank/all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//获取所有银行(面签地点)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</w:tbl>
    <w:p/>
    <w:p>
      <w:pPr>
        <w:rPr>
          <w:sz w:val="24"/>
        </w:rPr>
      </w:pPr>
      <w:r>
        <w:rPr>
          <w:sz w:val="24"/>
        </w:rPr>
        <w:t>LoanCondition Api</w:t>
      </w:r>
      <w:r>
        <w:rPr>
          <w:rFonts w:hint="eastAsia"/>
          <w:sz w:val="24"/>
        </w:rPr>
        <w:t>：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:port/loanCondition/all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//获取所有放款条件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</w:tbl>
    <w:p/>
    <w:p>
      <w:pPr>
        <w:rPr>
          <w:sz w:val="24"/>
        </w:rPr>
      </w:pPr>
      <w:r>
        <w:rPr>
          <w:sz w:val="24"/>
        </w:rPr>
        <w:t>EvaluateCompany Api</w:t>
      </w:r>
      <w:r>
        <w:rPr>
          <w:rFonts w:hint="eastAsia"/>
          <w:sz w:val="24"/>
        </w:rPr>
        <w:t>：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:port/evaluateCompany/all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//获取所有评估公司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</w:tbl>
    <w:p/>
    <w:p>
      <w:pPr>
        <w:rPr>
          <w:b/>
          <w:sz w:val="32"/>
        </w:rPr>
      </w:pPr>
      <w:r>
        <w:rPr>
          <w:rFonts w:hint="eastAsia"/>
          <w:b/>
          <w:sz w:val="32"/>
        </w:rPr>
        <w:t>抵押贷款部分</w:t>
      </w:r>
    </w:p>
    <w:p>
      <w:r>
        <w:rPr>
          <w:rFonts w:hint="eastAsia"/>
        </w:rPr>
        <w:t>Empty</w:t>
      </w:r>
      <w:r>
        <w:t xml:space="preserve"> api</w:t>
      </w:r>
      <w:r>
        <w:rPr>
          <w:rFonts w:hint="eastAsia"/>
        </w:rPr>
        <w:t>: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:port/empty/announcement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:port/empty/department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:port/empty/employee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:port/empty/m/record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:port/empty/m/checklist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:port/empty/m/house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:port/empty/m/catalog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:port/empty/m/form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:port/empty/m/advice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</w:t>
            </w:r>
            <w:r>
              <w:rPr>
                <w:rFonts w:hint="eastAsia"/>
                <w:sz w:val="24"/>
              </w:rPr>
              <w:t>report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:port/empty/m/approve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</w:tbl>
    <w:p/>
    <w:p>
      <w:r>
        <w:rPr>
          <w:rFonts w:hint="eastAsia"/>
        </w:rPr>
        <w:t>CheckList api</w:t>
      </w:r>
      <w:r>
        <w:t>: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9"/>
        <w:gridCol w:w="1127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90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:port/checklist</w:t>
            </w:r>
            <w:r>
              <w:rPr>
                <w:rFonts w:hint="eastAsia"/>
                <w:sz w:val="24"/>
              </w:rPr>
              <w:t>/save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//添加客户交接表</w:t>
            </w:r>
          </w:p>
        </w:tc>
        <w:tc>
          <w:tcPr>
            <w:tcW w:w="11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90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checklist(json),</w:t>
            </w:r>
            <w:r>
              <w:rPr>
                <w:rFonts w:hint="eastAsia"/>
                <w:sz w:val="24"/>
              </w:rPr>
              <w:t>employee</w:t>
            </w:r>
            <w:r>
              <w:rPr>
                <w:sz w:val="24"/>
              </w:rPr>
              <w:t>Id</w:t>
            </w:r>
          </w:p>
        </w:tc>
      </w:tr>
    </w:tbl>
    <w:p/>
    <w:p>
      <w:r>
        <w:rPr>
          <w:rFonts w:hint="eastAsia"/>
        </w:rPr>
        <w:t>//面谈环节</w:t>
      </w:r>
    </w:p>
    <w:p>
      <w:r>
        <w:t>View</w:t>
      </w:r>
      <w:r>
        <w:rPr>
          <w:rFonts w:hint="eastAsia"/>
        </w:rPr>
        <w:t xml:space="preserve"> api</w:t>
      </w:r>
      <w:r>
        <w:t>: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7"/>
        <w:gridCol w:w="1071"/>
        <w:gridCol w:w="4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468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7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rFonts w:hint="eastAsia"/>
                <w:color w:val="C55A11" w:themeColor="accent2" w:themeShade="BF"/>
                <w:sz w:val="24"/>
              </w:rPr>
              <w:t>ip</w:t>
            </w:r>
            <w:r>
              <w:rPr>
                <w:color w:val="C55A11" w:themeColor="accent2" w:themeShade="BF"/>
                <w:sz w:val="24"/>
              </w:rPr>
              <w:t>:port/view</w:t>
            </w:r>
            <w:r>
              <w:rPr>
                <w:rFonts w:hint="eastAsia"/>
                <w:color w:val="C55A11" w:themeColor="accent2" w:themeShade="BF"/>
                <w:sz w:val="24"/>
              </w:rPr>
              <w:t>/save</w:t>
            </w:r>
          </w:p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rFonts w:hint="eastAsia"/>
                <w:color w:val="C55A11" w:themeColor="accent2" w:themeShade="BF"/>
                <w:sz w:val="24"/>
              </w:rPr>
              <w:t>//添加面谈建议</w:t>
            </w:r>
          </w:p>
        </w:tc>
        <w:tc>
          <w:tcPr>
            <w:tcW w:w="1071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rFonts w:hint="eastAsia"/>
                <w:color w:val="C55A11" w:themeColor="accent2" w:themeShade="BF"/>
                <w:sz w:val="24"/>
              </w:rPr>
              <w:t>post</w:t>
            </w:r>
          </w:p>
        </w:tc>
        <w:tc>
          <w:tcPr>
            <w:tcW w:w="4688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advice(json),taskId</w:t>
            </w:r>
            <w:r>
              <w:rPr>
                <w:rFonts w:hint="eastAsia"/>
                <w:color w:val="C55A11" w:themeColor="accent2" w:themeShade="BF"/>
                <w:sz w:val="24"/>
              </w:rPr>
              <w:t>(</w:t>
            </w:r>
            <w:r>
              <w:rPr>
                <w:color w:val="C55A11" w:themeColor="accent2" w:themeShade="BF"/>
                <w:sz w:val="24"/>
              </w:rPr>
              <w:t>string</w:t>
            </w:r>
            <w:r>
              <w:rPr>
                <w:rFonts w:hint="eastAsia"/>
                <w:color w:val="C55A11" w:themeColor="accent2" w:themeShade="BF"/>
                <w:sz w:val="24"/>
              </w:rPr>
              <w:t>)</w:t>
            </w:r>
            <w:r>
              <w:rPr>
                <w:color w:val="C55A11" w:themeColor="accent2" w:themeShade="BF"/>
                <w:sz w:val="24"/>
              </w:rPr>
              <w:t xml:space="preserve"> ,employeeId</w:t>
            </w:r>
            <w:r>
              <w:rPr>
                <w:rFonts w:hint="eastAsia"/>
                <w:color w:val="C55A11" w:themeColor="accent2" w:themeShade="BF"/>
                <w:sz w:val="24"/>
              </w:rPr>
              <w:t>(</w:t>
            </w:r>
            <w:r>
              <w:rPr>
                <w:color w:val="C55A11" w:themeColor="accent2" w:themeShade="BF"/>
                <w:sz w:val="24"/>
              </w:rPr>
              <w:t>string</w:t>
            </w:r>
            <w:r>
              <w:rPr>
                <w:rFonts w:hint="eastAsia"/>
                <w:color w:val="C55A11" w:themeColor="accent2" w:themeShade="BF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7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rFonts w:hint="eastAsia"/>
                <w:color w:val="C55A11" w:themeColor="accent2" w:themeShade="BF"/>
                <w:sz w:val="24"/>
              </w:rPr>
              <w:t>ip</w:t>
            </w:r>
            <w:r>
              <w:rPr>
                <w:color w:val="C55A11" w:themeColor="accent2" w:themeShade="BF"/>
                <w:sz w:val="24"/>
              </w:rPr>
              <w:t>:port/view</w:t>
            </w:r>
            <w:r>
              <w:rPr>
                <w:rFonts w:hint="eastAsia"/>
                <w:color w:val="C55A11" w:themeColor="accent2" w:themeShade="BF"/>
                <w:sz w:val="24"/>
              </w:rPr>
              <w:t>/</w:t>
            </w:r>
            <w:r>
              <w:rPr>
                <w:color w:val="C55A11" w:themeColor="accent2" w:themeShade="BF"/>
                <w:sz w:val="24"/>
              </w:rPr>
              <w:t>suspend</w:t>
            </w:r>
          </w:p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//废单</w:t>
            </w:r>
          </w:p>
        </w:tc>
        <w:tc>
          <w:tcPr>
            <w:tcW w:w="1071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rFonts w:hint="eastAsia"/>
                <w:color w:val="C55A11" w:themeColor="accent2" w:themeShade="BF"/>
                <w:sz w:val="24"/>
              </w:rPr>
              <w:t>post</w:t>
            </w:r>
          </w:p>
        </w:tc>
        <w:tc>
          <w:tcPr>
            <w:tcW w:w="4688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time</w:t>
            </w:r>
            <w:r>
              <w:rPr>
                <w:rFonts w:hint="eastAsia"/>
                <w:color w:val="C55A11" w:themeColor="accent2" w:themeShade="BF"/>
                <w:sz w:val="24"/>
              </w:rPr>
              <w:t>(</w:t>
            </w:r>
            <w:r>
              <w:rPr>
                <w:color w:val="C55A11" w:themeColor="accent2" w:themeShade="BF"/>
                <w:sz w:val="24"/>
              </w:rPr>
              <w:t>string废单时间</w:t>
            </w:r>
            <w:r>
              <w:rPr>
                <w:rFonts w:hint="eastAsia"/>
                <w:color w:val="C55A11" w:themeColor="accent2" w:themeShade="BF"/>
                <w:sz w:val="24"/>
              </w:rPr>
              <w:t>)</w:t>
            </w:r>
            <w:r>
              <w:rPr>
                <w:color w:val="C55A11" w:themeColor="accent2" w:themeShade="BF"/>
                <w:sz w:val="24"/>
              </w:rPr>
              <w:t>, taskId</w:t>
            </w:r>
            <w:r>
              <w:rPr>
                <w:rFonts w:hint="eastAsia"/>
                <w:color w:val="C55A11" w:themeColor="accent2" w:themeShade="BF"/>
                <w:sz w:val="24"/>
              </w:rPr>
              <w:t>(</w:t>
            </w:r>
            <w:r>
              <w:rPr>
                <w:color w:val="C55A11" w:themeColor="accent2" w:themeShade="BF"/>
                <w:sz w:val="24"/>
              </w:rPr>
              <w:t>string</w:t>
            </w:r>
            <w:r>
              <w:rPr>
                <w:rFonts w:hint="eastAsia"/>
                <w:color w:val="C55A11" w:themeColor="accent2" w:themeShade="BF"/>
                <w:sz w:val="24"/>
              </w:rPr>
              <w:t>)</w:t>
            </w:r>
            <w:r>
              <w:rPr>
                <w:color w:val="C55A11" w:themeColor="accent2" w:themeShade="BF"/>
                <w:sz w:val="24"/>
              </w:rPr>
              <w:t>,</w:t>
            </w:r>
          </w:p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employeeId</w:t>
            </w:r>
            <w:r>
              <w:rPr>
                <w:rFonts w:hint="eastAsia"/>
                <w:color w:val="C55A11" w:themeColor="accent2" w:themeShade="BF"/>
                <w:sz w:val="24"/>
              </w:rPr>
              <w:t>(</w:t>
            </w:r>
            <w:r>
              <w:rPr>
                <w:color w:val="C55A11" w:themeColor="accent2" w:themeShade="BF"/>
                <w:sz w:val="24"/>
              </w:rPr>
              <w:t>string</w:t>
            </w:r>
            <w:r>
              <w:rPr>
                <w:rFonts w:hint="eastAsia"/>
                <w:color w:val="C55A11" w:themeColor="accent2" w:themeShade="BF"/>
                <w:sz w:val="24"/>
              </w:rPr>
              <w:t>)</w:t>
            </w:r>
          </w:p>
        </w:tc>
      </w:tr>
    </w:tbl>
    <w:p/>
    <w:p>
      <w:r>
        <w:rPr>
          <w:rFonts w:hint="eastAsia"/>
        </w:rPr>
        <w:t>//面签环节</w:t>
      </w:r>
    </w:p>
    <w:p>
      <w:r>
        <w:t>Visa</w:t>
      </w:r>
      <w:r>
        <w:rPr>
          <w:rFonts w:hint="eastAsia"/>
        </w:rPr>
        <w:t xml:space="preserve"> api</w:t>
      </w:r>
      <w:r>
        <w:t>: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2"/>
        <w:gridCol w:w="1105"/>
        <w:gridCol w:w="4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0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419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:port/visa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catalog/save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//添加资料目录表</w:t>
            </w:r>
          </w:p>
        </w:tc>
        <w:tc>
          <w:tcPr>
            <w:tcW w:w="110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9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atalog(</w:t>
            </w:r>
            <w:r>
              <w:rPr>
                <w:sz w:val="24"/>
              </w:rPr>
              <w:t>json), taskId(string),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employeeId(string)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:port/visa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form/save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//添加个人申请表</w:t>
            </w:r>
          </w:p>
        </w:tc>
        <w:tc>
          <w:tcPr>
            <w:tcW w:w="110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9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json), taskId(string),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:port/visa</w:t>
            </w:r>
            <w:r>
              <w:rPr>
                <w:rFonts w:hint="eastAsia"/>
                <w:sz w:val="24"/>
              </w:rPr>
              <w:t>/save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//添加面签信息</w:t>
            </w:r>
          </w:p>
        </w:tc>
        <w:tc>
          <w:tcPr>
            <w:tcW w:w="110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9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(string),address(string),taskId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/>
    <w:p>
      <w:r>
        <w:rPr>
          <w:rFonts w:hint="eastAsia"/>
        </w:rPr>
        <w:t>//下单环节</w:t>
      </w:r>
    </w:p>
    <w:p>
      <w:r>
        <w:t>Order</w:t>
      </w:r>
      <w:r>
        <w:rPr>
          <w:rFonts w:hint="eastAsia"/>
        </w:rPr>
        <w:t xml:space="preserve"> api</w:t>
      </w:r>
      <w:r>
        <w:t>: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:port/order</w:t>
            </w:r>
            <w:r>
              <w:rPr>
                <w:rFonts w:hint="eastAsia"/>
                <w:sz w:val="24"/>
              </w:rPr>
              <w:t>/state/save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//确定下单信息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time(string), company(string),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/order/</w:t>
            </w:r>
            <w:r>
              <w:rPr>
                <w:sz w:val="24"/>
              </w:rPr>
              <w:t>report/save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//添加报告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time(string)</w:t>
            </w:r>
            <w:bookmarkStart w:id="0" w:name="_GoBack"/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>report</w:t>
            </w:r>
            <w:r>
              <w:rPr>
                <w:sz w:val="24"/>
              </w:rPr>
              <w:t>s</w:t>
            </w:r>
            <w:bookmarkEnd w:id="0"/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jsonarray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,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taskId(string),type(int</w:t>
            </w:r>
            <w:r>
              <w:rPr>
                <w:rFonts w:hint="eastAsia"/>
                <w:sz w:val="24"/>
              </w:rPr>
              <w:t>：0</w:t>
            </w:r>
            <w:r>
              <w:rPr>
                <w:sz w:val="24"/>
              </w:rPr>
              <w:t>预评</w:t>
            </w:r>
            <w:r>
              <w:rPr>
                <w:rFonts w:hint="eastAsia"/>
                <w:sz w:val="24"/>
              </w:rPr>
              <w:t>，1正评</w:t>
            </w:r>
            <w:r>
              <w:rPr>
                <w:sz w:val="24"/>
              </w:rPr>
              <w:t>)</w:t>
            </w:r>
          </w:p>
        </w:tc>
      </w:tr>
    </w:tbl>
    <w:p/>
    <w:p>
      <w:r>
        <w:rPr>
          <w:rFonts w:hint="eastAsia"/>
        </w:rPr>
        <w:t>//审批环节</w:t>
      </w:r>
    </w:p>
    <w:p>
      <w:r>
        <w:t>Approve</w:t>
      </w:r>
      <w:r>
        <w:rPr>
          <w:rFonts w:hint="eastAsia"/>
        </w:rPr>
        <w:t xml:space="preserve"> api</w:t>
      </w:r>
      <w:r>
        <w:t>: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:port/approve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completeData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//确定资料收齐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employeeId(string),taskId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approve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submit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//完成报审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,taskId(string),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approve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save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//确定审批状态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approve(json), taskId(string)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approve/report/save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//添加正评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time(string),</w:t>
            </w:r>
            <w:r>
              <w:rPr>
                <w:rFonts w:hint="eastAsia"/>
                <w:sz w:val="24"/>
              </w:rPr>
              <w:t>report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jsonarray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,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taskId(string)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p:</w:t>
            </w:r>
            <w:r>
              <w:rPr>
                <w:sz w:val="24"/>
              </w:rPr>
              <w:t>port/complete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//完成审批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taskId(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>
      <w:r>
        <w:rPr>
          <w:rFonts w:hint="eastAsia"/>
        </w:rPr>
        <w:t>//抵押环节</w:t>
      </w:r>
    </w:p>
    <w:p>
      <w:r>
        <w:t>Mortgage</w:t>
      </w:r>
      <w:r>
        <w:rPr>
          <w:rFonts w:hint="eastAsia"/>
        </w:rPr>
        <w:t xml:space="preserve"> api</w:t>
      </w:r>
      <w:r>
        <w:t>: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27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411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:port/mortgage/confirm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//确定抵押状态</w:t>
            </w: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411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time (string), taskId(string)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:port/mortgage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guarantee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//添加担保信息</w:t>
            </w: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1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needStamp(bool),</w:t>
            </w:r>
            <w:r>
              <w:t xml:space="preserve"> </w:t>
            </w:r>
            <w:r>
              <w:rPr>
                <w:sz w:val="24"/>
              </w:rPr>
              <w:t>stampTime(string),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guaranteeTime(string), 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/>
    <w:p>
      <w:r>
        <w:rPr>
          <w:rFonts w:hint="eastAsia"/>
        </w:rPr>
        <w:t>//收费环节</w:t>
      </w:r>
    </w:p>
    <w:p>
      <w:r>
        <w:rPr>
          <w:rFonts w:hint="eastAsia"/>
        </w:rPr>
        <w:t>Charge</w:t>
      </w:r>
      <w:r>
        <w:t xml:space="preserve"> Api: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:port/charge/confirm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//确定收费状态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(string), taskId(string)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:port/charge/skip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//暂不收费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askId(string)</w:t>
            </w:r>
          </w:p>
        </w:tc>
      </w:tr>
    </w:tbl>
    <w:p/>
    <w:p>
      <w:r>
        <w:rPr>
          <w:rFonts w:hint="eastAsia"/>
        </w:rPr>
        <w:t>//放款环节</w:t>
      </w:r>
    </w:p>
    <w:p>
      <w:r>
        <w:t>Loan</w:t>
      </w:r>
      <w:r>
        <w:rPr>
          <w:rFonts w:hint="eastAsia"/>
        </w:rPr>
        <w:t xml:space="preserve"> api</w:t>
      </w:r>
      <w:r>
        <w:t>: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:port/loan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confirm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//确认放款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/>
    <w:p>
      <w:r>
        <w:rPr>
          <w:rFonts w:hint="eastAsia"/>
        </w:rPr>
        <w:t>//任务相关</w:t>
      </w:r>
    </w:p>
    <w:p>
      <w:r>
        <w:rPr>
          <w:rFonts w:hint="eastAsia"/>
        </w:rPr>
        <w:t>Tas</w:t>
      </w:r>
      <w:r>
        <w:t>k api:</w:t>
      </w:r>
    </w:p>
    <w:tbl>
      <w:tblPr>
        <w:tblStyle w:val="6"/>
        <w:tblW w:w="935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113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:port/task/m/all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查询所有面谈</w:t>
            </w:r>
            <w:r>
              <w:rPr>
                <w:rFonts w:hint="eastAsia"/>
                <w:sz w:val="24"/>
              </w:rPr>
              <w:t>面签</w:t>
            </w:r>
            <w:r>
              <w:rPr>
                <w:sz w:val="24"/>
              </w:rPr>
              <w:t>任务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:port/task/m/view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查询所有面谈任务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color w:val="C55A11" w:themeColor="accent2" w:themeShade="BF"/>
                <w:sz w:val="24"/>
                <w:shd w:val="clear" w:color="auto" w:fill="auto"/>
              </w:rPr>
            </w:pPr>
            <w:r>
              <w:rPr>
                <w:rFonts w:hint="eastAsia"/>
                <w:color w:val="C55A11" w:themeColor="accent2" w:themeShade="BF"/>
                <w:sz w:val="24"/>
                <w:shd w:val="clear" w:color="auto" w:fill="auto"/>
              </w:rPr>
              <w:t>ip</w:t>
            </w:r>
            <w:r>
              <w:rPr>
                <w:color w:val="C55A11" w:themeColor="accent2" w:themeShade="BF"/>
                <w:sz w:val="24"/>
                <w:shd w:val="clear" w:color="auto" w:fill="auto"/>
              </w:rPr>
              <w:t>:port/task</w:t>
            </w:r>
            <w:r>
              <w:rPr>
                <w:rFonts w:hint="eastAsia"/>
                <w:color w:val="C55A11" w:themeColor="accent2" w:themeShade="BF"/>
                <w:sz w:val="24"/>
                <w:shd w:val="clear" w:color="auto" w:fill="auto"/>
              </w:rPr>
              <w:t>/m</w:t>
            </w:r>
            <w:r>
              <w:rPr>
                <w:color w:val="C55A11" w:themeColor="accent2" w:themeShade="BF"/>
                <w:sz w:val="24"/>
                <w:shd w:val="clear" w:color="auto" w:fill="auto"/>
              </w:rPr>
              <w:t>/view/id</w:t>
            </w:r>
          </w:p>
          <w:p>
            <w:pPr>
              <w:rPr>
                <w:color w:val="C55A11" w:themeColor="accent2" w:themeShade="BF"/>
                <w:sz w:val="24"/>
                <w:shd w:val="clear" w:color="auto" w:fill="auto"/>
              </w:rPr>
            </w:pPr>
            <w:r>
              <w:rPr>
                <w:color w:val="C55A11" w:themeColor="accent2" w:themeShade="BF"/>
                <w:sz w:val="24"/>
                <w:shd w:val="clear" w:color="auto" w:fill="auto"/>
              </w:rPr>
              <w:t>根据id查询某人的面谈任务</w:t>
            </w:r>
          </w:p>
        </w:tc>
        <w:tc>
          <w:tcPr>
            <w:tcW w:w="1134" w:type="dxa"/>
          </w:tcPr>
          <w:p>
            <w:pPr>
              <w:rPr>
                <w:color w:val="C55A11" w:themeColor="accent2" w:themeShade="BF"/>
                <w:sz w:val="24"/>
                <w:shd w:val="clear" w:color="auto" w:fill="auto"/>
              </w:rPr>
            </w:pPr>
            <w:r>
              <w:rPr>
                <w:color w:val="C55A11" w:themeColor="accent2" w:themeShade="BF"/>
                <w:sz w:val="24"/>
                <w:shd w:val="clear" w:color="auto" w:fill="auto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color w:val="C55A11" w:themeColor="accent2" w:themeShade="BF"/>
                <w:sz w:val="24"/>
                <w:shd w:val="clear" w:color="auto" w:fill="auto"/>
              </w:rPr>
            </w:pPr>
            <w:r>
              <w:rPr>
                <w:color w:val="C55A11" w:themeColor="accent2" w:themeShade="BF"/>
                <w:sz w:val="24"/>
                <w:shd w:val="clear" w:color="auto" w:fill="auto"/>
              </w:rPr>
              <w:t>id(string)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:port/task/m/</w:t>
            </w:r>
            <w:r>
              <w:rPr>
                <w:rFonts w:hint="eastAsia"/>
                <w:sz w:val="24"/>
              </w:rPr>
              <w:t>visa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查询所有面签任务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rFonts w:hint="eastAsia"/>
                <w:color w:val="C55A11" w:themeColor="accent2" w:themeShade="BF"/>
                <w:sz w:val="24"/>
              </w:rPr>
              <w:t>ip</w:t>
            </w:r>
            <w:r>
              <w:rPr>
                <w:color w:val="C55A11" w:themeColor="accent2" w:themeShade="BF"/>
                <w:sz w:val="24"/>
              </w:rPr>
              <w:t>:port/task</w:t>
            </w:r>
            <w:r>
              <w:rPr>
                <w:rFonts w:hint="eastAsia"/>
                <w:color w:val="C55A11" w:themeColor="accent2" w:themeShade="BF"/>
                <w:sz w:val="24"/>
              </w:rPr>
              <w:t>/m</w:t>
            </w:r>
            <w:r>
              <w:rPr>
                <w:color w:val="C55A11" w:themeColor="accent2" w:themeShade="BF"/>
                <w:sz w:val="24"/>
              </w:rPr>
              <w:t>/visa/id</w:t>
            </w:r>
          </w:p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根据id查询某人的面签任务</w:t>
            </w:r>
          </w:p>
        </w:tc>
        <w:tc>
          <w:tcPr>
            <w:tcW w:w="1134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id(string)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rFonts w:hint="eastAsia"/>
                <w:color w:val="C55A11" w:themeColor="accent2" w:themeShade="BF"/>
                <w:sz w:val="24"/>
              </w:rPr>
              <w:t>ip</w:t>
            </w:r>
            <w:r>
              <w:rPr>
                <w:color w:val="C55A11" w:themeColor="accent2" w:themeShade="BF"/>
                <w:sz w:val="24"/>
              </w:rPr>
              <w:t>:port/task</w:t>
            </w:r>
            <w:r>
              <w:rPr>
                <w:rFonts w:hint="eastAsia"/>
                <w:color w:val="C55A11" w:themeColor="accent2" w:themeShade="BF"/>
                <w:sz w:val="24"/>
              </w:rPr>
              <w:t>/m</w:t>
            </w:r>
            <w:r>
              <w:rPr>
                <w:color w:val="C55A11" w:themeColor="accent2" w:themeShade="BF"/>
                <w:sz w:val="24"/>
              </w:rPr>
              <w:t>/order/id</w:t>
            </w:r>
          </w:p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根据id查询某人的下单任务</w:t>
            </w:r>
          </w:p>
        </w:tc>
        <w:tc>
          <w:tcPr>
            <w:tcW w:w="1134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id(string)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rFonts w:hint="eastAsia"/>
                <w:color w:val="C55A11" w:themeColor="accent2" w:themeShade="BF"/>
                <w:sz w:val="24"/>
              </w:rPr>
              <w:t>ip</w:t>
            </w:r>
            <w:r>
              <w:rPr>
                <w:color w:val="C55A11" w:themeColor="accent2" w:themeShade="BF"/>
                <w:sz w:val="24"/>
              </w:rPr>
              <w:t>:port/task</w:t>
            </w:r>
            <w:r>
              <w:rPr>
                <w:rFonts w:hint="eastAsia"/>
                <w:color w:val="C55A11" w:themeColor="accent2" w:themeShade="BF"/>
                <w:sz w:val="24"/>
              </w:rPr>
              <w:t>/m</w:t>
            </w:r>
            <w:r>
              <w:rPr>
                <w:color w:val="C55A11" w:themeColor="accent2" w:themeShade="BF"/>
                <w:sz w:val="24"/>
              </w:rPr>
              <w:t>/approve/id</w:t>
            </w:r>
          </w:p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根据id查询某人的审批任务</w:t>
            </w:r>
          </w:p>
        </w:tc>
        <w:tc>
          <w:tcPr>
            <w:tcW w:w="1134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id(string)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rFonts w:hint="eastAsia"/>
                <w:color w:val="C55A11" w:themeColor="accent2" w:themeShade="BF"/>
                <w:sz w:val="24"/>
              </w:rPr>
              <w:t>ip</w:t>
            </w:r>
            <w:r>
              <w:rPr>
                <w:color w:val="C55A11" w:themeColor="accent2" w:themeShade="BF"/>
                <w:sz w:val="24"/>
              </w:rPr>
              <w:t>:port/task</w:t>
            </w:r>
            <w:r>
              <w:rPr>
                <w:rFonts w:hint="eastAsia"/>
                <w:color w:val="C55A11" w:themeColor="accent2" w:themeShade="BF"/>
                <w:sz w:val="24"/>
              </w:rPr>
              <w:t>/m</w:t>
            </w:r>
            <w:r>
              <w:rPr>
                <w:color w:val="C55A11" w:themeColor="accent2" w:themeShade="BF"/>
                <w:sz w:val="24"/>
              </w:rPr>
              <w:t>/</w:t>
            </w:r>
            <w:r>
              <w:rPr>
                <w:rFonts w:hint="eastAsia"/>
                <w:color w:val="C55A11" w:themeColor="accent2" w:themeShade="BF"/>
                <w:sz w:val="24"/>
              </w:rPr>
              <w:t>mortgage</w:t>
            </w:r>
            <w:r>
              <w:rPr>
                <w:color w:val="C55A11" w:themeColor="accent2" w:themeShade="BF"/>
                <w:sz w:val="24"/>
              </w:rPr>
              <w:t>/id</w:t>
            </w:r>
          </w:p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根据id查询某人的抵押任务</w:t>
            </w:r>
          </w:p>
        </w:tc>
        <w:tc>
          <w:tcPr>
            <w:tcW w:w="1134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id(string)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rFonts w:hint="eastAsia"/>
                <w:color w:val="C55A11" w:themeColor="accent2" w:themeShade="BF"/>
                <w:sz w:val="24"/>
              </w:rPr>
              <w:t>ip</w:t>
            </w:r>
            <w:r>
              <w:rPr>
                <w:color w:val="C55A11" w:themeColor="accent2" w:themeShade="BF"/>
                <w:sz w:val="24"/>
              </w:rPr>
              <w:t>:port/task</w:t>
            </w:r>
            <w:r>
              <w:rPr>
                <w:rFonts w:hint="eastAsia"/>
                <w:color w:val="C55A11" w:themeColor="accent2" w:themeShade="BF"/>
                <w:sz w:val="24"/>
              </w:rPr>
              <w:t>/m</w:t>
            </w:r>
            <w:r>
              <w:rPr>
                <w:color w:val="C55A11" w:themeColor="accent2" w:themeShade="BF"/>
                <w:sz w:val="24"/>
              </w:rPr>
              <w:t>/</w:t>
            </w:r>
            <w:r>
              <w:rPr>
                <w:rFonts w:hint="eastAsia"/>
                <w:color w:val="C55A11" w:themeColor="accent2" w:themeShade="BF"/>
                <w:sz w:val="24"/>
              </w:rPr>
              <w:t>charge</w:t>
            </w:r>
            <w:r>
              <w:rPr>
                <w:color w:val="C55A11" w:themeColor="accent2" w:themeShade="BF"/>
                <w:sz w:val="24"/>
              </w:rPr>
              <w:t>/id</w:t>
            </w:r>
          </w:p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根据id查询某人的收费任务</w:t>
            </w:r>
          </w:p>
        </w:tc>
        <w:tc>
          <w:tcPr>
            <w:tcW w:w="1134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id(string)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rFonts w:hint="eastAsia"/>
                <w:color w:val="C55A11" w:themeColor="accent2" w:themeShade="BF"/>
                <w:sz w:val="24"/>
              </w:rPr>
              <w:t>ip</w:t>
            </w:r>
            <w:r>
              <w:rPr>
                <w:color w:val="C55A11" w:themeColor="accent2" w:themeShade="BF"/>
                <w:sz w:val="24"/>
              </w:rPr>
              <w:t>:port/task</w:t>
            </w:r>
            <w:r>
              <w:rPr>
                <w:rFonts w:hint="eastAsia"/>
                <w:color w:val="C55A11" w:themeColor="accent2" w:themeShade="BF"/>
                <w:sz w:val="24"/>
              </w:rPr>
              <w:t>/m</w:t>
            </w:r>
            <w:r>
              <w:rPr>
                <w:color w:val="C55A11" w:themeColor="accent2" w:themeShade="BF"/>
                <w:sz w:val="24"/>
              </w:rPr>
              <w:t>/loan/id</w:t>
            </w:r>
          </w:p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根据id查询某人的放款任务</w:t>
            </w:r>
          </w:p>
        </w:tc>
        <w:tc>
          <w:tcPr>
            <w:tcW w:w="1134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color w:val="C55A11" w:themeColor="accent2" w:themeShade="BF"/>
                <w:sz w:val="24"/>
              </w:rPr>
            </w:pPr>
            <w:r>
              <w:rPr>
                <w:color w:val="C55A11" w:themeColor="accent2" w:themeShade="BF"/>
                <w:sz w:val="24"/>
              </w:rPr>
              <w:t>id(string)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</w:t>
            </w:r>
            <w:r>
              <w:rPr>
                <w:rFonts w:hint="eastAsia"/>
                <w:sz w:val="24"/>
              </w:rPr>
              <w:t>/m</w:t>
            </w:r>
            <w:r>
              <w:rPr>
                <w:sz w:val="24"/>
              </w:rPr>
              <w:t>/employeeId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根据id查询某人的所有任务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employeeId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</w:t>
            </w:r>
            <w:r>
              <w:rPr>
                <w:rFonts w:hint="eastAsia"/>
                <w:sz w:val="24"/>
              </w:rPr>
              <w:t>/m</w:t>
            </w:r>
            <w:r>
              <w:rPr>
                <w:sz w:val="24"/>
              </w:rPr>
              <w:t>/assign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根据id</w:t>
            </w:r>
            <w:r>
              <w:rPr>
                <w:rFonts w:hint="eastAsia"/>
                <w:sz w:val="24"/>
                <w:lang w:val="en-US" w:eastAsia="zh-CN"/>
              </w:rPr>
              <w:t>安排</w:t>
            </w:r>
            <w:r>
              <w:rPr>
                <w:sz w:val="24"/>
              </w:rPr>
              <w:t>某人的所有任务</w:t>
            </w:r>
          </w:p>
        </w:tc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382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taskId(string), employeeId (string)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60"/>
    <w:rsid w:val="00014674"/>
    <w:rsid w:val="0002102F"/>
    <w:rsid w:val="00056541"/>
    <w:rsid w:val="000632A3"/>
    <w:rsid w:val="00067B03"/>
    <w:rsid w:val="000E4D0F"/>
    <w:rsid w:val="0016255F"/>
    <w:rsid w:val="001C3329"/>
    <w:rsid w:val="001F4EEE"/>
    <w:rsid w:val="002250F7"/>
    <w:rsid w:val="00233129"/>
    <w:rsid w:val="002611AC"/>
    <w:rsid w:val="00285F19"/>
    <w:rsid w:val="002C0BAF"/>
    <w:rsid w:val="002E5D9E"/>
    <w:rsid w:val="00312CCA"/>
    <w:rsid w:val="00333147"/>
    <w:rsid w:val="0035311B"/>
    <w:rsid w:val="0039058D"/>
    <w:rsid w:val="00401DA8"/>
    <w:rsid w:val="00404600"/>
    <w:rsid w:val="004D1DF2"/>
    <w:rsid w:val="00541CC8"/>
    <w:rsid w:val="005745DB"/>
    <w:rsid w:val="00624D9E"/>
    <w:rsid w:val="00740C60"/>
    <w:rsid w:val="007A2360"/>
    <w:rsid w:val="007F1288"/>
    <w:rsid w:val="00855656"/>
    <w:rsid w:val="008678CA"/>
    <w:rsid w:val="00885DEE"/>
    <w:rsid w:val="008922AA"/>
    <w:rsid w:val="008E7871"/>
    <w:rsid w:val="009A417A"/>
    <w:rsid w:val="00A03E3C"/>
    <w:rsid w:val="00C07DBB"/>
    <w:rsid w:val="00C96D63"/>
    <w:rsid w:val="00D367A8"/>
    <w:rsid w:val="00D513B9"/>
    <w:rsid w:val="00D949EF"/>
    <w:rsid w:val="00DA6882"/>
    <w:rsid w:val="00DB427F"/>
    <w:rsid w:val="00DF2B18"/>
    <w:rsid w:val="00E63629"/>
    <w:rsid w:val="00F00568"/>
    <w:rsid w:val="00FE392F"/>
    <w:rsid w:val="00FF19E0"/>
    <w:rsid w:val="0C4A4244"/>
    <w:rsid w:val="6A3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572</Words>
  <Characters>3261</Characters>
  <Lines>27</Lines>
  <Paragraphs>7</Paragraphs>
  <TotalTime>6611</TotalTime>
  <ScaleCrop>false</ScaleCrop>
  <LinksUpToDate>false</LinksUpToDate>
  <CharactersWithSpaces>3826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2018-05-02T05:41:00Z</dcterms:created>
  <dc:creator>Vincent</dc:creator>
  <cp:lastModifiedBy>lty</cp:lastModifiedBy>
  <dcterms:modified xsi:type="dcterms:W3CDTF">2018-05-30T09:38:12Z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