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15FD" w14:textId="52D7F8B4" w:rsidR="007E720A" w:rsidRDefault="007E720A" w:rsidP="007E720A">
      <w:pPr>
        <w:pStyle w:val="Heading1"/>
        <w:numPr>
          <w:ilvl w:val="0"/>
          <w:numId w:val="1"/>
        </w:numPr>
      </w:pPr>
      <w:r>
        <w:t>Document Control</w:t>
      </w:r>
    </w:p>
    <w:p w14:paraId="67C56563" w14:textId="46ACFAD5" w:rsidR="007E720A" w:rsidRDefault="007E720A" w:rsidP="00955B88">
      <w:pPr>
        <w:pStyle w:val="Heading1"/>
        <w:numPr>
          <w:ilvl w:val="0"/>
          <w:numId w:val="1"/>
        </w:numPr>
      </w:pPr>
      <w:r>
        <w:t>Purpose</w:t>
      </w:r>
    </w:p>
    <w:p w14:paraId="0177DEC7" w14:textId="46AA4361" w:rsidR="007E720A" w:rsidRDefault="00CC1BA0" w:rsidP="00955B88">
      <w:pPr>
        <w:pStyle w:val="Heading1"/>
        <w:numPr>
          <w:ilvl w:val="0"/>
          <w:numId w:val="1"/>
        </w:numPr>
      </w:pPr>
      <w:r>
        <w:t>Scope</w:t>
      </w:r>
    </w:p>
    <w:p w14:paraId="4ABBB7A9" w14:textId="50153B98" w:rsidR="00CC1BA0" w:rsidRDefault="00CC1BA0" w:rsidP="00955B88">
      <w:pPr>
        <w:pStyle w:val="Heading1"/>
        <w:numPr>
          <w:ilvl w:val="0"/>
          <w:numId w:val="1"/>
        </w:numPr>
      </w:pPr>
      <w:r>
        <w:t>Related Requirements &amp; HLD Decisions</w:t>
      </w:r>
    </w:p>
    <w:p w14:paraId="7E09D3F6" w14:textId="52B23E74" w:rsidR="00CC1BA0" w:rsidRDefault="00CC1BA0" w:rsidP="00955B88">
      <w:pPr>
        <w:pStyle w:val="Heading1"/>
        <w:numPr>
          <w:ilvl w:val="0"/>
          <w:numId w:val="1"/>
        </w:numPr>
      </w:pPr>
      <w:r>
        <w:t>Design Inputs &amp; Constraints</w:t>
      </w:r>
    </w:p>
    <w:p w14:paraId="426F137C" w14:textId="34DD0E1D" w:rsidR="00CC1BA0" w:rsidRDefault="00CC1BA0" w:rsidP="00955B88">
      <w:pPr>
        <w:pStyle w:val="Heading1"/>
        <w:numPr>
          <w:ilvl w:val="0"/>
          <w:numId w:val="1"/>
        </w:numPr>
      </w:pPr>
      <w:r>
        <w:t>Detailed Design</w:t>
      </w:r>
    </w:p>
    <w:p w14:paraId="222838C2" w14:textId="6E0592C3" w:rsidR="00CC1BA0" w:rsidRDefault="00CC1BA0" w:rsidP="00955B88">
      <w:pPr>
        <w:pStyle w:val="Heading1"/>
        <w:numPr>
          <w:ilvl w:val="0"/>
          <w:numId w:val="1"/>
        </w:numPr>
      </w:pPr>
      <w:r>
        <w:t>Component Specification</w:t>
      </w:r>
    </w:p>
    <w:p w14:paraId="0E10259F" w14:textId="668B6018" w:rsidR="00CC1BA0" w:rsidRDefault="00CC1BA0" w:rsidP="00955B88">
      <w:pPr>
        <w:pStyle w:val="Heading1"/>
        <w:numPr>
          <w:ilvl w:val="0"/>
          <w:numId w:val="1"/>
        </w:numPr>
      </w:pPr>
      <w:r>
        <w:t>Security Design</w:t>
      </w:r>
    </w:p>
    <w:p w14:paraId="3F7D9ADA" w14:textId="0BF25B8E" w:rsidR="00CC1BA0" w:rsidRDefault="00CC1BA0" w:rsidP="00955B88">
      <w:pPr>
        <w:pStyle w:val="Heading1"/>
        <w:numPr>
          <w:ilvl w:val="0"/>
          <w:numId w:val="1"/>
        </w:numPr>
      </w:pPr>
      <w:r>
        <w:t>Monitoring &amp; Logging</w:t>
      </w:r>
    </w:p>
    <w:p w14:paraId="77E34AA0" w14:textId="7CF61058" w:rsidR="00CC1BA0" w:rsidRDefault="00CC1BA0" w:rsidP="00955B88">
      <w:pPr>
        <w:pStyle w:val="Heading1"/>
        <w:numPr>
          <w:ilvl w:val="0"/>
          <w:numId w:val="1"/>
        </w:numPr>
      </w:pPr>
      <w:r>
        <w:t>Backup &amp; Recovery</w:t>
      </w:r>
    </w:p>
    <w:p w14:paraId="2BD49366" w14:textId="5F0E79C0" w:rsidR="00CC1BA0" w:rsidRDefault="00CC1BA0" w:rsidP="00955B88">
      <w:pPr>
        <w:pStyle w:val="Heading1"/>
        <w:numPr>
          <w:ilvl w:val="0"/>
          <w:numId w:val="1"/>
        </w:numPr>
      </w:pPr>
      <w:r>
        <w:t>Operational Considerations</w:t>
      </w:r>
    </w:p>
    <w:p w14:paraId="290378F9" w14:textId="16A3C1AD" w:rsidR="00CC1BA0" w:rsidRDefault="00CC1BA0" w:rsidP="00955B88">
      <w:pPr>
        <w:pStyle w:val="Heading1"/>
        <w:numPr>
          <w:ilvl w:val="0"/>
          <w:numId w:val="1"/>
        </w:numPr>
      </w:pPr>
      <w:r>
        <w:t>Dependencies &amp; Build Order</w:t>
      </w:r>
    </w:p>
    <w:p w14:paraId="1A819B99" w14:textId="71EF0065" w:rsidR="00CC1BA0" w:rsidRDefault="00825C96" w:rsidP="00955B88">
      <w:pPr>
        <w:pStyle w:val="Heading1"/>
        <w:numPr>
          <w:ilvl w:val="0"/>
          <w:numId w:val="1"/>
        </w:numPr>
      </w:pPr>
      <w:r>
        <w:t>Risks / Assumptions / Constraints</w:t>
      </w:r>
    </w:p>
    <w:p w14:paraId="33905969" w14:textId="30C94B46" w:rsidR="00825C96" w:rsidRDefault="00825C96" w:rsidP="00955B88">
      <w:pPr>
        <w:pStyle w:val="Heading1"/>
        <w:numPr>
          <w:ilvl w:val="0"/>
          <w:numId w:val="1"/>
        </w:numPr>
      </w:pPr>
      <w:r>
        <w:t>Open Actions / TBCs</w:t>
      </w:r>
    </w:p>
    <w:p w14:paraId="4238FB04" w14:textId="342EB750" w:rsidR="00825C96" w:rsidRDefault="00825C96" w:rsidP="00955B88">
      <w:pPr>
        <w:pStyle w:val="Heading1"/>
        <w:numPr>
          <w:ilvl w:val="0"/>
          <w:numId w:val="1"/>
        </w:numPr>
      </w:pPr>
      <w:r>
        <w:t>Implementation &amp; Validation Inputs</w:t>
      </w:r>
    </w:p>
    <w:p w14:paraId="0D714172" w14:textId="60BDD0EF" w:rsidR="00825C96" w:rsidRPr="007E720A" w:rsidRDefault="00825C96" w:rsidP="00955B88">
      <w:pPr>
        <w:pStyle w:val="Heading1"/>
        <w:numPr>
          <w:ilvl w:val="0"/>
          <w:numId w:val="1"/>
        </w:numPr>
      </w:pPr>
      <w:r>
        <w:t>Traceability</w:t>
      </w:r>
    </w:p>
    <w:p w14:paraId="477AAC2F" w14:textId="3E4FC8BF" w:rsidR="007E720A" w:rsidRDefault="007E720A" w:rsidP="007E720A">
      <w:pPr>
        <w:pStyle w:val="Heading1"/>
      </w:pPr>
      <w:r>
        <w:lastRenderedPageBreak/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5619"/>
      </w:tblGrid>
      <w:tr w:rsidR="007E720A" w:rsidRPr="007E720A" w14:paraId="63E68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0DD73" w14:textId="77777777" w:rsidR="007E720A" w:rsidRPr="007E720A" w:rsidRDefault="007E720A" w:rsidP="007E720A">
            <w:pPr>
              <w:rPr>
                <w:b/>
                <w:bCs/>
              </w:rPr>
            </w:pPr>
            <w:r w:rsidRPr="007E720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DCC5BB2" w14:textId="77777777" w:rsidR="007E720A" w:rsidRPr="007E720A" w:rsidRDefault="007E720A" w:rsidP="007E720A">
            <w:pPr>
              <w:rPr>
                <w:b/>
                <w:bCs/>
              </w:rPr>
            </w:pPr>
            <w:r w:rsidRPr="007E720A">
              <w:rPr>
                <w:b/>
                <w:bCs/>
              </w:rPr>
              <w:t>Purpose</w:t>
            </w:r>
          </w:p>
        </w:tc>
      </w:tr>
      <w:tr w:rsidR="007E720A" w:rsidRPr="007E720A" w14:paraId="3E7E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5B32" w14:textId="77777777" w:rsidR="007E720A" w:rsidRPr="007E720A" w:rsidRDefault="007E720A" w:rsidP="007E720A">
            <w:r w:rsidRPr="007E720A">
              <w:rPr>
                <w:b/>
                <w:bCs/>
              </w:rPr>
              <w:t>1. Document Control</w:t>
            </w:r>
          </w:p>
        </w:tc>
        <w:tc>
          <w:tcPr>
            <w:tcW w:w="0" w:type="auto"/>
            <w:vAlign w:val="center"/>
            <w:hideMark/>
          </w:tcPr>
          <w:p w14:paraId="18B04CC8" w14:textId="77777777" w:rsidR="007E720A" w:rsidRPr="007E720A" w:rsidRDefault="007E720A" w:rsidP="007E720A">
            <w:r w:rsidRPr="007E720A">
              <w:t>Version, author, date, review/approval status</w:t>
            </w:r>
          </w:p>
        </w:tc>
      </w:tr>
      <w:tr w:rsidR="007E720A" w:rsidRPr="007E720A" w14:paraId="2A83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63EE" w14:textId="77777777" w:rsidR="007E720A" w:rsidRPr="007E720A" w:rsidRDefault="007E720A" w:rsidP="007E720A">
            <w:r w:rsidRPr="007E720A">
              <w:rPr>
                <w:b/>
                <w:bCs/>
              </w:rPr>
              <w:t>2. Purpose</w:t>
            </w:r>
          </w:p>
        </w:tc>
        <w:tc>
          <w:tcPr>
            <w:tcW w:w="0" w:type="auto"/>
            <w:vAlign w:val="center"/>
            <w:hideMark/>
          </w:tcPr>
          <w:p w14:paraId="11955FA8" w14:textId="77777777" w:rsidR="007E720A" w:rsidRPr="007E720A" w:rsidRDefault="007E720A" w:rsidP="007E720A">
            <w:r w:rsidRPr="007E720A">
              <w:t>What this LLD designs</w:t>
            </w:r>
          </w:p>
        </w:tc>
      </w:tr>
      <w:tr w:rsidR="007E720A" w:rsidRPr="007E720A" w14:paraId="5A43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93AE" w14:textId="77777777" w:rsidR="007E720A" w:rsidRPr="007E720A" w:rsidRDefault="007E720A" w:rsidP="007E720A">
            <w:r w:rsidRPr="007E720A">
              <w:rPr>
                <w:b/>
                <w:bCs/>
              </w:rPr>
              <w:t>3. Scope</w:t>
            </w:r>
          </w:p>
        </w:tc>
        <w:tc>
          <w:tcPr>
            <w:tcW w:w="0" w:type="auto"/>
            <w:vAlign w:val="center"/>
            <w:hideMark/>
          </w:tcPr>
          <w:p w14:paraId="71E43148" w14:textId="77777777" w:rsidR="007E720A" w:rsidRPr="007E720A" w:rsidRDefault="007E720A" w:rsidP="007E720A">
            <w:r w:rsidRPr="007E720A">
              <w:t>Included/excluded components and services</w:t>
            </w:r>
          </w:p>
        </w:tc>
      </w:tr>
      <w:tr w:rsidR="007E720A" w:rsidRPr="007E720A" w14:paraId="12B4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36F6" w14:textId="77777777" w:rsidR="007E720A" w:rsidRPr="007E720A" w:rsidRDefault="007E720A" w:rsidP="007E720A">
            <w:r w:rsidRPr="007E720A">
              <w:rPr>
                <w:b/>
                <w:bCs/>
              </w:rPr>
              <w:t>4. Related Requirements &amp; HLD Decisions</w:t>
            </w:r>
          </w:p>
        </w:tc>
        <w:tc>
          <w:tcPr>
            <w:tcW w:w="0" w:type="auto"/>
            <w:vAlign w:val="center"/>
            <w:hideMark/>
          </w:tcPr>
          <w:p w14:paraId="59B86983" w14:textId="77777777" w:rsidR="007E720A" w:rsidRPr="007E720A" w:rsidRDefault="007E720A" w:rsidP="007E720A">
            <w:r w:rsidRPr="007E720A">
              <w:t>Relevant BRs, NFRs, CAPs, DDs and architecture domains</w:t>
            </w:r>
          </w:p>
        </w:tc>
      </w:tr>
      <w:tr w:rsidR="007E720A" w:rsidRPr="007E720A" w14:paraId="4E16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6C99" w14:textId="77777777" w:rsidR="007E720A" w:rsidRPr="007E720A" w:rsidRDefault="007E720A" w:rsidP="007E720A">
            <w:r w:rsidRPr="007E720A">
              <w:rPr>
                <w:b/>
                <w:bCs/>
              </w:rPr>
              <w:t>5. Design Inputs &amp; Constraints</w:t>
            </w:r>
          </w:p>
        </w:tc>
        <w:tc>
          <w:tcPr>
            <w:tcW w:w="0" w:type="auto"/>
            <w:vAlign w:val="center"/>
            <w:hideMark/>
          </w:tcPr>
          <w:p w14:paraId="2A5D085E" w14:textId="77777777" w:rsidR="007E720A" w:rsidRPr="007E720A" w:rsidRDefault="007E720A" w:rsidP="007E720A">
            <w:r w:rsidRPr="007E720A">
              <w:t>HLD decisions, RTO/RPO, hardware limitations, dependencies, assumptions</w:t>
            </w:r>
          </w:p>
        </w:tc>
      </w:tr>
      <w:tr w:rsidR="007E720A" w:rsidRPr="007E720A" w14:paraId="1B9C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4574" w14:textId="77777777" w:rsidR="007E720A" w:rsidRPr="007E720A" w:rsidRDefault="007E720A" w:rsidP="007E720A">
            <w:r w:rsidRPr="007E720A">
              <w:rPr>
                <w:b/>
                <w:bCs/>
              </w:rPr>
              <w:t>6. Detailed Design</w:t>
            </w:r>
          </w:p>
        </w:tc>
        <w:tc>
          <w:tcPr>
            <w:tcW w:w="0" w:type="auto"/>
            <w:vAlign w:val="center"/>
            <w:hideMark/>
          </w:tcPr>
          <w:p w14:paraId="105B5A18" w14:textId="77777777" w:rsidR="007E720A" w:rsidRPr="007E720A" w:rsidRDefault="007E720A" w:rsidP="007E720A">
            <w:r w:rsidRPr="007E720A">
              <w:rPr>
                <w:b/>
                <w:bCs/>
              </w:rPr>
              <w:t>Flexible section unique to this LLD</w:t>
            </w:r>
          </w:p>
        </w:tc>
      </w:tr>
      <w:tr w:rsidR="007E720A" w:rsidRPr="007E720A" w14:paraId="63AA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AFD0" w14:textId="77777777" w:rsidR="007E720A" w:rsidRPr="007E720A" w:rsidRDefault="007E720A" w:rsidP="007E720A">
            <w:r w:rsidRPr="007E720A">
              <w:rPr>
                <w:b/>
                <w:bCs/>
              </w:rPr>
              <w:t>7. Component Specification</w:t>
            </w:r>
          </w:p>
        </w:tc>
        <w:tc>
          <w:tcPr>
            <w:tcW w:w="0" w:type="auto"/>
            <w:vAlign w:val="center"/>
            <w:hideMark/>
          </w:tcPr>
          <w:p w14:paraId="7425A7FC" w14:textId="77777777" w:rsidR="007E720A" w:rsidRPr="007E720A" w:rsidRDefault="007E720A" w:rsidP="007E720A">
            <w:r w:rsidRPr="007E720A">
              <w:t>Hosts, VMs, services, storage, interfaces etc. where applicable</w:t>
            </w:r>
          </w:p>
        </w:tc>
      </w:tr>
      <w:tr w:rsidR="007E720A" w:rsidRPr="007E720A" w14:paraId="3AF2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4A28" w14:textId="77777777" w:rsidR="007E720A" w:rsidRPr="007E720A" w:rsidRDefault="007E720A" w:rsidP="007E720A">
            <w:r w:rsidRPr="007E720A">
              <w:rPr>
                <w:b/>
                <w:bCs/>
              </w:rPr>
              <w:t>8. Security Design</w:t>
            </w:r>
          </w:p>
        </w:tc>
        <w:tc>
          <w:tcPr>
            <w:tcW w:w="0" w:type="auto"/>
            <w:vAlign w:val="center"/>
            <w:hideMark/>
          </w:tcPr>
          <w:p w14:paraId="18E59788" w14:textId="77777777" w:rsidR="007E720A" w:rsidRPr="007E720A" w:rsidRDefault="007E720A" w:rsidP="007E720A">
            <w:r w:rsidRPr="007E720A">
              <w:t>Access, permissions, SELinux, firewalling, authentication etc. as applicable</w:t>
            </w:r>
          </w:p>
        </w:tc>
      </w:tr>
      <w:tr w:rsidR="007E720A" w:rsidRPr="007E720A" w14:paraId="3B16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D4F" w14:textId="77777777" w:rsidR="007E720A" w:rsidRPr="007E720A" w:rsidRDefault="007E720A" w:rsidP="007E720A">
            <w:r w:rsidRPr="007E720A">
              <w:rPr>
                <w:b/>
                <w:bCs/>
              </w:rPr>
              <w:t>9. Monitoring &amp; Logging</w:t>
            </w:r>
          </w:p>
        </w:tc>
        <w:tc>
          <w:tcPr>
            <w:tcW w:w="0" w:type="auto"/>
            <w:vAlign w:val="center"/>
            <w:hideMark/>
          </w:tcPr>
          <w:p w14:paraId="5EF3692B" w14:textId="77777777" w:rsidR="007E720A" w:rsidRPr="007E720A" w:rsidRDefault="007E720A" w:rsidP="007E720A">
            <w:r w:rsidRPr="007E720A">
              <w:t>What needs observing/logging and where</w:t>
            </w:r>
          </w:p>
        </w:tc>
      </w:tr>
      <w:tr w:rsidR="007E720A" w:rsidRPr="007E720A" w14:paraId="5852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BB75" w14:textId="77777777" w:rsidR="007E720A" w:rsidRPr="007E720A" w:rsidRDefault="007E720A" w:rsidP="007E720A">
            <w:r w:rsidRPr="007E720A">
              <w:rPr>
                <w:b/>
                <w:bCs/>
              </w:rPr>
              <w:t>10. Backup &amp; Recovery</w:t>
            </w:r>
          </w:p>
        </w:tc>
        <w:tc>
          <w:tcPr>
            <w:tcW w:w="0" w:type="auto"/>
            <w:vAlign w:val="center"/>
            <w:hideMark/>
          </w:tcPr>
          <w:p w14:paraId="385963B3" w14:textId="77777777" w:rsidR="007E720A" w:rsidRPr="007E720A" w:rsidRDefault="007E720A" w:rsidP="007E720A">
            <w:r w:rsidRPr="007E720A">
              <w:t>What must be protected and recovery considerations</w:t>
            </w:r>
          </w:p>
        </w:tc>
      </w:tr>
      <w:tr w:rsidR="007E720A" w:rsidRPr="007E720A" w14:paraId="7FE8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BA2D" w14:textId="77777777" w:rsidR="007E720A" w:rsidRPr="007E720A" w:rsidRDefault="007E720A" w:rsidP="007E720A">
            <w:r w:rsidRPr="007E720A">
              <w:rPr>
                <w:b/>
                <w:bCs/>
              </w:rPr>
              <w:t>11. Operational Considerations</w:t>
            </w:r>
          </w:p>
        </w:tc>
        <w:tc>
          <w:tcPr>
            <w:tcW w:w="0" w:type="auto"/>
            <w:vAlign w:val="center"/>
            <w:hideMark/>
          </w:tcPr>
          <w:p w14:paraId="0B095400" w14:textId="77777777" w:rsidR="007E720A" w:rsidRPr="007E720A" w:rsidRDefault="007E720A" w:rsidP="007E720A">
            <w:r w:rsidRPr="007E720A">
              <w:t>Administration, patching, maintenance, startup/shutdown, troubleshooting</w:t>
            </w:r>
          </w:p>
        </w:tc>
      </w:tr>
      <w:tr w:rsidR="007E720A" w:rsidRPr="007E720A" w14:paraId="26AA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CB6D" w14:textId="77777777" w:rsidR="007E720A" w:rsidRPr="007E720A" w:rsidRDefault="007E720A" w:rsidP="007E720A">
            <w:r w:rsidRPr="007E720A">
              <w:rPr>
                <w:b/>
                <w:bCs/>
              </w:rPr>
              <w:t>12. Dependencies &amp; Build Order</w:t>
            </w:r>
          </w:p>
        </w:tc>
        <w:tc>
          <w:tcPr>
            <w:tcW w:w="0" w:type="auto"/>
            <w:vAlign w:val="center"/>
            <w:hideMark/>
          </w:tcPr>
          <w:p w14:paraId="5A7DC992" w14:textId="77777777" w:rsidR="007E720A" w:rsidRPr="007E720A" w:rsidRDefault="007E720A" w:rsidP="007E720A">
            <w:r w:rsidRPr="007E720A">
              <w:t>What must exist first and what depends on this design</w:t>
            </w:r>
          </w:p>
        </w:tc>
      </w:tr>
      <w:tr w:rsidR="007E720A" w:rsidRPr="007E720A" w14:paraId="74F5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F09C" w14:textId="77777777" w:rsidR="007E720A" w:rsidRPr="007E720A" w:rsidRDefault="007E720A" w:rsidP="007E720A">
            <w:r w:rsidRPr="007E720A">
              <w:rPr>
                <w:b/>
                <w:bCs/>
              </w:rPr>
              <w:t>13. Risks / Assumptions / Constraints</w:t>
            </w:r>
          </w:p>
        </w:tc>
        <w:tc>
          <w:tcPr>
            <w:tcW w:w="0" w:type="auto"/>
            <w:vAlign w:val="center"/>
            <w:hideMark/>
          </w:tcPr>
          <w:p w14:paraId="6C904006" w14:textId="77777777" w:rsidR="007E720A" w:rsidRPr="007E720A" w:rsidRDefault="007E720A" w:rsidP="007E720A">
            <w:r w:rsidRPr="007E720A">
              <w:t>LLD-specific items</w:t>
            </w:r>
          </w:p>
        </w:tc>
      </w:tr>
      <w:tr w:rsidR="007E720A" w:rsidRPr="007E720A" w14:paraId="472C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73B9" w14:textId="77777777" w:rsidR="007E720A" w:rsidRPr="007E720A" w:rsidRDefault="007E720A" w:rsidP="007E720A">
            <w:r w:rsidRPr="007E720A">
              <w:rPr>
                <w:b/>
                <w:bCs/>
              </w:rPr>
              <w:t>14. Open Actions / TBCs</w:t>
            </w:r>
          </w:p>
        </w:tc>
        <w:tc>
          <w:tcPr>
            <w:tcW w:w="0" w:type="auto"/>
            <w:vAlign w:val="center"/>
            <w:hideMark/>
          </w:tcPr>
          <w:p w14:paraId="6B9B7D8F" w14:textId="77777777" w:rsidR="007E720A" w:rsidRPr="007E720A" w:rsidRDefault="007E720A" w:rsidP="007E720A">
            <w:r w:rsidRPr="007E720A">
              <w:t>Decisions still required</w:t>
            </w:r>
          </w:p>
        </w:tc>
      </w:tr>
      <w:tr w:rsidR="007E720A" w:rsidRPr="007E720A" w14:paraId="1A45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0C6B" w14:textId="77777777" w:rsidR="007E720A" w:rsidRPr="007E720A" w:rsidRDefault="007E720A" w:rsidP="007E720A">
            <w:r w:rsidRPr="007E720A">
              <w:rPr>
                <w:b/>
                <w:bCs/>
              </w:rPr>
              <w:t>15. Implementation &amp; Validation Inputs</w:t>
            </w:r>
          </w:p>
        </w:tc>
        <w:tc>
          <w:tcPr>
            <w:tcW w:w="0" w:type="auto"/>
            <w:vAlign w:val="center"/>
            <w:hideMark/>
          </w:tcPr>
          <w:p w14:paraId="200927B6" w14:textId="77777777" w:rsidR="007E720A" w:rsidRPr="007E720A" w:rsidRDefault="007E720A" w:rsidP="007E720A">
            <w:r w:rsidRPr="007E720A">
              <w:t>What should subsequently appear in the SOW/build plan/UAT</w:t>
            </w:r>
          </w:p>
        </w:tc>
      </w:tr>
      <w:tr w:rsidR="007E720A" w:rsidRPr="007E720A" w14:paraId="4EF9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2B56" w14:textId="77777777" w:rsidR="007E720A" w:rsidRPr="007E720A" w:rsidRDefault="007E720A" w:rsidP="007E720A">
            <w:r w:rsidRPr="007E720A">
              <w:rPr>
                <w:b/>
                <w:bCs/>
              </w:rPr>
              <w:t>16. Traceability</w:t>
            </w:r>
          </w:p>
        </w:tc>
        <w:tc>
          <w:tcPr>
            <w:tcW w:w="0" w:type="auto"/>
            <w:vAlign w:val="center"/>
            <w:hideMark/>
          </w:tcPr>
          <w:p w14:paraId="72D776E7" w14:textId="77777777" w:rsidR="007E720A" w:rsidRPr="007E720A" w:rsidRDefault="007E720A" w:rsidP="007E720A">
            <w:r w:rsidRPr="007E720A">
              <w:t>Links back to RTM/HLD/DDs</w:t>
            </w:r>
          </w:p>
        </w:tc>
      </w:tr>
    </w:tbl>
    <w:p w14:paraId="4A289C3D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1719F"/>
    <w:multiLevelType w:val="hybridMultilevel"/>
    <w:tmpl w:val="D244FE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AE"/>
    <w:rsid w:val="00032CFF"/>
    <w:rsid w:val="003161C8"/>
    <w:rsid w:val="003A74A1"/>
    <w:rsid w:val="00417C6F"/>
    <w:rsid w:val="0065748C"/>
    <w:rsid w:val="007E720A"/>
    <w:rsid w:val="00825C96"/>
    <w:rsid w:val="00955B88"/>
    <w:rsid w:val="00AB7647"/>
    <w:rsid w:val="00CC1BA0"/>
    <w:rsid w:val="00F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6EB1"/>
  <w15:chartTrackingRefBased/>
  <w15:docId w15:val="{5B8FB4C4-6357-431B-B0CF-5B35A89F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5</cp:revision>
  <dcterms:created xsi:type="dcterms:W3CDTF">2026-09-18T08:09:00Z</dcterms:created>
  <dcterms:modified xsi:type="dcterms:W3CDTF">2026-09-18T08:13:00Z</dcterms:modified>
</cp:coreProperties>
</file>