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CD95A48" w14:textId="2033B4AD" w:rsidR="005E2169" w:rsidRDefault="004C0689" w:rsidP="004C0689">
      <w:pPr>
        <w:jc w:val="center"/>
        <w:rPr>
          <w:rFonts w:ascii="BIZ UDPゴシック" w:eastAsia="BIZ UDPゴシック" w:hAnsi="BIZ UDPゴシック"/>
        </w:rPr>
      </w:pPr>
      <w:r>
        <w:rPr>
          <w:rFonts w:ascii="BIZ UDPゴシック" w:eastAsia="BIZ UDPゴシック" w:hAnsi="BIZ UDPゴシック" w:hint="eastAsia"/>
        </w:rPr>
        <w:t>（</w:t>
      </w:r>
      <w:r w:rsidR="005E2169" w:rsidRPr="005E2169">
        <w:rPr>
          <w:rFonts w:ascii="BIZ UDPゴシック" w:eastAsia="BIZ UDPゴシック" w:hAnsi="BIZ UDPゴシック" w:hint="eastAsia"/>
        </w:rPr>
        <w:t>仕様</w:t>
      </w:r>
      <w:r>
        <w:rPr>
          <w:rFonts w:ascii="BIZ UDPゴシック" w:eastAsia="BIZ UDPゴシック" w:hAnsi="BIZ UDPゴシック" w:hint="eastAsia"/>
        </w:rPr>
        <w:t>書）</w:t>
      </w:r>
    </w:p>
    <w:p w14:paraId="76F897D1" w14:textId="77777777" w:rsidR="004C0689" w:rsidRDefault="004C0689" w:rsidP="004C0689">
      <w:pPr>
        <w:jc w:val="left"/>
        <w:rPr>
          <w:rFonts w:ascii="BIZ UDPゴシック" w:eastAsia="BIZ UDPゴシック" w:hAnsi="BIZ UDPゴシック"/>
        </w:rPr>
      </w:pPr>
    </w:p>
    <w:p w14:paraId="28689815" w14:textId="30783F67" w:rsidR="004C0689" w:rsidRPr="00420BAB" w:rsidRDefault="004C0689" w:rsidP="00877A01">
      <w:pPr>
        <w:rPr>
          <w:rFonts w:ascii="BIZ UDPゴシック" w:eastAsia="BIZ UDPゴシック" w:hAnsi="BIZ UDPゴシック"/>
        </w:rPr>
      </w:pPr>
      <w:r w:rsidRPr="00420BAB">
        <w:rPr>
          <w:rFonts w:ascii="BIZ UDPゴシック" w:eastAsia="BIZ UDPゴシック" w:hAnsi="BIZ UDPゴシック" w:hint="eastAsia"/>
        </w:rPr>
        <w:t>１．名　称</w:t>
      </w:r>
      <w:r w:rsidR="008D7894" w:rsidRPr="00420BAB">
        <w:rPr>
          <w:rFonts w:ascii="BIZ UDPゴシック" w:eastAsia="BIZ UDPゴシック" w:hAnsi="BIZ UDPゴシック" w:hint="eastAsia"/>
        </w:rPr>
        <w:t xml:space="preserve">　　地域交通計画立案ツールを</w:t>
      </w:r>
      <w:r w:rsidR="00877A01" w:rsidRPr="00420BAB">
        <w:rPr>
          <w:rFonts w:ascii="BIZ UDPゴシック" w:eastAsia="BIZ UDPゴシック" w:hAnsi="BIZ UDPゴシック" w:hint="eastAsia"/>
        </w:rPr>
        <w:t>改良</w:t>
      </w:r>
      <w:r w:rsidR="008D7894" w:rsidRPr="00420BAB">
        <w:rPr>
          <w:rFonts w:ascii="BIZ UDPゴシック" w:eastAsia="BIZ UDPゴシック" w:hAnsi="BIZ UDPゴシック" w:hint="eastAsia"/>
        </w:rPr>
        <w:t>した群馬県</w:t>
      </w:r>
      <w:r w:rsidR="00877A01" w:rsidRPr="00420BAB">
        <w:rPr>
          <w:rFonts w:ascii="BIZ UDPゴシック" w:eastAsia="BIZ UDPゴシック" w:hAnsi="BIZ UDPゴシック" w:hint="eastAsia"/>
        </w:rPr>
        <w:t>内</w:t>
      </w:r>
      <w:r w:rsidR="008D7894" w:rsidRPr="00420BAB">
        <w:rPr>
          <w:rFonts w:ascii="BIZ UDPゴシック" w:eastAsia="BIZ UDPゴシック" w:hAnsi="BIZ UDPゴシック" w:hint="eastAsia"/>
        </w:rPr>
        <w:t>の未利用資源運搬等に関する基礎的研究</w:t>
      </w:r>
    </w:p>
    <w:p w14:paraId="5C8F47BA" w14:textId="77777777" w:rsidR="004C0689" w:rsidRPr="00420BAB" w:rsidRDefault="004C0689" w:rsidP="00877A01">
      <w:pPr>
        <w:rPr>
          <w:rFonts w:ascii="BIZ UDPゴシック" w:eastAsia="BIZ UDPゴシック" w:hAnsi="BIZ UDPゴシック"/>
        </w:rPr>
      </w:pPr>
    </w:p>
    <w:p w14:paraId="61E418EE" w14:textId="04920E67" w:rsidR="004C0689" w:rsidRDefault="004C0689" w:rsidP="00877A01">
      <w:pPr>
        <w:rPr>
          <w:rFonts w:ascii="BIZ UDPゴシック" w:eastAsia="BIZ UDPゴシック" w:hAnsi="BIZ UDPゴシック"/>
        </w:rPr>
      </w:pPr>
      <w:r w:rsidRPr="00420BAB">
        <w:rPr>
          <w:rFonts w:ascii="BIZ UDPゴシック" w:eastAsia="BIZ UDPゴシック" w:hAnsi="BIZ UDPゴシック" w:hint="eastAsia"/>
        </w:rPr>
        <w:t>2.目　的</w:t>
      </w:r>
      <w:r w:rsidR="008D7894" w:rsidRPr="00420BAB">
        <w:rPr>
          <w:rFonts w:ascii="BIZ UDPゴシック" w:eastAsia="BIZ UDPゴシック" w:hAnsi="BIZ UDPゴシック" w:hint="eastAsia"/>
        </w:rPr>
        <w:t xml:space="preserve">　　</w:t>
      </w:r>
      <w:r w:rsidR="00877A01" w:rsidRPr="00420BAB">
        <w:rPr>
          <w:rFonts w:ascii="BIZ UDPゴシック" w:eastAsia="BIZ UDPゴシック" w:hAnsi="BIZ UDPゴシック" w:hint="eastAsia"/>
        </w:rPr>
        <w:t>本研究の目的は、交通安全環境研究所で開発中の「地域交通計画立案ツール」を改良し、群馬県内の未利用資源運搬時の最短経路と運搬費用を推計する。</w:t>
      </w:r>
    </w:p>
    <w:p w14:paraId="752CF4F0" w14:textId="77777777" w:rsidR="004C0689" w:rsidRDefault="004C0689" w:rsidP="004C0689">
      <w:pPr>
        <w:jc w:val="left"/>
        <w:rPr>
          <w:rFonts w:ascii="BIZ UDPゴシック" w:eastAsia="BIZ UDPゴシック" w:hAnsi="BIZ UDPゴシック"/>
        </w:rPr>
      </w:pPr>
    </w:p>
    <w:p w14:paraId="401F2120" w14:textId="25E41A39" w:rsidR="004C0689" w:rsidRDefault="004C0689" w:rsidP="004C0689">
      <w:pPr>
        <w:jc w:val="left"/>
        <w:rPr>
          <w:rFonts w:ascii="BIZ UDPゴシック" w:eastAsia="BIZ UDPゴシック" w:hAnsi="BIZ UDPゴシック"/>
        </w:rPr>
      </w:pPr>
      <w:r>
        <w:rPr>
          <w:rFonts w:ascii="BIZ UDPゴシック" w:eastAsia="BIZ UDPゴシック" w:hAnsi="BIZ UDPゴシック" w:hint="eastAsia"/>
        </w:rPr>
        <w:t xml:space="preserve">３．期　間　　</w:t>
      </w:r>
      <w:r w:rsidRPr="004C0689">
        <w:rPr>
          <w:rFonts w:ascii="BIZ UDPゴシック" w:eastAsia="BIZ UDPゴシック" w:hAnsi="BIZ UDPゴシック" w:hint="eastAsia"/>
        </w:rPr>
        <w:t>契約締結日から令和</w:t>
      </w:r>
      <w:r>
        <w:rPr>
          <w:rFonts w:ascii="BIZ UDPゴシック" w:eastAsia="BIZ UDPゴシック" w:hAnsi="BIZ UDPゴシック" w:hint="eastAsia"/>
        </w:rPr>
        <w:t>８</w:t>
      </w:r>
      <w:r w:rsidRPr="004C0689">
        <w:rPr>
          <w:rFonts w:ascii="BIZ UDPゴシック" w:eastAsia="BIZ UDPゴシック" w:hAnsi="BIZ UDPゴシック" w:hint="eastAsia"/>
        </w:rPr>
        <w:t>年</w:t>
      </w:r>
      <w:r>
        <w:rPr>
          <w:rFonts w:ascii="BIZ UDPゴシック" w:eastAsia="BIZ UDPゴシック" w:hAnsi="BIZ UDPゴシック" w:hint="eastAsia"/>
        </w:rPr>
        <w:t>２</w:t>
      </w:r>
      <w:r w:rsidRPr="004C0689">
        <w:rPr>
          <w:rFonts w:ascii="BIZ UDPゴシック" w:eastAsia="BIZ UDPゴシック" w:hAnsi="BIZ UDPゴシック" w:hint="eastAsia"/>
        </w:rPr>
        <w:t>月</w:t>
      </w:r>
      <w:r>
        <w:rPr>
          <w:rFonts w:ascii="BIZ UDPゴシック" w:eastAsia="BIZ UDPゴシック" w:hAnsi="BIZ UDPゴシック" w:hint="eastAsia"/>
        </w:rPr>
        <w:t>２７</w:t>
      </w:r>
      <w:r w:rsidRPr="004C0689">
        <w:rPr>
          <w:rFonts w:ascii="BIZ UDPゴシック" w:eastAsia="BIZ UDPゴシック" w:hAnsi="BIZ UDPゴシック" w:hint="eastAsia"/>
        </w:rPr>
        <w:t>日まで</w:t>
      </w:r>
    </w:p>
    <w:p w14:paraId="1F4932D2" w14:textId="77777777" w:rsidR="004C0689" w:rsidRDefault="004C0689" w:rsidP="004C0689">
      <w:pPr>
        <w:jc w:val="left"/>
        <w:rPr>
          <w:rFonts w:ascii="BIZ UDPゴシック" w:eastAsia="BIZ UDPゴシック" w:hAnsi="BIZ UDPゴシック"/>
        </w:rPr>
      </w:pPr>
    </w:p>
    <w:p w14:paraId="72B4BDF5" w14:textId="77777777" w:rsidR="004C0689" w:rsidRDefault="004C0689" w:rsidP="004C0689">
      <w:pPr>
        <w:jc w:val="left"/>
        <w:rPr>
          <w:rFonts w:ascii="BIZ UDPゴシック" w:eastAsia="BIZ UDPゴシック" w:hAnsi="BIZ UDPゴシック"/>
        </w:rPr>
      </w:pPr>
    </w:p>
    <w:p w14:paraId="4F91E3E6" w14:textId="562F614D" w:rsidR="004C0689" w:rsidRPr="004C0689" w:rsidRDefault="004C0689" w:rsidP="004C0689">
      <w:pPr>
        <w:jc w:val="left"/>
        <w:rPr>
          <w:rFonts w:ascii="BIZ UDPゴシック" w:eastAsia="BIZ UDPゴシック" w:hAnsi="BIZ UDPゴシック"/>
        </w:rPr>
      </w:pPr>
      <w:r>
        <w:rPr>
          <w:rFonts w:ascii="BIZ UDPゴシック" w:eastAsia="BIZ UDPゴシック" w:hAnsi="BIZ UDPゴシック" w:hint="eastAsia"/>
        </w:rPr>
        <w:t>４．内　容</w:t>
      </w:r>
    </w:p>
    <w:p w14:paraId="00320EA4" w14:textId="5E0B8836" w:rsidR="004C0689" w:rsidRPr="004C0689" w:rsidRDefault="004C0689" w:rsidP="004C0689"/>
    <w:p w14:paraId="19695673" w14:textId="38A28D69" w:rsidR="005E2169" w:rsidRDefault="005E2169" w:rsidP="005E2169">
      <w:pPr>
        <w:rPr>
          <w:rFonts w:ascii="BIZ UDPゴシック" w:eastAsia="BIZ UDPゴシック" w:hAnsi="BIZ UDPゴシック"/>
        </w:rPr>
      </w:pPr>
      <w:r>
        <w:rPr>
          <w:rFonts w:ascii="BIZ UDPゴシック" w:eastAsia="BIZ UDPゴシック" w:hAnsi="BIZ UDPゴシック" w:hint="eastAsia"/>
        </w:rPr>
        <w:t>１）</w:t>
      </w:r>
      <w:r w:rsidR="004C0689">
        <w:rPr>
          <w:rFonts w:ascii="BIZ UDPゴシック" w:eastAsia="BIZ UDPゴシック" w:hAnsi="BIZ UDPゴシック" w:hint="eastAsia"/>
        </w:rPr>
        <w:t>交通安全環境研究</w:t>
      </w:r>
      <w:r w:rsidR="000768C3">
        <w:rPr>
          <w:rFonts w:ascii="BIZ UDPゴシック" w:eastAsia="BIZ UDPゴシック" w:hAnsi="BIZ UDPゴシック" w:hint="eastAsia"/>
        </w:rPr>
        <w:t>所で開発中の</w:t>
      </w:r>
      <w:r>
        <w:rPr>
          <w:rFonts w:ascii="BIZ UDPゴシック" w:eastAsia="BIZ UDPゴシック" w:hAnsi="BIZ UDPゴシック" w:hint="eastAsia"/>
        </w:rPr>
        <w:t>「</w:t>
      </w:r>
      <w:r w:rsidR="00A870FC" w:rsidRPr="00A870FC">
        <w:rPr>
          <w:rFonts w:ascii="BIZ UDPゴシック" w:eastAsia="BIZ UDPゴシック" w:hAnsi="BIZ UDPゴシック" w:hint="eastAsia"/>
        </w:rPr>
        <w:t>地域交通計画立案ツール</w:t>
      </w:r>
      <w:r>
        <w:rPr>
          <w:rFonts w:ascii="BIZ UDPゴシック" w:eastAsia="BIZ UDPゴシック" w:hAnsi="BIZ UDPゴシック" w:hint="eastAsia"/>
        </w:rPr>
        <w:t>」（</w:t>
      </w:r>
      <w:r w:rsidR="00A870FC">
        <w:rPr>
          <w:rFonts w:ascii="BIZ UDPゴシック" w:eastAsia="BIZ UDPゴシック" w:hAnsi="BIZ UDPゴシック" w:hint="eastAsia"/>
        </w:rPr>
        <w:t>以下、ツール</w:t>
      </w:r>
      <w:r>
        <w:rPr>
          <w:rFonts w:ascii="BIZ UDPゴシック" w:eastAsia="BIZ UDPゴシック" w:hAnsi="BIZ UDPゴシック" w:hint="eastAsia"/>
        </w:rPr>
        <w:t>と呼ぶ）を</w:t>
      </w:r>
      <w:r w:rsidR="005B6686">
        <w:rPr>
          <w:rFonts w:ascii="BIZ UDPゴシック" w:eastAsia="BIZ UDPゴシック" w:hAnsi="BIZ UDPゴシック" w:hint="eastAsia"/>
        </w:rPr>
        <w:t>改良する</w:t>
      </w:r>
      <w:r>
        <w:rPr>
          <w:rFonts w:ascii="BIZ UDPゴシック" w:eastAsia="BIZ UDPゴシック" w:hAnsi="BIZ UDPゴシック" w:hint="eastAsia"/>
        </w:rPr>
        <w:t>。</w:t>
      </w:r>
    </w:p>
    <w:p w14:paraId="79262888" w14:textId="692B3880" w:rsidR="005E2169" w:rsidRDefault="005E2169" w:rsidP="005E2169">
      <w:pPr>
        <w:rPr>
          <w:rFonts w:ascii="BIZ UDPゴシック" w:eastAsia="BIZ UDPゴシック" w:hAnsi="BIZ UDPゴシック"/>
        </w:rPr>
      </w:pPr>
      <w:r>
        <w:rPr>
          <w:rFonts w:ascii="BIZ UDPゴシック" w:eastAsia="BIZ UDPゴシック" w:hAnsi="BIZ UDPゴシック" w:hint="eastAsia"/>
        </w:rPr>
        <w:t>２）</w:t>
      </w:r>
      <w:r w:rsidR="00A870FC">
        <w:rPr>
          <w:rFonts w:ascii="BIZ UDPゴシック" w:eastAsia="BIZ UDPゴシック" w:hAnsi="BIZ UDPゴシック" w:hint="eastAsia"/>
        </w:rPr>
        <w:t>ツール</w:t>
      </w:r>
      <w:r>
        <w:rPr>
          <w:rFonts w:ascii="BIZ UDPゴシック" w:eastAsia="BIZ UDPゴシック" w:hAnsi="BIZ UDPゴシック" w:hint="eastAsia"/>
        </w:rPr>
        <w:t>の変数として、数種類の</w:t>
      </w:r>
      <w:r w:rsidR="00BE4D6B">
        <w:rPr>
          <w:rFonts w:ascii="BIZ UDPゴシック" w:eastAsia="BIZ UDPゴシック" w:hAnsi="BIZ UDPゴシック" w:hint="eastAsia"/>
        </w:rPr>
        <w:t>未利用</w:t>
      </w:r>
      <w:r>
        <w:rPr>
          <w:rFonts w:ascii="BIZ UDPゴシック" w:eastAsia="BIZ UDPゴシック" w:hAnsi="BIZ UDPゴシック" w:hint="eastAsia"/>
        </w:rPr>
        <w:t>資源を使用する。</w:t>
      </w:r>
    </w:p>
    <w:p w14:paraId="47EDD06F" w14:textId="781A682D" w:rsidR="005E2169" w:rsidRDefault="005E2169" w:rsidP="005E2169">
      <w:pPr>
        <w:rPr>
          <w:rFonts w:ascii="BIZ UDPゴシック" w:eastAsia="BIZ UDPゴシック" w:hAnsi="BIZ UDPゴシック"/>
        </w:rPr>
      </w:pPr>
      <w:r>
        <w:rPr>
          <w:rFonts w:ascii="BIZ UDPゴシック" w:eastAsia="BIZ UDPゴシック" w:hAnsi="BIZ UDPゴシック" w:hint="eastAsia"/>
        </w:rPr>
        <w:t>３）</w:t>
      </w:r>
      <w:r w:rsidR="00A870FC">
        <w:rPr>
          <w:rFonts w:ascii="BIZ UDPゴシック" w:eastAsia="BIZ UDPゴシック" w:hAnsi="BIZ UDPゴシック" w:hint="eastAsia"/>
        </w:rPr>
        <w:t>ツール</w:t>
      </w:r>
      <w:r>
        <w:rPr>
          <w:rFonts w:ascii="BIZ UDPゴシック" w:eastAsia="BIZ UDPゴシック" w:hAnsi="BIZ UDPゴシック" w:hint="eastAsia"/>
        </w:rPr>
        <w:t>の変数として、数種類のモビリティ</w:t>
      </w:r>
      <w:r w:rsidR="00A870FC">
        <w:rPr>
          <w:rFonts w:ascii="BIZ UDPゴシック" w:eastAsia="BIZ UDPゴシック" w:hAnsi="BIZ UDPゴシック" w:hint="eastAsia"/>
        </w:rPr>
        <w:t>（軽トラ等の貨物車等）</w:t>
      </w:r>
      <w:r>
        <w:rPr>
          <w:rFonts w:ascii="BIZ UDPゴシック" w:eastAsia="BIZ UDPゴシック" w:hAnsi="BIZ UDPゴシック" w:hint="eastAsia"/>
        </w:rPr>
        <w:t>を使用する。</w:t>
      </w:r>
    </w:p>
    <w:p w14:paraId="096202E0" w14:textId="4CB40529" w:rsidR="005E2169" w:rsidRDefault="00FD29DC" w:rsidP="005E2169">
      <w:pPr>
        <w:rPr>
          <w:rFonts w:ascii="BIZ UDPゴシック" w:eastAsia="BIZ UDPゴシック" w:hAnsi="BIZ UDPゴシック"/>
        </w:rPr>
      </w:pPr>
      <w:r>
        <w:rPr>
          <w:rFonts w:ascii="BIZ UDPゴシック" w:eastAsia="BIZ UDPゴシック" w:hAnsi="BIZ UDPゴシック" w:hint="eastAsia"/>
        </w:rPr>
        <w:t>４</w:t>
      </w:r>
      <w:r w:rsidR="005E2169">
        <w:rPr>
          <w:rFonts w:ascii="BIZ UDPゴシック" w:eastAsia="BIZ UDPゴシック" w:hAnsi="BIZ UDPゴシック" w:hint="eastAsia"/>
        </w:rPr>
        <w:t>）</w:t>
      </w:r>
      <w:r w:rsidR="00A870FC" w:rsidRPr="00A870FC">
        <w:rPr>
          <w:rFonts w:ascii="BIZ UDPゴシック" w:eastAsia="BIZ UDPゴシック" w:hAnsi="BIZ UDPゴシック" w:hint="eastAsia"/>
        </w:rPr>
        <w:t>単一の収集場所から単一の集積場所まで運搬する際の、最短経路と運搬費用を推計する</w:t>
      </w:r>
      <w:r w:rsidR="006738AA">
        <w:rPr>
          <w:rFonts w:ascii="BIZ UDPゴシック" w:eastAsia="BIZ UDPゴシック" w:hAnsi="BIZ UDPゴシック" w:hint="eastAsia"/>
        </w:rPr>
        <w:t>。</w:t>
      </w:r>
    </w:p>
    <w:p w14:paraId="101508F8" w14:textId="77777777" w:rsidR="00BE4D6B" w:rsidRDefault="00BE4D6B" w:rsidP="005E2169">
      <w:pPr>
        <w:rPr>
          <w:rFonts w:ascii="BIZ UDPゴシック" w:eastAsia="BIZ UDPゴシック" w:hAnsi="BIZ UDPゴシック"/>
        </w:rPr>
      </w:pPr>
    </w:p>
    <w:p w14:paraId="1205D169" w14:textId="77777777" w:rsidR="005E2169" w:rsidRDefault="005E2169" w:rsidP="005E2169">
      <w:pPr>
        <w:rPr>
          <w:rFonts w:ascii="BIZ UDPゴシック" w:eastAsia="BIZ UDPゴシック" w:hAnsi="BIZ UDPゴシック"/>
        </w:rPr>
      </w:pPr>
      <w:r>
        <w:rPr>
          <w:rFonts w:ascii="BIZ UDPゴシック" w:eastAsia="BIZ UDPゴシック" w:hAnsi="BIZ UDPゴシック" w:hint="eastAsia"/>
        </w:rPr>
        <w:t>提出形式：</w:t>
      </w:r>
    </w:p>
    <w:p w14:paraId="043F6F48" w14:textId="77777777" w:rsidR="005E2169" w:rsidRDefault="005E2169" w:rsidP="005E2169">
      <w:pPr>
        <w:rPr>
          <w:rFonts w:ascii="BIZ UDPゴシック" w:eastAsia="BIZ UDPゴシック" w:hAnsi="BIZ UDPゴシック"/>
        </w:rPr>
      </w:pPr>
      <w:r>
        <w:rPr>
          <w:rFonts w:ascii="BIZ UDPゴシック" w:eastAsia="BIZ UDPゴシック" w:hAnsi="BIZ UDPゴシック" w:hint="eastAsia"/>
        </w:rPr>
        <w:t>印刷物　3部</w:t>
      </w:r>
    </w:p>
    <w:p w14:paraId="109CD13C" w14:textId="77777777" w:rsidR="005E2169" w:rsidRDefault="004173C3" w:rsidP="005E2169">
      <w:pPr>
        <w:rPr>
          <w:rFonts w:ascii="BIZ UDPゴシック" w:eastAsia="BIZ UDPゴシック" w:hAnsi="BIZ UDPゴシック"/>
        </w:rPr>
      </w:pPr>
      <w:r>
        <w:rPr>
          <w:rFonts w:ascii="BIZ UDPゴシック" w:eastAsia="BIZ UDPゴシック" w:hAnsi="BIZ UDPゴシック" w:hint="eastAsia"/>
        </w:rPr>
        <w:t>デジタル</w:t>
      </w:r>
      <w:r w:rsidR="005E2169">
        <w:rPr>
          <w:rFonts w:ascii="BIZ UDPゴシック" w:eastAsia="BIZ UDPゴシック" w:hAnsi="BIZ UDPゴシック" w:hint="eastAsia"/>
        </w:rPr>
        <w:t>データ（数値データ、編集可能</w:t>
      </w:r>
      <w:r w:rsidR="00322811">
        <w:rPr>
          <w:rFonts w:ascii="BIZ UDPゴシック" w:eastAsia="BIZ UDPゴシック" w:hAnsi="BIZ UDPゴシック" w:hint="eastAsia"/>
        </w:rPr>
        <w:t>書類</w:t>
      </w:r>
      <w:r w:rsidR="005E2169">
        <w:rPr>
          <w:rFonts w:ascii="BIZ UDPゴシック" w:eastAsia="BIZ UDPゴシック" w:hAnsi="BIZ UDPゴシック" w:hint="eastAsia"/>
        </w:rPr>
        <w:t>データ</w:t>
      </w:r>
      <w:r w:rsidR="00322811">
        <w:rPr>
          <w:rFonts w:ascii="BIZ UDPゴシック" w:eastAsia="BIZ UDPゴシック" w:hAnsi="BIZ UDPゴシック" w:hint="eastAsia"/>
        </w:rPr>
        <w:t>（ワード、エクセル等）</w:t>
      </w:r>
      <w:r w:rsidR="005E2169">
        <w:rPr>
          <w:rFonts w:ascii="BIZ UDPゴシック" w:eastAsia="BIZ UDPゴシック" w:hAnsi="BIZ UDPゴシック" w:hint="eastAsia"/>
        </w:rPr>
        <w:t>、PDFデータ）</w:t>
      </w:r>
    </w:p>
    <w:p w14:paraId="6B13A77D" w14:textId="77777777" w:rsidR="005E2169" w:rsidRDefault="005E2169" w:rsidP="005E2169">
      <w:pPr>
        <w:rPr>
          <w:rFonts w:ascii="BIZ UDPゴシック" w:eastAsia="BIZ UDPゴシック" w:hAnsi="BIZ UDPゴシック"/>
        </w:rPr>
      </w:pPr>
    </w:p>
    <w:p w14:paraId="6C0D4531" w14:textId="77777777" w:rsidR="005E2169" w:rsidRDefault="005E2169" w:rsidP="005E2169">
      <w:pPr>
        <w:rPr>
          <w:rFonts w:ascii="BIZ UDPゴシック" w:eastAsia="BIZ UDPゴシック" w:hAnsi="BIZ UDPゴシック"/>
        </w:rPr>
      </w:pPr>
      <w:r>
        <w:rPr>
          <w:rFonts w:ascii="BIZ UDPゴシック" w:eastAsia="BIZ UDPゴシック" w:hAnsi="BIZ UDPゴシック" w:hint="eastAsia"/>
        </w:rPr>
        <w:t>提出期限：</w:t>
      </w:r>
    </w:p>
    <w:p w14:paraId="54246076" w14:textId="77777777" w:rsidR="005E2169" w:rsidRDefault="005E2169" w:rsidP="005E2169">
      <w:pPr>
        <w:rPr>
          <w:rFonts w:ascii="BIZ UDPゴシック" w:eastAsia="BIZ UDPゴシック" w:hAnsi="BIZ UDPゴシック"/>
        </w:rPr>
      </w:pPr>
      <w:r>
        <w:rPr>
          <w:rFonts w:ascii="BIZ UDPゴシック" w:eastAsia="BIZ UDPゴシック" w:hAnsi="BIZ UDPゴシック" w:hint="eastAsia"/>
        </w:rPr>
        <w:t>2026年2月27日（金）</w:t>
      </w:r>
    </w:p>
    <w:p w14:paraId="12956BDB" w14:textId="77777777" w:rsidR="004173C3" w:rsidRPr="005E2169" w:rsidRDefault="004173C3" w:rsidP="005E2169">
      <w:pPr>
        <w:rPr>
          <w:rFonts w:ascii="BIZ UDPゴシック" w:eastAsia="BIZ UDPゴシック" w:hAnsi="BIZ UDPゴシック"/>
        </w:rPr>
      </w:pPr>
      <w:r>
        <w:rPr>
          <w:rFonts w:ascii="BIZ UDPゴシック" w:eastAsia="BIZ UDPゴシック" w:hAnsi="BIZ UDPゴシック" w:hint="eastAsia"/>
        </w:rPr>
        <w:t>（印刷物は期限までに郵送</w:t>
      </w:r>
      <w:r w:rsidR="00E95CF2">
        <w:rPr>
          <w:rFonts w:ascii="BIZ UDPゴシック" w:eastAsia="BIZ UDPゴシック" w:hAnsi="BIZ UDPゴシック" w:hint="eastAsia"/>
        </w:rPr>
        <w:t>必着</w:t>
      </w:r>
      <w:r>
        <w:rPr>
          <w:rFonts w:ascii="BIZ UDPゴシック" w:eastAsia="BIZ UDPゴシック" w:hAnsi="BIZ UDPゴシック" w:hint="eastAsia"/>
        </w:rPr>
        <w:t>、デジタルデータの提出方法は問わないが期限までに提出）</w:t>
      </w:r>
    </w:p>
    <w:sectPr w:rsidR="004173C3" w:rsidRPr="005E2169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AEFB941" w14:textId="77777777" w:rsidR="00DF578A" w:rsidRDefault="00DF578A" w:rsidP="004C0689">
      <w:r>
        <w:separator/>
      </w:r>
    </w:p>
  </w:endnote>
  <w:endnote w:type="continuationSeparator" w:id="0">
    <w:p w14:paraId="579E17E3" w14:textId="77777777" w:rsidR="00DF578A" w:rsidRDefault="00DF578A" w:rsidP="004C068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BIZ UDPゴシック">
    <w:panose1 w:val="020B0400000000000000"/>
    <w:charset w:val="80"/>
    <w:family w:val="modern"/>
    <w:pitch w:val="variable"/>
    <w:sig w:usb0="E00002F7" w:usb1="2AC7EDF8" w:usb2="00000012" w:usb3="00000000" w:csb0="0002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3DBB8DB" w14:textId="77777777" w:rsidR="00DF578A" w:rsidRDefault="00DF578A" w:rsidP="004C0689">
      <w:r>
        <w:separator/>
      </w:r>
    </w:p>
  </w:footnote>
  <w:footnote w:type="continuationSeparator" w:id="0">
    <w:p w14:paraId="63D346E1" w14:textId="77777777" w:rsidR="00DF578A" w:rsidRDefault="00DF578A" w:rsidP="004C068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2B580F"/>
    <w:multiLevelType w:val="hybridMultilevel"/>
    <w:tmpl w:val="55A4DBD8"/>
    <w:lvl w:ilvl="0" w:tplc="1534E20A">
      <w:start w:val="1"/>
      <w:numFmt w:val="decimalFullWidth"/>
      <w:lvlText w:val="%1．"/>
      <w:lvlJc w:val="left"/>
      <w:pPr>
        <w:ind w:left="3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num w:numId="1" w16cid:durableId="7042166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dirty"/>
  <w:defaultTabStop w:val="840"/>
  <w:displayHorizontalDrawingGridEvery w:val="0"/>
  <w:displayVerticalDrawingGridEvery w:val="2"/>
  <w:characterSpacingControl w:val="compressPunctuation"/>
  <w:hdrShapeDefaults>
    <o:shapedefaults v:ext="edit" spidmax="4097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E2169"/>
    <w:rsid w:val="000768C3"/>
    <w:rsid w:val="00322811"/>
    <w:rsid w:val="004173C3"/>
    <w:rsid w:val="00420BAB"/>
    <w:rsid w:val="004C0689"/>
    <w:rsid w:val="004C66C0"/>
    <w:rsid w:val="005B6686"/>
    <w:rsid w:val="005E2169"/>
    <w:rsid w:val="006738AA"/>
    <w:rsid w:val="00753E56"/>
    <w:rsid w:val="00766395"/>
    <w:rsid w:val="00877A01"/>
    <w:rsid w:val="008D7894"/>
    <w:rsid w:val="00910D83"/>
    <w:rsid w:val="00A870FC"/>
    <w:rsid w:val="00BE4D6B"/>
    <w:rsid w:val="00C840E2"/>
    <w:rsid w:val="00CC55C0"/>
    <w:rsid w:val="00DF578A"/>
    <w:rsid w:val="00E17791"/>
    <w:rsid w:val="00E4799B"/>
    <w:rsid w:val="00E95CF2"/>
    <w:rsid w:val="00FD29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>
      <v:textbox inset="5.85pt,.7pt,5.85pt,.7pt"/>
    </o:shapedefaults>
    <o:shapelayout v:ext="edit">
      <o:idmap v:ext="edit" data="1"/>
    </o:shapelayout>
  </w:shapeDefaults>
  <w:decimalSymbol w:val="."/>
  <w:listSeparator w:val=","/>
  <w14:docId w14:val="68F2F31D"/>
  <w15:chartTrackingRefBased/>
  <w15:docId w15:val="{CC9BBEAA-E9E8-4769-A034-CD1F405F43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Date"/>
    <w:basedOn w:val="a"/>
    <w:next w:val="a"/>
    <w:link w:val="a4"/>
    <w:uiPriority w:val="99"/>
    <w:semiHidden/>
    <w:unhideWhenUsed/>
    <w:rsid w:val="004173C3"/>
  </w:style>
  <w:style w:type="character" w:customStyle="1" w:styleId="a4">
    <w:name w:val="日付 (文字)"/>
    <w:basedOn w:val="a0"/>
    <w:link w:val="a3"/>
    <w:uiPriority w:val="99"/>
    <w:semiHidden/>
    <w:rsid w:val="004173C3"/>
  </w:style>
  <w:style w:type="character" w:styleId="a5">
    <w:name w:val="annotation reference"/>
    <w:basedOn w:val="a0"/>
    <w:uiPriority w:val="99"/>
    <w:semiHidden/>
    <w:unhideWhenUsed/>
    <w:rsid w:val="00CC55C0"/>
    <w:rPr>
      <w:sz w:val="18"/>
      <w:szCs w:val="18"/>
    </w:rPr>
  </w:style>
  <w:style w:type="paragraph" w:styleId="a6">
    <w:name w:val="annotation text"/>
    <w:basedOn w:val="a"/>
    <w:link w:val="a7"/>
    <w:uiPriority w:val="99"/>
    <w:unhideWhenUsed/>
    <w:rsid w:val="00CC55C0"/>
    <w:pPr>
      <w:jc w:val="left"/>
    </w:pPr>
  </w:style>
  <w:style w:type="character" w:customStyle="1" w:styleId="a7">
    <w:name w:val="コメント文字列 (文字)"/>
    <w:basedOn w:val="a0"/>
    <w:link w:val="a6"/>
    <w:uiPriority w:val="99"/>
    <w:rsid w:val="00CC55C0"/>
  </w:style>
  <w:style w:type="paragraph" w:styleId="a8">
    <w:name w:val="annotation subject"/>
    <w:basedOn w:val="a6"/>
    <w:next w:val="a6"/>
    <w:link w:val="a9"/>
    <w:uiPriority w:val="99"/>
    <w:semiHidden/>
    <w:unhideWhenUsed/>
    <w:rsid w:val="00CC55C0"/>
    <w:rPr>
      <w:b/>
      <w:bCs/>
    </w:rPr>
  </w:style>
  <w:style w:type="character" w:customStyle="1" w:styleId="a9">
    <w:name w:val="コメント内容 (文字)"/>
    <w:basedOn w:val="a7"/>
    <w:link w:val="a8"/>
    <w:uiPriority w:val="99"/>
    <w:semiHidden/>
    <w:rsid w:val="00CC55C0"/>
    <w:rPr>
      <w:b/>
      <w:bCs/>
    </w:rPr>
  </w:style>
  <w:style w:type="paragraph" w:styleId="aa">
    <w:name w:val="Balloon Text"/>
    <w:basedOn w:val="a"/>
    <w:link w:val="ab"/>
    <w:uiPriority w:val="99"/>
    <w:semiHidden/>
    <w:unhideWhenUsed/>
    <w:rsid w:val="00A870FC"/>
    <w:rPr>
      <w:rFonts w:asciiTheme="majorHAnsi" w:eastAsiaTheme="majorEastAsia" w:hAnsiTheme="majorHAnsi" w:cstheme="majorBidi"/>
      <w:sz w:val="18"/>
      <w:szCs w:val="18"/>
    </w:rPr>
  </w:style>
  <w:style w:type="character" w:customStyle="1" w:styleId="ab">
    <w:name w:val="吹き出し (文字)"/>
    <w:basedOn w:val="a0"/>
    <w:link w:val="aa"/>
    <w:uiPriority w:val="99"/>
    <w:semiHidden/>
    <w:rsid w:val="00A870FC"/>
    <w:rPr>
      <w:rFonts w:asciiTheme="majorHAnsi" w:eastAsiaTheme="majorEastAsia" w:hAnsiTheme="majorHAnsi" w:cstheme="majorBidi"/>
      <w:sz w:val="18"/>
      <w:szCs w:val="18"/>
    </w:rPr>
  </w:style>
  <w:style w:type="paragraph" w:styleId="ac">
    <w:name w:val="header"/>
    <w:basedOn w:val="a"/>
    <w:link w:val="ad"/>
    <w:uiPriority w:val="99"/>
    <w:unhideWhenUsed/>
    <w:rsid w:val="004C0689"/>
    <w:pPr>
      <w:tabs>
        <w:tab w:val="center" w:pos="4252"/>
        <w:tab w:val="right" w:pos="8504"/>
      </w:tabs>
      <w:snapToGrid w:val="0"/>
    </w:pPr>
  </w:style>
  <w:style w:type="character" w:customStyle="1" w:styleId="ad">
    <w:name w:val="ヘッダー (文字)"/>
    <w:basedOn w:val="a0"/>
    <w:link w:val="ac"/>
    <w:uiPriority w:val="99"/>
    <w:rsid w:val="004C0689"/>
  </w:style>
  <w:style w:type="paragraph" w:styleId="ae">
    <w:name w:val="footer"/>
    <w:basedOn w:val="a"/>
    <w:link w:val="af"/>
    <w:uiPriority w:val="99"/>
    <w:unhideWhenUsed/>
    <w:rsid w:val="004C0689"/>
    <w:pPr>
      <w:tabs>
        <w:tab w:val="center" w:pos="4252"/>
        <w:tab w:val="right" w:pos="8504"/>
      </w:tabs>
      <w:snapToGrid w:val="0"/>
    </w:pPr>
  </w:style>
  <w:style w:type="character" w:customStyle="1" w:styleId="af">
    <w:name w:val="フッター (文字)"/>
    <w:basedOn w:val="a0"/>
    <w:link w:val="ae"/>
    <w:uiPriority w:val="99"/>
    <w:rsid w:val="004C0689"/>
  </w:style>
  <w:style w:type="paragraph" w:styleId="af0">
    <w:name w:val="List Paragraph"/>
    <w:basedOn w:val="a"/>
    <w:uiPriority w:val="34"/>
    <w:qFormat/>
    <w:rsid w:val="004C0689"/>
    <w:pPr>
      <w:ind w:leftChars="400" w:left="8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66</Words>
  <Characters>378</Characters>
  <Application>Microsoft Office Word</Application>
  <DocSecurity>0</DocSecurity>
  <Lines>3</Lines>
  <Paragraphs>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443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Funatsu Masato</dc:creator>
  <cp:keywords/>
  <dc:description/>
  <cp:lastModifiedBy>北岡　博幸</cp:lastModifiedBy>
  <cp:revision>3</cp:revision>
  <dcterms:created xsi:type="dcterms:W3CDTF">2025-11-18T03:40:00Z</dcterms:created>
  <dcterms:modified xsi:type="dcterms:W3CDTF">2025-11-18T04:13:00Z</dcterms:modified>
</cp:coreProperties>
</file>