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722F" w:rsidRDefault="00545887" w:rsidP="005F722F">
      <w:pPr>
        <w:ind w:left="2100" w:firstLine="420"/>
        <w:rPr>
          <w:b/>
          <w:sz w:val="44"/>
          <w:szCs w:val="44"/>
        </w:rPr>
      </w:pPr>
      <w:r w:rsidRPr="00545887">
        <w:rPr>
          <w:b/>
          <w:sz w:val="44"/>
          <w:szCs w:val="44"/>
        </w:rPr>
        <w:t>特效制作规范</w:t>
      </w:r>
    </w:p>
    <w:p w:rsidR="006E0EB0" w:rsidRDefault="005F722F" w:rsidP="00545887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工程管理</w:t>
      </w:r>
      <w:r w:rsidR="00F722FF">
        <w:rPr>
          <w:rFonts w:hint="eastAsia"/>
          <w:b/>
          <w:sz w:val="32"/>
          <w:szCs w:val="32"/>
        </w:rPr>
        <w:t>规范</w:t>
      </w:r>
      <w:r>
        <w:rPr>
          <w:rFonts w:hint="eastAsia"/>
          <w:b/>
          <w:sz w:val="32"/>
          <w:szCs w:val="32"/>
        </w:rPr>
        <w:t>：</w:t>
      </w:r>
    </w:p>
    <w:p w:rsidR="005F722F" w:rsidRDefault="005F722F" w:rsidP="00545887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1810430" cy="216999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299" cy="219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887" w:rsidRDefault="00545887" w:rsidP="00545887">
      <w:pPr>
        <w:rPr>
          <w:sz w:val="28"/>
          <w:szCs w:val="28"/>
        </w:rPr>
      </w:pPr>
      <w:r w:rsidRPr="00EA23B2">
        <w:rPr>
          <w:rFonts w:hint="eastAsia"/>
          <w:b/>
          <w:sz w:val="32"/>
          <w:szCs w:val="32"/>
        </w:rPr>
        <w:t>一，命名</w:t>
      </w:r>
      <w:r w:rsidR="000E0368" w:rsidRPr="00EA23B2">
        <w:rPr>
          <w:rFonts w:hint="eastAsia"/>
          <w:b/>
          <w:sz w:val="32"/>
          <w:szCs w:val="32"/>
        </w:rPr>
        <w:tab/>
      </w:r>
      <w:r w:rsidR="000F0102" w:rsidRPr="00EA23B2">
        <w:rPr>
          <w:rFonts w:hint="eastAsia"/>
          <w:b/>
          <w:sz w:val="32"/>
          <w:szCs w:val="32"/>
        </w:rPr>
        <w:t>参考：</w:t>
      </w:r>
      <w:r>
        <w:rPr>
          <w:rFonts w:hint="eastAsia"/>
          <w:sz w:val="28"/>
          <w:szCs w:val="28"/>
        </w:rPr>
        <w:t>（</w:t>
      </w:r>
      <w:r w:rsidRPr="00545887">
        <w:rPr>
          <w:rFonts w:hint="eastAsia"/>
          <w:sz w:val="28"/>
          <w:szCs w:val="28"/>
        </w:rPr>
        <w:t>妖精的尾巴特效命名规则</w:t>
      </w:r>
      <w:r w:rsidRPr="00545887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 w:rsidR="00545887" w:rsidRPr="00EA23B2" w:rsidRDefault="00545887" w:rsidP="00545887">
      <w:pPr>
        <w:rPr>
          <w:b/>
          <w:sz w:val="32"/>
          <w:szCs w:val="32"/>
        </w:rPr>
      </w:pPr>
      <w:r w:rsidRPr="00EA23B2">
        <w:rPr>
          <w:rFonts w:hint="eastAsia"/>
          <w:b/>
          <w:sz w:val="32"/>
          <w:szCs w:val="32"/>
        </w:rPr>
        <w:t>二，粒子系统：</w:t>
      </w:r>
    </w:p>
    <w:p w:rsidR="00545887" w:rsidRPr="00545887" w:rsidRDefault="00545887" w:rsidP="00545887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 w:rsidRPr="00545887">
        <w:rPr>
          <w:rFonts w:hint="eastAsia"/>
          <w:sz w:val="28"/>
          <w:szCs w:val="28"/>
        </w:rPr>
        <w:t>非循环特效进制勾选</w:t>
      </w:r>
      <w:r w:rsidRPr="00545887">
        <w:rPr>
          <w:rFonts w:hint="eastAsia"/>
          <w:sz w:val="28"/>
          <w:szCs w:val="28"/>
        </w:rPr>
        <w:t>Loop</w:t>
      </w:r>
      <w:r>
        <w:rPr>
          <w:rFonts w:hint="eastAsia"/>
          <w:sz w:val="28"/>
          <w:szCs w:val="28"/>
        </w:rPr>
        <w:t>模式</w:t>
      </w:r>
    </w:p>
    <w:p w:rsidR="00545887" w:rsidRDefault="00545887" w:rsidP="00545887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MaxParticle </w:t>
      </w:r>
      <w:r>
        <w:rPr>
          <w:sz w:val="28"/>
          <w:szCs w:val="28"/>
        </w:rPr>
        <w:t>最大不超过</w:t>
      </w:r>
      <w:r>
        <w:rPr>
          <w:rFonts w:hint="eastAsia"/>
          <w:sz w:val="28"/>
          <w:szCs w:val="28"/>
        </w:rPr>
        <w:t>200</w:t>
      </w:r>
    </w:p>
    <w:p w:rsidR="00545887" w:rsidRDefault="00545887" w:rsidP="00545887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发射数量不超过</w:t>
      </w:r>
      <w:r>
        <w:rPr>
          <w:rFonts w:hint="eastAsia"/>
          <w:sz w:val="28"/>
          <w:szCs w:val="28"/>
        </w:rPr>
        <w:t>Max</w:t>
      </w:r>
      <w:r>
        <w:rPr>
          <w:sz w:val="28"/>
          <w:szCs w:val="28"/>
        </w:rPr>
        <w:t>Particle</w:t>
      </w:r>
      <w:r>
        <w:rPr>
          <w:sz w:val="28"/>
          <w:szCs w:val="28"/>
        </w:rPr>
        <w:t>的最大数值</w:t>
      </w:r>
    </w:p>
    <w:p w:rsidR="00545887" w:rsidRDefault="00545887" w:rsidP="00545887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禁止使用</w:t>
      </w:r>
      <w:r>
        <w:rPr>
          <w:sz w:val="28"/>
          <w:szCs w:val="28"/>
        </w:rPr>
        <w:t>Collision</w:t>
      </w:r>
      <w:r>
        <w:rPr>
          <w:sz w:val="28"/>
          <w:szCs w:val="28"/>
        </w:rPr>
        <w:t>碰撞系统，</w:t>
      </w:r>
    </w:p>
    <w:p w:rsidR="00545887" w:rsidRDefault="00545887" w:rsidP="00545887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SubEmitters</w:t>
      </w:r>
      <w:r>
        <w:rPr>
          <w:sz w:val="28"/>
          <w:szCs w:val="28"/>
        </w:rPr>
        <w:t>适量使用</w:t>
      </w:r>
    </w:p>
    <w:p w:rsidR="00545887" w:rsidRDefault="00545887" w:rsidP="00545887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Trails</w:t>
      </w:r>
      <w:r>
        <w:rPr>
          <w:sz w:val="28"/>
          <w:szCs w:val="28"/>
        </w:rPr>
        <w:t>适量使用</w:t>
      </w:r>
    </w:p>
    <w:p w:rsidR="00545887" w:rsidRDefault="000F0102" w:rsidP="00545887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禁止</w:t>
      </w:r>
      <w:r w:rsidR="00545887">
        <w:rPr>
          <w:sz w:val="28"/>
          <w:szCs w:val="28"/>
        </w:rPr>
        <w:t>使用</w:t>
      </w:r>
      <w:r w:rsidR="00545887">
        <w:rPr>
          <w:sz w:val="28"/>
          <w:szCs w:val="28"/>
        </w:rPr>
        <w:t>Lights</w:t>
      </w:r>
    </w:p>
    <w:p w:rsidR="00545887" w:rsidRDefault="00545887" w:rsidP="00545887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Max Particle Size</w:t>
      </w:r>
      <w:r w:rsidR="000F0102">
        <w:rPr>
          <w:sz w:val="28"/>
          <w:szCs w:val="28"/>
        </w:rPr>
        <w:t>不小于</w:t>
      </w:r>
      <w:r w:rsidR="000F0102">
        <w:rPr>
          <w:sz w:val="28"/>
          <w:szCs w:val="28"/>
        </w:rPr>
        <w:t>2</w:t>
      </w:r>
    </w:p>
    <w:p w:rsidR="000F0102" w:rsidRDefault="000F0102" w:rsidP="00CB5B60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 xml:space="preserve">CastShadows </w:t>
      </w:r>
      <w:r>
        <w:rPr>
          <w:sz w:val="28"/>
          <w:szCs w:val="28"/>
        </w:rPr>
        <w:t>和</w:t>
      </w:r>
      <w:r>
        <w:rPr>
          <w:rFonts w:hint="eastAsia"/>
          <w:sz w:val="28"/>
          <w:szCs w:val="28"/>
        </w:rPr>
        <w:t xml:space="preserve"> Re</w:t>
      </w:r>
      <w:r>
        <w:rPr>
          <w:sz w:val="28"/>
          <w:szCs w:val="28"/>
        </w:rPr>
        <w:t xml:space="preserve">ceiveShadows </w:t>
      </w:r>
      <w:r>
        <w:rPr>
          <w:sz w:val="28"/>
          <w:szCs w:val="28"/>
        </w:rPr>
        <w:t>禁止使用</w:t>
      </w:r>
    </w:p>
    <w:p w:rsidR="00CB5B60" w:rsidRDefault="00CB5B60" w:rsidP="00CB5B60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特效发射类型为</w:t>
      </w:r>
      <w:r>
        <w:rPr>
          <w:rFonts w:hint="eastAsia"/>
          <w:sz w:val="28"/>
          <w:szCs w:val="28"/>
        </w:rPr>
        <w:t>Mesh</w:t>
      </w:r>
      <w:r>
        <w:rPr>
          <w:rFonts w:hint="eastAsia"/>
          <w:sz w:val="28"/>
          <w:szCs w:val="28"/>
        </w:rPr>
        <w:t>的避免使用面数过高的资源</w:t>
      </w:r>
    </w:p>
    <w:p w:rsidR="00CB5B60" w:rsidRDefault="00CB5B60" w:rsidP="00CB5B60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使用的</w:t>
      </w:r>
      <w:r>
        <w:rPr>
          <w:rFonts w:hint="eastAsia"/>
          <w:sz w:val="28"/>
          <w:szCs w:val="28"/>
        </w:rPr>
        <w:t>Mesh</w:t>
      </w:r>
      <w:r>
        <w:rPr>
          <w:sz w:val="28"/>
          <w:szCs w:val="28"/>
        </w:rPr>
        <w:t>在</w:t>
      </w:r>
      <w:r>
        <w:rPr>
          <w:sz w:val="28"/>
          <w:szCs w:val="28"/>
        </w:rPr>
        <w:t xml:space="preserve">MeshRenderer </w:t>
      </w:r>
      <w:r>
        <w:rPr>
          <w:sz w:val="28"/>
          <w:szCs w:val="28"/>
        </w:rPr>
        <w:t>设置里的</w:t>
      </w:r>
      <w:r>
        <w:rPr>
          <w:rFonts w:hint="eastAsia"/>
          <w:sz w:val="28"/>
          <w:szCs w:val="28"/>
        </w:rPr>
        <w:t>Cast</w:t>
      </w:r>
      <w:r>
        <w:rPr>
          <w:sz w:val="28"/>
          <w:szCs w:val="28"/>
        </w:rPr>
        <w:t>Shadows</w:t>
      </w:r>
      <w:r>
        <w:rPr>
          <w:sz w:val="28"/>
          <w:szCs w:val="28"/>
        </w:rPr>
        <w:t>和</w:t>
      </w:r>
      <w:r>
        <w:rPr>
          <w:rFonts w:hint="eastAsia"/>
          <w:sz w:val="28"/>
          <w:szCs w:val="28"/>
        </w:rPr>
        <w:t>Re</w:t>
      </w:r>
      <w:r>
        <w:rPr>
          <w:sz w:val="28"/>
          <w:szCs w:val="28"/>
        </w:rPr>
        <w:t xml:space="preserve">ceiveShadows </w:t>
      </w:r>
      <w:r>
        <w:rPr>
          <w:sz w:val="28"/>
          <w:szCs w:val="28"/>
        </w:rPr>
        <w:t>设置为关闭</w:t>
      </w:r>
    </w:p>
    <w:p w:rsidR="00B9485C" w:rsidRDefault="00B9485C" w:rsidP="00CB5B60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做好的特效预制坐标应保证在世界坐标中心。</w:t>
      </w:r>
    </w:p>
    <w:p w:rsidR="00CB5B60" w:rsidRPr="00EA23B2" w:rsidRDefault="00CB5B60" w:rsidP="00CB5B60">
      <w:pPr>
        <w:rPr>
          <w:b/>
          <w:sz w:val="32"/>
          <w:szCs w:val="32"/>
        </w:rPr>
      </w:pPr>
      <w:r w:rsidRPr="00EA23B2">
        <w:rPr>
          <w:b/>
          <w:sz w:val="32"/>
          <w:szCs w:val="32"/>
        </w:rPr>
        <w:lastRenderedPageBreak/>
        <w:t>三，特效应用的模型设置</w:t>
      </w:r>
    </w:p>
    <w:p w:rsidR="00CB5B60" w:rsidRPr="00CB5B60" w:rsidRDefault="00CB5B60" w:rsidP="00CB5B60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 w:rsidRPr="00CB5B60">
        <w:rPr>
          <w:rFonts w:hint="eastAsia"/>
          <w:sz w:val="28"/>
          <w:szCs w:val="28"/>
        </w:rPr>
        <w:t>Mo</w:t>
      </w:r>
      <w:r w:rsidRPr="00CB5B60">
        <w:rPr>
          <w:sz w:val="28"/>
          <w:szCs w:val="28"/>
        </w:rPr>
        <w:t>del</w:t>
      </w:r>
      <w:r w:rsidRPr="00CB5B60">
        <w:rPr>
          <w:rFonts w:hint="eastAsia"/>
          <w:sz w:val="28"/>
          <w:szCs w:val="28"/>
        </w:rPr>
        <w:t>：</w:t>
      </w:r>
    </w:p>
    <w:p w:rsidR="00CB5B60" w:rsidRDefault="00CB5B60" w:rsidP="00CB5B60">
      <w:pPr>
        <w:pStyle w:val="a9"/>
        <w:ind w:left="168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Scale Factor </w:t>
      </w:r>
      <w:r>
        <w:rPr>
          <w:sz w:val="28"/>
          <w:szCs w:val="28"/>
        </w:rPr>
        <w:t>默认</w:t>
      </w:r>
      <w:r>
        <w:rPr>
          <w:rFonts w:hint="eastAsia"/>
          <w:sz w:val="28"/>
          <w:szCs w:val="28"/>
        </w:rPr>
        <w:t>1</w:t>
      </w:r>
    </w:p>
    <w:p w:rsidR="00CB5B60" w:rsidRDefault="00CB5B60" w:rsidP="00CB5B60">
      <w:pPr>
        <w:pStyle w:val="a9"/>
        <w:ind w:left="168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Mesh Compression </w:t>
      </w:r>
      <w:r>
        <w:rPr>
          <w:sz w:val="28"/>
          <w:szCs w:val="28"/>
        </w:rPr>
        <w:t>默认</w: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ff</w:t>
      </w:r>
    </w:p>
    <w:p w:rsidR="00CB5B60" w:rsidRDefault="00CB5B60" w:rsidP="00CB5B60">
      <w:pPr>
        <w:pStyle w:val="a9"/>
        <w:ind w:left="168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Import BlendShapes </w:t>
      </w:r>
      <w:r>
        <w:rPr>
          <w:sz w:val="28"/>
          <w:szCs w:val="28"/>
        </w:rPr>
        <w:t>不勾选</w:t>
      </w:r>
    </w:p>
    <w:p w:rsidR="00CB5B60" w:rsidRDefault="00CB5B60" w:rsidP="00CB5B60">
      <w:pPr>
        <w:pStyle w:val="a9"/>
        <w:ind w:left="16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Im</w:t>
      </w:r>
      <w:r>
        <w:rPr>
          <w:sz w:val="28"/>
          <w:szCs w:val="28"/>
        </w:rPr>
        <w:t xml:space="preserve">port Materials </w:t>
      </w:r>
      <w:r>
        <w:rPr>
          <w:sz w:val="28"/>
          <w:szCs w:val="28"/>
        </w:rPr>
        <w:t>不勾选</w:t>
      </w:r>
    </w:p>
    <w:p w:rsidR="00CB5B60" w:rsidRDefault="00CB5B60" w:rsidP="00CB5B60">
      <w:pPr>
        <w:pStyle w:val="a9"/>
        <w:ind w:left="1680" w:firstLineChars="0" w:firstLine="0"/>
        <w:rPr>
          <w:sz w:val="28"/>
          <w:szCs w:val="28"/>
        </w:rPr>
      </w:pPr>
    </w:p>
    <w:p w:rsidR="001F63E5" w:rsidRDefault="001F63E5" w:rsidP="001F63E5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Rig</w:t>
      </w:r>
      <w:r>
        <w:rPr>
          <w:sz w:val="28"/>
          <w:szCs w:val="28"/>
        </w:rPr>
        <w:t>:</w:t>
      </w:r>
    </w:p>
    <w:p w:rsidR="001F63E5" w:rsidRDefault="001F63E5" w:rsidP="001F63E5">
      <w:pPr>
        <w:ind w:left="720"/>
        <w:rPr>
          <w:sz w:val="28"/>
          <w:szCs w:val="28"/>
        </w:rPr>
      </w:pPr>
      <w:r>
        <w:rPr>
          <w:sz w:val="28"/>
          <w:szCs w:val="28"/>
        </w:rPr>
        <w:t>如果不使用动画</w:t>
      </w:r>
      <w:r>
        <w:rPr>
          <w:sz w:val="28"/>
          <w:szCs w:val="28"/>
        </w:rPr>
        <w:t>Animtion Type</w:t>
      </w:r>
      <w:r>
        <w:rPr>
          <w:sz w:val="28"/>
          <w:szCs w:val="28"/>
        </w:rPr>
        <w:t>设置为</w:t>
      </w:r>
      <w:r>
        <w:rPr>
          <w:rFonts w:hint="eastAsia"/>
          <w:sz w:val="28"/>
          <w:szCs w:val="28"/>
        </w:rPr>
        <w:t>None</w:t>
      </w:r>
    </w:p>
    <w:p w:rsidR="001F63E5" w:rsidRPr="00CB5B60" w:rsidRDefault="001F63E5" w:rsidP="001F63E5">
      <w:pPr>
        <w:ind w:left="720"/>
        <w:rPr>
          <w:sz w:val="28"/>
          <w:szCs w:val="28"/>
        </w:rPr>
      </w:pPr>
      <w:r>
        <w:rPr>
          <w:sz w:val="28"/>
          <w:szCs w:val="28"/>
        </w:rPr>
        <w:t>尽量不使用</w:t>
      </w:r>
      <w:r>
        <w:rPr>
          <w:rFonts w:hint="eastAsia"/>
          <w:sz w:val="28"/>
          <w:szCs w:val="28"/>
        </w:rPr>
        <w:t>Ge</w:t>
      </w:r>
      <w:r>
        <w:rPr>
          <w:sz w:val="28"/>
          <w:szCs w:val="28"/>
        </w:rPr>
        <w:t>neric</w:t>
      </w:r>
      <w:r>
        <w:rPr>
          <w:sz w:val="28"/>
          <w:szCs w:val="28"/>
        </w:rPr>
        <w:t>和</w:t>
      </w:r>
      <w:r>
        <w:rPr>
          <w:rFonts w:hint="eastAsia"/>
          <w:sz w:val="28"/>
          <w:szCs w:val="28"/>
        </w:rPr>
        <w:t>Hum</w:t>
      </w:r>
      <w:r>
        <w:rPr>
          <w:sz w:val="28"/>
          <w:szCs w:val="28"/>
        </w:rPr>
        <w:t>anoid</w:t>
      </w:r>
    </w:p>
    <w:p w:rsidR="001F63E5" w:rsidRDefault="001F63E5" w:rsidP="00CB5B60">
      <w:pPr>
        <w:pStyle w:val="a9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Animations:</w:t>
      </w:r>
    </w:p>
    <w:p w:rsidR="001F63E5" w:rsidRDefault="001F63E5" w:rsidP="001F63E5">
      <w:pPr>
        <w:pStyle w:val="a9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动画</w:t>
      </w:r>
      <w:r>
        <w:rPr>
          <w:rFonts w:hint="eastAsia"/>
          <w:sz w:val="28"/>
          <w:szCs w:val="28"/>
        </w:rPr>
        <w:t>Le</w:t>
      </w:r>
      <w:r>
        <w:rPr>
          <w:sz w:val="28"/>
          <w:szCs w:val="28"/>
        </w:rPr>
        <w:t xml:space="preserve">ngth </w:t>
      </w:r>
      <w:r>
        <w:rPr>
          <w:sz w:val="28"/>
          <w:szCs w:val="28"/>
        </w:rPr>
        <w:t>设置满帧</w:t>
      </w:r>
    </w:p>
    <w:p w:rsidR="001F63E5" w:rsidRDefault="001F63E5" w:rsidP="001F63E5">
      <w:pPr>
        <w:pStyle w:val="a9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Max</w:t>
      </w:r>
      <w:r>
        <w:rPr>
          <w:sz w:val="28"/>
          <w:szCs w:val="28"/>
        </w:rPr>
        <w:t>输出动画不许有多余无用关键帧</w:t>
      </w:r>
    </w:p>
    <w:p w:rsidR="001F63E5" w:rsidRPr="001F63E5" w:rsidRDefault="001F63E5" w:rsidP="001F63E5">
      <w:pPr>
        <w:pStyle w:val="a9"/>
        <w:ind w:left="720" w:firstLineChars="0" w:firstLine="0"/>
        <w:rPr>
          <w:sz w:val="28"/>
          <w:szCs w:val="28"/>
        </w:rPr>
      </w:pPr>
      <w:r>
        <w:rPr>
          <w:sz w:val="28"/>
          <w:szCs w:val="28"/>
        </w:rPr>
        <w:t>其他默认选项不变</w:t>
      </w:r>
    </w:p>
    <w:p w:rsidR="00A24D91" w:rsidRPr="00EA23B2" w:rsidRDefault="00A24D91" w:rsidP="00A24D91">
      <w:pPr>
        <w:rPr>
          <w:b/>
          <w:sz w:val="32"/>
          <w:szCs w:val="32"/>
        </w:rPr>
      </w:pPr>
      <w:r w:rsidRPr="00EA23B2">
        <w:rPr>
          <w:b/>
          <w:sz w:val="32"/>
          <w:szCs w:val="32"/>
        </w:rPr>
        <w:t>四，特效应用的贴图设置</w:t>
      </w:r>
    </w:p>
    <w:p w:rsidR="00A24D91" w:rsidRPr="006B345C" w:rsidRDefault="00A24D91" w:rsidP="00A24D91">
      <w:pPr>
        <w:ind w:firstLineChars="300" w:firstLine="840"/>
        <w:rPr>
          <w:strike/>
          <w:sz w:val="28"/>
          <w:szCs w:val="28"/>
        </w:rPr>
      </w:pPr>
      <w:r w:rsidRPr="006B345C">
        <w:rPr>
          <w:rFonts w:hint="eastAsia"/>
          <w:strike/>
          <w:sz w:val="28"/>
          <w:szCs w:val="28"/>
        </w:rPr>
        <w:t>v</w:t>
      </w:r>
      <w:r w:rsidRPr="006B345C">
        <w:rPr>
          <w:strike/>
          <w:sz w:val="28"/>
          <w:szCs w:val="28"/>
        </w:rPr>
        <w:t>4.7</w:t>
      </w:r>
      <w:r w:rsidRPr="006B345C">
        <w:rPr>
          <w:strike/>
          <w:sz w:val="28"/>
          <w:szCs w:val="28"/>
        </w:rPr>
        <w:t>版本设置</w:t>
      </w:r>
    </w:p>
    <w:p w:rsidR="00A24D91" w:rsidRPr="006B345C" w:rsidRDefault="00A24D91" w:rsidP="00A24D91">
      <w:pPr>
        <w:widowControl/>
        <w:jc w:val="left"/>
        <w:rPr>
          <w:strike/>
          <w:sz w:val="28"/>
          <w:szCs w:val="28"/>
        </w:rPr>
      </w:pPr>
      <w:r w:rsidRPr="006B345C">
        <w:rPr>
          <w:strike/>
          <w:sz w:val="28"/>
          <w:szCs w:val="28"/>
        </w:rPr>
        <w:t>PC</w:t>
      </w:r>
      <w:r w:rsidRPr="006B345C">
        <w:rPr>
          <w:strike/>
          <w:sz w:val="28"/>
          <w:szCs w:val="28"/>
        </w:rPr>
        <w:t>平台：</w:t>
      </w:r>
      <w:r w:rsidRPr="006B345C">
        <w:rPr>
          <w:strike/>
          <w:sz w:val="28"/>
          <w:szCs w:val="28"/>
        </w:rPr>
        <w:tab/>
      </w:r>
      <w:r w:rsidRPr="006B345C">
        <w:rPr>
          <w:rFonts w:ascii="宋体" w:eastAsia="宋体" w:hAnsi="宋体" w:cs="宋体"/>
          <w:strike/>
          <w:noProof/>
          <w:kern w:val="0"/>
          <w:sz w:val="24"/>
          <w:szCs w:val="24"/>
        </w:rPr>
        <w:drawing>
          <wp:inline distT="0" distB="0" distL="0" distR="0">
            <wp:extent cx="351130" cy="364344"/>
            <wp:effectExtent l="0" t="0" r="0" b="0"/>
            <wp:docPr id="1" name="图片 1" descr="C:\Users\Administrator\AppData\Roaming\Tencent\Users\854460228\QQ\WinTemp\RichOle\1KOQY]PF6{VT@6RF8S_FCR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854460228\QQ\WinTemp\RichOle\1KOQY]PF6{VT@6RF8S_FCR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38147" cy="454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D91" w:rsidRPr="006B345C" w:rsidRDefault="00A24D91" w:rsidP="00A24D91">
      <w:pPr>
        <w:widowControl/>
        <w:jc w:val="left"/>
        <w:rPr>
          <w:strike/>
          <w:sz w:val="28"/>
          <w:szCs w:val="28"/>
        </w:rPr>
      </w:pPr>
      <w:r w:rsidRPr="006B345C">
        <w:rPr>
          <w:strike/>
          <w:sz w:val="28"/>
          <w:szCs w:val="28"/>
        </w:rPr>
        <w:t>IOS</w:t>
      </w:r>
      <w:r w:rsidRPr="006B345C">
        <w:rPr>
          <w:strike/>
          <w:sz w:val="28"/>
          <w:szCs w:val="28"/>
        </w:rPr>
        <w:t>平台：</w:t>
      </w:r>
      <w:r w:rsidRPr="006B345C">
        <w:rPr>
          <w:rFonts w:ascii="宋体" w:eastAsia="宋体" w:hAnsi="宋体" w:cs="宋体"/>
          <w:strike/>
          <w:noProof/>
          <w:kern w:val="0"/>
          <w:sz w:val="24"/>
          <w:szCs w:val="24"/>
        </w:rPr>
        <w:drawing>
          <wp:inline distT="0" distB="0" distL="0" distR="0">
            <wp:extent cx="307238" cy="280866"/>
            <wp:effectExtent l="0" t="0" r="0" b="0"/>
            <wp:docPr id="2" name="图片 2" descr="C:\Users\Administrator\AppData\Roaming\Tencent\Users\854460228\QQ\WinTemp\RichOle\G$EIF$K}$QMT0$TX5MT99$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854460228\QQ\WinTemp\RichOle\G$EIF$K}$QMT0$TX5MT99$F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17043" cy="381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4D91" w:rsidRDefault="00A24D91" w:rsidP="00A24D91">
      <w:pPr>
        <w:widowControl/>
        <w:jc w:val="left"/>
        <w:rPr>
          <w:sz w:val="28"/>
          <w:szCs w:val="28"/>
        </w:rPr>
      </w:pPr>
      <w:r w:rsidRPr="006B345C">
        <w:rPr>
          <w:rFonts w:hint="eastAsia"/>
          <w:strike/>
          <w:sz w:val="28"/>
          <w:szCs w:val="28"/>
        </w:rPr>
        <w:t>Android</w:t>
      </w:r>
      <w:r w:rsidRPr="006B345C">
        <w:rPr>
          <w:strike/>
          <w:sz w:val="28"/>
          <w:szCs w:val="28"/>
        </w:rPr>
        <w:t>平台：</w:t>
      </w:r>
      <w:r w:rsidRPr="00A24D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8445" cy="376655"/>
            <wp:effectExtent l="0" t="0" r="0" b="0"/>
            <wp:docPr id="3" name="图片 3" descr="C:\Users\Administrator\AppData\Roaming\Tencent\Users\854460228\QQ\WinTemp\RichOle\7Q10$~QRV}3~D7YG76Q`O2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854460228\QQ\WinTemp\RichOle\7Q10$~QRV}3~D7YG76Q`O2Q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453186" cy="476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45C" w:rsidRDefault="006B345C" w:rsidP="00A24D91">
      <w:pPr>
        <w:widowControl/>
        <w:jc w:val="left"/>
        <w:rPr>
          <w:sz w:val="28"/>
          <w:szCs w:val="28"/>
        </w:rPr>
      </w:pPr>
    </w:p>
    <w:p w:rsidR="00A24D91" w:rsidRDefault="00443890" w:rsidP="00A24D91">
      <w:pPr>
        <w:ind w:firstLineChars="300" w:firstLine="840"/>
        <w:rPr>
          <w:sz w:val="28"/>
          <w:szCs w:val="28"/>
        </w:rPr>
      </w:pPr>
      <w:r>
        <w:rPr>
          <w:sz w:val="28"/>
          <w:szCs w:val="28"/>
        </w:rPr>
        <w:t>V</w:t>
      </w:r>
      <w:r>
        <w:rPr>
          <w:rFonts w:hint="eastAsia"/>
          <w:sz w:val="28"/>
          <w:szCs w:val="28"/>
        </w:rPr>
        <w:t>5</w:t>
      </w:r>
      <w:r w:rsidR="00A24D91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5</w:t>
      </w:r>
      <w:r w:rsidR="00A24D91">
        <w:rPr>
          <w:sz w:val="28"/>
          <w:szCs w:val="28"/>
        </w:rPr>
        <w:t>版本设置</w:t>
      </w:r>
    </w:p>
    <w:p w:rsidR="002D6115" w:rsidRPr="006B345C" w:rsidRDefault="002D6115" w:rsidP="002D6115">
      <w:pPr>
        <w:widowControl/>
        <w:ind w:left="840" w:hanging="840"/>
        <w:jc w:val="left"/>
        <w:rPr>
          <w:sz w:val="28"/>
          <w:szCs w:val="28"/>
        </w:rPr>
      </w:pPr>
      <w:r w:rsidRPr="006B345C">
        <w:rPr>
          <w:sz w:val="28"/>
          <w:szCs w:val="28"/>
        </w:rPr>
        <w:lastRenderedPageBreak/>
        <w:t>PC</w:t>
      </w:r>
      <w:r w:rsidRPr="006B345C">
        <w:rPr>
          <w:sz w:val="28"/>
          <w:szCs w:val="28"/>
        </w:rPr>
        <w:t>平台：</w:t>
      </w:r>
      <w:r w:rsidRPr="006B345C">
        <w:rPr>
          <w:sz w:val="28"/>
          <w:szCs w:val="28"/>
        </w:rPr>
        <w:tab/>
      </w:r>
      <w:r w:rsidRPr="006B345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91948" cy="22516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854460228\QQ\WinTemp\RichOle\1KOQY]PF6{VT@6RF8S_FCR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748" cy="2684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115" w:rsidRPr="006B345C" w:rsidRDefault="002D6115" w:rsidP="002D6115">
      <w:pPr>
        <w:widowControl/>
        <w:ind w:left="840" w:hanging="840"/>
        <w:jc w:val="left"/>
        <w:rPr>
          <w:sz w:val="28"/>
          <w:szCs w:val="28"/>
        </w:rPr>
      </w:pPr>
      <w:r w:rsidRPr="006B345C">
        <w:rPr>
          <w:sz w:val="28"/>
          <w:szCs w:val="28"/>
        </w:rPr>
        <w:t>IOS</w:t>
      </w:r>
      <w:r w:rsidRPr="006B345C">
        <w:rPr>
          <w:sz w:val="28"/>
          <w:szCs w:val="28"/>
        </w:rPr>
        <w:t>平台：</w:t>
      </w:r>
      <w:r w:rsidRPr="006B345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359660" cy="243344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854460228\QQ\WinTemp\RichOle\G$EIF$K}$QMT0$TX5MT99$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564" cy="2574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115" w:rsidRDefault="002D6115" w:rsidP="002D6115">
      <w:pPr>
        <w:widowControl/>
        <w:ind w:left="840" w:hanging="840"/>
        <w:jc w:val="left"/>
        <w:rPr>
          <w:strike/>
          <w:sz w:val="28"/>
          <w:szCs w:val="28"/>
        </w:rPr>
      </w:pPr>
      <w:r w:rsidRPr="006B345C">
        <w:rPr>
          <w:rFonts w:hint="eastAsia"/>
          <w:sz w:val="28"/>
          <w:szCs w:val="28"/>
        </w:rPr>
        <w:t>Android</w:t>
      </w:r>
      <w:r w:rsidRPr="006B345C">
        <w:rPr>
          <w:sz w:val="28"/>
          <w:szCs w:val="28"/>
        </w:rPr>
        <w:t>平台：</w:t>
      </w:r>
      <w:r w:rsidRPr="00A24D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86567" cy="294250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854460228\QQ\WinTemp\RichOle\7Q10$~QRV}3~D7YG76Q`O2Q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6567" cy="2942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3A9C" w:rsidRDefault="005C3A9C" w:rsidP="002D6115">
      <w:pPr>
        <w:widowControl/>
        <w:ind w:left="840" w:hanging="84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bookmarkStart w:id="0" w:name="_GoBack"/>
      <w:bookmarkEnd w:id="0"/>
      <w:r>
        <w:rPr>
          <w:sz w:val="28"/>
          <w:szCs w:val="28"/>
        </w:rPr>
        <w:t>添加图片资源尺寸不超过</w:t>
      </w:r>
      <w:r>
        <w:rPr>
          <w:rFonts w:hint="eastAsia"/>
          <w:sz w:val="28"/>
          <w:szCs w:val="28"/>
        </w:rPr>
        <w:t>512</w:t>
      </w:r>
    </w:p>
    <w:p w:rsidR="005C3A9C" w:rsidRDefault="005C3A9C" w:rsidP="002D6115">
      <w:pPr>
        <w:widowControl/>
        <w:ind w:left="840" w:hanging="84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添加图片资源为二次幂（</w:t>
      </w:r>
      <w:r>
        <w:rPr>
          <w:rFonts w:hint="eastAsia"/>
          <w:sz w:val="28"/>
          <w:szCs w:val="28"/>
        </w:rPr>
        <w:t>512X512</w:t>
      </w: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256X256</w:t>
      </w:r>
      <w:r>
        <w:rPr>
          <w:sz w:val="28"/>
          <w:szCs w:val="28"/>
        </w:rPr>
        <w:tab/>
        <w:t>128X128</w:t>
      </w:r>
      <w:r>
        <w:rPr>
          <w:sz w:val="28"/>
          <w:szCs w:val="28"/>
        </w:rPr>
        <w:tab/>
        <w:t>64X64</w:t>
      </w:r>
      <w:r>
        <w:rPr>
          <w:sz w:val="28"/>
          <w:szCs w:val="28"/>
        </w:rPr>
        <w:t>）</w:t>
      </w:r>
    </w:p>
    <w:p w:rsidR="00B1213F" w:rsidRDefault="00B1213F" w:rsidP="00B1213F">
      <w:pPr>
        <w:widowControl/>
        <w:ind w:left="840" w:hanging="84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>尽量使用</w:t>
      </w:r>
      <w:r>
        <w:rPr>
          <w:rFonts w:hint="eastAsia"/>
          <w:sz w:val="28"/>
          <w:szCs w:val="28"/>
        </w:rPr>
        <w:t>TGA.PNG</w:t>
      </w:r>
      <w:r>
        <w:rPr>
          <w:rFonts w:hint="eastAsia"/>
          <w:sz w:val="28"/>
          <w:szCs w:val="28"/>
        </w:rPr>
        <w:t>格式，</w:t>
      </w:r>
      <w:r>
        <w:rPr>
          <w:sz w:val="28"/>
          <w:szCs w:val="28"/>
        </w:rPr>
        <w:t>（这两种格式在</w:t>
      </w:r>
      <w:r>
        <w:rPr>
          <w:rFonts w:hint="eastAsia"/>
          <w:sz w:val="28"/>
          <w:szCs w:val="28"/>
        </w:rPr>
        <w:t>Unity</w:t>
      </w:r>
      <w:r>
        <w:rPr>
          <w:sz w:val="28"/>
          <w:szCs w:val="28"/>
        </w:rPr>
        <w:t>里是允许出现重名的，导入资源时应避免命名的重复）</w:t>
      </w:r>
      <w:r w:rsidR="00D05085">
        <w:rPr>
          <w:sz w:val="28"/>
          <w:szCs w:val="28"/>
        </w:rPr>
        <w:t>。</w:t>
      </w:r>
    </w:p>
    <w:p w:rsidR="004D46B0" w:rsidRDefault="004D46B0" w:rsidP="00B1213F">
      <w:pPr>
        <w:widowControl/>
        <w:ind w:left="840" w:hanging="84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同一项目避免出现相同资源</w:t>
      </w:r>
    </w:p>
    <w:p w:rsidR="00D05085" w:rsidRDefault="00D05085" w:rsidP="00B1213F">
      <w:pPr>
        <w:widowControl/>
        <w:ind w:left="840" w:hanging="84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使用的贴图应保证像素利用率。</w:t>
      </w:r>
    </w:p>
    <w:p w:rsidR="00470908" w:rsidRPr="00EA23B2" w:rsidRDefault="00987BEB" w:rsidP="00B1213F">
      <w:pPr>
        <w:widowControl/>
        <w:ind w:left="840" w:hanging="840"/>
        <w:jc w:val="left"/>
        <w:rPr>
          <w:b/>
          <w:sz w:val="32"/>
          <w:szCs w:val="32"/>
        </w:rPr>
      </w:pPr>
      <w:r w:rsidRPr="00EA23B2">
        <w:rPr>
          <w:rFonts w:hint="eastAsia"/>
          <w:b/>
          <w:sz w:val="32"/>
          <w:szCs w:val="32"/>
        </w:rPr>
        <w:t>五，</w:t>
      </w:r>
      <w:r w:rsidRPr="00EA23B2">
        <w:rPr>
          <w:b/>
          <w:sz w:val="32"/>
          <w:szCs w:val="32"/>
        </w:rPr>
        <w:t>Shader</w:t>
      </w:r>
      <w:r w:rsidRPr="00EA23B2">
        <w:rPr>
          <w:b/>
          <w:sz w:val="32"/>
          <w:szCs w:val="32"/>
        </w:rPr>
        <w:t>路径及使用说明</w:t>
      </w:r>
    </w:p>
    <w:p w:rsidR="00C971E3" w:rsidRPr="00C971E3" w:rsidRDefault="00C971E3" w:rsidP="00B1213F">
      <w:pPr>
        <w:widowControl/>
        <w:ind w:left="840" w:hanging="840"/>
        <w:jc w:val="left"/>
        <w:rPr>
          <w:strike/>
          <w:sz w:val="28"/>
          <w:szCs w:val="28"/>
        </w:rPr>
      </w:pPr>
      <w:r w:rsidRPr="00C971E3">
        <w:rPr>
          <w:strike/>
          <w:sz w:val="28"/>
          <w:szCs w:val="28"/>
        </w:rPr>
        <w:tab/>
        <w:t>TF</w:t>
      </w:r>
      <w:r w:rsidRPr="00C971E3">
        <w:rPr>
          <w:strike/>
          <w:sz w:val="28"/>
          <w:szCs w:val="28"/>
        </w:rPr>
        <w:t>下</w:t>
      </w:r>
      <w:r w:rsidRPr="00C971E3">
        <w:rPr>
          <w:rFonts w:hint="eastAsia"/>
          <w:strike/>
          <w:sz w:val="28"/>
          <w:szCs w:val="28"/>
        </w:rPr>
        <w:t>Par</w:t>
      </w:r>
      <w:r w:rsidRPr="00C971E3">
        <w:rPr>
          <w:strike/>
          <w:sz w:val="28"/>
          <w:szCs w:val="28"/>
        </w:rPr>
        <w:t>ticle</w:t>
      </w:r>
    </w:p>
    <w:p w:rsidR="00987BEB" w:rsidRDefault="00987BEB" w:rsidP="00B1213F">
      <w:pPr>
        <w:widowControl/>
        <w:ind w:left="840" w:hanging="84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不需要染色的材质球使用</w:t>
      </w:r>
      <w:r>
        <w:rPr>
          <w:sz w:val="28"/>
          <w:szCs w:val="28"/>
        </w:rPr>
        <w:t>Mobile</w:t>
      </w:r>
      <w:r>
        <w:rPr>
          <w:sz w:val="28"/>
          <w:szCs w:val="28"/>
        </w:rPr>
        <w:t>下的</w:t>
      </w:r>
      <w:r>
        <w:rPr>
          <w:rFonts w:hint="eastAsia"/>
          <w:sz w:val="28"/>
          <w:szCs w:val="28"/>
        </w:rPr>
        <w:t>Shader</w:t>
      </w:r>
    </w:p>
    <w:p w:rsidR="00987BEB" w:rsidRDefault="00987BEB" w:rsidP="00B1213F">
      <w:pPr>
        <w:widowControl/>
        <w:ind w:left="840" w:hanging="84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尽量不使用材质球染色</w:t>
      </w:r>
    </w:p>
    <w:p w:rsidR="00942FA4" w:rsidRPr="00A80666" w:rsidRDefault="00987BEB" w:rsidP="00A80666">
      <w:pPr>
        <w:widowControl/>
        <w:ind w:left="840" w:hanging="84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>相同材质球避免出现多个</w:t>
      </w:r>
    </w:p>
    <w:p w:rsidR="005C61CA" w:rsidRDefault="005C61CA" w:rsidP="00B1213F">
      <w:pPr>
        <w:widowControl/>
        <w:ind w:left="840" w:hanging="840"/>
        <w:jc w:val="left"/>
        <w:rPr>
          <w:b/>
          <w:sz w:val="32"/>
          <w:szCs w:val="32"/>
        </w:rPr>
      </w:pPr>
      <w:r w:rsidRPr="00EA23B2">
        <w:rPr>
          <w:b/>
          <w:sz w:val="32"/>
          <w:szCs w:val="32"/>
        </w:rPr>
        <w:t>六，资源优化</w:t>
      </w:r>
    </w:p>
    <w:p w:rsidR="00824F33" w:rsidRPr="001C5623" w:rsidRDefault="00A80666" w:rsidP="001C5623">
      <w:pPr>
        <w:widowControl/>
        <w:ind w:left="840"/>
        <w:jc w:val="left"/>
        <w:rPr>
          <w:sz w:val="30"/>
          <w:szCs w:val="30"/>
        </w:rPr>
      </w:pPr>
      <w:r>
        <w:rPr>
          <w:rFonts w:hint="eastAsia"/>
          <w:strike/>
          <w:sz w:val="30"/>
          <w:szCs w:val="30"/>
        </w:rPr>
        <w:t>1</w:t>
      </w:r>
      <w:r w:rsidR="00163446" w:rsidRPr="008B3588">
        <w:rPr>
          <w:strike/>
          <w:sz w:val="30"/>
          <w:szCs w:val="30"/>
        </w:rPr>
        <w:t>特效分级</w:t>
      </w:r>
      <w:r w:rsidR="001C5623">
        <w:rPr>
          <w:strike/>
          <w:sz w:val="30"/>
          <w:szCs w:val="30"/>
        </w:rPr>
        <w:tab/>
      </w:r>
      <w:r w:rsidR="001C5623">
        <w:rPr>
          <w:sz w:val="30"/>
          <w:szCs w:val="30"/>
        </w:rPr>
        <w:t>具体分级方式根据项目需求制作</w:t>
      </w:r>
    </w:p>
    <w:p w:rsidR="004632B8" w:rsidRDefault="00A80666" w:rsidP="00824F33">
      <w:pPr>
        <w:widowControl/>
        <w:ind w:left="840"/>
        <w:jc w:val="left"/>
        <w:rPr>
          <w:sz w:val="28"/>
          <w:szCs w:val="28"/>
        </w:rPr>
      </w:pPr>
      <w:r>
        <w:rPr>
          <w:sz w:val="28"/>
          <w:szCs w:val="28"/>
        </w:rPr>
        <w:t>2</w:t>
      </w:r>
      <w:r w:rsidR="001C0411">
        <w:rPr>
          <w:sz w:val="28"/>
          <w:szCs w:val="28"/>
        </w:rPr>
        <w:t>同屏显示单个特效预制</w:t>
      </w:r>
    </w:p>
    <w:p w:rsidR="00632663" w:rsidRDefault="004632B8" w:rsidP="004632B8">
      <w:pPr>
        <w:widowControl/>
        <w:ind w:left="1260" w:firstLine="420"/>
        <w:jc w:val="left"/>
        <w:rPr>
          <w:sz w:val="28"/>
          <w:szCs w:val="28"/>
        </w:rPr>
      </w:pPr>
      <w:r>
        <w:rPr>
          <w:sz w:val="28"/>
          <w:szCs w:val="28"/>
        </w:rPr>
        <w:t>龙符</w:t>
      </w:r>
      <w:r w:rsidR="001C0411">
        <w:rPr>
          <w:sz w:val="28"/>
          <w:szCs w:val="28"/>
        </w:rPr>
        <w:t>Dra</w:t>
      </w:r>
      <w:r w:rsidR="00C3414C">
        <w:rPr>
          <w:sz w:val="28"/>
          <w:szCs w:val="28"/>
        </w:rPr>
        <w:t>wCa</w:t>
      </w:r>
      <w:r w:rsidR="001C0411">
        <w:rPr>
          <w:sz w:val="28"/>
          <w:szCs w:val="28"/>
        </w:rPr>
        <w:t>ll</w:t>
      </w:r>
      <w:r w:rsidR="00C3414C">
        <w:rPr>
          <w:sz w:val="28"/>
          <w:szCs w:val="28"/>
        </w:rPr>
        <w:t>s</w:t>
      </w:r>
      <w:r w:rsidR="001C0411">
        <w:rPr>
          <w:sz w:val="28"/>
          <w:szCs w:val="28"/>
        </w:rPr>
        <w:t>不超过</w:t>
      </w:r>
      <w:r w:rsidR="009F571A">
        <w:rPr>
          <w:rFonts w:hint="eastAsia"/>
          <w:sz w:val="28"/>
          <w:szCs w:val="28"/>
        </w:rPr>
        <w:t>1</w:t>
      </w:r>
      <w:r w:rsidR="00C3414C">
        <w:rPr>
          <w:sz w:val="28"/>
          <w:szCs w:val="28"/>
        </w:rPr>
        <w:t>2</w:t>
      </w:r>
      <w:r w:rsidR="009F571A">
        <w:rPr>
          <w:rFonts w:hint="eastAsia"/>
          <w:sz w:val="28"/>
          <w:szCs w:val="28"/>
        </w:rPr>
        <w:t>。</w:t>
      </w:r>
      <w:r w:rsidR="001C0411">
        <w:rPr>
          <w:sz w:val="28"/>
          <w:szCs w:val="28"/>
        </w:rPr>
        <w:t>Tris</w:t>
      </w:r>
      <w:r w:rsidR="001C0411">
        <w:rPr>
          <w:sz w:val="28"/>
          <w:szCs w:val="28"/>
        </w:rPr>
        <w:t>不超过</w:t>
      </w:r>
      <w:r w:rsidR="001C0411">
        <w:rPr>
          <w:rFonts w:hint="eastAsia"/>
          <w:sz w:val="28"/>
          <w:szCs w:val="28"/>
        </w:rPr>
        <w:t>200</w:t>
      </w:r>
    </w:p>
    <w:p w:rsidR="004632B8" w:rsidRDefault="004632B8" w:rsidP="004632B8">
      <w:pPr>
        <w:widowControl/>
        <w:ind w:left="1260" w:firstLine="420"/>
        <w:jc w:val="left"/>
        <w:rPr>
          <w:sz w:val="28"/>
          <w:szCs w:val="28"/>
        </w:rPr>
      </w:pPr>
      <w:r>
        <w:rPr>
          <w:sz w:val="28"/>
          <w:szCs w:val="28"/>
        </w:rPr>
        <w:t>妖尾</w:t>
      </w:r>
      <w:r>
        <w:rPr>
          <w:sz w:val="28"/>
          <w:szCs w:val="28"/>
        </w:rPr>
        <w:t>DrawCalls</w:t>
      </w:r>
      <w:r>
        <w:rPr>
          <w:sz w:val="28"/>
          <w:szCs w:val="28"/>
        </w:rPr>
        <w:t>不超过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。</w:t>
      </w:r>
      <w:r>
        <w:rPr>
          <w:sz w:val="28"/>
          <w:szCs w:val="28"/>
        </w:rPr>
        <w:t>Tris</w:t>
      </w:r>
      <w:r>
        <w:rPr>
          <w:sz w:val="28"/>
          <w:szCs w:val="28"/>
        </w:rPr>
        <w:t>不超过</w:t>
      </w:r>
      <w:r>
        <w:rPr>
          <w:rFonts w:hint="eastAsia"/>
          <w:sz w:val="28"/>
          <w:szCs w:val="28"/>
        </w:rPr>
        <w:t>200</w:t>
      </w:r>
    </w:p>
    <w:p w:rsidR="004632B8" w:rsidRDefault="004632B8" w:rsidP="004632B8">
      <w:pPr>
        <w:widowControl/>
        <w:ind w:left="1260" w:firstLine="420"/>
        <w:jc w:val="left"/>
        <w:rPr>
          <w:sz w:val="28"/>
          <w:szCs w:val="28"/>
        </w:rPr>
      </w:pPr>
      <w:r>
        <w:rPr>
          <w:sz w:val="28"/>
          <w:szCs w:val="28"/>
        </w:rPr>
        <w:t>主角和神将技能可适当增加</w:t>
      </w:r>
      <w:r>
        <w:rPr>
          <w:rFonts w:hint="eastAsia"/>
          <w:sz w:val="28"/>
          <w:szCs w:val="28"/>
        </w:rPr>
        <w:t>Draw</w:t>
      </w:r>
      <w:r>
        <w:rPr>
          <w:sz w:val="28"/>
          <w:szCs w:val="28"/>
        </w:rPr>
        <w:t>Call</w:t>
      </w:r>
    </w:p>
    <w:p w:rsidR="00C02E1D" w:rsidRDefault="009F571A" w:rsidP="00C02E1D">
      <w:pPr>
        <w:widowControl/>
        <w:ind w:left="840" w:hanging="84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="00A80666">
        <w:rPr>
          <w:sz w:val="28"/>
          <w:szCs w:val="28"/>
        </w:rPr>
        <w:t>3</w:t>
      </w:r>
      <w:r>
        <w:rPr>
          <w:sz w:val="28"/>
          <w:szCs w:val="28"/>
        </w:rPr>
        <w:t>针对召唤物模型的面数尽量在</w:t>
      </w:r>
      <w:r>
        <w:rPr>
          <w:rFonts w:hint="eastAsia"/>
          <w:sz w:val="28"/>
          <w:szCs w:val="28"/>
        </w:rPr>
        <w:t>600</w:t>
      </w:r>
      <w:r>
        <w:rPr>
          <w:rFonts w:hint="eastAsia"/>
          <w:sz w:val="28"/>
          <w:szCs w:val="28"/>
        </w:rPr>
        <w:t>以内</w:t>
      </w:r>
    </w:p>
    <w:p w:rsidR="00C02E1D" w:rsidRDefault="00A80666" w:rsidP="00C02E1D">
      <w:pPr>
        <w:widowControl/>
        <w:ind w:left="840"/>
        <w:jc w:val="left"/>
        <w:rPr>
          <w:sz w:val="28"/>
          <w:szCs w:val="28"/>
        </w:rPr>
      </w:pPr>
      <w:r>
        <w:rPr>
          <w:sz w:val="28"/>
          <w:szCs w:val="28"/>
        </w:rPr>
        <w:t>4</w:t>
      </w:r>
      <w:r w:rsidR="00C02E1D">
        <w:rPr>
          <w:sz w:val="28"/>
          <w:szCs w:val="28"/>
        </w:rPr>
        <w:t>避免出现尺寸过大的粒子</w:t>
      </w:r>
    </w:p>
    <w:p w:rsidR="00A80666" w:rsidRDefault="00A80666" w:rsidP="00C02E1D">
      <w:pPr>
        <w:widowControl/>
        <w:ind w:left="840"/>
        <w:jc w:val="left"/>
        <w:rPr>
          <w:sz w:val="28"/>
          <w:szCs w:val="28"/>
        </w:rPr>
      </w:pPr>
      <w:r>
        <w:rPr>
          <w:sz w:val="28"/>
          <w:szCs w:val="28"/>
        </w:rPr>
        <w:t>5</w:t>
      </w:r>
      <w:r>
        <w:rPr>
          <w:sz w:val="28"/>
          <w:szCs w:val="28"/>
        </w:rPr>
        <w:t>禁止调用特效目录以外的资源。</w:t>
      </w:r>
    </w:p>
    <w:p w:rsidR="00A80666" w:rsidRDefault="00A80666" w:rsidP="00C02E1D">
      <w:pPr>
        <w:widowControl/>
        <w:ind w:left="84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>资源完成后</w:t>
      </w:r>
      <w:r>
        <w:rPr>
          <w:sz w:val="28"/>
          <w:szCs w:val="28"/>
        </w:rPr>
        <w:t>Prefab</w:t>
      </w:r>
      <w:r>
        <w:rPr>
          <w:sz w:val="28"/>
          <w:szCs w:val="28"/>
        </w:rPr>
        <w:t>文件层级设置成</w:t>
      </w:r>
      <w:r>
        <w:rPr>
          <w:rFonts w:hint="eastAsia"/>
          <w:sz w:val="28"/>
          <w:szCs w:val="28"/>
        </w:rPr>
        <w:t>FX</w:t>
      </w:r>
    </w:p>
    <w:p w:rsidR="00D16FA9" w:rsidRDefault="00A80666" w:rsidP="00C02E1D">
      <w:pPr>
        <w:widowControl/>
        <w:ind w:left="840"/>
        <w:jc w:val="left"/>
        <w:rPr>
          <w:sz w:val="28"/>
          <w:szCs w:val="28"/>
        </w:rPr>
      </w:pPr>
      <w:r>
        <w:rPr>
          <w:sz w:val="28"/>
          <w:szCs w:val="28"/>
        </w:rPr>
        <w:t>7</w:t>
      </w:r>
      <w:r w:rsidR="00D16FA9">
        <w:rPr>
          <w:sz w:val="28"/>
          <w:szCs w:val="28"/>
        </w:rPr>
        <w:t>同时出现贴图较多的特效资源采用合并贴图的方法处理</w:t>
      </w:r>
    </w:p>
    <w:p w:rsidR="00C3414C" w:rsidRPr="00C3414C" w:rsidRDefault="00C3414C" w:rsidP="00C3414C">
      <w:pPr>
        <w:widowControl/>
        <w:ind w:left="840" w:hangingChars="300" w:hanging="84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 w:rsidR="00A80666">
        <w:rPr>
          <w:sz w:val="28"/>
          <w:szCs w:val="28"/>
        </w:rPr>
        <w:t>8</w:t>
      </w:r>
      <w:r>
        <w:rPr>
          <w:sz w:val="28"/>
          <w:szCs w:val="28"/>
        </w:rPr>
        <w:t>完成的特效在</w:t>
      </w:r>
      <w:r>
        <w:rPr>
          <w:rFonts w:hint="eastAsia"/>
          <w:sz w:val="28"/>
          <w:szCs w:val="28"/>
        </w:rPr>
        <w:t>Scene</w:t>
      </w:r>
      <w:r>
        <w:rPr>
          <w:rFonts w:hint="eastAsia"/>
          <w:sz w:val="28"/>
          <w:szCs w:val="28"/>
        </w:rPr>
        <w:t>窗口用</w:t>
      </w:r>
      <w:r>
        <w:rPr>
          <w:rFonts w:hint="eastAsia"/>
          <w:sz w:val="28"/>
          <w:szCs w:val="28"/>
        </w:rPr>
        <w:t>Overdraw</w:t>
      </w:r>
      <w:r>
        <w:rPr>
          <w:rFonts w:hint="eastAsia"/>
          <w:sz w:val="28"/>
          <w:szCs w:val="28"/>
        </w:rPr>
        <w:t>模式查看效果如下：</w:t>
      </w:r>
    </w:p>
    <w:p w:rsidR="00C3414C" w:rsidRPr="00C3414C" w:rsidRDefault="00C3414C" w:rsidP="00C3414C">
      <w:pPr>
        <w:widowControl/>
        <w:ind w:left="420" w:firstLine="420"/>
        <w:jc w:val="left"/>
        <w:rPr>
          <w:sz w:val="28"/>
          <w:szCs w:val="28"/>
        </w:rPr>
      </w:pPr>
      <w:r w:rsidRPr="008D776B">
        <w:rPr>
          <w:rFonts w:hint="eastAsia"/>
          <w:b/>
          <w:color w:val="FF0000"/>
          <w:sz w:val="28"/>
          <w:szCs w:val="28"/>
        </w:rPr>
        <w:lastRenderedPageBreak/>
        <w:t>错误</w:t>
      </w:r>
      <w:r>
        <w:rPr>
          <w:noProof/>
        </w:rPr>
        <w:drawing>
          <wp:inline distT="0" distB="0" distL="0" distR="0">
            <wp:extent cx="1312448" cy="1701099"/>
            <wp:effectExtent l="0" t="0" r="0" b="0"/>
            <wp:docPr id="10" name="图片 10" descr="C:\Users\ADMINI~1\AppData\Local\Temp\6dd54817-3f72-430d-afed-2fcb1a9543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6dd54817-3f72-430d-afed-2fcb1a95437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638" cy="1733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8D776B">
        <w:rPr>
          <w:rFonts w:hint="eastAsia"/>
          <w:b/>
          <w:color w:val="00B050"/>
          <w:sz w:val="28"/>
          <w:szCs w:val="28"/>
        </w:rPr>
        <w:t>正确</w:t>
      </w:r>
      <w:r>
        <w:rPr>
          <w:noProof/>
        </w:rPr>
        <w:drawing>
          <wp:inline distT="0" distB="0" distL="0" distR="0">
            <wp:extent cx="1263650" cy="1718936"/>
            <wp:effectExtent l="0" t="0" r="0" b="0"/>
            <wp:docPr id="9" name="图片 9" descr="C:\Users\ADMINI~1\AppData\Local\Temp\231dbbbe-5638-4e23-a70e-12a9fb397a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231dbbbe-5638-4e23-a70e-12a9fb397af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4099" cy="173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71A" w:rsidRDefault="009F571A" w:rsidP="00B1213F">
      <w:pPr>
        <w:widowControl/>
        <w:ind w:left="840" w:hanging="84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:rsidR="009F571A" w:rsidRDefault="009F571A" w:rsidP="00B1213F">
      <w:pPr>
        <w:widowControl/>
        <w:ind w:left="840" w:hanging="84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:rsidR="005C61CA" w:rsidRDefault="005C61CA" w:rsidP="00B1213F">
      <w:pPr>
        <w:widowControl/>
        <w:ind w:left="840" w:hanging="84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:rsidR="000D34F1" w:rsidRPr="000D34F1" w:rsidRDefault="000D34F1" w:rsidP="00B1213F">
      <w:pPr>
        <w:widowControl/>
        <w:ind w:left="840" w:hanging="840"/>
        <w:jc w:val="left"/>
        <w:rPr>
          <w:sz w:val="28"/>
          <w:szCs w:val="28"/>
        </w:rPr>
      </w:pPr>
    </w:p>
    <w:p w:rsidR="00A60665" w:rsidRDefault="00A60665" w:rsidP="00B1213F">
      <w:pPr>
        <w:widowControl/>
        <w:ind w:left="840" w:hanging="840"/>
        <w:jc w:val="left"/>
        <w:rPr>
          <w:sz w:val="28"/>
          <w:szCs w:val="28"/>
        </w:rPr>
      </w:pPr>
    </w:p>
    <w:p w:rsidR="00987BEB" w:rsidRDefault="00987BEB" w:rsidP="00B1213F">
      <w:pPr>
        <w:widowControl/>
        <w:ind w:left="840" w:hanging="84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:rsidR="00987BEB" w:rsidRDefault="00987BEB" w:rsidP="00B1213F">
      <w:pPr>
        <w:widowControl/>
        <w:ind w:left="840" w:hanging="840"/>
        <w:jc w:val="left"/>
        <w:rPr>
          <w:sz w:val="28"/>
          <w:szCs w:val="28"/>
        </w:rPr>
      </w:pPr>
    </w:p>
    <w:p w:rsidR="00740740" w:rsidRDefault="00740740" w:rsidP="00B1213F">
      <w:pPr>
        <w:widowControl/>
        <w:ind w:left="840" w:hanging="840"/>
        <w:jc w:val="left"/>
        <w:rPr>
          <w:sz w:val="28"/>
          <w:szCs w:val="28"/>
        </w:rPr>
      </w:pPr>
    </w:p>
    <w:p w:rsidR="005C3A9C" w:rsidRDefault="005C3A9C" w:rsidP="002D6115">
      <w:pPr>
        <w:widowControl/>
        <w:ind w:left="840" w:hanging="84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:rsidR="005C3A9C" w:rsidRPr="005C3A9C" w:rsidRDefault="005C3A9C" w:rsidP="002D6115">
      <w:pPr>
        <w:widowControl/>
        <w:ind w:left="840" w:hanging="840"/>
        <w:jc w:val="left"/>
        <w:rPr>
          <w:sz w:val="28"/>
          <w:szCs w:val="28"/>
        </w:rPr>
      </w:pPr>
      <w:r>
        <w:rPr>
          <w:sz w:val="28"/>
          <w:szCs w:val="28"/>
        </w:rPr>
        <w:tab/>
      </w:r>
    </w:p>
    <w:p w:rsidR="005C3A9C" w:rsidRDefault="005C3A9C" w:rsidP="002D6115">
      <w:pPr>
        <w:widowControl/>
        <w:ind w:left="840" w:hanging="840"/>
        <w:jc w:val="left"/>
        <w:rPr>
          <w:sz w:val="28"/>
          <w:szCs w:val="28"/>
        </w:rPr>
      </w:pPr>
    </w:p>
    <w:p w:rsidR="002D6115" w:rsidRDefault="002D6115" w:rsidP="00A24D91">
      <w:pPr>
        <w:ind w:firstLineChars="300" w:firstLine="840"/>
        <w:rPr>
          <w:sz w:val="28"/>
          <w:szCs w:val="28"/>
        </w:rPr>
      </w:pPr>
    </w:p>
    <w:p w:rsidR="002D6115" w:rsidRDefault="002D6115" w:rsidP="00A24D91">
      <w:pPr>
        <w:ind w:firstLineChars="300" w:firstLine="840"/>
        <w:rPr>
          <w:sz w:val="28"/>
          <w:szCs w:val="28"/>
        </w:rPr>
      </w:pPr>
    </w:p>
    <w:p w:rsidR="00A24D91" w:rsidRDefault="00A24D91" w:rsidP="00A24D91">
      <w:pPr>
        <w:widowControl/>
        <w:jc w:val="left"/>
        <w:rPr>
          <w:sz w:val="28"/>
          <w:szCs w:val="28"/>
        </w:rPr>
      </w:pPr>
    </w:p>
    <w:p w:rsidR="00A24D91" w:rsidRDefault="00A24D91" w:rsidP="00A24D91">
      <w:pPr>
        <w:widowControl/>
        <w:jc w:val="left"/>
        <w:rPr>
          <w:sz w:val="28"/>
          <w:szCs w:val="28"/>
        </w:rPr>
      </w:pPr>
    </w:p>
    <w:p w:rsidR="00A24D91" w:rsidRPr="00A24D91" w:rsidRDefault="00A24D91" w:rsidP="00A24D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24D91" w:rsidRPr="00A24D91" w:rsidRDefault="00A24D91" w:rsidP="00A24D91">
      <w:pPr>
        <w:widowControl/>
        <w:jc w:val="left"/>
        <w:rPr>
          <w:sz w:val="28"/>
          <w:szCs w:val="28"/>
        </w:rPr>
      </w:pPr>
    </w:p>
    <w:p w:rsidR="00A24D91" w:rsidRPr="00A24D91" w:rsidRDefault="00A24D91" w:rsidP="00A24D91">
      <w:pPr>
        <w:widowControl/>
        <w:jc w:val="left"/>
        <w:rPr>
          <w:sz w:val="28"/>
          <w:szCs w:val="28"/>
        </w:rPr>
      </w:pPr>
    </w:p>
    <w:p w:rsidR="00A24D91" w:rsidRPr="00A24D91" w:rsidRDefault="00A24D91" w:rsidP="00A24D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24D91" w:rsidRPr="00A24D91" w:rsidRDefault="00A24D91" w:rsidP="00A24D91">
      <w:pPr>
        <w:rPr>
          <w:sz w:val="28"/>
          <w:szCs w:val="28"/>
        </w:rPr>
      </w:pPr>
    </w:p>
    <w:p w:rsidR="00545887" w:rsidRPr="00545887" w:rsidRDefault="00545887" w:rsidP="00545887">
      <w:pPr>
        <w:rPr>
          <w:sz w:val="28"/>
          <w:szCs w:val="28"/>
        </w:rPr>
      </w:pPr>
    </w:p>
    <w:p w:rsidR="00545887" w:rsidRPr="00545887" w:rsidRDefault="00545887" w:rsidP="00545887">
      <w:pPr>
        <w:ind w:left="2100" w:firstLine="420"/>
        <w:rPr>
          <w:b/>
          <w:sz w:val="44"/>
          <w:szCs w:val="44"/>
        </w:rPr>
      </w:pPr>
    </w:p>
    <w:sectPr w:rsidR="00545887" w:rsidRPr="00545887" w:rsidSect="00EA7A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2A3E" w:rsidRDefault="00922A3E" w:rsidP="00AE7D16">
      <w:r>
        <w:separator/>
      </w:r>
    </w:p>
  </w:endnote>
  <w:endnote w:type="continuationSeparator" w:id="1">
    <w:p w:rsidR="00922A3E" w:rsidRDefault="00922A3E" w:rsidP="00AE7D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2A3E" w:rsidRDefault="00922A3E" w:rsidP="00AE7D16">
      <w:r>
        <w:separator/>
      </w:r>
    </w:p>
  </w:footnote>
  <w:footnote w:type="continuationSeparator" w:id="1">
    <w:p w:rsidR="00922A3E" w:rsidRDefault="00922A3E" w:rsidP="00AE7D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53937"/>
    <w:multiLevelType w:val="hybridMultilevel"/>
    <w:tmpl w:val="FB9048FC"/>
    <w:lvl w:ilvl="0" w:tplc="F53ECFD0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64602A"/>
    <w:multiLevelType w:val="hybridMultilevel"/>
    <w:tmpl w:val="018CCFBC"/>
    <w:lvl w:ilvl="0" w:tplc="7EB8E3B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1120C"/>
    <w:rsid w:val="00021F67"/>
    <w:rsid w:val="0005258B"/>
    <w:rsid w:val="000719FF"/>
    <w:rsid w:val="000B00A3"/>
    <w:rsid w:val="000D34F1"/>
    <w:rsid w:val="000E0368"/>
    <w:rsid w:val="000F0102"/>
    <w:rsid w:val="00141F80"/>
    <w:rsid w:val="00143103"/>
    <w:rsid w:val="0015401D"/>
    <w:rsid w:val="00163446"/>
    <w:rsid w:val="001657C8"/>
    <w:rsid w:val="001C0411"/>
    <w:rsid w:val="001C068A"/>
    <w:rsid w:val="001C2A8D"/>
    <w:rsid w:val="001C5623"/>
    <w:rsid w:val="001F63E5"/>
    <w:rsid w:val="0020689D"/>
    <w:rsid w:val="0021120C"/>
    <w:rsid w:val="00233B7C"/>
    <w:rsid w:val="002D6115"/>
    <w:rsid w:val="002F3FA2"/>
    <w:rsid w:val="003402A9"/>
    <w:rsid w:val="003A629F"/>
    <w:rsid w:val="003B2D7F"/>
    <w:rsid w:val="003E69C8"/>
    <w:rsid w:val="00417166"/>
    <w:rsid w:val="00443890"/>
    <w:rsid w:val="004632B8"/>
    <w:rsid w:val="00470908"/>
    <w:rsid w:val="00476B23"/>
    <w:rsid w:val="004A169B"/>
    <w:rsid w:val="004A1FD5"/>
    <w:rsid w:val="004D46B0"/>
    <w:rsid w:val="005365A0"/>
    <w:rsid w:val="00545887"/>
    <w:rsid w:val="00590F8A"/>
    <w:rsid w:val="005C3A9C"/>
    <w:rsid w:val="005C61CA"/>
    <w:rsid w:val="005F722F"/>
    <w:rsid w:val="005F7578"/>
    <w:rsid w:val="00617846"/>
    <w:rsid w:val="00622895"/>
    <w:rsid w:val="00632663"/>
    <w:rsid w:val="0063515A"/>
    <w:rsid w:val="00674C8E"/>
    <w:rsid w:val="0068446D"/>
    <w:rsid w:val="006B345C"/>
    <w:rsid w:val="006E0EB0"/>
    <w:rsid w:val="00704956"/>
    <w:rsid w:val="00705905"/>
    <w:rsid w:val="00712610"/>
    <w:rsid w:val="0071597B"/>
    <w:rsid w:val="00730844"/>
    <w:rsid w:val="00740740"/>
    <w:rsid w:val="007D7C2A"/>
    <w:rsid w:val="00812EB1"/>
    <w:rsid w:val="00814726"/>
    <w:rsid w:val="00824F33"/>
    <w:rsid w:val="008255FD"/>
    <w:rsid w:val="00843536"/>
    <w:rsid w:val="00850E36"/>
    <w:rsid w:val="00887DB9"/>
    <w:rsid w:val="008A236C"/>
    <w:rsid w:val="008A3E01"/>
    <w:rsid w:val="008A5729"/>
    <w:rsid w:val="008B3588"/>
    <w:rsid w:val="008D776B"/>
    <w:rsid w:val="00922A3E"/>
    <w:rsid w:val="00931DBD"/>
    <w:rsid w:val="00942FA4"/>
    <w:rsid w:val="00987BEB"/>
    <w:rsid w:val="009A5F10"/>
    <w:rsid w:val="009F00F6"/>
    <w:rsid w:val="009F571A"/>
    <w:rsid w:val="00A04C2F"/>
    <w:rsid w:val="00A114DD"/>
    <w:rsid w:val="00A24D91"/>
    <w:rsid w:val="00A450BD"/>
    <w:rsid w:val="00A60665"/>
    <w:rsid w:val="00A80666"/>
    <w:rsid w:val="00AA76DC"/>
    <w:rsid w:val="00AB1995"/>
    <w:rsid w:val="00AE0CDF"/>
    <w:rsid w:val="00AE7D16"/>
    <w:rsid w:val="00AF1D25"/>
    <w:rsid w:val="00B1213F"/>
    <w:rsid w:val="00B131EC"/>
    <w:rsid w:val="00B228BB"/>
    <w:rsid w:val="00B36F87"/>
    <w:rsid w:val="00B42484"/>
    <w:rsid w:val="00B643B6"/>
    <w:rsid w:val="00B9485C"/>
    <w:rsid w:val="00C02CA4"/>
    <w:rsid w:val="00C02E1D"/>
    <w:rsid w:val="00C1133C"/>
    <w:rsid w:val="00C20967"/>
    <w:rsid w:val="00C3414C"/>
    <w:rsid w:val="00C77984"/>
    <w:rsid w:val="00C971E3"/>
    <w:rsid w:val="00CB5B60"/>
    <w:rsid w:val="00CC2460"/>
    <w:rsid w:val="00CF2C0B"/>
    <w:rsid w:val="00CF5D1A"/>
    <w:rsid w:val="00D05085"/>
    <w:rsid w:val="00D16FA9"/>
    <w:rsid w:val="00DA3521"/>
    <w:rsid w:val="00DC5F17"/>
    <w:rsid w:val="00EA23B2"/>
    <w:rsid w:val="00EA7ADC"/>
    <w:rsid w:val="00F0462F"/>
    <w:rsid w:val="00F722FF"/>
    <w:rsid w:val="00F732FD"/>
    <w:rsid w:val="00F82737"/>
    <w:rsid w:val="00F96EB2"/>
    <w:rsid w:val="00FA7353"/>
    <w:rsid w:val="00FD29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1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E7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E7D1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E7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E7D16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AE7D16"/>
    <w:rPr>
      <w:sz w:val="21"/>
      <w:szCs w:val="21"/>
    </w:rPr>
  </w:style>
  <w:style w:type="paragraph" w:styleId="a6">
    <w:name w:val="annotation text"/>
    <w:basedOn w:val="a"/>
    <w:link w:val="Char1"/>
    <w:uiPriority w:val="99"/>
    <w:semiHidden/>
    <w:unhideWhenUsed/>
    <w:rsid w:val="00AE7D16"/>
    <w:pPr>
      <w:jc w:val="left"/>
    </w:pPr>
  </w:style>
  <w:style w:type="character" w:customStyle="1" w:styleId="Char1">
    <w:name w:val="批注文字 Char"/>
    <w:basedOn w:val="a0"/>
    <w:link w:val="a6"/>
    <w:uiPriority w:val="99"/>
    <w:semiHidden/>
    <w:rsid w:val="00AE7D16"/>
  </w:style>
  <w:style w:type="paragraph" w:styleId="a7">
    <w:name w:val="annotation subject"/>
    <w:basedOn w:val="a6"/>
    <w:next w:val="a6"/>
    <w:link w:val="Char2"/>
    <w:uiPriority w:val="99"/>
    <w:semiHidden/>
    <w:unhideWhenUsed/>
    <w:rsid w:val="00AE7D16"/>
    <w:rPr>
      <w:b/>
      <w:bCs/>
    </w:rPr>
  </w:style>
  <w:style w:type="character" w:customStyle="1" w:styleId="Char2">
    <w:name w:val="批注主题 Char"/>
    <w:basedOn w:val="Char1"/>
    <w:link w:val="a7"/>
    <w:uiPriority w:val="99"/>
    <w:semiHidden/>
    <w:rsid w:val="00AE7D16"/>
    <w:rPr>
      <w:b/>
      <w:bCs/>
    </w:rPr>
  </w:style>
  <w:style w:type="paragraph" w:styleId="a8">
    <w:name w:val="Balloon Text"/>
    <w:basedOn w:val="a"/>
    <w:link w:val="Char3"/>
    <w:uiPriority w:val="99"/>
    <w:semiHidden/>
    <w:unhideWhenUsed/>
    <w:rsid w:val="00AE7D16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AE7D16"/>
    <w:rPr>
      <w:sz w:val="18"/>
      <w:szCs w:val="18"/>
    </w:rPr>
  </w:style>
  <w:style w:type="paragraph" w:styleId="a9">
    <w:name w:val="List Paragraph"/>
    <w:basedOn w:val="a"/>
    <w:uiPriority w:val="34"/>
    <w:qFormat/>
    <w:rsid w:val="0054588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83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3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2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2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169</Words>
  <Characters>965</Characters>
  <Application>Microsoft Office Word</Application>
  <DocSecurity>0</DocSecurity>
  <Lines>8</Lines>
  <Paragraphs>2</Paragraphs>
  <ScaleCrop>false</ScaleCrop>
  <Company>Sky123.Org</Company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Sky123.Org</cp:lastModifiedBy>
  <cp:revision>2</cp:revision>
  <dcterms:created xsi:type="dcterms:W3CDTF">2017-05-17T12:45:00Z</dcterms:created>
  <dcterms:modified xsi:type="dcterms:W3CDTF">2017-05-17T12:45:00Z</dcterms:modified>
</cp:coreProperties>
</file>